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4F" w:rsidRPr="00C34860" w:rsidRDefault="006B5D80" w:rsidP="00C34860">
      <w:pPr>
        <w:bidi w:val="0"/>
        <w:snapToGrid w:val="0"/>
        <w:jc w:val="center"/>
        <w:rPr>
          <w:rFonts w:cs="Times New Roman"/>
          <w:b/>
          <w:bCs/>
          <w:sz w:val="20"/>
          <w:szCs w:val="20"/>
        </w:rPr>
      </w:pPr>
      <w:r w:rsidRPr="00C34860">
        <w:rPr>
          <w:rFonts w:cs="Times New Roman"/>
          <w:b/>
          <w:bCs/>
          <w:sz w:val="20"/>
          <w:szCs w:val="20"/>
        </w:rPr>
        <w:t xml:space="preserve">Response of </w:t>
      </w:r>
      <w:proofErr w:type="spellStart"/>
      <w:r w:rsidRPr="00C34860">
        <w:rPr>
          <w:rFonts w:cs="Times New Roman"/>
          <w:b/>
          <w:bCs/>
          <w:sz w:val="20"/>
          <w:szCs w:val="20"/>
        </w:rPr>
        <w:t>Keitte</w:t>
      </w:r>
      <w:proofErr w:type="spellEnd"/>
      <w:r w:rsidRPr="00C34860">
        <w:rPr>
          <w:rFonts w:cs="Times New Roman"/>
          <w:b/>
          <w:bCs/>
          <w:sz w:val="20"/>
          <w:szCs w:val="20"/>
        </w:rPr>
        <w:t xml:space="preserve"> Mango Trees to Spraying </w:t>
      </w:r>
      <w:proofErr w:type="spellStart"/>
      <w:r w:rsidRPr="00C34860">
        <w:rPr>
          <w:rFonts w:cs="Times New Roman"/>
          <w:b/>
          <w:bCs/>
          <w:sz w:val="20"/>
          <w:szCs w:val="20"/>
        </w:rPr>
        <w:t>Nano</w:t>
      </w:r>
      <w:proofErr w:type="spellEnd"/>
      <w:r w:rsidRPr="00C34860">
        <w:rPr>
          <w:rFonts w:cs="Times New Roman"/>
          <w:b/>
          <w:bCs/>
          <w:sz w:val="20"/>
          <w:szCs w:val="20"/>
        </w:rPr>
        <w:t xml:space="preserve"> </w:t>
      </w:r>
      <w:r w:rsidR="00033893" w:rsidRPr="00C34860">
        <w:rPr>
          <w:rFonts w:cs="Times New Roman"/>
          <w:b/>
          <w:bCs/>
          <w:sz w:val="20"/>
          <w:szCs w:val="20"/>
        </w:rPr>
        <w:t xml:space="preserve">NPK </w:t>
      </w:r>
      <w:r w:rsidRPr="00C34860">
        <w:rPr>
          <w:rFonts w:cs="Times New Roman"/>
          <w:b/>
          <w:bCs/>
          <w:sz w:val="20"/>
          <w:szCs w:val="20"/>
        </w:rPr>
        <w:t>Mg Fertilizers</w:t>
      </w:r>
    </w:p>
    <w:p w:rsidR="007E094F" w:rsidRPr="00C34860" w:rsidRDefault="007E094F" w:rsidP="00C34860">
      <w:pPr>
        <w:bidi w:val="0"/>
        <w:snapToGrid w:val="0"/>
        <w:jc w:val="center"/>
        <w:rPr>
          <w:rFonts w:cs="Times New Roman"/>
          <w:b/>
          <w:bCs/>
          <w:sz w:val="20"/>
          <w:szCs w:val="20"/>
        </w:rPr>
      </w:pPr>
    </w:p>
    <w:p w:rsidR="007E094F" w:rsidRPr="00C34860" w:rsidRDefault="006C00BE" w:rsidP="00C34860">
      <w:pPr>
        <w:bidi w:val="0"/>
        <w:snapToGrid w:val="0"/>
        <w:jc w:val="center"/>
        <w:rPr>
          <w:rFonts w:cs="Times New Roman"/>
          <w:sz w:val="20"/>
          <w:szCs w:val="20"/>
          <w:lang w:eastAsia="zh-CN"/>
        </w:rPr>
      </w:pPr>
      <w:r w:rsidRPr="00C34860">
        <w:rPr>
          <w:rFonts w:cs="Times New Roman"/>
          <w:sz w:val="20"/>
          <w:szCs w:val="20"/>
        </w:rPr>
        <w:t>Hussein H.M. Saied</w:t>
      </w:r>
    </w:p>
    <w:p w:rsidR="007E094F" w:rsidRPr="00C34860" w:rsidRDefault="007E094F" w:rsidP="00C34860">
      <w:pPr>
        <w:bidi w:val="0"/>
        <w:snapToGrid w:val="0"/>
        <w:jc w:val="center"/>
        <w:rPr>
          <w:rFonts w:cs="Times New Roman"/>
          <w:sz w:val="20"/>
          <w:szCs w:val="20"/>
          <w:lang w:eastAsia="zh-CN"/>
        </w:rPr>
      </w:pPr>
    </w:p>
    <w:p w:rsidR="007E094F" w:rsidRPr="00C34860" w:rsidRDefault="006C00BE" w:rsidP="00C34860">
      <w:pPr>
        <w:bidi w:val="0"/>
        <w:snapToGrid w:val="0"/>
        <w:jc w:val="center"/>
        <w:rPr>
          <w:rFonts w:cs="Times New Roman"/>
          <w:sz w:val="20"/>
          <w:szCs w:val="20"/>
        </w:rPr>
      </w:pPr>
      <w:r w:rsidRPr="00C34860">
        <w:rPr>
          <w:rFonts w:cs="Times New Roman"/>
          <w:sz w:val="20"/>
          <w:szCs w:val="20"/>
        </w:rPr>
        <w:t xml:space="preserve">Hort. Dept. Fac. </w:t>
      </w:r>
      <w:r w:rsidR="001323B5" w:rsidRPr="00C34860">
        <w:rPr>
          <w:rFonts w:cs="Times New Roman"/>
          <w:sz w:val="20"/>
          <w:szCs w:val="20"/>
        </w:rPr>
        <w:t>o</w:t>
      </w:r>
      <w:r w:rsidRPr="00C34860">
        <w:rPr>
          <w:rFonts w:cs="Times New Roman"/>
          <w:sz w:val="20"/>
          <w:szCs w:val="20"/>
        </w:rPr>
        <w:t xml:space="preserve">f Agric. </w:t>
      </w:r>
      <w:r w:rsidR="006B5D80" w:rsidRPr="00C34860">
        <w:rPr>
          <w:rFonts w:cs="Times New Roman"/>
          <w:sz w:val="20"/>
          <w:szCs w:val="20"/>
        </w:rPr>
        <w:t>Aswan Univ</w:t>
      </w:r>
      <w:r w:rsidRPr="00C34860">
        <w:rPr>
          <w:rFonts w:cs="Times New Roman"/>
          <w:sz w:val="20"/>
          <w:szCs w:val="20"/>
        </w:rPr>
        <w:t>. Egypt.</w:t>
      </w:r>
    </w:p>
    <w:p w:rsidR="007E094F" w:rsidRPr="00C34860" w:rsidRDefault="007E094F" w:rsidP="00C34860">
      <w:pPr>
        <w:bidi w:val="0"/>
        <w:snapToGrid w:val="0"/>
        <w:jc w:val="center"/>
        <w:rPr>
          <w:rFonts w:cs="Times New Roman"/>
          <w:sz w:val="20"/>
          <w:szCs w:val="20"/>
        </w:rPr>
      </w:pPr>
    </w:p>
    <w:p w:rsidR="006B5D80" w:rsidRPr="00C34860" w:rsidRDefault="005A423A" w:rsidP="00C34860">
      <w:pPr>
        <w:bidi w:val="0"/>
        <w:snapToGrid w:val="0"/>
        <w:jc w:val="both"/>
        <w:rPr>
          <w:rFonts w:cs="Times New Roman"/>
          <w:sz w:val="20"/>
          <w:szCs w:val="20"/>
        </w:rPr>
      </w:pPr>
      <w:r w:rsidRPr="00C34860">
        <w:rPr>
          <w:rFonts w:cs="Times New Roman"/>
          <w:b/>
          <w:bCs/>
          <w:sz w:val="20"/>
          <w:szCs w:val="20"/>
        </w:rPr>
        <w:t>Abstract</w:t>
      </w:r>
      <w:r w:rsidR="006B5D80" w:rsidRPr="00C34860">
        <w:rPr>
          <w:rFonts w:cs="Times New Roman"/>
          <w:b/>
          <w:bCs/>
          <w:sz w:val="20"/>
          <w:szCs w:val="20"/>
        </w:rPr>
        <w:t xml:space="preserve">: </w:t>
      </w:r>
      <w:r w:rsidR="007F37CC" w:rsidRPr="00C34860">
        <w:rPr>
          <w:rFonts w:cs="Times New Roman"/>
          <w:sz w:val="20"/>
          <w:szCs w:val="20"/>
        </w:rPr>
        <w:t>This stu</w:t>
      </w:r>
      <w:r w:rsidR="001323B5" w:rsidRPr="00C34860">
        <w:rPr>
          <w:rFonts w:cs="Times New Roman"/>
          <w:sz w:val="20"/>
          <w:szCs w:val="20"/>
        </w:rPr>
        <w:t>d</w:t>
      </w:r>
      <w:r w:rsidR="007F37CC" w:rsidRPr="00C34860">
        <w:rPr>
          <w:rFonts w:cs="Times New Roman"/>
          <w:sz w:val="20"/>
          <w:szCs w:val="20"/>
        </w:rPr>
        <w:t>y was undertaken during 2017 and 2018</w:t>
      </w:r>
      <w:r w:rsidR="007E094F" w:rsidRPr="00C34860">
        <w:rPr>
          <w:rFonts w:cs="Times New Roman"/>
          <w:sz w:val="20"/>
          <w:szCs w:val="20"/>
        </w:rPr>
        <w:t xml:space="preserve"> </w:t>
      </w:r>
      <w:r w:rsidR="007F37CC" w:rsidRPr="00C34860">
        <w:rPr>
          <w:rFonts w:cs="Times New Roman"/>
          <w:sz w:val="20"/>
          <w:szCs w:val="20"/>
        </w:rPr>
        <w:t>s</w:t>
      </w:r>
      <w:r w:rsidR="001323B5" w:rsidRPr="00C34860">
        <w:rPr>
          <w:rFonts w:cs="Times New Roman"/>
          <w:sz w:val="20"/>
          <w:szCs w:val="20"/>
        </w:rPr>
        <w:t>easons to examine the effect of</w:t>
      </w:r>
      <w:r w:rsidR="007F37CC" w:rsidRPr="00C34860">
        <w:rPr>
          <w:rFonts w:cs="Times New Roman"/>
          <w:sz w:val="20"/>
          <w:szCs w:val="20"/>
        </w:rPr>
        <w:t xml:space="preserve"> spraying normal and </w:t>
      </w:r>
      <w:proofErr w:type="spellStart"/>
      <w:r w:rsidR="007F37CC" w:rsidRPr="00C34860">
        <w:rPr>
          <w:rFonts w:cs="Times New Roman"/>
          <w:sz w:val="20"/>
          <w:szCs w:val="20"/>
        </w:rPr>
        <w:t>nano</w:t>
      </w:r>
      <w:proofErr w:type="spellEnd"/>
      <w:r w:rsidR="007F37CC" w:rsidRPr="00C34860">
        <w:rPr>
          <w:rFonts w:cs="Times New Roman"/>
          <w:sz w:val="20"/>
          <w:szCs w:val="20"/>
        </w:rPr>
        <w:t>- technology NPK Mg on fruiting</w:t>
      </w:r>
      <w:r w:rsidR="007E094F" w:rsidRPr="00C34860">
        <w:rPr>
          <w:rFonts w:cs="Times New Roman"/>
          <w:sz w:val="20"/>
          <w:szCs w:val="20"/>
        </w:rPr>
        <w:t xml:space="preserve"> </w:t>
      </w:r>
      <w:r w:rsidR="007F37CC" w:rsidRPr="00C34860">
        <w:rPr>
          <w:rFonts w:cs="Times New Roman"/>
          <w:sz w:val="20"/>
          <w:szCs w:val="20"/>
        </w:rPr>
        <w:t xml:space="preserve">of </w:t>
      </w:r>
      <w:proofErr w:type="spellStart"/>
      <w:r w:rsidR="007F37CC" w:rsidRPr="00C34860">
        <w:rPr>
          <w:rFonts w:cs="Times New Roman"/>
          <w:sz w:val="20"/>
          <w:szCs w:val="20"/>
        </w:rPr>
        <w:t>Keitte</w:t>
      </w:r>
      <w:proofErr w:type="spellEnd"/>
      <w:r w:rsidR="007F37CC" w:rsidRPr="00C34860">
        <w:rPr>
          <w:rFonts w:cs="Times New Roman"/>
          <w:sz w:val="20"/>
          <w:szCs w:val="20"/>
        </w:rPr>
        <w:t xml:space="preserve"> mango trees</w:t>
      </w:r>
      <w:r w:rsidR="007E094F" w:rsidRPr="00C34860">
        <w:rPr>
          <w:rFonts w:cs="Times New Roman"/>
          <w:sz w:val="20"/>
          <w:szCs w:val="20"/>
        </w:rPr>
        <w:t>.</w:t>
      </w:r>
      <w:r w:rsidR="007F37CC" w:rsidRPr="00C34860">
        <w:rPr>
          <w:rFonts w:cs="Times New Roman"/>
          <w:sz w:val="20"/>
          <w:szCs w:val="20"/>
        </w:rPr>
        <w:t xml:space="preserve"> The trees sprayed four times at the middle of Feb, Mar., Apr., and May.</w:t>
      </w:r>
      <w:r w:rsidR="006B5D80" w:rsidRPr="00C34860">
        <w:rPr>
          <w:rFonts w:cs="Times New Roman"/>
          <w:sz w:val="20"/>
          <w:szCs w:val="20"/>
        </w:rPr>
        <w:t xml:space="preserve"> </w:t>
      </w:r>
      <w:r w:rsidR="0043587F" w:rsidRPr="00C34860">
        <w:rPr>
          <w:rFonts w:cs="Times New Roman"/>
          <w:sz w:val="20"/>
          <w:szCs w:val="20"/>
        </w:rPr>
        <w:t xml:space="preserve">Spraying normal and </w:t>
      </w:r>
      <w:proofErr w:type="spellStart"/>
      <w:r w:rsidR="0043587F" w:rsidRPr="00C34860">
        <w:rPr>
          <w:rFonts w:cs="Times New Roman"/>
          <w:sz w:val="20"/>
          <w:szCs w:val="20"/>
        </w:rPr>
        <w:t>nano</w:t>
      </w:r>
      <w:proofErr w:type="spellEnd"/>
      <w:r w:rsidR="0043587F" w:rsidRPr="00C34860">
        <w:rPr>
          <w:rFonts w:cs="Times New Roman"/>
          <w:sz w:val="20"/>
          <w:szCs w:val="20"/>
        </w:rPr>
        <w:t xml:space="preserve"> </w:t>
      </w:r>
      <w:proofErr w:type="spellStart"/>
      <w:r w:rsidR="0043587F" w:rsidRPr="00C34860">
        <w:rPr>
          <w:rFonts w:cs="Times New Roman"/>
          <w:sz w:val="20"/>
          <w:szCs w:val="20"/>
        </w:rPr>
        <w:t>NPKMg</w:t>
      </w:r>
      <w:proofErr w:type="spellEnd"/>
      <w:r w:rsidR="0043587F" w:rsidRPr="00C34860">
        <w:rPr>
          <w:rFonts w:cs="Times New Roman"/>
          <w:sz w:val="20"/>
          <w:szCs w:val="20"/>
        </w:rPr>
        <w:t xml:space="preserve"> was very effective in improving growth</w:t>
      </w:r>
      <w:r w:rsidR="001323B5" w:rsidRPr="00C34860">
        <w:rPr>
          <w:rFonts w:cs="Times New Roman"/>
          <w:sz w:val="20"/>
          <w:szCs w:val="20"/>
        </w:rPr>
        <w:t>,</w:t>
      </w:r>
      <w:r w:rsidR="0043587F" w:rsidRPr="00C34860">
        <w:rPr>
          <w:rFonts w:cs="Times New Roman"/>
          <w:sz w:val="20"/>
          <w:szCs w:val="20"/>
        </w:rPr>
        <w:t xml:space="preserve"> pigments</w:t>
      </w:r>
      <w:r w:rsidR="001323B5" w:rsidRPr="00C34860">
        <w:rPr>
          <w:rFonts w:cs="Times New Roman"/>
          <w:sz w:val="20"/>
          <w:szCs w:val="20"/>
        </w:rPr>
        <w:t>,</w:t>
      </w:r>
      <w:r w:rsidR="0043587F" w:rsidRPr="00C34860">
        <w:rPr>
          <w:rFonts w:cs="Times New Roman"/>
          <w:sz w:val="20"/>
          <w:szCs w:val="20"/>
        </w:rPr>
        <w:t xml:space="preserve"> nutrients, yield and fruit quality over the control</w:t>
      </w:r>
      <w:r w:rsidR="00D47414" w:rsidRPr="00C34860">
        <w:rPr>
          <w:rFonts w:cs="Times New Roman"/>
          <w:sz w:val="20"/>
          <w:szCs w:val="20"/>
        </w:rPr>
        <w:t xml:space="preserve">. Using </w:t>
      </w:r>
      <w:proofErr w:type="spellStart"/>
      <w:r w:rsidR="00D47414" w:rsidRPr="00C34860">
        <w:rPr>
          <w:rFonts w:cs="Times New Roman"/>
          <w:sz w:val="20"/>
          <w:szCs w:val="20"/>
        </w:rPr>
        <w:t>nano</w:t>
      </w:r>
      <w:proofErr w:type="spellEnd"/>
      <w:r w:rsidR="00D47414" w:rsidRPr="00C34860">
        <w:rPr>
          <w:rFonts w:cs="Times New Roman"/>
          <w:sz w:val="20"/>
          <w:szCs w:val="20"/>
        </w:rPr>
        <w:t xml:space="preserve"> </w:t>
      </w:r>
      <w:proofErr w:type="spellStart"/>
      <w:r w:rsidR="00D47414" w:rsidRPr="00C34860">
        <w:rPr>
          <w:rFonts w:cs="Times New Roman"/>
          <w:sz w:val="20"/>
          <w:szCs w:val="20"/>
        </w:rPr>
        <w:t>NPKMg</w:t>
      </w:r>
      <w:proofErr w:type="spellEnd"/>
      <w:r w:rsidR="00D47414" w:rsidRPr="00C34860">
        <w:rPr>
          <w:rFonts w:cs="Times New Roman"/>
          <w:sz w:val="20"/>
          <w:szCs w:val="20"/>
        </w:rPr>
        <w:t xml:space="preserve"> was material</w:t>
      </w:r>
      <w:r w:rsidR="001323B5" w:rsidRPr="00C34860">
        <w:rPr>
          <w:rFonts w:cs="Times New Roman"/>
          <w:sz w:val="20"/>
          <w:szCs w:val="20"/>
        </w:rPr>
        <w:t>ly</w:t>
      </w:r>
      <w:r w:rsidR="00D47414" w:rsidRPr="00C34860">
        <w:rPr>
          <w:rFonts w:cs="Times New Roman"/>
          <w:sz w:val="20"/>
          <w:szCs w:val="20"/>
        </w:rPr>
        <w:t xml:space="preserve"> Superior than using normal form in this respect. A slight </w:t>
      </w:r>
      <w:r w:rsidR="00A05EC4" w:rsidRPr="00C34860">
        <w:rPr>
          <w:rFonts w:cs="Times New Roman"/>
          <w:sz w:val="20"/>
          <w:szCs w:val="20"/>
        </w:rPr>
        <w:t xml:space="preserve">effect on the investigated parameters was observed when </w:t>
      </w:r>
      <w:proofErr w:type="spellStart"/>
      <w:r w:rsidR="00A05EC4" w:rsidRPr="00C34860">
        <w:rPr>
          <w:rFonts w:cs="Times New Roman"/>
          <w:sz w:val="20"/>
          <w:szCs w:val="20"/>
        </w:rPr>
        <w:t>NPKMg</w:t>
      </w:r>
      <w:proofErr w:type="spellEnd"/>
      <w:r w:rsidR="00A05EC4" w:rsidRPr="00C34860">
        <w:rPr>
          <w:rFonts w:cs="Times New Roman"/>
          <w:sz w:val="20"/>
          <w:szCs w:val="20"/>
        </w:rPr>
        <w:t xml:space="preserve"> </w:t>
      </w:r>
      <w:proofErr w:type="spellStart"/>
      <w:r w:rsidR="00A05EC4" w:rsidRPr="00C34860">
        <w:rPr>
          <w:rFonts w:cs="Times New Roman"/>
          <w:sz w:val="20"/>
          <w:szCs w:val="20"/>
        </w:rPr>
        <w:t>nano</w:t>
      </w:r>
      <w:proofErr w:type="spellEnd"/>
      <w:r w:rsidR="00A05EC4" w:rsidRPr="00C34860">
        <w:rPr>
          <w:rFonts w:cs="Times New Roman"/>
          <w:sz w:val="20"/>
          <w:szCs w:val="20"/>
        </w:rPr>
        <w:t xml:space="preserve"> fertilizers were applied at concentrations above 0.1%.</w:t>
      </w:r>
      <w:r w:rsidR="006B5D80" w:rsidRPr="00C34860">
        <w:rPr>
          <w:rFonts w:cs="Times New Roman"/>
          <w:sz w:val="20"/>
          <w:szCs w:val="20"/>
        </w:rPr>
        <w:t xml:space="preserve"> </w:t>
      </w:r>
      <w:r w:rsidR="00A05EC4" w:rsidRPr="00C34860">
        <w:rPr>
          <w:rFonts w:cs="Times New Roman"/>
          <w:sz w:val="20"/>
          <w:szCs w:val="20"/>
        </w:rPr>
        <w:t xml:space="preserve">The best results with regard to yield and fruit quality of </w:t>
      </w:r>
      <w:proofErr w:type="spellStart"/>
      <w:r w:rsidR="00A05EC4" w:rsidRPr="00C34860">
        <w:rPr>
          <w:rFonts w:cs="Times New Roman"/>
          <w:sz w:val="20"/>
          <w:szCs w:val="20"/>
        </w:rPr>
        <w:t>Keitte</w:t>
      </w:r>
      <w:proofErr w:type="spellEnd"/>
      <w:r w:rsidR="00A05EC4" w:rsidRPr="00C34860">
        <w:rPr>
          <w:rFonts w:cs="Times New Roman"/>
          <w:sz w:val="20"/>
          <w:szCs w:val="20"/>
        </w:rPr>
        <w:t xml:space="preserve"> mango trees were obtained with spraying </w:t>
      </w:r>
      <w:proofErr w:type="spellStart"/>
      <w:r w:rsidR="00A05EC4" w:rsidRPr="00C34860">
        <w:rPr>
          <w:rFonts w:cs="Times New Roman"/>
          <w:sz w:val="20"/>
          <w:szCs w:val="20"/>
        </w:rPr>
        <w:t>nano</w:t>
      </w:r>
      <w:proofErr w:type="spellEnd"/>
      <w:r w:rsidR="00A05EC4" w:rsidRPr="00C34860">
        <w:rPr>
          <w:rFonts w:cs="Times New Roman"/>
          <w:sz w:val="20"/>
          <w:szCs w:val="20"/>
        </w:rPr>
        <w:t xml:space="preserve">- </w:t>
      </w:r>
      <w:proofErr w:type="spellStart"/>
      <w:r w:rsidR="00A05EC4" w:rsidRPr="00C34860">
        <w:rPr>
          <w:rFonts w:cs="Times New Roman"/>
          <w:sz w:val="20"/>
          <w:szCs w:val="20"/>
        </w:rPr>
        <w:t>NPKMg</w:t>
      </w:r>
      <w:proofErr w:type="spellEnd"/>
      <w:r w:rsidR="00A05EC4" w:rsidRPr="00C34860">
        <w:rPr>
          <w:rFonts w:cs="Times New Roman"/>
          <w:sz w:val="20"/>
          <w:szCs w:val="20"/>
        </w:rPr>
        <w:t xml:space="preserve"> at 0.1%.</w:t>
      </w:r>
    </w:p>
    <w:p w:rsidR="00C34860" w:rsidRPr="00C34860" w:rsidRDefault="00C34860" w:rsidP="001051A9">
      <w:pPr>
        <w:bidi w:val="0"/>
        <w:snapToGrid w:val="0"/>
        <w:jc w:val="both"/>
        <w:rPr>
          <w:rFonts w:cs="Times New Roman"/>
          <w:sz w:val="20"/>
          <w:szCs w:val="20"/>
          <w:lang w:eastAsia="zh-CN"/>
        </w:rPr>
      </w:pPr>
      <w:r w:rsidRPr="00C34860">
        <w:rPr>
          <w:rFonts w:cs="Times New Roman" w:hint="eastAsia"/>
          <w:sz w:val="20"/>
          <w:szCs w:val="20"/>
        </w:rPr>
        <w:t>[</w:t>
      </w:r>
      <w:r w:rsidRPr="00C34860">
        <w:rPr>
          <w:rFonts w:cs="Times New Roman"/>
          <w:sz w:val="20"/>
          <w:szCs w:val="20"/>
        </w:rPr>
        <w:t>Hussein H.M. Saied.</w:t>
      </w:r>
      <w:r w:rsidRPr="00C34860">
        <w:rPr>
          <w:rFonts w:eastAsiaTheme="minorEastAsia" w:cs="Times New Roman" w:hint="eastAsia"/>
          <w:b/>
          <w:bCs/>
          <w:sz w:val="20"/>
          <w:szCs w:val="20"/>
          <w:lang w:bidi="fa-IR"/>
        </w:rPr>
        <w:t xml:space="preserve"> </w:t>
      </w:r>
      <w:r w:rsidRPr="00C34860">
        <w:rPr>
          <w:rFonts w:cs="Times New Roman"/>
          <w:b/>
          <w:bCs/>
          <w:sz w:val="20"/>
          <w:szCs w:val="20"/>
        </w:rPr>
        <w:t xml:space="preserve">Response of </w:t>
      </w:r>
      <w:proofErr w:type="spellStart"/>
      <w:r w:rsidRPr="00C34860">
        <w:rPr>
          <w:rFonts w:cs="Times New Roman"/>
          <w:b/>
          <w:bCs/>
          <w:sz w:val="20"/>
          <w:szCs w:val="20"/>
        </w:rPr>
        <w:t>Keitte</w:t>
      </w:r>
      <w:proofErr w:type="spellEnd"/>
      <w:r w:rsidRPr="00C34860">
        <w:rPr>
          <w:rFonts w:cs="Times New Roman"/>
          <w:b/>
          <w:bCs/>
          <w:sz w:val="20"/>
          <w:szCs w:val="20"/>
        </w:rPr>
        <w:t xml:space="preserve"> Mango Trees to Spraying </w:t>
      </w:r>
      <w:proofErr w:type="spellStart"/>
      <w:r w:rsidRPr="00C34860">
        <w:rPr>
          <w:rFonts w:cs="Times New Roman"/>
          <w:b/>
          <w:bCs/>
          <w:sz w:val="20"/>
          <w:szCs w:val="20"/>
        </w:rPr>
        <w:t>Nano</w:t>
      </w:r>
      <w:proofErr w:type="spellEnd"/>
      <w:r w:rsidRPr="00C34860">
        <w:rPr>
          <w:rFonts w:cs="Times New Roman"/>
          <w:b/>
          <w:bCs/>
          <w:sz w:val="20"/>
          <w:szCs w:val="20"/>
        </w:rPr>
        <w:t xml:space="preserve"> NPK Mg Fertilizers</w:t>
      </w:r>
      <w:r w:rsidRPr="00C34860">
        <w:rPr>
          <w:rFonts w:eastAsia="Times New Roman" w:cs="Times New Roman"/>
          <w:b/>
          <w:bCs/>
          <w:sz w:val="20"/>
          <w:szCs w:val="20"/>
          <w:lang w:bidi="fa-IR"/>
        </w:rPr>
        <w:t>.</w:t>
      </w:r>
      <w:r w:rsidRPr="00C34860">
        <w:rPr>
          <w:rFonts w:cs="Times New Roman"/>
          <w:bCs/>
          <w:i/>
          <w:sz w:val="20"/>
          <w:szCs w:val="20"/>
        </w:rPr>
        <w:t xml:space="preserve"> Researcher</w:t>
      </w:r>
      <w:r w:rsidRPr="00C34860">
        <w:rPr>
          <w:rFonts w:cs="Times New Roman"/>
          <w:bCs/>
          <w:sz w:val="20"/>
          <w:szCs w:val="20"/>
        </w:rPr>
        <w:t xml:space="preserve"> 201</w:t>
      </w:r>
      <w:r w:rsidRPr="00C34860">
        <w:rPr>
          <w:rFonts w:cs="Times New Roman" w:hint="eastAsia"/>
          <w:bCs/>
          <w:sz w:val="20"/>
          <w:szCs w:val="20"/>
        </w:rPr>
        <w:t>8</w:t>
      </w:r>
      <w:r w:rsidRPr="00C34860">
        <w:rPr>
          <w:rFonts w:cs="Times New Roman"/>
          <w:bCs/>
          <w:sz w:val="20"/>
          <w:szCs w:val="20"/>
        </w:rPr>
        <w:t>;</w:t>
      </w:r>
      <w:r w:rsidRPr="00C34860">
        <w:rPr>
          <w:rFonts w:cs="Times New Roman" w:hint="eastAsia"/>
          <w:bCs/>
          <w:sz w:val="20"/>
          <w:szCs w:val="20"/>
        </w:rPr>
        <w:t>10</w:t>
      </w:r>
      <w:r w:rsidRPr="00C34860">
        <w:rPr>
          <w:rFonts w:cs="Times New Roman"/>
          <w:bCs/>
          <w:sz w:val="20"/>
          <w:szCs w:val="20"/>
        </w:rPr>
        <w:t>(</w:t>
      </w:r>
      <w:r w:rsidRPr="00C34860">
        <w:rPr>
          <w:rFonts w:cs="Times New Roman" w:hint="eastAsia"/>
          <w:bCs/>
          <w:sz w:val="20"/>
          <w:szCs w:val="20"/>
        </w:rPr>
        <w:t>12</w:t>
      </w:r>
      <w:r w:rsidRPr="00C34860">
        <w:rPr>
          <w:rFonts w:cs="Times New Roman"/>
          <w:bCs/>
          <w:sz w:val="20"/>
          <w:szCs w:val="20"/>
        </w:rPr>
        <w:t>):</w:t>
      </w:r>
      <w:r w:rsidR="00B27896">
        <w:rPr>
          <w:rFonts w:cs="Times New Roman"/>
          <w:noProof/>
          <w:color w:val="000000"/>
          <w:sz w:val="20"/>
          <w:szCs w:val="20"/>
        </w:rPr>
        <w:t>1-5</w:t>
      </w:r>
      <w:r w:rsidRPr="00C34860">
        <w:rPr>
          <w:rFonts w:cs="Times New Roman"/>
          <w:bCs/>
          <w:sz w:val="20"/>
          <w:szCs w:val="20"/>
        </w:rPr>
        <w:t xml:space="preserve">]. </w:t>
      </w:r>
      <w:r w:rsidRPr="00C34860">
        <w:rPr>
          <w:rFonts w:cs="Times New Roman"/>
          <w:sz w:val="20"/>
          <w:szCs w:val="20"/>
        </w:rPr>
        <w:t>ISSN 1553-9865 (print); ISSN 2163-8950 (online)</w:t>
      </w:r>
      <w:r w:rsidRPr="00C34860">
        <w:rPr>
          <w:rFonts w:cs="Times New Roman"/>
          <w:bCs/>
          <w:sz w:val="20"/>
          <w:szCs w:val="20"/>
        </w:rPr>
        <w:t xml:space="preserve">. </w:t>
      </w:r>
      <w:hyperlink r:id="rId8" w:history="1">
        <w:r w:rsidRPr="00C34860">
          <w:rPr>
            <w:rStyle w:val="Hyperlink"/>
            <w:rFonts w:cs="Times New Roman"/>
            <w:sz w:val="20"/>
            <w:szCs w:val="20"/>
          </w:rPr>
          <w:t>http://www.sciencepub.net/researcher</w:t>
        </w:r>
      </w:hyperlink>
      <w:r w:rsidRPr="00C34860">
        <w:rPr>
          <w:rFonts w:cs="Times New Roman"/>
          <w:bCs/>
          <w:sz w:val="20"/>
          <w:szCs w:val="20"/>
        </w:rPr>
        <w:t>.</w:t>
      </w:r>
      <w:r w:rsidRPr="00C34860">
        <w:rPr>
          <w:rFonts w:cs="Times New Roman" w:hint="eastAsia"/>
          <w:bCs/>
          <w:sz w:val="20"/>
          <w:szCs w:val="20"/>
        </w:rPr>
        <w:t xml:space="preserve"> </w:t>
      </w:r>
      <w:r w:rsidR="001051A9">
        <w:rPr>
          <w:rFonts w:cs="Times New Roman" w:hint="eastAsia"/>
          <w:bCs/>
          <w:sz w:val="20"/>
          <w:szCs w:val="20"/>
          <w:lang w:eastAsia="zh-CN"/>
        </w:rPr>
        <w:t>1</w:t>
      </w:r>
      <w:r w:rsidRPr="00C34860">
        <w:rPr>
          <w:rFonts w:cs="Times New Roman" w:hint="eastAsia"/>
          <w:bCs/>
          <w:sz w:val="20"/>
          <w:szCs w:val="20"/>
        </w:rPr>
        <w:t xml:space="preserve">. </w:t>
      </w:r>
      <w:r w:rsidRPr="00C34860">
        <w:rPr>
          <w:rFonts w:cs="Times New Roman"/>
          <w:color w:val="000000"/>
          <w:sz w:val="20"/>
          <w:szCs w:val="20"/>
          <w:shd w:val="clear" w:color="auto" w:fill="FFFFFF"/>
        </w:rPr>
        <w:t>doi:</w:t>
      </w:r>
      <w:hyperlink r:id="rId9" w:history="1">
        <w:r w:rsidRPr="00C34860">
          <w:rPr>
            <w:rStyle w:val="Hyperlink"/>
            <w:rFonts w:cs="Times New Roman"/>
            <w:sz w:val="20"/>
            <w:szCs w:val="20"/>
            <w:shd w:val="clear" w:color="auto" w:fill="FFFFFF"/>
          </w:rPr>
          <w:t>10.7537/mars</w:t>
        </w:r>
        <w:r w:rsidRPr="00C34860">
          <w:rPr>
            <w:rStyle w:val="Hyperlink"/>
            <w:rFonts w:cs="Times New Roman" w:hint="eastAsia"/>
            <w:sz w:val="20"/>
            <w:szCs w:val="20"/>
            <w:shd w:val="clear" w:color="auto" w:fill="FFFFFF"/>
          </w:rPr>
          <w:t>r</w:t>
        </w:r>
        <w:r w:rsidRPr="00C34860">
          <w:rPr>
            <w:rStyle w:val="Hyperlink"/>
            <w:rFonts w:cs="Times New Roman"/>
            <w:sz w:val="20"/>
            <w:szCs w:val="20"/>
            <w:shd w:val="clear" w:color="auto" w:fill="FFFFFF"/>
          </w:rPr>
          <w:t>sj</w:t>
        </w:r>
        <w:r w:rsidRPr="00C34860">
          <w:rPr>
            <w:rStyle w:val="Hyperlink"/>
            <w:rFonts w:cs="Times New Roman" w:hint="eastAsia"/>
            <w:sz w:val="20"/>
            <w:szCs w:val="20"/>
            <w:shd w:val="clear" w:color="auto" w:fill="FFFFFF"/>
          </w:rPr>
          <w:t>101218.</w:t>
        </w:r>
        <w:r w:rsidRPr="00C34860">
          <w:rPr>
            <w:rStyle w:val="Hyperlink"/>
            <w:rFonts w:cs="Times New Roman"/>
            <w:sz w:val="20"/>
            <w:szCs w:val="20"/>
            <w:shd w:val="clear" w:color="auto" w:fill="FFFFFF"/>
          </w:rPr>
          <w:t>0</w:t>
        </w:r>
        <w:r w:rsidR="001051A9">
          <w:rPr>
            <w:rStyle w:val="Hyperlink"/>
            <w:rFonts w:cs="Times New Roman" w:hint="eastAsia"/>
            <w:sz w:val="20"/>
            <w:szCs w:val="20"/>
            <w:shd w:val="clear" w:color="auto" w:fill="FFFFFF"/>
            <w:lang w:eastAsia="zh-CN"/>
          </w:rPr>
          <w:t>1</w:t>
        </w:r>
      </w:hyperlink>
      <w:r w:rsidRPr="00C34860">
        <w:rPr>
          <w:rFonts w:cs="Times New Roman"/>
          <w:color w:val="000000"/>
          <w:sz w:val="20"/>
          <w:szCs w:val="20"/>
          <w:shd w:val="clear" w:color="auto" w:fill="FFFFFF"/>
        </w:rPr>
        <w:t>.</w:t>
      </w:r>
    </w:p>
    <w:p w:rsidR="007E094F" w:rsidRPr="007E094F" w:rsidRDefault="007E094F" w:rsidP="00C34860">
      <w:pPr>
        <w:bidi w:val="0"/>
        <w:snapToGrid w:val="0"/>
        <w:jc w:val="both"/>
        <w:rPr>
          <w:rFonts w:cs="Times New Roman"/>
          <w:sz w:val="20"/>
          <w:szCs w:val="20"/>
        </w:rPr>
      </w:pPr>
    </w:p>
    <w:p w:rsidR="00880420" w:rsidRPr="007E094F" w:rsidRDefault="00BC6098" w:rsidP="00C34860">
      <w:pPr>
        <w:bidi w:val="0"/>
        <w:snapToGrid w:val="0"/>
        <w:jc w:val="both"/>
        <w:rPr>
          <w:rFonts w:cs="Times New Roman"/>
          <w:sz w:val="20"/>
          <w:szCs w:val="20"/>
        </w:rPr>
      </w:pPr>
      <w:r w:rsidRPr="007E094F">
        <w:rPr>
          <w:rFonts w:cs="Times New Roman"/>
          <w:b/>
          <w:bCs/>
          <w:sz w:val="20"/>
          <w:szCs w:val="20"/>
        </w:rPr>
        <w:t>Keywords</w:t>
      </w:r>
      <w:r w:rsidRPr="007E094F">
        <w:rPr>
          <w:rFonts w:cs="Times New Roman"/>
          <w:sz w:val="20"/>
          <w:szCs w:val="20"/>
        </w:rPr>
        <w:t>:</w:t>
      </w:r>
      <w:r w:rsidR="007E094F" w:rsidRPr="007E094F">
        <w:rPr>
          <w:rFonts w:cs="Times New Roman"/>
          <w:sz w:val="20"/>
          <w:szCs w:val="20"/>
        </w:rPr>
        <w:t xml:space="preserve"> </w:t>
      </w:r>
      <w:proofErr w:type="spellStart"/>
      <w:r w:rsidRPr="007E094F">
        <w:rPr>
          <w:rFonts w:cs="Times New Roman"/>
          <w:sz w:val="20"/>
          <w:szCs w:val="20"/>
        </w:rPr>
        <w:t>NPKMg</w:t>
      </w:r>
      <w:proofErr w:type="spellEnd"/>
      <w:r w:rsidRPr="007E094F">
        <w:rPr>
          <w:rFonts w:cs="Times New Roman"/>
          <w:sz w:val="20"/>
          <w:szCs w:val="20"/>
        </w:rPr>
        <w:t xml:space="preserve"> </w:t>
      </w:r>
      <w:proofErr w:type="spellStart"/>
      <w:r w:rsidRPr="007E094F">
        <w:rPr>
          <w:rFonts w:cs="Times New Roman"/>
          <w:sz w:val="20"/>
          <w:szCs w:val="20"/>
        </w:rPr>
        <w:t>nano</w:t>
      </w:r>
      <w:proofErr w:type="spellEnd"/>
      <w:r w:rsidRPr="007E094F">
        <w:rPr>
          <w:rFonts w:cs="Times New Roman"/>
          <w:sz w:val="20"/>
          <w:szCs w:val="20"/>
        </w:rPr>
        <w:t xml:space="preserve"> and </w:t>
      </w:r>
      <w:r w:rsidR="001323B5" w:rsidRPr="007E094F">
        <w:rPr>
          <w:rFonts w:cs="Times New Roman"/>
          <w:sz w:val="20"/>
          <w:szCs w:val="20"/>
        </w:rPr>
        <w:t xml:space="preserve">normal </w:t>
      </w:r>
      <w:r w:rsidRPr="007E094F">
        <w:rPr>
          <w:rFonts w:cs="Times New Roman"/>
          <w:sz w:val="20"/>
          <w:szCs w:val="20"/>
        </w:rPr>
        <w:t>fertilizers</w:t>
      </w:r>
      <w:r w:rsidR="007E094F" w:rsidRPr="007E094F">
        <w:rPr>
          <w:rFonts w:cs="Times New Roman"/>
          <w:sz w:val="20"/>
          <w:szCs w:val="20"/>
        </w:rPr>
        <w:t>,</w:t>
      </w:r>
      <w:r w:rsidRPr="007E094F">
        <w:rPr>
          <w:rFonts w:cs="Times New Roman"/>
          <w:sz w:val="20"/>
          <w:szCs w:val="20"/>
        </w:rPr>
        <w:t xml:space="preserve"> </w:t>
      </w:r>
      <w:proofErr w:type="spellStart"/>
      <w:r w:rsidR="00E35C38" w:rsidRPr="007E094F">
        <w:rPr>
          <w:rFonts w:cs="Times New Roman"/>
          <w:sz w:val="20"/>
          <w:szCs w:val="20"/>
        </w:rPr>
        <w:t>K</w:t>
      </w:r>
      <w:r w:rsidRPr="007E094F">
        <w:rPr>
          <w:rFonts w:cs="Times New Roman"/>
          <w:sz w:val="20"/>
          <w:szCs w:val="20"/>
        </w:rPr>
        <w:t>eitte</w:t>
      </w:r>
      <w:proofErr w:type="spellEnd"/>
      <w:r w:rsidRPr="007E094F">
        <w:rPr>
          <w:rFonts w:cs="Times New Roman"/>
          <w:sz w:val="20"/>
          <w:szCs w:val="20"/>
        </w:rPr>
        <w:t xml:space="preserve"> mango, yield fruit quality.</w:t>
      </w:r>
    </w:p>
    <w:p w:rsidR="001051A9" w:rsidRDefault="007E094F" w:rsidP="00C34860">
      <w:pPr>
        <w:bidi w:val="0"/>
        <w:snapToGrid w:val="0"/>
        <w:jc w:val="both"/>
        <w:rPr>
          <w:rFonts w:cs="Times New Roman"/>
          <w:b/>
          <w:bCs/>
          <w:sz w:val="20"/>
          <w:szCs w:val="20"/>
        </w:rPr>
        <w:sectPr w:rsidR="001051A9" w:rsidSect="007E094F">
          <w:headerReference w:type="default" r:id="rId10"/>
          <w:footerReference w:type="even" r:id="rId11"/>
          <w:footerReference w:type="default" r:id="rId12"/>
          <w:type w:val="continuous"/>
          <w:pgSz w:w="12242" w:h="15842" w:code="1"/>
          <w:pgMar w:top="1440" w:right="1440" w:bottom="1440" w:left="1440" w:header="720" w:footer="720" w:gutter="0"/>
          <w:cols w:space="720"/>
          <w:docGrid w:linePitch="435"/>
        </w:sectPr>
      </w:pPr>
      <w:r>
        <w:rPr>
          <w:rFonts w:cs="Times New Roman"/>
          <w:b/>
          <w:bCs/>
          <w:sz w:val="20"/>
          <w:szCs w:val="20"/>
        </w:rPr>
        <w:cr/>
      </w:r>
    </w:p>
    <w:p w:rsidR="00880420" w:rsidRPr="007E094F" w:rsidRDefault="006B5D80" w:rsidP="00C34860">
      <w:pPr>
        <w:bidi w:val="0"/>
        <w:snapToGrid w:val="0"/>
        <w:jc w:val="both"/>
        <w:rPr>
          <w:rFonts w:cs="Times New Roman"/>
          <w:b/>
          <w:bCs/>
          <w:sz w:val="20"/>
          <w:szCs w:val="20"/>
        </w:rPr>
      </w:pPr>
      <w:r w:rsidRPr="007E094F">
        <w:rPr>
          <w:rFonts w:cs="Times New Roman"/>
          <w:b/>
          <w:bCs/>
          <w:sz w:val="20"/>
          <w:szCs w:val="20"/>
        </w:rPr>
        <w:lastRenderedPageBreak/>
        <w:t>1. Introduction</w:t>
      </w:r>
    </w:p>
    <w:p w:rsidR="000A3DFF" w:rsidRPr="007E094F" w:rsidRDefault="000A3DFF" w:rsidP="00C34860">
      <w:pPr>
        <w:tabs>
          <w:tab w:val="left" w:pos="5059"/>
        </w:tabs>
        <w:bidi w:val="0"/>
        <w:snapToGrid w:val="0"/>
        <w:ind w:firstLine="425"/>
        <w:jc w:val="both"/>
        <w:rPr>
          <w:rFonts w:cs="Times New Roman"/>
          <w:sz w:val="20"/>
          <w:szCs w:val="20"/>
        </w:rPr>
      </w:pPr>
      <w:r w:rsidRPr="007E094F">
        <w:rPr>
          <w:rFonts w:cs="Times New Roman"/>
          <w:sz w:val="20"/>
          <w:szCs w:val="20"/>
        </w:rPr>
        <w:t xml:space="preserve">Nanotechnology has provided the </w:t>
      </w:r>
      <w:r w:rsidR="00033893" w:rsidRPr="007E094F">
        <w:rPr>
          <w:rFonts w:cs="Times New Roman"/>
          <w:sz w:val="20"/>
          <w:szCs w:val="20"/>
        </w:rPr>
        <w:t>feasibility of</w:t>
      </w:r>
      <w:r w:rsidRPr="007E094F">
        <w:rPr>
          <w:rFonts w:cs="Times New Roman"/>
          <w:sz w:val="20"/>
          <w:szCs w:val="20"/>
        </w:rPr>
        <w:t xml:space="preserve"> exploiting </w:t>
      </w:r>
      <w:proofErr w:type="spellStart"/>
      <w:r w:rsidR="00033893" w:rsidRPr="007E094F">
        <w:rPr>
          <w:rFonts w:cs="Times New Roman"/>
          <w:sz w:val="20"/>
          <w:szCs w:val="20"/>
        </w:rPr>
        <w:t>nanooscale</w:t>
      </w:r>
      <w:proofErr w:type="spellEnd"/>
      <w:r w:rsidR="00033893" w:rsidRPr="007E094F">
        <w:rPr>
          <w:rFonts w:cs="Times New Roman"/>
          <w:sz w:val="20"/>
          <w:szCs w:val="20"/>
        </w:rPr>
        <w:t xml:space="preserve"> or</w:t>
      </w:r>
      <w:r w:rsidRPr="007E094F">
        <w:rPr>
          <w:rFonts w:cs="Times New Roman"/>
          <w:sz w:val="20"/>
          <w:szCs w:val="20"/>
        </w:rPr>
        <w:t xml:space="preserve"> </w:t>
      </w:r>
      <w:proofErr w:type="spellStart"/>
      <w:r w:rsidRPr="007E094F">
        <w:rPr>
          <w:rFonts w:cs="Times New Roman"/>
          <w:sz w:val="20"/>
          <w:szCs w:val="20"/>
        </w:rPr>
        <w:t>nanostructred</w:t>
      </w:r>
      <w:proofErr w:type="spellEnd"/>
      <w:r w:rsidRPr="007E094F">
        <w:rPr>
          <w:rFonts w:cs="Times New Roman"/>
          <w:sz w:val="20"/>
          <w:szCs w:val="20"/>
        </w:rPr>
        <w:t xml:space="preserve"> materials as fertilizers carries or controlled – release vectors for building of so- called smart fertilizer as new facilities to enhance nutrient use efficiency </w:t>
      </w:r>
      <w:r w:rsidRPr="007E094F">
        <w:rPr>
          <w:rFonts w:cs="Times New Roman"/>
          <w:b/>
          <w:bCs/>
          <w:sz w:val="20"/>
          <w:szCs w:val="20"/>
        </w:rPr>
        <w:t>(Al-</w:t>
      </w:r>
      <w:proofErr w:type="spellStart"/>
      <w:r w:rsidRPr="007E094F">
        <w:rPr>
          <w:rFonts w:cs="Times New Roman"/>
          <w:b/>
          <w:bCs/>
          <w:sz w:val="20"/>
          <w:szCs w:val="20"/>
        </w:rPr>
        <w:t>Amin</w:t>
      </w:r>
      <w:proofErr w:type="spellEnd"/>
      <w:r w:rsidRPr="007E094F">
        <w:rPr>
          <w:rFonts w:cs="Times New Roman"/>
          <w:b/>
          <w:bCs/>
          <w:sz w:val="20"/>
          <w:szCs w:val="20"/>
        </w:rPr>
        <w:t xml:space="preserve">- </w:t>
      </w:r>
      <w:proofErr w:type="spellStart"/>
      <w:r w:rsidRPr="007E094F">
        <w:rPr>
          <w:rFonts w:cs="Times New Roman"/>
          <w:b/>
          <w:bCs/>
          <w:sz w:val="20"/>
          <w:szCs w:val="20"/>
        </w:rPr>
        <w:t>Sadek</w:t>
      </w:r>
      <w:proofErr w:type="spellEnd"/>
      <w:r w:rsidRPr="007E094F">
        <w:rPr>
          <w:rFonts w:cs="Times New Roman"/>
          <w:b/>
          <w:bCs/>
          <w:sz w:val="20"/>
          <w:szCs w:val="20"/>
        </w:rPr>
        <w:t xml:space="preserve"> and </w:t>
      </w:r>
      <w:proofErr w:type="spellStart"/>
      <w:r w:rsidRPr="007E094F">
        <w:rPr>
          <w:rFonts w:cs="Times New Roman"/>
          <w:b/>
          <w:bCs/>
          <w:sz w:val="20"/>
          <w:szCs w:val="20"/>
        </w:rPr>
        <w:t>Jayasuriya</w:t>
      </w:r>
      <w:proofErr w:type="spellEnd"/>
      <w:r w:rsidRPr="007E094F">
        <w:rPr>
          <w:rFonts w:cs="Times New Roman"/>
          <w:b/>
          <w:bCs/>
          <w:sz w:val="20"/>
          <w:szCs w:val="20"/>
        </w:rPr>
        <w:t>,</w:t>
      </w:r>
      <w:r w:rsidR="00033893" w:rsidRPr="007E094F">
        <w:rPr>
          <w:rFonts w:cs="Times New Roman"/>
          <w:b/>
          <w:bCs/>
          <w:sz w:val="20"/>
          <w:szCs w:val="20"/>
        </w:rPr>
        <w:t xml:space="preserve"> </w:t>
      </w:r>
      <w:r w:rsidRPr="007E094F">
        <w:rPr>
          <w:rFonts w:cs="Times New Roman"/>
          <w:b/>
          <w:bCs/>
          <w:sz w:val="20"/>
          <w:szCs w:val="20"/>
        </w:rPr>
        <w:t>2007).</w:t>
      </w:r>
    </w:p>
    <w:p w:rsidR="000A3DFF" w:rsidRPr="007E094F" w:rsidRDefault="000A3DFF"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Encapsulation of fertilizers within a </w:t>
      </w:r>
      <w:proofErr w:type="spellStart"/>
      <w:r w:rsidRPr="007E094F">
        <w:rPr>
          <w:rFonts w:cs="Times New Roman"/>
          <w:sz w:val="20"/>
          <w:szCs w:val="20"/>
        </w:rPr>
        <w:t>nanoparticle</w:t>
      </w:r>
      <w:proofErr w:type="spellEnd"/>
      <w:r w:rsidRPr="007E094F">
        <w:rPr>
          <w:rFonts w:cs="Times New Roman"/>
          <w:sz w:val="20"/>
          <w:szCs w:val="20"/>
        </w:rPr>
        <w:t xml:space="preserve"> is one of these new facilities which are done in three ways a) the nutrient can be encapsulated inside </w:t>
      </w:r>
      <w:proofErr w:type="spellStart"/>
      <w:r w:rsidRPr="007E094F">
        <w:rPr>
          <w:rFonts w:cs="Times New Roman"/>
          <w:sz w:val="20"/>
          <w:szCs w:val="20"/>
        </w:rPr>
        <w:t>nanoporous</w:t>
      </w:r>
      <w:proofErr w:type="spellEnd"/>
      <w:r w:rsidRPr="007E094F">
        <w:rPr>
          <w:rFonts w:cs="Times New Roman"/>
          <w:sz w:val="20"/>
          <w:szCs w:val="20"/>
        </w:rPr>
        <w:t xml:space="preserve"> materials, b) coated with thin polymer film, or c) delivered as particle or emulsions of </w:t>
      </w:r>
      <w:proofErr w:type="spellStart"/>
      <w:r w:rsidRPr="007E094F">
        <w:rPr>
          <w:rFonts w:cs="Times New Roman"/>
          <w:sz w:val="20"/>
          <w:szCs w:val="20"/>
        </w:rPr>
        <w:t>nanoscales</w:t>
      </w:r>
      <w:proofErr w:type="spellEnd"/>
      <w:r w:rsidRPr="007E094F">
        <w:rPr>
          <w:rFonts w:cs="Times New Roman"/>
          <w:sz w:val="20"/>
          <w:szCs w:val="20"/>
        </w:rPr>
        <w:t xml:space="preserve"> dimensions (</w:t>
      </w:r>
      <w:proofErr w:type="spellStart"/>
      <w:r w:rsidRPr="007E094F">
        <w:rPr>
          <w:rFonts w:cs="Times New Roman"/>
          <w:b/>
          <w:bCs/>
          <w:sz w:val="20"/>
          <w:szCs w:val="20"/>
        </w:rPr>
        <w:t>Rai</w:t>
      </w:r>
      <w:proofErr w:type="spellEnd"/>
      <w:r w:rsidRPr="007E094F">
        <w:rPr>
          <w:rFonts w:cs="Times New Roman"/>
          <w:b/>
          <w:bCs/>
          <w:sz w:val="20"/>
          <w:szCs w:val="20"/>
        </w:rPr>
        <w:t xml:space="preserve"> </w:t>
      </w:r>
      <w:r w:rsidRPr="007E094F">
        <w:rPr>
          <w:rFonts w:cs="Times New Roman"/>
          <w:b/>
          <w:bCs/>
          <w:i/>
          <w:iCs/>
          <w:sz w:val="20"/>
          <w:szCs w:val="20"/>
        </w:rPr>
        <w:t>et al.,</w:t>
      </w:r>
      <w:r w:rsidRPr="007E094F">
        <w:rPr>
          <w:rFonts w:cs="Times New Roman"/>
          <w:b/>
          <w:bCs/>
          <w:sz w:val="20"/>
          <w:szCs w:val="20"/>
        </w:rPr>
        <w:t xml:space="preserve"> 2012)</w:t>
      </w:r>
      <w:r w:rsidRPr="007E094F">
        <w:rPr>
          <w:rFonts w:cs="Times New Roman"/>
          <w:sz w:val="20"/>
          <w:szCs w:val="20"/>
        </w:rPr>
        <w:t xml:space="preserve">. In addition. </w:t>
      </w:r>
      <w:proofErr w:type="spellStart"/>
      <w:r w:rsidRPr="007E094F">
        <w:rPr>
          <w:rFonts w:cs="Times New Roman"/>
          <w:sz w:val="20"/>
          <w:szCs w:val="20"/>
        </w:rPr>
        <w:t>nano</w:t>
      </w:r>
      <w:r w:rsidR="001323B5" w:rsidRPr="007E094F">
        <w:rPr>
          <w:rFonts w:cs="Times New Roman"/>
          <w:sz w:val="20"/>
          <w:szCs w:val="20"/>
        </w:rPr>
        <w:t>fertilizers</w:t>
      </w:r>
      <w:proofErr w:type="spellEnd"/>
      <w:r w:rsidR="001323B5" w:rsidRPr="007E094F">
        <w:rPr>
          <w:rFonts w:cs="Times New Roman"/>
          <w:sz w:val="20"/>
          <w:szCs w:val="20"/>
        </w:rPr>
        <w:t xml:space="preserve"> will combine </w:t>
      </w:r>
      <w:proofErr w:type="spellStart"/>
      <w:r w:rsidR="001323B5" w:rsidRPr="007E094F">
        <w:rPr>
          <w:rFonts w:cs="Times New Roman"/>
          <w:sz w:val="20"/>
          <w:szCs w:val="20"/>
        </w:rPr>
        <w:t>nanodev</w:t>
      </w:r>
      <w:r w:rsidRPr="007E094F">
        <w:rPr>
          <w:rFonts w:cs="Times New Roman"/>
          <w:sz w:val="20"/>
          <w:szCs w:val="20"/>
        </w:rPr>
        <w:t>ices</w:t>
      </w:r>
      <w:proofErr w:type="spellEnd"/>
      <w:r w:rsidRPr="007E094F">
        <w:rPr>
          <w:rFonts w:cs="Times New Roman"/>
          <w:sz w:val="20"/>
          <w:szCs w:val="20"/>
        </w:rPr>
        <w:t xml:space="preserve"> in order to synchronize the release of Fertilizer-N and -P with their uptake by crops, so preventing undesirable nutrient losses to soil, water and air via direct internalization by crops, and avoiding the interaction of nutrients with soil, microorganisms</w:t>
      </w:r>
      <w:r w:rsidR="001323B5" w:rsidRPr="007E094F">
        <w:rPr>
          <w:rFonts w:cs="Times New Roman"/>
          <w:sz w:val="20"/>
          <w:szCs w:val="20"/>
        </w:rPr>
        <w:t>,</w:t>
      </w:r>
      <w:r w:rsidRPr="007E094F">
        <w:rPr>
          <w:rFonts w:cs="Times New Roman"/>
          <w:sz w:val="20"/>
          <w:szCs w:val="20"/>
        </w:rPr>
        <w:t xml:space="preserve"> water, and air (</w:t>
      </w:r>
      <w:proofErr w:type="spellStart"/>
      <w:r w:rsidRPr="007E094F">
        <w:rPr>
          <w:rFonts w:cs="Times New Roman"/>
          <w:b/>
          <w:bCs/>
          <w:sz w:val="20"/>
          <w:szCs w:val="20"/>
        </w:rPr>
        <w:t>Derosa</w:t>
      </w:r>
      <w:proofErr w:type="spellEnd"/>
      <w:r w:rsidRPr="007E094F">
        <w:rPr>
          <w:rFonts w:cs="Times New Roman"/>
          <w:b/>
          <w:bCs/>
          <w:sz w:val="20"/>
          <w:szCs w:val="20"/>
        </w:rPr>
        <w:t xml:space="preserve"> </w:t>
      </w:r>
      <w:r w:rsidRPr="007E094F">
        <w:rPr>
          <w:rFonts w:cs="Times New Roman"/>
          <w:b/>
          <w:bCs/>
          <w:i/>
          <w:iCs/>
          <w:sz w:val="20"/>
          <w:szCs w:val="20"/>
        </w:rPr>
        <w:t xml:space="preserve">et al., </w:t>
      </w:r>
      <w:r w:rsidRPr="007E094F">
        <w:rPr>
          <w:rFonts w:cs="Times New Roman"/>
          <w:b/>
          <w:bCs/>
          <w:sz w:val="20"/>
          <w:szCs w:val="20"/>
        </w:rPr>
        <w:t>2010)</w:t>
      </w:r>
      <w:r w:rsidRPr="007E094F">
        <w:rPr>
          <w:rFonts w:cs="Times New Roman"/>
          <w:sz w:val="20"/>
          <w:szCs w:val="20"/>
        </w:rPr>
        <w:t>.</w:t>
      </w:r>
    </w:p>
    <w:p w:rsidR="000A3DFF" w:rsidRPr="007E094F" w:rsidRDefault="000A3DFF"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Coating and binding of </w:t>
      </w:r>
      <w:proofErr w:type="spellStart"/>
      <w:r w:rsidRPr="007E094F">
        <w:rPr>
          <w:rFonts w:cs="Times New Roman"/>
          <w:sz w:val="20"/>
          <w:szCs w:val="20"/>
        </w:rPr>
        <w:t>nano</w:t>
      </w:r>
      <w:proofErr w:type="spellEnd"/>
      <w:r w:rsidRPr="007E094F">
        <w:rPr>
          <w:rFonts w:cs="Times New Roman"/>
          <w:sz w:val="20"/>
          <w:szCs w:val="20"/>
        </w:rPr>
        <w:t xml:space="preserve"> and </w:t>
      </w:r>
      <w:proofErr w:type="spellStart"/>
      <w:r w:rsidRPr="007E094F">
        <w:rPr>
          <w:rFonts w:cs="Times New Roman"/>
          <w:sz w:val="20"/>
          <w:szCs w:val="20"/>
        </w:rPr>
        <w:t>subnano</w:t>
      </w:r>
      <w:proofErr w:type="spellEnd"/>
      <w:r w:rsidRPr="007E094F">
        <w:rPr>
          <w:rFonts w:cs="Times New Roman"/>
          <w:sz w:val="20"/>
          <w:szCs w:val="20"/>
        </w:rPr>
        <w:t>-composites are able to regulate the release of nutrients from the fertilizer capsule (</w:t>
      </w:r>
      <w:r w:rsidRPr="007E094F">
        <w:rPr>
          <w:rFonts w:cs="Times New Roman"/>
          <w:b/>
          <w:bCs/>
          <w:sz w:val="20"/>
          <w:szCs w:val="20"/>
        </w:rPr>
        <w:t xml:space="preserve">Liu </w:t>
      </w:r>
      <w:r w:rsidRPr="007E094F">
        <w:rPr>
          <w:rFonts w:cs="Times New Roman"/>
          <w:b/>
          <w:bCs/>
          <w:i/>
          <w:iCs/>
          <w:sz w:val="20"/>
          <w:szCs w:val="20"/>
        </w:rPr>
        <w:t>et al.,</w:t>
      </w:r>
      <w:r w:rsidRPr="007E094F">
        <w:rPr>
          <w:rFonts w:cs="Times New Roman"/>
          <w:b/>
          <w:bCs/>
          <w:sz w:val="20"/>
          <w:szCs w:val="20"/>
        </w:rPr>
        <w:t xml:space="preserve"> 2006</w:t>
      </w:r>
      <w:r w:rsidRPr="007E094F">
        <w:rPr>
          <w:rFonts w:cs="Times New Roman"/>
          <w:sz w:val="20"/>
          <w:szCs w:val="20"/>
        </w:rPr>
        <w:t xml:space="preserve">). In this regard, </w:t>
      </w:r>
      <w:proofErr w:type="spellStart"/>
      <w:r w:rsidRPr="007E094F">
        <w:rPr>
          <w:rFonts w:cs="Times New Roman"/>
          <w:b/>
          <w:bCs/>
          <w:sz w:val="20"/>
          <w:szCs w:val="20"/>
        </w:rPr>
        <w:t>Jinghua</w:t>
      </w:r>
      <w:proofErr w:type="spellEnd"/>
      <w:r w:rsidRPr="007E094F">
        <w:rPr>
          <w:rFonts w:cs="Times New Roman"/>
          <w:b/>
          <w:bCs/>
          <w:sz w:val="20"/>
          <w:szCs w:val="20"/>
        </w:rPr>
        <w:t xml:space="preserve"> (2004)</w:t>
      </w:r>
      <w:r w:rsidRPr="007E094F">
        <w:rPr>
          <w:rFonts w:cs="Times New Roman"/>
          <w:sz w:val="20"/>
          <w:szCs w:val="20"/>
        </w:rPr>
        <w:t xml:space="preserve"> showed that application of a </w:t>
      </w:r>
      <w:proofErr w:type="spellStart"/>
      <w:r w:rsidRPr="007E094F">
        <w:rPr>
          <w:rFonts w:cs="Times New Roman"/>
          <w:sz w:val="20"/>
          <w:szCs w:val="20"/>
        </w:rPr>
        <w:t>nano</w:t>
      </w:r>
      <w:proofErr w:type="spellEnd"/>
      <w:r w:rsidRPr="007E094F">
        <w:rPr>
          <w:rFonts w:cs="Times New Roman"/>
          <w:sz w:val="20"/>
          <w:szCs w:val="20"/>
        </w:rPr>
        <w:t xml:space="preserve">-composite consists of N, P, K, </w:t>
      </w:r>
      <w:proofErr w:type="spellStart"/>
      <w:r w:rsidRPr="007E094F">
        <w:rPr>
          <w:rFonts w:cs="Times New Roman"/>
          <w:sz w:val="20"/>
          <w:szCs w:val="20"/>
        </w:rPr>
        <w:t>nuicronutrients</w:t>
      </w:r>
      <w:proofErr w:type="spellEnd"/>
      <w:r w:rsidRPr="007E094F">
        <w:rPr>
          <w:rFonts w:cs="Times New Roman"/>
          <w:sz w:val="20"/>
          <w:szCs w:val="20"/>
        </w:rPr>
        <w:t>. mannose and amino acids enhance the uptake and use of nutrients by grain crops. Moreover, nanotechnology could supply tools and mechanisms to synchronize the nitrogen release from fertilizers with crop requirements. This will be accomplished only when they can be directly internalized</w:t>
      </w:r>
      <w:r w:rsidR="001323B5" w:rsidRPr="007E094F">
        <w:rPr>
          <w:rFonts w:cs="Times New Roman"/>
          <w:sz w:val="20"/>
          <w:szCs w:val="20"/>
        </w:rPr>
        <w:t xml:space="preserve"> </w:t>
      </w:r>
      <w:r w:rsidRPr="007E094F">
        <w:rPr>
          <w:rFonts w:cs="Times New Roman"/>
          <w:sz w:val="20"/>
          <w:szCs w:val="20"/>
        </w:rPr>
        <w:t xml:space="preserve">by the plants. Zinc- </w:t>
      </w:r>
      <w:proofErr w:type="spellStart"/>
      <w:r w:rsidRPr="007E094F">
        <w:rPr>
          <w:rFonts w:cs="Times New Roman"/>
          <w:sz w:val="20"/>
          <w:szCs w:val="20"/>
        </w:rPr>
        <w:t>aluminiumlayered</w:t>
      </w:r>
      <w:proofErr w:type="spellEnd"/>
      <w:r w:rsidRPr="007E094F">
        <w:rPr>
          <w:rFonts w:cs="Times New Roman"/>
          <w:sz w:val="20"/>
          <w:szCs w:val="20"/>
        </w:rPr>
        <w:t xml:space="preserve"> double'- hydroxide </w:t>
      </w:r>
      <w:proofErr w:type="spellStart"/>
      <w:r w:rsidRPr="007E094F">
        <w:rPr>
          <w:rFonts w:cs="Times New Roman"/>
          <w:sz w:val="20"/>
          <w:szCs w:val="20"/>
        </w:rPr>
        <w:t>nanocomposites</w:t>
      </w:r>
      <w:proofErr w:type="spellEnd"/>
      <w:r w:rsidRPr="007E094F">
        <w:rPr>
          <w:rFonts w:cs="Times New Roman"/>
          <w:sz w:val="20"/>
          <w:szCs w:val="20"/>
        </w:rPr>
        <w:t xml:space="preserve"> have been employed for the controlled release of chemical compounds 'which act as plant growth regulators. Studies ha</w:t>
      </w:r>
      <w:r w:rsidR="001323B5" w:rsidRPr="007E094F">
        <w:rPr>
          <w:rFonts w:cs="Times New Roman"/>
          <w:sz w:val="20"/>
          <w:szCs w:val="20"/>
        </w:rPr>
        <w:t>ve</w:t>
      </w:r>
      <w:r w:rsidRPr="007E094F">
        <w:rPr>
          <w:rFonts w:cs="Times New Roman"/>
          <w:sz w:val="20"/>
          <w:szCs w:val="20"/>
        </w:rPr>
        <w:t xml:space="preserve"> shown that fertilizer incorporation into </w:t>
      </w:r>
      <w:proofErr w:type="spellStart"/>
      <w:r w:rsidRPr="007E094F">
        <w:rPr>
          <w:rFonts w:cs="Times New Roman"/>
          <w:sz w:val="20"/>
          <w:szCs w:val="20"/>
        </w:rPr>
        <w:t>cochleate</w:t>
      </w:r>
      <w:proofErr w:type="spellEnd"/>
      <w:r w:rsidRPr="007E094F">
        <w:rPr>
          <w:rFonts w:cs="Times New Roman"/>
          <w:sz w:val="20"/>
          <w:szCs w:val="20"/>
        </w:rPr>
        <w:t xml:space="preserve"> </w:t>
      </w:r>
      <w:proofErr w:type="spellStart"/>
      <w:r w:rsidRPr="007E094F">
        <w:rPr>
          <w:rFonts w:cs="Times New Roman"/>
          <w:sz w:val="20"/>
          <w:szCs w:val="20"/>
        </w:rPr>
        <w:t>nanotubes</w:t>
      </w:r>
      <w:proofErr w:type="spellEnd"/>
      <w:r w:rsidRPr="007E094F">
        <w:rPr>
          <w:rFonts w:cs="Times New Roman"/>
          <w:sz w:val="20"/>
          <w:szCs w:val="20"/>
        </w:rPr>
        <w:t xml:space="preserve"> (rolled-up lipid </w:t>
      </w:r>
      <w:proofErr w:type="spellStart"/>
      <w:r w:rsidRPr="007E094F">
        <w:rPr>
          <w:rFonts w:cs="Times New Roman"/>
          <w:sz w:val="20"/>
          <w:szCs w:val="20"/>
        </w:rPr>
        <w:t>bilayer</w:t>
      </w:r>
      <w:proofErr w:type="spellEnd"/>
      <w:r w:rsidRPr="007E094F">
        <w:rPr>
          <w:rFonts w:cs="Times New Roman"/>
          <w:sz w:val="20"/>
          <w:szCs w:val="20"/>
        </w:rPr>
        <w:t xml:space="preserve"> sheets), </w:t>
      </w:r>
      <w:r w:rsidRPr="007E094F">
        <w:rPr>
          <w:rFonts w:cs="Times New Roman"/>
          <w:sz w:val="20"/>
          <w:szCs w:val="20"/>
        </w:rPr>
        <w:lastRenderedPageBreak/>
        <w:t>had improved crop yield (</w:t>
      </w:r>
      <w:proofErr w:type="spellStart"/>
      <w:r w:rsidRPr="007E094F">
        <w:rPr>
          <w:rFonts w:cs="Times New Roman"/>
          <w:b/>
          <w:bCs/>
          <w:sz w:val="20"/>
          <w:szCs w:val="20"/>
        </w:rPr>
        <w:t>Derosa</w:t>
      </w:r>
      <w:proofErr w:type="spellEnd"/>
      <w:r w:rsidRPr="007E094F">
        <w:rPr>
          <w:rFonts w:cs="Times New Roman"/>
          <w:b/>
          <w:bCs/>
          <w:sz w:val="20"/>
          <w:szCs w:val="20"/>
        </w:rPr>
        <w:t xml:space="preserve"> </w:t>
      </w:r>
      <w:r w:rsidRPr="007E094F">
        <w:rPr>
          <w:rFonts w:cs="Times New Roman"/>
          <w:b/>
          <w:bCs/>
          <w:i/>
          <w:iCs/>
          <w:sz w:val="20"/>
          <w:szCs w:val="20"/>
        </w:rPr>
        <w:t>et al.,</w:t>
      </w:r>
      <w:r w:rsidRPr="007E094F">
        <w:rPr>
          <w:rFonts w:cs="Times New Roman"/>
          <w:b/>
          <w:bCs/>
          <w:sz w:val="20"/>
          <w:szCs w:val="20"/>
        </w:rPr>
        <w:t xml:space="preserve"> 2010)</w:t>
      </w:r>
      <w:r w:rsidRPr="007E094F">
        <w:rPr>
          <w:rFonts w:cs="Times New Roman"/>
          <w:sz w:val="20"/>
          <w:szCs w:val="20"/>
        </w:rPr>
        <w:t>.</w:t>
      </w:r>
    </w:p>
    <w:p w:rsidR="000A3DFF" w:rsidRPr="007E094F" w:rsidRDefault="000A3DFF" w:rsidP="00C34860">
      <w:pPr>
        <w:widowControl w:val="0"/>
        <w:tabs>
          <w:tab w:val="left" w:pos="5059"/>
        </w:tabs>
        <w:autoSpaceDE w:val="0"/>
        <w:autoSpaceDN w:val="0"/>
        <w:bidi w:val="0"/>
        <w:snapToGrid w:val="0"/>
        <w:ind w:firstLine="425"/>
        <w:jc w:val="both"/>
        <w:rPr>
          <w:rFonts w:cs="Times New Roman"/>
          <w:sz w:val="20"/>
          <w:szCs w:val="20"/>
        </w:rPr>
      </w:pPr>
      <w:r w:rsidRPr="007E094F">
        <w:rPr>
          <w:rFonts w:cs="Times New Roman"/>
          <w:sz w:val="20"/>
          <w:szCs w:val="20"/>
        </w:rPr>
        <w:t xml:space="preserve">More recent strategies have focused on technologies to provide </w:t>
      </w:r>
      <w:proofErr w:type="spellStart"/>
      <w:r w:rsidRPr="007E094F">
        <w:rPr>
          <w:rFonts w:cs="Times New Roman"/>
          <w:sz w:val="20"/>
          <w:szCs w:val="20"/>
        </w:rPr>
        <w:t>nanofertilizer</w:t>
      </w:r>
      <w:proofErr w:type="spellEnd"/>
      <w:r w:rsidRPr="007E094F">
        <w:rPr>
          <w:rFonts w:cs="Times New Roman"/>
          <w:sz w:val="20"/>
          <w:szCs w:val="20"/>
        </w:rPr>
        <w:t xml:space="preserve"> delivery systems which react to environmental changes. The final goal is production of </w:t>
      </w:r>
      <w:proofErr w:type="spellStart"/>
      <w:r w:rsidRPr="007E094F">
        <w:rPr>
          <w:rFonts w:cs="Times New Roman"/>
          <w:sz w:val="20"/>
          <w:szCs w:val="20"/>
        </w:rPr>
        <w:t>nanofertilizers</w:t>
      </w:r>
      <w:proofErr w:type="spellEnd"/>
      <w:r w:rsidRPr="007E094F">
        <w:rPr>
          <w:rFonts w:cs="Times New Roman"/>
          <w:sz w:val="20"/>
          <w:szCs w:val="20"/>
        </w:rPr>
        <w:t xml:space="preserve"> that will release their shipme</w:t>
      </w:r>
      <w:r w:rsidR="00CA42B7" w:rsidRPr="007E094F">
        <w:rPr>
          <w:rFonts w:cs="Times New Roman"/>
          <w:sz w:val="20"/>
          <w:szCs w:val="20"/>
        </w:rPr>
        <w:t xml:space="preserve">nt </w:t>
      </w:r>
      <w:r w:rsidRPr="007E094F">
        <w:rPr>
          <w:rFonts w:cs="Times New Roman"/>
          <w:sz w:val="20"/>
          <w:szCs w:val="20"/>
        </w:rPr>
        <w:t xml:space="preserve">in a </w:t>
      </w:r>
      <w:proofErr w:type="spellStart"/>
      <w:r w:rsidRPr="007E094F">
        <w:rPr>
          <w:rFonts w:cs="Times New Roman"/>
          <w:sz w:val="20"/>
          <w:szCs w:val="20"/>
        </w:rPr>
        <w:t>cardrailled</w:t>
      </w:r>
      <w:proofErr w:type="spellEnd"/>
      <w:r w:rsidRPr="007E094F">
        <w:rPr>
          <w:rFonts w:cs="Times New Roman"/>
          <w:sz w:val="20"/>
          <w:szCs w:val="20"/>
        </w:rPr>
        <w:t xml:space="preserve"> manner (</w:t>
      </w:r>
      <w:proofErr w:type="spellStart"/>
      <w:r w:rsidRPr="007E094F">
        <w:rPr>
          <w:rFonts w:cs="Times New Roman"/>
          <w:sz w:val="20"/>
          <w:szCs w:val="20"/>
        </w:rPr>
        <w:t>slowl</w:t>
      </w:r>
      <w:proofErr w:type="spellEnd"/>
      <w:r w:rsidRPr="007E094F">
        <w:rPr>
          <w:rFonts w:cs="Times New Roman"/>
          <w:sz w:val="20"/>
          <w:szCs w:val="20"/>
        </w:rPr>
        <w:t xml:space="preserve"> ok quickly) </w:t>
      </w:r>
      <w:r w:rsidR="00CA42B7" w:rsidRPr="007E094F">
        <w:rPr>
          <w:rFonts w:cs="Times New Roman"/>
          <w:sz w:val="20"/>
          <w:szCs w:val="20"/>
        </w:rPr>
        <w:t xml:space="preserve">in reaction </w:t>
      </w:r>
      <w:r w:rsidRPr="007E094F">
        <w:rPr>
          <w:rFonts w:cs="Times New Roman"/>
          <w:sz w:val="20"/>
          <w:szCs w:val="20"/>
        </w:rPr>
        <w:t>to different signals such</w:t>
      </w:r>
      <w:r w:rsidR="00033893" w:rsidRPr="007E094F">
        <w:rPr>
          <w:rFonts w:cs="Times New Roman"/>
          <w:sz w:val="20"/>
          <w:szCs w:val="20"/>
        </w:rPr>
        <w:t xml:space="preserve"> </w:t>
      </w:r>
      <w:r w:rsidRPr="007E094F">
        <w:rPr>
          <w:rFonts w:cs="Times New Roman"/>
          <w:sz w:val="20"/>
          <w:szCs w:val="20"/>
        </w:rPr>
        <w:t xml:space="preserve">heat. moisture and </w:t>
      </w:r>
      <w:r w:rsidR="00CA42B7" w:rsidRPr="007E094F">
        <w:rPr>
          <w:rFonts w:cs="Times New Roman"/>
          <w:sz w:val="20"/>
          <w:szCs w:val="20"/>
        </w:rPr>
        <w:t xml:space="preserve">etc. </w:t>
      </w:r>
      <w:r w:rsidR="00CA42B7" w:rsidRPr="007E094F">
        <w:rPr>
          <w:rFonts w:cs="Times New Roman"/>
          <w:b/>
          <w:bCs/>
          <w:sz w:val="20"/>
          <w:szCs w:val="20"/>
        </w:rPr>
        <w:t>( FAO, 2015</w:t>
      </w:r>
      <w:r w:rsidR="00CA42B7" w:rsidRPr="007E094F">
        <w:rPr>
          <w:rFonts w:cs="Times New Roman"/>
          <w:sz w:val="20"/>
          <w:szCs w:val="20"/>
        </w:rPr>
        <w:t>).</w:t>
      </w:r>
    </w:p>
    <w:p w:rsidR="000A3DFF" w:rsidRPr="007E094F" w:rsidRDefault="000A3DFF"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Since fertilizers, particularly synthetic f</w:t>
      </w:r>
      <w:r w:rsidR="00CA42B7" w:rsidRPr="007E094F">
        <w:rPr>
          <w:rFonts w:cs="Times New Roman"/>
          <w:sz w:val="20"/>
          <w:szCs w:val="20"/>
        </w:rPr>
        <w:t>ertili</w:t>
      </w:r>
      <w:r w:rsidRPr="007E094F">
        <w:rPr>
          <w:rFonts w:cs="Times New Roman"/>
          <w:sz w:val="20"/>
          <w:szCs w:val="20"/>
        </w:rPr>
        <w:t>zers, have a</w:t>
      </w:r>
      <w:r w:rsidR="00B34551" w:rsidRPr="007E094F">
        <w:rPr>
          <w:rFonts w:cs="Times New Roman" w:hint="eastAsia"/>
          <w:sz w:val="20"/>
          <w:szCs w:val="20"/>
          <w:lang w:eastAsia="zh-CN"/>
        </w:rPr>
        <w:t xml:space="preserve"> </w:t>
      </w:r>
      <w:r w:rsidRPr="007E094F">
        <w:rPr>
          <w:rFonts w:cs="Times New Roman"/>
          <w:sz w:val="20"/>
          <w:szCs w:val="20"/>
        </w:rPr>
        <w:t xml:space="preserve">potential to pollute soil, water and air, in </w:t>
      </w:r>
      <w:r w:rsidR="00CA42B7" w:rsidRPr="007E094F">
        <w:rPr>
          <w:rFonts w:cs="Times New Roman"/>
          <w:sz w:val="20"/>
          <w:szCs w:val="20"/>
        </w:rPr>
        <w:t xml:space="preserve">recent </w:t>
      </w:r>
      <w:r w:rsidRPr="007E094F">
        <w:rPr>
          <w:rFonts w:cs="Times New Roman"/>
          <w:sz w:val="20"/>
          <w:szCs w:val="20"/>
        </w:rPr>
        <w:t xml:space="preserve">rears, many efforts </w:t>
      </w:r>
      <w:r w:rsidR="00CA42B7" w:rsidRPr="007E094F">
        <w:rPr>
          <w:rFonts w:cs="Times New Roman"/>
          <w:sz w:val="20"/>
          <w:szCs w:val="20"/>
        </w:rPr>
        <w:t xml:space="preserve">were </w:t>
      </w:r>
      <w:r w:rsidRPr="007E094F">
        <w:rPr>
          <w:rFonts w:cs="Times New Roman"/>
          <w:sz w:val="20"/>
          <w:szCs w:val="20"/>
        </w:rPr>
        <w:t xml:space="preserve">done to minimize these problems by </w:t>
      </w:r>
      <w:r w:rsidR="00CA42B7" w:rsidRPr="007E094F">
        <w:rPr>
          <w:rFonts w:cs="Times New Roman"/>
          <w:sz w:val="20"/>
          <w:szCs w:val="20"/>
        </w:rPr>
        <w:t xml:space="preserve">agriculture </w:t>
      </w:r>
      <w:r w:rsidRPr="007E094F">
        <w:rPr>
          <w:rFonts w:cs="Times New Roman"/>
          <w:sz w:val="20"/>
          <w:szCs w:val="20"/>
        </w:rPr>
        <w:t xml:space="preserve">practices and the </w:t>
      </w:r>
      <w:r w:rsidR="00CA42B7" w:rsidRPr="007E094F">
        <w:rPr>
          <w:rFonts w:cs="Times New Roman"/>
          <w:sz w:val="20"/>
          <w:szCs w:val="20"/>
        </w:rPr>
        <w:t xml:space="preserve">design of </w:t>
      </w:r>
      <w:r w:rsidRPr="007E094F">
        <w:rPr>
          <w:rFonts w:cs="Times New Roman"/>
          <w:sz w:val="20"/>
          <w:szCs w:val="20"/>
        </w:rPr>
        <w:t xml:space="preserve">the new improved fertilizers. The appearances of nanotechnology open </w:t>
      </w:r>
      <w:r w:rsidR="00CA42B7" w:rsidRPr="007E094F">
        <w:rPr>
          <w:rFonts w:cs="Times New Roman"/>
          <w:sz w:val="20"/>
          <w:szCs w:val="20"/>
        </w:rPr>
        <w:t xml:space="preserve">up </w:t>
      </w:r>
      <w:r w:rsidRPr="007E094F">
        <w:rPr>
          <w:rFonts w:cs="Times New Roman"/>
          <w:sz w:val="20"/>
          <w:szCs w:val="20"/>
        </w:rPr>
        <w:t>potential novel applications in different fields of agriculture and</w:t>
      </w:r>
      <w:r w:rsidR="001051A9">
        <w:rPr>
          <w:rFonts w:cs="Times New Roman" w:hint="eastAsia"/>
          <w:sz w:val="20"/>
          <w:szCs w:val="20"/>
          <w:lang w:eastAsia="zh-CN"/>
        </w:rPr>
        <w:t xml:space="preserve"> </w:t>
      </w:r>
      <w:r w:rsidRPr="007E094F">
        <w:rPr>
          <w:rFonts w:cs="Times New Roman"/>
          <w:sz w:val="20"/>
          <w:szCs w:val="20"/>
        </w:rPr>
        <w:t xml:space="preserve">biotechnology. </w:t>
      </w:r>
      <w:proofErr w:type="spellStart"/>
      <w:r w:rsidRPr="007E094F">
        <w:rPr>
          <w:rFonts w:cs="Times New Roman"/>
          <w:sz w:val="20"/>
          <w:szCs w:val="20"/>
        </w:rPr>
        <w:t>Nanostructured</w:t>
      </w:r>
      <w:proofErr w:type="spellEnd"/>
      <w:r w:rsidRPr="007E094F">
        <w:rPr>
          <w:rFonts w:cs="Times New Roman"/>
          <w:sz w:val="20"/>
          <w:szCs w:val="20"/>
        </w:rPr>
        <w:t xml:space="preserve"> formulation through mechanisms such as</w:t>
      </w:r>
      <w:r w:rsidR="00BA7DBB" w:rsidRPr="007E094F">
        <w:rPr>
          <w:rFonts w:cs="Times New Roman"/>
          <w:sz w:val="20"/>
          <w:szCs w:val="20"/>
        </w:rPr>
        <w:t xml:space="preserve"> targeted deliver</w:t>
      </w:r>
      <w:r w:rsidRPr="007E094F">
        <w:rPr>
          <w:rFonts w:cs="Times New Roman"/>
          <w:sz w:val="20"/>
          <w:szCs w:val="20"/>
        </w:rPr>
        <w:t xml:space="preserve"> or slow/controlled release mechanisms, conditional release,</w:t>
      </w:r>
      <w:r w:rsidR="00BA7DBB" w:rsidRPr="007E094F">
        <w:rPr>
          <w:rFonts w:cs="Times New Roman"/>
          <w:sz w:val="20"/>
          <w:szCs w:val="20"/>
        </w:rPr>
        <w:t xml:space="preserve"> </w:t>
      </w:r>
      <w:r w:rsidRPr="007E094F">
        <w:rPr>
          <w:rFonts w:cs="Times New Roman"/>
          <w:sz w:val="20"/>
          <w:szCs w:val="20"/>
        </w:rPr>
        <w:t>could release their active ingredients in responding to environmental triggers</w:t>
      </w:r>
      <w:r w:rsidR="00BA7DBB" w:rsidRPr="007E094F">
        <w:rPr>
          <w:rFonts w:cs="Times New Roman"/>
          <w:sz w:val="20"/>
          <w:szCs w:val="20"/>
        </w:rPr>
        <w:t xml:space="preserve"> </w:t>
      </w:r>
      <w:r w:rsidRPr="007E094F">
        <w:rPr>
          <w:rFonts w:cs="Times New Roman"/>
          <w:sz w:val="20"/>
          <w:szCs w:val="20"/>
        </w:rPr>
        <w:t>and biological demands more precisely. There is the possibility of using these</w:t>
      </w:r>
      <w:r w:rsidR="00BA7DBB" w:rsidRPr="007E094F">
        <w:rPr>
          <w:rFonts w:cs="Times New Roman"/>
          <w:sz w:val="20"/>
          <w:szCs w:val="20"/>
        </w:rPr>
        <w:t xml:space="preserve"> </w:t>
      </w:r>
      <w:r w:rsidRPr="007E094F">
        <w:rPr>
          <w:rFonts w:cs="Times New Roman"/>
          <w:sz w:val="20"/>
          <w:szCs w:val="20"/>
        </w:rPr>
        <w:t xml:space="preserve">mechanisms to design and construction of </w:t>
      </w:r>
      <w:proofErr w:type="spellStart"/>
      <w:r w:rsidRPr="007E094F">
        <w:rPr>
          <w:rFonts w:cs="Times New Roman"/>
          <w:sz w:val="20"/>
          <w:szCs w:val="20"/>
        </w:rPr>
        <w:t>nanofertilizers</w:t>
      </w:r>
      <w:proofErr w:type="spellEnd"/>
      <w:r w:rsidRPr="007E094F">
        <w:rPr>
          <w:rFonts w:cs="Times New Roman"/>
          <w:sz w:val="20"/>
          <w:szCs w:val="20"/>
        </w:rPr>
        <w:t>. The use of these</w:t>
      </w:r>
      <w:r w:rsidR="00BA7DBB" w:rsidRPr="007E094F">
        <w:rPr>
          <w:rFonts w:cs="Times New Roman"/>
          <w:sz w:val="20"/>
          <w:szCs w:val="20"/>
        </w:rPr>
        <w:t xml:space="preserve"> </w:t>
      </w:r>
      <w:proofErr w:type="spellStart"/>
      <w:r w:rsidRPr="007E094F">
        <w:rPr>
          <w:rFonts w:cs="Times New Roman"/>
          <w:sz w:val="20"/>
          <w:szCs w:val="20"/>
        </w:rPr>
        <w:t>nanofertilizers</w:t>
      </w:r>
      <w:proofErr w:type="spellEnd"/>
      <w:r w:rsidRPr="007E094F">
        <w:rPr>
          <w:rFonts w:cs="Times New Roman"/>
          <w:sz w:val="20"/>
          <w:szCs w:val="20"/>
        </w:rPr>
        <w:t xml:space="preserve"> causes an increase in their efficiency, reduces soil toxicity,</w:t>
      </w:r>
      <w:r w:rsidR="00BA7DBB" w:rsidRPr="007E094F">
        <w:rPr>
          <w:rFonts w:cs="Times New Roman"/>
          <w:sz w:val="20"/>
          <w:szCs w:val="20"/>
        </w:rPr>
        <w:t xml:space="preserve"> </w:t>
      </w:r>
      <w:r w:rsidRPr="007E094F">
        <w:rPr>
          <w:rFonts w:cs="Times New Roman"/>
          <w:sz w:val="20"/>
          <w:szCs w:val="20"/>
        </w:rPr>
        <w:t>minimizes the potential negative effects associated with over dosage and</w:t>
      </w:r>
      <w:r w:rsidR="00BA7DBB" w:rsidRPr="007E094F">
        <w:rPr>
          <w:rFonts w:cs="Times New Roman"/>
          <w:sz w:val="20"/>
          <w:szCs w:val="20"/>
        </w:rPr>
        <w:t xml:space="preserve"> </w:t>
      </w:r>
      <w:r w:rsidRPr="007E094F">
        <w:rPr>
          <w:rFonts w:cs="Times New Roman"/>
          <w:sz w:val="20"/>
          <w:szCs w:val="20"/>
        </w:rPr>
        <w:t xml:space="preserve">reduces the frequency of the application. </w:t>
      </w:r>
      <w:proofErr w:type="spellStart"/>
      <w:r w:rsidRPr="007E094F">
        <w:rPr>
          <w:rFonts w:cs="Times New Roman"/>
          <w:sz w:val="20"/>
          <w:szCs w:val="20"/>
        </w:rPr>
        <w:t>Nanofertilizers</w:t>
      </w:r>
      <w:proofErr w:type="spellEnd"/>
      <w:r w:rsidRPr="007E094F">
        <w:rPr>
          <w:rFonts w:cs="Times New Roman"/>
          <w:sz w:val="20"/>
          <w:szCs w:val="20"/>
        </w:rPr>
        <w:t xml:space="preserve"> mainly delays the</w:t>
      </w:r>
      <w:r w:rsidR="00BA7DBB" w:rsidRPr="007E094F">
        <w:rPr>
          <w:rFonts w:cs="Times New Roman"/>
          <w:sz w:val="20"/>
          <w:szCs w:val="20"/>
        </w:rPr>
        <w:t xml:space="preserve"> </w:t>
      </w:r>
      <w:r w:rsidRPr="007E094F">
        <w:rPr>
          <w:rFonts w:cs="Times New Roman"/>
          <w:sz w:val="20"/>
          <w:szCs w:val="20"/>
        </w:rPr>
        <w:t>release of the nutrients and extends the ferti</w:t>
      </w:r>
      <w:r w:rsidR="00033893" w:rsidRPr="007E094F">
        <w:rPr>
          <w:rFonts w:cs="Times New Roman"/>
          <w:sz w:val="20"/>
          <w:szCs w:val="20"/>
        </w:rPr>
        <w:t xml:space="preserve">lizer effect period. Obviously. </w:t>
      </w:r>
      <w:r w:rsidRPr="007E094F">
        <w:rPr>
          <w:rFonts w:cs="Times New Roman"/>
          <w:sz w:val="20"/>
          <w:szCs w:val="20"/>
        </w:rPr>
        <w:t>there is an opportunity for nanotechnology to have a significant influence on</w:t>
      </w:r>
      <w:r w:rsidR="00BA7DBB" w:rsidRPr="007E094F">
        <w:rPr>
          <w:rFonts w:cs="Times New Roman"/>
          <w:sz w:val="20"/>
          <w:szCs w:val="20"/>
        </w:rPr>
        <w:t xml:space="preserve"> </w:t>
      </w:r>
      <w:r w:rsidRPr="007E094F">
        <w:rPr>
          <w:rFonts w:cs="Times New Roman"/>
          <w:sz w:val="20"/>
          <w:szCs w:val="20"/>
        </w:rPr>
        <w:t>energy, the economy and the environment, by improving fertilizers. Hence,</w:t>
      </w:r>
      <w:r w:rsidR="00BA7DBB" w:rsidRPr="007E094F">
        <w:rPr>
          <w:rFonts w:cs="Times New Roman"/>
          <w:sz w:val="20"/>
          <w:szCs w:val="20"/>
        </w:rPr>
        <w:t xml:space="preserve"> </w:t>
      </w:r>
      <w:r w:rsidRPr="007E094F">
        <w:rPr>
          <w:rFonts w:cs="Times New Roman"/>
          <w:sz w:val="20"/>
          <w:szCs w:val="20"/>
        </w:rPr>
        <w:t>nanotechnology has a high pot</w:t>
      </w:r>
      <w:r w:rsidR="00CF42F5" w:rsidRPr="007E094F">
        <w:rPr>
          <w:rFonts w:cs="Times New Roman"/>
          <w:sz w:val="20"/>
          <w:szCs w:val="20"/>
        </w:rPr>
        <w:t>ential for achieving sustainable</w:t>
      </w:r>
      <w:r w:rsidRPr="007E094F">
        <w:rPr>
          <w:rFonts w:cs="Times New Roman"/>
          <w:sz w:val="20"/>
          <w:szCs w:val="20"/>
        </w:rPr>
        <w:t xml:space="preserve"> agriculture.</w:t>
      </w:r>
      <w:r w:rsidR="00BA7DBB" w:rsidRPr="007E094F">
        <w:rPr>
          <w:rFonts w:cs="Times New Roman"/>
          <w:sz w:val="20"/>
          <w:szCs w:val="20"/>
        </w:rPr>
        <w:t xml:space="preserve"> </w:t>
      </w:r>
      <w:r w:rsidRPr="007E094F">
        <w:rPr>
          <w:rFonts w:cs="Times New Roman"/>
          <w:sz w:val="20"/>
          <w:szCs w:val="20"/>
        </w:rPr>
        <w:t>especially in developing countries</w:t>
      </w:r>
      <w:r w:rsidR="007E094F" w:rsidRPr="007E094F">
        <w:rPr>
          <w:rFonts w:cs="Times New Roman"/>
          <w:sz w:val="20"/>
          <w:szCs w:val="20"/>
        </w:rPr>
        <w:t>. (</w:t>
      </w:r>
      <w:r w:rsidR="00BA7DBB" w:rsidRPr="007E094F">
        <w:rPr>
          <w:rFonts w:cs="Times New Roman"/>
          <w:b/>
          <w:bCs/>
          <w:sz w:val="20"/>
          <w:szCs w:val="20"/>
        </w:rPr>
        <w:t xml:space="preserve">Sultan </w:t>
      </w:r>
      <w:r w:rsidR="00BA7DBB" w:rsidRPr="007E094F">
        <w:rPr>
          <w:rFonts w:cs="Times New Roman"/>
          <w:b/>
          <w:bCs/>
          <w:i/>
          <w:iCs/>
          <w:sz w:val="20"/>
          <w:szCs w:val="20"/>
        </w:rPr>
        <w:t>et al.,</w:t>
      </w:r>
      <w:r w:rsidR="00BA7DBB" w:rsidRPr="007E094F">
        <w:rPr>
          <w:rFonts w:cs="Times New Roman"/>
          <w:b/>
          <w:bCs/>
          <w:sz w:val="20"/>
          <w:szCs w:val="20"/>
        </w:rPr>
        <w:t xml:space="preserve"> 2009</w:t>
      </w:r>
      <w:r w:rsidR="00C14D35" w:rsidRPr="007E094F">
        <w:rPr>
          <w:rFonts w:cs="Times New Roman"/>
          <w:sz w:val="20"/>
          <w:szCs w:val="20"/>
        </w:rPr>
        <w:t xml:space="preserve">, </w:t>
      </w:r>
      <w:r w:rsidR="00E24140" w:rsidRPr="007E094F">
        <w:rPr>
          <w:rFonts w:cs="Times New Roman"/>
          <w:b/>
          <w:bCs/>
          <w:sz w:val="20"/>
          <w:szCs w:val="20"/>
        </w:rPr>
        <w:t>P</w:t>
      </w:r>
      <w:r w:rsidR="00C14D35" w:rsidRPr="007E094F">
        <w:rPr>
          <w:rFonts w:cs="Times New Roman"/>
          <w:b/>
          <w:bCs/>
          <w:sz w:val="20"/>
          <w:szCs w:val="20"/>
        </w:rPr>
        <w:t>ras</w:t>
      </w:r>
      <w:r w:rsidR="001323B5" w:rsidRPr="007E094F">
        <w:rPr>
          <w:rFonts w:cs="Times New Roman"/>
          <w:b/>
          <w:bCs/>
          <w:sz w:val="20"/>
          <w:szCs w:val="20"/>
        </w:rPr>
        <w:t>a</w:t>
      </w:r>
      <w:r w:rsidR="00C14D35" w:rsidRPr="007E094F">
        <w:rPr>
          <w:rFonts w:cs="Times New Roman"/>
          <w:b/>
          <w:bCs/>
          <w:sz w:val="20"/>
          <w:szCs w:val="20"/>
        </w:rPr>
        <w:t xml:space="preserve">d </w:t>
      </w:r>
      <w:r w:rsidR="00C14D35" w:rsidRPr="007E094F">
        <w:rPr>
          <w:rFonts w:cs="Times New Roman"/>
          <w:b/>
          <w:bCs/>
          <w:i/>
          <w:iCs/>
          <w:sz w:val="20"/>
          <w:szCs w:val="20"/>
        </w:rPr>
        <w:t>et al.,</w:t>
      </w:r>
      <w:r w:rsidR="00C14D35" w:rsidRPr="007E094F">
        <w:rPr>
          <w:rFonts w:cs="Times New Roman"/>
          <w:b/>
          <w:bCs/>
          <w:sz w:val="20"/>
          <w:szCs w:val="20"/>
        </w:rPr>
        <w:t xml:space="preserve"> 2014; </w:t>
      </w:r>
      <w:proofErr w:type="spellStart"/>
      <w:r w:rsidR="00C14D35" w:rsidRPr="007E094F">
        <w:rPr>
          <w:rFonts w:cs="Times New Roman"/>
          <w:b/>
          <w:bCs/>
          <w:sz w:val="20"/>
          <w:szCs w:val="20"/>
        </w:rPr>
        <w:t>Mukhopudhyyay</w:t>
      </w:r>
      <w:proofErr w:type="spellEnd"/>
      <w:r w:rsidR="00C14D35" w:rsidRPr="007E094F">
        <w:rPr>
          <w:rFonts w:cs="Times New Roman"/>
          <w:b/>
          <w:bCs/>
          <w:sz w:val="20"/>
          <w:szCs w:val="20"/>
        </w:rPr>
        <w:t xml:space="preserve">, 2014 and </w:t>
      </w:r>
      <w:proofErr w:type="spellStart"/>
      <w:r w:rsidR="00C14D35" w:rsidRPr="007E094F">
        <w:rPr>
          <w:rFonts w:cs="Times New Roman"/>
          <w:b/>
          <w:bCs/>
          <w:sz w:val="20"/>
          <w:szCs w:val="20"/>
        </w:rPr>
        <w:t>Mahjunatha</w:t>
      </w:r>
      <w:proofErr w:type="spellEnd"/>
      <w:r w:rsidR="00C14D35" w:rsidRPr="007E094F">
        <w:rPr>
          <w:rFonts w:cs="Times New Roman"/>
          <w:b/>
          <w:bCs/>
          <w:sz w:val="20"/>
          <w:szCs w:val="20"/>
        </w:rPr>
        <w:t xml:space="preserve"> </w:t>
      </w:r>
      <w:r w:rsidR="00C14D35" w:rsidRPr="007E094F">
        <w:rPr>
          <w:rFonts w:cs="Times New Roman"/>
          <w:b/>
          <w:bCs/>
          <w:i/>
          <w:iCs/>
          <w:sz w:val="20"/>
          <w:szCs w:val="20"/>
        </w:rPr>
        <w:t>et al.,</w:t>
      </w:r>
      <w:r w:rsidR="00C14D35" w:rsidRPr="007E094F">
        <w:rPr>
          <w:rFonts w:cs="Times New Roman"/>
          <w:b/>
          <w:bCs/>
          <w:sz w:val="20"/>
          <w:szCs w:val="20"/>
        </w:rPr>
        <w:t xml:space="preserve"> 2016</w:t>
      </w:r>
      <w:r w:rsidR="00C14D35" w:rsidRPr="007E094F">
        <w:rPr>
          <w:rFonts w:cs="Times New Roman"/>
          <w:sz w:val="20"/>
          <w:szCs w:val="20"/>
        </w:rPr>
        <w:t xml:space="preserve">). </w:t>
      </w:r>
    </w:p>
    <w:p w:rsidR="00C14D35" w:rsidRPr="007E094F" w:rsidRDefault="00C14D35"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lastRenderedPageBreak/>
        <w:t xml:space="preserve">Using nutrients via normal method was found by </w:t>
      </w:r>
      <w:r w:rsidRPr="007E094F">
        <w:rPr>
          <w:rFonts w:cs="Times New Roman"/>
          <w:b/>
          <w:bCs/>
          <w:sz w:val="20"/>
          <w:szCs w:val="20"/>
        </w:rPr>
        <w:t xml:space="preserve">El- </w:t>
      </w:r>
      <w:proofErr w:type="spellStart"/>
      <w:r w:rsidRPr="007E094F">
        <w:rPr>
          <w:rFonts w:cs="Times New Roman"/>
          <w:b/>
          <w:bCs/>
          <w:sz w:val="20"/>
          <w:szCs w:val="20"/>
        </w:rPr>
        <w:t>Sayed</w:t>
      </w:r>
      <w:proofErr w:type="spellEnd"/>
      <w:r w:rsidRPr="007E094F">
        <w:rPr>
          <w:rFonts w:cs="Times New Roman"/>
          <w:b/>
          <w:bCs/>
          <w:sz w:val="20"/>
          <w:szCs w:val="20"/>
        </w:rPr>
        <w:t xml:space="preserve"> </w:t>
      </w:r>
      <w:proofErr w:type="spellStart"/>
      <w:r w:rsidRPr="007E094F">
        <w:rPr>
          <w:rFonts w:cs="Times New Roman"/>
          <w:b/>
          <w:bCs/>
          <w:sz w:val="20"/>
          <w:szCs w:val="20"/>
        </w:rPr>
        <w:t>Esraa</w:t>
      </w:r>
      <w:proofErr w:type="spellEnd"/>
      <w:r w:rsidRPr="007E094F">
        <w:rPr>
          <w:rFonts w:cs="Times New Roman"/>
          <w:b/>
          <w:bCs/>
          <w:sz w:val="20"/>
          <w:szCs w:val="20"/>
        </w:rPr>
        <w:t xml:space="preserve"> (2010) and Ahmed (2014)</w:t>
      </w:r>
      <w:r w:rsidRPr="007E094F">
        <w:rPr>
          <w:rFonts w:cs="Times New Roman"/>
          <w:sz w:val="20"/>
          <w:szCs w:val="20"/>
        </w:rPr>
        <w:t xml:space="preserve"> to improve the</w:t>
      </w:r>
      <w:r w:rsidR="00CF42F5" w:rsidRPr="007E094F">
        <w:rPr>
          <w:rFonts w:cs="Times New Roman"/>
          <w:sz w:val="20"/>
          <w:szCs w:val="20"/>
        </w:rPr>
        <w:t xml:space="preserve"> yield of </w:t>
      </w:r>
      <w:proofErr w:type="spellStart"/>
      <w:r w:rsidR="00CF42F5" w:rsidRPr="007E094F">
        <w:rPr>
          <w:rFonts w:cs="Times New Roman"/>
          <w:sz w:val="20"/>
          <w:szCs w:val="20"/>
        </w:rPr>
        <w:t>Ewaise</w:t>
      </w:r>
      <w:proofErr w:type="spellEnd"/>
      <w:r w:rsidR="00CF42F5" w:rsidRPr="007E094F">
        <w:rPr>
          <w:rFonts w:cs="Times New Roman"/>
          <w:sz w:val="20"/>
          <w:szCs w:val="20"/>
        </w:rPr>
        <w:t xml:space="preserve"> and </w:t>
      </w:r>
      <w:proofErr w:type="spellStart"/>
      <w:r w:rsidR="00CF42F5" w:rsidRPr="007E094F">
        <w:rPr>
          <w:rFonts w:cs="Times New Roman"/>
          <w:sz w:val="20"/>
          <w:szCs w:val="20"/>
        </w:rPr>
        <w:t>K</w:t>
      </w:r>
      <w:r w:rsidR="00DF55DF" w:rsidRPr="007E094F">
        <w:rPr>
          <w:rFonts w:cs="Times New Roman"/>
          <w:sz w:val="20"/>
          <w:szCs w:val="20"/>
        </w:rPr>
        <w:t>eit</w:t>
      </w:r>
      <w:r w:rsidRPr="007E094F">
        <w:rPr>
          <w:rFonts w:cs="Times New Roman"/>
          <w:sz w:val="20"/>
          <w:szCs w:val="20"/>
        </w:rPr>
        <w:t>t</w:t>
      </w:r>
      <w:r w:rsidR="00DF55DF" w:rsidRPr="007E094F">
        <w:rPr>
          <w:rFonts w:cs="Times New Roman"/>
          <w:sz w:val="20"/>
          <w:szCs w:val="20"/>
        </w:rPr>
        <w:t>e</w:t>
      </w:r>
      <w:proofErr w:type="spellEnd"/>
      <w:r w:rsidRPr="007E094F">
        <w:rPr>
          <w:rFonts w:cs="Times New Roman"/>
          <w:sz w:val="20"/>
          <w:szCs w:val="20"/>
        </w:rPr>
        <w:t xml:space="preserve"> mango trees. </w:t>
      </w:r>
    </w:p>
    <w:p w:rsidR="00C14D35" w:rsidRPr="007E094F" w:rsidRDefault="00C14D35"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Previous studies showed that using fertilizers via </w:t>
      </w:r>
      <w:proofErr w:type="spellStart"/>
      <w:r w:rsidRPr="007E094F">
        <w:rPr>
          <w:rFonts w:cs="Times New Roman"/>
          <w:sz w:val="20"/>
          <w:szCs w:val="20"/>
        </w:rPr>
        <w:t>nano</w:t>
      </w:r>
      <w:proofErr w:type="spellEnd"/>
      <w:r w:rsidRPr="007E094F">
        <w:rPr>
          <w:rFonts w:cs="Times New Roman"/>
          <w:sz w:val="20"/>
          <w:szCs w:val="20"/>
        </w:rPr>
        <w:t xml:space="preserve"> technology was superior than using via normal methods in</w:t>
      </w:r>
      <w:r w:rsidR="00F92BC7" w:rsidRPr="007E094F">
        <w:rPr>
          <w:rFonts w:cs="Times New Roman"/>
          <w:sz w:val="20"/>
          <w:szCs w:val="20"/>
        </w:rPr>
        <w:t xml:space="preserve"> improving growth, yield and f</w:t>
      </w:r>
      <w:r w:rsidRPr="007E094F">
        <w:rPr>
          <w:rFonts w:cs="Times New Roman"/>
          <w:sz w:val="20"/>
          <w:szCs w:val="20"/>
        </w:rPr>
        <w:t>r</w:t>
      </w:r>
      <w:r w:rsidR="00F92BC7" w:rsidRPr="007E094F">
        <w:rPr>
          <w:rFonts w:cs="Times New Roman"/>
          <w:sz w:val="20"/>
          <w:szCs w:val="20"/>
        </w:rPr>
        <w:t>u</w:t>
      </w:r>
      <w:r w:rsidRPr="007E094F">
        <w:rPr>
          <w:rFonts w:cs="Times New Roman"/>
          <w:sz w:val="20"/>
          <w:szCs w:val="20"/>
        </w:rPr>
        <w:t>it quality of diff</w:t>
      </w:r>
      <w:r w:rsidR="00DF55DF" w:rsidRPr="007E094F">
        <w:rPr>
          <w:rFonts w:cs="Times New Roman"/>
          <w:sz w:val="20"/>
          <w:szCs w:val="20"/>
        </w:rPr>
        <w:t>erent f</w:t>
      </w:r>
      <w:r w:rsidR="00F92BC7" w:rsidRPr="007E094F">
        <w:rPr>
          <w:rFonts w:cs="Times New Roman"/>
          <w:sz w:val="20"/>
          <w:szCs w:val="20"/>
        </w:rPr>
        <w:t>r</w:t>
      </w:r>
      <w:r w:rsidR="00DF55DF" w:rsidRPr="007E094F">
        <w:rPr>
          <w:rFonts w:cs="Times New Roman"/>
          <w:sz w:val="20"/>
          <w:szCs w:val="20"/>
        </w:rPr>
        <w:t>u</w:t>
      </w:r>
      <w:r w:rsidR="00F92BC7" w:rsidRPr="007E094F">
        <w:rPr>
          <w:rFonts w:cs="Times New Roman"/>
          <w:sz w:val="20"/>
          <w:szCs w:val="20"/>
        </w:rPr>
        <w:t>it crops (</w:t>
      </w:r>
      <w:proofErr w:type="spellStart"/>
      <w:r w:rsidR="00F92BC7" w:rsidRPr="007E094F">
        <w:rPr>
          <w:rFonts w:cs="Times New Roman"/>
          <w:b/>
          <w:bCs/>
          <w:sz w:val="20"/>
          <w:szCs w:val="20"/>
        </w:rPr>
        <w:t>Sabir</w:t>
      </w:r>
      <w:proofErr w:type="spellEnd"/>
      <w:r w:rsidR="00F92BC7" w:rsidRPr="007E094F">
        <w:rPr>
          <w:rFonts w:cs="Times New Roman"/>
          <w:b/>
          <w:bCs/>
          <w:sz w:val="20"/>
          <w:szCs w:val="20"/>
        </w:rPr>
        <w:t xml:space="preserve"> </w:t>
      </w:r>
      <w:r w:rsidR="00F92BC7" w:rsidRPr="007E094F">
        <w:rPr>
          <w:rFonts w:cs="Times New Roman"/>
          <w:b/>
          <w:bCs/>
          <w:i/>
          <w:iCs/>
          <w:sz w:val="20"/>
          <w:szCs w:val="20"/>
        </w:rPr>
        <w:t>et al</w:t>
      </w:r>
      <w:r w:rsidRPr="007E094F">
        <w:rPr>
          <w:rFonts w:cs="Times New Roman"/>
          <w:b/>
          <w:bCs/>
          <w:i/>
          <w:iCs/>
          <w:sz w:val="20"/>
          <w:szCs w:val="20"/>
        </w:rPr>
        <w:t>.,</w:t>
      </w:r>
      <w:r w:rsidR="00DF55DF" w:rsidRPr="007E094F">
        <w:rPr>
          <w:rFonts w:cs="Times New Roman"/>
          <w:b/>
          <w:bCs/>
          <w:sz w:val="20"/>
          <w:szCs w:val="20"/>
        </w:rPr>
        <w:t xml:space="preserve"> 2014;</w:t>
      </w:r>
      <w:r w:rsidRPr="007E094F">
        <w:rPr>
          <w:rFonts w:cs="Times New Roman"/>
          <w:b/>
          <w:bCs/>
          <w:sz w:val="20"/>
          <w:szCs w:val="20"/>
        </w:rPr>
        <w:t xml:space="preserve"> </w:t>
      </w:r>
      <w:proofErr w:type="spellStart"/>
      <w:r w:rsidRPr="007E094F">
        <w:rPr>
          <w:rFonts w:cs="Times New Roman"/>
          <w:b/>
          <w:bCs/>
          <w:sz w:val="20"/>
          <w:szCs w:val="20"/>
        </w:rPr>
        <w:t>Refaai</w:t>
      </w:r>
      <w:proofErr w:type="spellEnd"/>
      <w:r w:rsidRPr="007E094F">
        <w:rPr>
          <w:rFonts w:cs="Times New Roman"/>
          <w:b/>
          <w:bCs/>
          <w:sz w:val="20"/>
          <w:szCs w:val="20"/>
        </w:rPr>
        <w:t xml:space="preserve">, 2014; </w:t>
      </w:r>
      <w:proofErr w:type="spellStart"/>
      <w:r w:rsidRPr="007E094F">
        <w:rPr>
          <w:rFonts w:cs="Times New Roman"/>
          <w:b/>
          <w:bCs/>
          <w:sz w:val="20"/>
          <w:szCs w:val="20"/>
        </w:rPr>
        <w:t>Roshdy</w:t>
      </w:r>
      <w:proofErr w:type="spellEnd"/>
      <w:r w:rsidRPr="007E094F">
        <w:rPr>
          <w:rFonts w:cs="Times New Roman"/>
          <w:b/>
          <w:bCs/>
          <w:sz w:val="20"/>
          <w:szCs w:val="20"/>
        </w:rPr>
        <w:t xml:space="preserve"> and </w:t>
      </w:r>
      <w:proofErr w:type="spellStart"/>
      <w:r w:rsidRPr="007E094F">
        <w:rPr>
          <w:rFonts w:cs="Times New Roman"/>
          <w:b/>
          <w:bCs/>
          <w:sz w:val="20"/>
          <w:szCs w:val="20"/>
        </w:rPr>
        <w:t>Refaai</w:t>
      </w:r>
      <w:proofErr w:type="spellEnd"/>
      <w:r w:rsidRPr="007E094F">
        <w:rPr>
          <w:rFonts w:cs="Times New Roman"/>
          <w:b/>
          <w:bCs/>
          <w:sz w:val="20"/>
          <w:szCs w:val="20"/>
        </w:rPr>
        <w:t xml:space="preserve">, </w:t>
      </w:r>
      <w:r w:rsidR="00033893" w:rsidRPr="007E094F">
        <w:rPr>
          <w:rFonts w:cs="Times New Roman"/>
          <w:b/>
          <w:bCs/>
          <w:sz w:val="20"/>
          <w:szCs w:val="20"/>
        </w:rPr>
        <w:t>2016;</w:t>
      </w:r>
      <w:r w:rsidRPr="007E094F">
        <w:rPr>
          <w:rFonts w:cs="Times New Roman"/>
          <w:b/>
          <w:bCs/>
          <w:sz w:val="20"/>
          <w:szCs w:val="20"/>
        </w:rPr>
        <w:t xml:space="preserve"> </w:t>
      </w:r>
      <w:proofErr w:type="spellStart"/>
      <w:r w:rsidRPr="007E094F">
        <w:rPr>
          <w:rFonts w:cs="Times New Roman"/>
          <w:b/>
          <w:bCs/>
          <w:sz w:val="20"/>
          <w:szCs w:val="20"/>
        </w:rPr>
        <w:t>Wasse</w:t>
      </w:r>
      <w:proofErr w:type="spellEnd"/>
      <w:r w:rsidRPr="007E094F">
        <w:rPr>
          <w:rFonts w:cs="Times New Roman"/>
          <w:b/>
          <w:bCs/>
          <w:sz w:val="20"/>
          <w:szCs w:val="20"/>
        </w:rPr>
        <w:t xml:space="preserve"> </w:t>
      </w:r>
      <w:r w:rsidRPr="007E094F">
        <w:rPr>
          <w:rFonts w:cs="Times New Roman"/>
          <w:b/>
          <w:bCs/>
          <w:i/>
          <w:iCs/>
          <w:sz w:val="20"/>
          <w:szCs w:val="20"/>
        </w:rPr>
        <w:t>et al.,</w:t>
      </w:r>
      <w:r w:rsidRPr="007E094F">
        <w:rPr>
          <w:rFonts w:cs="Times New Roman"/>
          <w:b/>
          <w:bCs/>
          <w:sz w:val="20"/>
          <w:szCs w:val="20"/>
        </w:rPr>
        <w:t xml:space="preserve"> 2014 Mohamed </w:t>
      </w:r>
      <w:r w:rsidRPr="007E094F">
        <w:rPr>
          <w:rFonts w:cs="Times New Roman"/>
          <w:b/>
          <w:bCs/>
          <w:i/>
          <w:iCs/>
          <w:sz w:val="20"/>
          <w:szCs w:val="20"/>
        </w:rPr>
        <w:t>et al.,</w:t>
      </w:r>
      <w:r w:rsidRPr="007E094F">
        <w:rPr>
          <w:rFonts w:cs="Times New Roman"/>
          <w:b/>
          <w:bCs/>
          <w:sz w:val="20"/>
          <w:szCs w:val="20"/>
        </w:rPr>
        <w:t xml:space="preserve"> 2014</w:t>
      </w:r>
      <w:r w:rsidR="00DF1F9F" w:rsidRPr="007E094F">
        <w:rPr>
          <w:rFonts w:cs="Times New Roman"/>
          <w:b/>
          <w:bCs/>
          <w:sz w:val="20"/>
          <w:szCs w:val="20"/>
        </w:rPr>
        <w:t xml:space="preserve">, </w:t>
      </w:r>
      <w:proofErr w:type="spellStart"/>
      <w:r w:rsidR="00DF1F9F" w:rsidRPr="007E094F">
        <w:rPr>
          <w:rFonts w:cs="Times New Roman"/>
          <w:b/>
          <w:bCs/>
          <w:sz w:val="20"/>
          <w:szCs w:val="20"/>
        </w:rPr>
        <w:t>Roshdy</w:t>
      </w:r>
      <w:proofErr w:type="spellEnd"/>
      <w:r w:rsidR="00DF1F9F" w:rsidRPr="007E094F">
        <w:rPr>
          <w:rFonts w:cs="Times New Roman"/>
          <w:b/>
          <w:bCs/>
          <w:sz w:val="20"/>
          <w:szCs w:val="20"/>
        </w:rPr>
        <w:t xml:space="preserve"> and </w:t>
      </w:r>
      <w:proofErr w:type="spellStart"/>
      <w:r w:rsidR="00DF1F9F" w:rsidRPr="007E094F">
        <w:rPr>
          <w:rFonts w:cs="Times New Roman"/>
          <w:b/>
          <w:bCs/>
          <w:sz w:val="20"/>
          <w:szCs w:val="20"/>
        </w:rPr>
        <w:t>Rafaai</w:t>
      </w:r>
      <w:proofErr w:type="spellEnd"/>
      <w:r w:rsidR="00DF1F9F" w:rsidRPr="007E094F">
        <w:rPr>
          <w:rFonts w:cs="Times New Roman"/>
          <w:b/>
          <w:bCs/>
          <w:sz w:val="20"/>
          <w:szCs w:val="20"/>
        </w:rPr>
        <w:t xml:space="preserve">, 2016, </w:t>
      </w:r>
      <w:proofErr w:type="spellStart"/>
      <w:r w:rsidR="00DF55DF" w:rsidRPr="007E094F">
        <w:rPr>
          <w:rFonts w:cs="Times New Roman"/>
          <w:b/>
          <w:bCs/>
          <w:sz w:val="20"/>
          <w:szCs w:val="20"/>
        </w:rPr>
        <w:t>W</w:t>
      </w:r>
      <w:r w:rsidR="00DF1F9F" w:rsidRPr="007E094F">
        <w:rPr>
          <w:rFonts w:cs="Times New Roman"/>
          <w:b/>
          <w:bCs/>
          <w:sz w:val="20"/>
          <w:szCs w:val="20"/>
        </w:rPr>
        <w:t>assel</w:t>
      </w:r>
      <w:proofErr w:type="spellEnd"/>
      <w:r w:rsidR="00DF1F9F" w:rsidRPr="007E094F">
        <w:rPr>
          <w:rFonts w:cs="Times New Roman"/>
          <w:b/>
          <w:bCs/>
          <w:sz w:val="20"/>
          <w:szCs w:val="20"/>
        </w:rPr>
        <w:t xml:space="preserve"> </w:t>
      </w:r>
      <w:r w:rsidR="00DF1F9F" w:rsidRPr="007E094F">
        <w:rPr>
          <w:rFonts w:cs="Times New Roman"/>
          <w:b/>
          <w:bCs/>
          <w:i/>
          <w:iCs/>
          <w:sz w:val="20"/>
          <w:szCs w:val="20"/>
        </w:rPr>
        <w:t>et al,.</w:t>
      </w:r>
      <w:r w:rsidR="00DF1F9F" w:rsidRPr="007E094F">
        <w:rPr>
          <w:rFonts w:cs="Times New Roman"/>
          <w:b/>
          <w:bCs/>
          <w:sz w:val="20"/>
          <w:szCs w:val="20"/>
        </w:rPr>
        <w:t xml:space="preserve"> 2014; Ahmed, 2018, </w:t>
      </w:r>
      <w:proofErr w:type="spellStart"/>
      <w:r w:rsidR="00DF1F9F" w:rsidRPr="007E094F">
        <w:rPr>
          <w:rFonts w:cs="Times New Roman"/>
          <w:b/>
          <w:bCs/>
          <w:sz w:val="20"/>
          <w:szCs w:val="20"/>
        </w:rPr>
        <w:t>Abou</w:t>
      </w:r>
      <w:proofErr w:type="spellEnd"/>
      <w:r w:rsidR="001323B5" w:rsidRPr="007E094F">
        <w:rPr>
          <w:rFonts w:cs="Times New Roman"/>
          <w:b/>
          <w:bCs/>
          <w:sz w:val="20"/>
          <w:szCs w:val="20"/>
        </w:rPr>
        <w:t xml:space="preserve">- </w:t>
      </w:r>
      <w:proofErr w:type="spellStart"/>
      <w:r w:rsidR="001323B5" w:rsidRPr="007E094F">
        <w:rPr>
          <w:rFonts w:cs="Times New Roman"/>
          <w:b/>
          <w:bCs/>
          <w:sz w:val="20"/>
          <w:szCs w:val="20"/>
        </w:rPr>
        <w:t>Bakr</w:t>
      </w:r>
      <w:proofErr w:type="spellEnd"/>
      <w:r w:rsidR="00DF1F9F" w:rsidRPr="007E094F">
        <w:rPr>
          <w:rFonts w:cs="Times New Roman"/>
          <w:b/>
          <w:bCs/>
          <w:sz w:val="20"/>
          <w:szCs w:val="20"/>
        </w:rPr>
        <w:t xml:space="preserve">- </w:t>
      </w:r>
      <w:proofErr w:type="spellStart"/>
      <w:r w:rsidR="00DF1F9F" w:rsidRPr="007E094F">
        <w:rPr>
          <w:rFonts w:cs="Times New Roman"/>
          <w:b/>
          <w:bCs/>
          <w:sz w:val="20"/>
          <w:szCs w:val="20"/>
        </w:rPr>
        <w:t>Basma</w:t>
      </w:r>
      <w:proofErr w:type="spellEnd"/>
      <w:r w:rsidR="00DF1F9F" w:rsidRPr="007E094F">
        <w:rPr>
          <w:rFonts w:cs="Times New Roman"/>
          <w:b/>
          <w:bCs/>
          <w:sz w:val="20"/>
          <w:szCs w:val="20"/>
        </w:rPr>
        <w:t xml:space="preserve">, 2018 and </w:t>
      </w:r>
      <w:proofErr w:type="spellStart"/>
      <w:r w:rsidR="00DF1F9F" w:rsidRPr="007E094F">
        <w:rPr>
          <w:rFonts w:cs="Times New Roman"/>
          <w:b/>
          <w:bCs/>
          <w:sz w:val="20"/>
          <w:szCs w:val="20"/>
        </w:rPr>
        <w:t>Abdalla</w:t>
      </w:r>
      <w:proofErr w:type="spellEnd"/>
      <w:r w:rsidR="00DF1F9F" w:rsidRPr="007E094F">
        <w:rPr>
          <w:rFonts w:cs="Times New Roman"/>
          <w:b/>
          <w:bCs/>
          <w:sz w:val="20"/>
          <w:szCs w:val="20"/>
        </w:rPr>
        <w:t>, 2018)</w:t>
      </w:r>
      <w:r w:rsidR="00DF1F9F" w:rsidRPr="007E094F">
        <w:rPr>
          <w:rFonts w:cs="Times New Roman"/>
          <w:sz w:val="20"/>
          <w:szCs w:val="20"/>
        </w:rPr>
        <w:t>.</w:t>
      </w:r>
    </w:p>
    <w:p w:rsidR="00BA7DBB" w:rsidRPr="007E094F" w:rsidRDefault="00BE3BBA"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The merit of this study was examining the effect of NPK Mg applied via </w:t>
      </w:r>
      <w:proofErr w:type="spellStart"/>
      <w:r w:rsidRPr="007E094F">
        <w:rPr>
          <w:rFonts w:cs="Times New Roman"/>
          <w:sz w:val="20"/>
          <w:szCs w:val="20"/>
        </w:rPr>
        <w:t>nano</w:t>
      </w:r>
      <w:proofErr w:type="spellEnd"/>
      <w:r w:rsidRPr="007E094F">
        <w:rPr>
          <w:rFonts w:cs="Times New Roman"/>
          <w:sz w:val="20"/>
          <w:szCs w:val="20"/>
        </w:rPr>
        <w:t xml:space="preserve"> technology on fruiting of </w:t>
      </w:r>
      <w:proofErr w:type="spellStart"/>
      <w:r w:rsidRPr="007E094F">
        <w:rPr>
          <w:rFonts w:cs="Times New Roman"/>
          <w:sz w:val="20"/>
          <w:szCs w:val="20"/>
        </w:rPr>
        <w:t>Keitte</w:t>
      </w:r>
      <w:proofErr w:type="spellEnd"/>
      <w:r w:rsidRPr="007E094F">
        <w:rPr>
          <w:rFonts w:cs="Times New Roman"/>
          <w:sz w:val="20"/>
          <w:szCs w:val="20"/>
        </w:rPr>
        <w:t xml:space="preserve"> mango trees. </w:t>
      </w:r>
    </w:p>
    <w:p w:rsidR="006B5D80" w:rsidRPr="007E094F" w:rsidRDefault="006B5D80" w:rsidP="00C34860">
      <w:pPr>
        <w:widowControl w:val="0"/>
        <w:autoSpaceDE w:val="0"/>
        <w:autoSpaceDN w:val="0"/>
        <w:bidi w:val="0"/>
        <w:snapToGrid w:val="0"/>
        <w:jc w:val="both"/>
        <w:rPr>
          <w:rFonts w:cs="Times New Roman"/>
          <w:b/>
          <w:bCs/>
          <w:sz w:val="20"/>
          <w:szCs w:val="20"/>
        </w:rPr>
      </w:pPr>
    </w:p>
    <w:p w:rsidR="00F165BA" w:rsidRPr="007E094F" w:rsidRDefault="006B5D80"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2. Materials and Methods</w:t>
      </w:r>
    </w:p>
    <w:p w:rsidR="00375C71" w:rsidRPr="007E094F" w:rsidRDefault="00653F27"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This study was carried out during 2017 and 2018 seasons on </w:t>
      </w:r>
      <w:r w:rsidR="00CF42F5" w:rsidRPr="007E094F">
        <w:rPr>
          <w:rFonts w:cs="Times New Roman"/>
          <w:sz w:val="20"/>
          <w:szCs w:val="20"/>
        </w:rPr>
        <w:t>eighteen</w:t>
      </w:r>
      <w:r w:rsidRPr="007E094F">
        <w:rPr>
          <w:rFonts w:cs="Times New Roman"/>
          <w:sz w:val="20"/>
          <w:szCs w:val="20"/>
        </w:rPr>
        <w:t xml:space="preserve"> uniform in </w:t>
      </w:r>
      <w:proofErr w:type="spellStart"/>
      <w:r w:rsidRPr="007E094F">
        <w:rPr>
          <w:rFonts w:cs="Times New Roman"/>
          <w:sz w:val="20"/>
          <w:szCs w:val="20"/>
        </w:rPr>
        <w:t>vigour</w:t>
      </w:r>
      <w:proofErr w:type="spellEnd"/>
      <w:r w:rsidRPr="007E094F">
        <w:rPr>
          <w:rFonts w:cs="Times New Roman"/>
          <w:sz w:val="20"/>
          <w:szCs w:val="20"/>
        </w:rPr>
        <w:t xml:space="preserve"> </w:t>
      </w:r>
      <w:proofErr w:type="spellStart"/>
      <w:r w:rsidRPr="007E094F">
        <w:rPr>
          <w:rFonts w:cs="Times New Roman"/>
          <w:sz w:val="20"/>
          <w:szCs w:val="20"/>
        </w:rPr>
        <w:t>Keitte</w:t>
      </w:r>
      <w:proofErr w:type="spellEnd"/>
      <w:r w:rsidRPr="007E094F">
        <w:rPr>
          <w:rFonts w:cs="Times New Roman"/>
          <w:sz w:val="20"/>
          <w:szCs w:val="20"/>
        </w:rPr>
        <w:t xml:space="preserve"> mango trees grafted onto </w:t>
      </w:r>
      <w:proofErr w:type="spellStart"/>
      <w:r w:rsidRPr="007E094F">
        <w:rPr>
          <w:rFonts w:cs="Times New Roman"/>
          <w:sz w:val="20"/>
          <w:szCs w:val="20"/>
        </w:rPr>
        <w:t>Succary</w:t>
      </w:r>
      <w:proofErr w:type="spellEnd"/>
      <w:r w:rsidRPr="007E094F">
        <w:rPr>
          <w:rFonts w:cs="Times New Roman"/>
          <w:sz w:val="20"/>
          <w:szCs w:val="20"/>
        </w:rPr>
        <w:t xml:space="preserve"> mang</w:t>
      </w:r>
      <w:r w:rsidR="00CF42F5" w:rsidRPr="007E094F">
        <w:rPr>
          <w:rFonts w:cs="Times New Roman"/>
          <w:sz w:val="20"/>
          <w:szCs w:val="20"/>
        </w:rPr>
        <w:t>o</w:t>
      </w:r>
      <w:r w:rsidRPr="007E094F">
        <w:rPr>
          <w:rFonts w:cs="Times New Roman"/>
          <w:sz w:val="20"/>
          <w:szCs w:val="20"/>
        </w:rPr>
        <w:t xml:space="preserve"> rootstock. The selected trees are grown in sandy loam soil in</w:t>
      </w:r>
      <w:r w:rsidR="00223F34" w:rsidRPr="007E094F">
        <w:rPr>
          <w:rFonts w:cs="Times New Roman"/>
          <w:sz w:val="20"/>
          <w:szCs w:val="20"/>
        </w:rPr>
        <w:t xml:space="preserve"> </w:t>
      </w:r>
      <w:r w:rsidRPr="007E094F">
        <w:rPr>
          <w:rFonts w:cs="Times New Roman"/>
          <w:sz w:val="20"/>
          <w:szCs w:val="20"/>
        </w:rPr>
        <w:t>a</w:t>
      </w:r>
      <w:r w:rsidR="007E094F" w:rsidRPr="007E094F">
        <w:rPr>
          <w:rFonts w:cs="Times New Roman"/>
          <w:sz w:val="20"/>
          <w:szCs w:val="20"/>
        </w:rPr>
        <w:t xml:space="preserve"> </w:t>
      </w:r>
      <w:r w:rsidRPr="007E094F">
        <w:rPr>
          <w:rFonts w:cs="Times New Roman"/>
          <w:sz w:val="20"/>
          <w:szCs w:val="20"/>
        </w:rPr>
        <w:t xml:space="preserve">private orchard situated at </w:t>
      </w:r>
      <w:proofErr w:type="spellStart"/>
      <w:r w:rsidRPr="007E094F">
        <w:rPr>
          <w:rFonts w:cs="Times New Roman"/>
          <w:sz w:val="20"/>
          <w:szCs w:val="20"/>
        </w:rPr>
        <w:t>Wady</w:t>
      </w:r>
      <w:proofErr w:type="spellEnd"/>
      <w:r w:rsidRPr="007E094F">
        <w:rPr>
          <w:rFonts w:cs="Times New Roman"/>
          <w:sz w:val="20"/>
          <w:szCs w:val="20"/>
        </w:rPr>
        <w:t xml:space="preserve"> El- </w:t>
      </w:r>
      <w:proofErr w:type="spellStart"/>
      <w:r w:rsidR="001323B5" w:rsidRPr="007E094F">
        <w:rPr>
          <w:rFonts w:cs="Times New Roman"/>
          <w:sz w:val="20"/>
          <w:szCs w:val="20"/>
        </w:rPr>
        <w:t>N</w:t>
      </w:r>
      <w:r w:rsidRPr="007E094F">
        <w:rPr>
          <w:rFonts w:cs="Times New Roman"/>
          <w:sz w:val="20"/>
          <w:szCs w:val="20"/>
        </w:rPr>
        <w:t>okra</w:t>
      </w:r>
      <w:proofErr w:type="spellEnd"/>
      <w:r w:rsidRPr="007E094F">
        <w:rPr>
          <w:rFonts w:cs="Times New Roman"/>
          <w:sz w:val="20"/>
          <w:szCs w:val="20"/>
        </w:rPr>
        <w:t xml:space="preserve"> region</w:t>
      </w:r>
      <w:r w:rsidR="001323B5" w:rsidRPr="007E094F">
        <w:rPr>
          <w:rFonts w:cs="Times New Roman"/>
          <w:sz w:val="20"/>
          <w:szCs w:val="20"/>
        </w:rPr>
        <w:t xml:space="preserve">, </w:t>
      </w:r>
      <w:proofErr w:type="spellStart"/>
      <w:r w:rsidR="001323B5" w:rsidRPr="007E094F">
        <w:rPr>
          <w:rFonts w:cs="Times New Roman"/>
          <w:sz w:val="20"/>
          <w:szCs w:val="20"/>
        </w:rPr>
        <w:t>Kom</w:t>
      </w:r>
      <w:proofErr w:type="spellEnd"/>
      <w:r w:rsidR="001323B5" w:rsidRPr="007E094F">
        <w:rPr>
          <w:rFonts w:cs="Times New Roman"/>
          <w:sz w:val="20"/>
          <w:szCs w:val="20"/>
        </w:rPr>
        <w:t xml:space="preserve"> </w:t>
      </w:r>
      <w:proofErr w:type="spellStart"/>
      <w:r w:rsidR="001323B5" w:rsidRPr="007E094F">
        <w:rPr>
          <w:rFonts w:cs="Times New Roman"/>
          <w:sz w:val="20"/>
          <w:szCs w:val="20"/>
        </w:rPr>
        <w:t>Ombo</w:t>
      </w:r>
      <w:proofErr w:type="spellEnd"/>
      <w:r w:rsidR="001323B5" w:rsidRPr="007E094F">
        <w:rPr>
          <w:rFonts w:cs="Times New Roman"/>
          <w:sz w:val="20"/>
          <w:szCs w:val="20"/>
        </w:rPr>
        <w:t xml:space="preserve"> district, Aswan</w:t>
      </w:r>
      <w:r w:rsidRPr="007E094F">
        <w:rPr>
          <w:rFonts w:cs="Times New Roman"/>
          <w:sz w:val="20"/>
          <w:szCs w:val="20"/>
        </w:rPr>
        <w:t xml:space="preserve"> Governorate</w:t>
      </w:r>
      <w:r w:rsidR="00223F34" w:rsidRPr="007E094F">
        <w:rPr>
          <w:rFonts w:cs="Times New Roman"/>
          <w:sz w:val="20"/>
          <w:szCs w:val="20"/>
        </w:rPr>
        <w:t xml:space="preserve">, Egypt. The selected trees </w:t>
      </w:r>
      <w:r w:rsidR="001323B5" w:rsidRPr="007E094F">
        <w:rPr>
          <w:rFonts w:cs="Times New Roman"/>
          <w:sz w:val="20"/>
          <w:szCs w:val="20"/>
        </w:rPr>
        <w:t>were</w:t>
      </w:r>
      <w:r w:rsidR="00223F34" w:rsidRPr="007E094F">
        <w:rPr>
          <w:rFonts w:cs="Times New Roman"/>
          <w:sz w:val="20"/>
          <w:szCs w:val="20"/>
        </w:rPr>
        <w:t xml:space="preserve"> 14 years old and healthy and planted at 5x5 meters apart. The trees received the same agricultural and horticultural practices that already applied in the orchard</w:t>
      </w:r>
      <w:r w:rsidR="001323B5" w:rsidRPr="007E094F">
        <w:rPr>
          <w:rFonts w:cs="Times New Roman"/>
          <w:sz w:val="20"/>
          <w:szCs w:val="20"/>
        </w:rPr>
        <w:t>.</w:t>
      </w:r>
      <w:r w:rsidR="00223F34" w:rsidRPr="007E094F">
        <w:rPr>
          <w:rFonts w:cs="Times New Roman"/>
          <w:sz w:val="20"/>
          <w:szCs w:val="20"/>
        </w:rPr>
        <w:t xml:space="preserve"> </w:t>
      </w:r>
      <w:r w:rsidR="001323B5" w:rsidRPr="007E094F">
        <w:rPr>
          <w:rFonts w:cs="Times New Roman"/>
          <w:sz w:val="20"/>
          <w:szCs w:val="20"/>
        </w:rPr>
        <w:t>S</w:t>
      </w:r>
      <w:r w:rsidR="00223F34" w:rsidRPr="007E094F">
        <w:rPr>
          <w:rFonts w:cs="Times New Roman"/>
          <w:sz w:val="20"/>
          <w:szCs w:val="20"/>
        </w:rPr>
        <w:t xml:space="preserve">urface irrigation system was followed. </w:t>
      </w:r>
    </w:p>
    <w:p w:rsidR="004B6BC8" w:rsidRPr="007E094F" w:rsidRDefault="004B6BC8"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Soil analysis was </w:t>
      </w:r>
      <w:r w:rsidR="00BD2F3C" w:rsidRPr="007E094F">
        <w:rPr>
          <w:rFonts w:cs="Times New Roman"/>
          <w:sz w:val="20"/>
          <w:szCs w:val="20"/>
        </w:rPr>
        <w:t xml:space="preserve">done according to the proceeding that outlined by </w:t>
      </w:r>
      <w:r w:rsidR="00BD2F3C" w:rsidRPr="007E094F">
        <w:rPr>
          <w:rFonts w:cs="Times New Roman"/>
          <w:b/>
          <w:bCs/>
          <w:sz w:val="20"/>
          <w:szCs w:val="20"/>
        </w:rPr>
        <w:t xml:space="preserve">Wilde </w:t>
      </w:r>
      <w:r w:rsidR="00BD2F3C" w:rsidRPr="007E094F">
        <w:rPr>
          <w:rFonts w:cs="Times New Roman"/>
          <w:b/>
          <w:bCs/>
          <w:i/>
          <w:iCs/>
          <w:sz w:val="20"/>
          <w:szCs w:val="20"/>
        </w:rPr>
        <w:t>et al.,</w:t>
      </w:r>
      <w:r w:rsidR="00BD2F3C" w:rsidRPr="007E094F">
        <w:rPr>
          <w:rFonts w:cs="Times New Roman"/>
          <w:b/>
          <w:bCs/>
          <w:sz w:val="20"/>
          <w:szCs w:val="20"/>
        </w:rPr>
        <w:t xml:space="preserve"> (1985)</w:t>
      </w:r>
      <w:r w:rsidR="00BD2F3C" w:rsidRPr="007E094F">
        <w:rPr>
          <w:rFonts w:cs="Times New Roman"/>
          <w:sz w:val="20"/>
          <w:szCs w:val="20"/>
        </w:rPr>
        <w:t xml:space="preserve"> and the </w:t>
      </w:r>
      <w:r w:rsidR="001323B5" w:rsidRPr="007E094F">
        <w:rPr>
          <w:rFonts w:cs="Times New Roman"/>
          <w:sz w:val="20"/>
          <w:szCs w:val="20"/>
        </w:rPr>
        <w:t xml:space="preserve">obtained </w:t>
      </w:r>
      <w:r w:rsidR="00BD2F3C" w:rsidRPr="007E094F">
        <w:rPr>
          <w:rFonts w:cs="Times New Roman"/>
          <w:sz w:val="20"/>
          <w:szCs w:val="20"/>
        </w:rPr>
        <w:t>data are shown in Tabl</w:t>
      </w:r>
      <w:r w:rsidR="007E094F" w:rsidRPr="007E094F">
        <w:rPr>
          <w:rFonts w:cs="Times New Roman"/>
          <w:sz w:val="20"/>
          <w:szCs w:val="20"/>
        </w:rPr>
        <w:t>e (</w:t>
      </w:r>
      <w:r w:rsidR="00BD2F3C" w:rsidRPr="007E094F">
        <w:rPr>
          <w:rFonts w:cs="Times New Roman"/>
          <w:sz w:val="20"/>
          <w:szCs w:val="20"/>
        </w:rPr>
        <w:t>1).</w:t>
      </w:r>
    </w:p>
    <w:p w:rsidR="006B5D80" w:rsidRPr="007E094F" w:rsidRDefault="006B5D80" w:rsidP="00C34860">
      <w:pPr>
        <w:widowControl w:val="0"/>
        <w:autoSpaceDE w:val="0"/>
        <w:autoSpaceDN w:val="0"/>
        <w:bidi w:val="0"/>
        <w:snapToGrid w:val="0"/>
        <w:jc w:val="center"/>
        <w:rPr>
          <w:rFonts w:cs="Times New Roman"/>
          <w:sz w:val="20"/>
          <w:szCs w:val="20"/>
        </w:rPr>
      </w:pPr>
    </w:p>
    <w:p w:rsidR="00276300" w:rsidRPr="007E094F" w:rsidRDefault="00276300" w:rsidP="00C34860">
      <w:pPr>
        <w:widowControl w:val="0"/>
        <w:autoSpaceDE w:val="0"/>
        <w:autoSpaceDN w:val="0"/>
        <w:bidi w:val="0"/>
        <w:snapToGrid w:val="0"/>
        <w:jc w:val="center"/>
        <w:rPr>
          <w:rFonts w:cs="Times New Roman"/>
          <w:b/>
          <w:bCs/>
          <w:sz w:val="20"/>
          <w:szCs w:val="20"/>
        </w:rPr>
      </w:pPr>
      <w:r w:rsidRPr="007E094F">
        <w:rPr>
          <w:rFonts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069"/>
        <w:gridCol w:w="1326"/>
      </w:tblGrid>
      <w:tr w:rsidR="005255BB" w:rsidRPr="007E094F" w:rsidTr="007E094F">
        <w:trPr>
          <w:jc w:val="center"/>
        </w:trPr>
        <w:tc>
          <w:tcPr>
            <w:tcW w:w="3492" w:type="pct"/>
            <w:shd w:val="clear" w:color="auto" w:fill="auto"/>
            <w:vAlign w:val="center"/>
          </w:tcPr>
          <w:p w:rsidR="005255BB" w:rsidRPr="007E094F" w:rsidRDefault="005255BB" w:rsidP="00C34860">
            <w:pPr>
              <w:widowControl w:val="0"/>
              <w:autoSpaceDE w:val="0"/>
              <w:autoSpaceDN w:val="0"/>
              <w:bidi w:val="0"/>
              <w:snapToGrid w:val="0"/>
              <w:jc w:val="both"/>
              <w:rPr>
                <w:rFonts w:cs="Times New Roman"/>
                <w:sz w:val="20"/>
                <w:szCs w:val="18"/>
              </w:rPr>
            </w:pPr>
            <w:r w:rsidRPr="007E094F">
              <w:rPr>
                <w:rFonts w:cs="Times New Roman"/>
                <w:sz w:val="20"/>
                <w:szCs w:val="18"/>
              </w:rPr>
              <w:t xml:space="preserve">Constituents </w:t>
            </w:r>
          </w:p>
        </w:tc>
        <w:tc>
          <w:tcPr>
            <w:tcW w:w="1508" w:type="pct"/>
            <w:shd w:val="clear" w:color="auto" w:fill="auto"/>
            <w:vAlign w:val="center"/>
          </w:tcPr>
          <w:p w:rsidR="005255BB" w:rsidRPr="007E094F" w:rsidRDefault="00277BBF" w:rsidP="00C34860">
            <w:pPr>
              <w:widowControl w:val="0"/>
              <w:autoSpaceDE w:val="0"/>
              <w:autoSpaceDN w:val="0"/>
              <w:bidi w:val="0"/>
              <w:snapToGrid w:val="0"/>
              <w:jc w:val="both"/>
              <w:rPr>
                <w:rFonts w:cs="Times New Roman"/>
                <w:sz w:val="20"/>
                <w:szCs w:val="18"/>
              </w:rPr>
            </w:pPr>
            <w:r w:rsidRPr="007E094F">
              <w:rPr>
                <w:rFonts w:cs="Times New Roman"/>
                <w:sz w:val="20"/>
                <w:szCs w:val="18"/>
              </w:rPr>
              <w:t>Values</w:t>
            </w:r>
          </w:p>
        </w:tc>
      </w:tr>
      <w:tr w:rsidR="00277BBF" w:rsidRPr="007E094F" w:rsidTr="007E094F">
        <w:trPr>
          <w:jc w:val="center"/>
        </w:trPr>
        <w:tc>
          <w:tcPr>
            <w:tcW w:w="3492" w:type="pct"/>
            <w:shd w:val="clear" w:color="auto" w:fill="auto"/>
            <w:vAlign w:val="center"/>
          </w:tcPr>
          <w:p w:rsidR="00277BBF" w:rsidRPr="007E094F" w:rsidRDefault="00420898" w:rsidP="00C34860">
            <w:pPr>
              <w:widowControl w:val="0"/>
              <w:autoSpaceDE w:val="0"/>
              <w:autoSpaceDN w:val="0"/>
              <w:bidi w:val="0"/>
              <w:snapToGrid w:val="0"/>
              <w:jc w:val="both"/>
              <w:rPr>
                <w:rFonts w:cs="Times New Roman"/>
                <w:sz w:val="20"/>
                <w:szCs w:val="18"/>
              </w:rPr>
            </w:pPr>
            <w:r w:rsidRPr="007E094F">
              <w:rPr>
                <w:rFonts w:cs="Times New Roman"/>
                <w:sz w:val="20"/>
                <w:szCs w:val="18"/>
              </w:rPr>
              <w:t xml:space="preserve">Sand % </w:t>
            </w:r>
          </w:p>
        </w:tc>
        <w:tc>
          <w:tcPr>
            <w:tcW w:w="1508" w:type="pct"/>
            <w:shd w:val="clear" w:color="auto" w:fill="auto"/>
            <w:vAlign w:val="center"/>
          </w:tcPr>
          <w:p w:rsidR="00277BBF"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7</w:t>
            </w:r>
            <w:r w:rsidR="001323B5" w:rsidRPr="007E094F">
              <w:rPr>
                <w:rFonts w:cs="Times New Roman"/>
                <w:sz w:val="20"/>
                <w:szCs w:val="18"/>
              </w:rPr>
              <w:t>4</w:t>
            </w:r>
            <w:r w:rsidRPr="007E094F">
              <w:rPr>
                <w:rFonts w:cs="Times New Roman"/>
                <w:sz w:val="20"/>
                <w:szCs w:val="18"/>
              </w:rPr>
              <w:t>.9</w:t>
            </w:r>
          </w:p>
        </w:tc>
      </w:tr>
      <w:tr w:rsidR="00420898" w:rsidRPr="007E094F" w:rsidTr="007E094F">
        <w:trPr>
          <w:jc w:val="center"/>
        </w:trPr>
        <w:tc>
          <w:tcPr>
            <w:tcW w:w="3492" w:type="pct"/>
            <w:shd w:val="clear" w:color="auto" w:fill="auto"/>
            <w:vAlign w:val="center"/>
          </w:tcPr>
          <w:p w:rsidR="00420898" w:rsidRPr="007E094F" w:rsidRDefault="00420898" w:rsidP="00C34860">
            <w:pPr>
              <w:widowControl w:val="0"/>
              <w:autoSpaceDE w:val="0"/>
              <w:autoSpaceDN w:val="0"/>
              <w:bidi w:val="0"/>
              <w:snapToGrid w:val="0"/>
              <w:jc w:val="both"/>
              <w:rPr>
                <w:rFonts w:cs="Times New Roman"/>
                <w:sz w:val="20"/>
                <w:szCs w:val="18"/>
              </w:rPr>
            </w:pPr>
            <w:r w:rsidRPr="007E094F">
              <w:rPr>
                <w:rFonts w:cs="Times New Roman"/>
                <w:sz w:val="20"/>
                <w:szCs w:val="18"/>
              </w:rPr>
              <w:t>Silt %</w:t>
            </w:r>
          </w:p>
        </w:tc>
        <w:tc>
          <w:tcPr>
            <w:tcW w:w="1508" w:type="pct"/>
            <w:shd w:val="clear" w:color="auto" w:fill="auto"/>
            <w:vAlign w:val="center"/>
          </w:tcPr>
          <w:p w:rsidR="00420898"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10.</w:t>
            </w:r>
            <w:r w:rsidR="001323B5" w:rsidRPr="007E094F">
              <w:rPr>
                <w:rFonts w:cs="Times New Roman"/>
                <w:sz w:val="20"/>
                <w:szCs w:val="18"/>
              </w:rPr>
              <w:t>1</w:t>
            </w:r>
          </w:p>
        </w:tc>
      </w:tr>
      <w:tr w:rsidR="00420898" w:rsidRPr="007E094F" w:rsidTr="007E094F">
        <w:trPr>
          <w:jc w:val="center"/>
        </w:trPr>
        <w:tc>
          <w:tcPr>
            <w:tcW w:w="3492" w:type="pct"/>
            <w:shd w:val="clear" w:color="auto" w:fill="auto"/>
            <w:vAlign w:val="center"/>
          </w:tcPr>
          <w:p w:rsidR="00420898" w:rsidRPr="007E094F" w:rsidRDefault="00420898" w:rsidP="00C34860">
            <w:pPr>
              <w:widowControl w:val="0"/>
              <w:autoSpaceDE w:val="0"/>
              <w:autoSpaceDN w:val="0"/>
              <w:bidi w:val="0"/>
              <w:snapToGrid w:val="0"/>
              <w:jc w:val="both"/>
              <w:rPr>
                <w:rFonts w:cs="Times New Roman"/>
                <w:sz w:val="20"/>
                <w:szCs w:val="18"/>
              </w:rPr>
            </w:pPr>
            <w:r w:rsidRPr="007E094F">
              <w:rPr>
                <w:rFonts w:cs="Times New Roman"/>
                <w:sz w:val="20"/>
                <w:szCs w:val="18"/>
              </w:rPr>
              <w:t>Clay %</w:t>
            </w:r>
          </w:p>
        </w:tc>
        <w:tc>
          <w:tcPr>
            <w:tcW w:w="1508" w:type="pct"/>
            <w:shd w:val="clear" w:color="auto" w:fill="auto"/>
            <w:vAlign w:val="center"/>
          </w:tcPr>
          <w:p w:rsidR="00420898"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15.0</w:t>
            </w:r>
          </w:p>
        </w:tc>
      </w:tr>
      <w:tr w:rsidR="00420898" w:rsidRPr="007E094F" w:rsidTr="007E094F">
        <w:trPr>
          <w:jc w:val="center"/>
        </w:trPr>
        <w:tc>
          <w:tcPr>
            <w:tcW w:w="3492" w:type="pct"/>
            <w:shd w:val="clear" w:color="auto" w:fill="auto"/>
            <w:vAlign w:val="center"/>
          </w:tcPr>
          <w:p w:rsidR="00420898" w:rsidRPr="007E094F" w:rsidRDefault="00420898" w:rsidP="00C34860">
            <w:pPr>
              <w:widowControl w:val="0"/>
              <w:autoSpaceDE w:val="0"/>
              <w:autoSpaceDN w:val="0"/>
              <w:bidi w:val="0"/>
              <w:snapToGrid w:val="0"/>
              <w:jc w:val="both"/>
              <w:rPr>
                <w:rFonts w:cs="Times New Roman"/>
                <w:sz w:val="20"/>
                <w:szCs w:val="18"/>
              </w:rPr>
            </w:pPr>
            <w:r w:rsidRPr="007E094F">
              <w:rPr>
                <w:rFonts w:cs="Times New Roman"/>
                <w:sz w:val="20"/>
                <w:szCs w:val="18"/>
              </w:rPr>
              <w:t xml:space="preserve">Texture </w:t>
            </w:r>
          </w:p>
        </w:tc>
        <w:tc>
          <w:tcPr>
            <w:tcW w:w="1508" w:type="pct"/>
            <w:shd w:val="clear" w:color="auto" w:fill="auto"/>
            <w:vAlign w:val="center"/>
          </w:tcPr>
          <w:p w:rsidR="00420898" w:rsidRPr="007E094F" w:rsidRDefault="001323B5" w:rsidP="00C34860">
            <w:pPr>
              <w:widowControl w:val="0"/>
              <w:autoSpaceDE w:val="0"/>
              <w:autoSpaceDN w:val="0"/>
              <w:bidi w:val="0"/>
              <w:snapToGrid w:val="0"/>
              <w:jc w:val="both"/>
              <w:rPr>
                <w:rFonts w:cs="Times New Roman"/>
                <w:sz w:val="20"/>
                <w:szCs w:val="18"/>
              </w:rPr>
            </w:pPr>
            <w:r w:rsidRPr="007E094F">
              <w:rPr>
                <w:rFonts w:cs="Times New Roman"/>
                <w:sz w:val="20"/>
                <w:szCs w:val="18"/>
              </w:rPr>
              <w:t>Sandy loam</w:t>
            </w:r>
            <w:r w:rsidR="00C82072" w:rsidRPr="007E094F">
              <w:rPr>
                <w:rFonts w:cs="Times New Roman"/>
                <w:sz w:val="20"/>
                <w:szCs w:val="18"/>
              </w:rPr>
              <w:t xml:space="preserve"> </w:t>
            </w:r>
          </w:p>
        </w:tc>
      </w:tr>
      <w:tr w:rsidR="00420898" w:rsidRPr="007E094F" w:rsidTr="007E094F">
        <w:trPr>
          <w:jc w:val="center"/>
        </w:trPr>
        <w:tc>
          <w:tcPr>
            <w:tcW w:w="3492" w:type="pct"/>
            <w:shd w:val="clear" w:color="auto" w:fill="auto"/>
            <w:vAlign w:val="center"/>
          </w:tcPr>
          <w:p w:rsidR="00420898" w:rsidRPr="007E094F" w:rsidRDefault="008A7DF4" w:rsidP="00C34860">
            <w:pPr>
              <w:widowControl w:val="0"/>
              <w:autoSpaceDE w:val="0"/>
              <w:autoSpaceDN w:val="0"/>
              <w:bidi w:val="0"/>
              <w:snapToGrid w:val="0"/>
              <w:jc w:val="both"/>
              <w:rPr>
                <w:rFonts w:cs="Times New Roman"/>
                <w:sz w:val="20"/>
                <w:szCs w:val="18"/>
              </w:rPr>
            </w:pPr>
            <w:r w:rsidRPr="007E094F">
              <w:rPr>
                <w:rFonts w:cs="Times New Roman"/>
                <w:sz w:val="20"/>
                <w:szCs w:val="18"/>
              </w:rPr>
              <w:t>CaCO3 %</w:t>
            </w:r>
          </w:p>
        </w:tc>
        <w:tc>
          <w:tcPr>
            <w:tcW w:w="1508" w:type="pct"/>
            <w:shd w:val="clear" w:color="auto" w:fill="auto"/>
            <w:vAlign w:val="center"/>
          </w:tcPr>
          <w:p w:rsidR="00420898"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2.01</w:t>
            </w:r>
          </w:p>
        </w:tc>
      </w:tr>
      <w:tr w:rsidR="00420898" w:rsidRPr="007E094F" w:rsidTr="007E094F">
        <w:trPr>
          <w:jc w:val="center"/>
        </w:trPr>
        <w:tc>
          <w:tcPr>
            <w:tcW w:w="3492" w:type="pct"/>
            <w:shd w:val="clear" w:color="auto" w:fill="auto"/>
            <w:vAlign w:val="center"/>
          </w:tcPr>
          <w:p w:rsidR="00420898" w:rsidRPr="007E094F" w:rsidRDefault="008A7DF4" w:rsidP="00C34860">
            <w:pPr>
              <w:widowControl w:val="0"/>
              <w:autoSpaceDE w:val="0"/>
              <w:autoSpaceDN w:val="0"/>
              <w:bidi w:val="0"/>
              <w:snapToGrid w:val="0"/>
              <w:jc w:val="both"/>
              <w:rPr>
                <w:rFonts w:cs="Times New Roman"/>
                <w:sz w:val="20"/>
                <w:szCs w:val="18"/>
              </w:rPr>
            </w:pPr>
            <w:r w:rsidRPr="007E094F">
              <w:rPr>
                <w:rFonts w:cs="Times New Roman"/>
                <w:sz w:val="20"/>
                <w:szCs w:val="18"/>
              </w:rPr>
              <w:t xml:space="preserve">pH ( 1: 2.5 extract) </w:t>
            </w:r>
          </w:p>
        </w:tc>
        <w:tc>
          <w:tcPr>
            <w:tcW w:w="1508" w:type="pct"/>
            <w:shd w:val="clear" w:color="auto" w:fill="auto"/>
            <w:vAlign w:val="center"/>
          </w:tcPr>
          <w:p w:rsidR="00420898"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7.8</w:t>
            </w:r>
          </w:p>
        </w:tc>
      </w:tr>
      <w:tr w:rsidR="00C82072" w:rsidRPr="007E094F" w:rsidTr="007E094F">
        <w:trPr>
          <w:jc w:val="center"/>
        </w:trPr>
        <w:tc>
          <w:tcPr>
            <w:tcW w:w="3492"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O.M. %</w:t>
            </w:r>
          </w:p>
        </w:tc>
        <w:tc>
          <w:tcPr>
            <w:tcW w:w="1508"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0.31</w:t>
            </w:r>
          </w:p>
        </w:tc>
      </w:tr>
      <w:tr w:rsidR="00C82072" w:rsidRPr="007E094F" w:rsidTr="007E094F">
        <w:trPr>
          <w:jc w:val="center"/>
        </w:trPr>
        <w:tc>
          <w:tcPr>
            <w:tcW w:w="3492"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Total N %</w:t>
            </w:r>
          </w:p>
        </w:tc>
        <w:tc>
          <w:tcPr>
            <w:tcW w:w="1508"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0.08</w:t>
            </w:r>
          </w:p>
        </w:tc>
      </w:tr>
      <w:tr w:rsidR="00C82072" w:rsidRPr="007E094F" w:rsidTr="007E094F">
        <w:trPr>
          <w:jc w:val="center"/>
        </w:trPr>
        <w:tc>
          <w:tcPr>
            <w:tcW w:w="3492"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P ( Olsen</w:t>
            </w:r>
            <w:r w:rsidR="007E094F" w:rsidRPr="007E094F">
              <w:rPr>
                <w:rFonts w:cs="Times New Roman"/>
                <w:sz w:val="20"/>
                <w:szCs w:val="18"/>
              </w:rPr>
              <w:t>,</w:t>
            </w:r>
            <w:r w:rsidRPr="007E094F">
              <w:rPr>
                <w:rFonts w:cs="Times New Roman"/>
                <w:sz w:val="20"/>
                <w:szCs w:val="18"/>
              </w:rPr>
              <w:t xml:space="preserve"> </w:t>
            </w:r>
            <w:proofErr w:type="spellStart"/>
            <w:r w:rsidRPr="007E094F">
              <w:rPr>
                <w:rFonts w:cs="Times New Roman"/>
                <w:sz w:val="20"/>
                <w:szCs w:val="18"/>
              </w:rPr>
              <w:t>ppm</w:t>
            </w:r>
            <w:proofErr w:type="spellEnd"/>
            <w:r w:rsidRPr="007E094F">
              <w:rPr>
                <w:rFonts w:cs="Times New Roman"/>
                <w:sz w:val="20"/>
                <w:szCs w:val="18"/>
              </w:rPr>
              <w:t>)</w:t>
            </w:r>
          </w:p>
        </w:tc>
        <w:tc>
          <w:tcPr>
            <w:tcW w:w="1508"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1.9</w:t>
            </w:r>
          </w:p>
        </w:tc>
      </w:tr>
      <w:tr w:rsidR="00C82072" w:rsidRPr="007E094F" w:rsidTr="007E094F">
        <w:trPr>
          <w:jc w:val="center"/>
        </w:trPr>
        <w:tc>
          <w:tcPr>
            <w:tcW w:w="3492"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 xml:space="preserve">K ( ammonium acetate, </w:t>
            </w:r>
            <w:proofErr w:type="spellStart"/>
            <w:r w:rsidRPr="007E094F">
              <w:rPr>
                <w:rFonts w:cs="Times New Roman"/>
                <w:sz w:val="20"/>
                <w:szCs w:val="18"/>
              </w:rPr>
              <w:t>ppm</w:t>
            </w:r>
            <w:proofErr w:type="spellEnd"/>
            <w:r w:rsidRPr="007E094F">
              <w:rPr>
                <w:rFonts w:cs="Times New Roman"/>
                <w:sz w:val="20"/>
                <w:szCs w:val="18"/>
              </w:rPr>
              <w:t>)</w:t>
            </w:r>
          </w:p>
        </w:tc>
        <w:tc>
          <w:tcPr>
            <w:tcW w:w="1508" w:type="pct"/>
            <w:shd w:val="clear" w:color="auto" w:fill="auto"/>
            <w:vAlign w:val="center"/>
          </w:tcPr>
          <w:p w:rsidR="00C82072" w:rsidRPr="007E094F" w:rsidRDefault="00C82072" w:rsidP="00C34860">
            <w:pPr>
              <w:widowControl w:val="0"/>
              <w:autoSpaceDE w:val="0"/>
              <w:autoSpaceDN w:val="0"/>
              <w:bidi w:val="0"/>
              <w:snapToGrid w:val="0"/>
              <w:jc w:val="both"/>
              <w:rPr>
                <w:rFonts w:cs="Times New Roman"/>
                <w:sz w:val="20"/>
                <w:szCs w:val="18"/>
              </w:rPr>
            </w:pPr>
            <w:r w:rsidRPr="007E094F">
              <w:rPr>
                <w:rFonts w:cs="Times New Roman"/>
                <w:sz w:val="20"/>
                <w:szCs w:val="18"/>
              </w:rPr>
              <w:t>195</w:t>
            </w:r>
          </w:p>
        </w:tc>
      </w:tr>
    </w:tbl>
    <w:p w:rsidR="006B5D80" w:rsidRPr="007E094F" w:rsidRDefault="006B5D80" w:rsidP="00C34860">
      <w:pPr>
        <w:widowControl w:val="0"/>
        <w:autoSpaceDE w:val="0"/>
        <w:autoSpaceDN w:val="0"/>
        <w:bidi w:val="0"/>
        <w:snapToGrid w:val="0"/>
        <w:ind w:firstLine="425"/>
        <w:jc w:val="both"/>
        <w:rPr>
          <w:rFonts w:cs="Times New Roman"/>
          <w:sz w:val="20"/>
          <w:szCs w:val="20"/>
        </w:rPr>
      </w:pPr>
    </w:p>
    <w:p w:rsidR="005255BB" w:rsidRPr="007E094F" w:rsidRDefault="00382B00"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This study included the following six treatments: </w:t>
      </w:r>
    </w:p>
    <w:p w:rsidR="00382B00" w:rsidRPr="007E094F" w:rsidRDefault="00382B00" w:rsidP="00C34860">
      <w:pPr>
        <w:widowControl w:val="0"/>
        <w:numPr>
          <w:ilvl w:val="0"/>
          <w:numId w:val="1"/>
        </w:numPr>
        <w:tabs>
          <w:tab w:val="clear" w:pos="72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Control.</w:t>
      </w:r>
    </w:p>
    <w:p w:rsidR="00382B00" w:rsidRPr="007E094F" w:rsidRDefault="00382B00" w:rsidP="00C34860">
      <w:pPr>
        <w:widowControl w:val="0"/>
        <w:numPr>
          <w:ilvl w:val="0"/>
          <w:numId w:val="1"/>
        </w:numPr>
        <w:tabs>
          <w:tab w:val="clear" w:pos="72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Spraying Normal </w:t>
      </w:r>
      <w:proofErr w:type="spellStart"/>
      <w:r w:rsidRPr="007E094F">
        <w:rPr>
          <w:rFonts w:cs="Times New Roman"/>
          <w:sz w:val="20"/>
          <w:szCs w:val="20"/>
        </w:rPr>
        <w:t>NPKMg</w:t>
      </w:r>
      <w:proofErr w:type="spellEnd"/>
      <w:r w:rsidRPr="007E094F">
        <w:rPr>
          <w:rFonts w:cs="Times New Roman"/>
          <w:sz w:val="20"/>
          <w:szCs w:val="20"/>
        </w:rPr>
        <w:t xml:space="preserve"> at 0.5%. </w:t>
      </w:r>
    </w:p>
    <w:p w:rsidR="00382B00" w:rsidRPr="007E094F" w:rsidRDefault="00382B00" w:rsidP="00C34860">
      <w:pPr>
        <w:widowControl w:val="0"/>
        <w:numPr>
          <w:ilvl w:val="0"/>
          <w:numId w:val="1"/>
        </w:numPr>
        <w:tabs>
          <w:tab w:val="clear" w:pos="72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Spraying Normal </w:t>
      </w:r>
      <w:proofErr w:type="spellStart"/>
      <w:r w:rsidRPr="007E094F">
        <w:rPr>
          <w:rFonts w:cs="Times New Roman"/>
          <w:sz w:val="20"/>
          <w:szCs w:val="20"/>
        </w:rPr>
        <w:t>NPKMg</w:t>
      </w:r>
      <w:proofErr w:type="spellEnd"/>
      <w:r w:rsidRPr="007E094F">
        <w:rPr>
          <w:rFonts w:cs="Times New Roman"/>
          <w:sz w:val="20"/>
          <w:szCs w:val="20"/>
        </w:rPr>
        <w:t xml:space="preserve"> at 0.05%. </w:t>
      </w:r>
    </w:p>
    <w:p w:rsidR="00382B00" w:rsidRPr="007E094F" w:rsidRDefault="00382B00" w:rsidP="00C34860">
      <w:pPr>
        <w:widowControl w:val="0"/>
        <w:numPr>
          <w:ilvl w:val="0"/>
          <w:numId w:val="1"/>
        </w:numPr>
        <w:tabs>
          <w:tab w:val="clear" w:pos="72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Spraying Normal </w:t>
      </w:r>
      <w:proofErr w:type="spellStart"/>
      <w:r w:rsidRPr="007E094F">
        <w:rPr>
          <w:rFonts w:cs="Times New Roman"/>
          <w:sz w:val="20"/>
          <w:szCs w:val="20"/>
        </w:rPr>
        <w:t>NPKMg</w:t>
      </w:r>
      <w:proofErr w:type="spellEnd"/>
      <w:r w:rsidRPr="007E094F">
        <w:rPr>
          <w:rFonts w:cs="Times New Roman"/>
          <w:sz w:val="20"/>
          <w:szCs w:val="20"/>
        </w:rPr>
        <w:t xml:space="preserve"> at 0.1 %. </w:t>
      </w:r>
    </w:p>
    <w:p w:rsidR="00382B00" w:rsidRPr="007E094F" w:rsidRDefault="00382B00" w:rsidP="00C34860">
      <w:pPr>
        <w:widowControl w:val="0"/>
        <w:numPr>
          <w:ilvl w:val="0"/>
          <w:numId w:val="1"/>
        </w:numPr>
        <w:tabs>
          <w:tab w:val="clear" w:pos="72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Spraying Normal </w:t>
      </w:r>
      <w:proofErr w:type="spellStart"/>
      <w:r w:rsidRPr="007E094F">
        <w:rPr>
          <w:rFonts w:cs="Times New Roman"/>
          <w:sz w:val="20"/>
          <w:szCs w:val="20"/>
        </w:rPr>
        <w:t>NPKMg</w:t>
      </w:r>
      <w:proofErr w:type="spellEnd"/>
      <w:r w:rsidRPr="007E094F">
        <w:rPr>
          <w:rFonts w:cs="Times New Roman"/>
          <w:sz w:val="20"/>
          <w:szCs w:val="20"/>
        </w:rPr>
        <w:t xml:space="preserve"> at 0.2%. </w:t>
      </w:r>
    </w:p>
    <w:p w:rsidR="00382B00" w:rsidRPr="007E094F" w:rsidRDefault="00382B00" w:rsidP="00C34860">
      <w:pPr>
        <w:widowControl w:val="0"/>
        <w:numPr>
          <w:ilvl w:val="0"/>
          <w:numId w:val="1"/>
        </w:numPr>
        <w:tabs>
          <w:tab w:val="clear" w:pos="72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Spraying Normal </w:t>
      </w:r>
      <w:proofErr w:type="spellStart"/>
      <w:r w:rsidRPr="007E094F">
        <w:rPr>
          <w:rFonts w:cs="Times New Roman"/>
          <w:sz w:val="20"/>
          <w:szCs w:val="20"/>
        </w:rPr>
        <w:t>NPKMg</w:t>
      </w:r>
      <w:proofErr w:type="spellEnd"/>
      <w:r w:rsidRPr="007E094F">
        <w:rPr>
          <w:rFonts w:cs="Times New Roman"/>
          <w:sz w:val="20"/>
          <w:szCs w:val="20"/>
        </w:rPr>
        <w:t xml:space="preserve"> at 0.4%. </w:t>
      </w:r>
    </w:p>
    <w:p w:rsidR="001323B5" w:rsidRPr="007E094F" w:rsidRDefault="008110E5"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Each treatment was replicated three times, one tree per each. Normal and </w:t>
      </w:r>
      <w:proofErr w:type="spellStart"/>
      <w:r w:rsidRPr="007E094F">
        <w:rPr>
          <w:rFonts w:cs="Times New Roman"/>
          <w:sz w:val="20"/>
          <w:szCs w:val="20"/>
        </w:rPr>
        <w:t>nano</w:t>
      </w:r>
      <w:proofErr w:type="spellEnd"/>
      <w:r w:rsidRPr="007E094F">
        <w:rPr>
          <w:rFonts w:cs="Times New Roman"/>
          <w:sz w:val="20"/>
          <w:szCs w:val="20"/>
        </w:rPr>
        <w:t xml:space="preserve"> </w:t>
      </w:r>
      <w:proofErr w:type="spellStart"/>
      <w:r w:rsidRPr="007E094F">
        <w:rPr>
          <w:rFonts w:cs="Times New Roman"/>
          <w:sz w:val="20"/>
          <w:szCs w:val="20"/>
        </w:rPr>
        <w:t>NPKMg</w:t>
      </w:r>
      <w:proofErr w:type="spellEnd"/>
      <w:r w:rsidRPr="007E094F">
        <w:rPr>
          <w:rFonts w:cs="Times New Roman"/>
          <w:sz w:val="20"/>
          <w:szCs w:val="20"/>
        </w:rPr>
        <w:t xml:space="preserve"> fertilizers were sprayed four times at the middle of Feb. Mar. </w:t>
      </w:r>
      <w:r w:rsidRPr="007E094F">
        <w:rPr>
          <w:rFonts w:cs="Times New Roman"/>
          <w:sz w:val="20"/>
          <w:szCs w:val="20"/>
        </w:rPr>
        <w:lastRenderedPageBreak/>
        <w:t xml:space="preserve">Apr. and May. Triton B as a wetting </w:t>
      </w:r>
      <w:r w:rsidR="001323B5" w:rsidRPr="007E094F">
        <w:rPr>
          <w:rFonts w:cs="Times New Roman"/>
          <w:sz w:val="20"/>
          <w:szCs w:val="20"/>
        </w:rPr>
        <w:t>agent</w:t>
      </w:r>
      <w:r w:rsidRPr="007E094F">
        <w:rPr>
          <w:rFonts w:cs="Times New Roman"/>
          <w:sz w:val="20"/>
          <w:szCs w:val="20"/>
        </w:rPr>
        <w:t xml:space="preserve"> was applied at 0.05% and spraying was done till </w:t>
      </w:r>
      <w:r w:rsidR="001323B5" w:rsidRPr="007E094F">
        <w:rPr>
          <w:rFonts w:cs="Times New Roman"/>
          <w:sz w:val="20"/>
          <w:szCs w:val="20"/>
        </w:rPr>
        <w:t>run</w:t>
      </w:r>
      <w:r w:rsidRPr="007E094F">
        <w:rPr>
          <w:rFonts w:cs="Times New Roman"/>
          <w:sz w:val="20"/>
          <w:szCs w:val="20"/>
        </w:rPr>
        <w:t xml:space="preserve"> off. </w:t>
      </w:r>
    </w:p>
    <w:p w:rsidR="00382B00" w:rsidRPr="007E094F" w:rsidRDefault="008110E5"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During both seasons, the following parameters were measured: </w:t>
      </w:r>
    </w:p>
    <w:p w:rsidR="00276300" w:rsidRPr="007E094F" w:rsidRDefault="00590A24" w:rsidP="00C34860">
      <w:pPr>
        <w:widowControl w:val="0"/>
        <w:numPr>
          <w:ilvl w:val="0"/>
          <w:numId w:val="2"/>
        </w:numPr>
        <w:tabs>
          <w:tab w:val="clear" w:pos="81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Sho</w:t>
      </w:r>
      <w:r w:rsidR="007051DE" w:rsidRPr="007E094F">
        <w:rPr>
          <w:rFonts w:cs="Times New Roman"/>
          <w:sz w:val="20"/>
          <w:szCs w:val="20"/>
        </w:rPr>
        <w:t>o</w:t>
      </w:r>
      <w:r w:rsidRPr="007E094F">
        <w:rPr>
          <w:rFonts w:cs="Times New Roman"/>
          <w:sz w:val="20"/>
          <w:szCs w:val="20"/>
        </w:rPr>
        <w:t>t</w:t>
      </w:r>
      <w:r w:rsidR="007051DE" w:rsidRPr="007E094F">
        <w:rPr>
          <w:rFonts w:cs="Times New Roman"/>
          <w:sz w:val="20"/>
          <w:szCs w:val="20"/>
        </w:rPr>
        <w:t xml:space="preserve"> lengt</w:t>
      </w:r>
      <w:r w:rsidR="007E094F" w:rsidRPr="007E094F">
        <w:rPr>
          <w:rFonts w:cs="Times New Roman"/>
          <w:sz w:val="20"/>
          <w:szCs w:val="20"/>
        </w:rPr>
        <w:t>h (</w:t>
      </w:r>
      <w:r w:rsidR="007051DE" w:rsidRPr="007E094F">
        <w:rPr>
          <w:rFonts w:cs="Times New Roman"/>
          <w:sz w:val="20"/>
          <w:szCs w:val="20"/>
        </w:rPr>
        <w:t>cm) and leaf area (cm2) (</w:t>
      </w:r>
      <w:r w:rsidR="007051DE" w:rsidRPr="007E094F">
        <w:rPr>
          <w:rFonts w:cs="Times New Roman"/>
          <w:b/>
          <w:bCs/>
          <w:sz w:val="20"/>
          <w:szCs w:val="20"/>
        </w:rPr>
        <w:t xml:space="preserve">Ahmed and </w:t>
      </w:r>
      <w:proofErr w:type="spellStart"/>
      <w:r w:rsidR="007051DE" w:rsidRPr="007E094F">
        <w:rPr>
          <w:rFonts w:cs="Times New Roman"/>
          <w:b/>
          <w:bCs/>
          <w:sz w:val="20"/>
          <w:szCs w:val="20"/>
        </w:rPr>
        <w:t>Morsy</w:t>
      </w:r>
      <w:proofErr w:type="spellEnd"/>
      <w:r w:rsidR="007051DE" w:rsidRPr="007E094F">
        <w:rPr>
          <w:rFonts w:cs="Times New Roman"/>
          <w:b/>
          <w:bCs/>
          <w:sz w:val="20"/>
          <w:szCs w:val="20"/>
        </w:rPr>
        <w:t>, 1999</w:t>
      </w:r>
      <w:r w:rsidR="007051DE" w:rsidRPr="007E094F">
        <w:rPr>
          <w:rFonts w:cs="Times New Roman"/>
          <w:sz w:val="20"/>
          <w:szCs w:val="20"/>
        </w:rPr>
        <w:t>) in the spring growth flush</w:t>
      </w:r>
      <w:r w:rsidR="007E094F" w:rsidRPr="007E094F">
        <w:rPr>
          <w:rFonts w:cs="Times New Roman"/>
          <w:sz w:val="20"/>
          <w:szCs w:val="20"/>
        </w:rPr>
        <w:t>.</w:t>
      </w:r>
      <w:r w:rsidR="007051DE" w:rsidRPr="007E094F">
        <w:rPr>
          <w:rFonts w:cs="Times New Roman"/>
          <w:sz w:val="20"/>
          <w:szCs w:val="20"/>
        </w:rPr>
        <w:t xml:space="preserve"> </w:t>
      </w:r>
    </w:p>
    <w:p w:rsidR="007051DE" w:rsidRPr="007E094F" w:rsidRDefault="00590A24" w:rsidP="00C34860">
      <w:pPr>
        <w:widowControl w:val="0"/>
        <w:numPr>
          <w:ilvl w:val="0"/>
          <w:numId w:val="2"/>
        </w:numPr>
        <w:tabs>
          <w:tab w:val="clear" w:pos="81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T</w:t>
      </w:r>
      <w:r w:rsidR="007051DE" w:rsidRPr="007E094F">
        <w:rPr>
          <w:rFonts w:cs="Times New Roman"/>
          <w:sz w:val="20"/>
          <w:szCs w:val="20"/>
        </w:rPr>
        <w:t>otal chlorophylls by summ</w:t>
      </w:r>
      <w:r w:rsidRPr="007E094F">
        <w:rPr>
          <w:rFonts w:cs="Times New Roman"/>
          <w:sz w:val="20"/>
          <w:szCs w:val="20"/>
        </w:rPr>
        <w:t>ation of chlorophylls a and b (</w:t>
      </w:r>
      <w:r w:rsidR="00F07C09" w:rsidRPr="007E094F">
        <w:rPr>
          <w:rFonts w:cs="Times New Roman"/>
          <w:sz w:val="20"/>
          <w:szCs w:val="20"/>
        </w:rPr>
        <w:t>mg/ g. F.W.) (</w:t>
      </w:r>
      <w:r w:rsidR="001323B5" w:rsidRPr="007E094F">
        <w:rPr>
          <w:rFonts w:cs="Times New Roman"/>
          <w:b/>
          <w:bCs/>
          <w:sz w:val="20"/>
          <w:szCs w:val="20"/>
        </w:rPr>
        <w:t>Von-</w:t>
      </w:r>
      <w:proofErr w:type="spellStart"/>
      <w:r w:rsidR="007051DE" w:rsidRPr="007E094F">
        <w:rPr>
          <w:rFonts w:cs="Times New Roman"/>
          <w:b/>
          <w:bCs/>
          <w:sz w:val="20"/>
          <w:szCs w:val="20"/>
        </w:rPr>
        <w:t>Wettstein</w:t>
      </w:r>
      <w:proofErr w:type="spellEnd"/>
      <w:r w:rsidR="007051DE" w:rsidRPr="007E094F">
        <w:rPr>
          <w:rFonts w:cs="Times New Roman"/>
          <w:b/>
          <w:bCs/>
          <w:sz w:val="20"/>
          <w:szCs w:val="20"/>
        </w:rPr>
        <w:t>, 1957</w:t>
      </w:r>
      <w:r w:rsidR="007051DE" w:rsidRPr="007E094F">
        <w:rPr>
          <w:rFonts w:cs="Times New Roman"/>
          <w:sz w:val="20"/>
          <w:szCs w:val="20"/>
        </w:rPr>
        <w:t xml:space="preserve">). </w:t>
      </w:r>
    </w:p>
    <w:p w:rsidR="007051DE" w:rsidRPr="007E094F" w:rsidRDefault="007051DE" w:rsidP="00C34860">
      <w:pPr>
        <w:widowControl w:val="0"/>
        <w:numPr>
          <w:ilvl w:val="0"/>
          <w:numId w:val="2"/>
        </w:numPr>
        <w:tabs>
          <w:tab w:val="clear" w:pos="81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Percentages of N, P, K and Mg in the non- fruiting </w:t>
      </w:r>
      <w:r w:rsidR="00D3789C" w:rsidRPr="007E094F">
        <w:rPr>
          <w:rFonts w:cs="Times New Roman"/>
          <w:sz w:val="20"/>
          <w:szCs w:val="20"/>
        </w:rPr>
        <w:t>shoots (</w:t>
      </w:r>
      <w:r w:rsidR="00D3789C" w:rsidRPr="007E094F">
        <w:rPr>
          <w:rFonts w:cs="Times New Roman"/>
          <w:b/>
          <w:bCs/>
          <w:sz w:val="20"/>
          <w:szCs w:val="20"/>
        </w:rPr>
        <w:t>Summer, 1985</w:t>
      </w:r>
      <w:r w:rsidR="00D3789C" w:rsidRPr="007E094F">
        <w:rPr>
          <w:rFonts w:cs="Times New Roman"/>
          <w:sz w:val="20"/>
          <w:szCs w:val="20"/>
        </w:rPr>
        <w:t xml:space="preserve">) according to </w:t>
      </w:r>
      <w:r w:rsidR="00D3789C" w:rsidRPr="007E094F">
        <w:rPr>
          <w:rFonts w:cs="Times New Roman"/>
          <w:b/>
          <w:bCs/>
          <w:sz w:val="20"/>
          <w:szCs w:val="20"/>
        </w:rPr>
        <w:t>Chapman and Pratt (1965)</w:t>
      </w:r>
      <w:r w:rsidR="00D3789C" w:rsidRPr="007E094F">
        <w:rPr>
          <w:rFonts w:cs="Times New Roman"/>
          <w:sz w:val="20"/>
          <w:szCs w:val="20"/>
        </w:rPr>
        <w:t xml:space="preserve">. </w:t>
      </w:r>
    </w:p>
    <w:p w:rsidR="00D3789C" w:rsidRPr="007E094F" w:rsidRDefault="00D3789C" w:rsidP="00C34860">
      <w:pPr>
        <w:widowControl w:val="0"/>
        <w:numPr>
          <w:ilvl w:val="0"/>
          <w:numId w:val="2"/>
        </w:numPr>
        <w:tabs>
          <w:tab w:val="clear" w:pos="81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Percentage of fruit retention and yield / tree (kg.) </w:t>
      </w:r>
    </w:p>
    <w:p w:rsidR="00D3789C" w:rsidRPr="007E094F" w:rsidRDefault="00D3789C" w:rsidP="00C34860">
      <w:pPr>
        <w:widowControl w:val="0"/>
        <w:numPr>
          <w:ilvl w:val="0"/>
          <w:numId w:val="2"/>
        </w:numPr>
        <w:tabs>
          <w:tab w:val="clear" w:pos="81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 xml:space="preserve">Physical characteristics of the fruits namely weight of fruit (g.), percentages of seeds, peels and flesh of the fruits and edible to none dibble portions of fruits. </w:t>
      </w:r>
    </w:p>
    <w:p w:rsidR="00D3789C" w:rsidRPr="007E094F" w:rsidRDefault="00D3789C" w:rsidP="00C34860">
      <w:pPr>
        <w:widowControl w:val="0"/>
        <w:numPr>
          <w:ilvl w:val="0"/>
          <w:numId w:val="2"/>
        </w:numPr>
        <w:tabs>
          <w:tab w:val="clear" w:pos="810"/>
          <w:tab w:val="num" w:pos="426"/>
        </w:tabs>
        <w:autoSpaceDE w:val="0"/>
        <w:autoSpaceDN w:val="0"/>
        <w:bidi w:val="0"/>
        <w:snapToGrid w:val="0"/>
        <w:ind w:left="0" w:firstLine="425"/>
        <w:jc w:val="both"/>
        <w:rPr>
          <w:rFonts w:cs="Times New Roman"/>
          <w:sz w:val="20"/>
          <w:szCs w:val="20"/>
        </w:rPr>
      </w:pPr>
      <w:r w:rsidRPr="007E094F">
        <w:rPr>
          <w:rFonts w:cs="Times New Roman"/>
          <w:sz w:val="20"/>
          <w:szCs w:val="20"/>
        </w:rPr>
        <w:t>Chemical characteristics of the fruits namely T.S.S. %, total and reducing sugars</w:t>
      </w:r>
      <w:r w:rsidR="001323B5" w:rsidRPr="007E094F">
        <w:rPr>
          <w:rFonts w:cs="Times New Roman"/>
          <w:sz w:val="20"/>
          <w:szCs w:val="20"/>
        </w:rPr>
        <w:t>,</w:t>
      </w:r>
      <w:r w:rsidRPr="007E094F">
        <w:rPr>
          <w:rFonts w:cs="Times New Roman"/>
          <w:sz w:val="20"/>
          <w:szCs w:val="20"/>
        </w:rPr>
        <w:t xml:space="preserve"> total acidity % </w:t>
      </w:r>
      <w:r w:rsidR="008C5050" w:rsidRPr="007E094F">
        <w:rPr>
          <w:rFonts w:cs="Times New Roman"/>
          <w:sz w:val="20"/>
          <w:szCs w:val="20"/>
        </w:rPr>
        <w:t>( as g citric acid/ 100 g pulp)</w:t>
      </w:r>
      <w:r w:rsidRPr="007E094F">
        <w:rPr>
          <w:rFonts w:cs="Times New Roman"/>
          <w:sz w:val="20"/>
          <w:szCs w:val="20"/>
        </w:rPr>
        <w:t>, vitamin C (as mg/ 100 g pulp) and total fiber% (</w:t>
      </w:r>
      <w:r w:rsidRPr="007E094F">
        <w:rPr>
          <w:rFonts w:cs="Times New Roman"/>
          <w:b/>
          <w:bCs/>
          <w:sz w:val="20"/>
          <w:szCs w:val="20"/>
        </w:rPr>
        <w:t>A.O.A.C., 2000</w:t>
      </w:r>
      <w:r w:rsidRPr="007E094F">
        <w:rPr>
          <w:rFonts w:cs="Times New Roman"/>
          <w:sz w:val="20"/>
          <w:szCs w:val="20"/>
        </w:rPr>
        <w:t xml:space="preserve">). </w:t>
      </w:r>
    </w:p>
    <w:p w:rsidR="00D3789C" w:rsidRPr="007E094F" w:rsidRDefault="00D3789C"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Statistical analysis was done using new L.S.D. at 5% to differentiate among the six treatment means</w:t>
      </w:r>
      <w:r w:rsidR="001323B5" w:rsidRPr="007E094F">
        <w:rPr>
          <w:rFonts w:cs="Times New Roman"/>
          <w:sz w:val="20"/>
          <w:szCs w:val="20"/>
        </w:rPr>
        <w:t xml:space="preserve"> (</w:t>
      </w:r>
      <w:r w:rsidR="001323B5" w:rsidRPr="007E094F">
        <w:rPr>
          <w:rFonts w:cs="Times New Roman"/>
          <w:b/>
          <w:bCs/>
          <w:sz w:val="20"/>
          <w:szCs w:val="20"/>
        </w:rPr>
        <w:t xml:space="preserve">Mead, </w:t>
      </w:r>
      <w:r w:rsidR="001323B5" w:rsidRPr="007E094F">
        <w:rPr>
          <w:rFonts w:cs="Times New Roman"/>
          <w:b/>
          <w:bCs/>
          <w:i/>
          <w:iCs/>
          <w:sz w:val="20"/>
          <w:szCs w:val="20"/>
        </w:rPr>
        <w:t>et al</w:t>
      </w:r>
      <w:r w:rsidR="001323B5" w:rsidRPr="007E094F">
        <w:rPr>
          <w:rFonts w:cs="Times New Roman"/>
          <w:b/>
          <w:bCs/>
          <w:sz w:val="20"/>
          <w:szCs w:val="20"/>
        </w:rPr>
        <w:t>,. 1993</w:t>
      </w:r>
      <w:r w:rsidR="001323B5" w:rsidRPr="007E094F">
        <w:rPr>
          <w:rFonts w:cs="Times New Roman"/>
          <w:sz w:val="20"/>
          <w:szCs w:val="20"/>
        </w:rPr>
        <w:t>)</w:t>
      </w:r>
      <w:r w:rsidRPr="007E094F">
        <w:rPr>
          <w:rFonts w:cs="Times New Roman"/>
          <w:sz w:val="20"/>
          <w:szCs w:val="20"/>
        </w:rPr>
        <w:t xml:space="preserve">. </w:t>
      </w:r>
    </w:p>
    <w:p w:rsidR="006B5D80" w:rsidRPr="007E094F" w:rsidRDefault="006B5D80" w:rsidP="00C34860">
      <w:pPr>
        <w:widowControl w:val="0"/>
        <w:autoSpaceDE w:val="0"/>
        <w:autoSpaceDN w:val="0"/>
        <w:bidi w:val="0"/>
        <w:snapToGrid w:val="0"/>
        <w:jc w:val="both"/>
        <w:rPr>
          <w:rFonts w:cs="Times New Roman"/>
          <w:b/>
          <w:bCs/>
          <w:sz w:val="20"/>
          <w:szCs w:val="20"/>
        </w:rPr>
      </w:pPr>
    </w:p>
    <w:p w:rsidR="00D3789C" w:rsidRPr="007E094F" w:rsidRDefault="006B5D80"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3. Results and Discussion</w:t>
      </w:r>
    </w:p>
    <w:p w:rsidR="009D4E67" w:rsidRPr="007E094F" w:rsidRDefault="002C3A02"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 xml:space="preserve">1- Shoot length and leaf area: </w:t>
      </w:r>
    </w:p>
    <w:p w:rsidR="002C3A02" w:rsidRPr="007E094F" w:rsidRDefault="006D60C3"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It is clear from the data in </w:t>
      </w:r>
      <w:r w:rsidR="00D74754" w:rsidRPr="007E094F">
        <w:rPr>
          <w:rFonts w:cs="Times New Roman"/>
          <w:sz w:val="20"/>
          <w:szCs w:val="20"/>
        </w:rPr>
        <w:t>T</w:t>
      </w:r>
      <w:r w:rsidRPr="007E094F">
        <w:rPr>
          <w:rFonts w:cs="Times New Roman"/>
          <w:sz w:val="20"/>
          <w:szCs w:val="20"/>
        </w:rPr>
        <w:t>able (2) that spraying normal (0.5%) a</w:t>
      </w:r>
      <w:r w:rsidR="001323B5" w:rsidRPr="007E094F">
        <w:rPr>
          <w:rFonts w:cs="Times New Roman"/>
          <w:sz w:val="20"/>
          <w:szCs w:val="20"/>
        </w:rPr>
        <w:t>nd</w:t>
      </w:r>
      <w:r w:rsidRPr="007E094F">
        <w:rPr>
          <w:rFonts w:cs="Times New Roman"/>
          <w:sz w:val="20"/>
          <w:szCs w:val="20"/>
        </w:rPr>
        <w:t xml:space="preserve"> </w:t>
      </w:r>
      <w:proofErr w:type="spellStart"/>
      <w:r w:rsidRPr="007E094F">
        <w:rPr>
          <w:rFonts w:cs="Times New Roman"/>
          <w:sz w:val="20"/>
          <w:szCs w:val="20"/>
        </w:rPr>
        <w:t>nano</w:t>
      </w:r>
      <w:proofErr w:type="spellEnd"/>
      <w:r w:rsidRPr="007E094F">
        <w:rPr>
          <w:rFonts w:cs="Times New Roman"/>
          <w:sz w:val="20"/>
          <w:szCs w:val="20"/>
        </w:rPr>
        <w:t xml:space="preserve">- technology </w:t>
      </w:r>
      <w:proofErr w:type="spellStart"/>
      <w:r w:rsidRPr="007E094F">
        <w:rPr>
          <w:rFonts w:cs="Times New Roman"/>
          <w:sz w:val="20"/>
          <w:szCs w:val="20"/>
        </w:rPr>
        <w:t>NPKMg</w:t>
      </w:r>
      <w:proofErr w:type="spellEnd"/>
      <w:r w:rsidRPr="007E094F">
        <w:rPr>
          <w:rFonts w:cs="Times New Roman"/>
          <w:sz w:val="20"/>
          <w:szCs w:val="20"/>
        </w:rPr>
        <w:t xml:space="preserve"> at 0.05 to 0.4% significantly stimulated the shoot length and </w:t>
      </w:r>
      <w:r w:rsidR="00DB2951" w:rsidRPr="007E094F">
        <w:rPr>
          <w:rFonts w:cs="Times New Roman"/>
          <w:sz w:val="20"/>
          <w:szCs w:val="20"/>
        </w:rPr>
        <w:t xml:space="preserve">leaf area in the Spring growth cycle over the control. Using </w:t>
      </w:r>
      <w:proofErr w:type="spellStart"/>
      <w:r w:rsidR="00DB2951" w:rsidRPr="007E094F">
        <w:rPr>
          <w:rFonts w:cs="Times New Roman"/>
          <w:sz w:val="20"/>
          <w:szCs w:val="20"/>
        </w:rPr>
        <w:t>nano</w:t>
      </w:r>
      <w:proofErr w:type="spellEnd"/>
      <w:r w:rsidR="00DB2951" w:rsidRPr="007E094F">
        <w:rPr>
          <w:rFonts w:cs="Times New Roman"/>
          <w:sz w:val="20"/>
          <w:szCs w:val="20"/>
        </w:rPr>
        <w:t xml:space="preserve">- </w:t>
      </w:r>
      <w:proofErr w:type="spellStart"/>
      <w:r w:rsidR="00DB2951" w:rsidRPr="007E094F">
        <w:rPr>
          <w:rFonts w:cs="Times New Roman"/>
          <w:sz w:val="20"/>
          <w:szCs w:val="20"/>
        </w:rPr>
        <w:t>NPKMg</w:t>
      </w:r>
      <w:proofErr w:type="spellEnd"/>
      <w:r w:rsidR="00DB2951" w:rsidRPr="007E094F">
        <w:rPr>
          <w:rFonts w:cs="Times New Roman"/>
          <w:sz w:val="20"/>
          <w:szCs w:val="20"/>
        </w:rPr>
        <w:t xml:space="preserve"> fertilizers was significantly superior than using normal </w:t>
      </w:r>
      <w:proofErr w:type="spellStart"/>
      <w:r w:rsidR="00DB2951" w:rsidRPr="007E094F">
        <w:rPr>
          <w:rFonts w:cs="Times New Roman"/>
          <w:sz w:val="20"/>
          <w:szCs w:val="20"/>
        </w:rPr>
        <w:t>NPKMg</w:t>
      </w:r>
      <w:proofErr w:type="spellEnd"/>
      <w:r w:rsidR="00DB2951" w:rsidRPr="007E094F">
        <w:rPr>
          <w:rFonts w:cs="Times New Roman"/>
          <w:sz w:val="20"/>
          <w:szCs w:val="20"/>
        </w:rPr>
        <w:t xml:space="preserve"> in stimulating such two growth aspects. Insignificant promotion on such two growth aspects was observed when </w:t>
      </w:r>
      <w:proofErr w:type="spellStart"/>
      <w:r w:rsidR="00DB2951" w:rsidRPr="007E094F">
        <w:rPr>
          <w:rFonts w:cs="Times New Roman"/>
          <w:sz w:val="20"/>
          <w:szCs w:val="20"/>
        </w:rPr>
        <w:t>nano</w:t>
      </w:r>
      <w:proofErr w:type="spellEnd"/>
      <w:r w:rsidR="00DB2951" w:rsidRPr="007E094F">
        <w:rPr>
          <w:rFonts w:cs="Times New Roman"/>
          <w:sz w:val="20"/>
          <w:szCs w:val="20"/>
        </w:rPr>
        <w:t xml:space="preserve">- </w:t>
      </w:r>
      <w:proofErr w:type="spellStart"/>
      <w:r w:rsidR="00DB2951" w:rsidRPr="007E094F">
        <w:rPr>
          <w:rFonts w:cs="Times New Roman"/>
          <w:sz w:val="20"/>
          <w:szCs w:val="20"/>
        </w:rPr>
        <w:t>NPKMg</w:t>
      </w:r>
      <w:proofErr w:type="spellEnd"/>
      <w:r w:rsidR="00DB2951" w:rsidRPr="007E094F">
        <w:rPr>
          <w:rFonts w:cs="Times New Roman"/>
          <w:sz w:val="20"/>
          <w:szCs w:val="20"/>
        </w:rPr>
        <w:t xml:space="preserve"> was sprayed at concentrations higher than 0.1%</w:t>
      </w:r>
      <w:r w:rsidR="007E094F" w:rsidRPr="007E094F">
        <w:rPr>
          <w:rFonts w:cs="Times New Roman"/>
          <w:sz w:val="20"/>
          <w:szCs w:val="20"/>
        </w:rPr>
        <w:t>.</w:t>
      </w:r>
      <w:r w:rsidR="00DB2951" w:rsidRPr="007E094F">
        <w:rPr>
          <w:rFonts w:cs="Times New Roman"/>
          <w:sz w:val="20"/>
          <w:szCs w:val="20"/>
        </w:rPr>
        <w:t xml:space="preserve"> </w:t>
      </w:r>
      <w:r w:rsidR="001323B5" w:rsidRPr="007E094F">
        <w:rPr>
          <w:rFonts w:cs="Times New Roman"/>
          <w:sz w:val="20"/>
          <w:szCs w:val="20"/>
        </w:rPr>
        <w:t>T</w:t>
      </w:r>
      <w:r w:rsidR="00DB2951" w:rsidRPr="007E094F">
        <w:rPr>
          <w:rFonts w:cs="Times New Roman"/>
          <w:sz w:val="20"/>
          <w:szCs w:val="20"/>
        </w:rPr>
        <w:t xml:space="preserve">here was a gradual aspects with increasing </w:t>
      </w:r>
      <w:proofErr w:type="spellStart"/>
      <w:r w:rsidR="00DB2951" w:rsidRPr="007E094F">
        <w:rPr>
          <w:rFonts w:cs="Times New Roman"/>
          <w:sz w:val="20"/>
          <w:szCs w:val="20"/>
        </w:rPr>
        <w:t>nano</w:t>
      </w:r>
      <w:proofErr w:type="spellEnd"/>
      <w:r w:rsidR="00DB2951" w:rsidRPr="007E094F">
        <w:rPr>
          <w:rFonts w:cs="Times New Roman"/>
          <w:sz w:val="20"/>
          <w:szCs w:val="20"/>
        </w:rPr>
        <w:t xml:space="preserve"> </w:t>
      </w:r>
      <w:proofErr w:type="spellStart"/>
      <w:r w:rsidR="00DB2951" w:rsidRPr="007E094F">
        <w:rPr>
          <w:rFonts w:cs="Times New Roman"/>
          <w:sz w:val="20"/>
          <w:szCs w:val="20"/>
        </w:rPr>
        <w:t>NPKMg</w:t>
      </w:r>
      <w:proofErr w:type="spellEnd"/>
      <w:r w:rsidR="00DB2951" w:rsidRPr="007E094F">
        <w:rPr>
          <w:rFonts w:cs="Times New Roman"/>
          <w:sz w:val="20"/>
          <w:szCs w:val="20"/>
        </w:rPr>
        <w:t xml:space="preserve"> fertilizer concentrations</w:t>
      </w:r>
      <w:r w:rsidR="007E094F" w:rsidRPr="007E094F">
        <w:rPr>
          <w:rFonts w:cs="Times New Roman"/>
          <w:sz w:val="20"/>
          <w:szCs w:val="20"/>
        </w:rPr>
        <w:t>.</w:t>
      </w:r>
      <w:r w:rsidR="00DB2951" w:rsidRPr="007E094F">
        <w:rPr>
          <w:rFonts w:cs="Times New Roman"/>
          <w:sz w:val="20"/>
          <w:szCs w:val="20"/>
        </w:rPr>
        <w:t xml:space="preserve"> The maximum values were recorded on the trees that received </w:t>
      </w:r>
      <w:proofErr w:type="spellStart"/>
      <w:r w:rsidR="00DB2951" w:rsidRPr="007E094F">
        <w:rPr>
          <w:rFonts w:cs="Times New Roman"/>
          <w:sz w:val="20"/>
          <w:szCs w:val="20"/>
        </w:rPr>
        <w:t>nano</w:t>
      </w:r>
      <w:proofErr w:type="spellEnd"/>
      <w:r w:rsidR="00DB2951" w:rsidRPr="007E094F">
        <w:rPr>
          <w:rFonts w:cs="Times New Roman"/>
          <w:sz w:val="20"/>
          <w:szCs w:val="20"/>
        </w:rPr>
        <w:t xml:space="preserve">- </w:t>
      </w:r>
      <w:proofErr w:type="spellStart"/>
      <w:r w:rsidR="00DB2951" w:rsidRPr="007E094F">
        <w:rPr>
          <w:rFonts w:cs="Times New Roman"/>
          <w:sz w:val="20"/>
          <w:szCs w:val="20"/>
        </w:rPr>
        <w:t>NPKMg</w:t>
      </w:r>
      <w:proofErr w:type="spellEnd"/>
      <w:r w:rsidR="00DB2951" w:rsidRPr="007E094F">
        <w:rPr>
          <w:rFonts w:cs="Times New Roman"/>
          <w:sz w:val="20"/>
          <w:szCs w:val="20"/>
        </w:rPr>
        <w:t xml:space="preserve"> fertilizers at 0.4%. The untreated trees produced the lowest values. These results were true during both seasons.</w:t>
      </w:r>
    </w:p>
    <w:p w:rsidR="002A785A" w:rsidRPr="007E094F" w:rsidRDefault="007C5953"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2- Total chlorophylls:</w:t>
      </w:r>
    </w:p>
    <w:p w:rsidR="007C5953" w:rsidRPr="007E094F" w:rsidRDefault="00900CDE"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Data in Table (2)</w:t>
      </w:r>
      <w:r w:rsidR="008447AE" w:rsidRPr="007E094F">
        <w:rPr>
          <w:rFonts w:cs="Times New Roman"/>
          <w:sz w:val="20"/>
          <w:szCs w:val="20"/>
        </w:rPr>
        <w:t xml:space="preserve"> clearly show that spraying normal </w:t>
      </w:r>
      <w:proofErr w:type="spellStart"/>
      <w:r w:rsidR="001323B5" w:rsidRPr="007E094F">
        <w:rPr>
          <w:rFonts w:cs="Times New Roman"/>
          <w:sz w:val="20"/>
          <w:szCs w:val="20"/>
        </w:rPr>
        <w:t>NPKMg</w:t>
      </w:r>
      <w:proofErr w:type="spellEnd"/>
      <w:r w:rsidR="001323B5" w:rsidRPr="007E094F">
        <w:rPr>
          <w:rFonts w:cs="Times New Roman"/>
          <w:sz w:val="20"/>
          <w:szCs w:val="20"/>
        </w:rPr>
        <w:t xml:space="preserve"> </w:t>
      </w:r>
      <w:r w:rsidR="008447AE" w:rsidRPr="007E094F">
        <w:rPr>
          <w:rFonts w:cs="Times New Roman"/>
          <w:sz w:val="20"/>
          <w:szCs w:val="20"/>
        </w:rPr>
        <w:t xml:space="preserve">(at 0.5%) </w:t>
      </w:r>
      <w:r w:rsidR="001323B5" w:rsidRPr="007E094F">
        <w:rPr>
          <w:rFonts w:cs="Times New Roman"/>
          <w:sz w:val="20"/>
          <w:szCs w:val="20"/>
        </w:rPr>
        <w:t xml:space="preserve">and </w:t>
      </w:r>
      <w:proofErr w:type="spellStart"/>
      <w:r w:rsidR="008447AE" w:rsidRPr="007E094F">
        <w:rPr>
          <w:rFonts w:cs="Times New Roman"/>
          <w:sz w:val="20"/>
          <w:szCs w:val="20"/>
        </w:rPr>
        <w:t>nano</w:t>
      </w:r>
      <w:proofErr w:type="spellEnd"/>
      <w:r w:rsidR="008447AE" w:rsidRPr="007E094F">
        <w:rPr>
          <w:rFonts w:cs="Times New Roman"/>
          <w:sz w:val="20"/>
          <w:szCs w:val="20"/>
        </w:rPr>
        <w:t xml:space="preserve">- </w:t>
      </w:r>
      <w:proofErr w:type="spellStart"/>
      <w:r w:rsidR="008447AE" w:rsidRPr="007E094F">
        <w:rPr>
          <w:rFonts w:cs="Times New Roman"/>
          <w:sz w:val="20"/>
          <w:szCs w:val="20"/>
        </w:rPr>
        <w:t>N</w:t>
      </w:r>
      <w:r w:rsidR="001323B5" w:rsidRPr="007E094F">
        <w:rPr>
          <w:rFonts w:cs="Times New Roman"/>
          <w:sz w:val="20"/>
          <w:szCs w:val="20"/>
        </w:rPr>
        <w:t>P</w:t>
      </w:r>
      <w:r w:rsidR="008447AE" w:rsidRPr="007E094F">
        <w:rPr>
          <w:rFonts w:cs="Times New Roman"/>
          <w:sz w:val="20"/>
          <w:szCs w:val="20"/>
        </w:rPr>
        <w:t>KMg</w:t>
      </w:r>
      <w:proofErr w:type="spellEnd"/>
      <w:r w:rsidR="008447AE" w:rsidRPr="007E094F">
        <w:rPr>
          <w:rFonts w:cs="Times New Roman"/>
          <w:sz w:val="20"/>
          <w:szCs w:val="20"/>
        </w:rPr>
        <w:t xml:space="preserve"> at 0.05 to 0.4 % significantly enhanced total chlorophylls in the leaves compared to the control</w:t>
      </w:r>
      <w:r w:rsidR="001323B5" w:rsidRPr="007E094F">
        <w:rPr>
          <w:rFonts w:cs="Times New Roman"/>
          <w:sz w:val="20"/>
          <w:szCs w:val="20"/>
        </w:rPr>
        <w:t>.</w:t>
      </w:r>
      <w:r w:rsidR="008447AE" w:rsidRPr="007E094F">
        <w:rPr>
          <w:rFonts w:cs="Times New Roman"/>
          <w:sz w:val="20"/>
          <w:szCs w:val="20"/>
        </w:rPr>
        <w:t xml:space="preserve"> </w:t>
      </w:r>
      <w:r w:rsidR="001323B5" w:rsidRPr="007E094F">
        <w:rPr>
          <w:rFonts w:cs="Times New Roman"/>
          <w:sz w:val="20"/>
          <w:szCs w:val="20"/>
        </w:rPr>
        <w:t>S</w:t>
      </w:r>
      <w:r w:rsidR="008447AE" w:rsidRPr="007E094F">
        <w:rPr>
          <w:rFonts w:cs="Times New Roman"/>
          <w:sz w:val="20"/>
          <w:szCs w:val="20"/>
        </w:rPr>
        <w:t xml:space="preserve">praying </w:t>
      </w:r>
      <w:proofErr w:type="spellStart"/>
      <w:r w:rsidR="008447AE" w:rsidRPr="007E094F">
        <w:rPr>
          <w:rFonts w:cs="Times New Roman"/>
          <w:sz w:val="20"/>
          <w:szCs w:val="20"/>
        </w:rPr>
        <w:t>nano</w:t>
      </w:r>
      <w:proofErr w:type="spellEnd"/>
      <w:r w:rsidR="008447AE" w:rsidRPr="007E094F">
        <w:rPr>
          <w:rFonts w:cs="Times New Roman"/>
          <w:sz w:val="20"/>
          <w:szCs w:val="20"/>
        </w:rPr>
        <w:t xml:space="preserve"> </w:t>
      </w:r>
      <w:proofErr w:type="spellStart"/>
      <w:r w:rsidR="008447AE" w:rsidRPr="007E094F">
        <w:rPr>
          <w:rFonts w:cs="Times New Roman"/>
          <w:sz w:val="20"/>
          <w:szCs w:val="20"/>
        </w:rPr>
        <w:t>NPKMg</w:t>
      </w:r>
      <w:proofErr w:type="spellEnd"/>
      <w:r w:rsidR="008447AE" w:rsidRPr="007E094F">
        <w:rPr>
          <w:rFonts w:cs="Times New Roman"/>
          <w:sz w:val="20"/>
          <w:szCs w:val="20"/>
        </w:rPr>
        <w:t xml:space="preserve"> at 0.05 to 0.4% was significantly superior than using norm</w:t>
      </w:r>
      <w:r w:rsidR="000867E7" w:rsidRPr="007E094F">
        <w:rPr>
          <w:rFonts w:cs="Times New Roman"/>
          <w:sz w:val="20"/>
          <w:szCs w:val="20"/>
        </w:rPr>
        <w:t xml:space="preserve">al </w:t>
      </w:r>
      <w:proofErr w:type="spellStart"/>
      <w:r w:rsidR="000867E7" w:rsidRPr="007E094F">
        <w:rPr>
          <w:rFonts w:cs="Times New Roman"/>
          <w:sz w:val="20"/>
          <w:szCs w:val="20"/>
        </w:rPr>
        <w:t>NPKMg</w:t>
      </w:r>
      <w:proofErr w:type="spellEnd"/>
      <w:r w:rsidR="000867E7" w:rsidRPr="007E094F">
        <w:rPr>
          <w:rFonts w:cs="Times New Roman"/>
          <w:sz w:val="20"/>
          <w:szCs w:val="20"/>
        </w:rPr>
        <w:t xml:space="preserve"> in enhancing total chl</w:t>
      </w:r>
      <w:r w:rsidR="008447AE" w:rsidRPr="007E094F">
        <w:rPr>
          <w:rFonts w:cs="Times New Roman"/>
          <w:sz w:val="20"/>
          <w:szCs w:val="20"/>
        </w:rPr>
        <w:t>o</w:t>
      </w:r>
      <w:r w:rsidR="000867E7" w:rsidRPr="007E094F">
        <w:rPr>
          <w:rFonts w:cs="Times New Roman"/>
          <w:sz w:val="20"/>
          <w:szCs w:val="20"/>
        </w:rPr>
        <w:t>r</w:t>
      </w:r>
      <w:r w:rsidR="008447AE" w:rsidRPr="007E094F">
        <w:rPr>
          <w:rFonts w:cs="Times New Roman"/>
          <w:sz w:val="20"/>
          <w:szCs w:val="20"/>
        </w:rPr>
        <w:t xml:space="preserve">ophylls. Using </w:t>
      </w:r>
      <w:proofErr w:type="spellStart"/>
      <w:r w:rsidR="008447AE" w:rsidRPr="007E094F">
        <w:rPr>
          <w:rFonts w:cs="Times New Roman"/>
          <w:sz w:val="20"/>
          <w:szCs w:val="20"/>
        </w:rPr>
        <w:t>NPKMg</w:t>
      </w:r>
      <w:proofErr w:type="spellEnd"/>
      <w:r w:rsidR="008447AE" w:rsidRPr="007E094F">
        <w:rPr>
          <w:rFonts w:cs="Times New Roman"/>
          <w:sz w:val="20"/>
          <w:szCs w:val="20"/>
        </w:rPr>
        <w:t xml:space="preserve"> </w:t>
      </w:r>
      <w:proofErr w:type="spellStart"/>
      <w:r w:rsidR="008447AE" w:rsidRPr="007E094F">
        <w:rPr>
          <w:rFonts w:cs="Times New Roman"/>
          <w:sz w:val="20"/>
          <w:szCs w:val="20"/>
        </w:rPr>
        <w:t>nano</w:t>
      </w:r>
      <w:proofErr w:type="spellEnd"/>
      <w:r w:rsidR="008447AE" w:rsidRPr="007E094F">
        <w:rPr>
          <w:rFonts w:cs="Times New Roman"/>
          <w:sz w:val="20"/>
          <w:szCs w:val="20"/>
        </w:rPr>
        <w:t xml:space="preserve"> fertilizers at concentrations above 0.1% had no significant stimulation on such chemical parameters </w:t>
      </w:r>
      <w:r w:rsidR="001323B5" w:rsidRPr="007E094F">
        <w:rPr>
          <w:rFonts w:cs="Times New Roman"/>
          <w:sz w:val="20"/>
          <w:szCs w:val="20"/>
        </w:rPr>
        <w:t xml:space="preserve">total chlorophylls was </w:t>
      </w:r>
      <w:r w:rsidR="008447AE" w:rsidRPr="007E094F">
        <w:rPr>
          <w:rFonts w:cs="Times New Roman"/>
          <w:sz w:val="20"/>
          <w:szCs w:val="20"/>
        </w:rPr>
        <w:t xml:space="preserve">gradually increased with increasing </w:t>
      </w:r>
      <w:r w:rsidR="008447AE" w:rsidRPr="007E094F">
        <w:rPr>
          <w:rFonts w:cs="Times New Roman"/>
          <w:sz w:val="20"/>
          <w:szCs w:val="20"/>
        </w:rPr>
        <w:lastRenderedPageBreak/>
        <w:t xml:space="preserve">concentration of </w:t>
      </w:r>
      <w:proofErr w:type="spellStart"/>
      <w:r w:rsidR="008447AE" w:rsidRPr="007E094F">
        <w:rPr>
          <w:rFonts w:cs="Times New Roman"/>
          <w:sz w:val="20"/>
          <w:szCs w:val="20"/>
        </w:rPr>
        <w:t>nano</w:t>
      </w:r>
      <w:proofErr w:type="spellEnd"/>
      <w:r w:rsidR="008447AE" w:rsidRPr="007E094F">
        <w:rPr>
          <w:rFonts w:cs="Times New Roman"/>
          <w:sz w:val="20"/>
          <w:szCs w:val="20"/>
        </w:rPr>
        <w:t xml:space="preserve"> </w:t>
      </w:r>
      <w:proofErr w:type="spellStart"/>
      <w:r w:rsidR="008447AE" w:rsidRPr="007E094F">
        <w:rPr>
          <w:rFonts w:cs="Times New Roman"/>
          <w:sz w:val="20"/>
          <w:szCs w:val="20"/>
        </w:rPr>
        <w:t>NPKMg</w:t>
      </w:r>
      <w:proofErr w:type="spellEnd"/>
      <w:r w:rsidR="008447AE" w:rsidRPr="007E094F">
        <w:rPr>
          <w:rFonts w:cs="Times New Roman"/>
          <w:sz w:val="20"/>
          <w:szCs w:val="20"/>
        </w:rPr>
        <w:t xml:space="preserve">. The maximum values were recorded on the trees that sprayed with </w:t>
      </w:r>
      <w:proofErr w:type="spellStart"/>
      <w:r w:rsidR="008447AE" w:rsidRPr="007E094F">
        <w:rPr>
          <w:rFonts w:cs="Times New Roman"/>
          <w:sz w:val="20"/>
          <w:szCs w:val="20"/>
        </w:rPr>
        <w:t>NPKMg</w:t>
      </w:r>
      <w:proofErr w:type="spellEnd"/>
      <w:r w:rsidR="008447AE" w:rsidRPr="007E094F">
        <w:rPr>
          <w:rFonts w:cs="Times New Roman"/>
          <w:sz w:val="20"/>
          <w:szCs w:val="20"/>
        </w:rPr>
        <w:t xml:space="preserve"> at 0.4%. The lowest values were recorded on untreated trees. These results were true during both seasons. </w:t>
      </w:r>
    </w:p>
    <w:p w:rsidR="00D73A8A" w:rsidRPr="007E094F" w:rsidRDefault="00D73A8A"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3-</w:t>
      </w:r>
      <w:r w:rsidR="00A142EF" w:rsidRPr="007E094F">
        <w:rPr>
          <w:rFonts w:cs="Times New Roman"/>
          <w:b/>
          <w:bCs/>
          <w:sz w:val="20"/>
          <w:szCs w:val="20"/>
        </w:rPr>
        <w:t xml:space="preserve"> Percentages of N, P, K and Mg in the leaves: </w:t>
      </w:r>
    </w:p>
    <w:p w:rsidR="00A142EF" w:rsidRPr="007E094F" w:rsidRDefault="00A142EF"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ab/>
      </w:r>
      <w:r w:rsidR="00A72502" w:rsidRPr="007E094F">
        <w:rPr>
          <w:rFonts w:cs="Times New Roman"/>
          <w:sz w:val="20"/>
          <w:szCs w:val="20"/>
        </w:rPr>
        <w:t>Data in Table (2) clearly show that spraying</w:t>
      </w:r>
      <w:r w:rsidR="00A72CA6" w:rsidRPr="007E094F">
        <w:rPr>
          <w:rFonts w:cs="Times New Roman"/>
          <w:sz w:val="20"/>
          <w:szCs w:val="20"/>
        </w:rPr>
        <w:t xml:space="preserve"> the trees with normal or </w:t>
      </w:r>
      <w:proofErr w:type="spellStart"/>
      <w:r w:rsidR="00A72CA6" w:rsidRPr="007E094F">
        <w:rPr>
          <w:rFonts w:cs="Times New Roman"/>
          <w:sz w:val="20"/>
          <w:szCs w:val="20"/>
        </w:rPr>
        <w:t>nano</w:t>
      </w:r>
      <w:proofErr w:type="spellEnd"/>
      <w:r w:rsidR="00A72CA6" w:rsidRPr="007E094F">
        <w:rPr>
          <w:rFonts w:cs="Times New Roman"/>
          <w:sz w:val="20"/>
          <w:szCs w:val="20"/>
        </w:rPr>
        <w:t>-</w:t>
      </w:r>
      <w:r w:rsidR="0058456B" w:rsidRPr="007E094F">
        <w:rPr>
          <w:rFonts w:cs="Times New Roman"/>
          <w:sz w:val="20"/>
          <w:szCs w:val="20"/>
        </w:rPr>
        <w:t xml:space="preserve"> </w:t>
      </w:r>
      <w:proofErr w:type="spellStart"/>
      <w:r w:rsidR="0058456B" w:rsidRPr="007E094F">
        <w:rPr>
          <w:rFonts w:cs="Times New Roman"/>
          <w:sz w:val="20"/>
          <w:szCs w:val="20"/>
        </w:rPr>
        <w:t>NPKMg</w:t>
      </w:r>
      <w:proofErr w:type="spellEnd"/>
      <w:r w:rsidR="0058456B" w:rsidRPr="007E094F">
        <w:rPr>
          <w:rFonts w:cs="Times New Roman"/>
          <w:sz w:val="20"/>
          <w:szCs w:val="20"/>
        </w:rPr>
        <w:t xml:space="preserve"> significantly was accompanied with enhancing N, P, K and Mg in the leaves relative to the control. Spraying </w:t>
      </w:r>
      <w:proofErr w:type="spellStart"/>
      <w:r w:rsidR="0058456B" w:rsidRPr="007E094F">
        <w:rPr>
          <w:rFonts w:cs="Times New Roman"/>
          <w:sz w:val="20"/>
          <w:szCs w:val="20"/>
        </w:rPr>
        <w:t>Nano</w:t>
      </w:r>
      <w:proofErr w:type="spellEnd"/>
      <w:r w:rsidR="0058456B" w:rsidRPr="007E094F">
        <w:rPr>
          <w:rFonts w:cs="Times New Roman"/>
          <w:sz w:val="20"/>
          <w:szCs w:val="20"/>
        </w:rPr>
        <w:t xml:space="preserve">- </w:t>
      </w:r>
      <w:proofErr w:type="spellStart"/>
      <w:r w:rsidR="0058456B" w:rsidRPr="007E094F">
        <w:rPr>
          <w:rFonts w:cs="Times New Roman"/>
          <w:sz w:val="20"/>
          <w:szCs w:val="20"/>
        </w:rPr>
        <w:t>NPKMg</w:t>
      </w:r>
      <w:proofErr w:type="spellEnd"/>
      <w:r w:rsidR="0058456B" w:rsidRPr="007E094F">
        <w:rPr>
          <w:rFonts w:cs="Times New Roman"/>
          <w:sz w:val="20"/>
          <w:szCs w:val="20"/>
        </w:rPr>
        <w:t xml:space="preserve"> at 0.05 to 0.4% significantly enhanced all nutrients than using normal </w:t>
      </w:r>
      <w:proofErr w:type="spellStart"/>
      <w:r w:rsidR="0058456B" w:rsidRPr="007E094F">
        <w:rPr>
          <w:rFonts w:cs="Times New Roman"/>
          <w:sz w:val="20"/>
          <w:szCs w:val="20"/>
        </w:rPr>
        <w:t>NPKMg</w:t>
      </w:r>
      <w:proofErr w:type="spellEnd"/>
      <w:r w:rsidR="0058456B" w:rsidRPr="007E094F">
        <w:rPr>
          <w:rFonts w:cs="Times New Roman"/>
          <w:sz w:val="20"/>
          <w:szCs w:val="20"/>
        </w:rPr>
        <w:t xml:space="preserve">. There was a gradual promotion on these nutrients with increasing concentrations of </w:t>
      </w:r>
      <w:proofErr w:type="spellStart"/>
      <w:r w:rsidR="0058456B" w:rsidRPr="007E094F">
        <w:rPr>
          <w:rFonts w:cs="Times New Roman"/>
          <w:sz w:val="20"/>
          <w:szCs w:val="20"/>
        </w:rPr>
        <w:t>nano</w:t>
      </w:r>
      <w:proofErr w:type="spellEnd"/>
      <w:r w:rsidR="0058456B" w:rsidRPr="007E094F">
        <w:rPr>
          <w:rFonts w:cs="Times New Roman"/>
          <w:sz w:val="20"/>
          <w:szCs w:val="20"/>
        </w:rPr>
        <w:t xml:space="preserve"> </w:t>
      </w:r>
      <w:proofErr w:type="spellStart"/>
      <w:r w:rsidR="0058456B" w:rsidRPr="007E094F">
        <w:rPr>
          <w:rFonts w:cs="Times New Roman"/>
          <w:sz w:val="20"/>
          <w:szCs w:val="20"/>
        </w:rPr>
        <w:t>NPKMg</w:t>
      </w:r>
      <w:proofErr w:type="spellEnd"/>
      <w:r w:rsidR="0058456B" w:rsidRPr="007E094F">
        <w:rPr>
          <w:rFonts w:cs="Times New Roman"/>
          <w:sz w:val="20"/>
          <w:szCs w:val="20"/>
        </w:rPr>
        <w:t xml:space="preserve">. Increasing concentration of </w:t>
      </w:r>
      <w:proofErr w:type="spellStart"/>
      <w:r w:rsidR="0058456B" w:rsidRPr="007E094F">
        <w:rPr>
          <w:rFonts w:cs="Times New Roman"/>
          <w:sz w:val="20"/>
          <w:szCs w:val="20"/>
        </w:rPr>
        <w:t>nano</w:t>
      </w:r>
      <w:proofErr w:type="spellEnd"/>
      <w:r w:rsidR="0058456B" w:rsidRPr="007E094F">
        <w:rPr>
          <w:rFonts w:cs="Times New Roman"/>
          <w:sz w:val="20"/>
          <w:szCs w:val="20"/>
        </w:rPr>
        <w:t xml:space="preserve">- </w:t>
      </w:r>
      <w:proofErr w:type="spellStart"/>
      <w:r w:rsidR="0058456B" w:rsidRPr="007E094F">
        <w:rPr>
          <w:rFonts w:cs="Times New Roman"/>
          <w:sz w:val="20"/>
          <w:szCs w:val="20"/>
        </w:rPr>
        <w:t>NPKMg</w:t>
      </w:r>
      <w:proofErr w:type="spellEnd"/>
      <w:r w:rsidR="0058456B" w:rsidRPr="007E094F">
        <w:rPr>
          <w:rFonts w:cs="Times New Roman"/>
          <w:sz w:val="20"/>
          <w:szCs w:val="20"/>
        </w:rPr>
        <w:t xml:space="preserve"> from 0.1 to</w:t>
      </w:r>
      <w:r w:rsidR="00C74ECB" w:rsidRPr="007E094F">
        <w:rPr>
          <w:rFonts w:cs="Times New Roman"/>
          <w:sz w:val="20"/>
          <w:szCs w:val="20"/>
        </w:rPr>
        <w:t xml:space="preserve"> 0.4% had no significant promotion on th</w:t>
      </w:r>
      <w:r w:rsidR="00480910" w:rsidRPr="007E094F">
        <w:rPr>
          <w:rFonts w:cs="Times New Roman"/>
          <w:sz w:val="20"/>
          <w:szCs w:val="20"/>
        </w:rPr>
        <w:t xml:space="preserve">ese nutrients. </w:t>
      </w:r>
      <w:r w:rsidR="008877F4" w:rsidRPr="007E094F">
        <w:rPr>
          <w:rFonts w:cs="Times New Roman"/>
          <w:sz w:val="20"/>
          <w:szCs w:val="20"/>
        </w:rPr>
        <w:t>Treating</w:t>
      </w:r>
      <w:r w:rsidR="00480910" w:rsidRPr="007E094F">
        <w:rPr>
          <w:rFonts w:cs="Times New Roman"/>
          <w:sz w:val="20"/>
          <w:szCs w:val="20"/>
        </w:rPr>
        <w:t xml:space="preserve"> the trees with </w:t>
      </w:r>
      <w:proofErr w:type="spellStart"/>
      <w:r w:rsidR="00480910" w:rsidRPr="007E094F">
        <w:rPr>
          <w:rFonts w:cs="Times New Roman"/>
          <w:sz w:val="20"/>
          <w:szCs w:val="20"/>
        </w:rPr>
        <w:t>nano</w:t>
      </w:r>
      <w:proofErr w:type="spellEnd"/>
      <w:r w:rsidR="00480910" w:rsidRPr="007E094F">
        <w:rPr>
          <w:rFonts w:cs="Times New Roman"/>
          <w:sz w:val="20"/>
          <w:szCs w:val="20"/>
        </w:rPr>
        <w:t xml:space="preserve"> </w:t>
      </w:r>
      <w:proofErr w:type="spellStart"/>
      <w:r w:rsidR="00480910" w:rsidRPr="007E094F">
        <w:rPr>
          <w:rFonts w:cs="Times New Roman"/>
          <w:sz w:val="20"/>
          <w:szCs w:val="20"/>
        </w:rPr>
        <w:t>NPKMg</w:t>
      </w:r>
      <w:proofErr w:type="spellEnd"/>
      <w:r w:rsidR="00480910" w:rsidRPr="007E094F">
        <w:rPr>
          <w:rFonts w:cs="Times New Roman"/>
          <w:sz w:val="20"/>
          <w:szCs w:val="20"/>
        </w:rPr>
        <w:t xml:space="preserve"> at 0.4% gave the maximum values. The lowest values were recorded on untreated trees. Similar results were announced during both seasons. </w:t>
      </w:r>
    </w:p>
    <w:p w:rsidR="000831B1" w:rsidRPr="007E094F" w:rsidRDefault="000831B1"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 xml:space="preserve">4- Percentage of fruit retention: </w:t>
      </w:r>
    </w:p>
    <w:p w:rsidR="000831B1" w:rsidRPr="007E094F" w:rsidRDefault="005C02AD"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As shown in Table (3), percentage of fruit retention </w:t>
      </w:r>
      <w:r w:rsidR="00803F62" w:rsidRPr="007E094F">
        <w:rPr>
          <w:rFonts w:cs="Times New Roman"/>
          <w:sz w:val="20"/>
          <w:szCs w:val="20"/>
        </w:rPr>
        <w:t xml:space="preserve">was significantly </w:t>
      </w:r>
      <w:r w:rsidR="009B202A" w:rsidRPr="007E094F">
        <w:rPr>
          <w:rFonts w:cs="Times New Roman"/>
          <w:sz w:val="20"/>
          <w:szCs w:val="20"/>
        </w:rPr>
        <w:t>improved in response to spraying normal (</w:t>
      </w:r>
      <w:r w:rsidR="009A5FFA" w:rsidRPr="007E094F">
        <w:rPr>
          <w:rFonts w:cs="Times New Roman"/>
          <w:sz w:val="20"/>
          <w:szCs w:val="20"/>
        </w:rPr>
        <w:t xml:space="preserve">at 0.5%) and </w:t>
      </w:r>
      <w:proofErr w:type="spellStart"/>
      <w:r w:rsidR="009A5FFA" w:rsidRPr="007E094F">
        <w:rPr>
          <w:rFonts w:cs="Times New Roman"/>
          <w:sz w:val="20"/>
          <w:szCs w:val="20"/>
        </w:rPr>
        <w:t>nano</w:t>
      </w:r>
      <w:proofErr w:type="spellEnd"/>
      <w:r w:rsidR="009A5FFA" w:rsidRPr="007E094F">
        <w:rPr>
          <w:rFonts w:cs="Times New Roman"/>
          <w:sz w:val="20"/>
          <w:szCs w:val="20"/>
        </w:rPr>
        <w:t xml:space="preserve"> </w:t>
      </w:r>
      <w:proofErr w:type="spellStart"/>
      <w:r w:rsidR="009A5FFA" w:rsidRPr="007E094F">
        <w:rPr>
          <w:rFonts w:cs="Times New Roman"/>
          <w:sz w:val="20"/>
          <w:szCs w:val="20"/>
        </w:rPr>
        <w:t>NPKMg</w:t>
      </w:r>
      <w:proofErr w:type="spellEnd"/>
      <w:r w:rsidR="009A5FFA" w:rsidRPr="007E094F">
        <w:rPr>
          <w:rFonts w:cs="Times New Roman"/>
          <w:sz w:val="20"/>
          <w:szCs w:val="20"/>
        </w:rPr>
        <w:t xml:space="preserve"> at 0.05 to 0.4% relative to the control. The promotion was associated with increasing concentrations of </w:t>
      </w:r>
      <w:proofErr w:type="spellStart"/>
      <w:r w:rsidR="009A5FFA" w:rsidRPr="007E094F">
        <w:rPr>
          <w:rFonts w:cs="Times New Roman"/>
          <w:sz w:val="20"/>
          <w:szCs w:val="20"/>
        </w:rPr>
        <w:t>nano</w:t>
      </w:r>
      <w:proofErr w:type="spellEnd"/>
      <w:r w:rsidR="009A5FFA" w:rsidRPr="007E094F">
        <w:rPr>
          <w:rFonts w:cs="Times New Roman"/>
          <w:sz w:val="20"/>
          <w:szCs w:val="20"/>
        </w:rPr>
        <w:t xml:space="preserve"> </w:t>
      </w:r>
      <w:proofErr w:type="spellStart"/>
      <w:r w:rsidR="009A5FFA" w:rsidRPr="007E094F">
        <w:rPr>
          <w:rFonts w:cs="Times New Roman"/>
          <w:sz w:val="20"/>
          <w:szCs w:val="20"/>
        </w:rPr>
        <w:t>NPKMg</w:t>
      </w:r>
      <w:proofErr w:type="spellEnd"/>
      <w:r w:rsidR="009A5FFA" w:rsidRPr="007E094F">
        <w:rPr>
          <w:rFonts w:cs="Times New Roman"/>
          <w:sz w:val="20"/>
          <w:szCs w:val="20"/>
        </w:rPr>
        <w:t xml:space="preserve">. However, spraying </w:t>
      </w:r>
      <w:proofErr w:type="spellStart"/>
      <w:r w:rsidR="009A5FFA" w:rsidRPr="007E094F">
        <w:rPr>
          <w:rFonts w:cs="Times New Roman"/>
          <w:sz w:val="20"/>
          <w:szCs w:val="20"/>
        </w:rPr>
        <w:t>nano</w:t>
      </w:r>
      <w:proofErr w:type="spellEnd"/>
      <w:r w:rsidR="009A5FFA" w:rsidRPr="007E094F">
        <w:rPr>
          <w:rFonts w:cs="Times New Roman"/>
          <w:sz w:val="20"/>
          <w:szCs w:val="20"/>
        </w:rPr>
        <w:t xml:space="preserve">- </w:t>
      </w:r>
      <w:proofErr w:type="spellStart"/>
      <w:r w:rsidR="009A5FFA" w:rsidRPr="007E094F">
        <w:rPr>
          <w:rFonts w:cs="Times New Roman"/>
          <w:sz w:val="20"/>
          <w:szCs w:val="20"/>
        </w:rPr>
        <w:t>NPKMg</w:t>
      </w:r>
      <w:proofErr w:type="spellEnd"/>
      <w:r w:rsidR="009A5FFA" w:rsidRPr="007E094F">
        <w:rPr>
          <w:rFonts w:cs="Times New Roman"/>
          <w:sz w:val="20"/>
          <w:szCs w:val="20"/>
        </w:rPr>
        <w:t xml:space="preserve"> at concentrations higher than 0.1%</w:t>
      </w:r>
      <w:r w:rsidR="00792EF6" w:rsidRPr="007E094F">
        <w:rPr>
          <w:rFonts w:cs="Times New Roman"/>
          <w:sz w:val="20"/>
          <w:szCs w:val="20"/>
        </w:rPr>
        <w:t xml:space="preserve"> fai</w:t>
      </w:r>
      <w:r w:rsidR="009A5FFA" w:rsidRPr="007E094F">
        <w:rPr>
          <w:rFonts w:cs="Times New Roman"/>
          <w:sz w:val="20"/>
          <w:szCs w:val="20"/>
        </w:rPr>
        <w:t>l</w:t>
      </w:r>
      <w:r w:rsidR="00792EF6" w:rsidRPr="007E094F">
        <w:rPr>
          <w:rFonts w:cs="Times New Roman"/>
          <w:sz w:val="20"/>
          <w:szCs w:val="20"/>
        </w:rPr>
        <w:t>e</w:t>
      </w:r>
      <w:r w:rsidR="009A5FFA" w:rsidRPr="007E094F">
        <w:rPr>
          <w:rFonts w:cs="Times New Roman"/>
          <w:sz w:val="20"/>
          <w:szCs w:val="20"/>
        </w:rPr>
        <w:t xml:space="preserve">d significantly to </w:t>
      </w:r>
      <w:r w:rsidR="008F1BCB" w:rsidRPr="007E094F">
        <w:rPr>
          <w:rFonts w:cs="Times New Roman"/>
          <w:sz w:val="20"/>
          <w:szCs w:val="20"/>
        </w:rPr>
        <w:t>show noticeable increase on the percentage of fruit retention</w:t>
      </w:r>
      <w:r w:rsidR="00792EF6" w:rsidRPr="007E094F">
        <w:rPr>
          <w:rFonts w:cs="Times New Roman"/>
          <w:sz w:val="20"/>
          <w:szCs w:val="20"/>
        </w:rPr>
        <w:t>.</w:t>
      </w:r>
      <w:r w:rsidR="008F1BCB" w:rsidRPr="007E094F">
        <w:rPr>
          <w:rFonts w:cs="Times New Roman"/>
          <w:sz w:val="20"/>
          <w:szCs w:val="20"/>
        </w:rPr>
        <w:t xml:space="preserve"> Spraying </w:t>
      </w:r>
      <w:proofErr w:type="spellStart"/>
      <w:r w:rsidR="008F1BCB" w:rsidRPr="007E094F">
        <w:rPr>
          <w:rFonts w:cs="Times New Roman"/>
          <w:sz w:val="20"/>
          <w:szCs w:val="20"/>
        </w:rPr>
        <w:t>nano</w:t>
      </w:r>
      <w:proofErr w:type="spellEnd"/>
      <w:r w:rsidR="008F1BCB" w:rsidRPr="007E094F">
        <w:rPr>
          <w:rFonts w:cs="Times New Roman"/>
          <w:sz w:val="20"/>
          <w:szCs w:val="20"/>
        </w:rPr>
        <w:t xml:space="preserve"> </w:t>
      </w:r>
      <w:proofErr w:type="spellStart"/>
      <w:r w:rsidR="008F1BCB" w:rsidRPr="007E094F">
        <w:rPr>
          <w:rFonts w:cs="Times New Roman"/>
          <w:sz w:val="20"/>
          <w:szCs w:val="20"/>
        </w:rPr>
        <w:t>NPKMg</w:t>
      </w:r>
      <w:proofErr w:type="spellEnd"/>
      <w:r w:rsidR="008F1BCB" w:rsidRPr="007E094F">
        <w:rPr>
          <w:rFonts w:cs="Times New Roman"/>
          <w:sz w:val="20"/>
          <w:szCs w:val="20"/>
        </w:rPr>
        <w:t xml:space="preserve"> fertilizers was sign</w:t>
      </w:r>
      <w:r w:rsidR="004F73B9" w:rsidRPr="007E094F">
        <w:rPr>
          <w:rFonts w:cs="Times New Roman"/>
          <w:sz w:val="20"/>
          <w:szCs w:val="20"/>
        </w:rPr>
        <w:t>ific</w:t>
      </w:r>
      <w:r w:rsidR="008F1BCB" w:rsidRPr="007E094F">
        <w:rPr>
          <w:rFonts w:cs="Times New Roman"/>
          <w:sz w:val="20"/>
          <w:szCs w:val="20"/>
        </w:rPr>
        <w:t xml:space="preserve">antly superior than using normal ones in this </w:t>
      </w:r>
      <w:r w:rsidR="00792EF6" w:rsidRPr="007E094F">
        <w:rPr>
          <w:rFonts w:cs="Times New Roman"/>
          <w:sz w:val="20"/>
          <w:szCs w:val="20"/>
        </w:rPr>
        <w:t>connection</w:t>
      </w:r>
      <w:r w:rsidR="00AC0E0F" w:rsidRPr="007E094F">
        <w:rPr>
          <w:rFonts w:cs="Times New Roman"/>
          <w:sz w:val="20"/>
          <w:szCs w:val="20"/>
        </w:rPr>
        <w:t>.</w:t>
      </w:r>
      <w:r w:rsidR="008F1BCB" w:rsidRPr="007E094F">
        <w:rPr>
          <w:rFonts w:cs="Times New Roman"/>
          <w:sz w:val="20"/>
          <w:szCs w:val="20"/>
        </w:rPr>
        <w:t xml:space="preserve"> </w:t>
      </w:r>
      <w:r w:rsidR="00AC0E0F" w:rsidRPr="007E094F">
        <w:rPr>
          <w:rFonts w:cs="Times New Roman"/>
          <w:sz w:val="20"/>
          <w:szCs w:val="20"/>
        </w:rPr>
        <w:t>T</w:t>
      </w:r>
      <w:r w:rsidR="008F1BCB" w:rsidRPr="007E094F">
        <w:rPr>
          <w:rFonts w:cs="Times New Roman"/>
          <w:sz w:val="20"/>
          <w:szCs w:val="20"/>
        </w:rPr>
        <w:t>he maximum values (1.03 % 1.07%) of fruit</w:t>
      </w:r>
      <w:r w:rsidR="00886359" w:rsidRPr="007E094F">
        <w:rPr>
          <w:rFonts w:cs="Times New Roman"/>
          <w:sz w:val="20"/>
          <w:szCs w:val="20"/>
        </w:rPr>
        <w:t xml:space="preserve"> retention was detected on the trees that sprayed with</w:t>
      </w:r>
      <w:r w:rsidR="004F73B9" w:rsidRPr="007E094F">
        <w:rPr>
          <w:rFonts w:cs="Times New Roman"/>
          <w:sz w:val="20"/>
          <w:szCs w:val="20"/>
        </w:rPr>
        <w:t xml:space="preserve"> </w:t>
      </w:r>
      <w:proofErr w:type="spellStart"/>
      <w:r w:rsidR="004F73B9" w:rsidRPr="007E094F">
        <w:rPr>
          <w:rFonts w:cs="Times New Roman"/>
          <w:sz w:val="20"/>
          <w:szCs w:val="20"/>
        </w:rPr>
        <w:t>nano</w:t>
      </w:r>
      <w:proofErr w:type="spellEnd"/>
      <w:r w:rsidR="004F73B9" w:rsidRPr="007E094F">
        <w:rPr>
          <w:rFonts w:cs="Times New Roman"/>
          <w:sz w:val="20"/>
          <w:szCs w:val="20"/>
        </w:rPr>
        <w:t xml:space="preserve"> </w:t>
      </w:r>
      <w:proofErr w:type="spellStart"/>
      <w:r w:rsidR="004F73B9" w:rsidRPr="007E094F">
        <w:rPr>
          <w:rFonts w:cs="Times New Roman"/>
          <w:sz w:val="20"/>
          <w:szCs w:val="20"/>
        </w:rPr>
        <w:t>NPKMg</w:t>
      </w:r>
      <w:proofErr w:type="spellEnd"/>
      <w:r w:rsidR="004F73B9" w:rsidRPr="007E094F">
        <w:rPr>
          <w:rFonts w:cs="Times New Roman"/>
          <w:sz w:val="20"/>
          <w:szCs w:val="20"/>
        </w:rPr>
        <w:t xml:space="preserve"> at 0.4% during both</w:t>
      </w:r>
      <w:r w:rsidR="00886359" w:rsidRPr="007E094F">
        <w:rPr>
          <w:rFonts w:cs="Times New Roman"/>
          <w:sz w:val="20"/>
          <w:szCs w:val="20"/>
        </w:rPr>
        <w:t xml:space="preserve"> seasons, respectively. The untreated trees produced the minimum values (0.79</w:t>
      </w:r>
      <w:r w:rsidR="007E094F" w:rsidRPr="007E094F">
        <w:rPr>
          <w:rFonts w:cs="Times New Roman"/>
          <w:sz w:val="20"/>
          <w:szCs w:val="20"/>
        </w:rPr>
        <w:t xml:space="preserve"> &amp; </w:t>
      </w:r>
      <w:r w:rsidR="00886359" w:rsidRPr="007E094F">
        <w:rPr>
          <w:rFonts w:cs="Times New Roman"/>
          <w:sz w:val="20"/>
          <w:szCs w:val="20"/>
        </w:rPr>
        <w:t>0.81 %) during both seasons, respectively. These results were true during both seasons.</w:t>
      </w:r>
    </w:p>
    <w:p w:rsidR="00DB4725" w:rsidRPr="007E094F" w:rsidRDefault="00DB4725"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 xml:space="preserve">5- </w:t>
      </w:r>
      <w:r w:rsidR="007A11A9" w:rsidRPr="007E094F">
        <w:rPr>
          <w:rFonts w:cs="Times New Roman"/>
          <w:b/>
          <w:bCs/>
          <w:sz w:val="20"/>
          <w:szCs w:val="20"/>
        </w:rPr>
        <w:t xml:space="preserve">Yield/ tree </w:t>
      </w:r>
    </w:p>
    <w:p w:rsidR="007A11A9" w:rsidRPr="007E094F" w:rsidRDefault="008A2D10"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lastRenderedPageBreak/>
        <w:t xml:space="preserve">Yield/ tree </w:t>
      </w:r>
      <w:r w:rsidR="00AF35F5" w:rsidRPr="007E094F">
        <w:rPr>
          <w:rFonts w:cs="Times New Roman"/>
          <w:sz w:val="20"/>
          <w:szCs w:val="20"/>
        </w:rPr>
        <w:t xml:space="preserve">was significantly improved owing to spraying </w:t>
      </w:r>
      <w:proofErr w:type="spellStart"/>
      <w:r w:rsidR="00AF35F5" w:rsidRPr="007E094F">
        <w:rPr>
          <w:rFonts w:cs="Times New Roman"/>
          <w:sz w:val="20"/>
          <w:szCs w:val="20"/>
        </w:rPr>
        <w:t>Keitte</w:t>
      </w:r>
      <w:proofErr w:type="spellEnd"/>
      <w:r w:rsidR="00AF35F5" w:rsidRPr="007E094F">
        <w:rPr>
          <w:rFonts w:cs="Times New Roman"/>
          <w:sz w:val="20"/>
          <w:szCs w:val="20"/>
        </w:rPr>
        <w:t xml:space="preserve"> mango trees with normal or </w:t>
      </w:r>
      <w:proofErr w:type="spellStart"/>
      <w:r w:rsidR="00AF35F5" w:rsidRPr="007E094F">
        <w:rPr>
          <w:rFonts w:cs="Times New Roman"/>
          <w:sz w:val="20"/>
          <w:szCs w:val="20"/>
        </w:rPr>
        <w:t>nano</w:t>
      </w:r>
      <w:proofErr w:type="spellEnd"/>
      <w:r w:rsidR="00AF35F5" w:rsidRPr="007E094F">
        <w:rPr>
          <w:rFonts w:cs="Times New Roman"/>
          <w:sz w:val="20"/>
          <w:szCs w:val="20"/>
        </w:rPr>
        <w:t xml:space="preserve"> </w:t>
      </w:r>
      <w:proofErr w:type="spellStart"/>
      <w:r w:rsidR="00AF35F5" w:rsidRPr="007E094F">
        <w:rPr>
          <w:rFonts w:cs="Times New Roman"/>
          <w:sz w:val="20"/>
          <w:szCs w:val="20"/>
        </w:rPr>
        <w:t>NPKMg</w:t>
      </w:r>
      <w:proofErr w:type="spellEnd"/>
      <w:r w:rsidR="00B23B19" w:rsidRPr="007E094F">
        <w:rPr>
          <w:rFonts w:cs="Times New Roman"/>
          <w:sz w:val="20"/>
          <w:szCs w:val="20"/>
        </w:rPr>
        <w:t xml:space="preserve"> over the control. Spraying </w:t>
      </w:r>
      <w:proofErr w:type="spellStart"/>
      <w:r w:rsidR="00B23B19" w:rsidRPr="007E094F">
        <w:rPr>
          <w:rFonts w:cs="Times New Roman"/>
          <w:sz w:val="20"/>
          <w:szCs w:val="20"/>
        </w:rPr>
        <w:t>nano</w:t>
      </w:r>
      <w:proofErr w:type="spellEnd"/>
      <w:r w:rsidR="00B23B19" w:rsidRPr="007E094F">
        <w:rPr>
          <w:rFonts w:cs="Times New Roman"/>
          <w:sz w:val="20"/>
          <w:szCs w:val="20"/>
        </w:rPr>
        <w:t xml:space="preserve"> </w:t>
      </w:r>
      <w:proofErr w:type="spellStart"/>
      <w:r w:rsidR="00B23B19" w:rsidRPr="007E094F">
        <w:rPr>
          <w:rFonts w:cs="Times New Roman"/>
          <w:sz w:val="20"/>
          <w:szCs w:val="20"/>
        </w:rPr>
        <w:t>NPKMg</w:t>
      </w:r>
      <w:proofErr w:type="spellEnd"/>
      <w:r w:rsidR="00B23B19" w:rsidRPr="007E094F">
        <w:rPr>
          <w:rFonts w:cs="Times New Roman"/>
          <w:sz w:val="20"/>
          <w:szCs w:val="20"/>
        </w:rPr>
        <w:t xml:space="preserve"> at 0.05 to 0.4%</w:t>
      </w:r>
      <w:r w:rsidR="005E11CA" w:rsidRPr="007E094F">
        <w:rPr>
          <w:rFonts w:cs="Times New Roman"/>
          <w:sz w:val="20"/>
          <w:szCs w:val="20"/>
        </w:rPr>
        <w:t xml:space="preserve"> w</w:t>
      </w:r>
      <w:r w:rsidR="00620040" w:rsidRPr="007E094F">
        <w:rPr>
          <w:rFonts w:cs="Times New Roman"/>
          <w:sz w:val="20"/>
          <w:szCs w:val="20"/>
        </w:rPr>
        <w:t xml:space="preserve">as significantly superior than </w:t>
      </w:r>
      <w:r w:rsidR="005E11CA" w:rsidRPr="007E094F">
        <w:rPr>
          <w:rFonts w:cs="Times New Roman"/>
          <w:sz w:val="20"/>
          <w:szCs w:val="20"/>
        </w:rPr>
        <w:t xml:space="preserve">using normal </w:t>
      </w:r>
      <w:proofErr w:type="spellStart"/>
      <w:r w:rsidR="005E11CA" w:rsidRPr="007E094F">
        <w:rPr>
          <w:rFonts w:cs="Times New Roman"/>
          <w:sz w:val="20"/>
          <w:szCs w:val="20"/>
        </w:rPr>
        <w:t>NPKMg</w:t>
      </w:r>
      <w:proofErr w:type="spellEnd"/>
      <w:r w:rsidR="005E11CA" w:rsidRPr="007E094F">
        <w:rPr>
          <w:rFonts w:cs="Times New Roman"/>
          <w:sz w:val="20"/>
          <w:szCs w:val="20"/>
        </w:rPr>
        <w:t xml:space="preserve"> in improving the yield/ tree. Meaningless promotion on the</w:t>
      </w:r>
      <w:r w:rsidR="00E431C5" w:rsidRPr="007E094F">
        <w:rPr>
          <w:rFonts w:cs="Times New Roman"/>
          <w:sz w:val="20"/>
          <w:szCs w:val="20"/>
        </w:rPr>
        <w:t xml:space="preserve"> yield</w:t>
      </w:r>
      <w:r w:rsidR="005E11CA" w:rsidRPr="007E094F">
        <w:rPr>
          <w:rFonts w:cs="Times New Roman"/>
          <w:sz w:val="20"/>
          <w:szCs w:val="20"/>
        </w:rPr>
        <w:t xml:space="preserve"> </w:t>
      </w:r>
      <w:r w:rsidR="00E431C5" w:rsidRPr="007E094F">
        <w:rPr>
          <w:rFonts w:cs="Times New Roman"/>
          <w:sz w:val="20"/>
          <w:szCs w:val="20"/>
        </w:rPr>
        <w:t>w</w:t>
      </w:r>
      <w:r w:rsidR="005E11CA" w:rsidRPr="007E094F">
        <w:rPr>
          <w:rFonts w:cs="Times New Roman"/>
          <w:sz w:val="20"/>
          <w:szCs w:val="20"/>
        </w:rPr>
        <w:t xml:space="preserve">as attributed to spraying normal </w:t>
      </w:r>
      <w:proofErr w:type="spellStart"/>
      <w:r w:rsidR="005E11CA" w:rsidRPr="007E094F">
        <w:rPr>
          <w:rFonts w:cs="Times New Roman"/>
          <w:sz w:val="20"/>
          <w:szCs w:val="20"/>
        </w:rPr>
        <w:t>NPKMg</w:t>
      </w:r>
      <w:proofErr w:type="spellEnd"/>
      <w:r w:rsidR="005E11CA" w:rsidRPr="007E094F">
        <w:rPr>
          <w:rFonts w:cs="Times New Roman"/>
          <w:sz w:val="20"/>
          <w:szCs w:val="20"/>
        </w:rPr>
        <w:t xml:space="preserve"> at </w:t>
      </w:r>
      <w:r w:rsidR="00575874" w:rsidRPr="007E094F">
        <w:rPr>
          <w:rFonts w:cs="Times New Roman"/>
          <w:sz w:val="20"/>
          <w:szCs w:val="20"/>
        </w:rPr>
        <w:t>concentrations higher than 0.1%</w:t>
      </w:r>
      <w:r w:rsidR="005E11CA" w:rsidRPr="007E094F">
        <w:rPr>
          <w:rFonts w:cs="Times New Roman"/>
          <w:sz w:val="20"/>
          <w:szCs w:val="20"/>
        </w:rPr>
        <w:t xml:space="preserve">. Therefore, from economical point of </w:t>
      </w:r>
      <w:r w:rsidR="001D2016" w:rsidRPr="007E094F">
        <w:rPr>
          <w:rFonts w:cs="Times New Roman"/>
          <w:sz w:val="20"/>
          <w:szCs w:val="20"/>
        </w:rPr>
        <w:t xml:space="preserve">view, it </w:t>
      </w:r>
      <w:r w:rsidR="00E431C5" w:rsidRPr="007E094F">
        <w:rPr>
          <w:rFonts w:cs="Times New Roman"/>
          <w:sz w:val="20"/>
          <w:szCs w:val="20"/>
        </w:rPr>
        <w:t>is</w:t>
      </w:r>
      <w:r w:rsidR="001D2016" w:rsidRPr="007E094F">
        <w:rPr>
          <w:rFonts w:cs="Times New Roman"/>
          <w:sz w:val="20"/>
          <w:szCs w:val="20"/>
        </w:rPr>
        <w:t xml:space="preserve"> suggested to spray </w:t>
      </w:r>
      <w:proofErr w:type="spellStart"/>
      <w:r w:rsidR="001D2016" w:rsidRPr="007E094F">
        <w:rPr>
          <w:rFonts w:cs="Times New Roman"/>
          <w:sz w:val="20"/>
          <w:szCs w:val="20"/>
        </w:rPr>
        <w:t>nano</w:t>
      </w:r>
      <w:proofErr w:type="spellEnd"/>
      <w:r w:rsidR="001D2016" w:rsidRPr="007E094F">
        <w:rPr>
          <w:rFonts w:cs="Times New Roman"/>
          <w:sz w:val="20"/>
          <w:szCs w:val="20"/>
        </w:rPr>
        <w:t xml:space="preserve"> </w:t>
      </w:r>
      <w:proofErr w:type="spellStart"/>
      <w:r w:rsidR="001D2016" w:rsidRPr="007E094F">
        <w:rPr>
          <w:rFonts w:cs="Times New Roman"/>
          <w:sz w:val="20"/>
          <w:szCs w:val="20"/>
        </w:rPr>
        <w:t>NPKMg</w:t>
      </w:r>
      <w:proofErr w:type="spellEnd"/>
      <w:r w:rsidR="001D2016" w:rsidRPr="007E094F">
        <w:rPr>
          <w:rFonts w:cs="Times New Roman"/>
          <w:sz w:val="20"/>
          <w:szCs w:val="20"/>
        </w:rPr>
        <w:t xml:space="preserve"> at 0.1%</w:t>
      </w:r>
      <w:r w:rsidR="007E094F" w:rsidRPr="007E094F">
        <w:rPr>
          <w:rFonts w:cs="Times New Roman"/>
          <w:sz w:val="20"/>
          <w:szCs w:val="20"/>
        </w:rPr>
        <w:t>.</w:t>
      </w:r>
      <w:r w:rsidR="001D2016" w:rsidRPr="007E094F">
        <w:rPr>
          <w:rFonts w:cs="Times New Roman"/>
          <w:sz w:val="20"/>
          <w:szCs w:val="20"/>
        </w:rPr>
        <w:t xml:space="preserve"> Under such promised treatment yield per tree r</w:t>
      </w:r>
      <w:r w:rsidR="00E431C5" w:rsidRPr="007E094F">
        <w:rPr>
          <w:rFonts w:cs="Times New Roman"/>
          <w:sz w:val="20"/>
          <w:szCs w:val="20"/>
        </w:rPr>
        <w:t>e</w:t>
      </w:r>
      <w:r w:rsidR="001D2016" w:rsidRPr="007E094F">
        <w:rPr>
          <w:rFonts w:cs="Times New Roman"/>
          <w:sz w:val="20"/>
          <w:szCs w:val="20"/>
        </w:rPr>
        <w:t>ached 35.</w:t>
      </w:r>
      <w:r w:rsidR="00E431C5" w:rsidRPr="007E094F">
        <w:rPr>
          <w:rFonts w:cs="Times New Roman"/>
          <w:sz w:val="20"/>
          <w:szCs w:val="20"/>
        </w:rPr>
        <w:t>9 and 38.0 kg during both seaso</w:t>
      </w:r>
      <w:r w:rsidR="001D2016" w:rsidRPr="007E094F">
        <w:rPr>
          <w:rFonts w:cs="Times New Roman"/>
          <w:sz w:val="20"/>
          <w:szCs w:val="20"/>
        </w:rPr>
        <w:t>n</w:t>
      </w:r>
      <w:r w:rsidR="00E431C5" w:rsidRPr="007E094F">
        <w:rPr>
          <w:rFonts w:cs="Times New Roman"/>
          <w:sz w:val="20"/>
          <w:szCs w:val="20"/>
        </w:rPr>
        <w:t>s</w:t>
      </w:r>
      <w:r w:rsidR="001D2016" w:rsidRPr="007E094F">
        <w:rPr>
          <w:rFonts w:cs="Times New Roman"/>
          <w:sz w:val="20"/>
          <w:szCs w:val="20"/>
        </w:rPr>
        <w:t xml:space="preserve">, respectively. The untreated </w:t>
      </w:r>
      <w:r w:rsidR="00C47B54" w:rsidRPr="007E094F">
        <w:rPr>
          <w:rFonts w:cs="Times New Roman"/>
          <w:sz w:val="20"/>
          <w:szCs w:val="20"/>
        </w:rPr>
        <w:t>trees produced 25.0</w:t>
      </w:r>
      <w:r w:rsidR="007E094F" w:rsidRPr="007E094F">
        <w:rPr>
          <w:rFonts w:cs="Times New Roman"/>
          <w:sz w:val="20"/>
          <w:szCs w:val="20"/>
        </w:rPr>
        <w:t xml:space="preserve"> &amp; </w:t>
      </w:r>
      <w:r w:rsidR="00C47B54" w:rsidRPr="007E094F">
        <w:rPr>
          <w:rFonts w:cs="Times New Roman"/>
          <w:sz w:val="20"/>
          <w:szCs w:val="20"/>
        </w:rPr>
        <w:t xml:space="preserve">26.1 kg during 2017 and 2018 seasons, respectively. The percentage of increment on the yield due to application </w:t>
      </w:r>
      <w:r w:rsidR="00792EF6" w:rsidRPr="007E094F">
        <w:rPr>
          <w:rFonts w:cs="Times New Roman"/>
          <w:sz w:val="20"/>
          <w:szCs w:val="20"/>
        </w:rPr>
        <w:t>of</w:t>
      </w:r>
      <w:r w:rsidR="00C47B54" w:rsidRPr="007E094F">
        <w:rPr>
          <w:rFonts w:cs="Times New Roman"/>
          <w:sz w:val="20"/>
          <w:szCs w:val="20"/>
        </w:rPr>
        <w:t xml:space="preserve"> </w:t>
      </w:r>
      <w:proofErr w:type="spellStart"/>
      <w:r w:rsidR="00C47B54" w:rsidRPr="007E094F">
        <w:rPr>
          <w:rFonts w:cs="Times New Roman"/>
          <w:sz w:val="20"/>
          <w:szCs w:val="20"/>
        </w:rPr>
        <w:t>Nano</w:t>
      </w:r>
      <w:proofErr w:type="spellEnd"/>
      <w:r w:rsidR="00C47B54" w:rsidRPr="007E094F">
        <w:rPr>
          <w:rFonts w:cs="Times New Roman"/>
          <w:sz w:val="20"/>
          <w:szCs w:val="20"/>
        </w:rPr>
        <w:t xml:space="preserve"> </w:t>
      </w:r>
      <w:proofErr w:type="spellStart"/>
      <w:r w:rsidR="00C47B54" w:rsidRPr="007E094F">
        <w:rPr>
          <w:rFonts w:cs="Times New Roman"/>
          <w:sz w:val="20"/>
          <w:szCs w:val="20"/>
        </w:rPr>
        <w:t>NPKMg</w:t>
      </w:r>
      <w:proofErr w:type="spellEnd"/>
      <w:r w:rsidR="00C47B54" w:rsidRPr="007E094F">
        <w:rPr>
          <w:rFonts w:cs="Times New Roman"/>
          <w:sz w:val="20"/>
          <w:szCs w:val="20"/>
        </w:rPr>
        <w:t xml:space="preserve"> at 0.1 % over the control reached </w:t>
      </w:r>
      <w:r w:rsidR="000D591D" w:rsidRPr="007E094F">
        <w:rPr>
          <w:rFonts w:cs="Times New Roman"/>
          <w:sz w:val="20"/>
          <w:szCs w:val="20"/>
        </w:rPr>
        <w:t xml:space="preserve">59.6 and 45.6 % during both seasons, respectively. These results were true during both seasons. </w:t>
      </w:r>
    </w:p>
    <w:p w:rsidR="000D591D" w:rsidRPr="007E094F" w:rsidRDefault="000D591D"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t xml:space="preserve">6- Physical and chemical characteristics of the fruits: </w:t>
      </w:r>
    </w:p>
    <w:p w:rsidR="006B5D80" w:rsidRPr="007E094F" w:rsidRDefault="00743243"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Data in </w:t>
      </w:r>
      <w:r w:rsidR="002E62A6" w:rsidRPr="007E094F">
        <w:rPr>
          <w:rFonts w:cs="Times New Roman"/>
          <w:sz w:val="20"/>
          <w:szCs w:val="20"/>
        </w:rPr>
        <w:t>T</w:t>
      </w:r>
      <w:r w:rsidRPr="007E094F">
        <w:rPr>
          <w:rFonts w:cs="Times New Roman"/>
          <w:sz w:val="20"/>
          <w:szCs w:val="20"/>
        </w:rPr>
        <w:t>ables (3</w:t>
      </w:r>
      <w:r w:rsidR="007E094F" w:rsidRPr="007E094F">
        <w:rPr>
          <w:rFonts w:cs="Times New Roman"/>
          <w:sz w:val="20"/>
          <w:szCs w:val="20"/>
        </w:rPr>
        <w:t xml:space="preserve"> &amp; </w:t>
      </w:r>
      <w:r w:rsidRPr="007E094F">
        <w:rPr>
          <w:rFonts w:cs="Times New Roman"/>
          <w:sz w:val="20"/>
          <w:szCs w:val="20"/>
        </w:rPr>
        <w:t xml:space="preserve">4) obviously reveal that spraying normal or </w:t>
      </w:r>
      <w:proofErr w:type="spellStart"/>
      <w:r w:rsidRPr="007E094F">
        <w:rPr>
          <w:rFonts w:cs="Times New Roman"/>
          <w:sz w:val="20"/>
          <w:szCs w:val="20"/>
        </w:rPr>
        <w:t>nano</w:t>
      </w:r>
      <w:proofErr w:type="spellEnd"/>
      <w:r w:rsidRPr="007E094F">
        <w:rPr>
          <w:rFonts w:cs="Times New Roman"/>
          <w:sz w:val="20"/>
          <w:szCs w:val="20"/>
        </w:rPr>
        <w:t xml:space="preserve"> </w:t>
      </w:r>
      <w:proofErr w:type="spellStart"/>
      <w:r w:rsidRPr="007E094F">
        <w:rPr>
          <w:rFonts w:cs="Times New Roman"/>
          <w:sz w:val="20"/>
          <w:szCs w:val="20"/>
        </w:rPr>
        <w:t>NPKMg</w:t>
      </w:r>
      <w:proofErr w:type="spellEnd"/>
      <w:r w:rsidRPr="007E094F">
        <w:rPr>
          <w:rFonts w:cs="Times New Roman"/>
          <w:sz w:val="20"/>
          <w:szCs w:val="20"/>
        </w:rPr>
        <w:t xml:space="preserve"> fertilizers was significantly very effective in improving fruit quality in terms of increasing fruit weight, flesh %, edible / non- edible portions </w:t>
      </w:r>
      <w:r w:rsidR="00792EF6" w:rsidRPr="007E094F">
        <w:rPr>
          <w:rFonts w:cs="Times New Roman"/>
          <w:sz w:val="20"/>
          <w:szCs w:val="20"/>
        </w:rPr>
        <w:t>of fruits</w:t>
      </w:r>
      <w:r w:rsidR="007E094F" w:rsidRPr="007E094F">
        <w:rPr>
          <w:rFonts w:cs="Times New Roman"/>
          <w:sz w:val="20"/>
          <w:szCs w:val="20"/>
        </w:rPr>
        <w:t>,</w:t>
      </w:r>
      <w:r w:rsidR="00792EF6" w:rsidRPr="007E094F">
        <w:rPr>
          <w:rFonts w:cs="Times New Roman"/>
          <w:sz w:val="20"/>
          <w:szCs w:val="20"/>
        </w:rPr>
        <w:t xml:space="preserve"> T.S.S.</w:t>
      </w:r>
      <w:r w:rsidR="001908F5" w:rsidRPr="007E094F">
        <w:rPr>
          <w:rFonts w:cs="Times New Roman"/>
          <w:sz w:val="20"/>
          <w:szCs w:val="20"/>
        </w:rPr>
        <w:t>%, total and reducing sugars and vitamin C and decreasing the percentages of seed and peel weight</w:t>
      </w:r>
      <w:r w:rsidR="00792EF6" w:rsidRPr="007E094F">
        <w:rPr>
          <w:rFonts w:cs="Times New Roman"/>
          <w:sz w:val="20"/>
          <w:szCs w:val="20"/>
        </w:rPr>
        <w:t>s</w:t>
      </w:r>
      <w:r w:rsidR="001908F5" w:rsidRPr="007E094F">
        <w:rPr>
          <w:rFonts w:cs="Times New Roman"/>
          <w:sz w:val="20"/>
          <w:szCs w:val="20"/>
        </w:rPr>
        <w:t xml:space="preserve">, total acidity %, and total </w:t>
      </w:r>
      <w:proofErr w:type="spellStart"/>
      <w:r w:rsidR="001908F5" w:rsidRPr="007E094F">
        <w:rPr>
          <w:rFonts w:cs="Times New Roman"/>
          <w:sz w:val="20"/>
          <w:szCs w:val="20"/>
        </w:rPr>
        <w:t>fibre</w:t>
      </w:r>
      <w:proofErr w:type="spellEnd"/>
      <w:r w:rsidR="001908F5" w:rsidRPr="007E094F">
        <w:rPr>
          <w:rFonts w:cs="Times New Roman"/>
          <w:sz w:val="20"/>
          <w:szCs w:val="20"/>
        </w:rPr>
        <w:t xml:space="preserve"> relative to the control. The promotion was associated with increasing </w:t>
      </w:r>
      <w:proofErr w:type="spellStart"/>
      <w:r w:rsidR="001908F5" w:rsidRPr="007E094F">
        <w:rPr>
          <w:rFonts w:cs="Times New Roman"/>
          <w:sz w:val="20"/>
          <w:szCs w:val="20"/>
        </w:rPr>
        <w:t>nano</w:t>
      </w:r>
      <w:proofErr w:type="spellEnd"/>
      <w:r w:rsidR="001908F5" w:rsidRPr="007E094F">
        <w:rPr>
          <w:rFonts w:cs="Times New Roman"/>
          <w:sz w:val="20"/>
          <w:szCs w:val="20"/>
        </w:rPr>
        <w:t xml:space="preserve"> </w:t>
      </w:r>
      <w:proofErr w:type="spellStart"/>
      <w:r w:rsidR="001908F5" w:rsidRPr="007E094F">
        <w:rPr>
          <w:rFonts w:cs="Times New Roman"/>
          <w:sz w:val="20"/>
          <w:szCs w:val="20"/>
        </w:rPr>
        <w:t>NPKMg</w:t>
      </w:r>
      <w:proofErr w:type="spellEnd"/>
      <w:r w:rsidR="001908F5" w:rsidRPr="007E094F">
        <w:rPr>
          <w:rFonts w:cs="Times New Roman"/>
          <w:sz w:val="20"/>
          <w:szCs w:val="20"/>
        </w:rPr>
        <w:t xml:space="preserve"> </w:t>
      </w:r>
      <w:r w:rsidR="00792EF6" w:rsidRPr="007E094F">
        <w:rPr>
          <w:rFonts w:cs="Times New Roman"/>
          <w:sz w:val="20"/>
          <w:szCs w:val="20"/>
        </w:rPr>
        <w:t xml:space="preserve">fertilizer concentrations using </w:t>
      </w:r>
      <w:proofErr w:type="spellStart"/>
      <w:r w:rsidR="00792EF6" w:rsidRPr="007E094F">
        <w:rPr>
          <w:rFonts w:cs="Times New Roman"/>
          <w:sz w:val="20"/>
          <w:szCs w:val="20"/>
        </w:rPr>
        <w:t>nano</w:t>
      </w:r>
      <w:proofErr w:type="spellEnd"/>
      <w:r w:rsidR="00792EF6" w:rsidRPr="007E094F">
        <w:rPr>
          <w:rFonts w:cs="Times New Roman"/>
          <w:sz w:val="20"/>
          <w:szCs w:val="20"/>
        </w:rPr>
        <w:t xml:space="preserve"> </w:t>
      </w:r>
      <w:proofErr w:type="spellStart"/>
      <w:r w:rsidR="00792EF6" w:rsidRPr="007E094F">
        <w:rPr>
          <w:rFonts w:cs="Times New Roman"/>
          <w:sz w:val="20"/>
          <w:szCs w:val="20"/>
        </w:rPr>
        <w:t>NPKMg</w:t>
      </w:r>
      <w:proofErr w:type="spellEnd"/>
      <w:r w:rsidR="001908F5" w:rsidRPr="007E094F">
        <w:rPr>
          <w:rFonts w:cs="Times New Roman"/>
          <w:sz w:val="20"/>
          <w:szCs w:val="20"/>
        </w:rPr>
        <w:t xml:space="preserve"> was significantly preferable than using normal </w:t>
      </w:r>
      <w:proofErr w:type="spellStart"/>
      <w:r w:rsidR="001908F5" w:rsidRPr="007E094F">
        <w:rPr>
          <w:rFonts w:cs="Times New Roman"/>
          <w:sz w:val="20"/>
          <w:szCs w:val="20"/>
        </w:rPr>
        <w:t>NPKMg</w:t>
      </w:r>
      <w:proofErr w:type="spellEnd"/>
      <w:r w:rsidR="001908F5" w:rsidRPr="007E094F">
        <w:rPr>
          <w:rFonts w:cs="Times New Roman"/>
          <w:sz w:val="20"/>
          <w:szCs w:val="20"/>
        </w:rPr>
        <w:t xml:space="preserve"> in enhancing fruit quali</w:t>
      </w:r>
      <w:r w:rsidR="00792EF6" w:rsidRPr="007E094F">
        <w:rPr>
          <w:rFonts w:cs="Times New Roman"/>
          <w:sz w:val="20"/>
          <w:szCs w:val="20"/>
        </w:rPr>
        <w:t xml:space="preserve">ty. Using </w:t>
      </w:r>
      <w:proofErr w:type="spellStart"/>
      <w:r w:rsidR="00792EF6" w:rsidRPr="007E094F">
        <w:rPr>
          <w:rFonts w:cs="Times New Roman"/>
          <w:sz w:val="20"/>
          <w:szCs w:val="20"/>
        </w:rPr>
        <w:t>nano</w:t>
      </w:r>
      <w:proofErr w:type="spellEnd"/>
      <w:r w:rsidR="00792EF6" w:rsidRPr="007E094F">
        <w:rPr>
          <w:rFonts w:cs="Times New Roman"/>
          <w:sz w:val="20"/>
          <w:szCs w:val="20"/>
        </w:rPr>
        <w:t xml:space="preserve"> </w:t>
      </w:r>
      <w:proofErr w:type="spellStart"/>
      <w:r w:rsidR="00792EF6" w:rsidRPr="007E094F">
        <w:rPr>
          <w:rFonts w:cs="Times New Roman"/>
          <w:sz w:val="20"/>
          <w:szCs w:val="20"/>
        </w:rPr>
        <w:t>NPKMg</w:t>
      </w:r>
      <w:proofErr w:type="spellEnd"/>
      <w:r w:rsidR="00792EF6" w:rsidRPr="007E094F">
        <w:rPr>
          <w:rFonts w:cs="Times New Roman"/>
          <w:sz w:val="20"/>
          <w:szCs w:val="20"/>
        </w:rPr>
        <w:t xml:space="preserve"> fertilizers</w:t>
      </w:r>
      <w:r w:rsidR="001908F5" w:rsidRPr="007E094F">
        <w:rPr>
          <w:rFonts w:cs="Times New Roman"/>
          <w:sz w:val="20"/>
          <w:szCs w:val="20"/>
        </w:rPr>
        <w:t xml:space="preserve"> at concentrations greater than 0.1% had no significant promotion on fruit quality, therefore from economical point of view, the best results with regard to fruit quality were recorded on the trees that sprayed with </w:t>
      </w:r>
      <w:proofErr w:type="spellStart"/>
      <w:r w:rsidR="001908F5" w:rsidRPr="007E094F">
        <w:rPr>
          <w:rFonts w:cs="Times New Roman"/>
          <w:sz w:val="20"/>
          <w:szCs w:val="20"/>
        </w:rPr>
        <w:t>nano</w:t>
      </w:r>
      <w:proofErr w:type="spellEnd"/>
      <w:r w:rsidR="001908F5" w:rsidRPr="007E094F">
        <w:rPr>
          <w:rFonts w:cs="Times New Roman"/>
          <w:sz w:val="20"/>
          <w:szCs w:val="20"/>
        </w:rPr>
        <w:t xml:space="preserve"> </w:t>
      </w:r>
      <w:proofErr w:type="spellStart"/>
      <w:r w:rsidR="001908F5" w:rsidRPr="007E094F">
        <w:rPr>
          <w:rFonts w:cs="Times New Roman"/>
          <w:sz w:val="20"/>
          <w:szCs w:val="20"/>
        </w:rPr>
        <w:t>NPKMg</w:t>
      </w:r>
      <w:proofErr w:type="spellEnd"/>
      <w:r w:rsidR="001908F5" w:rsidRPr="007E094F">
        <w:rPr>
          <w:rFonts w:cs="Times New Roman"/>
          <w:sz w:val="20"/>
          <w:szCs w:val="20"/>
        </w:rPr>
        <w:t xml:space="preserve"> at 0.1%. These results were true during both seasons.</w:t>
      </w:r>
    </w:p>
    <w:p w:rsidR="001051A9" w:rsidRDefault="001051A9" w:rsidP="00C34860">
      <w:pPr>
        <w:widowControl w:val="0"/>
        <w:autoSpaceDE w:val="0"/>
        <w:autoSpaceDN w:val="0"/>
        <w:bidi w:val="0"/>
        <w:snapToGrid w:val="0"/>
        <w:ind w:firstLine="425"/>
        <w:jc w:val="both"/>
        <w:rPr>
          <w:rFonts w:cs="Times New Roman"/>
          <w:sz w:val="20"/>
          <w:szCs w:val="20"/>
        </w:rPr>
        <w:sectPr w:rsidR="001051A9" w:rsidSect="001051A9">
          <w:type w:val="continuous"/>
          <w:pgSz w:w="12242" w:h="15842" w:code="1"/>
          <w:pgMar w:top="1440" w:right="1440" w:bottom="1440" w:left="1440" w:header="720" w:footer="720" w:gutter="0"/>
          <w:cols w:num="2" w:space="800"/>
          <w:docGrid w:linePitch="435"/>
        </w:sectPr>
      </w:pPr>
    </w:p>
    <w:p w:rsidR="007E094F" w:rsidRPr="007E094F" w:rsidRDefault="007E094F" w:rsidP="00C34860">
      <w:pPr>
        <w:widowControl w:val="0"/>
        <w:autoSpaceDE w:val="0"/>
        <w:autoSpaceDN w:val="0"/>
        <w:bidi w:val="0"/>
        <w:snapToGrid w:val="0"/>
        <w:ind w:firstLine="425"/>
        <w:jc w:val="both"/>
        <w:rPr>
          <w:rFonts w:cs="Times New Roman"/>
          <w:sz w:val="20"/>
          <w:szCs w:val="20"/>
        </w:rPr>
      </w:pPr>
    </w:p>
    <w:p w:rsidR="006B5D80" w:rsidRPr="007E094F" w:rsidRDefault="006B5D80" w:rsidP="001051A9">
      <w:pPr>
        <w:widowControl w:val="0"/>
        <w:autoSpaceDE w:val="0"/>
        <w:autoSpaceDN w:val="0"/>
        <w:bidi w:val="0"/>
        <w:snapToGrid w:val="0"/>
        <w:jc w:val="both"/>
        <w:rPr>
          <w:rFonts w:cs="Times New Roman"/>
          <w:b/>
          <w:bCs/>
          <w:sz w:val="20"/>
          <w:szCs w:val="18"/>
        </w:rPr>
      </w:pPr>
      <w:r w:rsidRPr="007E094F">
        <w:rPr>
          <w:rFonts w:cs="Times New Roman"/>
          <w:b/>
          <w:bCs/>
          <w:sz w:val="20"/>
          <w:szCs w:val="18"/>
        </w:rPr>
        <w:t xml:space="preserve">Table (2): Effect of spraying normal and </w:t>
      </w:r>
      <w:proofErr w:type="spellStart"/>
      <w:r w:rsidRPr="007E094F">
        <w:rPr>
          <w:rFonts w:cs="Times New Roman"/>
          <w:b/>
          <w:bCs/>
          <w:sz w:val="20"/>
          <w:szCs w:val="18"/>
        </w:rPr>
        <w:t>nano</w:t>
      </w:r>
      <w:proofErr w:type="spellEnd"/>
      <w:r w:rsidRPr="007E094F">
        <w:rPr>
          <w:rFonts w:cs="Times New Roman"/>
          <w:b/>
          <w:bCs/>
          <w:sz w:val="20"/>
          <w:szCs w:val="18"/>
        </w:rPr>
        <w:t xml:space="preserve"> </w:t>
      </w:r>
      <w:proofErr w:type="spellStart"/>
      <w:r w:rsidRPr="007E094F">
        <w:rPr>
          <w:rFonts w:cs="Times New Roman"/>
          <w:b/>
          <w:bCs/>
          <w:sz w:val="20"/>
          <w:szCs w:val="18"/>
        </w:rPr>
        <w:t>NPKMg</w:t>
      </w:r>
      <w:proofErr w:type="spellEnd"/>
      <w:r w:rsidRPr="007E094F">
        <w:rPr>
          <w:rFonts w:cs="Times New Roman"/>
          <w:b/>
          <w:bCs/>
          <w:sz w:val="20"/>
          <w:szCs w:val="18"/>
        </w:rPr>
        <w:t xml:space="preserve"> fertilizers on some growth traits, pigment and nutrients in the leaves of </w:t>
      </w:r>
      <w:proofErr w:type="spellStart"/>
      <w:r w:rsidRPr="007E094F">
        <w:rPr>
          <w:rFonts w:cs="Times New Roman"/>
          <w:b/>
          <w:bCs/>
          <w:sz w:val="20"/>
          <w:szCs w:val="18"/>
        </w:rPr>
        <w:t>Keitte</w:t>
      </w:r>
      <w:proofErr w:type="spellEnd"/>
      <w:r w:rsidRPr="007E094F">
        <w:rPr>
          <w:rFonts w:cs="Times New Roman"/>
          <w:b/>
          <w:bCs/>
          <w:sz w:val="20"/>
          <w:szCs w:val="18"/>
        </w:rPr>
        <w:t xml:space="preserve"> mango trees during 2017 /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14"/>
        <w:gridCol w:w="619"/>
        <w:gridCol w:w="619"/>
        <w:gridCol w:w="556"/>
        <w:gridCol w:w="556"/>
        <w:gridCol w:w="980"/>
        <w:gridCol w:w="980"/>
        <w:gridCol w:w="434"/>
        <w:gridCol w:w="434"/>
        <w:gridCol w:w="474"/>
        <w:gridCol w:w="474"/>
        <w:gridCol w:w="434"/>
        <w:gridCol w:w="434"/>
        <w:gridCol w:w="434"/>
        <w:gridCol w:w="434"/>
      </w:tblGrid>
      <w:tr w:rsidR="007E094F" w:rsidRPr="001051A9" w:rsidTr="001051A9">
        <w:trPr>
          <w:jc w:val="center"/>
        </w:trPr>
        <w:tc>
          <w:tcPr>
            <w:tcW w:w="0" w:type="auto"/>
            <w:vMerge w:val="restart"/>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p>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Treatments</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Shoot length (cm)</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Leaf area (cm)</w:t>
            </w:r>
            <w:r w:rsidRPr="001051A9">
              <w:rPr>
                <w:rFonts w:cs="Times New Roman"/>
                <w:b/>
                <w:bCs/>
                <w:sz w:val="16"/>
                <w:szCs w:val="16"/>
                <w:vertAlign w:val="superscript"/>
              </w:rPr>
              <w:t>2</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Total chlorophyll (mg/ g F.W.)</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Leaf N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Leaf P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Leaf K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leaf Mg %</w:t>
            </w:r>
          </w:p>
        </w:tc>
      </w:tr>
      <w:tr w:rsidR="006B5D80" w:rsidRPr="001051A9" w:rsidTr="001051A9">
        <w:trPr>
          <w:jc w:val="center"/>
        </w:trPr>
        <w:tc>
          <w:tcPr>
            <w:tcW w:w="0" w:type="auto"/>
            <w:vMerge/>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r>
      <w:tr w:rsidR="006B5D80" w:rsidRPr="001051A9" w:rsidTr="001051A9">
        <w:trPr>
          <w:jc w:val="center"/>
        </w:trPr>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Control </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41.1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39.9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73.3</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74.1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1.59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0.141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0.139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1.38</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0.55</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0.56</w:t>
            </w:r>
          </w:p>
        </w:tc>
      </w:tr>
      <w:tr w:rsidR="006B5D80" w:rsidRPr="001051A9" w:rsidTr="001051A9">
        <w:trPr>
          <w:jc w:val="center"/>
        </w:trPr>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0.5%</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44.4</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43.8</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76.8</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77.6</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14.9</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14.9</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1.69</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1.72</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0.151</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0.152</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1.48</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1.51</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0.61</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0.62</w:t>
            </w:r>
          </w:p>
        </w:tc>
      </w:tr>
      <w:tr w:rsidR="006B5D80"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46.3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45.9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79.9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80.8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1.81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1.84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0.171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0.172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1.59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0.68</w:t>
            </w:r>
          </w:p>
        </w:tc>
      </w:tr>
      <w:tr w:rsidR="006B5D80"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84.3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82.0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1.89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1.85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0.178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0.184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0.73</w:t>
            </w:r>
          </w:p>
        </w:tc>
      </w:tr>
      <w:tr w:rsidR="006B5D80"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0.2 %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49.0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84.3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82.2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1.91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1.91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0.179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0.185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0.71</w:t>
            </w:r>
          </w:p>
        </w:tc>
      </w:tr>
      <w:tr w:rsidR="006B5D80"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0.4 %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49.1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84.4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82.3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1.92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1.92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0.180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0.186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0.75</w:t>
            </w:r>
          </w:p>
        </w:tc>
      </w:tr>
      <w:tr w:rsidR="006B5D80"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New L.S.D. at 5%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0.008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0.04</w:t>
            </w:r>
          </w:p>
        </w:tc>
      </w:tr>
    </w:tbl>
    <w:p w:rsidR="00033893" w:rsidRPr="007E094F" w:rsidRDefault="00033893" w:rsidP="00C34860">
      <w:pPr>
        <w:widowControl w:val="0"/>
        <w:autoSpaceDE w:val="0"/>
        <w:autoSpaceDN w:val="0"/>
        <w:bidi w:val="0"/>
        <w:snapToGrid w:val="0"/>
        <w:jc w:val="center"/>
        <w:rPr>
          <w:rFonts w:cs="Times New Roman"/>
          <w:b/>
          <w:bCs/>
          <w:sz w:val="20"/>
          <w:szCs w:val="18"/>
        </w:rPr>
      </w:pPr>
    </w:p>
    <w:p w:rsidR="006B5D80" w:rsidRPr="007E094F" w:rsidRDefault="006B5D80" w:rsidP="001051A9">
      <w:pPr>
        <w:widowControl w:val="0"/>
        <w:autoSpaceDE w:val="0"/>
        <w:autoSpaceDN w:val="0"/>
        <w:bidi w:val="0"/>
        <w:snapToGrid w:val="0"/>
        <w:jc w:val="both"/>
        <w:rPr>
          <w:rFonts w:cs="Times New Roman"/>
          <w:b/>
          <w:bCs/>
          <w:sz w:val="20"/>
          <w:szCs w:val="18"/>
        </w:rPr>
      </w:pPr>
      <w:r w:rsidRPr="007E094F">
        <w:rPr>
          <w:rFonts w:cs="Times New Roman"/>
          <w:b/>
          <w:bCs/>
          <w:sz w:val="20"/>
          <w:szCs w:val="18"/>
        </w:rPr>
        <w:t xml:space="preserve">Table (3): Effect of spraying normal and </w:t>
      </w:r>
      <w:proofErr w:type="spellStart"/>
      <w:r w:rsidRPr="007E094F">
        <w:rPr>
          <w:rFonts w:cs="Times New Roman"/>
          <w:b/>
          <w:bCs/>
          <w:sz w:val="20"/>
          <w:szCs w:val="18"/>
        </w:rPr>
        <w:t>nano</w:t>
      </w:r>
      <w:proofErr w:type="spellEnd"/>
      <w:r w:rsidRPr="007E094F">
        <w:rPr>
          <w:rFonts w:cs="Times New Roman"/>
          <w:b/>
          <w:bCs/>
          <w:sz w:val="20"/>
          <w:szCs w:val="18"/>
        </w:rPr>
        <w:t xml:space="preserve"> </w:t>
      </w:r>
      <w:proofErr w:type="spellStart"/>
      <w:r w:rsidRPr="007E094F">
        <w:rPr>
          <w:rFonts w:cs="Times New Roman"/>
          <w:b/>
          <w:bCs/>
          <w:sz w:val="20"/>
          <w:szCs w:val="18"/>
        </w:rPr>
        <w:t>NPKMg</w:t>
      </w:r>
      <w:proofErr w:type="spellEnd"/>
      <w:r w:rsidRPr="007E094F">
        <w:rPr>
          <w:rFonts w:cs="Times New Roman"/>
          <w:b/>
          <w:bCs/>
          <w:sz w:val="20"/>
          <w:szCs w:val="18"/>
        </w:rPr>
        <w:t xml:space="preserve"> fertilizers on the percentage of fruit retention, yield and some physical characteristics of the fruits of </w:t>
      </w:r>
      <w:proofErr w:type="spellStart"/>
      <w:r w:rsidRPr="007E094F">
        <w:rPr>
          <w:rFonts w:cs="Times New Roman"/>
          <w:b/>
          <w:bCs/>
          <w:sz w:val="20"/>
          <w:szCs w:val="18"/>
        </w:rPr>
        <w:t>Keitte</w:t>
      </w:r>
      <w:proofErr w:type="spellEnd"/>
      <w:r w:rsidRPr="007E094F">
        <w:rPr>
          <w:rFonts w:cs="Times New Roman"/>
          <w:b/>
          <w:bCs/>
          <w:sz w:val="20"/>
          <w:szCs w:val="18"/>
        </w:rPr>
        <w:t xml:space="preserve"> mango trees during 2017 /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82"/>
        <w:gridCol w:w="591"/>
        <w:gridCol w:w="591"/>
        <w:gridCol w:w="555"/>
        <w:gridCol w:w="555"/>
        <w:gridCol w:w="569"/>
        <w:gridCol w:w="569"/>
        <w:gridCol w:w="522"/>
        <w:gridCol w:w="522"/>
        <w:gridCol w:w="510"/>
        <w:gridCol w:w="510"/>
        <w:gridCol w:w="434"/>
        <w:gridCol w:w="434"/>
        <w:gridCol w:w="816"/>
        <w:gridCol w:w="816"/>
      </w:tblGrid>
      <w:tr w:rsidR="007E094F" w:rsidRPr="001051A9" w:rsidTr="001051A9">
        <w:trPr>
          <w:jc w:val="center"/>
        </w:trPr>
        <w:tc>
          <w:tcPr>
            <w:tcW w:w="0" w:type="auto"/>
            <w:vMerge w:val="restart"/>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p>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Treatments</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Fruit retention %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Yield / tree (kg.)</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Fruit weight (g.)</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Seed weight %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Peel weight %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Flesh %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Edible / non edible portions</w:t>
            </w:r>
          </w:p>
        </w:tc>
      </w:tr>
      <w:tr w:rsidR="007E094F" w:rsidRPr="001051A9" w:rsidTr="001051A9">
        <w:trPr>
          <w:jc w:val="center"/>
        </w:trPr>
        <w:tc>
          <w:tcPr>
            <w:tcW w:w="0" w:type="auto"/>
            <w:vMerge/>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r>
      <w:tr w:rsidR="007E094F" w:rsidRPr="001051A9" w:rsidTr="001051A9">
        <w:trPr>
          <w:jc w:val="center"/>
        </w:trPr>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Control </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25.0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26.1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345.5</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355.0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18.9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18.7</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67.0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67.4</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2.04</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2.07</w:t>
            </w:r>
          </w:p>
        </w:tc>
      </w:tr>
      <w:tr w:rsidR="007E094F" w:rsidRPr="001051A9" w:rsidTr="001051A9">
        <w:trPr>
          <w:jc w:val="center"/>
        </w:trPr>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0.5%</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0.88</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27.9</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361.0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381.0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12.7</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17.0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16.8</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70.0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70.5</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2.33</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2.39</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33.0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399.5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410.0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12.0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15.5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15.3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72.5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72.9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2.64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2.69</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35.9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38.0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441.0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451.9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74.8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75.0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2.97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3.00</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0.2 %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36.1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38.2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442.0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452.0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14.0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75.0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75.1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3.02</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0.4 %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36.3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38.5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444.1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454.1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75.2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75.3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3.05</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New L.S.D. at 5%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0.21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0.22</w:t>
            </w:r>
          </w:p>
        </w:tc>
      </w:tr>
    </w:tbl>
    <w:p w:rsidR="006B5D80" w:rsidRPr="007E094F" w:rsidRDefault="006B5D80" w:rsidP="00C34860">
      <w:pPr>
        <w:widowControl w:val="0"/>
        <w:autoSpaceDE w:val="0"/>
        <w:autoSpaceDN w:val="0"/>
        <w:bidi w:val="0"/>
        <w:snapToGrid w:val="0"/>
        <w:jc w:val="center"/>
        <w:rPr>
          <w:rFonts w:cs="Times New Roman"/>
          <w:sz w:val="20"/>
          <w:szCs w:val="18"/>
        </w:rPr>
      </w:pPr>
    </w:p>
    <w:p w:rsidR="006B5D80" w:rsidRPr="007E094F" w:rsidRDefault="006B5D80" w:rsidP="00C34860">
      <w:pPr>
        <w:widowControl w:val="0"/>
        <w:autoSpaceDE w:val="0"/>
        <w:autoSpaceDN w:val="0"/>
        <w:bidi w:val="0"/>
        <w:snapToGrid w:val="0"/>
        <w:jc w:val="center"/>
        <w:rPr>
          <w:rFonts w:cs="Times New Roman"/>
          <w:b/>
          <w:bCs/>
          <w:sz w:val="20"/>
          <w:szCs w:val="18"/>
        </w:rPr>
      </w:pPr>
      <w:r w:rsidRPr="007E094F">
        <w:rPr>
          <w:rFonts w:cs="Times New Roman"/>
          <w:b/>
          <w:bCs/>
          <w:sz w:val="20"/>
          <w:szCs w:val="18"/>
        </w:rPr>
        <w:t xml:space="preserve">Table (4): Effect of spraying normal and </w:t>
      </w:r>
      <w:proofErr w:type="spellStart"/>
      <w:r w:rsidRPr="007E094F">
        <w:rPr>
          <w:rFonts w:cs="Times New Roman"/>
          <w:b/>
          <w:bCs/>
          <w:sz w:val="20"/>
          <w:szCs w:val="18"/>
        </w:rPr>
        <w:t>nano</w:t>
      </w:r>
      <w:proofErr w:type="spellEnd"/>
      <w:r w:rsidRPr="007E094F">
        <w:rPr>
          <w:rFonts w:cs="Times New Roman"/>
          <w:b/>
          <w:bCs/>
          <w:sz w:val="20"/>
          <w:szCs w:val="18"/>
        </w:rPr>
        <w:t xml:space="preserve"> </w:t>
      </w:r>
      <w:proofErr w:type="spellStart"/>
      <w:r w:rsidRPr="007E094F">
        <w:rPr>
          <w:rFonts w:cs="Times New Roman"/>
          <w:b/>
          <w:bCs/>
          <w:sz w:val="20"/>
          <w:szCs w:val="18"/>
        </w:rPr>
        <w:t>NPKMg</w:t>
      </w:r>
      <w:proofErr w:type="spellEnd"/>
      <w:r w:rsidRPr="007E094F">
        <w:rPr>
          <w:rFonts w:cs="Times New Roman"/>
          <w:b/>
          <w:bCs/>
          <w:sz w:val="20"/>
          <w:szCs w:val="18"/>
        </w:rPr>
        <w:t xml:space="preserve"> fertilizers on some chemical characteristics of the fruits of </w:t>
      </w:r>
      <w:proofErr w:type="spellStart"/>
      <w:r w:rsidRPr="007E094F">
        <w:rPr>
          <w:rFonts w:cs="Times New Roman"/>
          <w:b/>
          <w:bCs/>
          <w:sz w:val="20"/>
          <w:szCs w:val="18"/>
        </w:rPr>
        <w:t>Keitte</w:t>
      </w:r>
      <w:proofErr w:type="spellEnd"/>
      <w:r w:rsidRPr="007E094F">
        <w:rPr>
          <w:rFonts w:cs="Times New Roman"/>
          <w:b/>
          <w:bCs/>
          <w:sz w:val="20"/>
          <w:szCs w:val="18"/>
        </w:rPr>
        <w:t xml:space="preserve"> mango trees during 2017 / 2018 seasons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659"/>
        <w:gridCol w:w="435"/>
        <w:gridCol w:w="434"/>
        <w:gridCol w:w="574"/>
        <w:gridCol w:w="574"/>
        <w:gridCol w:w="561"/>
        <w:gridCol w:w="561"/>
        <w:gridCol w:w="683"/>
        <w:gridCol w:w="683"/>
        <w:gridCol w:w="956"/>
        <w:gridCol w:w="956"/>
        <w:gridCol w:w="966"/>
        <w:gridCol w:w="289"/>
        <w:gridCol w:w="145"/>
      </w:tblGrid>
      <w:tr w:rsidR="007E094F" w:rsidRPr="001051A9" w:rsidTr="001051A9">
        <w:trPr>
          <w:gridAfter w:val="1"/>
          <w:jc w:val="center"/>
        </w:trPr>
        <w:tc>
          <w:tcPr>
            <w:tcW w:w="0" w:type="auto"/>
            <w:vMerge w:val="restart"/>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p>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Treatments</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T.S.S.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Total acidity %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Total sugars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Reducing sugars % </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Vitamin C (mg/ 100 ml pulp)</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 xml:space="preserve">Total </w:t>
            </w:r>
            <w:proofErr w:type="spellStart"/>
            <w:r w:rsidRPr="001051A9">
              <w:rPr>
                <w:rFonts w:cs="Times New Roman"/>
                <w:b/>
                <w:bCs/>
                <w:sz w:val="16"/>
                <w:szCs w:val="16"/>
              </w:rPr>
              <w:t>fibre</w:t>
            </w:r>
            <w:proofErr w:type="spellEnd"/>
            <w:r w:rsidRPr="001051A9">
              <w:rPr>
                <w:rFonts w:cs="Times New Roman"/>
                <w:b/>
                <w:bCs/>
                <w:sz w:val="16"/>
                <w:szCs w:val="16"/>
              </w:rPr>
              <w:t xml:space="preserve"> %</w:t>
            </w:r>
          </w:p>
        </w:tc>
      </w:tr>
      <w:tr w:rsidR="007E094F" w:rsidRPr="001051A9" w:rsidTr="001051A9">
        <w:trPr>
          <w:jc w:val="center"/>
        </w:trPr>
        <w:tc>
          <w:tcPr>
            <w:tcW w:w="0" w:type="auto"/>
            <w:vMerge/>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c>
          <w:tcPr>
            <w:tcW w:w="0" w:type="auto"/>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2017</w:t>
            </w:r>
          </w:p>
        </w:tc>
        <w:tc>
          <w:tcPr>
            <w:tcW w:w="0" w:type="auto"/>
            <w:gridSpan w:val="2"/>
            <w:tcBorders>
              <w:bottom w:val="thinThickSmallGap" w:sz="2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b/>
                <w:bCs/>
                <w:sz w:val="16"/>
                <w:szCs w:val="16"/>
              </w:rPr>
            </w:pPr>
            <w:r w:rsidRPr="001051A9">
              <w:rPr>
                <w:rFonts w:cs="Times New Roman"/>
                <w:b/>
                <w:bCs/>
                <w:sz w:val="16"/>
                <w:szCs w:val="16"/>
              </w:rPr>
              <w:t>2018</w:t>
            </w:r>
          </w:p>
        </w:tc>
      </w:tr>
      <w:tr w:rsidR="007E094F" w:rsidRPr="001051A9" w:rsidTr="001051A9">
        <w:trPr>
          <w:jc w:val="center"/>
        </w:trPr>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Control </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9.9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0.910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0.921</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6.9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2.9</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3.0</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41.5</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42.2</w:t>
            </w:r>
          </w:p>
        </w:tc>
        <w:tc>
          <w:tcPr>
            <w:tcW w:w="0" w:type="auto"/>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1.00</w:t>
            </w:r>
          </w:p>
        </w:tc>
        <w:tc>
          <w:tcPr>
            <w:tcW w:w="0" w:type="auto"/>
            <w:gridSpan w:val="2"/>
            <w:tcBorders>
              <w:top w:val="thinThickSmallGap" w:sz="24" w:space="0" w:color="auto"/>
              <w:bottom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0.97</w:t>
            </w:r>
          </w:p>
        </w:tc>
      </w:tr>
      <w:tr w:rsidR="007E094F" w:rsidRPr="001051A9" w:rsidTr="001051A9">
        <w:trPr>
          <w:jc w:val="center"/>
        </w:trPr>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0.5%</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10.5</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10.7</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0.870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0.881</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7.5</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7.4</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3.3</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3.3</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45.0</w:t>
            </w:r>
          </w:p>
        </w:tc>
        <w:tc>
          <w:tcPr>
            <w:tcW w:w="0" w:type="auto"/>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0.91</w:t>
            </w:r>
          </w:p>
        </w:tc>
        <w:tc>
          <w:tcPr>
            <w:tcW w:w="0" w:type="auto"/>
            <w:gridSpan w:val="2"/>
            <w:tcBorders>
              <w:top w:val="single" w:sz="4" w:space="0" w:color="auto"/>
            </w:tcBorders>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0.90</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0.05%</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0.830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0.841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3.7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46.0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45.9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0.81</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0.80</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12.0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0.801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0.812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47.9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0.71</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0.72</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0.2 %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12.1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0.800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0.811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8.7</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9.0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49.0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0.70</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0.71</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Normal </w:t>
            </w:r>
            <w:proofErr w:type="spellStart"/>
            <w:r w:rsidRPr="001051A9">
              <w:rPr>
                <w:rFonts w:cs="Times New Roman"/>
                <w:sz w:val="16"/>
                <w:szCs w:val="16"/>
              </w:rPr>
              <w:t>NPKMg</w:t>
            </w:r>
            <w:proofErr w:type="spellEnd"/>
            <w:r w:rsidRPr="001051A9">
              <w:rPr>
                <w:rFonts w:cs="Times New Roman"/>
                <w:sz w:val="16"/>
                <w:szCs w:val="16"/>
              </w:rPr>
              <w:t xml:space="preserve"> at 0.4 %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11.8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12.2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0.799</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8.8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9.1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49.1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48.1</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0.69</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0.70</w:t>
            </w:r>
          </w:p>
        </w:tc>
      </w:tr>
      <w:tr w:rsidR="007E094F" w:rsidRPr="001051A9" w:rsidTr="001051A9">
        <w:trPr>
          <w:jc w:val="center"/>
        </w:trPr>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 xml:space="preserve">New L.S.D. at 5% </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0.022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0.026</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0.3</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0.4</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0.2</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1.0</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0.8</w:t>
            </w:r>
          </w:p>
        </w:tc>
        <w:tc>
          <w:tcPr>
            <w:tcW w:w="0" w:type="auto"/>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0.04</w:t>
            </w:r>
          </w:p>
        </w:tc>
        <w:tc>
          <w:tcPr>
            <w:tcW w:w="0" w:type="auto"/>
            <w:gridSpan w:val="2"/>
            <w:shd w:val="clear" w:color="auto" w:fill="auto"/>
            <w:vAlign w:val="center"/>
          </w:tcPr>
          <w:p w:rsidR="006B5D80" w:rsidRPr="001051A9" w:rsidRDefault="006B5D80" w:rsidP="001051A9">
            <w:pPr>
              <w:widowControl w:val="0"/>
              <w:autoSpaceDE w:val="0"/>
              <w:autoSpaceDN w:val="0"/>
              <w:bidi w:val="0"/>
              <w:snapToGrid w:val="0"/>
              <w:jc w:val="both"/>
              <w:rPr>
                <w:rFonts w:cs="Times New Roman"/>
                <w:sz w:val="16"/>
                <w:szCs w:val="16"/>
              </w:rPr>
            </w:pPr>
            <w:r w:rsidRPr="001051A9">
              <w:rPr>
                <w:rFonts w:cs="Times New Roman"/>
                <w:sz w:val="16"/>
                <w:szCs w:val="16"/>
              </w:rPr>
              <w:t>0.06</w:t>
            </w:r>
          </w:p>
        </w:tc>
      </w:tr>
    </w:tbl>
    <w:p w:rsidR="007E094F" w:rsidRPr="007E094F" w:rsidRDefault="007E094F" w:rsidP="00C34860">
      <w:pPr>
        <w:widowControl w:val="0"/>
        <w:autoSpaceDE w:val="0"/>
        <w:autoSpaceDN w:val="0"/>
        <w:bidi w:val="0"/>
        <w:snapToGrid w:val="0"/>
        <w:jc w:val="both"/>
        <w:rPr>
          <w:rFonts w:cs="Times New Roman"/>
          <w:b/>
          <w:bCs/>
          <w:sz w:val="20"/>
          <w:szCs w:val="20"/>
        </w:rPr>
      </w:pPr>
    </w:p>
    <w:p w:rsidR="001051A9" w:rsidRDefault="001051A9" w:rsidP="00C34860">
      <w:pPr>
        <w:widowControl w:val="0"/>
        <w:autoSpaceDE w:val="0"/>
        <w:autoSpaceDN w:val="0"/>
        <w:bidi w:val="0"/>
        <w:snapToGrid w:val="0"/>
        <w:jc w:val="both"/>
        <w:rPr>
          <w:rFonts w:cs="Times New Roman"/>
          <w:b/>
          <w:bCs/>
          <w:sz w:val="20"/>
          <w:szCs w:val="20"/>
        </w:rPr>
        <w:sectPr w:rsidR="001051A9" w:rsidSect="007E094F">
          <w:type w:val="continuous"/>
          <w:pgSz w:w="12242" w:h="15842" w:code="1"/>
          <w:pgMar w:top="1440" w:right="1440" w:bottom="1440" w:left="1440" w:header="720" w:footer="720" w:gutter="0"/>
          <w:cols w:space="720"/>
          <w:docGrid w:linePitch="435"/>
        </w:sectPr>
      </w:pPr>
    </w:p>
    <w:p w:rsidR="009C6636" w:rsidRPr="007E094F" w:rsidRDefault="006B5D80"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lastRenderedPageBreak/>
        <w:t xml:space="preserve">4. Discussion </w:t>
      </w:r>
    </w:p>
    <w:p w:rsidR="004E3003" w:rsidRPr="007E094F" w:rsidRDefault="00126225"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The previous beneficial effects of </w:t>
      </w:r>
      <w:proofErr w:type="spellStart"/>
      <w:r w:rsidRPr="007E094F">
        <w:rPr>
          <w:rFonts w:cs="Times New Roman"/>
          <w:sz w:val="20"/>
          <w:szCs w:val="20"/>
        </w:rPr>
        <w:t>nano</w:t>
      </w:r>
      <w:proofErr w:type="spellEnd"/>
      <w:r w:rsidRPr="007E094F">
        <w:rPr>
          <w:rFonts w:cs="Times New Roman"/>
          <w:sz w:val="20"/>
          <w:szCs w:val="20"/>
        </w:rPr>
        <w:t xml:space="preserve"> technology use of nutrients on fruiting of </w:t>
      </w:r>
      <w:proofErr w:type="spellStart"/>
      <w:r w:rsidRPr="007E094F">
        <w:rPr>
          <w:rFonts w:cs="Times New Roman"/>
          <w:sz w:val="20"/>
          <w:szCs w:val="20"/>
        </w:rPr>
        <w:t>Keitte</w:t>
      </w:r>
      <w:proofErr w:type="spellEnd"/>
      <w:r w:rsidRPr="007E094F">
        <w:rPr>
          <w:rFonts w:cs="Times New Roman"/>
          <w:sz w:val="20"/>
          <w:szCs w:val="20"/>
        </w:rPr>
        <w:t xml:space="preserve"> mango trees could be explained to its effect in enha</w:t>
      </w:r>
      <w:r w:rsidR="00792EF6" w:rsidRPr="007E094F">
        <w:rPr>
          <w:rFonts w:cs="Times New Roman"/>
          <w:sz w:val="20"/>
          <w:szCs w:val="20"/>
        </w:rPr>
        <w:t>ncing nutrient use efficiency (</w:t>
      </w:r>
      <w:proofErr w:type="spellStart"/>
      <w:r w:rsidRPr="007E094F">
        <w:rPr>
          <w:rFonts w:cs="Times New Roman"/>
          <w:b/>
          <w:bCs/>
          <w:sz w:val="20"/>
          <w:szCs w:val="20"/>
        </w:rPr>
        <w:t>Jayasuriya</w:t>
      </w:r>
      <w:proofErr w:type="spellEnd"/>
      <w:r w:rsidRPr="007E094F">
        <w:rPr>
          <w:rFonts w:cs="Times New Roman"/>
          <w:b/>
          <w:bCs/>
          <w:sz w:val="20"/>
          <w:szCs w:val="20"/>
        </w:rPr>
        <w:t>, 2007</w:t>
      </w:r>
      <w:r w:rsidRPr="007E094F">
        <w:rPr>
          <w:rFonts w:cs="Times New Roman"/>
          <w:sz w:val="20"/>
          <w:szCs w:val="20"/>
        </w:rPr>
        <w:t xml:space="preserve">) </w:t>
      </w:r>
      <w:r w:rsidR="00792EF6" w:rsidRPr="007E094F">
        <w:rPr>
          <w:rFonts w:cs="Times New Roman"/>
          <w:sz w:val="20"/>
          <w:szCs w:val="20"/>
        </w:rPr>
        <w:t xml:space="preserve">and preventing the release of </w:t>
      </w:r>
      <w:r w:rsidRPr="007E094F">
        <w:rPr>
          <w:rFonts w:cs="Times New Roman"/>
          <w:sz w:val="20"/>
          <w:szCs w:val="20"/>
        </w:rPr>
        <w:t>fertilizers and their uptake</w:t>
      </w:r>
      <w:r w:rsidR="002E62A6" w:rsidRPr="007E094F">
        <w:rPr>
          <w:rFonts w:cs="Times New Roman"/>
          <w:sz w:val="20"/>
          <w:szCs w:val="20"/>
        </w:rPr>
        <w:t xml:space="preserve"> by crops </w:t>
      </w:r>
      <w:r w:rsidR="00792EF6" w:rsidRPr="007E094F">
        <w:rPr>
          <w:rFonts w:cs="Times New Roman"/>
          <w:sz w:val="20"/>
          <w:szCs w:val="20"/>
        </w:rPr>
        <w:t>so</w:t>
      </w:r>
      <w:r w:rsidR="002E62A6" w:rsidRPr="007E094F">
        <w:rPr>
          <w:rFonts w:cs="Times New Roman"/>
          <w:sz w:val="20"/>
          <w:szCs w:val="20"/>
        </w:rPr>
        <w:t xml:space="preserve"> preventing nutrien</w:t>
      </w:r>
      <w:r w:rsidRPr="007E094F">
        <w:rPr>
          <w:rFonts w:cs="Times New Roman"/>
          <w:sz w:val="20"/>
          <w:szCs w:val="20"/>
        </w:rPr>
        <w:t>t</w:t>
      </w:r>
      <w:r w:rsidR="002E62A6" w:rsidRPr="007E094F">
        <w:rPr>
          <w:rFonts w:cs="Times New Roman"/>
          <w:sz w:val="20"/>
          <w:szCs w:val="20"/>
        </w:rPr>
        <w:t>s</w:t>
      </w:r>
      <w:r w:rsidRPr="007E094F">
        <w:rPr>
          <w:rFonts w:cs="Times New Roman"/>
          <w:sz w:val="20"/>
          <w:szCs w:val="20"/>
        </w:rPr>
        <w:t xml:space="preserve"> losses to soil, water and air and the int</w:t>
      </w:r>
      <w:r w:rsidR="00792EF6" w:rsidRPr="007E094F">
        <w:rPr>
          <w:rFonts w:cs="Times New Roman"/>
          <w:sz w:val="20"/>
          <w:szCs w:val="20"/>
        </w:rPr>
        <w:t>eraction of nutrients with soil,</w:t>
      </w:r>
      <w:r w:rsidRPr="007E094F">
        <w:rPr>
          <w:rFonts w:cs="Times New Roman"/>
          <w:sz w:val="20"/>
          <w:szCs w:val="20"/>
        </w:rPr>
        <w:t xml:space="preserve"> </w:t>
      </w:r>
      <w:r w:rsidR="00792EF6" w:rsidRPr="007E094F">
        <w:rPr>
          <w:rFonts w:cs="Times New Roman"/>
          <w:sz w:val="20"/>
          <w:szCs w:val="20"/>
        </w:rPr>
        <w:t>m</w:t>
      </w:r>
      <w:r w:rsidR="002E62A6" w:rsidRPr="007E094F">
        <w:rPr>
          <w:rFonts w:cs="Times New Roman"/>
          <w:sz w:val="20"/>
          <w:szCs w:val="20"/>
        </w:rPr>
        <w:t>icro organisms water and air (</w:t>
      </w:r>
      <w:proofErr w:type="spellStart"/>
      <w:r w:rsidRPr="007E094F">
        <w:rPr>
          <w:rFonts w:cs="Times New Roman"/>
          <w:b/>
          <w:bCs/>
          <w:sz w:val="20"/>
          <w:szCs w:val="20"/>
        </w:rPr>
        <w:t>Derosa</w:t>
      </w:r>
      <w:proofErr w:type="spellEnd"/>
      <w:r w:rsidRPr="007E094F">
        <w:rPr>
          <w:rFonts w:cs="Times New Roman"/>
          <w:b/>
          <w:bCs/>
          <w:sz w:val="20"/>
          <w:szCs w:val="20"/>
        </w:rPr>
        <w:t xml:space="preserve"> </w:t>
      </w:r>
      <w:r w:rsidRPr="007E094F">
        <w:rPr>
          <w:rFonts w:cs="Times New Roman"/>
          <w:b/>
          <w:bCs/>
          <w:i/>
          <w:iCs/>
          <w:sz w:val="20"/>
          <w:szCs w:val="20"/>
        </w:rPr>
        <w:t>et al.,</w:t>
      </w:r>
      <w:r w:rsidRPr="007E094F">
        <w:rPr>
          <w:rFonts w:cs="Times New Roman"/>
          <w:b/>
          <w:bCs/>
          <w:sz w:val="20"/>
          <w:szCs w:val="20"/>
        </w:rPr>
        <w:t xml:space="preserve"> 2010</w:t>
      </w:r>
      <w:r w:rsidRPr="007E094F">
        <w:rPr>
          <w:rFonts w:cs="Times New Roman"/>
          <w:sz w:val="20"/>
          <w:szCs w:val="20"/>
        </w:rPr>
        <w:t xml:space="preserve">). </w:t>
      </w:r>
    </w:p>
    <w:p w:rsidR="00126225" w:rsidRPr="007E094F" w:rsidRDefault="00126225"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These results are in harmony with those obtained by </w:t>
      </w:r>
      <w:proofErr w:type="spellStart"/>
      <w:r w:rsidRPr="007E094F">
        <w:rPr>
          <w:rFonts w:cs="Times New Roman"/>
          <w:b/>
          <w:bCs/>
          <w:sz w:val="20"/>
          <w:szCs w:val="20"/>
        </w:rPr>
        <w:t>Sabir</w:t>
      </w:r>
      <w:proofErr w:type="spellEnd"/>
      <w:r w:rsidRPr="007E094F">
        <w:rPr>
          <w:rFonts w:cs="Times New Roman"/>
          <w:b/>
          <w:bCs/>
          <w:sz w:val="20"/>
          <w:szCs w:val="20"/>
        </w:rPr>
        <w:t xml:space="preserve"> </w:t>
      </w:r>
      <w:r w:rsidRPr="007E094F">
        <w:rPr>
          <w:rFonts w:cs="Times New Roman"/>
          <w:b/>
          <w:bCs/>
          <w:i/>
          <w:iCs/>
          <w:sz w:val="20"/>
          <w:szCs w:val="20"/>
        </w:rPr>
        <w:t xml:space="preserve">et al., </w:t>
      </w:r>
      <w:r w:rsidRPr="007E094F">
        <w:rPr>
          <w:rFonts w:cs="Times New Roman"/>
          <w:b/>
          <w:bCs/>
          <w:sz w:val="20"/>
          <w:szCs w:val="20"/>
        </w:rPr>
        <w:t xml:space="preserve">(2014); </w:t>
      </w:r>
      <w:proofErr w:type="spellStart"/>
      <w:r w:rsidRPr="007E094F">
        <w:rPr>
          <w:rFonts w:cs="Times New Roman"/>
          <w:b/>
          <w:bCs/>
          <w:sz w:val="20"/>
          <w:szCs w:val="20"/>
        </w:rPr>
        <w:t>Refaai</w:t>
      </w:r>
      <w:proofErr w:type="spellEnd"/>
      <w:r w:rsidRPr="007E094F">
        <w:rPr>
          <w:rFonts w:cs="Times New Roman"/>
          <w:b/>
          <w:bCs/>
          <w:sz w:val="20"/>
          <w:szCs w:val="20"/>
        </w:rPr>
        <w:t xml:space="preserve"> (2014), </w:t>
      </w:r>
      <w:proofErr w:type="spellStart"/>
      <w:r w:rsidRPr="007E094F">
        <w:rPr>
          <w:rFonts w:cs="Times New Roman"/>
          <w:b/>
          <w:bCs/>
          <w:sz w:val="20"/>
          <w:szCs w:val="20"/>
        </w:rPr>
        <w:t>Roshdy</w:t>
      </w:r>
      <w:proofErr w:type="spellEnd"/>
      <w:r w:rsidRPr="007E094F">
        <w:rPr>
          <w:rFonts w:cs="Times New Roman"/>
          <w:b/>
          <w:bCs/>
          <w:sz w:val="20"/>
          <w:szCs w:val="20"/>
        </w:rPr>
        <w:t xml:space="preserve"> and </w:t>
      </w:r>
      <w:proofErr w:type="spellStart"/>
      <w:r w:rsidRPr="007E094F">
        <w:rPr>
          <w:rFonts w:cs="Times New Roman"/>
          <w:b/>
          <w:bCs/>
          <w:sz w:val="20"/>
          <w:szCs w:val="20"/>
        </w:rPr>
        <w:t>Refaai</w:t>
      </w:r>
      <w:proofErr w:type="spellEnd"/>
      <w:r w:rsidRPr="007E094F">
        <w:rPr>
          <w:rFonts w:cs="Times New Roman"/>
          <w:b/>
          <w:bCs/>
          <w:sz w:val="20"/>
          <w:szCs w:val="20"/>
        </w:rPr>
        <w:t xml:space="preserve"> (2016); </w:t>
      </w:r>
      <w:proofErr w:type="spellStart"/>
      <w:r w:rsidRPr="007E094F">
        <w:rPr>
          <w:rFonts w:cs="Times New Roman"/>
          <w:b/>
          <w:bCs/>
          <w:sz w:val="20"/>
          <w:szCs w:val="20"/>
        </w:rPr>
        <w:t>Wassel</w:t>
      </w:r>
      <w:proofErr w:type="spellEnd"/>
      <w:r w:rsidRPr="007E094F">
        <w:rPr>
          <w:rFonts w:cs="Times New Roman"/>
          <w:b/>
          <w:bCs/>
          <w:sz w:val="20"/>
          <w:szCs w:val="20"/>
        </w:rPr>
        <w:t xml:space="preserve"> </w:t>
      </w:r>
      <w:r w:rsidRPr="007E094F">
        <w:rPr>
          <w:rFonts w:cs="Times New Roman"/>
          <w:b/>
          <w:bCs/>
          <w:i/>
          <w:iCs/>
          <w:sz w:val="20"/>
          <w:szCs w:val="20"/>
        </w:rPr>
        <w:t>et al.,</w:t>
      </w:r>
      <w:r w:rsidRPr="007E094F">
        <w:rPr>
          <w:rFonts w:cs="Times New Roman"/>
          <w:b/>
          <w:bCs/>
          <w:sz w:val="20"/>
          <w:szCs w:val="20"/>
        </w:rPr>
        <w:t xml:space="preserve"> (2017); Mohamed </w:t>
      </w:r>
      <w:r w:rsidRPr="007E094F">
        <w:rPr>
          <w:rFonts w:cs="Times New Roman"/>
          <w:b/>
          <w:bCs/>
          <w:i/>
          <w:iCs/>
          <w:sz w:val="20"/>
          <w:szCs w:val="20"/>
        </w:rPr>
        <w:t>et al.,</w:t>
      </w:r>
      <w:r w:rsidR="00792EF6" w:rsidRPr="007E094F">
        <w:rPr>
          <w:rFonts w:cs="Times New Roman"/>
          <w:b/>
          <w:bCs/>
          <w:sz w:val="20"/>
          <w:szCs w:val="20"/>
        </w:rPr>
        <w:t xml:space="preserve"> (2017), Ahmed (2018); </w:t>
      </w:r>
      <w:proofErr w:type="spellStart"/>
      <w:r w:rsidR="00792EF6" w:rsidRPr="007E094F">
        <w:rPr>
          <w:rFonts w:cs="Times New Roman"/>
          <w:b/>
          <w:bCs/>
          <w:sz w:val="20"/>
          <w:szCs w:val="20"/>
        </w:rPr>
        <w:t>Abou</w:t>
      </w:r>
      <w:proofErr w:type="spellEnd"/>
      <w:r w:rsidR="00792EF6" w:rsidRPr="007E094F">
        <w:rPr>
          <w:rFonts w:cs="Times New Roman"/>
          <w:b/>
          <w:bCs/>
          <w:sz w:val="20"/>
          <w:szCs w:val="20"/>
        </w:rPr>
        <w:t xml:space="preserve">- </w:t>
      </w:r>
      <w:proofErr w:type="spellStart"/>
      <w:r w:rsidR="00792EF6" w:rsidRPr="007E094F">
        <w:rPr>
          <w:rFonts w:cs="Times New Roman"/>
          <w:b/>
          <w:bCs/>
          <w:sz w:val="20"/>
          <w:szCs w:val="20"/>
        </w:rPr>
        <w:t>B</w:t>
      </w:r>
      <w:r w:rsidRPr="007E094F">
        <w:rPr>
          <w:rFonts w:cs="Times New Roman"/>
          <w:b/>
          <w:bCs/>
          <w:sz w:val="20"/>
          <w:szCs w:val="20"/>
        </w:rPr>
        <w:t>akr</w:t>
      </w:r>
      <w:proofErr w:type="spellEnd"/>
      <w:r w:rsidRPr="007E094F">
        <w:rPr>
          <w:rFonts w:cs="Times New Roman"/>
          <w:b/>
          <w:bCs/>
          <w:sz w:val="20"/>
          <w:szCs w:val="20"/>
        </w:rPr>
        <w:t xml:space="preserve"> </w:t>
      </w:r>
      <w:proofErr w:type="spellStart"/>
      <w:r w:rsidRPr="007E094F">
        <w:rPr>
          <w:rFonts w:cs="Times New Roman"/>
          <w:b/>
          <w:bCs/>
          <w:sz w:val="20"/>
          <w:szCs w:val="20"/>
        </w:rPr>
        <w:t>Basma</w:t>
      </w:r>
      <w:proofErr w:type="spellEnd"/>
      <w:r w:rsidRPr="007E094F">
        <w:rPr>
          <w:rFonts w:cs="Times New Roman"/>
          <w:b/>
          <w:bCs/>
          <w:sz w:val="20"/>
          <w:szCs w:val="20"/>
        </w:rPr>
        <w:t xml:space="preserve"> (2018) and </w:t>
      </w:r>
      <w:proofErr w:type="spellStart"/>
      <w:r w:rsidRPr="007E094F">
        <w:rPr>
          <w:rFonts w:cs="Times New Roman"/>
          <w:b/>
          <w:bCs/>
          <w:sz w:val="20"/>
          <w:szCs w:val="20"/>
        </w:rPr>
        <w:t>Abdalla</w:t>
      </w:r>
      <w:proofErr w:type="spellEnd"/>
      <w:r w:rsidRPr="007E094F">
        <w:rPr>
          <w:rFonts w:cs="Times New Roman"/>
          <w:b/>
          <w:bCs/>
          <w:sz w:val="20"/>
          <w:szCs w:val="20"/>
        </w:rPr>
        <w:t xml:space="preserve"> (2018).</w:t>
      </w:r>
      <w:r w:rsidRPr="007E094F">
        <w:rPr>
          <w:rFonts w:cs="Times New Roman"/>
          <w:sz w:val="20"/>
          <w:szCs w:val="20"/>
        </w:rPr>
        <w:t xml:space="preserve"> </w:t>
      </w:r>
    </w:p>
    <w:p w:rsidR="006B5D80" w:rsidRPr="007E094F" w:rsidRDefault="006B5D80" w:rsidP="00C34860">
      <w:pPr>
        <w:widowControl w:val="0"/>
        <w:autoSpaceDE w:val="0"/>
        <w:autoSpaceDN w:val="0"/>
        <w:bidi w:val="0"/>
        <w:snapToGrid w:val="0"/>
        <w:jc w:val="both"/>
        <w:rPr>
          <w:rFonts w:cs="Times New Roman"/>
          <w:b/>
          <w:bCs/>
          <w:sz w:val="20"/>
          <w:szCs w:val="20"/>
        </w:rPr>
      </w:pPr>
    </w:p>
    <w:p w:rsidR="00126225" w:rsidRPr="007E094F" w:rsidRDefault="006B5D80" w:rsidP="00C34860">
      <w:pPr>
        <w:widowControl w:val="0"/>
        <w:autoSpaceDE w:val="0"/>
        <w:autoSpaceDN w:val="0"/>
        <w:bidi w:val="0"/>
        <w:snapToGrid w:val="0"/>
        <w:jc w:val="both"/>
        <w:rPr>
          <w:rFonts w:cs="Times New Roman"/>
          <w:b/>
          <w:bCs/>
          <w:i/>
          <w:iCs/>
          <w:sz w:val="20"/>
          <w:szCs w:val="20"/>
        </w:rPr>
      </w:pPr>
      <w:r w:rsidRPr="007E094F">
        <w:rPr>
          <w:rFonts w:cs="Times New Roman"/>
          <w:b/>
          <w:bCs/>
          <w:sz w:val="20"/>
          <w:szCs w:val="20"/>
        </w:rPr>
        <w:t>Conclusion</w:t>
      </w:r>
    </w:p>
    <w:p w:rsidR="00126225" w:rsidRPr="007E094F" w:rsidRDefault="00320DAB" w:rsidP="00C34860">
      <w:pPr>
        <w:widowControl w:val="0"/>
        <w:autoSpaceDE w:val="0"/>
        <w:autoSpaceDN w:val="0"/>
        <w:bidi w:val="0"/>
        <w:snapToGrid w:val="0"/>
        <w:ind w:firstLine="425"/>
        <w:jc w:val="both"/>
        <w:rPr>
          <w:rFonts w:cs="Times New Roman"/>
          <w:sz w:val="20"/>
          <w:szCs w:val="20"/>
        </w:rPr>
      </w:pPr>
      <w:r w:rsidRPr="007E094F">
        <w:rPr>
          <w:rFonts w:cs="Times New Roman"/>
          <w:sz w:val="20"/>
          <w:szCs w:val="20"/>
        </w:rPr>
        <w:t xml:space="preserve">The best results with regard to yield and fruit quality of </w:t>
      </w:r>
      <w:proofErr w:type="spellStart"/>
      <w:r w:rsidRPr="007E094F">
        <w:rPr>
          <w:rFonts w:cs="Times New Roman"/>
          <w:sz w:val="20"/>
          <w:szCs w:val="20"/>
        </w:rPr>
        <w:t>Keitte</w:t>
      </w:r>
      <w:proofErr w:type="spellEnd"/>
      <w:r w:rsidRPr="007E094F">
        <w:rPr>
          <w:rFonts w:cs="Times New Roman"/>
          <w:sz w:val="20"/>
          <w:szCs w:val="20"/>
        </w:rPr>
        <w:t xml:space="preserve"> mango trees were obtained due to spraying </w:t>
      </w:r>
      <w:proofErr w:type="spellStart"/>
      <w:r w:rsidRPr="007E094F">
        <w:rPr>
          <w:rFonts w:cs="Times New Roman"/>
          <w:sz w:val="20"/>
          <w:szCs w:val="20"/>
        </w:rPr>
        <w:t>nano</w:t>
      </w:r>
      <w:proofErr w:type="spellEnd"/>
      <w:r w:rsidRPr="007E094F">
        <w:rPr>
          <w:rFonts w:cs="Times New Roman"/>
          <w:sz w:val="20"/>
          <w:szCs w:val="20"/>
        </w:rPr>
        <w:t xml:space="preserve"> </w:t>
      </w:r>
      <w:proofErr w:type="spellStart"/>
      <w:r w:rsidRPr="007E094F">
        <w:rPr>
          <w:rFonts w:cs="Times New Roman"/>
          <w:sz w:val="20"/>
          <w:szCs w:val="20"/>
        </w:rPr>
        <w:t>NPKMg</w:t>
      </w:r>
      <w:proofErr w:type="spellEnd"/>
      <w:r w:rsidRPr="007E094F">
        <w:rPr>
          <w:rFonts w:cs="Times New Roman"/>
          <w:sz w:val="20"/>
          <w:szCs w:val="20"/>
        </w:rPr>
        <w:t xml:space="preserve"> at 0.1%. </w:t>
      </w:r>
    </w:p>
    <w:p w:rsidR="00792EF6" w:rsidRDefault="00792EF6" w:rsidP="00C34860">
      <w:pPr>
        <w:widowControl w:val="0"/>
        <w:autoSpaceDE w:val="0"/>
        <w:autoSpaceDN w:val="0"/>
        <w:bidi w:val="0"/>
        <w:snapToGrid w:val="0"/>
        <w:jc w:val="both"/>
        <w:rPr>
          <w:rFonts w:cs="Times New Roman" w:hint="eastAsia"/>
          <w:b/>
          <w:bCs/>
          <w:sz w:val="20"/>
          <w:szCs w:val="20"/>
          <w:lang w:eastAsia="zh-CN"/>
        </w:rPr>
      </w:pPr>
    </w:p>
    <w:p w:rsidR="00480E4A" w:rsidRPr="007E094F" w:rsidRDefault="00480E4A" w:rsidP="00480E4A">
      <w:pPr>
        <w:widowControl w:val="0"/>
        <w:autoSpaceDE w:val="0"/>
        <w:autoSpaceDN w:val="0"/>
        <w:bidi w:val="0"/>
        <w:snapToGrid w:val="0"/>
        <w:jc w:val="both"/>
        <w:rPr>
          <w:rFonts w:cs="Times New Roman" w:hint="eastAsia"/>
          <w:b/>
          <w:bCs/>
          <w:sz w:val="20"/>
          <w:szCs w:val="20"/>
          <w:lang w:eastAsia="zh-CN"/>
        </w:rPr>
      </w:pPr>
    </w:p>
    <w:p w:rsidR="002933DC" w:rsidRPr="007E094F" w:rsidRDefault="006B5D80" w:rsidP="00C34860">
      <w:pPr>
        <w:widowControl w:val="0"/>
        <w:autoSpaceDE w:val="0"/>
        <w:autoSpaceDN w:val="0"/>
        <w:bidi w:val="0"/>
        <w:snapToGrid w:val="0"/>
        <w:jc w:val="both"/>
        <w:rPr>
          <w:rFonts w:cs="Times New Roman"/>
          <w:b/>
          <w:bCs/>
          <w:sz w:val="20"/>
          <w:szCs w:val="20"/>
        </w:rPr>
      </w:pPr>
      <w:r w:rsidRPr="007E094F">
        <w:rPr>
          <w:rFonts w:cs="Times New Roman"/>
          <w:b/>
          <w:bCs/>
          <w:sz w:val="20"/>
          <w:szCs w:val="20"/>
        </w:rPr>
        <w:lastRenderedPageBreak/>
        <w:t>References</w:t>
      </w:r>
    </w:p>
    <w:p w:rsidR="00583F33"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Abdalla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O.G.</w:t>
      </w:r>
      <w:r w:rsidR="007E094F" w:rsidRPr="001051A9">
        <w:rPr>
          <w:rFonts w:cs="Times New Roman"/>
          <w:bCs/>
          <w:sz w:val="20"/>
          <w:szCs w:val="20"/>
        </w:rPr>
        <w:t xml:space="preserve"> </w:t>
      </w:r>
      <w:r w:rsidRPr="001051A9">
        <w:rPr>
          <w:rFonts w:cs="Times New Roman"/>
          <w:bCs/>
          <w:sz w:val="20"/>
          <w:szCs w:val="20"/>
        </w:rPr>
        <w:t>(2018):</w:t>
      </w:r>
      <w:r w:rsidR="007E094F" w:rsidRPr="001051A9">
        <w:rPr>
          <w:rFonts w:cs="Times New Roman"/>
          <w:sz w:val="20"/>
          <w:szCs w:val="20"/>
        </w:rPr>
        <w:t xml:space="preserve"> </w:t>
      </w:r>
      <w:r w:rsidR="002E62A6" w:rsidRPr="001051A9">
        <w:rPr>
          <w:rFonts w:cs="Times New Roman"/>
          <w:sz w:val="20"/>
          <w:szCs w:val="20"/>
        </w:rPr>
        <w:t>R</w:t>
      </w:r>
      <w:r w:rsidR="005250A4" w:rsidRPr="001051A9">
        <w:rPr>
          <w:rFonts w:cs="Times New Roman"/>
          <w:sz w:val="20"/>
          <w:szCs w:val="20"/>
        </w:rPr>
        <w:t>esponse</w:t>
      </w:r>
      <w:r w:rsidR="007E094F" w:rsidRPr="001051A9">
        <w:rPr>
          <w:rFonts w:cs="Times New Roman"/>
          <w:sz w:val="20"/>
          <w:szCs w:val="20"/>
        </w:rPr>
        <w:t xml:space="preserve"> </w:t>
      </w:r>
      <w:r w:rsidR="005250A4" w:rsidRPr="001051A9">
        <w:rPr>
          <w:rFonts w:cs="Times New Roman"/>
          <w:sz w:val="20"/>
          <w:szCs w:val="20"/>
        </w:rPr>
        <w:t>of</w:t>
      </w:r>
      <w:r w:rsidR="007E094F" w:rsidRPr="001051A9">
        <w:rPr>
          <w:rFonts w:cs="Times New Roman"/>
          <w:sz w:val="20"/>
          <w:szCs w:val="20"/>
        </w:rPr>
        <w:t xml:space="preserve"> </w:t>
      </w:r>
      <w:proofErr w:type="spellStart"/>
      <w:r w:rsidR="005250A4" w:rsidRPr="001051A9">
        <w:rPr>
          <w:rFonts w:cs="Times New Roman"/>
          <w:sz w:val="20"/>
          <w:szCs w:val="20"/>
        </w:rPr>
        <w:t>Zaghloul</w:t>
      </w:r>
      <w:proofErr w:type="spellEnd"/>
      <w:r w:rsidR="007E094F" w:rsidRPr="001051A9">
        <w:rPr>
          <w:rFonts w:cs="Times New Roman"/>
          <w:sz w:val="20"/>
          <w:szCs w:val="20"/>
        </w:rPr>
        <w:t xml:space="preserve"> </w:t>
      </w:r>
      <w:r w:rsidR="005250A4" w:rsidRPr="001051A9">
        <w:rPr>
          <w:rFonts w:cs="Times New Roman"/>
          <w:sz w:val="20"/>
          <w:szCs w:val="20"/>
        </w:rPr>
        <w:t>date</w:t>
      </w:r>
      <w:r w:rsidR="007E094F" w:rsidRPr="001051A9">
        <w:rPr>
          <w:rFonts w:cs="Times New Roman"/>
          <w:sz w:val="20"/>
          <w:szCs w:val="20"/>
        </w:rPr>
        <w:t xml:space="preserve"> </w:t>
      </w:r>
      <w:r w:rsidR="005250A4" w:rsidRPr="001051A9">
        <w:rPr>
          <w:rFonts w:cs="Times New Roman"/>
          <w:sz w:val="20"/>
          <w:szCs w:val="20"/>
        </w:rPr>
        <w:t>palms</w:t>
      </w:r>
      <w:r w:rsidR="007E094F" w:rsidRPr="001051A9">
        <w:rPr>
          <w:rFonts w:cs="Times New Roman"/>
          <w:sz w:val="20"/>
          <w:szCs w:val="20"/>
        </w:rPr>
        <w:t xml:space="preserve"> </w:t>
      </w:r>
      <w:r w:rsidR="005250A4" w:rsidRPr="001051A9">
        <w:rPr>
          <w:rFonts w:cs="Times New Roman"/>
          <w:sz w:val="20"/>
          <w:szCs w:val="20"/>
        </w:rPr>
        <w:t>to</w:t>
      </w:r>
      <w:r w:rsidR="007E094F" w:rsidRPr="001051A9">
        <w:rPr>
          <w:rFonts w:cs="Times New Roman"/>
          <w:sz w:val="20"/>
          <w:szCs w:val="20"/>
        </w:rPr>
        <w:t xml:space="preserve"> </w:t>
      </w:r>
      <w:r w:rsidR="005250A4" w:rsidRPr="001051A9">
        <w:rPr>
          <w:rFonts w:cs="Times New Roman"/>
          <w:sz w:val="20"/>
          <w:szCs w:val="20"/>
        </w:rPr>
        <w:t>the</w:t>
      </w:r>
      <w:r w:rsidR="007E094F" w:rsidRPr="001051A9">
        <w:rPr>
          <w:rFonts w:cs="Times New Roman"/>
          <w:sz w:val="20"/>
          <w:szCs w:val="20"/>
        </w:rPr>
        <w:t xml:space="preserve"> </w:t>
      </w:r>
      <w:r w:rsidR="005250A4" w:rsidRPr="001051A9">
        <w:rPr>
          <w:rFonts w:cs="Times New Roman"/>
          <w:sz w:val="20"/>
          <w:szCs w:val="20"/>
        </w:rPr>
        <w:t>use</w:t>
      </w:r>
      <w:r w:rsidR="007E094F" w:rsidRPr="001051A9">
        <w:rPr>
          <w:rFonts w:cs="Times New Roman"/>
          <w:sz w:val="20"/>
          <w:szCs w:val="20"/>
        </w:rPr>
        <w:t xml:space="preserve"> </w:t>
      </w:r>
      <w:r w:rsidR="005250A4" w:rsidRPr="001051A9">
        <w:rPr>
          <w:rFonts w:cs="Times New Roman"/>
          <w:sz w:val="20"/>
          <w:szCs w:val="20"/>
        </w:rPr>
        <w:t>of</w:t>
      </w:r>
      <w:r w:rsidR="007E094F" w:rsidRPr="001051A9">
        <w:rPr>
          <w:rFonts w:cs="Times New Roman"/>
          <w:sz w:val="20"/>
          <w:szCs w:val="20"/>
        </w:rPr>
        <w:t xml:space="preserve"> </w:t>
      </w:r>
      <w:r w:rsidR="005250A4" w:rsidRPr="001051A9">
        <w:rPr>
          <w:rFonts w:cs="Times New Roman"/>
          <w:sz w:val="20"/>
          <w:szCs w:val="20"/>
        </w:rPr>
        <w:t>some</w:t>
      </w:r>
      <w:r w:rsidR="007E094F" w:rsidRPr="001051A9">
        <w:rPr>
          <w:rFonts w:cs="Times New Roman"/>
          <w:sz w:val="20"/>
          <w:szCs w:val="20"/>
        </w:rPr>
        <w:t xml:space="preserve"> </w:t>
      </w:r>
      <w:r w:rsidR="005250A4" w:rsidRPr="001051A9">
        <w:rPr>
          <w:rFonts w:cs="Times New Roman"/>
          <w:sz w:val="20"/>
          <w:szCs w:val="20"/>
        </w:rPr>
        <w:t>nutrients</w:t>
      </w:r>
      <w:r w:rsidR="007E094F" w:rsidRPr="001051A9">
        <w:rPr>
          <w:rFonts w:cs="Times New Roman"/>
          <w:sz w:val="20"/>
          <w:szCs w:val="20"/>
        </w:rPr>
        <w:t xml:space="preserve"> </w:t>
      </w:r>
      <w:r w:rsidR="005250A4" w:rsidRPr="001051A9">
        <w:rPr>
          <w:rFonts w:cs="Times New Roman"/>
          <w:sz w:val="20"/>
          <w:szCs w:val="20"/>
        </w:rPr>
        <w:t>through</w:t>
      </w:r>
      <w:r w:rsidR="007E094F" w:rsidRPr="001051A9">
        <w:rPr>
          <w:rFonts w:cs="Times New Roman"/>
          <w:sz w:val="20"/>
          <w:szCs w:val="20"/>
        </w:rPr>
        <w:t xml:space="preserve"> </w:t>
      </w:r>
      <w:proofErr w:type="spellStart"/>
      <w:r w:rsidR="005250A4" w:rsidRPr="001051A9">
        <w:rPr>
          <w:rFonts w:cs="Times New Roman"/>
          <w:sz w:val="20"/>
          <w:szCs w:val="20"/>
        </w:rPr>
        <w:t>Nano</w:t>
      </w:r>
      <w:proofErr w:type="spellEnd"/>
      <w:r w:rsidR="007E094F" w:rsidRPr="001051A9">
        <w:rPr>
          <w:rFonts w:cs="Times New Roman"/>
          <w:sz w:val="20"/>
          <w:szCs w:val="20"/>
        </w:rPr>
        <w:t xml:space="preserve"> </w:t>
      </w:r>
      <w:r w:rsidR="005250A4" w:rsidRPr="001051A9">
        <w:rPr>
          <w:rFonts w:cs="Times New Roman"/>
          <w:sz w:val="20"/>
          <w:szCs w:val="20"/>
        </w:rPr>
        <w:t>technology</w:t>
      </w:r>
      <w:r w:rsidR="007E094F" w:rsidRPr="001051A9">
        <w:rPr>
          <w:rFonts w:cs="Times New Roman"/>
          <w:sz w:val="20"/>
          <w:szCs w:val="20"/>
        </w:rPr>
        <w:t xml:space="preserve">, </w:t>
      </w:r>
      <w:r w:rsidR="005250A4" w:rsidRPr="001051A9">
        <w:rPr>
          <w:rFonts w:cs="Times New Roman"/>
          <w:sz w:val="20"/>
          <w:szCs w:val="20"/>
        </w:rPr>
        <w:t>M.S.C.</w:t>
      </w:r>
      <w:r w:rsidR="007E094F" w:rsidRPr="001051A9">
        <w:rPr>
          <w:rFonts w:cs="Times New Roman"/>
          <w:sz w:val="20"/>
          <w:szCs w:val="20"/>
        </w:rPr>
        <w:t xml:space="preserve"> </w:t>
      </w:r>
      <w:r w:rsidR="005250A4" w:rsidRPr="001051A9">
        <w:rPr>
          <w:rFonts w:cs="Times New Roman"/>
          <w:sz w:val="20"/>
          <w:szCs w:val="20"/>
        </w:rPr>
        <w:t>thesis</w:t>
      </w:r>
      <w:r w:rsidR="007E094F" w:rsidRPr="001051A9">
        <w:rPr>
          <w:rFonts w:cs="Times New Roman"/>
          <w:sz w:val="20"/>
          <w:szCs w:val="20"/>
        </w:rPr>
        <w:t xml:space="preserve"> </w:t>
      </w:r>
      <w:r w:rsidR="005250A4" w:rsidRPr="001051A9">
        <w:rPr>
          <w:rFonts w:cs="Times New Roman"/>
          <w:sz w:val="20"/>
          <w:szCs w:val="20"/>
        </w:rPr>
        <w:t>Fac.</w:t>
      </w:r>
      <w:r w:rsidR="007E094F" w:rsidRPr="001051A9">
        <w:rPr>
          <w:rFonts w:cs="Times New Roman"/>
          <w:sz w:val="20"/>
          <w:szCs w:val="20"/>
        </w:rPr>
        <w:t xml:space="preserve"> </w:t>
      </w:r>
      <w:r w:rsidR="005250A4" w:rsidRPr="001051A9">
        <w:rPr>
          <w:rFonts w:cs="Times New Roman"/>
          <w:sz w:val="20"/>
          <w:szCs w:val="20"/>
        </w:rPr>
        <w:t>of</w:t>
      </w:r>
      <w:r w:rsidR="007E094F" w:rsidRPr="001051A9">
        <w:rPr>
          <w:rFonts w:cs="Times New Roman"/>
          <w:sz w:val="20"/>
          <w:szCs w:val="20"/>
        </w:rPr>
        <w:t xml:space="preserve"> </w:t>
      </w:r>
      <w:r w:rsidR="005250A4" w:rsidRPr="001051A9">
        <w:rPr>
          <w:rFonts w:cs="Times New Roman"/>
          <w:sz w:val="20"/>
          <w:szCs w:val="20"/>
        </w:rPr>
        <w:t>Agric.</w:t>
      </w:r>
      <w:r w:rsidR="007E094F" w:rsidRPr="001051A9">
        <w:rPr>
          <w:rFonts w:cs="Times New Roman"/>
          <w:sz w:val="20"/>
          <w:szCs w:val="20"/>
        </w:rPr>
        <w:t xml:space="preserve"> </w:t>
      </w:r>
      <w:proofErr w:type="spellStart"/>
      <w:r w:rsidR="005250A4" w:rsidRPr="001051A9">
        <w:rPr>
          <w:rFonts w:cs="Times New Roman"/>
          <w:sz w:val="20"/>
          <w:szCs w:val="20"/>
        </w:rPr>
        <w:t>Minia</w:t>
      </w:r>
      <w:proofErr w:type="spellEnd"/>
      <w:r w:rsidR="007E094F" w:rsidRPr="001051A9">
        <w:rPr>
          <w:rFonts w:cs="Times New Roman"/>
          <w:sz w:val="20"/>
          <w:szCs w:val="20"/>
        </w:rPr>
        <w:t xml:space="preserve"> </w:t>
      </w:r>
      <w:r w:rsidR="005250A4" w:rsidRPr="001051A9">
        <w:rPr>
          <w:rFonts w:cs="Times New Roman"/>
          <w:sz w:val="20"/>
          <w:szCs w:val="20"/>
        </w:rPr>
        <w:t>Univ.</w:t>
      </w:r>
      <w:r w:rsidR="007E094F" w:rsidRPr="001051A9">
        <w:rPr>
          <w:rFonts w:cs="Times New Roman"/>
          <w:sz w:val="20"/>
          <w:szCs w:val="20"/>
        </w:rPr>
        <w:t xml:space="preserve"> </w:t>
      </w:r>
      <w:r w:rsidR="005250A4" w:rsidRPr="001051A9">
        <w:rPr>
          <w:rFonts w:cs="Times New Roman"/>
          <w:sz w:val="20"/>
          <w:szCs w:val="20"/>
        </w:rPr>
        <w:t>Egypt.</w:t>
      </w:r>
      <w:r w:rsidR="007E094F" w:rsidRPr="001051A9">
        <w:rPr>
          <w:rFonts w:cs="Times New Roman"/>
          <w:sz w:val="20"/>
          <w:szCs w:val="20"/>
        </w:rPr>
        <w:t xml:space="preserve"> </w:t>
      </w:r>
    </w:p>
    <w:p w:rsidR="00D04692" w:rsidRPr="001051A9" w:rsidRDefault="00D04692"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Abou</w:t>
      </w:r>
      <w:proofErr w:type="spellEnd"/>
      <w:r w:rsidRPr="001051A9">
        <w:rPr>
          <w:rFonts w:cs="Times New Roman"/>
          <w:bCs/>
          <w:sz w:val="20"/>
          <w:szCs w:val="20"/>
        </w:rPr>
        <w:t>-</w:t>
      </w:r>
      <w:r w:rsidR="007E094F" w:rsidRPr="001051A9">
        <w:rPr>
          <w:rFonts w:cs="Times New Roman"/>
          <w:bCs/>
          <w:sz w:val="20"/>
          <w:szCs w:val="20"/>
        </w:rPr>
        <w:t xml:space="preserve"> </w:t>
      </w:r>
      <w:proofErr w:type="spellStart"/>
      <w:r w:rsidRPr="001051A9">
        <w:rPr>
          <w:rFonts w:cs="Times New Roman"/>
          <w:bCs/>
          <w:sz w:val="20"/>
          <w:szCs w:val="20"/>
        </w:rPr>
        <w:t>Bakr</w:t>
      </w:r>
      <w:proofErr w:type="spellEnd"/>
      <w:r w:rsidRPr="001051A9">
        <w:rPr>
          <w:rFonts w:cs="Times New Roman"/>
          <w:bCs/>
          <w:sz w:val="20"/>
          <w:szCs w:val="20"/>
        </w:rPr>
        <w:t>-</w:t>
      </w:r>
      <w:r w:rsidR="007E094F" w:rsidRPr="001051A9">
        <w:rPr>
          <w:rFonts w:cs="Times New Roman"/>
          <w:bCs/>
          <w:sz w:val="20"/>
          <w:szCs w:val="20"/>
        </w:rPr>
        <w:t xml:space="preserve"> </w:t>
      </w:r>
      <w:proofErr w:type="spellStart"/>
      <w:r w:rsidRPr="001051A9">
        <w:rPr>
          <w:rFonts w:cs="Times New Roman"/>
          <w:bCs/>
          <w:sz w:val="20"/>
          <w:szCs w:val="20"/>
        </w:rPr>
        <w:t>Basma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A.D</w:t>
      </w:r>
      <w:r w:rsidR="007E094F" w:rsidRPr="001051A9">
        <w:rPr>
          <w:rFonts w:cs="Times New Roman"/>
          <w:bCs/>
          <w:sz w:val="20"/>
          <w:szCs w:val="20"/>
        </w:rPr>
        <w:t>. (</w:t>
      </w:r>
      <w:r w:rsidRPr="001051A9">
        <w:rPr>
          <w:rFonts w:cs="Times New Roman"/>
          <w:bCs/>
          <w:sz w:val="20"/>
          <w:szCs w:val="20"/>
        </w:rPr>
        <w:t>2018):</w:t>
      </w:r>
      <w:r w:rsidR="007E094F" w:rsidRPr="001051A9">
        <w:rPr>
          <w:rFonts w:cs="Times New Roman"/>
          <w:sz w:val="20"/>
          <w:szCs w:val="20"/>
        </w:rPr>
        <w:t xml:space="preserve"> </w:t>
      </w:r>
      <w:r w:rsidRPr="001051A9">
        <w:rPr>
          <w:rFonts w:cs="Times New Roman"/>
          <w:sz w:val="20"/>
          <w:szCs w:val="20"/>
        </w:rPr>
        <w:t>Physiological</w:t>
      </w:r>
      <w:r w:rsidR="007E094F" w:rsidRPr="001051A9">
        <w:rPr>
          <w:rFonts w:cs="Times New Roman"/>
          <w:sz w:val="20"/>
          <w:szCs w:val="20"/>
        </w:rPr>
        <w:t xml:space="preserve"> </w:t>
      </w:r>
      <w:r w:rsidRPr="001051A9">
        <w:rPr>
          <w:rFonts w:cs="Times New Roman"/>
          <w:sz w:val="20"/>
          <w:szCs w:val="20"/>
        </w:rPr>
        <w:t>stu</w:t>
      </w:r>
      <w:r w:rsidR="00583F33" w:rsidRPr="001051A9">
        <w:rPr>
          <w:rFonts w:cs="Times New Roman"/>
          <w:sz w:val="20"/>
          <w:szCs w:val="20"/>
        </w:rPr>
        <w:t>dies</w:t>
      </w:r>
      <w:r w:rsidR="007E094F" w:rsidRPr="001051A9">
        <w:rPr>
          <w:rFonts w:cs="Times New Roman"/>
          <w:sz w:val="20"/>
          <w:szCs w:val="20"/>
        </w:rPr>
        <w:t xml:space="preserve"> </w:t>
      </w:r>
      <w:r w:rsidR="00583F33" w:rsidRPr="001051A9">
        <w:rPr>
          <w:rFonts w:cs="Times New Roman"/>
          <w:sz w:val="20"/>
          <w:szCs w:val="20"/>
        </w:rPr>
        <w:t>on</w:t>
      </w:r>
      <w:r w:rsidR="007E094F" w:rsidRPr="001051A9">
        <w:rPr>
          <w:rFonts w:cs="Times New Roman"/>
          <w:sz w:val="20"/>
          <w:szCs w:val="20"/>
        </w:rPr>
        <w:t xml:space="preserve"> </w:t>
      </w:r>
      <w:r w:rsidR="00583F33" w:rsidRPr="001051A9">
        <w:rPr>
          <w:rFonts w:cs="Times New Roman"/>
          <w:sz w:val="20"/>
          <w:szCs w:val="20"/>
        </w:rPr>
        <w:t>fertilization</w:t>
      </w:r>
      <w:r w:rsidR="007E094F" w:rsidRPr="001051A9">
        <w:rPr>
          <w:rFonts w:cs="Times New Roman"/>
          <w:sz w:val="20"/>
          <w:szCs w:val="20"/>
        </w:rPr>
        <w:t xml:space="preserve"> </w:t>
      </w:r>
      <w:r w:rsidR="00583F33" w:rsidRPr="001051A9">
        <w:rPr>
          <w:rFonts w:cs="Times New Roman"/>
          <w:sz w:val="20"/>
          <w:szCs w:val="20"/>
        </w:rPr>
        <w:t>of</w:t>
      </w:r>
      <w:r w:rsidR="007E094F" w:rsidRPr="001051A9">
        <w:rPr>
          <w:rFonts w:cs="Times New Roman"/>
          <w:sz w:val="20"/>
          <w:szCs w:val="20"/>
        </w:rPr>
        <w:t xml:space="preserve"> </w:t>
      </w:r>
      <w:r w:rsidR="00583F33" w:rsidRPr="001051A9">
        <w:rPr>
          <w:rFonts w:cs="Times New Roman"/>
          <w:sz w:val="20"/>
          <w:szCs w:val="20"/>
        </w:rPr>
        <w:t>Superi</w:t>
      </w:r>
      <w:r w:rsidRPr="001051A9">
        <w:rPr>
          <w:rFonts w:cs="Times New Roman"/>
          <w:sz w:val="20"/>
          <w:szCs w:val="20"/>
        </w:rPr>
        <w:t>o</w:t>
      </w:r>
      <w:r w:rsidR="00583F33" w:rsidRPr="001051A9">
        <w:rPr>
          <w:rFonts w:cs="Times New Roman"/>
          <w:sz w:val="20"/>
          <w:szCs w:val="20"/>
        </w:rPr>
        <w:t>r</w:t>
      </w:r>
      <w:r w:rsidR="007E094F" w:rsidRPr="001051A9">
        <w:rPr>
          <w:rFonts w:cs="Times New Roman"/>
          <w:sz w:val="20"/>
          <w:szCs w:val="20"/>
        </w:rPr>
        <w:t xml:space="preserve"> </w:t>
      </w:r>
      <w:r w:rsidRPr="001051A9">
        <w:rPr>
          <w:rFonts w:cs="Times New Roman"/>
          <w:sz w:val="20"/>
          <w:szCs w:val="20"/>
        </w:rPr>
        <w:t>grapevines</w:t>
      </w:r>
      <w:r w:rsidR="007E094F" w:rsidRPr="001051A9">
        <w:rPr>
          <w:rFonts w:cs="Times New Roman"/>
          <w:sz w:val="20"/>
          <w:szCs w:val="20"/>
        </w:rPr>
        <w:t xml:space="preserve"> </w:t>
      </w:r>
      <w:r w:rsidRPr="001051A9">
        <w:rPr>
          <w:rFonts w:cs="Times New Roman"/>
          <w:sz w:val="20"/>
          <w:szCs w:val="20"/>
        </w:rPr>
        <w:t>by</w:t>
      </w:r>
      <w:r w:rsidR="007E094F" w:rsidRPr="001051A9">
        <w:rPr>
          <w:rFonts w:cs="Times New Roman"/>
          <w:sz w:val="20"/>
          <w:szCs w:val="20"/>
        </w:rPr>
        <w:t xml:space="preserve"> </w:t>
      </w:r>
      <w:r w:rsidRPr="001051A9">
        <w:rPr>
          <w:rFonts w:cs="Times New Roman"/>
          <w:sz w:val="20"/>
          <w:szCs w:val="20"/>
        </w:rPr>
        <w:t>using</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t</w:t>
      </w:r>
      <w:r w:rsidR="00B86237" w:rsidRPr="001051A9">
        <w:rPr>
          <w:rFonts w:cs="Times New Roman"/>
          <w:sz w:val="20"/>
          <w:szCs w:val="20"/>
        </w:rPr>
        <w:t>e</w:t>
      </w:r>
      <w:r w:rsidRPr="001051A9">
        <w:rPr>
          <w:rFonts w:cs="Times New Roman"/>
          <w:sz w:val="20"/>
          <w:szCs w:val="20"/>
        </w:rPr>
        <w:t>chnology</w:t>
      </w:r>
      <w:r w:rsidR="007E094F" w:rsidRPr="001051A9">
        <w:rPr>
          <w:rFonts w:cs="Times New Roman"/>
          <w:sz w:val="20"/>
          <w:szCs w:val="20"/>
        </w:rPr>
        <w:t xml:space="preserve"> </w:t>
      </w:r>
      <w:r w:rsidRPr="001051A9">
        <w:rPr>
          <w:rFonts w:cs="Times New Roman"/>
          <w:sz w:val="20"/>
          <w:szCs w:val="20"/>
        </w:rPr>
        <w:t>system.</w:t>
      </w:r>
      <w:r w:rsidR="007E094F" w:rsidRPr="001051A9">
        <w:rPr>
          <w:rFonts w:cs="Times New Roman"/>
          <w:sz w:val="20"/>
          <w:szCs w:val="20"/>
        </w:rPr>
        <w:t xml:space="preserve"> </w:t>
      </w:r>
      <w:r w:rsidRPr="001051A9">
        <w:rPr>
          <w:rFonts w:cs="Times New Roman"/>
          <w:sz w:val="20"/>
          <w:szCs w:val="20"/>
        </w:rPr>
        <w:t>M.</w:t>
      </w:r>
      <w:r w:rsidR="007E094F" w:rsidRPr="001051A9">
        <w:rPr>
          <w:rFonts w:cs="Times New Roman"/>
          <w:sz w:val="20"/>
          <w:szCs w:val="20"/>
        </w:rPr>
        <w:t xml:space="preserve"> </w:t>
      </w:r>
      <w:r w:rsidRPr="001051A9">
        <w:rPr>
          <w:rFonts w:cs="Times New Roman"/>
          <w:sz w:val="20"/>
          <w:szCs w:val="20"/>
        </w:rPr>
        <w:t>sc.</w:t>
      </w:r>
      <w:r w:rsidR="007E094F" w:rsidRPr="001051A9">
        <w:rPr>
          <w:rFonts w:cs="Times New Roman"/>
          <w:sz w:val="20"/>
          <w:szCs w:val="20"/>
        </w:rPr>
        <w:t xml:space="preserve"> </w:t>
      </w:r>
      <w:r w:rsidRPr="001051A9">
        <w:rPr>
          <w:rFonts w:cs="Times New Roman"/>
          <w:sz w:val="20"/>
          <w:szCs w:val="20"/>
        </w:rPr>
        <w:t>Thesis</w:t>
      </w:r>
      <w:r w:rsidR="007E094F" w:rsidRPr="001051A9">
        <w:rPr>
          <w:rFonts w:cs="Times New Roman"/>
          <w:sz w:val="20"/>
          <w:szCs w:val="20"/>
        </w:rPr>
        <w:t xml:space="preserve"> </w:t>
      </w:r>
      <w:r w:rsidRPr="001051A9">
        <w:rPr>
          <w:rFonts w:cs="Times New Roman"/>
          <w:sz w:val="20"/>
          <w:szCs w:val="20"/>
        </w:rPr>
        <w:t>Fac.</w:t>
      </w:r>
      <w:r w:rsidR="007E094F" w:rsidRPr="001051A9">
        <w:rPr>
          <w:rFonts w:cs="Times New Roman"/>
          <w:sz w:val="20"/>
          <w:szCs w:val="20"/>
        </w:rPr>
        <w:t xml:space="preserve"> </w:t>
      </w:r>
      <w:r w:rsidR="00792EF6" w:rsidRPr="001051A9">
        <w:rPr>
          <w:rFonts w:cs="Times New Roman"/>
          <w:sz w:val="20"/>
          <w:szCs w:val="20"/>
        </w:rPr>
        <w:t>o</w:t>
      </w:r>
      <w:r w:rsidRPr="001051A9">
        <w:rPr>
          <w:rFonts w:cs="Times New Roman"/>
          <w:sz w:val="20"/>
          <w:szCs w:val="20"/>
        </w:rPr>
        <w:t>f</w:t>
      </w:r>
      <w:r w:rsidR="007E094F" w:rsidRPr="001051A9">
        <w:rPr>
          <w:rFonts w:cs="Times New Roman"/>
          <w:sz w:val="20"/>
          <w:szCs w:val="20"/>
        </w:rPr>
        <w:t xml:space="preserve"> </w:t>
      </w:r>
      <w:r w:rsidR="00B86237" w:rsidRPr="001051A9">
        <w:rPr>
          <w:rFonts w:cs="Times New Roman"/>
          <w:sz w:val="20"/>
          <w:szCs w:val="20"/>
        </w:rPr>
        <w:t>Agric.</w:t>
      </w:r>
      <w:r w:rsidR="007E094F" w:rsidRPr="001051A9">
        <w:rPr>
          <w:rFonts w:cs="Times New Roman"/>
          <w:sz w:val="20"/>
          <w:szCs w:val="20"/>
        </w:rPr>
        <w:t xml:space="preserve"> </w:t>
      </w:r>
      <w:proofErr w:type="spellStart"/>
      <w:r w:rsidR="00B86237" w:rsidRPr="001051A9">
        <w:rPr>
          <w:rFonts w:cs="Times New Roman"/>
          <w:sz w:val="20"/>
          <w:szCs w:val="20"/>
        </w:rPr>
        <w:t>Minia</w:t>
      </w:r>
      <w:proofErr w:type="spellEnd"/>
      <w:r w:rsidR="007E094F" w:rsidRPr="001051A9">
        <w:rPr>
          <w:rFonts w:cs="Times New Roman"/>
          <w:sz w:val="20"/>
          <w:szCs w:val="20"/>
        </w:rPr>
        <w:t xml:space="preserve"> </w:t>
      </w:r>
      <w:r w:rsidR="00B86237" w:rsidRPr="001051A9">
        <w:rPr>
          <w:rFonts w:cs="Times New Roman"/>
          <w:sz w:val="20"/>
          <w:szCs w:val="20"/>
        </w:rPr>
        <w:t>Univ.</w:t>
      </w:r>
      <w:r w:rsidR="007E094F" w:rsidRPr="001051A9">
        <w:rPr>
          <w:rFonts w:cs="Times New Roman"/>
          <w:sz w:val="20"/>
          <w:szCs w:val="20"/>
        </w:rPr>
        <w:t xml:space="preserve"> </w:t>
      </w:r>
      <w:r w:rsidR="00B86237" w:rsidRPr="001051A9">
        <w:rPr>
          <w:rFonts w:cs="Times New Roman"/>
          <w:sz w:val="20"/>
          <w:szCs w:val="20"/>
        </w:rPr>
        <w:t>of</w:t>
      </w:r>
      <w:r w:rsidR="007E094F" w:rsidRPr="001051A9">
        <w:rPr>
          <w:rFonts w:cs="Times New Roman"/>
          <w:sz w:val="20"/>
          <w:szCs w:val="20"/>
        </w:rPr>
        <w:t xml:space="preserve"> </w:t>
      </w:r>
      <w:r w:rsidR="00B86237" w:rsidRPr="001051A9">
        <w:rPr>
          <w:rFonts w:cs="Times New Roman"/>
          <w:sz w:val="20"/>
          <w:szCs w:val="20"/>
        </w:rPr>
        <w:t>Egy</w:t>
      </w:r>
      <w:r w:rsidR="00087C0D" w:rsidRPr="001051A9">
        <w:rPr>
          <w:rFonts w:cs="Times New Roman"/>
          <w:sz w:val="20"/>
          <w:szCs w:val="20"/>
        </w:rPr>
        <w:t>p</w:t>
      </w:r>
      <w:r w:rsidRPr="001051A9">
        <w:rPr>
          <w:rFonts w:cs="Times New Roman"/>
          <w:sz w:val="20"/>
          <w:szCs w:val="20"/>
        </w:rPr>
        <w:t>t.</w:t>
      </w:r>
      <w:r w:rsidR="007E094F" w:rsidRPr="001051A9">
        <w:rPr>
          <w:rFonts w:cs="Times New Roman"/>
          <w:sz w:val="20"/>
          <w:szCs w:val="20"/>
        </w:rPr>
        <w:t xml:space="preserve"> </w:t>
      </w:r>
    </w:p>
    <w:p w:rsidR="00D04692" w:rsidRPr="001051A9" w:rsidRDefault="00D04692"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Ahmed,</w:t>
      </w:r>
      <w:r w:rsidR="007E094F" w:rsidRPr="001051A9">
        <w:rPr>
          <w:rFonts w:cs="Times New Roman"/>
          <w:bCs/>
          <w:sz w:val="20"/>
          <w:szCs w:val="20"/>
        </w:rPr>
        <w:t xml:space="preserve"> </w:t>
      </w:r>
      <w:r w:rsidRPr="001051A9">
        <w:rPr>
          <w:rFonts w:cs="Times New Roman"/>
          <w:bCs/>
          <w:sz w:val="20"/>
          <w:szCs w:val="20"/>
        </w:rPr>
        <w:t>A.Y.M.</w:t>
      </w:r>
      <w:r w:rsidR="007E094F" w:rsidRPr="001051A9">
        <w:rPr>
          <w:rFonts w:cs="Times New Roman"/>
          <w:bCs/>
          <w:sz w:val="20"/>
          <w:szCs w:val="20"/>
        </w:rPr>
        <w:t xml:space="preserve"> </w:t>
      </w:r>
      <w:r w:rsidRPr="001051A9">
        <w:rPr>
          <w:rFonts w:cs="Times New Roman"/>
          <w:bCs/>
          <w:sz w:val="20"/>
          <w:szCs w:val="20"/>
        </w:rPr>
        <w:t>(2014):</w:t>
      </w:r>
      <w:r w:rsidR="007E094F" w:rsidRPr="001051A9">
        <w:rPr>
          <w:rFonts w:cs="Times New Roman"/>
          <w:sz w:val="20"/>
          <w:szCs w:val="20"/>
        </w:rPr>
        <w:t xml:space="preserve"> </w:t>
      </w:r>
      <w:r w:rsidRPr="001051A9">
        <w:rPr>
          <w:rFonts w:cs="Times New Roman"/>
          <w:sz w:val="20"/>
          <w:szCs w:val="20"/>
        </w:rPr>
        <w:t>Effect</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spraying</w:t>
      </w:r>
      <w:r w:rsidR="007E094F" w:rsidRPr="001051A9">
        <w:rPr>
          <w:rFonts w:cs="Times New Roman"/>
          <w:sz w:val="20"/>
          <w:szCs w:val="20"/>
        </w:rPr>
        <w:t xml:space="preserve"> </w:t>
      </w:r>
      <w:r w:rsidRPr="001051A9">
        <w:rPr>
          <w:rFonts w:cs="Times New Roman"/>
          <w:sz w:val="20"/>
          <w:szCs w:val="20"/>
        </w:rPr>
        <w:t>fenugreek</w:t>
      </w:r>
      <w:r w:rsidR="007E094F" w:rsidRPr="001051A9">
        <w:rPr>
          <w:rFonts w:cs="Times New Roman"/>
          <w:sz w:val="20"/>
          <w:szCs w:val="20"/>
        </w:rPr>
        <w:t xml:space="preserve"> </w:t>
      </w:r>
      <w:r w:rsidRPr="001051A9">
        <w:rPr>
          <w:rFonts w:cs="Times New Roman"/>
          <w:sz w:val="20"/>
          <w:szCs w:val="20"/>
        </w:rPr>
        <w:t>seed</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some</w:t>
      </w:r>
      <w:r w:rsidR="007E094F" w:rsidRPr="001051A9">
        <w:rPr>
          <w:rFonts w:cs="Times New Roman"/>
          <w:sz w:val="20"/>
          <w:szCs w:val="20"/>
        </w:rPr>
        <w:t xml:space="preserve"> </w:t>
      </w:r>
      <w:r w:rsidR="00326693" w:rsidRPr="001051A9">
        <w:rPr>
          <w:rFonts w:cs="Times New Roman"/>
          <w:sz w:val="20"/>
          <w:szCs w:val="20"/>
        </w:rPr>
        <w:t>nutrients</w:t>
      </w:r>
      <w:r w:rsidR="007E094F" w:rsidRPr="001051A9">
        <w:rPr>
          <w:rFonts w:cs="Times New Roman"/>
          <w:sz w:val="20"/>
          <w:szCs w:val="20"/>
        </w:rPr>
        <w:t xml:space="preserve"> </w:t>
      </w:r>
      <w:r w:rsidR="00326693" w:rsidRPr="001051A9">
        <w:rPr>
          <w:rFonts w:cs="Times New Roman"/>
          <w:sz w:val="20"/>
          <w:szCs w:val="20"/>
        </w:rPr>
        <w:t>on</w:t>
      </w:r>
      <w:r w:rsidR="007E094F" w:rsidRPr="001051A9">
        <w:rPr>
          <w:rFonts w:cs="Times New Roman"/>
          <w:sz w:val="20"/>
          <w:szCs w:val="20"/>
        </w:rPr>
        <w:t xml:space="preserve"> </w:t>
      </w:r>
      <w:r w:rsidR="00326693" w:rsidRPr="001051A9">
        <w:rPr>
          <w:rFonts w:cs="Times New Roman"/>
          <w:sz w:val="20"/>
          <w:szCs w:val="20"/>
        </w:rPr>
        <w:t>fruiting</w:t>
      </w:r>
      <w:r w:rsidR="007E094F" w:rsidRPr="001051A9">
        <w:rPr>
          <w:rFonts w:cs="Times New Roman"/>
          <w:sz w:val="20"/>
          <w:szCs w:val="20"/>
        </w:rPr>
        <w:t xml:space="preserve"> </w:t>
      </w:r>
      <w:r w:rsidR="00326693" w:rsidRPr="001051A9">
        <w:rPr>
          <w:rFonts w:cs="Times New Roman"/>
          <w:sz w:val="20"/>
          <w:szCs w:val="20"/>
        </w:rPr>
        <w:t>of</w:t>
      </w:r>
      <w:r w:rsidR="007E094F" w:rsidRPr="001051A9">
        <w:rPr>
          <w:rFonts w:cs="Times New Roman"/>
          <w:sz w:val="20"/>
          <w:szCs w:val="20"/>
        </w:rPr>
        <w:t xml:space="preserve"> </w:t>
      </w:r>
      <w:proofErr w:type="spellStart"/>
      <w:r w:rsidR="00326693" w:rsidRPr="001051A9">
        <w:rPr>
          <w:rFonts w:cs="Times New Roman"/>
          <w:sz w:val="20"/>
          <w:szCs w:val="20"/>
        </w:rPr>
        <w:t>Keit</w:t>
      </w:r>
      <w:r w:rsidRPr="001051A9">
        <w:rPr>
          <w:rFonts w:cs="Times New Roman"/>
          <w:sz w:val="20"/>
          <w:szCs w:val="20"/>
        </w:rPr>
        <w:t>t</w:t>
      </w:r>
      <w:r w:rsidR="00326693" w:rsidRPr="001051A9">
        <w:rPr>
          <w:rFonts w:cs="Times New Roman"/>
          <w:sz w:val="20"/>
          <w:szCs w:val="20"/>
        </w:rPr>
        <w:t>e</w:t>
      </w:r>
      <w:proofErr w:type="spellEnd"/>
      <w:r w:rsidR="007E094F" w:rsidRPr="001051A9">
        <w:rPr>
          <w:rFonts w:cs="Times New Roman"/>
          <w:sz w:val="20"/>
          <w:szCs w:val="20"/>
        </w:rPr>
        <w:t xml:space="preserve"> </w:t>
      </w:r>
      <w:r w:rsidRPr="001051A9">
        <w:rPr>
          <w:rFonts w:cs="Times New Roman"/>
          <w:sz w:val="20"/>
          <w:szCs w:val="20"/>
        </w:rPr>
        <w:t>mango</w:t>
      </w:r>
      <w:r w:rsidR="007E094F" w:rsidRPr="001051A9">
        <w:rPr>
          <w:rFonts w:cs="Times New Roman"/>
          <w:sz w:val="20"/>
          <w:szCs w:val="20"/>
        </w:rPr>
        <w:t xml:space="preserve"> </w:t>
      </w:r>
      <w:r w:rsidRPr="001051A9">
        <w:rPr>
          <w:rFonts w:cs="Times New Roman"/>
          <w:sz w:val="20"/>
          <w:szCs w:val="20"/>
        </w:rPr>
        <w:t>trees</w:t>
      </w:r>
      <w:r w:rsidR="007E094F" w:rsidRPr="001051A9">
        <w:rPr>
          <w:rFonts w:cs="Times New Roman"/>
          <w:sz w:val="20"/>
          <w:szCs w:val="20"/>
        </w:rPr>
        <w:t xml:space="preserve"> </w:t>
      </w:r>
      <w:r w:rsidRPr="001051A9">
        <w:rPr>
          <w:rFonts w:cs="Times New Roman"/>
          <w:sz w:val="20"/>
          <w:szCs w:val="20"/>
        </w:rPr>
        <w:t>grow</w:t>
      </w:r>
      <w:r w:rsidR="00326693" w:rsidRPr="001051A9">
        <w:rPr>
          <w:rFonts w:cs="Times New Roman"/>
          <w:sz w:val="20"/>
          <w:szCs w:val="20"/>
        </w:rPr>
        <w:t>n</w:t>
      </w:r>
      <w:r w:rsidR="007E094F" w:rsidRPr="001051A9">
        <w:rPr>
          <w:rFonts w:cs="Times New Roman"/>
          <w:sz w:val="20"/>
          <w:szCs w:val="20"/>
        </w:rPr>
        <w:t xml:space="preserve"> </w:t>
      </w:r>
      <w:r w:rsidR="00326693" w:rsidRPr="001051A9">
        <w:rPr>
          <w:rFonts w:cs="Times New Roman"/>
          <w:sz w:val="20"/>
          <w:szCs w:val="20"/>
        </w:rPr>
        <w:t>under</w:t>
      </w:r>
      <w:r w:rsidR="007E094F" w:rsidRPr="001051A9">
        <w:rPr>
          <w:rFonts w:cs="Times New Roman"/>
          <w:sz w:val="20"/>
          <w:szCs w:val="20"/>
        </w:rPr>
        <w:t xml:space="preserve"> </w:t>
      </w:r>
      <w:r w:rsidR="00326693" w:rsidRPr="001051A9">
        <w:rPr>
          <w:rFonts w:cs="Times New Roman"/>
          <w:sz w:val="20"/>
          <w:szCs w:val="20"/>
        </w:rPr>
        <w:t>Aswan</w:t>
      </w:r>
      <w:r w:rsidR="007E094F" w:rsidRPr="001051A9">
        <w:rPr>
          <w:rFonts w:cs="Times New Roman"/>
          <w:sz w:val="20"/>
          <w:szCs w:val="20"/>
        </w:rPr>
        <w:t xml:space="preserve"> </w:t>
      </w:r>
      <w:r w:rsidR="00326693" w:rsidRPr="001051A9">
        <w:rPr>
          <w:rFonts w:cs="Times New Roman"/>
          <w:sz w:val="20"/>
          <w:szCs w:val="20"/>
        </w:rPr>
        <w:t>region</w:t>
      </w:r>
      <w:r w:rsidR="007E094F" w:rsidRPr="001051A9">
        <w:rPr>
          <w:rFonts w:cs="Times New Roman"/>
          <w:sz w:val="20"/>
          <w:szCs w:val="20"/>
        </w:rPr>
        <w:t xml:space="preserve"> </w:t>
      </w:r>
      <w:r w:rsidR="00326693" w:rsidRPr="001051A9">
        <w:rPr>
          <w:rFonts w:cs="Times New Roman"/>
          <w:sz w:val="20"/>
          <w:szCs w:val="20"/>
        </w:rPr>
        <w:t>conditions</w:t>
      </w:r>
      <w:r w:rsidRPr="001051A9">
        <w:rPr>
          <w:rFonts w:cs="Times New Roman"/>
          <w:sz w:val="20"/>
          <w:szCs w:val="20"/>
        </w:rPr>
        <w:t>.</w:t>
      </w:r>
      <w:r w:rsidR="007E094F" w:rsidRPr="001051A9">
        <w:rPr>
          <w:rFonts w:cs="Times New Roman"/>
          <w:sz w:val="20"/>
          <w:szCs w:val="20"/>
        </w:rPr>
        <w:t xml:space="preserve"> </w:t>
      </w:r>
      <w:r w:rsidRPr="001051A9">
        <w:rPr>
          <w:rFonts w:cs="Times New Roman"/>
          <w:sz w:val="20"/>
          <w:szCs w:val="20"/>
        </w:rPr>
        <w:t>World</w:t>
      </w:r>
      <w:r w:rsidR="007E094F" w:rsidRPr="001051A9">
        <w:rPr>
          <w:rFonts w:cs="Times New Roman"/>
          <w:sz w:val="20"/>
          <w:szCs w:val="20"/>
        </w:rPr>
        <w:t xml:space="preserve"> </w:t>
      </w:r>
      <w:r w:rsidRPr="001051A9">
        <w:rPr>
          <w:rFonts w:cs="Times New Roman"/>
          <w:sz w:val="20"/>
          <w:szCs w:val="20"/>
        </w:rPr>
        <w:t>Rural</w:t>
      </w:r>
      <w:r w:rsidR="007E094F" w:rsidRPr="001051A9">
        <w:rPr>
          <w:rFonts w:cs="Times New Roman"/>
          <w:sz w:val="20"/>
          <w:szCs w:val="20"/>
        </w:rPr>
        <w:t xml:space="preserve"> </w:t>
      </w:r>
      <w:r w:rsidRPr="001051A9">
        <w:rPr>
          <w:rFonts w:cs="Times New Roman"/>
          <w:sz w:val="20"/>
          <w:szCs w:val="20"/>
        </w:rPr>
        <w:t>Observations.</w:t>
      </w:r>
      <w:r w:rsidR="007E094F" w:rsidRPr="001051A9">
        <w:rPr>
          <w:rFonts w:cs="Times New Roman"/>
          <w:sz w:val="20"/>
          <w:szCs w:val="20"/>
        </w:rPr>
        <w:t xml:space="preserve"> </w:t>
      </w:r>
      <w:r w:rsidRPr="001051A9">
        <w:rPr>
          <w:rFonts w:cs="Times New Roman"/>
          <w:sz w:val="20"/>
          <w:szCs w:val="20"/>
        </w:rPr>
        <w:t>6</w:t>
      </w:r>
      <w:r w:rsidR="007E094F" w:rsidRPr="001051A9">
        <w:rPr>
          <w:rFonts w:cs="Times New Roman"/>
          <w:sz w:val="20"/>
          <w:szCs w:val="20"/>
        </w:rPr>
        <w:t xml:space="preserve"> </w:t>
      </w:r>
      <w:r w:rsidRPr="001051A9">
        <w:rPr>
          <w:rFonts w:cs="Times New Roman"/>
          <w:sz w:val="20"/>
          <w:szCs w:val="20"/>
        </w:rPr>
        <w:t>(4):</w:t>
      </w:r>
      <w:r w:rsidR="007E094F" w:rsidRPr="001051A9">
        <w:rPr>
          <w:rFonts w:cs="Times New Roman"/>
          <w:sz w:val="20"/>
          <w:szCs w:val="20"/>
        </w:rPr>
        <w:t xml:space="preserve"> </w:t>
      </w:r>
      <w:r w:rsidRPr="001051A9">
        <w:rPr>
          <w:rFonts w:cs="Times New Roman"/>
          <w:sz w:val="20"/>
          <w:szCs w:val="20"/>
        </w:rPr>
        <w:t>103-108.</w:t>
      </w:r>
      <w:r w:rsidR="007E094F" w:rsidRPr="001051A9">
        <w:rPr>
          <w:rFonts w:cs="Times New Roman"/>
          <w:sz w:val="20"/>
          <w:szCs w:val="20"/>
        </w:rPr>
        <w:t xml:space="preserve"> </w:t>
      </w:r>
    </w:p>
    <w:p w:rsidR="00D04692" w:rsidRPr="001051A9" w:rsidRDefault="00D04692"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Ahmed,</w:t>
      </w:r>
      <w:r w:rsidR="007E094F" w:rsidRPr="001051A9">
        <w:rPr>
          <w:rFonts w:cs="Times New Roman"/>
          <w:bCs/>
          <w:sz w:val="20"/>
          <w:szCs w:val="20"/>
        </w:rPr>
        <w:t xml:space="preserve"> </w:t>
      </w:r>
      <w:r w:rsidRPr="001051A9">
        <w:rPr>
          <w:rFonts w:cs="Times New Roman"/>
          <w:bCs/>
          <w:sz w:val="20"/>
          <w:szCs w:val="20"/>
        </w:rPr>
        <w:t>F.F.</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proofErr w:type="spellStart"/>
      <w:r w:rsidRPr="001051A9">
        <w:rPr>
          <w:rFonts w:cs="Times New Roman"/>
          <w:bCs/>
          <w:sz w:val="20"/>
          <w:szCs w:val="20"/>
        </w:rPr>
        <w:t>Morsy</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M.H.</w:t>
      </w:r>
      <w:r w:rsidR="007E094F" w:rsidRPr="001051A9">
        <w:rPr>
          <w:rFonts w:cs="Times New Roman"/>
          <w:bCs/>
          <w:sz w:val="20"/>
          <w:szCs w:val="20"/>
        </w:rPr>
        <w:t xml:space="preserve"> </w:t>
      </w:r>
      <w:r w:rsidRPr="001051A9">
        <w:rPr>
          <w:rFonts w:cs="Times New Roman"/>
          <w:bCs/>
          <w:sz w:val="20"/>
          <w:szCs w:val="20"/>
        </w:rPr>
        <w:t>(1999</w:t>
      </w:r>
      <w:r w:rsidR="00F978A9" w:rsidRPr="001051A9">
        <w:rPr>
          <w:rFonts w:cs="Times New Roman"/>
          <w:bCs/>
          <w:sz w:val="20"/>
          <w:szCs w:val="20"/>
        </w:rPr>
        <w:t>)</w:t>
      </w:r>
      <w:r w:rsidRPr="001051A9">
        <w:rPr>
          <w:rFonts w:cs="Times New Roman"/>
          <w:bCs/>
          <w:sz w:val="20"/>
          <w:szCs w:val="20"/>
        </w:rPr>
        <w:t>:</w:t>
      </w:r>
      <w:r w:rsidR="007E094F" w:rsidRPr="001051A9">
        <w:rPr>
          <w:rFonts w:cs="Times New Roman"/>
          <w:sz w:val="20"/>
          <w:szCs w:val="20"/>
        </w:rPr>
        <w:t xml:space="preserve"> </w:t>
      </w:r>
      <w:r w:rsidRPr="001051A9">
        <w:rPr>
          <w:rFonts w:cs="Times New Roman"/>
          <w:sz w:val="20"/>
          <w:szCs w:val="20"/>
        </w:rPr>
        <w:t>A</w:t>
      </w:r>
      <w:r w:rsidR="007E094F" w:rsidRPr="001051A9">
        <w:rPr>
          <w:rFonts w:cs="Times New Roman"/>
          <w:sz w:val="20"/>
          <w:szCs w:val="20"/>
        </w:rPr>
        <w:t xml:space="preserve"> </w:t>
      </w:r>
      <w:r w:rsidRPr="001051A9">
        <w:rPr>
          <w:rFonts w:cs="Times New Roman"/>
          <w:sz w:val="20"/>
          <w:szCs w:val="20"/>
        </w:rPr>
        <w:t>new</w:t>
      </w:r>
      <w:r w:rsidR="007E094F" w:rsidRPr="001051A9">
        <w:rPr>
          <w:rFonts w:cs="Times New Roman"/>
          <w:sz w:val="20"/>
          <w:szCs w:val="20"/>
        </w:rPr>
        <w:t xml:space="preserve"> </w:t>
      </w:r>
      <w:r w:rsidRPr="001051A9">
        <w:rPr>
          <w:rFonts w:cs="Times New Roman"/>
          <w:sz w:val="20"/>
          <w:szCs w:val="20"/>
        </w:rPr>
        <w:t>method</w:t>
      </w:r>
      <w:r w:rsidR="007E094F" w:rsidRPr="001051A9">
        <w:rPr>
          <w:rFonts w:cs="Times New Roman"/>
          <w:sz w:val="20"/>
          <w:szCs w:val="20"/>
        </w:rPr>
        <w:t xml:space="preserve"> </w:t>
      </w:r>
      <w:r w:rsidRPr="001051A9">
        <w:rPr>
          <w:rFonts w:cs="Times New Roman"/>
          <w:sz w:val="20"/>
          <w:szCs w:val="20"/>
        </w:rPr>
        <w:t>for</w:t>
      </w:r>
      <w:r w:rsidR="007E094F" w:rsidRPr="001051A9">
        <w:rPr>
          <w:rFonts w:cs="Times New Roman"/>
          <w:sz w:val="20"/>
          <w:szCs w:val="20"/>
        </w:rPr>
        <w:t xml:space="preserve"> </w:t>
      </w:r>
      <w:r w:rsidRPr="001051A9">
        <w:rPr>
          <w:rFonts w:cs="Times New Roman"/>
          <w:sz w:val="20"/>
          <w:szCs w:val="20"/>
        </w:rPr>
        <w:t>measuring</w:t>
      </w:r>
      <w:r w:rsidR="007E094F" w:rsidRPr="001051A9">
        <w:rPr>
          <w:rFonts w:cs="Times New Roman"/>
          <w:sz w:val="20"/>
          <w:szCs w:val="20"/>
        </w:rPr>
        <w:t xml:space="preserve"> </w:t>
      </w:r>
      <w:r w:rsidRPr="001051A9">
        <w:rPr>
          <w:rFonts w:cs="Times New Roman"/>
          <w:sz w:val="20"/>
          <w:szCs w:val="20"/>
        </w:rPr>
        <w:t>leaf</w:t>
      </w:r>
      <w:r w:rsidR="007E094F" w:rsidRPr="001051A9">
        <w:rPr>
          <w:rFonts w:cs="Times New Roman"/>
          <w:sz w:val="20"/>
          <w:szCs w:val="20"/>
        </w:rPr>
        <w:t xml:space="preserve"> </w:t>
      </w:r>
      <w:r w:rsidRPr="001051A9">
        <w:rPr>
          <w:rFonts w:cs="Times New Roman"/>
          <w:sz w:val="20"/>
          <w:szCs w:val="20"/>
        </w:rPr>
        <w:t>area</w:t>
      </w:r>
      <w:r w:rsidR="007E094F" w:rsidRPr="001051A9">
        <w:rPr>
          <w:rFonts w:cs="Times New Roman"/>
          <w:sz w:val="20"/>
          <w:szCs w:val="20"/>
        </w:rPr>
        <w:t xml:space="preserve"> </w:t>
      </w:r>
      <w:r w:rsidRPr="001051A9">
        <w:rPr>
          <w:rFonts w:cs="Times New Roman"/>
          <w:sz w:val="20"/>
          <w:szCs w:val="20"/>
        </w:rPr>
        <w:t>in</w:t>
      </w:r>
      <w:r w:rsidR="007E094F" w:rsidRPr="001051A9">
        <w:rPr>
          <w:rFonts w:cs="Times New Roman"/>
          <w:sz w:val="20"/>
          <w:szCs w:val="20"/>
        </w:rPr>
        <w:t xml:space="preserve"> </w:t>
      </w:r>
      <w:r w:rsidRPr="001051A9">
        <w:rPr>
          <w:rFonts w:cs="Times New Roman"/>
          <w:sz w:val="20"/>
          <w:szCs w:val="20"/>
        </w:rPr>
        <w:t>different</w:t>
      </w:r>
      <w:r w:rsidR="007E094F" w:rsidRPr="001051A9">
        <w:rPr>
          <w:rFonts w:cs="Times New Roman"/>
          <w:sz w:val="20"/>
          <w:szCs w:val="20"/>
        </w:rPr>
        <w:t xml:space="preserve"> </w:t>
      </w:r>
      <w:r w:rsidRPr="001051A9">
        <w:rPr>
          <w:rFonts w:cs="Times New Roman"/>
          <w:sz w:val="20"/>
          <w:szCs w:val="20"/>
        </w:rPr>
        <w:t>fruit</w:t>
      </w:r>
      <w:r w:rsidR="007E094F" w:rsidRPr="001051A9">
        <w:rPr>
          <w:rFonts w:cs="Times New Roman"/>
          <w:sz w:val="20"/>
          <w:szCs w:val="20"/>
        </w:rPr>
        <w:t xml:space="preserve"> </w:t>
      </w:r>
      <w:r w:rsidRPr="001051A9">
        <w:rPr>
          <w:rFonts w:cs="Times New Roman"/>
          <w:sz w:val="20"/>
          <w:szCs w:val="20"/>
        </w:rPr>
        <w:t>species.</w:t>
      </w:r>
      <w:r w:rsidR="007E094F" w:rsidRPr="001051A9">
        <w:rPr>
          <w:rFonts w:cs="Times New Roman"/>
          <w:sz w:val="20"/>
          <w:szCs w:val="20"/>
        </w:rPr>
        <w:t xml:space="preserve"> </w:t>
      </w:r>
      <w:proofErr w:type="spellStart"/>
      <w:r w:rsidRPr="001051A9">
        <w:rPr>
          <w:rFonts w:cs="Times New Roman"/>
          <w:sz w:val="20"/>
          <w:szCs w:val="20"/>
        </w:rPr>
        <w:t>Minia</w:t>
      </w:r>
      <w:proofErr w:type="spellEnd"/>
      <w:r w:rsidRPr="001051A9">
        <w:rPr>
          <w:rFonts w:cs="Times New Roman"/>
          <w:sz w:val="20"/>
          <w:szCs w:val="20"/>
        </w:rPr>
        <w:t>.</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Agric.</w:t>
      </w:r>
      <w:r w:rsidR="007E094F" w:rsidRPr="001051A9">
        <w:rPr>
          <w:rFonts w:cs="Times New Roman"/>
          <w:sz w:val="20"/>
          <w:szCs w:val="20"/>
        </w:rPr>
        <w:t xml:space="preserve"> </w:t>
      </w:r>
      <w:r w:rsidRPr="001051A9">
        <w:rPr>
          <w:rFonts w:cs="Times New Roman"/>
          <w:sz w:val="20"/>
          <w:szCs w:val="20"/>
        </w:rPr>
        <w:t>Res.</w:t>
      </w:r>
      <w:r w:rsidR="007E094F" w:rsidRPr="001051A9">
        <w:rPr>
          <w:rFonts w:cs="Times New Roman"/>
          <w:sz w:val="20"/>
          <w:szCs w:val="20"/>
        </w:rPr>
        <w:t xml:space="preserve"> &amp; </w:t>
      </w:r>
      <w:r w:rsidRPr="001051A9">
        <w:rPr>
          <w:rFonts w:cs="Times New Roman"/>
          <w:sz w:val="20"/>
          <w:szCs w:val="20"/>
        </w:rPr>
        <w:t>Develop.,</w:t>
      </w:r>
      <w:r w:rsidR="007E094F" w:rsidRPr="001051A9">
        <w:rPr>
          <w:rFonts w:cs="Times New Roman"/>
          <w:sz w:val="20"/>
          <w:szCs w:val="20"/>
        </w:rPr>
        <w:t xml:space="preserve"> </w:t>
      </w:r>
      <w:r w:rsidRPr="001051A9">
        <w:rPr>
          <w:rFonts w:cs="Times New Roman"/>
          <w:sz w:val="20"/>
          <w:szCs w:val="20"/>
        </w:rPr>
        <w:t>(19):</w:t>
      </w:r>
      <w:r w:rsidR="007E094F" w:rsidRPr="001051A9">
        <w:rPr>
          <w:rFonts w:cs="Times New Roman"/>
          <w:sz w:val="20"/>
          <w:szCs w:val="20"/>
        </w:rPr>
        <w:t xml:space="preserve"> </w:t>
      </w:r>
      <w:r w:rsidRPr="001051A9">
        <w:rPr>
          <w:rFonts w:cs="Times New Roman"/>
          <w:sz w:val="20"/>
          <w:szCs w:val="20"/>
        </w:rPr>
        <w:t>97-105.</w:t>
      </w:r>
    </w:p>
    <w:p w:rsidR="006A4A6E" w:rsidRPr="001051A9" w:rsidRDefault="00F53E89"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Ahmed,</w:t>
      </w:r>
      <w:r w:rsidR="007E094F" w:rsidRPr="001051A9">
        <w:rPr>
          <w:rFonts w:cs="Times New Roman"/>
          <w:bCs/>
          <w:sz w:val="20"/>
          <w:szCs w:val="20"/>
        </w:rPr>
        <w:t xml:space="preserve"> </w:t>
      </w:r>
      <w:r w:rsidRPr="001051A9">
        <w:rPr>
          <w:rFonts w:cs="Times New Roman"/>
          <w:bCs/>
          <w:sz w:val="20"/>
          <w:szCs w:val="20"/>
        </w:rPr>
        <w:t>M.M.M.</w:t>
      </w:r>
      <w:r w:rsidR="007E094F" w:rsidRPr="001051A9">
        <w:rPr>
          <w:rFonts w:cs="Times New Roman"/>
          <w:bCs/>
          <w:sz w:val="20"/>
          <w:szCs w:val="20"/>
        </w:rPr>
        <w:t xml:space="preserve"> </w:t>
      </w:r>
      <w:r w:rsidRPr="001051A9">
        <w:rPr>
          <w:rFonts w:cs="Times New Roman"/>
          <w:bCs/>
          <w:sz w:val="20"/>
          <w:szCs w:val="20"/>
        </w:rPr>
        <w:t>(2018):</w:t>
      </w:r>
      <w:r w:rsidR="007E094F" w:rsidRPr="001051A9">
        <w:rPr>
          <w:rFonts w:cs="Times New Roman"/>
          <w:sz w:val="20"/>
          <w:szCs w:val="20"/>
        </w:rPr>
        <w:t xml:space="preserve"> </w:t>
      </w:r>
      <w:r w:rsidRPr="001051A9">
        <w:rPr>
          <w:rFonts w:cs="Times New Roman"/>
          <w:sz w:val="20"/>
          <w:szCs w:val="20"/>
        </w:rPr>
        <w:t>Physiological</w:t>
      </w:r>
      <w:r w:rsidR="007E094F" w:rsidRPr="001051A9">
        <w:rPr>
          <w:rFonts w:cs="Times New Roman"/>
          <w:sz w:val="20"/>
          <w:szCs w:val="20"/>
        </w:rPr>
        <w:t xml:space="preserve"> </w:t>
      </w:r>
      <w:r w:rsidRPr="001051A9">
        <w:rPr>
          <w:rFonts w:cs="Times New Roman"/>
          <w:sz w:val="20"/>
          <w:szCs w:val="20"/>
        </w:rPr>
        <w:t>studies</w:t>
      </w:r>
      <w:r w:rsidR="007E094F" w:rsidRPr="001051A9">
        <w:rPr>
          <w:rFonts w:cs="Times New Roman"/>
          <w:sz w:val="20"/>
          <w:szCs w:val="20"/>
        </w:rPr>
        <w:t xml:space="preserve"> </w:t>
      </w:r>
      <w:r w:rsidRPr="001051A9">
        <w:rPr>
          <w:rFonts w:cs="Times New Roman"/>
          <w:sz w:val="20"/>
          <w:szCs w:val="20"/>
        </w:rPr>
        <w:t>on</w:t>
      </w:r>
      <w:r w:rsidR="007E094F" w:rsidRPr="001051A9">
        <w:rPr>
          <w:rFonts w:cs="Times New Roman"/>
          <w:sz w:val="20"/>
          <w:szCs w:val="20"/>
        </w:rPr>
        <w:t xml:space="preserve"> </w:t>
      </w:r>
      <w:r w:rsidRPr="001051A9">
        <w:rPr>
          <w:rFonts w:cs="Times New Roman"/>
          <w:sz w:val="20"/>
          <w:szCs w:val="20"/>
        </w:rPr>
        <w:t>fertilization</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00EF233F" w:rsidRPr="001051A9">
        <w:rPr>
          <w:rFonts w:cs="Times New Roman"/>
          <w:sz w:val="20"/>
          <w:szCs w:val="20"/>
        </w:rPr>
        <w:t>Flame</w:t>
      </w:r>
      <w:r w:rsidR="007E094F" w:rsidRPr="001051A9">
        <w:rPr>
          <w:rFonts w:cs="Times New Roman"/>
          <w:sz w:val="20"/>
          <w:szCs w:val="20"/>
        </w:rPr>
        <w:t xml:space="preserve"> </w:t>
      </w:r>
      <w:r w:rsidR="00EF233F" w:rsidRPr="001051A9">
        <w:rPr>
          <w:rFonts w:cs="Times New Roman"/>
          <w:sz w:val="20"/>
          <w:szCs w:val="20"/>
        </w:rPr>
        <w:t>seedlings</w:t>
      </w:r>
      <w:r w:rsidR="007E094F" w:rsidRPr="001051A9">
        <w:rPr>
          <w:rFonts w:cs="Times New Roman"/>
          <w:sz w:val="20"/>
          <w:szCs w:val="20"/>
        </w:rPr>
        <w:t xml:space="preserve"> </w:t>
      </w:r>
      <w:r w:rsidR="00EF233F" w:rsidRPr="001051A9">
        <w:rPr>
          <w:rFonts w:cs="Times New Roman"/>
          <w:sz w:val="20"/>
          <w:szCs w:val="20"/>
        </w:rPr>
        <w:t>g</w:t>
      </w:r>
      <w:r w:rsidRPr="001051A9">
        <w:rPr>
          <w:rFonts w:cs="Times New Roman"/>
          <w:sz w:val="20"/>
          <w:szCs w:val="20"/>
        </w:rPr>
        <w:t>rapevines</w:t>
      </w:r>
      <w:r w:rsidR="007E094F" w:rsidRPr="001051A9">
        <w:rPr>
          <w:rFonts w:cs="Times New Roman"/>
          <w:sz w:val="20"/>
          <w:szCs w:val="20"/>
        </w:rPr>
        <w:t xml:space="preserve"> </w:t>
      </w:r>
      <w:r w:rsidRPr="001051A9">
        <w:rPr>
          <w:rFonts w:cs="Times New Roman"/>
          <w:sz w:val="20"/>
          <w:szCs w:val="20"/>
        </w:rPr>
        <w:t>by</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technology</w:t>
      </w:r>
      <w:r w:rsidR="007E094F" w:rsidRPr="001051A9">
        <w:rPr>
          <w:rFonts w:cs="Times New Roman"/>
          <w:sz w:val="20"/>
          <w:szCs w:val="20"/>
        </w:rPr>
        <w:t xml:space="preserve"> </w:t>
      </w:r>
      <w:r w:rsidRPr="001051A9">
        <w:rPr>
          <w:rFonts w:cs="Times New Roman"/>
          <w:sz w:val="20"/>
          <w:szCs w:val="20"/>
        </w:rPr>
        <w:t>system.</w:t>
      </w:r>
      <w:r w:rsidR="007E094F" w:rsidRPr="001051A9">
        <w:rPr>
          <w:rFonts w:cs="Times New Roman"/>
          <w:sz w:val="20"/>
          <w:szCs w:val="20"/>
        </w:rPr>
        <w:t xml:space="preserve"> </w:t>
      </w:r>
      <w:r w:rsidRPr="001051A9">
        <w:rPr>
          <w:rFonts w:cs="Times New Roman"/>
          <w:sz w:val="20"/>
          <w:szCs w:val="20"/>
        </w:rPr>
        <w:t>M.</w:t>
      </w:r>
      <w:r w:rsidR="007E094F" w:rsidRPr="001051A9">
        <w:rPr>
          <w:rFonts w:cs="Times New Roman"/>
          <w:sz w:val="20"/>
          <w:szCs w:val="20"/>
        </w:rPr>
        <w:t xml:space="preserve"> </w:t>
      </w:r>
      <w:r w:rsidRPr="001051A9">
        <w:rPr>
          <w:rFonts w:cs="Times New Roman"/>
          <w:sz w:val="20"/>
          <w:szCs w:val="20"/>
        </w:rPr>
        <w:t>Sc.</w:t>
      </w:r>
      <w:r w:rsidR="007E094F" w:rsidRPr="001051A9">
        <w:rPr>
          <w:rFonts w:cs="Times New Roman"/>
          <w:sz w:val="20"/>
          <w:szCs w:val="20"/>
        </w:rPr>
        <w:t xml:space="preserve"> </w:t>
      </w:r>
      <w:r w:rsidRPr="001051A9">
        <w:rPr>
          <w:rFonts w:cs="Times New Roman"/>
          <w:sz w:val="20"/>
          <w:szCs w:val="20"/>
        </w:rPr>
        <w:t>Thesis</w:t>
      </w:r>
      <w:r w:rsidR="007E094F" w:rsidRPr="001051A9">
        <w:rPr>
          <w:rFonts w:cs="Times New Roman"/>
          <w:sz w:val="20"/>
          <w:szCs w:val="20"/>
        </w:rPr>
        <w:t xml:space="preserve"> </w:t>
      </w:r>
      <w:r w:rsidRPr="001051A9">
        <w:rPr>
          <w:rFonts w:cs="Times New Roman"/>
          <w:sz w:val="20"/>
          <w:szCs w:val="20"/>
        </w:rPr>
        <w:t>Fac.</w:t>
      </w:r>
      <w:r w:rsidR="007E094F" w:rsidRPr="001051A9">
        <w:rPr>
          <w:rFonts w:cs="Times New Roman"/>
          <w:sz w:val="20"/>
          <w:szCs w:val="20"/>
        </w:rPr>
        <w:t xml:space="preserve"> </w:t>
      </w:r>
      <w:r w:rsidRPr="001051A9">
        <w:rPr>
          <w:rFonts w:cs="Times New Roman"/>
          <w:sz w:val="20"/>
          <w:szCs w:val="20"/>
        </w:rPr>
        <w:lastRenderedPageBreak/>
        <w:t>of</w:t>
      </w:r>
      <w:r w:rsidR="007E094F" w:rsidRPr="001051A9">
        <w:rPr>
          <w:rFonts w:cs="Times New Roman"/>
          <w:sz w:val="20"/>
          <w:szCs w:val="20"/>
        </w:rPr>
        <w:t xml:space="preserve"> </w:t>
      </w:r>
      <w:r w:rsidRPr="001051A9">
        <w:rPr>
          <w:rFonts w:cs="Times New Roman"/>
          <w:sz w:val="20"/>
          <w:szCs w:val="20"/>
        </w:rPr>
        <w:t>Agric.</w:t>
      </w:r>
      <w:r w:rsidR="007E094F" w:rsidRPr="001051A9">
        <w:rPr>
          <w:rFonts w:cs="Times New Roman"/>
          <w:sz w:val="20"/>
          <w:szCs w:val="20"/>
        </w:rPr>
        <w:t xml:space="preserve"> </w:t>
      </w:r>
      <w:proofErr w:type="spellStart"/>
      <w:r w:rsidRPr="001051A9">
        <w:rPr>
          <w:rFonts w:cs="Times New Roman"/>
          <w:sz w:val="20"/>
          <w:szCs w:val="20"/>
        </w:rPr>
        <w:t>Minia</w:t>
      </w:r>
      <w:proofErr w:type="spellEnd"/>
      <w:r w:rsidR="007E094F" w:rsidRPr="001051A9">
        <w:rPr>
          <w:rFonts w:cs="Times New Roman"/>
          <w:sz w:val="20"/>
          <w:szCs w:val="20"/>
        </w:rPr>
        <w:t xml:space="preserve"> </w:t>
      </w:r>
      <w:r w:rsidRPr="001051A9">
        <w:rPr>
          <w:rFonts w:cs="Times New Roman"/>
          <w:sz w:val="20"/>
          <w:szCs w:val="20"/>
        </w:rPr>
        <w:t>Univ.</w:t>
      </w:r>
      <w:r w:rsidR="007E094F" w:rsidRPr="001051A9">
        <w:rPr>
          <w:rFonts w:cs="Times New Roman"/>
          <w:sz w:val="20"/>
          <w:szCs w:val="20"/>
        </w:rPr>
        <w:t xml:space="preserve"> </w:t>
      </w:r>
      <w:r w:rsidRPr="001051A9">
        <w:rPr>
          <w:rFonts w:cs="Times New Roman"/>
          <w:sz w:val="20"/>
          <w:szCs w:val="20"/>
        </w:rPr>
        <w:t>Egypt.</w:t>
      </w:r>
      <w:r w:rsidR="007E094F" w:rsidRPr="001051A9">
        <w:rPr>
          <w:rFonts w:cs="Times New Roman"/>
          <w:sz w:val="20"/>
          <w:szCs w:val="20"/>
        </w:rPr>
        <w:t xml:space="preserve"> </w:t>
      </w:r>
    </w:p>
    <w:p w:rsidR="008B068B" w:rsidRPr="001051A9" w:rsidRDefault="008B068B"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Al-</w:t>
      </w:r>
      <w:r w:rsidR="007E094F" w:rsidRPr="001051A9">
        <w:rPr>
          <w:rFonts w:cs="Times New Roman"/>
          <w:bCs/>
          <w:sz w:val="20"/>
          <w:szCs w:val="20"/>
        </w:rPr>
        <w:t xml:space="preserve"> </w:t>
      </w:r>
      <w:proofErr w:type="spellStart"/>
      <w:r w:rsidRPr="001051A9">
        <w:rPr>
          <w:rFonts w:cs="Times New Roman"/>
          <w:bCs/>
          <w:sz w:val="20"/>
          <w:szCs w:val="20"/>
        </w:rPr>
        <w:t>Amin</w:t>
      </w:r>
      <w:proofErr w:type="spellEnd"/>
      <w:r w:rsidR="007E094F" w:rsidRPr="001051A9">
        <w:rPr>
          <w:rFonts w:cs="Times New Roman"/>
          <w:bCs/>
          <w:sz w:val="20"/>
          <w:szCs w:val="20"/>
        </w:rPr>
        <w:t xml:space="preserve"> </w:t>
      </w:r>
      <w:proofErr w:type="spellStart"/>
      <w:r w:rsidRPr="001051A9">
        <w:rPr>
          <w:rFonts w:cs="Times New Roman"/>
          <w:bCs/>
          <w:sz w:val="20"/>
          <w:szCs w:val="20"/>
        </w:rPr>
        <w:t>Sadek</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M.D.</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proofErr w:type="spellStart"/>
      <w:r w:rsidRPr="001051A9">
        <w:rPr>
          <w:rFonts w:cs="Times New Roman"/>
          <w:bCs/>
          <w:sz w:val="20"/>
          <w:szCs w:val="20"/>
        </w:rPr>
        <w:t>Jayasuriya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H.P.</w:t>
      </w:r>
      <w:r w:rsidR="007E094F" w:rsidRPr="001051A9">
        <w:rPr>
          <w:rFonts w:cs="Times New Roman"/>
          <w:bCs/>
          <w:sz w:val="20"/>
          <w:szCs w:val="20"/>
        </w:rPr>
        <w:t xml:space="preserve"> </w:t>
      </w:r>
      <w:r w:rsidR="00B531C8" w:rsidRPr="001051A9">
        <w:rPr>
          <w:rFonts w:cs="Times New Roman"/>
          <w:bCs/>
          <w:sz w:val="20"/>
          <w:szCs w:val="20"/>
        </w:rPr>
        <w:t>(2007):</w:t>
      </w:r>
      <w:r w:rsidR="007E094F" w:rsidRPr="001051A9">
        <w:rPr>
          <w:rFonts w:cs="Times New Roman"/>
          <w:bCs/>
          <w:sz w:val="20"/>
          <w:szCs w:val="20"/>
        </w:rPr>
        <w:t xml:space="preserve"> </w:t>
      </w:r>
      <w:r w:rsidR="00B531C8" w:rsidRPr="001051A9">
        <w:rPr>
          <w:rFonts w:cs="Times New Roman"/>
          <w:sz w:val="20"/>
          <w:szCs w:val="20"/>
        </w:rPr>
        <w:t>Nanotechnology</w:t>
      </w:r>
      <w:r w:rsidR="007E094F" w:rsidRPr="001051A9">
        <w:rPr>
          <w:rFonts w:cs="Times New Roman"/>
          <w:sz w:val="20"/>
          <w:szCs w:val="20"/>
        </w:rPr>
        <w:t xml:space="preserve"> </w:t>
      </w:r>
      <w:r w:rsidR="00B531C8" w:rsidRPr="001051A9">
        <w:rPr>
          <w:rFonts w:cs="Times New Roman"/>
          <w:sz w:val="20"/>
          <w:szCs w:val="20"/>
        </w:rPr>
        <w:t>prospects</w:t>
      </w:r>
      <w:r w:rsidR="007E094F" w:rsidRPr="001051A9">
        <w:rPr>
          <w:rFonts w:cs="Times New Roman"/>
          <w:sz w:val="20"/>
          <w:szCs w:val="20"/>
        </w:rPr>
        <w:t xml:space="preserve"> </w:t>
      </w:r>
      <w:r w:rsidR="00B531C8" w:rsidRPr="001051A9">
        <w:rPr>
          <w:rFonts w:cs="Times New Roman"/>
          <w:sz w:val="20"/>
          <w:szCs w:val="20"/>
        </w:rPr>
        <w:t>in</w:t>
      </w:r>
      <w:r w:rsidR="007E094F" w:rsidRPr="001051A9">
        <w:rPr>
          <w:rFonts w:cs="Times New Roman"/>
          <w:sz w:val="20"/>
          <w:szCs w:val="20"/>
        </w:rPr>
        <w:t xml:space="preserve"> </w:t>
      </w:r>
      <w:r w:rsidR="00B531C8" w:rsidRPr="001051A9">
        <w:rPr>
          <w:rFonts w:cs="Times New Roman"/>
          <w:sz w:val="20"/>
          <w:szCs w:val="20"/>
        </w:rPr>
        <w:t>agricultural</w:t>
      </w:r>
      <w:r w:rsidR="007E094F" w:rsidRPr="001051A9">
        <w:rPr>
          <w:rFonts w:cs="Times New Roman"/>
          <w:sz w:val="20"/>
          <w:szCs w:val="20"/>
        </w:rPr>
        <w:t xml:space="preserve"> </w:t>
      </w:r>
      <w:r w:rsidR="00B531C8" w:rsidRPr="001051A9">
        <w:rPr>
          <w:rFonts w:cs="Times New Roman"/>
          <w:sz w:val="20"/>
          <w:szCs w:val="20"/>
        </w:rPr>
        <w:t>context:</w:t>
      </w:r>
      <w:r w:rsidR="007E094F" w:rsidRPr="001051A9">
        <w:rPr>
          <w:rFonts w:cs="Times New Roman"/>
          <w:sz w:val="20"/>
          <w:szCs w:val="20"/>
        </w:rPr>
        <w:t xml:space="preserve"> </w:t>
      </w:r>
      <w:r w:rsidR="00B531C8" w:rsidRPr="001051A9">
        <w:rPr>
          <w:rFonts w:cs="Times New Roman"/>
          <w:sz w:val="20"/>
          <w:szCs w:val="20"/>
        </w:rPr>
        <w:t>An</w:t>
      </w:r>
      <w:r w:rsidR="007E094F" w:rsidRPr="001051A9">
        <w:rPr>
          <w:rFonts w:cs="Times New Roman"/>
          <w:sz w:val="20"/>
          <w:szCs w:val="20"/>
        </w:rPr>
        <w:t xml:space="preserve"> </w:t>
      </w:r>
      <w:r w:rsidR="00B531C8" w:rsidRPr="001051A9">
        <w:rPr>
          <w:rFonts w:cs="Times New Roman"/>
          <w:sz w:val="20"/>
          <w:szCs w:val="20"/>
        </w:rPr>
        <w:t>overview.</w:t>
      </w:r>
      <w:r w:rsidR="007E094F" w:rsidRPr="001051A9">
        <w:rPr>
          <w:rFonts w:cs="Times New Roman"/>
          <w:sz w:val="20"/>
          <w:szCs w:val="20"/>
        </w:rPr>
        <w:t xml:space="preserve"> </w:t>
      </w:r>
      <w:r w:rsidR="00B531C8" w:rsidRPr="001051A9">
        <w:rPr>
          <w:rFonts w:cs="Times New Roman"/>
          <w:sz w:val="20"/>
          <w:szCs w:val="20"/>
        </w:rPr>
        <w:t>In</w:t>
      </w:r>
      <w:r w:rsidR="007E094F" w:rsidRPr="001051A9">
        <w:rPr>
          <w:rFonts w:cs="Times New Roman"/>
          <w:sz w:val="20"/>
          <w:szCs w:val="20"/>
        </w:rPr>
        <w:t xml:space="preserve"> </w:t>
      </w:r>
      <w:r w:rsidR="00B531C8" w:rsidRPr="001051A9">
        <w:rPr>
          <w:rFonts w:cs="Times New Roman"/>
          <w:sz w:val="20"/>
          <w:szCs w:val="20"/>
        </w:rPr>
        <w:t>Processing</w:t>
      </w:r>
      <w:r w:rsidR="007E094F" w:rsidRPr="001051A9">
        <w:rPr>
          <w:rFonts w:cs="Times New Roman"/>
          <w:sz w:val="20"/>
          <w:szCs w:val="20"/>
        </w:rPr>
        <w:t xml:space="preserve"> </w:t>
      </w:r>
      <w:r w:rsidR="00B531C8" w:rsidRPr="001051A9">
        <w:rPr>
          <w:rFonts w:cs="Times New Roman"/>
          <w:sz w:val="20"/>
          <w:szCs w:val="20"/>
        </w:rPr>
        <w:t>of</w:t>
      </w:r>
      <w:r w:rsidR="007E094F" w:rsidRPr="001051A9">
        <w:rPr>
          <w:rFonts w:cs="Times New Roman"/>
          <w:sz w:val="20"/>
          <w:szCs w:val="20"/>
        </w:rPr>
        <w:t xml:space="preserve"> </w:t>
      </w:r>
      <w:r w:rsidR="00B531C8" w:rsidRPr="001051A9">
        <w:rPr>
          <w:rFonts w:cs="Times New Roman"/>
          <w:sz w:val="20"/>
          <w:szCs w:val="20"/>
        </w:rPr>
        <w:t>the</w:t>
      </w:r>
      <w:r w:rsidR="007E094F" w:rsidRPr="001051A9">
        <w:rPr>
          <w:rFonts w:cs="Times New Roman"/>
          <w:sz w:val="20"/>
          <w:szCs w:val="20"/>
        </w:rPr>
        <w:t xml:space="preserve"> </w:t>
      </w:r>
      <w:r w:rsidR="00B531C8" w:rsidRPr="001051A9">
        <w:rPr>
          <w:rFonts w:cs="Times New Roman"/>
          <w:sz w:val="20"/>
          <w:szCs w:val="20"/>
        </w:rPr>
        <w:t>International</w:t>
      </w:r>
      <w:r w:rsidR="007E094F" w:rsidRPr="001051A9">
        <w:rPr>
          <w:rFonts w:cs="Times New Roman"/>
          <w:sz w:val="20"/>
          <w:szCs w:val="20"/>
        </w:rPr>
        <w:t xml:space="preserve"> </w:t>
      </w:r>
      <w:r w:rsidR="00B531C8" w:rsidRPr="001051A9">
        <w:rPr>
          <w:rFonts w:cs="Times New Roman"/>
          <w:sz w:val="20"/>
          <w:szCs w:val="20"/>
        </w:rPr>
        <w:t>Agricultural</w:t>
      </w:r>
      <w:r w:rsidR="007E094F" w:rsidRPr="001051A9">
        <w:rPr>
          <w:rFonts w:cs="Times New Roman"/>
          <w:sz w:val="20"/>
          <w:szCs w:val="20"/>
        </w:rPr>
        <w:t xml:space="preserve"> </w:t>
      </w:r>
      <w:r w:rsidR="00B531C8" w:rsidRPr="001051A9">
        <w:rPr>
          <w:rFonts w:cs="Times New Roman"/>
          <w:sz w:val="20"/>
          <w:szCs w:val="20"/>
        </w:rPr>
        <w:t>Engineering</w:t>
      </w:r>
      <w:r w:rsidR="007E094F" w:rsidRPr="001051A9">
        <w:rPr>
          <w:rFonts w:cs="Times New Roman"/>
          <w:sz w:val="20"/>
          <w:szCs w:val="20"/>
        </w:rPr>
        <w:t xml:space="preserve"> </w:t>
      </w:r>
      <w:r w:rsidR="00B531C8" w:rsidRPr="001051A9">
        <w:rPr>
          <w:rFonts w:cs="Times New Roman"/>
          <w:sz w:val="20"/>
          <w:szCs w:val="20"/>
        </w:rPr>
        <w:t>Conference.</w:t>
      </w:r>
      <w:r w:rsidR="007E094F" w:rsidRPr="001051A9">
        <w:rPr>
          <w:rFonts w:cs="Times New Roman"/>
          <w:sz w:val="20"/>
          <w:szCs w:val="20"/>
        </w:rPr>
        <w:t xml:space="preserve"> </w:t>
      </w:r>
      <w:r w:rsidR="00B531C8" w:rsidRPr="001051A9">
        <w:rPr>
          <w:rFonts w:cs="Times New Roman"/>
          <w:sz w:val="20"/>
          <w:szCs w:val="20"/>
        </w:rPr>
        <w:t>3-6</w:t>
      </w:r>
      <w:r w:rsidR="007E094F" w:rsidRPr="001051A9">
        <w:rPr>
          <w:rFonts w:cs="Times New Roman"/>
          <w:sz w:val="20"/>
          <w:szCs w:val="20"/>
        </w:rPr>
        <w:t xml:space="preserve"> </w:t>
      </w:r>
      <w:r w:rsidR="00B531C8" w:rsidRPr="001051A9">
        <w:rPr>
          <w:rFonts w:cs="Times New Roman"/>
          <w:sz w:val="20"/>
          <w:szCs w:val="20"/>
        </w:rPr>
        <w:t>December</w:t>
      </w:r>
      <w:r w:rsidR="007E094F" w:rsidRPr="001051A9">
        <w:rPr>
          <w:rFonts w:cs="Times New Roman"/>
          <w:sz w:val="20"/>
          <w:szCs w:val="20"/>
        </w:rPr>
        <w:t xml:space="preserve"> </w:t>
      </w:r>
      <w:r w:rsidR="00B531C8" w:rsidRPr="001051A9">
        <w:rPr>
          <w:rFonts w:cs="Times New Roman"/>
          <w:sz w:val="20"/>
          <w:szCs w:val="20"/>
        </w:rPr>
        <w:t>2007.</w:t>
      </w:r>
      <w:r w:rsidR="007E094F" w:rsidRPr="001051A9">
        <w:rPr>
          <w:rFonts w:cs="Times New Roman"/>
          <w:sz w:val="20"/>
          <w:szCs w:val="20"/>
        </w:rPr>
        <w:t xml:space="preserve"> </w:t>
      </w:r>
      <w:proofErr w:type="spellStart"/>
      <w:r w:rsidR="00B531C8" w:rsidRPr="001051A9">
        <w:rPr>
          <w:rFonts w:cs="Times New Roman"/>
          <w:sz w:val="20"/>
          <w:szCs w:val="20"/>
        </w:rPr>
        <w:t>Banghok</w:t>
      </w:r>
      <w:proofErr w:type="spellEnd"/>
      <w:r w:rsidR="00B531C8" w:rsidRPr="001051A9">
        <w:rPr>
          <w:rFonts w:cs="Times New Roman"/>
          <w:sz w:val="20"/>
          <w:szCs w:val="20"/>
        </w:rPr>
        <w:t>,</w:t>
      </w:r>
      <w:r w:rsidR="007E094F" w:rsidRPr="001051A9">
        <w:rPr>
          <w:rFonts w:cs="Times New Roman"/>
          <w:sz w:val="20"/>
          <w:szCs w:val="20"/>
        </w:rPr>
        <w:t xml:space="preserve"> </w:t>
      </w:r>
      <w:r w:rsidR="00B531C8" w:rsidRPr="001051A9">
        <w:rPr>
          <w:rFonts w:cs="Times New Roman"/>
          <w:sz w:val="20"/>
          <w:szCs w:val="20"/>
        </w:rPr>
        <w:t>p.</w:t>
      </w:r>
      <w:r w:rsidR="007E094F" w:rsidRPr="001051A9">
        <w:rPr>
          <w:rFonts w:cs="Times New Roman"/>
          <w:sz w:val="20"/>
          <w:szCs w:val="20"/>
        </w:rPr>
        <w:t xml:space="preserve"> </w:t>
      </w:r>
      <w:r w:rsidR="00B531C8" w:rsidRPr="001051A9">
        <w:rPr>
          <w:rFonts w:cs="Times New Roman"/>
          <w:sz w:val="20"/>
          <w:szCs w:val="20"/>
        </w:rPr>
        <w:t>548.</w:t>
      </w:r>
    </w:p>
    <w:p w:rsidR="008B068B"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A.O.A.C.</w:t>
      </w:r>
      <w:r w:rsidR="007E094F" w:rsidRPr="001051A9">
        <w:rPr>
          <w:rFonts w:cs="Times New Roman"/>
          <w:bCs/>
          <w:sz w:val="20"/>
          <w:szCs w:val="20"/>
        </w:rPr>
        <w:t xml:space="preserve"> </w:t>
      </w:r>
      <w:r w:rsidRPr="001051A9">
        <w:rPr>
          <w:rFonts w:cs="Times New Roman"/>
          <w:bCs/>
          <w:sz w:val="20"/>
          <w:szCs w:val="20"/>
        </w:rPr>
        <w:t>(2000):</w:t>
      </w:r>
      <w:r w:rsidR="007E094F" w:rsidRPr="001051A9">
        <w:rPr>
          <w:rFonts w:cs="Times New Roman"/>
          <w:sz w:val="20"/>
          <w:szCs w:val="20"/>
        </w:rPr>
        <w:t xml:space="preserve"> </w:t>
      </w:r>
      <w:r w:rsidR="00044B0D" w:rsidRPr="001051A9">
        <w:rPr>
          <w:rFonts w:cs="Times New Roman"/>
          <w:sz w:val="20"/>
          <w:szCs w:val="20"/>
        </w:rPr>
        <w:t>Official</w:t>
      </w:r>
      <w:r w:rsidR="007E094F" w:rsidRPr="001051A9">
        <w:rPr>
          <w:rFonts w:cs="Times New Roman"/>
          <w:sz w:val="20"/>
          <w:szCs w:val="20"/>
        </w:rPr>
        <w:t xml:space="preserve"> </w:t>
      </w:r>
      <w:r w:rsidR="00044B0D" w:rsidRPr="001051A9">
        <w:rPr>
          <w:rFonts w:cs="Times New Roman"/>
          <w:sz w:val="20"/>
          <w:szCs w:val="20"/>
        </w:rPr>
        <w:t>Methods</w:t>
      </w:r>
      <w:r w:rsidR="007E094F" w:rsidRPr="001051A9">
        <w:rPr>
          <w:rFonts w:cs="Times New Roman"/>
          <w:sz w:val="20"/>
          <w:szCs w:val="20"/>
        </w:rPr>
        <w:t xml:space="preserve"> </w:t>
      </w:r>
      <w:r w:rsidR="00044B0D" w:rsidRPr="001051A9">
        <w:rPr>
          <w:rFonts w:cs="Times New Roman"/>
          <w:sz w:val="20"/>
          <w:szCs w:val="20"/>
        </w:rPr>
        <w:t>of</w:t>
      </w:r>
      <w:r w:rsidR="007E094F" w:rsidRPr="001051A9">
        <w:rPr>
          <w:rFonts w:cs="Times New Roman"/>
          <w:sz w:val="20"/>
          <w:szCs w:val="20"/>
        </w:rPr>
        <w:t xml:space="preserve"> </w:t>
      </w:r>
      <w:r w:rsidR="00044B0D" w:rsidRPr="001051A9">
        <w:rPr>
          <w:rFonts w:cs="Times New Roman"/>
          <w:sz w:val="20"/>
          <w:szCs w:val="20"/>
        </w:rPr>
        <w:t>Analysis</w:t>
      </w:r>
      <w:r w:rsidRPr="001051A9">
        <w:rPr>
          <w:rFonts w:cs="Times New Roman"/>
          <w:sz w:val="20"/>
          <w:szCs w:val="20"/>
        </w:rPr>
        <w:t>.</w:t>
      </w:r>
      <w:r w:rsidR="007E094F" w:rsidRPr="001051A9">
        <w:rPr>
          <w:rFonts w:cs="Times New Roman"/>
          <w:sz w:val="20"/>
          <w:szCs w:val="20"/>
        </w:rPr>
        <w:t xml:space="preserve"> </w:t>
      </w:r>
      <w:r w:rsidRPr="001051A9">
        <w:rPr>
          <w:rFonts w:cs="Times New Roman"/>
          <w:sz w:val="20"/>
          <w:szCs w:val="20"/>
        </w:rPr>
        <w:t>12th</w:t>
      </w:r>
      <w:r w:rsidR="007E094F" w:rsidRPr="001051A9">
        <w:rPr>
          <w:rFonts w:cs="Times New Roman"/>
          <w:sz w:val="20"/>
          <w:szCs w:val="20"/>
        </w:rPr>
        <w:t xml:space="preserve"> </w:t>
      </w:r>
      <w:r w:rsidRPr="001051A9">
        <w:rPr>
          <w:rFonts w:cs="Times New Roman"/>
          <w:sz w:val="20"/>
          <w:szCs w:val="20"/>
        </w:rPr>
        <w:t>Ed.,</w:t>
      </w:r>
      <w:r w:rsidR="007E094F" w:rsidRPr="001051A9">
        <w:rPr>
          <w:rFonts w:cs="Times New Roman"/>
          <w:sz w:val="20"/>
          <w:szCs w:val="20"/>
        </w:rPr>
        <w:t xml:space="preserve"> </w:t>
      </w:r>
      <w:r w:rsidRPr="001051A9">
        <w:rPr>
          <w:rFonts w:cs="Times New Roman"/>
          <w:sz w:val="20"/>
          <w:szCs w:val="20"/>
        </w:rPr>
        <w:t>Benjamin</w:t>
      </w:r>
      <w:r w:rsidR="007E094F" w:rsidRPr="001051A9">
        <w:rPr>
          <w:rFonts w:cs="Times New Roman"/>
          <w:sz w:val="20"/>
          <w:szCs w:val="20"/>
        </w:rPr>
        <w:t xml:space="preserve"> </w:t>
      </w:r>
      <w:r w:rsidRPr="001051A9">
        <w:rPr>
          <w:rFonts w:cs="Times New Roman"/>
          <w:sz w:val="20"/>
          <w:szCs w:val="20"/>
        </w:rPr>
        <w:t>Franklin</w:t>
      </w:r>
      <w:r w:rsidR="007E094F" w:rsidRPr="001051A9">
        <w:rPr>
          <w:rFonts w:cs="Times New Roman"/>
          <w:sz w:val="20"/>
          <w:szCs w:val="20"/>
        </w:rPr>
        <w:t xml:space="preserve"> </w:t>
      </w:r>
      <w:r w:rsidRPr="001051A9">
        <w:rPr>
          <w:rFonts w:cs="Times New Roman"/>
          <w:sz w:val="20"/>
          <w:szCs w:val="20"/>
        </w:rPr>
        <w:t>Station,</w:t>
      </w:r>
      <w:r w:rsidR="007E094F" w:rsidRPr="001051A9">
        <w:rPr>
          <w:rFonts w:cs="Times New Roman"/>
          <w:sz w:val="20"/>
          <w:szCs w:val="20"/>
        </w:rPr>
        <w:t xml:space="preserve"> </w:t>
      </w:r>
      <w:r w:rsidRPr="001051A9">
        <w:rPr>
          <w:rFonts w:cs="Times New Roman"/>
          <w:sz w:val="20"/>
          <w:szCs w:val="20"/>
        </w:rPr>
        <w:t>Washington</w:t>
      </w:r>
      <w:r w:rsidR="007E094F" w:rsidRPr="001051A9">
        <w:rPr>
          <w:rFonts w:cs="Times New Roman"/>
          <w:sz w:val="20"/>
          <w:szCs w:val="20"/>
        </w:rPr>
        <w:t xml:space="preserve"> </w:t>
      </w:r>
      <w:r w:rsidRPr="001051A9">
        <w:rPr>
          <w:rFonts w:cs="Times New Roman"/>
          <w:sz w:val="20"/>
          <w:szCs w:val="20"/>
        </w:rPr>
        <w:t>D.C.,</w:t>
      </w:r>
      <w:r w:rsidR="007E094F" w:rsidRPr="001051A9">
        <w:rPr>
          <w:rFonts w:cs="Times New Roman"/>
          <w:sz w:val="20"/>
          <w:szCs w:val="20"/>
        </w:rPr>
        <w:t xml:space="preserve"> </w:t>
      </w:r>
      <w:r w:rsidRPr="001051A9">
        <w:rPr>
          <w:rFonts w:cs="Times New Roman"/>
          <w:sz w:val="20"/>
          <w:szCs w:val="20"/>
        </w:rPr>
        <w:t>U.S.A</w:t>
      </w:r>
      <w:r w:rsidR="001051A9" w:rsidRPr="001051A9">
        <w:rPr>
          <w:rFonts w:cs="Times New Roman"/>
          <w:sz w:val="20"/>
          <w:szCs w:val="20"/>
        </w:rPr>
        <w:t>.</w:t>
      </w:r>
      <w:r w:rsidR="001051A9">
        <w:rPr>
          <w:rFonts w:cs="Times New Roman"/>
          <w:sz w:val="20"/>
          <w:szCs w:val="20"/>
        </w:rPr>
        <w:t xml:space="preserve"> </w:t>
      </w:r>
      <w:r w:rsidR="001051A9" w:rsidRPr="001051A9">
        <w:rPr>
          <w:rFonts w:cs="Times New Roman"/>
          <w:sz w:val="20"/>
          <w:szCs w:val="20"/>
        </w:rPr>
        <w:t>p</w:t>
      </w:r>
      <w:r w:rsidRPr="001051A9">
        <w:rPr>
          <w:rFonts w:cs="Times New Roman"/>
          <w:sz w:val="20"/>
          <w:szCs w:val="20"/>
        </w:rPr>
        <w:t>p.490-510.</w:t>
      </w:r>
    </w:p>
    <w:p w:rsidR="008718A0"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Chapman,</w:t>
      </w:r>
      <w:r w:rsidR="007E094F" w:rsidRPr="001051A9">
        <w:rPr>
          <w:rFonts w:cs="Times New Roman"/>
          <w:bCs/>
          <w:sz w:val="20"/>
          <w:szCs w:val="20"/>
        </w:rPr>
        <w:t xml:space="preserve"> </w:t>
      </w:r>
      <w:r w:rsidRPr="001051A9">
        <w:rPr>
          <w:rFonts w:cs="Times New Roman"/>
          <w:bCs/>
          <w:sz w:val="20"/>
          <w:szCs w:val="20"/>
        </w:rPr>
        <w:t>H.D.</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r w:rsidRPr="001051A9">
        <w:rPr>
          <w:rFonts w:cs="Times New Roman"/>
          <w:bCs/>
          <w:sz w:val="20"/>
          <w:szCs w:val="20"/>
        </w:rPr>
        <w:t>Pratt,</w:t>
      </w:r>
      <w:r w:rsidR="007E094F" w:rsidRPr="001051A9">
        <w:rPr>
          <w:rFonts w:cs="Times New Roman"/>
          <w:bCs/>
          <w:sz w:val="20"/>
          <w:szCs w:val="20"/>
        </w:rPr>
        <w:t xml:space="preserve"> </w:t>
      </w:r>
      <w:r w:rsidRPr="001051A9">
        <w:rPr>
          <w:rFonts w:cs="Times New Roman"/>
          <w:bCs/>
          <w:sz w:val="20"/>
          <w:szCs w:val="20"/>
        </w:rPr>
        <w:t>P.P</w:t>
      </w:r>
      <w:r w:rsidR="007E094F" w:rsidRPr="001051A9">
        <w:rPr>
          <w:rFonts w:cs="Times New Roman"/>
          <w:bCs/>
          <w:sz w:val="20"/>
          <w:szCs w:val="20"/>
        </w:rPr>
        <w:t>. (</w:t>
      </w:r>
      <w:r w:rsidRPr="001051A9">
        <w:rPr>
          <w:rFonts w:cs="Times New Roman"/>
          <w:bCs/>
          <w:sz w:val="20"/>
          <w:szCs w:val="20"/>
        </w:rPr>
        <w:t>1965):</w:t>
      </w:r>
      <w:r w:rsidR="007E094F" w:rsidRPr="001051A9">
        <w:rPr>
          <w:rFonts w:cs="Times New Roman"/>
          <w:sz w:val="20"/>
          <w:szCs w:val="20"/>
        </w:rPr>
        <w:t xml:space="preserve"> </w:t>
      </w:r>
      <w:r w:rsidRPr="001051A9">
        <w:rPr>
          <w:rFonts w:cs="Times New Roman"/>
          <w:sz w:val="20"/>
          <w:szCs w:val="20"/>
        </w:rPr>
        <w:t>Method</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Analysis</w:t>
      </w:r>
      <w:r w:rsidR="007E094F" w:rsidRPr="001051A9">
        <w:rPr>
          <w:rFonts w:cs="Times New Roman"/>
          <w:sz w:val="20"/>
          <w:szCs w:val="20"/>
        </w:rPr>
        <w:t xml:space="preserve"> </w:t>
      </w:r>
      <w:r w:rsidRPr="001051A9">
        <w:rPr>
          <w:rFonts w:cs="Times New Roman"/>
          <w:sz w:val="20"/>
          <w:szCs w:val="20"/>
        </w:rPr>
        <w:t>for</w:t>
      </w:r>
      <w:r w:rsidR="007E094F" w:rsidRPr="001051A9">
        <w:rPr>
          <w:rFonts w:cs="Times New Roman"/>
          <w:sz w:val="20"/>
          <w:szCs w:val="20"/>
        </w:rPr>
        <w:t xml:space="preserve"> </w:t>
      </w:r>
      <w:r w:rsidRPr="001051A9">
        <w:rPr>
          <w:rFonts w:cs="Times New Roman"/>
          <w:sz w:val="20"/>
          <w:szCs w:val="20"/>
        </w:rPr>
        <w:t>soils,</w:t>
      </w:r>
      <w:r w:rsidR="007E094F" w:rsidRPr="001051A9">
        <w:rPr>
          <w:rFonts w:cs="Times New Roman"/>
          <w:sz w:val="20"/>
          <w:szCs w:val="20"/>
        </w:rPr>
        <w:t xml:space="preserve"> </w:t>
      </w:r>
      <w:r w:rsidRPr="001051A9">
        <w:rPr>
          <w:rFonts w:cs="Times New Roman"/>
          <w:sz w:val="20"/>
          <w:szCs w:val="20"/>
        </w:rPr>
        <w:t>Plants</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water.</w:t>
      </w:r>
      <w:r w:rsidR="007E094F" w:rsidRPr="001051A9">
        <w:rPr>
          <w:rFonts w:cs="Times New Roman"/>
          <w:sz w:val="20"/>
          <w:szCs w:val="20"/>
        </w:rPr>
        <w:t xml:space="preserve"> </w:t>
      </w:r>
      <w:r w:rsidRPr="001051A9">
        <w:rPr>
          <w:rFonts w:cs="Times New Roman"/>
          <w:sz w:val="20"/>
          <w:szCs w:val="20"/>
        </w:rPr>
        <w:t>Univ.</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California</w:t>
      </w:r>
      <w:r w:rsidR="007E094F" w:rsidRPr="001051A9">
        <w:rPr>
          <w:rFonts w:cs="Times New Roman"/>
          <w:sz w:val="20"/>
          <w:szCs w:val="20"/>
        </w:rPr>
        <w:t xml:space="preserve"> </w:t>
      </w:r>
      <w:r w:rsidRPr="001051A9">
        <w:rPr>
          <w:rFonts w:cs="Times New Roman"/>
          <w:sz w:val="20"/>
          <w:szCs w:val="20"/>
        </w:rPr>
        <w:t>Division</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Agric.,</w:t>
      </w:r>
      <w:r w:rsidR="007E094F" w:rsidRPr="001051A9">
        <w:rPr>
          <w:rFonts w:cs="Times New Roman"/>
          <w:sz w:val="20"/>
          <w:szCs w:val="20"/>
        </w:rPr>
        <w:t xml:space="preserve"> </w:t>
      </w:r>
      <w:r w:rsidRPr="001051A9">
        <w:rPr>
          <w:rFonts w:cs="Times New Roman"/>
          <w:sz w:val="20"/>
          <w:szCs w:val="20"/>
        </w:rPr>
        <w:t>Sci.,</w:t>
      </w:r>
      <w:r w:rsidR="007E094F" w:rsidRPr="001051A9">
        <w:rPr>
          <w:rFonts w:cs="Times New Roman"/>
          <w:sz w:val="20"/>
          <w:szCs w:val="20"/>
        </w:rPr>
        <w:t xml:space="preserve"> </w:t>
      </w:r>
      <w:r w:rsidRPr="001051A9">
        <w:rPr>
          <w:rFonts w:cs="Times New Roman"/>
          <w:sz w:val="20"/>
          <w:szCs w:val="20"/>
        </w:rPr>
        <w:t>172</w:t>
      </w:r>
      <w:r w:rsidRPr="001051A9">
        <w:rPr>
          <w:rFonts w:cs="Times New Roman"/>
          <w:sz w:val="20"/>
          <w:szCs w:val="20"/>
        </w:rPr>
        <w:softHyphen/>
        <w:t>173.</w:t>
      </w:r>
    </w:p>
    <w:p w:rsid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Derosa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M.R.;</w:t>
      </w:r>
      <w:r w:rsidR="007E094F" w:rsidRPr="001051A9">
        <w:rPr>
          <w:rFonts w:cs="Times New Roman"/>
          <w:bCs/>
          <w:sz w:val="20"/>
          <w:szCs w:val="20"/>
        </w:rPr>
        <w:t xml:space="preserve"> </w:t>
      </w:r>
      <w:proofErr w:type="spellStart"/>
      <w:r w:rsidRPr="001051A9">
        <w:rPr>
          <w:rFonts w:cs="Times New Roman"/>
          <w:bCs/>
          <w:sz w:val="20"/>
          <w:szCs w:val="20"/>
        </w:rPr>
        <w:t>Monreal</w:t>
      </w:r>
      <w:proofErr w:type="spellEnd"/>
      <w:r w:rsidR="001051A9" w:rsidRPr="001051A9">
        <w:rPr>
          <w:rFonts w:cs="Times New Roman"/>
          <w:bCs/>
          <w:sz w:val="20"/>
          <w:szCs w:val="20"/>
        </w:rPr>
        <w:t>,</w:t>
      </w:r>
      <w:r w:rsidR="001051A9">
        <w:rPr>
          <w:rFonts w:cs="Times New Roman"/>
          <w:bCs/>
          <w:sz w:val="20"/>
          <w:szCs w:val="20"/>
        </w:rPr>
        <w:t xml:space="preserve"> </w:t>
      </w:r>
      <w:r w:rsidR="001051A9" w:rsidRPr="001051A9">
        <w:rPr>
          <w:rFonts w:cs="Times New Roman"/>
          <w:bCs/>
          <w:sz w:val="20"/>
          <w:szCs w:val="20"/>
        </w:rPr>
        <w:t>C</w:t>
      </w:r>
      <w:r w:rsidR="001051A9">
        <w:rPr>
          <w:rFonts w:cs="Times New Roman" w:hint="eastAsia"/>
          <w:bCs/>
          <w:sz w:val="20"/>
          <w:szCs w:val="20"/>
          <w:lang w:eastAsia="zh-CN"/>
        </w:rPr>
        <w:t>.</w:t>
      </w:r>
      <w:r w:rsidRPr="001051A9">
        <w:rPr>
          <w:rFonts w:cs="Times New Roman"/>
          <w:bCs/>
          <w:sz w:val="20"/>
          <w:szCs w:val="20"/>
        </w:rPr>
        <w:t>;</w:t>
      </w:r>
      <w:r w:rsidR="007E094F" w:rsidRPr="001051A9">
        <w:rPr>
          <w:rFonts w:cs="Times New Roman"/>
          <w:bCs/>
          <w:sz w:val="20"/>
          <w:szCs w:val="20"/>
        </w:rPr>
        <w:t xml:space="preserve"> </w:t>
      </w:r>
      <w:proofErr w:type="spellStart"/>
      <w:r w:rsidRPr="001051A9">
        <w:rPr>
          <w:rFonts w:cs="Times New Roman"/>
          <w:bCs/>
          <w:sz w:val="20"/>
          <w:szCs w:val="20"/>
        </w:rPr>
        <w:t>Schnitzer</w:t>
      </w:r>
      <w:proofErr w:type="spellEnd"/>
      <w:r w:rsidR="008718A0" w:rsidRPr="001051A9">
        <w:rPr>
          <w:rFonts w:cs="Times New Roman"/>
          <w:bCs/>
          <w:sz w:val="20"/>
          <w:szCs w:val="20"/>
        </w:rPr>
        <w:t>,</w:t>
      </w:r>
      <w:r w:rsidR="007E094F" w:rsidRPr="001051A9">
        <w:rPr>
          <w:rFonts w:cs="Times New Roman"/>
          <w:bCs/>
          <w:sz w:val="20"/>
          <w:szCs w:val="20"/>
        </w:rPr>
        <w:t xml:space="preserve"> </w:t>
      </w:r>
      <w:r w:rsidR="008718A0" w:rsidRPr="001051A9">
        <w:rPr>
          <w:rFonts w:cs="Times New Roman"/>
          <w:bCs/>
          <w:sz w:val="20"/>
          <w:szCs w:val="20"/>
        </w:rPr>
        <w:t>M.</w:t>
      </w:r>
      <w:r w:rsidR="001051A9" w:rsidRPr="001051A9">
        <w:rPr>
          <w:rFonts w:cs="Times New Roman"/>
          <w:bCs/>
          <w:sz w:val="20"/>
          <w:szCs w:val="20"/>
        </w:rPr>
        <w:t>;</w:t>
      </w:r>
      <w:r w:rsidR="001051A9">
        <w:rPr>
          <w:rFonts w:cs="Times New Roman"/>
          <w:bCs/>
          <w:sz w:val="20"/>
          <w:szCs w:val="20"/>
        </w:rPr>
        <w:t xml:space="preserve"> </w:t>
      </w:r>
      <w:r w:rsidR="001051A9" w:rsidRPr="001051A9">
        <w:rPr>
          <w:rFonts w:cs="Times New Roman"/>
          <w:bCs/>
          <w:sz w:val="20"/>
          <w:szCs w:val="20"/>
        </w:rPr>
        <w:t>W</w:t>
      </w:r>
      <w:r w:rsidR="008718A0" w:rsidRPr="001051A9">
        <w:rPr>
          <w:rFonts w:cs="Times New Roman"/>
          <w:bCs/>
          <w:sz w:val="20"/>
          <w:szCs w:val="20"/>
        </w:rPr>
        <w:t>alsh,</w:t>
      </w:r>
      <w:r w:rsidR="007E094F" w:rsidRPr="001051A9">
        <w:rPr>
          <w:rFonts w:cs="Times New Roman"/>
          <w:bCs/>
          <w:sz w:val="20"/>
          <w:szCs w:val="20"/>
        </w:rPr>
        <w:t xml:space="preserve"> </w:t>
      </w:r>
      <w:r w:rsidR="008718A0" w:rsidRPr="001051A9">
        <w:rPr>
          <w:rFonts w:cs="Times New Roman"/>
          <w:bCs/>
          <w:sz w:val="20"/>
          <w:szCs w:val="20"/>
        </w:rPr>
        <w:t>R.</w:t>
      </w:r>
      <w:r w:rsidR="007E094F" w:rsidRPr="001051A9">
        <w:rPr>
          <w:rFonts w:cs="Times New Roman"/>
          <w:bCs/>
          <w:sz w:val="20"/>
          <w:szCs w:val="20"/>
        </w:rPr>
        <w:t xml:space="preserve"> </w:t>
      </w:r>
      <w:r w:rsidR="008718A0" w:rsidRPr="001051A9">
        <w:rPr>
          <w:rFonts w:cs="Times New Roman"/>
          <w:bCs/>
          <w:sz w:val="20"/>
          <w:szCs w:val="20"/>
        </w:rPr>
        <w:t>and</w:t>
      </w:r>
      <w:r w:rsidR="007E094F" w:rsidRPr="001051A9">
        <w:rPr>
          <w:rFonts w:cs="Times New Roman"/>
          <w:bCs/>
          <w:sz w:val="20"/>
          <w:szCs w:val="20"/>
        </w:rPr>
        <w:t xml:space="preserve"> </w:t>
      </w:r>
      <w:r w:rsidR="008718A0" w:rsidRPr="001051A9">
        <w:rPr>
          <w:rFonts w:cs="Times New Roman"/>
          <w:bCs/>
          <w:sz w:val="20"/>
          <w:szCs w:val="20"/>
        </w:rPr>
        <w:t>Sultan,</w:t>
      </w:r>
      <w:r w:rsidR="007E094F" w:rsidRPr="001051A9">
        <w:rPr>
          <w:rFonts w:cs="Times New Roman"/>
          <w:bCs/>
          <w:sz w:val="20"/>
          <w:szCs w:val="20"/>
        </w:rPr>
        <w:t xml:space="preserve"> </w:t>
      </w:r>
      <w:r w:rsidR="008718A0" w:rsidRPr="001051A9">
        <w:rPr>
          <w:rFonts w:cs="Times New Roman"/>
          <w:bCs/>
          <w:sz w:val="20"/>
          <w:szCs w:val="20"/>
        </w:rPr>
        <w:t>Y.</w:t>
      </w:r>
      <w:r w:rsidR="007E094F" w:rsidRPr="001051A9">
        <w:rPr>
          <w:rFonts w:cs="Times New Roman"/>
          <w:bCs/>
          <w:sz w:val="20"/>
          <w:szCs w:val="20"/>
        </w:rPr>
        <w:t xml:space="preserve"> </w:t>
      </w:r>
      <w:r w:rsidRPr="001051A9">
        <w:rPr>
          <w:rFonts w:cs="Times New Roman"/>
          <w:bCs/>
          <w:sz w:val="20"/>
          <w:szCs w:val="20"/>
        </w:rPr>
        <w:t>(2010):</w:t>
      </w:r>
      <w:r w:rsidR="007E094F" w:rsidRPr="001051A9">
        <w:rPr>
          <w:rFonts w:cs="Times New Roman"/>
          <w:sz w:val="20"/>
          <w:szCs w:val="20"/>
        </w:rPr>
        <w:t xml:space="preserve"> </w:t>
      </w:r>
      <w:r w:rsidRPr="001051A9">
        <w:rPr>
          <w:rFonts w:cs="Times New Roman"/>
          <w:sz w:val="20"/>
          <w:szCs w:val="20"/>
        </w:rPr>
        <w:t>Nanotechnology</w:t>
      </w:r>
      <w:r w:rsidR="007E094F" w:rsidRPr="001051A9">
        <w:rPr>
          <w:rFonts w:cs="Times New Roman"/>
          <w:sz w:val="20"/>
          <w:szCs w:val="20"/>
        </w:rPr>
        <w:t xml:space="preserve"> </w:t>
      </w:r>
      <w:r w:rsidRPr="001051A9">
        <w:rPr>
          <w:rFonts w:cs="Times New Roman"/>
          <w:sz w:val="20"/>
          <w:szCs w:val="20"/>
        </w:rPr>
        <w:t>in</w:t>
      </w:r>
      <w:r w:rsidR="007E094F" w:rsidRPr="001051A9">
        <w:rPr>
          <w:rFonts w:cs="Times New Roman"/>
          <w:sz w:val="20"/>
          <w:szCs w:val="20"/>
        </w:rPr>
        <w:t xml:space="preserve"> </w:t>
      </w:r>
      <w:r w:rsidRPr="001051A9">
        <w:rPr>
          <w:rFonts w:cs="Times New Roman"/>
          <w:sz w:val="20"/>
          <w:szCs w:val="20"/>
        </w:rPr>
        <w:t>fertilizers.</w:t>
      </w:r>
      <w:r w:rsidR="007E094F" w:rsidRPr="001051A9">
        <w:rPr>
          <w:rFonts w:cs="Times New Roman"/>
          <w:sz w:val="20"/>
          <w:szCs w:val="20"/>
        </w:rPr>
        <w:t xml:space="preserve"> </w:t>
      </w:r>
      <w:r w:rsidRPr="001051A9">
        <w:rPr>
          <w:rFonts w:cs="Times New Roman"/>
          <w:sz w:val="20"/>
          <w:szCs w:val="20"/>
        </w:rPr>
        <w:t>Nat.</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technol.</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5,</w:t>
      </w:r>
      <w:r w:rsidR="007E094F" w:rsidRPr="001051A9">
        <w:rPr>
          <w:rFonts w:cs="Times New Roman"/>
          <w:sz w:val="20"/>
          <w:szCs w:val="20"/>
        </w:rPr>
        <w:t xml:space="preserve"> </w:t>
      </w:r>
      <w:r w:rsidRPr="001051A9">
        <w:rPr>
          <w:rFonts w:cs="Times New Roman"/>
          <w:sz w:val="20"/>
          <w:szCs w:val="20"/>
        </w:rPr>
        <w:t>9</w:t>
      </w:r>
      <w:r w:rsidR="001051A9" w:rsidRPr="001051A9">
        <w:rPr>
          <w:rFonts w:cs="Times New Roman"/>
          <w:sz w:val="20"/>
          <w:szCs w:val="20"/>
        </w:rPr>
        <w:t>1</w:t>
      </w:r>
      <w:r w:rsidR="001051A9">
        <w:rPr>
          <w:rFonts w:cs="Times New Roman"/>
          <w:sz w:val="20"/>
          <w:szCs w:val="20"/>
        </w:rPr>
        <w:t>.</w:t>
      </w:r>
    </w:p>
    <w:p w:rsidR="001051A9" w:rsidRDefault="008718A0"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El-</w:t>
      </w:r>
      <w:r w:rsidR="007E094F" w:rsidRPr="001051A9">
        <w:rPr>
          <w:rFonts w:cs="Times New Roman"/>
          <w:bCs/>
          <w:sz w:val="20"/>
          <w:szCs w:val="20"/>
        </w:rPr>
        <w:t xml:space="preserve"> </w:t>
      </w:r>
      <w:proofErr w:type="spellStart"/>
      <w:r w:rsidRPr="001051A9">
        <w:rPr>
          <w:rFonts w:cs="Times New Roman"/>
          <w:bCs/>
          <w:sz w:val="20"/>
          <w:szCs w:val="20"/>
        </w:rPr>
        <w:t>Sayed</w:t>
      </w:r>
      <w:proofErr w:type="spellEnd"/>
      <w:r w:rsidRPr="001051A9">
        <w:rPr>
          <w:rFonts w:cs="Times New Roman"/>
          <w:bCs/>
          <w:sz w:val="20"/>
          <w:szCs w:val="20"/>
        </w:rPr>
        <w:t>-</w:t>
      </w:r>
      <w:r w:rsidR="007E094F" w:rsidRPr="001051A9">
        <w:rPr>
          <w:rFonts w:cs="Times New Roman"/>
          <w:bCs/>
          <w:sz w:val="20"/>
          <w:szCs w:val="20"/>
        </w:rPr>
        <w:t xml:space="preserve"> </w:t>
      </w:r>
      <w:proofErr w:type="spellStart"/>
      <w:r w:rsidRPr="001051A9">
        <w:rPr>
          <w:rFonts w:cs="Times New Roman"/>
          <w:bCs/>
          <w:sz w:val="20"/>
          <w:szCs w:val="20"/>
        </w:rPr>
        <w:t>Esraa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M.H.</w:t>
      </w:r>
      <w:r w:rsidR="007E094F" w:rsidRPr="001051A9">
        <w:rPr>
          <w:rFonts w:cs="Times New Roman"/>
          <w:bCs/>
          <w:sz w:val="20"/>
          <w:szCs w:val="20"/>
        </w:rPr>
        <w:t xml:space="preserve"> </w:t>
      </w:r>
      <w:r w:rsidRPr="001051A9">
        <w:rPr>
          <w:rFonts w:cs="Times New Roman"/>
          <w:bCs/>
          <w:sz w:val="20"/>
          <w:szCs w:val="20"/>
        </w:rPr>
        <w:t>(2010):</w:t>
      </w:r>
      <w:r w:rsidR="007E094F" w:rsidRPr="001051A9">
        <w:rPr>
          <w:rFonts w:cs="Times New Roman"/>
          <w:sz w:val="20"/>
          <w:szCs w:val="20"/>
        </w:rPr>
        <w:t xml:space="preserve"> </w:t>
      </w:r>
      <w:proofErr w:type="spellStart"/>
      <w:r w:rsidRPr="001051A9">
        <w:rPr>
          <w:rFonts w:cs="Times New Roman"/>
          <w:sz w:val="20"/>
          <w:szCs w:val="20"/>
        </w:rPr>
        <w:t>Behaviour</w:t>
      </w:r>
      <w:proofErr w:type="spellEnd"/>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proofErr w:type="spellStart"/>
      <w:r w:rsidRPr="001051A9">
        <w:rPr>
          <w:rFonts w:cs="Times New Roman"/>
          <w:sz w:val="20"/>
          <w:szCs w:val="20"/>
        </w:rPr>
        <w:t>Ewaise</w:t>
      </w:r>
      <w:proofErr w:type="spellEnd"/>
      <w:r w:rsidR="007E094F" w:rsidRPr="001051A9">
        <w:rPr>
          <w:rFonts w:cs="Times New Roman"/>
          <w:sz w:val="20"/>
          <w:szCs w:val="20"/>
        </w:rPr>
        <w:t xml:space="preserve"> </w:t>
      </w:r>
      <w:r w:rsidRPr="001051A9">
        <w:rPr>
          <w:rFonts w:cs="Times New Roman"/>
          <w:sz w:val="20"/>
          <w:szCs w:val="20"/>
        </w:rPr>
        <w:t>to</w:t>
      </w:r>
      <w:r w:rsidR="007E094F" w:rsidRPr="001051A9">
        <w:rPr>
          <w:rFonts w:cs="Times New Roman"/>
          <w:sz w:val="20"/>
          <w:szCs w:val="20"/>
        </w:rPr>
        <w:t xml:space="preserve"> </w:t>
      </w:r>
      <w:r w:rsidRPr="001051A9">
        <w:rPr>
          <w:rFonts w:cs="Times New Roman"/>
          <w:sz w:val="20"/>
          <w:szCs w:val="20"/>
        </w:rPr>
        <w:t>foliar</w:t>
      </w:r>
      <w:r w:rsidR="007E094F" w:rsidRPr="001051A9">
        <w:rPr>
          <w:rFonts w:cs="Times New Roman"/>
          <w:sz w:val="20"/>
          <w:szCs w:val="20"/>
        </w:rPr>
        <w:t xml:space="preserve"> </w:t>
      </w:r>
      <w:r w:rsidRPr="001051A9">
        <w:rPr>
          <w:rFonts w:cs="Times New Roman"/>
          <w:sz w:val="20"/>
          <w:szCs w:val="20"/>
        </w:rPr>
        <w:t>application</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some</w:t>
      </w:r>
      <w:r w:rsidR="007E094F" w:rsidRPr="001051A9">
        <w:rPr>
          <w:rFonts w:cs="Times New Roman"/>
          <w:sz w:val="20"/>
          <w:szCs w:val="20"/>
        </w:rPr>
        <w:t xml:space="preserve"> </w:t>
      </w:r>
      <w:r w:rsidRPr="001051A9">
        <w:rPr>
          <w:rFonts w:cs="Times New Roman"/>
          <w:sz w:val="20"/>
          <w:szCs w:val="20"/>
        </w:rPr>
        <w:t>nutrients</w:t>
      </w:r>
      <w:r w:rsidR="007E094F" w:rsidRPr="001051A9">
        <w:rPr>
          <w:rFonts w:cs="Times New Roman"/>
          <w:sz w:val="20"/>
          <w:szCs w:val="20"/>
        </w:rPr>
        <w:t xml:space="preserve"> </w:t>
      </w:r>
      <w:r w:rsidRPr="001051A9">
        <w:rPr>
          <w:rFonts w:cs="Times New Roman"/>
          <w:sz w:val="20"/>
          <w:szCs w:val="20"/>
        </w:rPr>
        <w:t>an</w:t>
      </w:r>
      <w:r w:rsidR="007E094F" w:rsidRPr="001051A9">
        <w:rPr>
          <w:rFonts w:cs="Times New Roman"/>
          <w:sz w:val="20"/>
          <w:szCs w:val="20"/>
        </w:rPr>
        <w:t xml:space="preserve"> </w:t>
      </w:r>
      <w:r w:rsidRPr="001051A9">
        <w:rPr>
          <w:rFonts w:cs="Times New Roman"/>
          <w:sz w:val="20"/>
          <w:szCs w:val="20"/>
        </w:rPr>
        <w:t>seaweed</w:t>
      </w:r>
      <w:r w:rsidR="007E094F" w:rsidRPr="001051A9">
        <w:rPr>
          <w:rFonts w:cs="Times New Roman"/>
          <w:sz w:val="20"/>
          <w:szCs w:val="20"/>
        </w:rPr>
        <w:t xml:space="preserve"> </w:t>
      </w:r>
      <w:r w:rsidRPr="001051A9">
        <w:rPr>
          <w:rFonts w:cs="Times New Roman"/>
          <w:sz w:val="20"/>
          <w:szCs w:val="20"/>
        </w:rPr>
        <w:t>extract.</w:t>
      </w:r>
      <w:r w:rsidR="007E094F" w:rsidRPr="001051A9">
        <w:rPr>
          <w:rFonts w:cs="Times New Roman"/>
          <w:sz w:val="20"/>
          <w:szCs w:val="20"/>
        </w:rPr>
        <w:t xml:space="preserve"> </w:t>
      </w:r>
      <w:r w:rsidRPr="001051A9">
        <w:rPr>
          <w:rFonts w:cs="Times New Roman"/>
          <w:sz w:val="20"/>
          <w:szCs w:val="20"/>
        </w:rPr>
        <w:t>Ph.</w:t>
      </w:r>
      <w:r w:rsidR="007E094F" w:rsidRPr="001051A9">
        <w:rPr>
          <w:rFonts w:cs="Times New Roman"/>
          <w:sz w:val="20"/>
          <w:szCs w:val="20"/>
        </w:rPr>
        <w:t xml:space="preserve"> </w:t>
      </w:r>
      <w:r w:rsidRPr="001051A9">
        <w:rPr>
          <w:rFonts w:cs="Times New Roman"/>
          <w:sz w:val="20"/>
          <w:szCs w:val="20"/>
        </w:rPr>
        <w:t>D.</w:t>
      </w:r>
      <w:r w:rsidR="007E094F" w:rsidRPr="001051A9">
        <w:rPr>
          <w:rFonts w:cs="Times New Roman"/>
          <w:sz w:val="20"/>
          <w:szCs w:val="20"/>
        </w:rPr>
        <w:t xml:space="preserve"> </w:t>
      </w:r>
      <w:r w:rsidRPr="001051A9">
        <w:rPr>
          <w:rFonts w:cs="Times New Roman"/>
          <w:sz w:val="20"/>
          <w:szCs w:val="20"/>
        </w:rPr>
        <w:t>Thesis</w:t>
      </w:r>
      <w:r w:rsidR="007E094F" w:rsidRPr="001051A9">
        <w:rPr>
          <w:rFonts w:cs="Times New Roman"/>
          <w:sz w:val="20"/>
          <w:szCs w:val="20"/>
        </w:rPr>
        <w:t xml:space="preserve"> </w:t>
      </w:r>
      <w:r w:rsidRPr="001051A9">
        <w:rPr>
          <w:rFonts w:cs="Times New Roman"/>
          <w:sz w:val="20"/>
          <w:szCs w:val="20"/>
        </w:rPr>
        <w:t>Fac.</w:t>
      </w:r>
      <w:r w:rsidR="007E094F" w:rsidRPr="001051A9">
        <w:rPr>
          <w:rFonts w:cs="Times New Roman"/>
          <w:sz w:val="20"/>
          <w:szCs w:val="20"/>
        </w:rPr>
        <w:t xml:space="preserve"> </w:t>
      </w:r>
      <w:r w:rsidR="00EE401D" w:rsidRPr="001051A9">
        <w:rPr>
          <w:rFonts w:cs="Times New Roman"/>
          <w:sz w:val="20"/>
          <w:szCs w:val="20"/>
        </w:rPr>
        <w:t>of</w:t>
      </w:r>
      <w:r w:rsidR="007E094F" w:rsidRPr="001051A9">
        <w:rPr>
          <w:rFonts w:cs="Times New Roman"/>
          <w:sz w:val="20"/>
          <w:szCs w:val="20"/>
        </w:rPr>
        <w:t xml:space="preserve"> </w:t>
      </w:r>
      <w:r w:rsidR="00583F33" w:rsidRPr="001051A9">
        <w:rPr>
          <w:rFonts w:cs="Times New Roman"/>
          <w:sz w:val="20"/>
          <w:szCs w:val="20"/>
        </w:rPr>
        <w:t>Agric.</w:t>
      </w:r>
      <w:r w:rsidR="007E094F" w:rsidRPr="001051A9">
        <w:rPr>
          <w:rFonts w:cs="Times New Roman"/>
          <w:sz w:val="20"/>
          <w:szCs w:val="20"/>
        </w:rPr>
        <w:t xml:space="preserve"> </w:t>
      </w:r>
      <w:proofErr w:type="spellStart"/>
      <w:r w:rsidR="00583F33" w:rsidRPr="001051A9">
        <w:rPr>
          <w:rFonts w:cs="Times New Roman"/>
          <w:sz w:val="20"/>
          <w:szCs w:val="20"/>
        </w:rPr>
        <w:t>Minia</w:t>
      </w:r>
      <w:proofErr w:type="spellEnd"/>
      <w:r w:rsidR="007E094F" w:rsidRPr="001051A9">
        <w:rPr>
          <w:rFonts w:cs="Times New Roman"/>
          <w:sz w:val="20"/>
          <w:szCs w:val="20"/>
        </w:rPr>
        <w:t xml:space="preserve"> </w:t>
      </w:r>
      <w:r w:rsidRPr="001051A9">
        <w:rPr>
          <w:rFonts w:cs="Times New Roman"/>
          <w:sz w:val="20"/>
          <w:szCs w:val="20"/>
        </w:rPr>
        <w:t>Univ.</w:t>
      </w:r>
      <w:r w:rsidR="007E094F" w:rsidRPr="001051A9">
        <w:rPr>
          <w:rFonts w:cs="Times New Roman"/>
          <w:sz w:val="20"/>
          <w:szCs w:val="20"/>
        </w:rPr>
        <w:t xml:space="preserve"> </w:t>
      </w:r>
      <w:r w:rsidRPr="001051A9">
        <w:rPr>
          <w:rFonts w:cs="Times New Roman"/>
          <w:sz w:val="20"/>
          <w:szCs w:val="20"/>
        </w:rPr>
        <w:t>Egypt</w:t>
      </w:r>
      <w:r w:rsidR="001051A9">
        <w:rPr>
          <w:rFonts w:cs="Times New Roman" w:hint="eastAsia"/>
          <w:sz w:val="20"/>
          <w:szCs w:val="20"/>
          <w:lang w:eastAsia="zh-CN"/>
        </w:rPr>
        <w:t>.</w:t>
      </w:r>
    </w:p>
    <w:p w:rsidR="00EF419A"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Food</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r w:rsidRPr="001051A9">
        <w:rPr>
          <w:rFonts w:cs="Times New Roman"/>
          <w:bCs/>
          <w:sz w:val="20"/>
          <w:szCs w:val="20"/>
        </w:rPr>
        <w:t>Agriculture</w:t>
      </w:r>
      <w:r w:rsidR="007E094F" w:rsidRPr="001051A9">
        <w:rPr>
          <w:rFonts w:cs="Times New Roman"/>
          <w:bCs/>
          <w:sz w:val="20"/>
          <w:szCs w:val="20"/>
        </w:rPr>
        <w:t xml:space="preserve"> </w:t>
      </w:r>
      <w:r w:rsidRPr="001051A9">
        <w:rPr>
          <w:rFonts w:cs="Times New Roman"/>
          <w:bCs/>
          <w:sz w:val="20"/>
          <w:szCs w:val="20"/>
        </w:rPr>
        <w:t>Organization</w:t>
      </w:r>
      <w:r w:rsidR="007E094F" w:rsidRPr="001051A9">
        <w:rPr>
          <w:rFonts w:cs="Times New Roman"/>
          <w:bCs/>
          <w:sz w:val="20"/>
          <w:szCs w:val="20"/>
        </w:rPr>
        <w:t xml:space="preserve"> </w:t>
      </w:r>
      <w:r w:rsidRPr="001051A9">
        <w:rPr>
          <w:rFonts w:cs="Times New Roman"/>
          <w:bCs/>
          <w:sz w:val="20"/>
          <w:szCs w:val="20"/>
        </w:rPr>
        <w:t>(F.A.O.)</w:t>
      </w:r>
      <w:r w:rsidR="007E094F" w:rsidRPr="001051A9">
        <w:rPr>
          <w:rFonts w:cs="Times New Roman"/>
          <w:bCs/>
          <w:sz w:val="20"/>
          <w:szCs w:val="20"/>
        </w:rPr>
        <w:t xml:space="preserve"> </w:t>
      </w:r>
      <w:r w:rsidRPr="001051A9">
        <w:rPr>
          <w:rFonts w:cs="Times New Roman"/>
          <w:bCs/>
          <w:sz w:val="20"/>
          <w:szCs w:val="20"/>
        </w:rPr>
        <w:t>(2015):</w:t>
      </w:r>
      <w:r w:rsidR="007E094F" w:rsidRPr="001051A9">
        <w:rPr>
          <w:rFonts w:cs="Times New Roman"/>
          <w:sz w:val="20"/>
          <w:szCs w:val="20"/>
        </w:rPr>
        <w:t xml:space="preserve"> </w:t>
      </w:r>
      <w:r w:rsidRPr="001051A9">
        <w:rPr>
          <w:rFonts w:cs="Times New Roman"/>
          <w:sz w:val="20"/>
          <w:szCs w:val="20"/>
        </w:rPr>
        <w:t>Quarterly</w:t>
      </w:r>
      <w:r w:rsidR="007E094F" w:rsidRPr="001051A9">
        <w:rPr>
          <w:rFonts w:cs="Times New Roman"/>
          <w:sz w:val="20"/>
          <w:szCs w:val="20"/>
        </w:rPr>
        <w:t xml:space="preserve"> </w:t>
      </w:r>
      <w:r w:rsidRPr="001051A9">
        <w:rPr>
          <w:rFonts w:cs="Times New Roman"/>
          <w:sz w:val="20"/>
          <w:szCs w:val="20"/>
        </w:rPr>
        <w:t>Bulletin</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Statistics.</w:t>
      </w:r>
      <w:r w:rsidR="007E094F" w:rsidRPr="001051A9">
        <w:rPr>
          <w:rFonts w:cs="Times New Roman"/>
          <w:sz w:val="20"/>
          <w:szCs w:val="20"/>
        </w:rPr>
        <w:t xml:space="preserve"> </w:t>
      </w:r>
      <w:r w:rsidRPr="001051A9">
        <w:rPr>
          <w:rFonts w:cs="Times New Roman"/>
          <w:sz w:val="20"/>
          <w:szCs w:val="20"/>
        </w:rPr>
        <w:t>No.</w:t>
      </w:r>
      <w:r w:rsidR="007E094F" w:rsidRPr="001051A9">
        <w:rPr>
          <w:rFonts w:cs="Times New Roman"/>
          <w:sz w:val="20"/>
          <w:szCs w:val="20"/>
        </w:rPr>
        <w:t xml:space="preserve"> </w:t>
      </w:r>
      <w:r w:rsidRPr="001051A9">
        <w:rPr>
          <w:rFonts w:cs="Times New Roman"/>
          <w:sz w:val="20"/>
          <w:szCs w:val="20"/>
        </w:rPr>
        <w:t>(112):</w:t>
      </w:r>
      <w:r w:rsidR="007E094F" w:rsidRPr="001051A9">
        <w:rPr>
          <w:rFonts w:cs="Times New Roman"/>
          <w:sz w:val="20"/>
          <w:szCs w:val="20"/>
        </w:rPr>
        <w:t xml:space="preserve"> </w:t>
      </w:r>
      <w:r w:rsidRPr="001051A9">
        <w:rPr>
          <w:rFonts w:cs="Times New Roman"/>
          <w:sz w:val="20"/>
          <w:szCs w:val="20"/>
        </w:rPr>
        <w:t>31</w:t>
      </w:r>
      <w:r w:rsidR="007E094F" w:rsidRPr="001051A9">
        <w:rPr>
          <w:rFonts w:cs="Times New Roman"/>
          <w:sz w:val="20"/>
          <w:szCs w:val="20"/>
        </w:rPr>
        <w:t xml:space="preserve"> </w:t>
      </w:r>
      <w:r w:rsidRPr="001051A9">
        <w:rPr>
          <w:rFonts w:cs="Times New Roman"/>
          <w:sz w:val="20"/>
          <w:szCs w:val="20"/>
        </w:rPr>
        <w:t>Year</w:t>
      </w:r>
      <w:r w:rsidR="007E094F" w:rsidRPr="001051A9">
        <w:rPr>
          <w:rFonts w:cs="Times New Roman"/>
          <w:sz w:val="20"/>
          <w:szCs w:val="20"/>
        </w:rPr>
        <w:t xml:space="preserve"> </w:t>
      </w:r>
      <w:r w:rsidRPr="001051A9">
        <w:rPr>
          <w:rFonts w:cs="Times New Roman"/>
          <w:sz w:val="20"/>
          <w:szCs w:val="20"/>
        </w:rPr>
        <w:t>Book</w:t>
      </w:r>
      <w:r w:rsidR="007E094F" w:rsidRPr="001051A9">
        <w:rPr>
          <w:rFonts w:cs="Times New Roman"/>
          <w:sz w:val="20"/>
          <w:szCs w:val="20"/>
        </w:rPr>
        <w:t xml:space="preserve"> </w:t>
      </w:r>
      <w:proofErr w:type="spellStart"/>
      <w:r w:rsidRPr="001051A9">
        <w:rPr>
          <w:rFonts w:cs="Times New Roman"/>
          <w:sz w:val="20"/>
          <w:szCs w:val="20"/>
        </w:rPr>
        <w:t>A</w:t>
      </w:r>
      <w:r w:rsidR="00EF419A" w:rsidRPr="001051A9">
        <w:rPr>
          <w:rFonts w:cs="Times New Roman"/>
          <w:sz w:val="20"/>
          <w:szCs w:val="20"/>
        </w:rPr>
        <w:t>nnuario</w:t>
      </w:r>
      <w:proofErr w:type="spellEnd"/>
      <w:r w:rsidR="007E094F" w:rsidRPr="001051A9">
        <w:rPr>
          <w:rFonts w:cs="Times New Roman"/>
          <w:sz w:val="20"/>
          <w:szCs w:val="20"/>
        </w:rPr>
        <w:t xml:space="preserve"> </w:t>
      </w:r>
      <w:r w:rsidR="00EF419A" w:rsidRPr="001051A9">
        <w:rPr>
          <w:rFonts w:cs="Times New Roman"/>
          <w:sz w:val="20"/>
          <w:szCs w:val="20"/>
        </w:rPr>
        <w:t>Production,</w:t>
      </w:r>
      <w:r w:rsidR="007E094F" w:rsidRPr="001051A9">
        <w:rPr>
          <w:rFonts w:cs="Times New Roman"/>
          <w:sz w:val="20"/>
          <w:szCs w:val="20"/>
        </w:rPr>
        <w:t xml:space="preserve"> </w:t>
      </w:r>
      <w:r w:rsidR="00EF419A" w:rsidRPr="001051A9">
        <w:rPr>
          <w:rFonts w:cs="Times New Roman"/>
          <w:sz w:val="20"/>
          <w:szCs w:val="20"/>
        </w:rPr>
        <w:t>50,</w:t>
      </w:r>
      <w:r w:rsidR="007E094F" w:rsidRPr="001051A9">
        <w:rPr>
          <w:rFonts w:cs="Times New Roman"/>
          <w:sz w:val="20"/>
          <w:szCs w:val="20"/>
        </w:rPr>
        <w:t xml:space="preserve"> </w:t>
      </w:r>
      <w:r w:rsidR="00EF419A" w:rsidRPr="001051A9">
        <w:rPr>
          <w:rFonts w:cs="Times New Roman"/>
          <w:sz w:val="20"/>
          <w:szCs w:val="20"/>
        </w:rPr>
        <w:t>154</w:t>
      </w:r>
      <w:r w:rsidR="00EF419A" w:rsidRPr="001051A9">
        <w:rPr>
          <w:rFonts w:cs="Times New Roman"/>
          <w:sz w:val="20"/>
          <w:szCs w:val="20"/>
        </w:rPr>
        <w:softHyphen/>
        <w:t>-155.</w:t>
      </w:r>
    </w:p>
    <w:p w:rsidR="00EF419A" w:rsidRPr="001051A9" w:rsidRDefault="00EF419A"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J</w:t>
      </w:r>
      <w:r w:rsidR="00B531C8" w:rsidRPr="001051A9">
        <w:rPr>
          <w:rFonts w:cs="Times New Roman"/>
          <w:bCs/>
          <w:sz w:val="20"/>
          <w:szCs w:val="20"/>
        </w:rPr>
        <w:t>inghua</w:t>
      </w:r>
      <w:proofErr w:type="spellEnd"/>
      <w:r w:rsidR="00B531C8" w:rsidRPr="001051A9">
        <w:rPr>
          <w:rFonts w:cs="Times New Roman"/>
          <w:bCs/>
          <w:sz w:val="20"/>
          <w:szCs w:val="20"/>
        </w:rPr>
        <w:t>,</w:t>
      </w:r>
      <w:r w:rsidR="007E094F" w:rsidRPr="001051A9">
        <w:rPr>
          <w:rFonts w:cs="Times New Roman"/>
          <w:bCs/>
          <w:sz w:val="20"/>
          <w:szCs w:val="20"/>
        </w:rPr>
        <w:t xml:space="preserve"> </w:t>
      </w:r>
      <w:r w:rsidR="00B531C8" w:rsidRPr="001051A9">
        <w:rPr>
          <w:rFonts w:cs="Times New Roman"/>
          <w:bCs/>
          <w:sz w:val="20"/>
          <w:szCs w:val="20"/>
        </w:rPr>
        <w:t>G.</w:t>
      </w:r>
      <w:r w:rsidR="007E094F" w:rsidRPr="001051A9">
        <w:rPr>
          <w:rFonts w:cs="Times New Roman"/>
          <w:bCs/>
          <w:sz w:val="20"/>
          <w:szCs w:val="20"/>
        </w:rPr>
        <w:t xml:space="preserve"> </w:t>
      </w:r>
      <w:r w:rsidR="00B531C8" w:rsidRPr="001051A9">
        <w:rPr>
          <w:rFonts w:cs="Times New Roman"/>
          <w:bCs/>
          <w:sz w:val="20"/>
          <w:szCs w:val="20"/>
        </w:rPr>
        <w:t>(2004):</w:t>
      </w:r>
      <w:r w:rsidR="007E094F" w:rsidRPr="001051A9">
        <w:rPr>
          <w:rFonts w:cs="Times New Roman"/>
          <w:sz w:val="20"/>
          <w:szCs w:val="20"/>
        </w:rPr>
        <w:t xml:space="preserve"> </w:t>
      </w:r>
      <w:r w:rsidR="00B531C8" w:rsidRPr="001051A9">
        <w:rPr>
          <w:rFonts w:cs="Times New Roman"/>
          <w:sz w:val="20"/>
          <w:szCs w:val="20"/>
        </w:rPr>
        <w:t>synchrotron</w:t>
      </w:r>
      <w:r w:rsidR="007E094F" w:rsidRPr="001051A9">
        <w:rPr>
          <w:rFonts w:cs="Times New Roman"/>
          <w:sz w:val="20"/>
          <w:szCs w:val="20"/>
        </w:rPr>
        <w:t xml:space="preserve"> </w:t>
      </w:r>
      <w:r w:rsidRPr="001051A9">
        <w:rPr>
          <w:rFonts w:cs="Times New Roman"/>
          <w:sz w:val="20"/>
          <w:szCs w:val="20"/>
        </w:rPr>
        <w:t>radiation</w:t>
      </w:r>
      <w:r w:rsidR="00B531C8" w:rsidRPr="001051A9">
        <w:rPr>
          <w:rFonts w:cs="Times New Roman"/>
          <w:sz w:val="20"/>
          <w:szCs w:val="20"/>
        </w:rPr>
        <w:t>,</w:t>
      </w:r>
      <w:r w:rsidR="007E094F" w:rsidRPr="001051A9">
        <w:rPr>
          <w:rFonts w:cs="Times New Roman"/>
          <w:sz w:val="20"/>
          <w:szCs w:val="20"/>
        </w:rPr>
        <w:t xml:space="preserve"> </w:t>
      </w:r>
      <w:r w:rsidR="00B531C8" w:rsidRPr="001051A9">
        <w:rPr>
          <w:rFonts w:cs="Times New Roman"/>
          <w:sz w:val="20"/>
          <w:szCs w:val="20"/>
        </w:rPr>
        <w:t>soft</w:t>
      </w:r>
      <w:r w:rsidR="007E094F" w:rsidRPr="001051A9">
        <w:rPr>
          <w:rFonts w:cs="Times New Roman"/>
          <w:sz w:val="20"/>
          <w:szCs w:val="20"/>
        </w:rPr>
        <w:t xml:space="preserve"> </w:t>
      </w:r>
      <w:r w:rsidR="00B531C8" w:rsidRPr="001051A9">
        <w:rPr>
          <w:rFonts w:cs="Times New Roman"/>
          <w:sz w:val="20"/>
          <w:szCs w:val="20"/>
        </w:rPr>
        <w:t>x-</w:t>
      </w:r>
      <w:r w:rsidR="007E094F" w:rsidRPr="001051A9">
        <w:rPr>
          <w:rFonts w:cs="Times New Roman"/>
          <w:sz w:val="20"/>
          <w:szCs w:val="20"/>
        </w:rPr>
        <w:t xml:space="preserve"> </w:t>
      </w:r>
      <w:r w:rsidR="00B531C8" w:rsidRPr="001051A9">
        <w:rPr>
          <w:rFonts w:cs="Times New Roman"/>
          <w:sz w:val="20"/>
          <w:szCs w:val="20"/>
        </w:rPr>
        <w:t>ray,</w:t>
      </w:r>
      <w:r w:rsidR="007E094F" w:rsidRPr="001051A9">
        <w:rPr>
          <w:rFonts w:cs="Times New Roman"/>
          <w:sz w:val="20"/>
          <w:szCs w:val="20"/>
        </w:rPr>
        <w:t xml:space="preserve"> </w:t>
      </w:r>
      <w:r w:rsidR="00B531C8" w:rsidRPr="001051A9">
        <w:rPr>
          <w:rFonts w:cs="Times New Roman"/>
          <w:sz w:val="20"/>
          <w:szCs w:val="20"/>
        </w:rPr>
        <w:t>spectroscopy</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00B531C8" w:rsidRPr="001051A9">
        <w:rPr>
          <w:rFonts w:cs="Times New Roman"/>
          <w:sz w:val="20"/>
          <w:szCs w:val="20"/>
        </w:rPr>
        <w:t>a</w:t>
      </w:r>
      <w:r w:rsidRPr="001051A9">
        <w:rPr>
          <w:rFonts w:cs="Times New Roman"/>
          <w:sz w:val="20"/>
          <w:szCs w:val="20"/>
        </w:rPr>
        <w:t>nno</w:t>
      </w:r>
      <w:r w:rsidR="007E094F" w:rsidRPr="001051A9">
        <w:rPr>
          <w:rFonts w:cs="Times New Roman"/>
          <w:sz w:val="20"/>
          <w:szCs w:val="20"/>
        </w:rPr>
        <w:t xml:space="preserve"> </w:t>
      </w:r>
      <w:r w:rsidRPr="001051A9">
        <w:rPr>
          <w:rFonts w:cs="Times New Roman"/>
          <w:sz w:val="20"/>
          <w:szCs w:val="20"/>
        </w:rPr>
        <w:t>materials.</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techno.,</w:t>
      </w:r>
      <w:r w:rsidR="007E094F" w:rsidRPr="001051A9">
        <w:rPr>
          <w:rFonts w:cs="Times New Roman"/>
          <w:sz w:val="20"/>
          <w:szCs w:val="20"/>
        </w:rPr>
        <w:t>:</w:t>
      </w:r>
      <w:r w:rsidR="00B531C8" w:rsidRPr="001051A9">
        <w:rPr>
          <w:rFonts w:cs="Times New Roman"/>
          <w:sz w:val="20"/>
          <w:szCs w:val="20"/>
        </w:rPr>
        <w:t>193-</w:t>
      </w:r>
      <w:r w:rsidR="007E094F" w:rsidRPr="001051A9">
        <w:rPr>
          <w:rFonts w:cs="Times New Roman"/>
          <w:sz w:val="20"/>
          <w:szCs w:val="20"/>
        </w:rPr>
        <w:t xml:space="preserve"> </w:t>
      </w:r>
      <w:r w:rsidR="00B531C8" w:rsidRPr="001051A9">
        <w:rPr>
          <w:rFonts w:cs="Times New Roman"/>
          <w:sz w:val="20"/>
          <w:szCs w:val="20"/>
        </w:rPr>
        <w:t>225.</w:t>
      </w:r>
    </w:p>
    <w:p w:rsidR="00EF419A"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Liu,</w:t>
      </w:r>
      <w:r w:rsidR="007E094F" w:rsidRPr="001051A9">
        <w:rPr>
          <w:rFonts w:cs="Times New Roman"/>
          <w:bCs/>
          <w:sz w:val="20"/>
          <w:szCs w:val="20"/>
        </w:rPr>
        <w:t xml:space="preserve"> </w:t>
      </w:r>
      <w:r w:rsidRPr="001051A9">
        <w:rPr>
          <w:rFonts w:cs="Times New Roman"/>
          <w:bCs/>
          <w:sz w:val="20"/>
          <w:szCs w:val="20"/>
        </w:rPr>
        <w:t>X.;</w:t>
      </w:r>
      <w:r w:rsidR="007E094F" w:rsidRPr="001051A9">
        <w:rPr>
          <w:rFonts w:cs="Times New Roman"/>
          <w:bCs/>
          <w:sz w:val="20"/>
          <w:szCs w:val="20"/>
        </w:rPr>
        <w:t xml:space="preserve"> </w:t>
      </w:r>
      <w:proofErr w:type="spellStart"/>
      <w:r w:rsidRPr="001051A9">
        <w:rPr>
          <w:rFonts w:cs="Times New Roman"/>
          <w:bCs/>
          <w:sz w:val="20"/>
          <w:szCs w:val="20"/>
        </w:rPr>
        <w:t>Feng</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Z.;</w:t>
      </w:r>
      <w:r w:rsidR="007E094F" w:rsidRPr="001051A9">
        <w:rPr>
          <w:rFonts w:cs="Times New Roman"/>
          <w:bCs/>
          <w:sz w:val="20"/>
          <w:szCs w:val="20"/>
        </w:rPr>
        <w:t xml:space="preserve"> </w:t>
      </w:r>
      <w:r w:rsidR="00EF419A" w:rsidRPr="001051A9">
        <w:rPr>
          <w:rFonts w:cs="Times New Roman"/>
          <w:bCs/>
          <w:sz w:val="20"/>
          <w:szCs w:val="20"/>
        </w:rPr>
        <w:t>Zh</w:t>
      </w:r>
      <w:r w:rsidRPr="001051A9">
        <w:rPr>
          <w:rFonts w:cs="Times New Roman"/>
          <w:bCs/>
          <w:sz w:val="20"/>
          <w:szCs w:val="20"/>
        </w:rPr>
        <w:t>ang,</w:t>
      </w:r>
      <w:r w:rsidR="007E094F" w:rsidRPr="001051A9">
        <w:rPr>
          <w:rFonts w:cs="Times New Roman"/>
          <w:bCs/>
          <w:sz w:val="20"/>
          <w:szCs w:val="20"/>
        </w:rPr>
        <w:t xml:space="preserve"> </w:t>
      </w:r>
      <w:r w:rsidRPr="001051A9">
        <w:rPr>
          <w:rFonts w:cs="Times New Roman"/>
          <w:bCs/>
          <w:sz w:val="20"/>
          <w:szCs w:val="20"/>
        </w:rPr>
        <w:t>J.,</w:t>
      </w:r>
      <w:r w:rsidR="007E094F" w:rsidRPr="001051A9">
        <w:rPr>
          <w:rFonts w:cs="Times New Roman"/>
          <w:bCs/>
          <w:sz w:val="20"/>
          <w:szCs w:val="20"/>
        </w:rPr>
        <w:t xml:space="preserve"> </w:t>
      </w:r>
      <w:r w:rsidRPr="001051A9">
        <w:rPr>
          <w:rFonts w:cs="Times New Roman"/>
          <w:bCs/>
          <w:sz w:val="20"/>
          <w:szCs w:val="20"/>
        </w:rPr>
        <w:t>Xiao,</w:t>
      </w:r>
      <w:r w:rsidR="007E094F" w:rsidRPr="001051A9">
        <w:rPr>
          <w:rFonts w:cs="Times New Roman"/>
          <w:bCs/>
          <w:sz w:val="20"/>
          <w:szCs w:val="20"/>
        </w:rPr>
        <w:t xml:space="preserve"> </w:t>
      </w:r>
      <w:r w:rsidRPr="001051A9">
        <w:rPr>
          <w:rFonts w:cs="Times New Roman"/>
          <w:bCs/>
          <w:sz w:val="20"/>
          <w:szCs w:val="20"/>
        </w:rPr>
        <w:t>Q,</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r w:rsidRPr="001051A9">
        <w:rPr>
          <w:rFonts w:cs="Times New Roman"/>
          <w:bCs/>
          <w:sz w:val="20"/>
          <w:szCs w:val="20"/>
        </w:rPr>
        <w:t>Wang,</w:t>
      </w:r>
      <w:r w:rsidR="007E094F" w:rsidRPr="001051A9">
        <w:rPr>
          <w:rFonts w:cs="Times New Roman"/>
          <w:bCs/>
          <w:sz w:val="20"/>
          <w:szCs w:val="20"/>
        </w:rPr>
        <w:t xml:space="preserve"> </w:t>
      </w:r>
      <w:r w:rsidRPr="001051A9">
        <w:rPr>
          <w:rFonts w:cs="Times New Roman"/>
          <w:bCs/>
          <w:sz w:val="20"/>
          <w:szCs w:val="20"/>
        </w:rPr>
        <w:t>Y.</w:t>
      </w:r>
      <w:r w:rsidR="007E094F" w:rsidRPr="001051A9">
        <w:rPr>
          <w:rFonts w:cs="Times New Roman"/>
          <w:bCs/>
          <w:sz w:val="20"/>
          <w:szCs w:val="20"/>
        </w:rPr>
        <w:t xml:space="preserve"> </w:t>
      </w:r>
      <w:r w:rsidRPr="001051A9">
        <w:rPr>
          <w:rFonts w:cs="Times New Roman"/>
          <w:bCs/>
          <w:sz w:val="20"/>
          <w:szCs w:val="20"/>
        </w:rPr>
        <w:t>(2006):</w:t>
      </w:r>
      <w:r w:rsidR="007E094F" w:rsidRPr="001051A9">
        <w:rPr>
          <w:rFonts w:cs="Times New Roman"/>
          <w:bCs/>
          <w:sz w:val="20"/>
          <w:szCs w:val="20"/>
        </w:rPr>
        <w:t xml:space="preserve"> </w:t>
      </w:r>
      <w:r w:rsidRPr="001051A9">
        <w:rPr>
          <w:rFonts w:cs="Times New Roman"/>
          <w:sz w:val="20"/>
          <w:szCs w:val="20"/>
        </w:rPr>
        <w:t>Preparation</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testing</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cementing</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proofErr w:type="spellStart"/>
      <w:r w:rsidRPr="001051A9">
        <w:rPr>
          <w:rFonts w:cs="Times New Roman"/>
          <w:sz w:val="20"/>
          <w:szCs w:val="20"/>
        </w:rPr>
        <w:t>subnano</w:t>
      </w:r>
      <w:proofErr w:type="spellEnd"/>
      <w:r w:rsidR="007E094F" w:rsidRPr="001051A9">
        <w:rPr>
          <w:rFonts w:cs="Times New Roman"/>
          <w:sz w:val="20"/>
          <w:szCs w:val="20"/>
        </w:rPr>
        <w:t xml:space="preserve"> </w:t>
      </w:r>
      <w:r w:rsidRPr="001051A9">
        <w:rPr>
          <w:rFonts w:cs="Times New Roman"/>
          <w:sz w:val="20"/>
          <w:szCs w:val="20"/>
        </w:rPr>
        <w:t>composites</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slower</w:t>
      </w:r>
      <w:r w:rsidR="007E094F" w:rsidRPr="001051A9">
        <w:rPr>
          <w:rFonts w:cs="Times New Roman"/>
          <w:sz w:val="20"/>
          <w:szCs w:val="20"/>
        </w:rPr>
        <w:t xml:space="preserve"> </w:t>
      </w:r>
      <w:r w:rsidRPr="001051A9">
        <w:rPr>
          <w:rFonts w:cs="Times New Roman"/>
          <w:sz w:val="20"/>
          <w:szCs w:val="20"/>
        </w:rPr>
        <w:t>controlled</w:t>
      </w:r>
      <w:r w:rsidR="007E094F" w:rsidRPr="001051A9">
        <w:rPr>
          <w:rFonts w:cs="Times New Roman"/>
          <w:sz w:val="20"/>
          <w:szCs w:val="20"/>
        </w:rPr>
        <w:t xml:space="preserve"> </w:t>
      </w:r>
      <w:r w:rsidRPr="001051A9">
        <w:rPr>
          <w:rFonts w:cs="Times New Roman"/>
          <w:sz w:val="20"/>
          <w:szCs w:val="20"/>
        </w:rPr>
        <w:t>release</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fertilizers.</w:t>
      </w:r>
      <w:r w:rsidR="007E094F" w:rsidRPr="001051A9">
        <w:rPr>
          <w:rFonts w:cs="Times New Roman"/>
          <w:sz w:val="20"/>
          <w:szCs w:val="20"/>
        </w:rPr>
        <w:t xml:space="preserve"> </w:t>
      </w:r>
      <w:r w:rsidRPr="001051A9">
        <w:rPr>
          <w:rFonts w:cs="Times New Roman"/>
          <w:sz w:val="20"/>
          <w:szCs w:val="20"/>
        </w:rPr>
        <w:t>Sci.</w:t>
      </w:r>
      <w:r w:rsidR="007E094F" w:rsidRPr="001051A9">
        <w:rPr>
          <w:rFonts w:cs="Times New Roman"/>
          <w:sz w:val="20"/>
          <w:szCs w:val="20"/>
        </w:rPr>
        <w:t xml:space="preserve"> </w:t>
      </w:r>
      <w:proofErr w:type="spellStart"/>
      <w:r w:rsidRPr="001051A9">
        <w:rPr>
          <w:rFonts w:cs="Times New Roman"/>
          <w:sz w:val="20"/>
          <w:szCs w:val="20"/>
        </w:rPr>
        <w:t>Agr</w:t>
      </w:r>
      <w:proofErr w:type="spellEnd"/>
      <w:r w:rsidRPr="001051A9">
        <w:rPr>
          <w:rFonts w:cs="Times New Roman"/>
          <w:sz w:val="20"/>
          <w:szCs w:val="20"/>
        </w:rPr>
        <w:t>.</w:t>
      </w:r>
      <w:r w:rsidR="007E094F" w:rsidRPr="001051A9">
        <w:rPr>
          <w:rFonts w:cs="Times New Roman"/>
          <w:sz w:val="20"/>
          <w:szCs w:val="20"/>
        </w:rPr>
        <w:t xml:space="preserve"> </w:t>
      </w:r>
      <w:r w:rsidRPr="001051A9">
        <w:rPr>
          <w:rFonts w:cs="Times New Roman"/>
          <w:sz w:val="20"/>
          <w:szCs w:val="20"/>
        </w:rPr>
        <w:t>Sin.</w:t>
      </w:r>
      <w:r w:rsidR="007E094F" w:rsidRPr="001051A9">
        <w:rPr>
          <w:rFonts w:cs="Times New Roman"/>
          <w:sz w:val="20"/>
          <w:szCs w:val="20"/>
        </w:rPr>
        <w:t xml:space="preserve"> </w:t>
      </w:r>
      <w:r w:rsidRPr="001051A9">
        <w:rPr>
          <w:rFonts w:cs="Times New Roman"/>
          <w:sz w:val="20"/>
          <w:szCs w:val="20"/>
        </w:rPr>
        <w:t>Sin,</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39:</w:t>
      </w:r>
      <w:r w:rsidR="007E094F" w:rsidRPr="001051A9">
        <w:rPr>
          <w:rFonts w:cs="Times New Roman"/>
          <w:sz w:val="20"/>
          <w:szCs w:val="20"/>
        </w:rPr>
        <w:t xml:space="preserve"> </w:t>
      </w:r>
      <w:r w:rsidRPr="001051A9">
        <w:rPr>
          <w:rFonts w:cs="Times New Roman"/>
          <w:sz w:val="20"/>
          <w:szCs w:val="20"/>
        </w:rPr>
        <w:t>1598-</w:t>
      </w:r>
      <w:r w:rsidR="007E094F" w:rsidRPr="001051A9">
        <w:rPr>
          <w:rFonts w:cs="Times New Roman"/>
          <w:sz w:val="20"/>
          <w:szCs w:val="20"/>
        </w:rPr>
        <w:t xml:space="preserve"> </w:t>
      </w:r>
      <w:r w:rsidRPr="001051A9">
        <w:rPr>
          <w:rFonts w:cs="Times New Roman"/>
          <w:sz w:val="20"/>
          <w:szCs w:val="20"/>
        </w:rPr>
        <w:t>1604.</w:t>
      </w:r>
    </w:p>
    <w:p w:rsidR="00EF419A"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Mahjunatha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S.B.;</w:t>
      </w:r>
      <w:r w:rsidR="007E094F" w:rsidRPr="001051A9">
        <w:rPr>
          <w:rFonts w:cs="Times New Roman"/>
          <w:bCs/>
          <w:sz w:val="20"/>
          <w:szCs w:val="20"/>
        </w:rPr>
        <w:t xml:space="preserve"> </w:t>
      </w:r>
      <w:proofErr w:type="spellStart"/>
      <w:r w:rsidRPr="001051A9">
        <w:rPr>
          <w:rFonts w:cs="Times New Roman"/>
          <w:bCs/>
          <w:sz w:val="20"/>
          <w:szCs w:val="20"/>
        </w:rPr>
        <w:t>Biradar</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D.P.</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proofErr w:type="spellStart"/>
      <w:r w:rsidRPr="001051A9">
        <w:rPr>
          <w:rFonts w:cs="Times New Roman"/>
          <w:bCs/>
          <w:sz w:val="20"/>
          <w:szCs w:val="20"/>
        </w:rPr>
        <w:t>Aladakatti</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Y.K.</w:t>
      </w:r>
      <w:r w:rsidR="007E094F" w:rsidRPr="001051A9">
        <w:rPr>
          <w:rFonts w:cs="Times New Roman"/>
          <w:bCs/>
          <w:sz w:val="20"/>
          <w:szCs w:val="20"/>
        </w:rPr>
        <w:t xml:space="preserve"> </w:t>
      </w:r>
      <w:r w:rsidRPr="001051A9">
        <w:rPr>
          <w:rFonts w:cs="Times New Roman"/>
          <w:bCs/>
          <w:sz w:val="20"/>
          <w:szCs w:val="20"/>
        </w:rPr>
        <w:t>(2016):</w:t>
      </w:r>
      <w:r w:rsidR="007E094F" w:rsidRPr="001051A9">
        <w:rPr>
          <w:rFonts w:cs="Times New Roman"/>
          <w:bCs/>
          <w:sz w:val="20"/>
          <w:szCs w:val="20"/>
        </w:rPr>
        <w:t xml:space="preserve"> </w:t>
      </w:r>
      <w:r w:rsidRPr="001051A9">
        <w:rPr>
          <w:rFonts w:cs="Times New Roman"/>
          <w:sz w:val="20"/>
          <w:szCs w:val="20"/>
        </w:rPr>
        <w:t>Nanotechnology</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its</w:t>
      </w:r>
      <w:r w:rsidR="007E094F" w:rsidRPr="001051A9">
        <w:rPr>
          <w:rFonts w:cs="Times New Roman"/>
          <w:sz w:val="20"/>
          <w:szCs w:val="20"/>
        </w:rPr>
        <w:t xml:space="preserve"> </w:t>
      </w:r>
      <w:r w:rsidRPr="001051A9">
        <w:rPr>
          <w:rFonts w:cs="Times New Roman"/>
          <w:sz w:val="20"/>
          <w:szCs w:val="20"/>
        </w:rPr>
        <w:t>applications</w:t>
      </w:r>
      <w:r w:rsidR="007E094F" w:rsidRPr="001051A9">
        <w:rPr>
          <w:rFonts w:cs="Times New Roman"/>
          <w:sz w:val="20"/>
          <w:szCs w:val="20"/>
        </w:rPr>
        <w:t xml:space="preserve"> </w:t>
      </w:r>
      <w:r w:rsidRPr="001051A9">
        <w:rPr>
          <w:rFonts w:cs="Times New Roman"/>
          <w:sz w:val="20"/>
          <w:szCs w:val="20"/>
        </w:rPr>
        <w:t>in</w:t>
      </w:r>
      <w:r w:rsidR="007E094F" w:rsidRPr="001051A9">
        <w:rPr>
          <w:rFonts w:cs="Times New Roman"/>
          <w:sz w:val="20"/>
          <w:szCs w:val="20"/>
        </w:rPr>
        <w:t xml:space="preserve"> </w:t>
      </w:r>
      <w:r w:rsidRPr="001051A9">
        <w:rPr>
          <w:rFonts w:cs="Times New Roman"/>
          <w:sz w:val="20"/>
          <w:szCs w:val="20"/>
        </w:rPr>
        <w:t>agriculture.</w:t>
      </w:r>
      <w:r w:rsidR="007E094F" w:rsidRPr="001051A9">
        <w:rPr>
          <w:rFonts w:cs="Times New Roman"/>
          <w:sz w:val="20"/>
          <w:szCs w:val="20"/>
        </w:rPr>
        <w:t xml:space="preserve"> </w:t>
      </w:r>
      <w:r w:rsidRPr="001051A9">
        <w:rPr>
          <w:rFonts w:cs="Times New Roman"/>
          <w:sz w:val="20"/>
          <w:szCs w:val="20"/>
        </w:rPr>
        <w:t>A</w:t>
      </w:r>
      <w:r w:rsidR="007E094F" w:rsidRPr="001051A9">
        <w:rPr>
          <w:rFonts w:cs="Times New Roman"/>
          <w:sz w:val="20"/>
          <w:szCs w:val="20"/>
        </w:rPr>
        <w:t xml:space="preserve"> </w:t>
      </w:r>
      <w:r w:rsidRPr="001051A9">
        <w:rPr>
          <w:rFonts w:cs="Times New Roman"/>
          <w:sz w:val="20"/>
          <w:szCs w:val="20"/>
        </w:rPr>
        <w:t>review.</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Farm.</w:t>
      </w:r>
      <w:r w:rsidR="007E094F" w:rsidRPr="001051A9">
        <w:rPr>
          <w:rFonts w:cs="Times New Roman"/>
          <w:sz w:val="20"/>
          <w:szCs w:val="20"/>
        </w:rPr>
        <w:t xml:space="preserve"> </w:t>
      </w:r>
      <w:r w:rsidRPr="001051A9">
        <w:rPr>
          <w:rFonts w:cs="Times New Roman"/>
          <w:sz w:val="20"/>
          <w:szCs w:val="20"/>
        </w:rPr>
        <w:t>Sci.,</w:t>
      </w:r>
      <w:r w:rsidR="007E094F" w:rsidRPr="001051A9">
        <w:rPr>
          <w:rFonts w:cs="Times New Roman"/>
          <w:sz w:val="20"/>
          <w:szCs w:val="20"/>
        </w:rPr>
        <w:t xml:space="preserve"> </w:t>
      </w:r>
      <w:r w:rsidRPr="001051A9">
        <w:rPr>
          <w:rFonts w:cs="Times New Roman"/>
          <w:sz w:val="20"/>
          <w:szCs w:val="20"/>
        </w:rPr>
        <w:t>29</w:t>
      </w:r>
      <w:r w:rsidR="007E094F" w:rsidRPr="001051A9">
        <w:rPr>
          <w:rFonts w:cs="Times New Roman"/>
          <w:sz w:val="20"/>
          <w:szCs w:val="20"/>
        </w:rPr>
        <w:t xml:space="preserve"> </w:t>
      </w:r>
      <w:r w:rsidRPr="001051A9">
        <w:rPr>
          <w:rFonts w:cs="Times New Roman"/>
          <w:sz w:val="20"/>
          <w:szCs w:val="20"/>
        </w:rPr>
        <w:t>(1):</w:t>
      </w:r>
      <w:r w:rsidR="007E094F" w:rsidRPr="001051A9">
        <w:rPr>
          <w:rFonts w:cs="Times New Roman"/>
          <w:sz w:val="20"/>
          <w:szCs w:val="20"/>
        </w:rPr>
        <w:t xml:space="preserve"> </w:t>
      </w:r>
      <w:r w:rsidRPr="001051A9">
        <w:rPr>
          <w:rFonts w:cs="Times New Roman"/>
          <w:sz w:val="20"/>
          <w:szCs w:val="20"/>
        </w:rPr>
        <w:t>1-13.</w:t>
      </w:r>
    </w:p>
    <w:p w:rsidR="00EF419A" w:rsidRPr="001051A9" w:rsidRDefault="00EF419A"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M</w:t>
      </w:r>
      <w:r w:rsidR="00B531C8" w:rsidRPr="001051A9">
        <w:rPr>
          <w:rFonts w:cs="Times New Roman"/>
          <w:bCs/>
          <w:sz w:val="20"/>
          <w:szCs w:val="20"/>
        </w:rPr>
        <w:t>ead,</w:t>
      </w:r>
      <w:r w:rsidR="007E094F" w:rsidRPr="001051A9">
        <w:rPr>
          <w:rFonts w:cs="Times New Roman"/>
          <w:bCs/>
          <w:sz w:val="20"/>
          <w:szCs w:val="20"/>
        </w:rPr>
        <w:t xml:space="preserve"> </w:t>
      </w:r>
      <w:r w:rsidR="00B531C8" w:rsidRPr="001051A9">
        <w:rPr>
          <w:rFonts w:cs="Times New Roman"/>
          <w:bCs/>
          <w:sz w:val="20"/>
          <w:szCs w:val="20"/>
        </w:rPr>
        <w:t>R.;</w:t>
      </w:r>
      <w:r w:rsidR="007E094F" w:rsidRPr="001051A9">
        <w:rPr>
          <w:rFonts w:cs="Times New Roman"/>
          <w:bCs/>
          <w:sz w:val="20"/>
          <w:szCs w:val="20"/>
        </w:rPr>
        <w:t xml:space="preserve"> </w:t>
      </w:r>
      <w:proofErr w:type="spellStart"/>
      <w:r w:rsidR="00B531C8" w:rsidRPr="001051A9">
        <w:rPr>
          <w:rFonts w:cs="Times New Roman"/>
          <w:bCs/>
          <w:sz w:val="20"/>
          <w:szCs w:val="20"/>
        </w:rPr>
        <w:t>Currnow</w:t>
      </w:r>
      <w:proofErr w:type="spellEnd"/>
      <w:r w:rsidR="00B531C8" w:rsidRPr="001051A9">
        <w:rPr>
          <w:rFonts w:cs="Times New Roman"/>
          <w:bCs/>
          <w:sz w:val="20"/>
          <w:szCs w:val="20"/>
        </w:rPr>
        <w:t>,</w:t>
      </w:r>
      <w:r w:rsidR="007E094F" w:rsidRPr="001051A9">
        <w:rPr>
          <w:rFonts w:cs="Times New Roman"/>
          <w:bCs/>
          <w:sz w:val="20"/>
          <w:szCs w:val="20"/>
        </w:rPr>
        <w:t xml:space="preserve"> </w:t>
      </w:r>
      <w:r w:rsidR="00B531C8" w:rsidRPr="001051A9">
        <w:rPr>
          <w:rFonts w:cs="Times New Roman"/>
          <w:bCs/>
          <w:sz w:val="20"/>
          <w:szCs w:val="20"/>
        </w:rPr>
        <w:t>R.</w:t>
      </w:r>
      <w:r w:rsidR="007E094F" w:rsidRPr="001051A9">
        <w:rPr>
          <w:rFonts w:cs="Times New Roman"/>
          <w:bCs/>
          <w:sz w:val="20"/>
          <w:szCs w:val="20"/>
        </w:rPr>
        <w:t xml:space="preserve"> </w:t>
      </w:r>
      <w:r w:rsidR="00B531C8" w:rsidRPr="001051A9">
        <w:rPr>
          <w:rFonts w:cs="Times New Roman"/>
          <w:bCs/>
          <w:sz w:val="20"/>
          <w:szCs w:val="20"/>
        </w:rPr>
        <w:t>N.</w:t>
      </w:r>
      <w:r w:rsidR="007E094F" w:rsidRPr="001051A9">
        <w:rPr>
          <w:rFonts w:cs="Times New Roman"/>
          <w:bCs/>
          <w:sz w:val="20"/>
          <w:szCs w:val="20"/>
        </w:rPr>
        <w:t xml:space="preserve"> </w:t>
      </w:r>
      <w:r w:rsidR="00B531C8" w:rsidRPr="001051A9">
        <w:rPr>
          <w:rFonts w:cs="Times New Roman"/>
          <w:bCs/>
          <w:sz w:val="20"/>
          <w:szCs w:val="20"/>
        </w:rPr>
        <w:t>and</w:t>
      </w:r>
      <w:r w:rsidR="007E094F" w:rsidRPr="001051A9">
        <w:rPr>
          <w:rFonts w:cs="Times New Roman"/>
          <w:bCs/>
          <w:sz w:val="20"/>
          <w:szCs w:val="20"/>
        </w:rPr>
        <w:t xml:space="preserve"> </w:t>
      </w:r>
      <w:proofErr w:type="spellStart"/>
      <w:r w:rsidRPr="001051A9">
        <w:rPr>
          <w:rFonts w:cs="Times New Roman"/>
          <w:bCs/>
          <w:sz w:val="20"/>
          <w:szCs w:val="20"/>
        </w:rPr>
        <w:t>H</w:t>
      </w:r>
      <w:r w:rsidR="00B531C8" w:rsidRPr="001051A9">
        <w:rPr>
          <w:rFonts w:cs="Times New Roman"/>
          <w:bCs/>
          <w:sz w:val="20"/>
          <w:szCs w:val="20"/>
        </w:rPr>
        <w:t>arted</w:t>
      </w:r>
      <w:proofErr w:type="spellEnd"/>
      <w:r w:rsidR="00B531C8" w:rsidRPr="001051A9">
        <w:rPr>
          <w:rFonts w:cs="Times New Roman"/>
          <w:bCs/>
          <w:sz w:val="20"/>
          <w:szCs w:val="20"/>
        </w:rPr>
        <w:t>,</w:t>
      </w:r>
      <w:r w:rsidR="007E094F" w:rsidRPr="001051A9">
        <w:rPr>
          <w:rFonts w:cs="Times New Roman"/>
          <w:bCs/>
          <w:sz w:val="20"/>
          <w:szCs w:val="20"/>
        </w:rPr>
        <w:t xml:space="preserve"> </w:t>
      </w:r>
      <w:r w:rsidR="00B531C8" w:rsidRPr="001051A9">
        <w:rPr>
          <w:rFonts w:cs="Times New Roman"/>
          <w:bCs/>
          <w:sz w:val="20"/>
          <w:szCs w:val="20"/>
        </w:rPr>
        <w:t>A.</w:t>
      </w:r>
      <w:r w:rsidR="007E094F" w:rsidRPr="001051A9">
        <w:rPr>
          <w:rFonts w:cs="Times New Roman"/>
          <w:bCs/>
          <w:sz w:val="20"/>
          <w:szCs w:val="20"/>
        </w:rPr>
        <w:t xml:space="preserve"> </w:t>
      </w:r>
      <w:r w:rsidR="00B531C8" w:rsidRPr="001051A9">
        <w:rPr>
          <w:rFonts w:cs="Times New Roman"/>
          <w:bCs/>
          <w:sz w:val="20"/>
          <w:szCs w:val="20"/>
        </w:rPr>
        <w:t>(1993):</w:t>
      </w:r>
      <w:r w:rsidR="007E094F" w:rsidRPr="001051A9">
        <w:rPr>
          <w:rFonts w:cs="Times New Roman"/>
          <w:sz w:val="20"/>
          <w:szCs w:val="20"/>
        </w:rPr>
        <w:t xml:space="preserve"> </w:t>
      </w:r>
      <w:r w:rsidR="00B531C8" w:rsidRPr="001051A9">
        <w:rPr>
          <w:rFonts w:cs="Times New Roman"/>
          <w:sz w:val="20"/>
          <w:szCs w:val="20"/>
        </w:rPr>
        <w:t>Statistical</w:t>
      </w:r>
      <w:r w:rsidR="007E094F" w:rsidRPr="001051A9">
        <w:rPr>
          <w:rFonts w:cs="Times New Roman"/>
          <w:sz w:val="20"/>
          <w:szCs w:val="20"/>
        </w:rPr>
        <w:t xml:space="preserve"> </w:t>
      </w:r>
      <w:r w:rsidR="00B531C8" w:rsidRPr="001051A9">
        <w:rPr>
          <w:rFonts w:cs="Times New Roman"/>
          <w:sz w:val="20"/>
          <w:szCs w:val="20"/>
        </w:rPr>
        <w:t>Methods</w:t>
      </w:r>
      <w:r w:rsidR="007E094F" w:rsidRPr="001051A9">
        <w:rPr>
          <w:rFonts w:cs="Times New Roman"/>
          <w:sz w:val="20"/>
          <w:szCs w:val="20"/>
        </w:rPr>
        <w:t xml:space="preserve"> </w:t>
      </w:r>
      <w:r w:rsidR="00B531C8" w:rsidRPr="001051A9">
        <w:rPr>
          <w:rFonts w:cs="Times New Roman"/>
          <w:sz w:val="20"/>
          <w:szCs w:val="20"/>
        </w:rPr>
        <w:t>in</w:t>
      </w:r>
      <w:r w:rsidR="007E094F" w:rsidRPr="001051A9">
        <w:rPr>
          <w:rFonts w:cs="Times New Roman"/>
          <w:sz w:val="20"/>
          <w:szCs w:val="20"/>
        </w:rPr>
        <w:t xml:space="preserve"> </w:t>
      </w:r>
      <w:r w:rsidR="00B531C8" w:rsidRPr="001051A9">
        <w:rPr>
          <w:rFonts w:cs="Times New Roman"/>
          <w:sz w:val="20"/>
          <w:szCs w:val="20"/>
        </w:rPr>
        <w:t>Agricultural</w:t>
      </w:r>
      <w:r w:rsidR="007E094F" w:rsidRPr="001051A9">
        <w:rPr>
          <w:rFonts w:cs="Times New Roman"/>
          <w:sz w:val="20"/>
          <w:szCs w:val="20"/>
        </w:rPr>
        <w:t xml:space="preserve"> </w:t>
      </w:r>
      <w:r w:rsidR="00B531C8" w:rsidRPr="001051A9">
        <w:rPr>
          <w:rFonts w:cs="Times New Roman"/>
          <w:sz w:val="20"/>
          <w:szCs w:val="20"/>
        </w:rPr>
        <w:t>and</w:t>
      </w:r>
      <w:r w:rsidR="007E094F" w:rsidRPr="001051A9">
        <w:rPr>
          <w:rFonts w:cs="Times New Roman"/>
          <w:sz w:val="20"/>
          <w:szCs w:val="20"/>
        </w:rPr>
        <w:t xml:space="preserve"> </w:t>
      </w:r>
      <w:r w:rsidR="00B531C8" w:rsidRPr="001051A9">
        <w:rPr>
          <w:rFonts w:cs="Times New Roman"/>
          <w:sz w:val="20"/>
          <w:szCs w:val="20"/>
        </w:rPr>
        <w:t>Experimental</w:t>
      </w:r>
      <w:r w:rsidR="007E094F" w:rsidRPr="001051A9">
        <w:rPr>
          <w:rFonts w:cs="Times New Roman"/>
          <w:sz w:val="20"/>
          <w:szCs w:val="20"/>
        </w:rPr>
        <w:t xml:space="preserve"> </w:t>
      </w:r>
      <w:r w:rsidR="00B531C8" w:rsidRPr="001051A9">
        <w:rPr>
          <w:rFonts w:cs="Times New Roman"/>
          <w:sz w:val="20"/>
          <w:szCs w:val="20"/>
        </w:rPr>
        <w:t>Biology.</w:t>
      </w:r>
      <w:r w:rsidR="007E094F" w:rsidRPr="001051A9">
        <w:rPr>
          <w:rFonts w:cs="Times New Roman"/>
          <w:sz w:val="20"/>
          <w:szCs w:val="20"/>
        </w:rPr>
        <w:t xml:space="preserve"> </w:t>
      </w:r>
      <w:r w:rsidR="00B531C8" w:rsidRPr="001051A9">
        <w:rPr>
          <w:rFonts w:cs="Times New Roman"/>
          <w:sz w:val="20"/>
          <w:szCs w:val="20"/>
        </w:rPr>
        <w:t>2</w:t>
      </w:r>
      <w:r w:rsidR="00B531C8" w:rsidRPr="001051A9">
        <w:rPr>
          <w:rFonts w:cs="Times New Roman"/>
          <w:sz w:val="20"/>
          <w:szCs w:val="20"/>
          <w:vertAlign w:val="superscript"/>
        </w:rPr>
        <w:t>nd</w:t>
      </w:r>
      <w:r w:rsidR="007E094F" w:rsidRPr="001051A9">
        <w:rPr>
          <w:rFonts w:cs="Times New Roman"/>
          <w:sz w:val="20"/>
          <w:szCs w:val="20"/>
        </w:rPr>
        <w:t xml:space="preserve"> </w:t>
      </w:r>
      <w:r w:rsidR="00B531C8" w:rsidRPr="001051A9">
        <w:rPr>
          <w:rFonts w:cs="Times New Roman"/>
          <w:sz w:val="20"/>
          <w:szCs w:val="20"/>
        </w:rPr>
        <w:t>Ed.</w:t>
      </w:r>
      <w:r w:rsidR="007E094F" w:rsidRPr="001051A9">
        <w:rPr>
          <w:rFonts w:cs="Times New Roman"/>
          <w:sz w:val="20"/>
          <w:szCs w:val="20"/>
        </w:rPr>
        <w:t xml:space="preserve"> </w:t>
      </w:r>
      <w:r w:rsidR="00B531C8" w:rsidRPr="001051A9">
        <w:rPr>
          <w:rFonts w:cs="Times New Roman"/>
          <w:sz w:val="20"/>
          <w:szCs w:val="20"/>
        </w:rPr>
        <w:t>Chapman</w:t>
      </w:r>
      <w:r w:rsidR="007E094F" w:rsidRPr="001051A9">
        <w:rPr>
          <w:rFonts w:cs="Times New Roman"/>
          <w:sz w:val="20"/>
          <w:szCs w:val="20"/>
        </w:rPr>
        <w:t xml:space="preserve"> </w:t>
      </w:r>
      <w:r w:rsidR="00B531C8" w:rsidRPr="001051A9">
        <w:rPr>
          <w:rFonts w:cs="Times New Roman"/>
          <w:sz w:val="20"/>
          <w:szCs w:val="20"/>
        </w:rPr>
        <w:t>and</w:t>
      </w:r>
      <w:r w:rsidR="007E094F" w:rsidRPr="001051A9">
        <w:rPr>
          <w:rFonts w:cs="Times New Roman"/>
          <w:sz w:val="20"/>
          <w:szCs w:val="20"/>
        </w:rPr>
        <w:t xml:space="preserve"> </w:t>
      </w:r>
      <w:r w:rsidR="00B531C8" w:rsidRPr="001051A9">
        <w:rPr>
          <w:rFonts w:cs="Times New Roman"/>
          <w:sz w:val="20"/>
          <w:szCs w:val="20"/>
        </w:rPr>
        <w:t>Hall,</w:t>
      </w:r>
      <w:r w:rsidR="007E094F" w:rsidRPr="001051A9">
        <w:rPr>
          <w:rFonts w:cs="Times New Roman"/>
          <w:sz w:val="20"/>
          <w:szCs w:val="20"/>
        </w:rPr>
        <w:t xml:space="preserve"> </w:t>
      </w:r>
      <w:r w:rsidR="00B531C8" w:rsidRPr="001051A9">
        <w:rPr>
          <w:rFonts w:cs="Times New Roman"/>
          <w:sz w:val="20"/>
          <w:szCs w:val="20"/>
        </w:rPr>
        <w:t>London</w:t>
      </w:r>
      <w:r w:rsidR="007E094F" w:rsidRPr="001051A9">
        <w:rPr>
          <w:rFonts w:cs="Times New Roman"/>
          <w:sz w:val="20"/>
          <w:szCs w:val="20"/>
        </w:rPr>
        <w:t xml:space="preserve"> </w:t>
      </w:r>
      <w:r w:rsidR="00B531C8" w:rsidRPr="001051A9">
        <w:rPr>
          <w:rFonts w:cs="Times New Roman"/>
          <w:sz w:val="20"/>
          <w:szCs w:val="20"/>
        </w:rPr>
        <w:t>pp.</w:t>
      </w:r>
      <w:r w:rsidR="007E094F" w:rsidRPr="001051A9">
        <w:rPr>
          <w:rFonts w:cs="Times New Roman"/>
          <w:sz w:val="20"/>
          <w:szCs w:val="20"/>
        </w:rPr>
        <w:t xml:space="preserve"> </w:t>
      </w:r>
      <w:r w:rsidR="00B531C8" w:rsidRPr="001051A9">
        <w:rPr>
          <w:rFonts w:cs="Times New Roman"/>
          <w:sz w:val="20"/>
          <w:szCs w:val="20"/>
        </w:rPr>
        <w:t>10-</w:t>
      </w:r>
      <w:r w:rsidR="007E094F" w:rsidRPr="001051A9">
        <w:rPr>
          <w:rFonts w:cs="Times New Roman"/>
          <w:sz w:val="20"/>
          <w:szCs w:val="20"/>
        </w:rPr>
        <w:t xml:space="preserve"> </w:t>
      </w:r>
      <w:r w:rsidR="00B531C8" w:rsidRPr="001051A9">
        <w:rPr>
          <w:rFonts w:cs="Times New Roman"/>
          <w:sz w:val="20"/>
          <w:szCs w:val="20"/>
        </w:rPr>
        <w:t>44.</w:t>
      </w:r>
    </w:p>
    <w:p w:rsidR="00EF419A"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Mukhopudhyay</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S.S.</w:t>
      </w:r>
      <w:r w:rsidR="007E094F" w:rsidRPr="001051A9">
        <w:rPr>
          <w:rFonts w:cs="Times New Roman"/>
          <w:bCs/>
          <w:sz w:val="20"/>
          <w:szCs w:val="20"/>
        </w:rPr>
        <w:t xml:space="preserve"> </w:t>
      </w:r>
      <w:r w:rsidRPr="001051A9">
        <w:rPr>
          <w:rFonts w:cs="Times New Roman"/>
          <w:bCs/>
          <w:sz w:val="20"/>
          <w:szCs w:val="20"/>
        </w:rPr>
        <w:t>(2014):</w:t>
      </w:r>
      <w:r w:rsidR="007E094F" w:rsidRPr="001051A9">
        <w:rPr>
          <w:rFonts w:cs="Times New Roman"/>
          <w:sz w:val="20"/>
          <w:szCs w:val="20"/>
        </w:rPr>
        <w:t xml:space="preserve"> </w:t>
      </w:r>
      <w:r w:rsidRPr="001051A9">
        <w:rPr>
          <w:rFonts w:cs="Times New Roman"/>
          <w:sz w:val="20"/>
          <w:szCs w:val="20"/>
        </w:rPr>
        <w:t>Nanotechnology</w:t>
      </w:r>
      <w:r w:rsidR="007E094F" w:rsidRPr="001051A9">
        <w:rPr>
          <w:rFonts w:cs="Times New Roman"/>
          <w:sz w:val="20"/>
          <w:szCs w:val="20"/>
        </w:rPr>
        <w:t xml:space="preserve"> </w:t>
      </w:r>
      <w:r w:rsidRPr="001051A9">
        <w:rPr>
          <w:rFonts w:cs="Times New Roman"/>
          <w:sz w:val="20"/>
          <w:szCs w:val="20"/>
        </w:rPr>
        <w:t>in</w:t>
      </w:r>
      <w:r w:rsidR="007E094F" w:rsidRPr="001051A9">
        <w:rPr>
          <w:rFonts w:cs="Times New Roman"/>
          <w:sz w:val="20"/>
          <w:szCs w:val="20"/>
        </w:rPr>
        <w:t xml:space="preserve"> </w:t>
      </w:r>
      <w:r w:rsidRPr="001051A9">
        <w:rPr>
          <w:rFonts w:cs="Times New Roman"/>
          <w:sz w:val="20"/>
          <w:szCs w:val="20"/>
        </w:rPr>
        <w:t>agriculture</w:t>
      </w:r>
      <w:r w:rsidR="007E094F" w:rsidRPr="001051A9">
        <w:rPr>
          <w:rFonts w:cs="Times New Roman"/>
          <w:sz w:val="20"/>
          <w:szCs w:val="20"/>
        </w:rPr>
        <w:t xml:space="preserve"> </w:t>
      </w:r>
      <w:r w:rsidRPr="001051A9">
        <w:rPr>
          <w:rFonts w:cs="Times New Roman"/>
          <w:sz w:val="20"/>
          <w:szCs w:val="20"/>
        </w:rPr>
        <w:t>prospects</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constraints</w:t>
      </w:r>
      <w:r w:rsidR="007E094F" w:rsidRPr="001051A9">
        <w:rPr>
          <w:rFonts w:cs="Times New Roman"/>
          <w:sz w:val="20"/>
          <w:szCs w:val="20"/>
        </w:rPr>
        <w:t xml:space="preserve"> </w:t>
      </w:r>
      <w:r w:rsidRPr="001051A9">
        <w:rPr>
          <w:rFonts w:cs="Times New Roman"/>
          <w:sz w:val="20"/>
          <w:szCs w:val="20"/>
        </w:rPr>
        <w:t>nanotechnology.</w:t>
      </w:r>
      <w:r w:rsidR="007E094F" w:rsidRPr="001051A9">
        <w:rPr>
          <w:rFonts w:cs="Times New Roman"/>
          <w:sz w:val="20"/>
          <w:szCs w:val="20"/>
        </w:rPr>
        <w:t xml:space="preserve"> </w:t>
      </w:r>
      <w:r w:rsidRPr="001051A9">
        <w:rPr>
          <w:rFonts w:cs="Times New Roman"/>
          <w:sz w:val="20"/>
          <w:szCs w:val="20"/>
        </w:rPr>
        <w:t>Sci.</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Application.,</w:t>
      </w:r>
      <w:r w:rsidR="007E094F" w:rsidRPr="001051A9">
        <w:rPr>
          <w:rFonts w:cs="Times New Roman"/>
          <w:sz w:val="20"/>
          <w:szCs w:val="20"/>
        </w:rPr>
        <w:t xml:space="preserve"> </w:t>
      </w:r>
      <w:r w:rsidRPr="001051A9">
        <w:rPr>
          <w:rFonts w:cs="Times New Roman"/>
          <w:sz w:val="20"/>
          <w:szCs w:val="20"/>
        </w:rPr>
        <w:t>7:</w:t>
      </w:r>
      <w:r w:rsidR="007E094F" w:rsidRPr="001051A9">
        <w:rPr>
          <w:rFonts w:cs="Times New Roman"/>
          <w:sz w:val="20"/>
          <w:szCs w:val="20"/>
        </w:rPr>
        <w:t xml:space="preserve"> </w:t>
      </w:r>
      <w:r w:rsidRPr="001051A9">
        <w:rPr>
          <w:rFonts w:cs="Times New Roman"/>
          <w:sz w:val="20"/>
          <w:szCs w:val="20"/>
        </w:rPr>
        <w:t>63-71.</w:t>
      </w:r>
    </w:p>
    <w:p w:rsidR="00EF419A" w:rsidRPr="001051A9" w:rsidRDefault="000B398C"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Mohamed,</w:t>
      </w:r>
      <w:r w:rsidR="007E094F" w:rsidRPr="001051A9">
        <w:rPr>
          <w:rFonts w:cs="Times New Roman"/>
          <w:bCs/>
          <w:sz w:val="20"/>
          <w:szCs w:val="20"/>
        </w:rPr>
        <w:t xml:space="preserve"> </w:t>
      </w:r>
      <w:r w:rsidRPr="001051A9">
        <w:rPr>
          <w:rFonts w:cs="Times New Roman"/>
          <w:bCs/>
          <w:sz w:val="20"/>
          <w:szCs w:val="20"/>
        </w:rPr>
        <w:t>A.</w:t>
      </w:r>
      <w:r w:rsidR="007E094F" w:rsidRPr="001051A9">
        <w:rPr>
          <w:rFonts w:cs="Times New Roman"/>
          <w:bCs/>
          <w:sz w:val="20"/>
          <w:szCs w:val="20"/>
        </w:rPr>
        <w:t xml:space="preserve"> </w:t>
      </w:r>
      <w:r w:rsidRPr="001051A9">
        <w:rPr>
          <w:rFonts w:cs="Times New Roman"/>
          <w:bCs/>
          <w:sz w:val="20"/>
          <w:szCs w:val="20"/>
        </w:rPr>
        <w:t>El-</w:t>
      </w:r>
      <w:r w:rsidR="007E094F" w:rsidRPr="001051A9">
        <w:rPr>
          <w:rFonts w:cs="Times New Roman"/>
          <w:bCs/>
          <w:sz w:val="20"/>
          <w:szCs w:val="20"/>
        </w:rPr>
        <w:t xml:space="preserve"> </w:t>
      </w:r>
      <w:proofErr w:type="spellStart"/>
      <w:r w:rsidRPr="001051A9">
        <w:rPr>
          <w:rFonts w:cs="Times New Roman"/>
          <w:bCs/>
          <w:sz w:val="20"/>
          <w:szCs w:val="20"/>
        </w:rPr>
        <w:t>Saye</w:t>
      </w:r>
      <w:r w:rsidR="00EF233F" w:rsidRPr="001051A9">
        <w:rPr>
          <w:rFonts w:cs="Times New Roman"/>
          <w:bCs/>
          <w:sz w:val="20"/>
          <w:szCs w:val="20"/>
        </w:rPr>
        <w:t>d</w:t>
      </w:r>
      <w:proofErr w:type="spellEnd"/>
      <w:r w:rsidR="005A272C" w:rsidRPr="001051A9">
        <w:rPr>
          <w:rFonts w:cs="Times New Roman"/>
          <w:bCs/>
          <w:sz w:val="20"/>
          <w:szCs w:val="20"/>
        </w:rPr>
        <w:t>,</w:t>
      </w:r>
      <w:r w:rsidR="007E094F" w:rsidRPr="001051A9">
        <w:rPr>
          <w:rFonts w:cs="Times New Roman"/>
          <w:bCs/>
          <w:sz w:val="20"/>
          <w:szCs w:val="20"/>
        </w:rPr>
        <w:t xml:space="preserve"> </w:t>
      </w:r>
      <w:r w:rsidR="005A272C" w:rsidRPr="001051A9">
        <w:rPr>
          <w:rFonts w:cs="Times New Roman"/>
          <w:bCs/>
          <w:sz w:val="20"/>
          <w:szCs w:val="20"/>
        </w:rPr>
        <w:t>El-</w:t>
      </w:r>
      <w:r w:rsidR="007E094F" w:rsidRPr="001051A9">
        <w:rPr>
          <w:rFonts w:cs="Times New Roman"/>
          <w:bCs/>
          <w:sz w:val="20"/>
          <w:szCs w:val="20"/>
        </w:rPr>
        <w:t xml:space="preserve"> </w:t>
      </w:r>
      <w:proofErr w:type="spellStart"/>
      <w:r w:rsidR="005A272C" w:rsidRPr="001051A9">
        <w:rPr>
          <w:rFonts w:cs="Times New Roman"/>
          <w:bCs/>
          <w:sz w:val="20"/>
          <w:szCs w:val="20"/>
        </w:rPr>
        <w:t>Wasfy</w:t>
      </w:r>
      <w:proofErr w:type="spellEnd"/>
      <w:r w:rsidR="005A272C" w:rsidRPr="001051A9">
        <w:rPr>
          <w:rFonts w:cs="Times New Roman"/>
          <w:bCs/>
          <w:sz w:val="20"/>
          <w:szCs w:val="20"/>
        </w:rPr>
        <w:t>,</w:t>
      </w:r>
      <w:r w:rsidR="007E094F" w:rsidRPr="001051A9">
        <w:rPr>
          <w:rFonts w:cs="Times New Roman"/>
          <w:bCs/>
          <w:sz w:val="20"/>
          <w:szCs w:val="20"/>
        </w:rPr>
        <w:t xml:space="preserve"> </w:t>
      </w:r>
      <w:r w:rsidR="005A272C" w:rsidRPr="001051A9">
        <w:rPr>
          <w:rFonts w:cs="Times New Roman"/>
          <w:bCs/>
          <w:sz w:val="20"/>
          <w:szCs w:val="20"/>
        </w:rPr>
        <w:t>M.M.</w:t>
      </w:r>
      <w:r w:rsidR="007E094F" w:rsidRPr="001051A9">
        <w:rPr>
          <w:rFonts w:cs="Times New Roman"/>
          <w:bCs/>
          <w:sz w:val="20"/>
          <w:szCs w:val="20"/>
        </w:rPr>
        <w:t xml:space="preserve"> </w:t>
      </w:r>
      <w:r w:rsidR="005A272C" w:rsidRPr="001051A9">
        <w:rPr>
          <w:rFonts w:cs="Times New Roman"/>
          <w:bCs/>
          <w:sz w:val="20"/>
          <w:szCs w:val="20"/>
        </w:rPr>
        <w:t>and</w:t>
      </w:r>
      <w:r w:rsidR="007E094F" w:rsidRPr="001051A9">
        <w:rPr>
          <w:rFonts w:cs="Times New Roman"/>
          <w:bCs/>
          <w:sz w:val="20"/>
          <w:szCs w:val="20"/>
        </w:rPr>
        <w:t xml:space="preserve"> </w:t>
      </w:r>
      <w:proofErr w:type="spellStart"/>
      <w:r w:rsidR="005A272C" w:rsidRPr="001051A9">
        <w:rPr>
          <w:rFonts w:cs="Times New Roman"/>
          <w:bCs/>
          <w:sz w:val="20"/>
          <w:szCs w:val="20"/>
        </w:rPr>
        <w:t>Abdalla</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O.G.A.</w:t>
      </w:r>
      <w:r w:rsidR="007E094F" w:rsidRPr="001051A9">
        <w:rPr>
          <w:rFonts w:cs="Times New Roman"/>
          <w:bCs/>
          <w:sz w:val="20"/>
          <w:szCs w:val="20"/>
        </w:rPr>
        <w:t xml:space="preserve"> </w:t>
      </w:r>
      <w:r w:rsidRPr="001051A9">
        <w:rPr>
          <w:rFonts w:cs="Times New Roman"/>
          <w:bCs/>
          <w:sz w:val="20"/>
          <w:szCs w:val="20"/>
        </w:rPr>
        <w:t>(2017):</w:t>
      </w:r>
      <w:r w:rsidR="007E094F" w:rsidRPr="001051A9">
        <w:rPr>
          <w:rFonts w:cs="Times New Roman"/>
          <w:sz w:val="20"/>
          <w:szCs w:val="20"/>
        </w:rPr>
        <w:t xml:space="preserve"> </w:t>
      </w:r>
      <w:r w:rsidRPr="001051A9">
        <w:rPr>
          <w:rFonts w:cs="Times New Roman"/>
          <w:sz w:val="20"/>
          <w:szCs w:val="20"/>
        </w:rPr>
        <w:t>Effect</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spraying</w:t>
      </w:r>
      <w:r w:rsidR="007E094F" w:rsidRPr="001051A9">
        <w:rPr>
          <w:rFonts w:cs="Times New Roman"/>
          <w:sz w:val="20"/>
          <w:szCs w:val="20"/>
        </w:rPr>
        <w:t xml:space="preserve"> </w:t>
      </w:r>
      <w:r w:rsidRPr="001051A9">
        <w:rPr>
          <w:rFonts w:cs="Times New Roman"/>
          <w:sz w:val="20"/>
          <w:szCs w:val="20"/>
        </w:rPr>
        <w:lastRenderedPageBreak/>
        <w:t>some</w:t>
      </w:r>
      <w:r w:rsidR="007E094F" w:rsidRPr="001051A9">
        <w:rPr>
          <w:rFonts w:cs="Times New Roman"/>
          <w:sz w:val="20"/>
          <w:szCs w:val="20"/>
        </w:rPr>
        <w:t xml:space="preserve"> </w:t>
      </w:r>
      <w:r w:rsidRPr="001051A9">
        <w:rPr>
          <w:rFonts w:cs="Times New Roman"/>
          <w:sz w:val="20"/>
          <w:szCs w:val="20"/>
        </w:rPr>
        <w:t>micro</w:t>
      </w:r>
      <w:r w:rsidR="007E094F" w:rsidRPr="001051A9">
        <w:rPr>
          <w:rFonts w:cs="Times New Roman"/>
          <w:sz w:val="20"/>
          <w:szCs w:val="20"/>
        </w:rPr>
        <w:t xml:space="preserve"> </w:t>
      </w:r>
      <w:r w:rsidRPr="001051A9">
        <w:rPr>
          <w:rFonts w:cs="Times New Roman"/>
          <w:sz w:val="20"/>
          <w:szCs w:val="20"/>
        </w:rPr>
        <w:t>nutrients</w:t>
      </w:r>
      <w:r w:rsidR="007E094F" w:rsidRPr="001051A9">
        <w:rPr>
          <w:rFonts w:cs="Times New Roman"/>
          <w:sz w:val="20"/>
          <w:szCs w:val="20"/>
        </w:rPr>
        <w:t xml:space="preserve"> </w:t>
      </w:r>
      <w:r w:rsidRPr="001051A9">
        <w:rPr>
          <w:rFonts w:cs="Times New Roman"/>
          <w:sz w:val="20"/>
          <w:szCs w:val="20"/>
        </w:rPr>
        <w:t>via</w:t>
      </w:r>
      <w:r w:rsidR="007E094F" w:rsidRPr="001051A9">
        <w:rPr>
          <w:rFonts w:cs="Times New Roman"/>
          <w:sz w:val="20"/>
          <w:szCs w:val="20"/>
        </w:rPr>
        <w:t xml:space="preserve"> </w:t>
      </w:r>
      <w:r w:rsidRPr="001051A9">
        <w:rPr>
          <w:rFonts w:cs="Times New Roman"/>
          <w:sz w:val="20"/>
          <w:szCs w:val="20"/>
        </w:rPr>
        <w:t>normal</w:t>
      </w:r>
      <w:r w:rsidR="007E094F" w:rsidRPr="001051A9">
        <w:rPr>
          <w:rFonts w:cs="Times New Roman"/>
          <w:sz w:val="20"/>
          <w:szCs w:val="20"/>
        </w:rPr>
        <w:t xml:space="preserve"> </w:t>
      </w:r>
      <w:r w:rsidRPr="001051A9">
        <w:rPr>
          <w:rFonts w:cs="Times New Roman"/>
          <w:sz w:val="20"/>
          <w:szCs w:val="20"/>
        </w:rPr>
        <w:t>versus</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technology</w:t>
      </w:r>
      <w:r w:rsidR="007E094F" w:rsidRPr="001051A9">
        <w:rPr>
          <w:rFonts w:cs="Times New Roman"/>
          <w:sz w:val="20"/>
          <w:szCs w:val="20"/>
        </w:rPr>
        <w:t xml:space="preserve"> </w:t>
      </w:r>
      <w:r w:rsidRPr="001051A9">
        <w:rPr>
          <w:rFonts w:cs="Times New Roman"/>
          <w:sz w:val="20"/>
          <w:szCs w:val="20"/>
        </w:rPr>
        <w:t>on</w:t>
      </w:r>
      <w:r w:rsidR="007E094F" w:rsidRPr="001051A9">
        <w:rPr>
          <w:rFonts w:cs="Times New Roman"/>
          <w:sz w:val="20"/>
          <w:szCs w:val="20"/>
        </w:rPr>
        <w:t xml:space="preserve"> </w:t>
      </w:r>
      <w:r w:rsidRPr="001051A9">
        <w:rPr>
          <w:rFonts w:cs="Times New Roman"/>
          <w:sz w:val="20"/>
          <w:szCs w:val="20"/>
        </w:rPr>
        <w:t>fruiting</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proofErr w:type="spellStart"/>
      <w:r w:rsidRPr="001051A9">
        <w:rPr>
          <w:rFonts w:cs="Times New Roman"/>
          <w:sz w:val="20"/>
          <w:szCs w:val="20"/>
        </w:rPr>
        <w:t>Zaghloul</w:t>
      </w:r>
      <w:proofErr w:type="spellEnd"/>
      <w:r w:rsidR="007E094F" w:rsidRPr="001051A9">
        <w:rPr>
          <w:rFonts w:cs="Times New Roman"/>
          <w:sz w:val="20"/>
          <w:szCs w:val="20"/>
        </w:rPr>
        <w:t xml:space="preserve"> </w:t>
      </w:r>
      <w:r w:rsidRPr="001051A9">
        <w:rPr>
          <w:rFonts w:cs="Times New Roman"/>
          <w:sz w:val="20"/>
          <w:szCs w:val="20"/>
        </w:rPr>
        <w:t>date</w:t>
      </w:r>
      <w:r w:rsidR="007E094F" w:rsidRPr="001051A9">
        <w:rPr>
          <w:rFonts w:cs="Times New Roman"/>
          <w:sz w:val="20"/>
          <w:szCs w:val="20"/>
        </w:rPr>
        <w:t xml:space="preserve"> </w:t>
      </w:r>
      <w:r w:rsidRPr="001051A9">
        <w:rPr>
          <w:rFonts w:cs="Times New Roman"/>
          <w:sz w:val="20"/>
          <w:szCs w:val="20"/>
        </w:rPr>
        <w:t>palms</w:t>
      </w:r>
      <w:r w:rsidR="007E094F" w:rsidRPr="001051A9">
        <w:rPr>
          <w:rFonts w:cs="Times New Roman"/>
          <w:sz w:val="20"/>
          <w:szCs w:val="20"/>
        </w:rPr>
        <w:t xml:space="preserve">. </w:t>
      </w:r>
      <w:r w:rsidRPr="001051A9">
        <w:rPr>
          <w:rFonts w:cs="Times New Roman"/>
          <w:sz w:val="20"/>
          <w:szCs w:val="20"/>
        </w:rPr>
        <w:t>New</w:t>
      </w:r>
      <w:r w:rsidR="007E094F" w:rsidRPr="001051A9">
        <w:rPr>
          <w:rFonts w:cs="Times New Roman"/>
          <w:sz w:val="20"/>
          <w:szCs w:val="20"/>
        </w:rPr>
        <w:t xml:space="preserve"> </w:t>
      </w:r>
      <w:r w:rsidRPr="001051A9">
        <w:rPr>
          <w:rFonts w:cs="Times New Roman"/>
          <w:sz w:val="20"/>
          <w:szCs w:val="20"/>
        </w:rPr>
        <w:t>York</w:t>
      </w:r>
      <w:r w:rsidR="007E094F" w:rsidRPr="001051A9">
        <w:rPr>
          <w:rFonts w:cs="Times New Roman"/>
          <w:sz w:val="20"/>
          <w:szCs w:val="20"/>
        </w:rPr>
        <w:t xml:space="preserve"> </w:t>
      </w:r>
      <w:r w:rsidRPr="001051A9">
        <w:rPr>
          <w:rFonts w:cs="Times New Roman"/>
          <w:sz w:val="20"/>
          <w:szCs w:val="20"/>
        </w:rPr>
        <w:t>Sci.</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10</w:t>
      </w:r>
      <w:r w:rsidR="007E094F" w:rsidRPr="001051A9">
        <w:rPr>
          <w:rFonts w:cs="Times New Roman"/>
          <w:sz w:val="20"/>
          <w:szCs w:val="20"/>
        </w:rPr>
        <w:t xml:space="preserve"> </w:t>
      </w:r>
      <w:r w:rsidRPr="001051A9">
        <w:rPr>
          <w:rFonts w:cs="Times New Roman"/>
          <w:sz w:val="20"/>
          <w:szCs w:val="20"/>
        </w:rPr>
        <w:t>(12)1-10.</w:t>
      </w:r>
    </w:p>
    <w:p w:rsidR="00B531C8"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Prasad,</w:t>
      </w:r>
      <w:r w:rsidR="007E094F" w:rsidRPr="001051A9">
        <w:rPr>
          <w:rFonts w:cs="Times New Roman"/>
          <w:bCs/>
          <w:sz w:val="20"/>
          <w:szCs w:val="20"/>
        </w:rPr>
        <w:t xml:space="preserve"> </w:t>
      </w:r>
      <w:r w:rsidRPr="001051A9">
        <w:rPr>
          <w:rFonts w:cs="Times New Roman"/>
          <w:bCs/>
          <w:sz w:val="20"/>
          <w:szCs w:val="20"/>
        </w:rPr>
        <w:t>R.;</w:t>
      </w:r>
      <w:r w:rsidR="007E094F" w:rsidRPr="001051A9">
        <w:rPr>
          <w:rFonts w:cs="Times New Roman"/>
          <w:bCs/>
          <w:sz w:val="20"/>
          <w:szCs w:val="20"/>
        </w:rPr>
        <w:t xml:space="preserve"> </w:t>
      </w:r>
      <w:r w:rsidRPr="001051A9">
        <w:rPr>
          <w:rFonts w:cs="Times New Roman"/>
          <w:bCs/>
          <w:sz w:val="20"/>
          <w:szCs w:val="20"/>
        </w:rPr>
        <w:t>Kumar,</w:t>
      </w:r>
      <w:r w:rsidR="007E094F" w:rsidRPr="001051A9">
        <w:rPr>
          <w:rFonts w:cs="Times New Roman"/>
          <w:bCs/>
          <w:sz w:val="20"/>
          <w:szCs w:val="20"/>
        </w:rPr>
        <w:t xml:space="preserve"> </w:t>
      </w:r>
      <w:r w:rsidRPr="001051A9">
        <w:rPr>
          <w:rFonts w:cs="Times New Roman"/>
          <w:bCs/>
          <w:sz w:val="20"/>
          <w:szCs w:val="20"/>
        </w:rPr>
        <w:t>V.</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r w:rsidRPr="001051A9">
        <w:rPr>
          <w:rFonts w:cs="Times New Roman"/>
          <w:bCs/>
          <w:sz w:val="20"/>
          <w:szCs w:val="20"/>
        </w:rPr>
        <w:t>Prasad,</w:t>
      </w:r>
      <w:r w:rsidR="007E094F" w:rsidRPr="001051A9">
        <w:rPr>
          <w:rFonts w:cs="Times New Roman"/>
          <w:bCs/>
          <w:sz w:val="20"/>
          <w:szCs w:val="20"/>
        </w:rPr>
        <w:t xml:space="preserve"> </w:t>
      </w:r>
      <w:r w:rsidRPr="001051A9">
        <w:rPr>
          <w:rFonts w:cs="Times New Roman"/>
          <w:bCs/>
          <w:sz w:val="20"/>
          <w:szCs w:val="20"/>
        </w:rPr>
        <w:t>K.S.</w:t>
      </w:r>
      <w:r w:rsidR="007E094F" w:rsidRPr="001051A9">
        <w:rPr>
          <w:rFonts w:cs="Times New Roman"/>
          <w:bCs/>
          <w:sz w:val="20"/>
          <w:szCs w:val="20"/>
        </w:rPr>
        <w:t xml:space="preserve"> </w:t>
      </w:r>
      <w:r w:rsidRPr="001051A9">
        <w:rPr>
          <w:rFonts w:cs="Times New Roman"/>
          <w:bCs/>
          <w:sz w:val="20"/>
          <w:szCs w:val="20"/>
        </w:rPr>
        <w:t>(2014):</w:t>
      </w:r>
      <w:r w:rsidR="007E094F" w:rsidRPr="001051A9">
        <w:rPr>
          <w:rFonts w:cs="Times New Roman"/>
          <w:sz w:val="20"/>
          <w:szCs w:val="20"/>
        </w:rPr>
        <w:t xml:space="preserve"> </w:t>
      </w:r>
      <w:r w:rsidRPr="001051A9">
        <w:rPr>
          <w:rFonts w:cs="Times New Roman"/>
          <w:sz w:val="20"/>
          <w:szCs w:val="20"/>
        </w:rPr>
        <w:t>Nanotechnology</w:t>
      </w:r>
      <w:r w:rsidR="007E094F" w:rsidRPr="001051A9">
        <w:rPr>
          <w:rFonts w:cs="Times New Roman"/>
          <w:sz w:val="20"/>
          <w:szCs w:val="20"/>
        </w:rPr>
        <w:t xml:space="preserve"> </w:t>
      </w:r>
      <w:r w:rsidRPr="001051A9">
        <w:rPr>
          <w:rFonts w:cs="Times New Roman"/>
          <w:sz w:val="20"/>
          <w:szCs w:val="20"/>
        </w:rPr>
        <w:t>in</w:t>
      </w:r>
      <w:r w:rsidR="007E094F" w:rsidRPr="001051A9">
        <w:rPr>
          <w:rFonts w:cs="Times New Roman"/>
          <w:sz w:val="20"/>
          <w:szCs w:val="20"/>
        </w:rPr>
        <w:t xml:space="preserve"> </w:t>
      </w:r>
      <w:r w:rsidR="000B398C" w:rsidRPr="001051A9">
        <w:rPr>
          <w:rFonts w:cs="Times New Roman"/>
          <w:sz w:val="20"/>
          <w:szCs w:val="20"/>
        </w:rPr>
        <w:t>sustainable</w:t>
      </w:r>
      <w:r w:rsidR="007E094F" w:rsidRPr="001051A9">
        <w:rPr>
          <w:rFonts w:cs="Times New Roman"/>
          <w:sz w:val="20"/>
          <w:szCs w:val="20"/>
        </w:rPr>
        <w:t xml:space="preserve"> </w:t>
      </w:r>
      <w:r w:rsidR="000B398C" w:rsidRPr="001051A9">
        <w:rPr>
          <w:rFonts w:cs="Times New Roman"/>
          <w:sz w:val="20"/>
          <w:szCs w:val="20"/>
        </w:rPr>
        <w:t>agriculture,</w:t>
      </w:r>
      <w:r w:rsidR="007E094F" w:rsidRPr="001051A9">
        <w:rPr>
          <w:rFonts w:cs="Times New Roman"/>
          <w:sz w:val="20"/>
          <w:szCs w:val="20"/>
        </w:rPr>
        <w:t xml:space="preserve"> </w:t>
      </w:r>
      <w:r w:rsidR="000B398C" w:rsidRPr="001051A9">
        <w:rPr>
          <w:rFonts w:cs="Times New Roman"/>
          <w:sz w:val="20"/>
          <w:szCs w:val="20"/>
        </w:rPr>
        <w:t>present</w:t>
      </w:r>
      <w:r w:rsidR="007E094F" w:rsidRPr="001051A9">
        <w:rPr>
          <w:rFonts w:cs="Times New Roman"/>
          <w:sz w:val="20"/>
          <w:szCs w:val="20"/>
        </w:rPr>
        <w:t xml:space="preserve"> </w:t>
      </w:r>
      <w:r w:rsidR="000B398C" w:rsidRPr="001051A9">
        <w:rPr>
          <w:rFonts w:cs="Times New Roman"/>
          <w:sz w:val="20"/>
          <w:szCs w:val="20"/>
        </w:rPr>
        <w:t>concerns</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future</w:t>
      </w:r>
      <w:r w:rsidR="007E094F" w:rsidRPr="001051A9">
        <w:rPr>
          <w:rFonts w:cs="Times New Roman"/>
          <w:sz w:val="20"/>
          <w:szCs w:val="20"/>
        </w:rPr>
        <w:t xml:space="preserve"> </w:t>
      </w:r>
      <w:r w:rsidRPr="001051A9">
        <w:rPr>
          <w:rFonts w:cs="Times New Roman"/>
          <w:sz w:val="20"/>
          <w:szCs w:val="20"/>
        </w:rPr>
        <w:t>aspects.</w:t>
      </w:r>
      <w:r w:rsidR="007E094F" w:rsidRPr="001051A9">
        <w:rPr>
          <w:rFonts w:cs="Times New Roman"/>
          <w:sz w:val="20"/>
          <w:szCs w:val="20"/>
        </w:rPr>
        <w:t xml:space="preserve"> </w:t>
      </w:r>
      <w:r w:rsidRPr="001051A9">
        <w:rPr>
          <w:rFonts w:cs="Times New Roman"/>
          <w:sz w:val="20"/>
          <w:szCs w:val="20"/>
        </w:rPr>
        <w:t>African</w:t>
      </w:r>
      <w:r w:rsidR="000B398C" w:rsidRPr="001051A9">
        <w:rPr>
          <w:rFonts w:cs="Times New Roman"/>
          <w:sz w:val="20"/>
          <w:szCs w:val="20"/>
        </w:rPr>
        <w:t>.</w:t>
      </w:r>
      <w:r w:rsidR="007E094F" w:rsidRPr="001051A9">
        <w:rPr>
          <w:rFonts w:cs="Times New Roman"/>
          <w:sz w:val="20"/>
          <w:szCs w:val="20"/>
        </w:rPr>
        <w:t xml:space="preserve"> </w:t>
      </w:r>
      <w:r w:rsidR="000B398C" w:rsidRPr="001051A9">
        <w:rPr>
          <w:rFonts w:cs="Times New Roman"/>
          <w:sz w:val="20"/>
          <w:szCs w:val="20"/>
        </w:rPr>
        <w:t>J.</w:t>
      </w:r>
      <w:r w:rsidR="007E094F" w:rsidRPr="001051A9">
        <w:rPr>
          <w:rFonts w:cs="Times New Roman"/>
          <w:sz w:val="20"/>
          <w:szCs w:val="20"/>
        </w:rPr>
        <w:t xml:space="preserve"> </w:t>
      </w:r>
      <w:r w:rsidR="000B398C" w:rsidRPr="001051A9">
        <w:rPr>
          <w:rFonts w:cs="Times New Roman"/>
          <w:sz w:val="20"/>
          <w:szCs w:val="20"/>
        </w:rPr>
        <w:t>F.</w:t>
      </w:r>
      <w:r w:rsidR="007E094F" w:rsidRPr="001051A9">
        <w:rPr>
          <w:rFonts w:cs="Times New Roman"/>
          <w:sz w:val="20"/>
          <w:szCs w:val="20"/>
        </w:rPr>
        <w:t xml:space="preserve"> </w:t>
      </w:r>
      <w:r w:rsidR="000B398C" w:rsidRPr="001051A9">
        <w:rPr>
          <w:rFonts w:cs="Times New Roman"/>
          <w:sz w:val="20"/>
          <w:szCs w:val="20"/>
        </w:rPr>
        <w:t>Biotechnology,</w:t>
      </w:r>
      <w:r w:rsidR="007E094F" w:rsidRPr="001051A9">
        <w:rPr>
          <w:rFonts w:cs="Times New Roman"/>
          <w:sz w:val="20"/>
          <w:szCs w:val="20"/>
        </w:rPr>
        <w:t xml:space="preserve"> </w:t>
      </w:r>
      <w:r w:rsidR="000B398C" w:rsidRPr="001051A9">
        <w:rPr>
          <w:rFonts w:cs="Times New Roman"/>
          <w:sz w:val="20"/>
          <w:szCs w:val="20"/>
        </w:rPr>
        <w:t>13(6):</w:t>
      </w:r>
      <w:r w:rsidR="007E094F" w:rsidRPr="001051A9">
        <w:rPr>
          <w:rFonts w:cs="Times New Roman"/>
          <w:sz w:val="20"/>
          <w:szCs w:val="20"/>
        </w:rPr>
        <w:t xml:space="preserve"> </w:t>
      </w:r>
      <w:r w:rsidR="000B398C" w:rsidRPr="001051A9">
        <w:rPr>
          <w:rFonts w:cs="Times New Roman"/>
          <w:sz w:val="20"/>
          <w:szCs w:val="20"/>
        </w:rPr>
        <w:t>705-713.</w:t>
      </w:r>
    </w:p>
    <w:p w:rsidR="000B398C"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Rai</w:t>
      </w:r>
      <w:proofErr w:type="spellEnd"/>
      <w:r w:rsidRPr="001051A9">
        <w:rPr>
          <w:rFonts w:cs="Times New Roman"/>
          <w:bCs/>
          <w:sz w:val="20"/>
          <w:szCs w:val="20"/>
        </w:rPr>
        <w:t>,</w:t>
      </w:r>
      <w:r w:rsidR="007E094F" w:rsidRPr="001051A9">
        <w:rPr>
          <w:rFonts w:cs="Times New Roman"/>
          <w:bCs/>
          <w:sz w:val="20"/>
          <w:szCs w:val="20"/>
        </w:rPr>
        <w:t xml:space="preserve"> </w:t>
      </w:r>
      <w:r w:rsidR="005A272C" w:rsidRPr="001051A9">
        <w:rPr>
          <w:rFonts w:cs="Times New Roman"/>
          <w:bCs/>
          <w:sz w:val="20"/>
          <w:szCs w:val="20"/>
        </w:rPr>
        <w:t>V.</w:t>
      </w:r>
      <w:r w:rsidR="007E094F" w:rsidRPr="001051A9">
        <w:rPr>
          <w:rFonts w:cs="Times New Roman"/>
          <w:bCs/>
          <w:sz w:val="20"/>
          <w:szCs w:val="20"/>
        </w:rPr>
        <w:t xml:space="preserve"> </w:t>
      </w:r>
      <w:proofErr w:type="spellStart"/>
      <w:r w:rsidR="005A272C" w:rsidRPr="001051A9">
        <w:rPr>
          <w:rFonts w:cs="Times New Roman"/>
          <w:bCs/>
          <w:sz w:val="20"/>
          <w:szCs w:val="20"/>
        </w:rPr>
        <w:t>Acharya</w:t>
      </w:r>
      <w:proofErr w:type="spellEnd"/>
      <w:r w:rsidR="005A272C" w:rsidRPr="001051A9">
        <w:rPr>
          <w:rFonts w:cs="Times New Roman"/>
          <w:bCs/>
          <w:sz w:val="20"/>
          <w:szCs w:val="20"/>
        </w:rPr>
        <w:t>,</w:t>
      </w:r>
      <w:r w:rsidR="007E094F" w:rsidRPr="001051A9">
        <w:rPr>
          <w:rFonts w:cs="Times New Roman"/>
          <w:bCs/>
          <w:sz w:val="20"/>
          <w:szCs w:val="20"/>
        </w:rPr>
        <w:t xml:space="preserve"> </w:t>
      </w:r>
      <w:r w:rsidR="005A272C" w:rsidRPr="001051A9">
        <w:rPr>
          <w:rFonts w:cs="Times New Roman"/>
          <w:bCs/>
          <w:sz w:val="20"/>
          <w:szCs w:val="20"/>
        </w:rPr>
        <w:t>S.</w:t>
      </w:r>
      <w:r w:rsidR="007E094F" w:rsidRPr="001051A9">
        <w:rPr>
          <w:rFonts w:cs="Times New Roman"/>
          <w:bCs/>
          <w:sz w:val="20"/>
          <w:szCs w:val="20"/>
        </w:rPr>
        <w:t xml:space="preserve"> </w:t>
      </w:r>
      <w:r w:rsidR="005A272C" w:rsidRPr="001051A9">
        <w:rPr>
          <w:rFonts w:cs="Times New Roman"/>
          <w:bCs/>
          <w:sz w:val="20"/>
          <w:szCs w:val="20"/>
        </w:rPr>
        <w:t>and</w:t>
      </w:r>
      <w:r w:rsidR="007E094F" w:rsidRPr="001051A9">
        <w:rPr>
          <w:rFonts w:cs="Times New Roman"/>
          <w:bCs/>
          <w:sz w:val="20"/>
          <w:szCs w:val="20"/>
        </w:rPr>
        <w:t xml:space="preserve"> </w:t>
      </w:r>
      <w:proofErr w:type="spellStart"/>
      <w:r w:rsidR="005A272C" w:rsidRPr="001051A9">
        <w:rPr>
          <w:rFonts w:cs="Times New Roman"/>
          <w:bCs/>
          <w:sz w:val="20"/>
          <w:szCs w:val="20"/>
        </w:rPr>
        <w:t>Dey</w:t>
      </w:r>
      <w:proofErr w:type="spellEnd"/>
      <w:r w:rsidR="005A272C" w:rsidRPr="001051A9">
        <w:rPr>
          <w:rFonts w:cs="Times New Roman"/>
          <w:bCs/>
          <w:sz w:val="20"/>
          <w:szCs w:val="20"/>
        </w:rPr>
        <w:t>,</w:t>
      </w:r>
      <w:r w:rsidR="007E094F" w:rsidRPr="001051A9">
        <w:rPr>
          <w:rFonts w:cs="Times New Roman"/>
          <w:bCs/>
          <w:sz w:val="20"/>
          <w:szCs w:val="20"/>
        </w:rPr>
        <w:t xml:space="preserve"> </w:t>
      </w:r>
      <w:r w:rsidR="005A272C" w:rsidRPr="001051A9">
        <w:rPr>
          <w:rFonts w:cs="Times New Roman"/>
          <w:bCs/>
          <w:sz w:val="20"/>
          <w:szCs w:val="20"/>
        </w:rPr>
        <w:t>N.</w:t>
      </w:r>
      <w:r w:rsidR="007E094F" w:rsidRPr="001051A9">
        <w:rPr>
          <w:rFonts w:cs="Times New Roman"/>
          <w:bCs/>
          <w:sz w:val="20"/>
          <w:szCs w:val="20"/>
        </w:rPr>
        <w:t xml:space="preserve"> </w:t>
      </w:r>
      <w:r w:rsidR="005A272C" w:rsidRPr="001051A9">
        <w:rPr>
          <w:rFonts w:cs="Times New Roman"/>
          <w:bCs/>
          <w:sz w:val="20"/>
          <w:szCs w:val="20"/>
        </w:rPr>
        <w:t>(201</w:t>
      </w:r>
      <w:r w:rsidRPr="001051A9">
        <w:rPr>
          <w:rFonts w:cs="Times New Roman"/>
          <w:bCs/>
          <w:sz w:val="20"/>
          <w:szCs w:val="20"/>
        </w:rPr>
        <w:t>2):</w:t>
      </w:r>
      <w:r w:rsidR="007E094F" w:rsidRPr="001051A9">
        <w:rPr>
          <w:rFonts w:cs="Times New Roman"/>
          <w:sz w:val="20"/>
          <w:szCs w:val="20"/>
        </w:rPr>
        <w:t xml:space="preserve"> </w:t>
      </w:r>
      <w:r w:rsidRPr="001051A9">
        <w:rPr>
          <w:rFonts w:cs="Times New Roman"/>
          <w:sz w:val="20"/>
          <w:szCs w:val="20"/>
        </w:rPr>
        <w:t>Implications</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proofErr w:type="spellStart"/>
      <w:r w:rsidRPr="001051A9">
        <w:rPr>
          <w:rFonts w:cs="Times New Roman"/>
          <w:sz w:val="20"/>
          <w:szCs w:val="20"/>
        </w:rPr>
        <w:t>nanobiosensors</w:t>
      </w:r>
      <w:proofErr w:type="spellEnd"/>
      <w:r w:rsidR="007E094F" w:rsidRPr="001051A9">
        <w:rPr>
          <w:rFonts w:cs="Times New Roman"/>
          <w:sz w:val="20"/>
          <w:szCs w:val="20"/>
        </w:rPr>
        <w:t xml:space="preserve"> </w:t>
      </w:r>
      <w:r w:rsidRPr="001051A9">
        <w:rPr>
          <w:rFonts w:cs="Times New Roman"/>
          <w:sz w:val="20"/>
          <w:szCs w:val="20"/>
        </w:rPr>
        <w:t>in</w:t>
      </w:r>
      <w:r w:rsidR="007E094F" w:rsidRPr="001051A9">
        <w:rPr>
          <w:rFonts w:cs="Times New Roman"/>
          <w:sz w:val="20"/>
          <w:szCs w:val="20"/>
        </w:rPr>
        <w:t xml:space="preserve"> </w:t>
      </w:r>
      <w:r w:rsidRPr="001051A9">
        <w:rPr>
          <w:rFonts w:cs="Times New Roman"/>
          <w:sz w:val="20"/>
          <w:szCs w:val="20"/>
        </w:rPr>
        <w:t>agriculture.</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Biomaterials</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biotechnology</w:t>
      </w:r>
      <w:r w:rsidR="007E094F" w:rsidRPr="001051A9">
        <w:rPr>
          <w:rFonts w:cs="Times New Roman"/>
          <w:sz w:val="20"/>
          <w:szCs w:val="20"/>
        </w:rPr>
        <w:t xml:space="preserve">, </w:t>
      </w:r>
      <w:r w:rsidRPr="001051A9">
        <w:rPr>
          <w:rFonts w:cs="Times New Roman"/>
          <w:sz w:val="20"/>
          <w:szCs w:val="20"/>
        </w:rPr>
        <w:t>3:</w:t>
      </w:r>
      <w:r w:rsidR="007E094F" w:rsidRPr="001051A9">
        <w:rPr>
          <w:rFonts w:cs="Times New Roman"/>
          <w:sz w:val="20"/>
          <w:szCs w:val="20"/>
        </w:rPr>
        <w:t xml:space="preserve"> </w:t>
      </w:r>
      <w:r w:rsidRPr="001051A9">
        <w:rPr>
          <w:rFonts w:cs="Times New Roman"/>
          <w:sz w:val="20"/>
          <w:szCs w:val="20"/>
        </w:rPr>
        <w:t>315-324.</w:t>
      </w:r>
    </w:p>
    <w:p w:rsidR="000B398C"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Refaai</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M.M.</w:t>
      </w:r>
      <w:r w:rsidR="007E094F" w:rsidRPr="001051A9">
        <w:rPr>
          <w:rFonts w:cs="Times New Roman"/>
          <w:bCs/>
          <w:sz w:val="20"/>
          <w:szCs w:val="20"/>
        </w:rPr>
        <w:t xml:space="preserve"> </w:t>
      </w:r>
      <w:r w:rsidRPr="001051A9">
        <w:rPr>
          <w:rFonts w:cs="Times New Roman"/>
          <w:bCs/>
          <w:sz w:val="20"/>
          <w:szCs w:val="20"/>
        </w:rPr>
        <w:t>(2014):</w:t>
      </w:r>
      <w:r w:rsidR="007E094F" w:rsidRPr="001051A9">
        <w:rPr>
          <w:rFonts w:cs="Times New Roman"/>
          <w:sz w:val="20"/>
          <w:szCs w:val="20"/>
        </w:rPr>
        <w:t xml:space="preserve"> </w:t>
      </w:r>
      <w:r w:rsidRPr="001051A9">
        <w:rPr>
          <w:rFonts w:cs="Times New Roman"/>
          <w:sz w:val="20"/>
          <w:szCs w:val="20"/>
        </w:rPr>
        <w:t>Response</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proofErr w:type="spellStart"/>
      <w:r w:rsidRPr="001051A9">
        <w:rPr>
          <w:rFonts w:cs="Times New Roman"/>
          <w:sz w:val="20"/>
          <w:szCs w:val="20"/>
        </w:rPr>
        <w:t>Zaghloul</w:t>
      </w:r>
      <w:proofErr w:type="spellEnd"/>
      <w:r w:rsidR="007E094F" w:rsidRPr="001051A9">
        <w:rPr>
          <w:rFonts w:cs="Times New Roman"/>
          <w:sz w:val="20"/>
          <w:szCs w:val="20"/>
        </w:rPr>
        <w:t xml:space="preserve"> </w:t>
      </w:r>
      <w:r w:rsidRPr="001051A9">
        <w:rPr>
          <w:rFonts w:cs="Times New Roman"/>
          <w:sz w:val="20"/>
          <w:szCs w:val="20"/>
        </w:rPr>
        <w:t>date</w:t>
      </w:r>
      <w:r w:rsidR="007E094F" w:rsidRPr="001051A9">
        <w:rPr>
          <w:rFonts w:cs="Times New Roman"/>
          <w:sz w:val="20"/>
          <w:szCs w:val="20"/>
        </w:rPr>
        <w:t xml:space="preserve"> </w:t>
      </w:r>
      <w:r w:rsidRPr="001051A9">
        <w:rPr>
          <w:rFonts w:cs="Times New Roman"/>
          <w:sz w:val="20"/>
          <w:szCs w:val="20"/>
        </w:rPr>
        <w:t>palms</w:t>
      </w:r>
      <w:r w:rsidR="007E094F" w:rsidRPr="001051A9">
        <w:rPr>
          <w:rFonts w:cs="Times New Roman"/>
          <w:sz w:val="20"/>
          <w:szCs w:val="20"/>
        </w:rPr>
        <w:t xml:space="preserve"> </w:t>
      </w:r>
      <w:r w:rsidRPr="001051A9">
        <w:rPr>
          <w:rFonts w:cs="Times New Roman"/>
          <w:sz w:val="20"/>
          <w:szCs w:val="20"/>
        </w:rPr>
        <w:t>grown</w:t>
      </w:r>
      <w:r w:rsidR="007E094F" w:rsidRPr="001051A9">
        <w:rPr>
          <w:rFonts w:cs="Times New Roman"/>
          <w:sz w:val="20"/>
          <w:szCs w:val="20"/>
        </w:rPr>
        <w:t xml:space="preserve"> </w:t>
      </w:r>
      <w:r w:rsidRPr="001051A9">
        <w:rPr>
          <w:rFonts w:cs="Times New Roman"/>
          <w:sz w:val="20"/>
          <w:szCs w:val="20"/>
        </w:rPr>
        <w:t>under</w:t>
      </w:r>
      <w:r w:rsidR="007E094F" w:rsidRPr="001051A9">
        <w:rPr>
          <w:rFonts w:cs="Times New Roman"/>
          <w:sz w:val="20"/>
          <w:szCs w:val="20"/>
        </w:rPr>
        <w:t xml:space="preserve"> </w:t>
      </w:r>
      <w:proofErr w:type="spellStart"/>
      <w:r w:rsidRPr="001051A9">
        <w:rPr>
          <w:rFonts w:cs="Times New Roman"/>
          <w:sz w:val="20"/>
          <w:szCs w:val="20"/>
        </w:rPr>
        <w:t>Minia</w:t>
      </w:r>
      <w:proofErr w:type="spellEnd"/>
      <w:r w:rsidR="007E094F" w:rsidRPr="001051A9">
        <w:rPr>
          <w:rFonts w:cs="Times New Roman"/>
          <w:sz w:val="20"/>
          <w:szCs w:val="20"/>
        </w:rPr>
        <w:t xml:space="preserve"> </w:t>
      </w:r>
      <w:r w:rsidRPr="001051A9">
        <w:rPr>
          <w:rFonts w:cs="Times New Roman"/>
          <w:sz w:val="20"/>
          <w:szCs w:val="20"/>
        </w:rPr>
        <w:t>region</w:t>
      </w:r>
      <w:r w:rsidR="007E094F" w:rsidRPr="001051A9">
        <w:rPr>
          <w:rFonts w:cs="Times New Roman"/>
          <w:sz w:val="20"/>
          <w:szCs w:val="20"/>
        </w:rPr>
        <w:t xml:space="preserve"> </w:t>
      </w:r>
      <w:r w:rsidRPr="001051A9">
        <w:rPr>
          <w:rFonts w:cs="Times New Roman"/>
          <w:sz w:val="20"/>
          <w:szCs w:val="20"/>
        </w:rPr>
        <w:t>conditions</w:t>
      </w:r>
      <w:r w:rsidR="007E094F" w:rsidRPr="001051A9">
        <w:rPr>
          <w:rFonts w:cs="Times New Roman"/>
          <w:sz w:val="20"/>
          <w:szCs w:val="20"/>
        </w:rPr>
        <w:t xml:space="preserve"> </w:t>
      </w:r>
      <w:r w:rsidRPr="001051A9">
        <w:rPr>
          <w:rFonts w:cs="Times New Roman"/>
          <w:sz w:val="20"/>
          <w:szCs w:val="20"/>
        </w:rPr>
        <w:t>to</w:t>
      </w:r>
      <w:r w:rsidR="007E094F" w:rsidRPr="001051A9">
        <w:rPr>
          <w:rFonts w:cs="Times New Roman"/>
          <w:sz w:val="20"/>
          <w:szCs w:val="20"/>
        </w:rPr>
        <w:t xml:space="preserve"> </w:t>
      </w:r>
      <w:r w:rsidRPr="001051A9">
        <w:rPr>
          <w:rFonts w:cs="Times New Roman"/>
          <w:sz w:val="20"/>
          <w:szCs w:val="20"/>
        </w:rPr>
        <w:t>spraying</w:t>
      </w:r>
      <w:r w:rsidR="007E094F" w:rsidRPr="001051A9">
        <w:rPr>
          <w:rFonts w:cs="Times New Roman"/>
          <w:sz w:val="20"/>
          <w:szCs w:val="20"/>
        </w:rPr>
        <w:t xml:space="preserve"> </w:t>
      </w:r>
      <w:r w:rsidRPr="001051A9">
        <w:rPr>
          <w:rFonts w:cs="Times New Roman"/>
          <w:sz w:val="20"/>
          <w:szCs w:val="20"/>
        </w:rPr>
        <w:t>wheat</w:t>
      </w:r>
      <w:r w:rsidR="007E094F" w:rsidRPr="001051A9">
        <w:rPr>
          <w:rFonts w:cs="Times New Roman"/>
          <w:sz w:val="20"/>
          <w:szCs w:val="20"/>
        </w:rPr>
        <w:t xml:space="preserve"> </w:t>
      </w:r>
      <w:r w:rsidRPr="001051A9">
        <w:rPr>
          <w:rFonts w:cs="Times New Roman"/>
          <w:sz w:val="20"/>
          <w:szCs w:val="20"/>
        </w:rPr>
        <w:t>seed</w:t>
      </w:r>
      <w:r w:rsidR="007E094F" w:rsidRPr="001051A9">
        <w:rPr>
          <w:rFonts w:cs="Times New Roman"/>
          <w:sz w:val="20"/>
          <w:szCs w:val="20"/>
        </w:rPr>
        <w:t xml:space="preserve"> </w:t>
      </w:r>
      <w:r w:rsidRPr="001051A9">
        <w:rPr>
          <w:rFonts w:cs="Times New Roman"/>
          <w:sz w:val="20"/>
          <w:szCs w:val="20"/>
        </w:rPr>
        <w:t>sprout</w:t>
      </w:r>
      <w:r w:rsidR="007E094F" w:rsidRPr="001051A9">
        <w:rPr>
          <w:rFonts w:cs="Times New Roman"/>
          <w:sz w:val="20"/>
          <w:szCs w:val="20"/>
        </w:rPr>
        <w:t xml:space="preserve"> </w:t>
      </w:r>
      <w:r w:rsidRPr="001051A9">
        <w:rPr>
          <w:rFonts w:cs="Times New Roman"/>
          <w:sz w:val="20"/>
          <w:szCs w:val="20"/>
        </w:rPr>
        <w:t>extract</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boron.</w:t>
      </w:r>
      <w:r w:rsidR="007E094F" w:rsidRPr="001051A9">
        <w:rPr>
          <w:rFonts w:cs="Times New Roman"/>
          <w:sz w:val="20"/>
          <w:szCs w:val="20"/>
        </w:rPr>
        <w:t xml:space="preserve"> </w:t>
      </w:r>
      <w:r w:rsidRPr="001051A9">
        <w:rPr>
          <w:rFonts w:cs="Times New Roman"/>
          <w:sz w:val="20"/>
          <w:szCs w:val="20"/>
        </w:rPr>
        <w:t>Stem</w:t>
      </w:r>
      <w:r w:rsidR="007E094F" w:rsidRPr="001051A9">
        <w:rPr>
          <w:rFonts w:cs="Times New Roman"/>
          <w:sz w:val="20"/>
          <w:szCs w:val="20"/>
        </w:rPr>
        <w:t xml:space="preserve"> </w:t>
      </w:r>
      <w:r w:rsidRPr="001051A9">
        <w:rPr>
          <w:rFonts w:cs="Times New Roman"/>
          <w:sz w:val="20"/>
          <w:szCs w:val="20"/>
        </w:rPr>
        <w:t>Cell</w:t>
      </w:r>
      <w:r w:rsidR="007E094F" w:rsidRPr="001051A9">
        <w:rPr>
          <w:rFonts w:cs="Times New Roman"/>
          <w:sz w:val="20"/>
          <w:szCs w:val="20"/>
        </w:rPr>
        <w:t xml:space="preserve">, </w:t>
      </w:r>
      <w:r w:rsidRPr="001051A9">
        <w:rPr>
          <w:rFonts w:cs="Times New Roman"/>
          <w:sz w:val="20"/>
          <w:szCs w:val="20"/>
        </w:rPr>
        <w:t>5(4):</w:t>
      </w:r>
      <w:r w:rsidR="007E094F" w:rsidRPr="001051A9">
        <w:rPr>
          <w:rFonts w:cs="Times New Roman"/>
          <w:sz w:val="20"/>
          <w:szCs w:val="20"/>
        </w:rPr>
        <w:t xml:space="preserve"> </w:t>
      </w:r>
      <w:r w:rsidRPr="001051A9">
        <w:rPr>
          <w:rFonts w:cs="Times New Roman"/>
          <w:sz w:val="20"/>
          <w:szCs w:val="20"/>
        </w:rPr>
        <w:t>22-28.</w:t>
      </w:r>
    </w:p>
    <w:p w:rsidR="000B398C"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Roshdy</w:t>
      </w:r>
      <w:proofErr w:type="spellEnd"/>
      <w:r w:rsidRPr="001051A9">
        <w:rPr>
          <w:rFonts w:cs="Times New Roman"/>
          <w:bCs/>
          <w:sz w:val="20"/>
          <w:szCs w:val="20"/>
        </w:rPr>
        <w:t>,</w:t>
      </w:r>
      <w:r w:rsidR="007E094F" w:rsidRPr="001051A9">
        <w:rPr>
          <w:rFonts w:cs="Times New Roman"/>
          <w:bCs/>
          <w:sz w:val="20"/>
          <w:szCs w:val="20"/>
        </w:rPr>
        <w:t xml:space="preserve"> </w:t>
      </w:r>
      <w:proofErr w:type="spellStart"/>
      <w:r w:rsidRPr="001051A9">
        <w:rPr>
          <w:rFonts w:cs="Times New Roman"/>
          <w:bCs/>
          <w:sz w:val="20"/>
          <w:szCs w:val="20"/>
        </w:rPr>
        <w:t>Kh</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A.</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proofErr w:type="spellStart"/>
      <w:r w:rsidRPr="001051A9">
        <w:rPr>
          <w:rFonts w:cs="Times New Roman"/>
          <w:bCs/>
          <w:sz w:val="20"/>
          <w:szCs w:val="20"/>
        </w:rPr>
        <w:t>Refaai</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M.M.</w:t>
      </w:r>
      <w:r w:rsidR="007E094F" w:rsidRPr="001051A9">
        <w:rPr>
          <w:rFonts w:cs="Times New Roman"/>
          <w:bCs/>
          <w:sz w:val="20"/>
          <w:szCs w:val="20"/>
        </w:rPr>
        <w:t xml:space="preserve"> </w:t>
      </w:r>
      <w:r w:rsidRPr="001051A9">
        <w:rPr>
          <w:rFonts w:cs="Times New Roman"/>
          <w:bCs/>
          <w:sz w:val="20"/>
          <w:szCs w:val="20"/>
        </w:rPr>
        <w:t>(2016):</w:t>
      </w:r>
      <w:r w:rsidR="007E094F" w:rsidRPr="001051A9">
        <w:rPr>
          <w:rFonts w:cs="Times New Roman"/>
          <w:sz w:val="20"/>
          <w:szCs w:val="20"/>
        </w:rPr>
        <w:t xml:space="preserve"> </w:t>
      </w:r>
      <w:r w:rsidRPr="001051A9">
        <w:rPr>
          <w:rFonts w:cs="Times New Roman"/>
          <w:sz w:val="20"/>
          <w:szCs w:val="20"/>
        </w:rPr>
        <w:t>Effect</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nanotechnology</w:t>
      </w:r>
      <w:r w:rsidR="007E094F" w:rsidRPr="001051A9">
        <w:rPr>
          <w:rFonts w:cs="Times New Roman"/>
          <w:sz w:val="20"/>
          <w:szCs w:val="20"/>
        </w:rPr>
        <w:t xml:space="preserve"> </w:t>
      </w:r>
      <w:r w:rsidRPr="001051A9">
        <w:rPr>
          <w:rFonts w:cs="Times New Roman"/>
          <w:sz w:val="20"/>
          <w:szCs w:val="20"/>
        </w:rPr>
        <w:t>fertilization</w:t>
      </w:r>
      <w:r w:rsidR="007E094F" w:rsidRPr="001051A9">
        <w:rPr>
          <w:rFonts w:cs="Times New Roman"/>
          <w:sz w:val="20"/>
          <w:szCs w:val="20"/>
        </w:rPr>
        <w:t xml:space="preserve"> </w:t>
      </w:r>
      <w:r w:rsidRPr="001051A9">
        <w:rPr>
          <w:rFonts w:cs="Times New Roman"/>
          <w:sz w:val="20"/>
          <w:szCs w:val="20"/>
        </w:rPr>
        <w:t>on</w:t>
      </w:r>
      <w:r w:rsidR="007E094F" w:rsidRPr="001051A9">
        <w:rPr>
          <w:rFonts w:cs="Times New Roman"/>
          <w:sz w:val="20"/>
          <w:szCs w:val="20"/>
        </w:rPr>
        <w:t xml:space="preserve"> </w:t>
      </w:r>
      <w:r w:rsidRPr="001051A9">
        <w:rPr>
          <w:rFonts w:cs="Times New Roman"/>
          <w:sz w:val="20"/>
          <w:szCs w:val="20"/>
        </w:rPr>
        <w:t>growth</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fruiting</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proofErr w:type="spellStart"/>
      <w:r w:rsidRPr="001051A9">
        <w:rPr>
          <w:rFonts w:cs="Times New Roman"/>
          <w:sz w:val="20"/>
          <w:szCs w:val="20"/>
        </w:rPr>
        <w:t>Zaghloul</w:t>
      </w:r>
      <w:proofErr w:type="spellEnd"/>
      <w:r w:rsidR="007E094F" w:rsidRPr="001051A9">
        <w:rPr>
          <w:rFonts w:cs="Times New Roman"/>
          <w:sz w:val="20"/>
          <w:szCs w:val="20"/>
        </w:rPr>
        <w:t xml:space="preserve"> </w:t>
      </w:r>
      <w:r w:rsidRPr="001051A9">
        <w:rPr>
          <w:rFonts w:cs="Times New Roman"/>
          <w:sz w:val="20"/>
          <w:szCs w:val="20"/>
        </w:rPr>
        <w:t>date</w:t>
      </w:r>
      <w:r w:rsidR="007E094F" w:rsidRPr="001051A9">
        <w:rPr>
          <w:rFonts w:cs="Times New Roman"/>
          <w:sz w:val="20"/>
          <w:szCs w:val="20"/>
        </w:rPr>
        <w:t xml:space="preserve"> </w:t>
      </w:r>
      <w:r w:rsidRPr="001051A9">
        <w:rPr>
          <w:rFonts w:cs="Times New Roman"/>
          <w:sz w:val="20"/>
          <w:szCs w:val="20"/>
        </w:rPr>
        <w:t>palms.</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Plant</w:t>
      </w:r>
      <w:r w:rsidR="007E094F" w:rsidRPr="001051A9">
        <w:rPr>
          <w:rFonts w:cs="Times New Roman"/>
          <w:sz w:val="20"/>
          <w:szCs w:val="20"/>
        </w:rPr>
        <w:t xml:space="preserve"> </w:t>
      </w:r>
      <w:r w:rsidRPr="001051A9">
        <w:rPr>
          <w:rFonts w:cs="Times New Roman"/>
          <w:sz w:val="20"/>
          <w:szCs w:val="20"/>
        </w:rPr>
        <w:t>Production,</w:t>
      </w:r>
      <w:r w:rsidR="007E094F" w:rsidRPr="001051A9">
        <w:rPr>
          <w:rFonts w:cs="Times New Roman"/>
          <w:sz w:val="20"/>
          <w:szCs w:val="20"/>
        </w:rPr>
        <w:t xml:space="preserve"> </w:t>
      </w:r>
      <w:proofErr w:type="spellStart"/>
      <w:r w:rsidRPr="001051A9">
        <w:rPr>
          <w:rFonts w:cs="Times New Roman"/>
          <w:sz w:val="20"/>
          <w:szCs w:val="20"/>
        </w:rPr>
        <w:t>Mansoura</w:t>
      </w:r>
      <w:proofErr w:type="spellEnd"/>
      <w:r w:rsidR="007E094F" w:rsidRPr="001051A9">
        <w:rPr>
          <w:rFonts w:cs="Times New Roman"/>
          <w:sz w:val="20"/>
          <w:szCs w:val="20"/>
        </w:rPr>
        <w:t xml:space="preserve"> </w:t>
      </w:r>
      <w:r w:rsidRPr="001051A9">
        <w:rPr>
          <w:rFonts w:cs="Times New Roman"/>
          <w:sz w:val="20"/>
          <w:szCs w:val="20"/>
        </w:rPr>
        <w:t>Univ.,</w:t>
      </w:r>
      <w:r w:rsidR="007E094F" w:rsidRPr="001051A9">
        <w:rPr>
          <w:rFonts w:cs="Times New Roman"/>
          <w:sz w:val="20"/>
          <w:szCs w:val="20"/>
        </w:rPr>
        <w:t xml:space="preserve"> </w:t>
      </w:r>
      <w:r w:rsidRPr="001051A9">
        <w:rPr>
          <w:rFonts w:cs="Times New Roman"/>
          <w:sz w:val="20"/>
          <w:szCs w:val="20"/>
        </w:rPr>
        <w:t>7(1):</w:t>
      </w:r>
      <w:r w:rsidR="007E094F" w:rsidRPr="001051A9">
        <w:rPr>
          <w:rFonts w:cs="Times New Roman"/>
          <w:sz w:val="20"/>
          <w:szCs w:val="20"/>
        </w:rPr>
        <w:t xml:space="preserve"> </w:t>
      </w:r>
      <w:r w:rsidRPr="001051A9">
        <w:rPr>
          <w:rFonts w:cs="Times New Roman"/>
          <w:sz w:val="20"/>
          <w:szCs w:val="20"/>
        </w:rPr>
        <w:t>93-98.</w:t>
      </w:r>
    </w:p>
    <w:p w:rsidR="00583F33" w:rsidRPr="001051A9" w:rsidRDefault="00B531C8"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Sabir</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A.;</w:t>
      </w:r>
      <w:r w:rsidR="007E094F" w:rsidRPr="001051A9">
        <w:rPr>
          <w:rFonts w:cs="Times New Roman"/>
          <w:bCs/>
          <w:sz w:val="20"/>
          <w:szCs w:val="20"/>
        </w:rPr>
        <w:t xml:space="preserve"> </w:t>
      </w:r>
      <w:proofErr w:type="spellStart"/>
      <w:r w:rsidRPr="001051A9">
        <w:rPr>
          <w:rFonts w:cs="Times New Roman"/>
          <w:bCs/>
          <w:sz w:val="20"/>
          <w:szCs w:val="20"/>
        </w:rPr>
        <w:t>Yazar</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K.</w:t>
      </w:r>
      <w:r w:rsidR="007E094F" w:rsidRPr="001051A9">
        <w:rPr>
          <w:rFonts w:cs="Times New Roman"/>
          <w:bCs/>
          <w:sz w:val="20"/>
          <w:szCs w:val="20"/>
        </w:rPr>
        <w:t xml:space="preserve"> </w:t>
      </w:r>
      <w:proofErr w:type="spellStart"/>
      <w:r w:rsidRPr="001051A9">
        <w:rPr>
          <w:rFonts w:cs="Times New Roman"/>
          <w:bCs/>
          <w:sz w:val="20"/>
          <w:szCs w:val="20"/>
        </w:rPr>
        <w:t>Sabir</w:t>
      </w:r>
      <w:proofErr w:type="spellEnd"/>
      <w:r w:rsidRPr="001051A9">
        <w:rPr>
          <w:rFonts w:cs="Times New Roman"/>
          <w:bCs/>
          <w:sz w:val="20"/>
          <w:szCs w:val="20"/>
        </w:rPr>
        <w:t>,</w:t>
      </w:r>
      <w:r w:rsidR="007E094F" w:rsidRPr="001051A9">
        <w:rPr>
          <w:rFonts w:cs="Times New Roman"/>
          <w:bCs/>
          <w:sz w:val="20"/>
          <w:szCs w:val="20"/>
        </w:rPr>
        <w:t xml:space="preserve"> </w:t>
      </w:r>
      <w:r w:rsidR="00583F33" w:rsidRPr="001051A9">
        <w:rPr>
          <w:rFonts w:cs="Times New Roman"/>
          <w:bCs/>
          <w:sz w:val="20"/>
          <w:szCs w:val="20"/>
        </w:rPr>
        <w:t>F.;</w:t>
      </w:r>
      <w:r w:rsidR="007E094F" w:rsidRPr="001051A9">
        <w:rPr>
          <w:rFonts w:cs="Times New Roman"/>
          <w:bCs/>
          <w:sz w:val="20"/>
          <w:szCs w:val="20"/>
        </w:rPr>
        <w:t xml:space="preserve"> </w:t>
      </w:r>
      <w:r w:rsidR="00583F33" w:rsidRPr="001051A9">
        <w:rPr>
          <w:rFonts w:cs="Times New Roman"/>
          <w:bCs/>
          <w:sz w:val="20"/>
          <w:szCs w:val="20"/>
        </w:rPr>
        <w:t>Kara</w:t>
      </w:r>
      <w:r w:rsidR="007E094F" w:rsidRPr="001051A9">
        <w:rPr>
          <w:rFonts w:cs="Times New Roman"/>
          <w:bCs/>
          <w:sz w:val="20"/>
          <w:szCs w:val="20"/>
        </w:rPr>
        <w:t xml:space="preserve"> </w:t>
      </w:r>
      <w:r w:rsidR="00583F33" w:rsidRPr="001051A9">
        <w:rPr>
          <w:rFonts w:cs="Times New Roman"/>
          <w:bCs/>
          <w:sz w:val="20"/>
          <w:szCs w:val="20"/>
        </w:rPr>
        <w:t>Z.</w:t>
      </w:r>
      <w:r w:rsidR="007E094F" w:rsidRPr="001051A9">
        <w:rPr>
          <w:rFonts w:cs="Times New Roman"/>
          <w:bCs/>
          <w:sz w:val="20"/>
          <w:szCs w:val="20"/>
        </w:rPr>
        <w:t xml:space="preserve"> </w:t>
      </w:r>
      <w:proofErr w:type="spellStart"/>
      <w:r w:rsidR="00583F33" w:rsidRPr="001051A9">
        <w:rPr>
          <w:rFonts w:cs="Times New Roman"/>
          <w:bCs/>
          <w:sz w:val="20"/>
          <w:szCs w:val="20"/>
        </w:rPr>
        <w:t>Yazsci</w:t>
      </w:r>
      <w:proofErr w:type="spellEnd"/>
      <w:r w:rsidR="00583F33" w:rsidRPr="001051A9">
        <w:rPr>
          <w:rFonts w:cs="Times New Roman"/>
          <w:bCs/>
          <w:sz w:val="20"/>
          <w:szCs w:val="20"/>
        </w:rPr>
        <w:t>,</w:t>
      </w:r>
      <w:r w:rsidR="007E094F" w:rsidRPr="001051A9">
        <w:rPr>
          <w:rFonts w:cs="Times New Roman"/>
          <w:bCs/>
          <w:sz w:val="20"/>
          <w:szCs w:val="20"/>
        </w:rPr>
        <w:t xml:space="preserve"> </w:t>
      </w:r>
      <w:r w:rsidR="00583F33" w:rsidRPr="001051A9">
        <w:rPr>
          <w:rFonts w:cs="Times New Roman"/>
          <w:bCs/>
          <w:sz w:val="20"/>
          <w:szCs w:val="20"/>
        </w:rPr>
        <w:t>M.A.</w:t>
      </w:r>
      <w:r w:rsidR="007E094F" w:rsidRPr="001051A9">
        <w:rPr>
          <w:rFonts w:cs="Times New Roman"/>
          <w:bCs/>
          <w:sz w:val="20"/>
          <w:szCs w:val="20"/>
        </w:rPr>
        <w:t xml:space="preserve"> </w:t>
      </w:r>
      <w:r w:rsidR="00583F33" w:rsidRPr="001051A9">
        <w:rPr>
          <w:rFonts w:cs="Times New Roman"/>
          <w:bCs/>
          <w:sz w:val="20"/>
          <w:szCs w:val="20"/>
        </w:rPr>
        <w:t>and</w:t>
      </w:r>
      <w:r w:rsidR="007E094F" w:rsidRPr="001051A9">
        <w:rPr>
          <w:rFonts w:cs="Times New Roman"/>
          <w:bCs/>
          <w:sz w:val="20"/>
          <w:szCs w:val="20"/>
        </w:rPr>
        <w:t xml:space="preserve"> </w:t>
      </w:r>
      <w:proofErr w:type="spellStart"/>
      <w:r w:rsidR="00583F33" w:rsidRPr="001051A9">
        <w:rPr>
          <w:rFonts w:cs="Times New Roman"/>
          <w:bCs/>
          <w:sz w:val="20"/>
          <w:szCs w:val="20"/>
        </w:rPr>
        <w:t>Gok</w:t>
      </w:r>
      <w:r w:rsidRPr="001051A9">
        <w:rPr>
          <w:rFonts w:cs="Times New Roman"/>
          <w:bCs/>
          <w:sz w:val="20"/>
          <w:szCs w:val="20"/>
        </w:rPr>
        <w:t>su</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N.</w:t>
      </w:r>
      <w:r w:rsidR="007E094F" w:rsidRPr="001051A9">
        <w:rPr>
          <w:rFonts w:cs="Times New Roman"/>
          <w:bCs/>
          <w:sz w:val="20"/>
          <w:szCs w:val="20"/>
        </w:rPr>
        <w:t xml:space="preserve"> </w:t>
      </w:r>
      <w:r w:rsidRPr="001051A9">
        <w:rPr>
          <w:rFonts w:cs="Times New Roman"/>
          <w:bCs/>
          <w:sz w:val="20"/>
          <w:szCs w:val="20"/>
        </w:rPr>
        <w:t>(2014)</w:t>
      </w:r>
      <w:r w:rsidR="005A272C" w:rsidRPr="001051A9">
        <w:rPr>
          <w:rFonts w:cs="Times New Roman"/>
          <w:bCs/>
          <w:sz w:val="20"/>
          <w:szCs w:val="20"/>
        </w:rPr>
        <w:t>:</w:t>
      </w:r>
      <w:r w:rsidR="007E094F" w:rsidRPr="001051A9">
        <w:rPr>
          <w:rFonts w:cs="Times New Roman"/>
          <w:sz w:val="20"/>
          <w:szCs w:val="20"/>
        </w:rPr>
        <w:t xml:space="preserve"> </w:t>
      </w:r>
      <w:r w:rsidRPr="001051A9">
        <w:rPr>
          <w:rFonts w:cs="Times New Roman"/>
          <w:sz w:val="20"/>
          <w:szCs w:val="20"/>
        </w:rPr>
        <w:t>Vine</w:t>
      </w:r>
      <w:r w:rsidR="007E094F" w:rsidRPr="001051A9">
        <w:rPr>
          <w:rFonts w:cs="Times New Roman"/>
          <w:sz w:val="20"/>
          <w:szCs w:val="20"/>
        </w:rPr>
        <w:t xml:space="preserve"> </w:t>
      </w:r>
      <w:r w:rsidRPr="001051A9">
        <w:rPr>
          <w:rFonts w:cs="Times New Roman"/>
          <w:sz w:val="20"/>
          <w:szCs w:val="20"/>
        </w:rPr>
        <w:t>growth,</w:t>
      </w:r>
      <w:r w:rsidR="007E094F" w:rsidRPr="001051A9">
        <w:rPr>
          <w:rFonts w:cs="Times New Roman"/>
          <w:sz w:val="20"/>
          <w:szCs w:val="20"/>
        </w:rPr>
        <w:t xml:space="preserve"> </w:t>
      </w:r>
      <w:r w:rsidRPr="001051A9">
        <w:rPr>
          <w:rFonts w:cs="Times New Roman"/>
          <w:sz w:val="20"/>
          <w:szCs w:val="20"/>
        </w:rPr>
        <w:t>yield,</w:t>
      </w:r>
      <w:r w:rsidR="007E094F" w:rsidRPr="001051A9">
        <w:rPr>
          <w:rFonts w:cs="Times New Roman"/>
          <w:sz w:val="20"/>
          <w:szCs w:val="20"/>
        </w:rPr>
        <w:t xml:space="preserve"> </w:t>
      </w:r>
      <w:r w:rsidRPr="001051A9">
        <w:rPr>
          <w:rFonts w:cs="Times New Roman"/>
          <w:sz w:val="20"/>
          <w:szCs w:val="20"/>
        </w:rPr>
        <w:t>berry</w:t>
      </w:r>
      <w:r w:rsidR="007E094F" w:rsidRPr="001051A9">
        <w:rPr>
          <w:rFonts w:cs="Times New Roman"/>
          <w:sz w:val="20"/>
          <w:szCs w:val="20"/>
        </w:rPr>
        <w:t xml:space="preserve"> </w:t>
      </w:r>
      <w:r w:rsidRPr="001051A9">
        <w:rPr>
          <w:rFonts w:cs="Times New Roman"/>
          <w:sz w:val="20"/>
          <w:szCs w:val="20"/>
        </w:rPr>
        <w:t>quality</w:t>
      </w:r>
      <w:r w:rsidR="007E094F" w:rsidRPr="001051A9">
        <w:rPr>
          <w:rFonts w:cs="Times New Roman"/>
          <w:sz w:val="20"/>
          <w:szCs w:val="20"/>
        </w:rPr>
        <w:t xml:space="preserve"> </w:t>
      </w:r>
      <w:r w:rsidRPr="001051A9">
        <w:rPr>
          <w:rFonts w:cs="Times New Roman"/>
          <w:sz w:val="20"/>
          <w:szCs w:val="20"/>
        </w:rPr>
        <w:t>attributes</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leaf</w:t>
      </w:r>
      <w:r w:rsidR="007E094F" w:rsidRPr="001051A9">
        <w:rPr>
          <w:rFonts w:cs="Times New Roman"/>
          <w:sz w:val="20"/>
          <w:szCs w:val="20"/>
        </w:rPr>
        <w:t xml:space="preserve"> </w:t>
      </w:r>
      <w:r w:rsidRPr="001051A9">
        <w:rPr>
          <w:rFonts w:cs="Times New Roman"/>
          <w:sz w:val="20"/>
          <w:szCs w:val="20"/>
        </w:rPr>
        <w:t>nutrient</w:t>
      </w:r>
      <w:r w:rsidR="007E094F" w:rsidRPr="001051A9">
        <w:rPr>
          <w:rFonts w:cs="Times New Roman"/>
          <w:sz w:val="20"/>
          <w:szCs w:val="20"/>
        </w:rPr>
        <w:t xml:space="preserve"> </w:t>
      </w:r>
      <w:r w:rsidRPr="001051A9">
        <w:rPr>
          <w:rFonts w:cs="Times New Roman"/>
          <w:sz w:val="20"/>
          <w:szCs w:val="20"/>
        </w:rPr>
        <w:t>content</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grapevines</w:t>
      </w:r>
      <w:r w:rsidR="007E094F" w:rsidRPr="001051A9">
        <w:rPr>
          <w:rFonts w:cs="Times New Roman"/>
          <w:sz w:val="20"/>
          <w:szCs w:val="20"/>
        </w:rPr>
        <w:t xml:space="preserve"> </w:t>
      </w:r>
      <w:r w:rsidRPr="001051A9">
        <w:rPr>
          <w:rFonts w:cs="Times New Roman"/>
          <w:sz w:val="20"/>
          <w:szCs w:val="20"/>
        </w:rPr>
        <w:t>as</w:t>
      </w:r>
      <w:r w:rsidR="007E094F" w:rsidRPr="001051A9">
        <w:rPr>
          <w:rFonts w:cs="Times New Roman"/>
          <w:sz w:val="20"/>
          <w:szCs w:val="20"/>
        </w:rPr>
        <w:t xml:space="preserve"> </w:t>
      </w:r>
      <w:r w:rsidRPr="001051A9">
        <w:rPr>
          <w:rFonts w:cs="Times New Roman"/>
          <w:sz w:val="20"/>
          <w:szCs w:val="20"/>
        </w:rPr>
        <w:t>influenced</w:t>
      </w:r>
      <w:r w:rsidR="007E094F" w:rsidRPr="001051A9">
        <w:rPr>
          <w:rFonts w:cs="Times New Roman"/>
          <w:sz w:val="20"/>
          <w:szCs w:val="20"/>
        </w:rPr>
        <w:t xml:space="preserve"> </w:t>
      </w:r>
      <w:r w:rsidRPr="001051A9">
        <w:rPr>
          <w:rFonts w:cs="Times New Roman"/>
          <w:sz w:val="20"/>
          <w:szCs w:val="20"/>
        </w:rPr>
        <w:t>by</w:t>
      </w:r>
      <w:r w:rsidR="007E094F" w:rsidRPr="001051A9">
        <w:rPr>
          <w:rFonts w:cs="Times New Roman"/>
          <w:sz w:val="20"/>
          <w:szCs w:val="20"/>
        </w:rPr>
        <w:t xml:space="preserve"> </w:t>
      </w:r>
      <w:r w:rsidRPr="001051A9">
        <w:rPr>
          <w:rFonts w:cs="Times New Roman"/>
          <w:sz w:val="20"/>
          <w:szCs w:val="20"/>
        </w:rPr>
        <w:t>seaweed</w:t>
      </w:r>
      <w:r w:rsidR="007E094F" w:rsidRPr="001051A9">
        <w:rPr>
          <w:rFonts w:cs="Times New Roman"/>
          <w:sz w:val="20"/>
          <w:szCs w:val="20"/>
        </w:rPr>
        <w:t xml:space="preserve"> </w:t>
      </w:r>
      <w:r w:rsidRPr="001051A9">
        <w:rPr>
          <w:rFonts w:cs="Times New Roman"/>
          <w:sz w:val="20"/>
          <w:szCs w:val="20"/>
        </w:rPr>
        <w:t>extract</w:t>
      </w:r>
      <w:r w:rsidR="007E094F" w:rsidRPr="001051A9">
        <w:rPr>
          <w:rFonts w:cs="Times New Roman"/>
          <w:sz w:val="20"/>
          <w:szCs w:val="20"/>
        </w:rPr>
        <w:t xml:space="preserve"> </w:t>
      </w:r>
      <w:r w:rsidRPr="001051A9">
        <w:rPr>
          <w:rFonts w:cs="Times New Roman"/>
          <w:sz w:val="20"/>
          <w:szCs w:val="20"/>
        </w:rPr>
        <w:t>(</w:t>
      </w:r>
      <w:proofErr w:type="spellStart"/>
      <w:r w:rsidRPr="001051A9">
        <w:rPr>
          <w:rFonts w:cs="Times New Roman"/>
          <w:sz w:val="20"/>
          <w:szCs w:val="20"/>
        </w:rPr>
        <w:t>Ascophyllum</w:t>
      </w:r>
      <w:proofErr w:type="spellEnd"/>
      <w:r w:rsidR="007E094F" w:rsidRPr="001051A9">
        <w:rPr>
          <w:rFonts w:cs="Times New Roman"/>
          <w:sz w:val="20"/>
          <w:szCs w:val="20"/>
        </w:rPr>
        <w:t xml:space="preserve"> </w:t>
      </w:r>
      <w:proofErr w:type="spellStart"/>
      <w:r w:rsidRPr="001051A9">
        <w:rPr>
          <w:rFonts w:cs="Times New Roman"/>
          <w:sz w:val="20"/>
          <w:szCs w:val="20"/>
        </w:rPr>
        <w:t>nodosum</w:t>
      </w:r>
      <w:proofErr w:type="spellEnd"/>
      <w:r w:rsidRPr="001051A9">
        <w:rPr>
          <w:rFonts w:cs="Times New Roman"/>
          <w:sz w:val="20"/>
          <w:szCs w:val="20"/>
        </w:rPr>
        <w:t>)</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proofErr w:type="spellStart"/>
      <w:r w:rsidRPr="001051A9">
        <w:rPr>
          <w:rFonts w:cs="Times New Roman"/>
          <w:sz w:val="20"/>
          <w:szCs w:val="20"/>
        </w:rPr>
        <w:t>nanosize</w:t>
      </w:r>
      <w:proofErr w:type="spellEnd"/>
      <w:r w:rsidR="007E094F" w:rsidRPr="001051A9">
        <w:rPr>
          <w:rFonts w:cs="Times New Roman"/>
          <w:sz w:val="20"/>
          <w:szCs w:val="20"/>
        </w:rPr>
        <w:t xml:space="preserve"> </w:t>
      </w:r>
      <w:r w:rsidRPr="001051A9">
        <w:rPr>
          <w:rFonts w:cs="Times New Roman"/>
          <w:sz w:val="20"/>
          <w:szCs w:val="20"/>
        </w:rPr>
        <w:t>fertilizer</w:t>
      </w:r>
      <w:r w:rsidR="007E094F" w:rsidRPr="001051A9">
        <w:rPr>
          <w:rFonts w:cs="Times New Roman"/>
          <w:sz w:val="20"/>
          <w:szCs w:val="20"/>
        </w:rPr>
        <w:t xml:space="preserve"> </w:t>
      </w:r>
      <w:r w:rsidRPr="001051A9">
        <w:rPr>
          <w:rFonts w:cs="Times New Roman"/>
          <w:sz w:val="20"/>
          <w:szCs w:val="20"/>
        </w:rPr>
        <w:t>pulverizations.</w:t>
      </w:r>
      <w:r w:rsidR="007E094F" w:rsidRPr="001051A9">
        <w:rPr>
          <w:rFonts w:cs="Times New Roman"/>
          <w:sz w:val="20"/>
          <w:szCs w:val="20"/>
        </w:rPr>
        <w:t xml:space="preserve"> </w:t>
      </w:r>
      <w:proofErr w:type="spellStart"/>
      <w:r w:rsidRPr="001051A9">
        <w:rPr>
          <w:rFonts w:cs="Times New Roman"/>
          <w:sz w:val="20"/>
          <w:szCs w:val="20"/>
        </w:rPr>
        <w:t>Scientia</w:t>
      </w:r>
      <w:proofErr w:type="spellEnd"/>
      <w:r w:rsidR="007E094F" w:rsidRPr="001051A9">
        <w:rPr>
          <w:rFonts w:cs="Times New Roman"/>
          <w:sz w:val="20"/>
          <w:szCs w:val="20"/>
        </w:rPr>
        <w:t xml:space="preserve"> </w:t>
      </w:r>
      <w:r w:rsidRPr="001051A9">
        <w:rPr>
          <w:rFonts w:cs="Times New Roman"/>
          <w:sz w:val="20"/>
          <w:szCs w:val="20"/>
        </w:rPr>
        <w:t>Hort.,</w:t>
      </w:r>
      <w:r w:rsidR="007E094F" w:rsidRPr="001051A9">
        <w:rPr>
          <w:rFonts w:cs="Times New Roman"/>
          <w:sz w:val="20"/>
          <w:szCs w:val="20"/>
        </w:rPr>
        <w:t xml:space="preserve"> </w:t>
      </w:r>
      <w:r w:rsidRPr="001051A9">
        <w:rPr>
          <w:rFonts w:cs="Times New Roman"/>
          <w:sz w:val="20"/>
          <w:szCs w:val="20"/>
        </w:rPr>
        <w:t>175:</w:t>
      </w:r>
      <w:r w:rsidR="007E094F" w:rsidRPr="001051A9">
        <w:rPr>
          <w:rFonts w:cs="Times New Roman"/>
          <w:sz w:val="20"/>
          <w:szCs w:val="20"/>
        </w:rPr>
        <w:t xml:space="preserve"> </w:t>
      </w:r>
      <w:r w:rsidRPr="001051A9">
        <w:rPr>
          <w:rFonts w:cs="Times New Roman"/>
          <w:sz w:val="20"/>
          <w:szCs w:val="20"/>
        </w:rPr>
        <w:t>1-8.</w:t>
      </w:r>
    </w:p>
    <w:p w:rsidR="000B398C"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Sultan,</w:t>
      </w:r>
      <w:r w:rsidR="007E094F" w:rsidRPr="001051A9">
        <w:rPr>
          <w:rFonts w:cs="Times New Roman"/>
          <w:bCs/>
          <w:sz w:val="20"/>
          <w:szCs w:val="20"/>
        </w:rPr>
        <w:t xml:space="preserve"> </w:t>
      </w:r>
      <w:r w:rsidRPr="001051A9">
        <w:rPr>
          <w:rFonts w:cs="Times New Roman"/>
          <w:bCs/>
          <w:sz w:val="20"/>
          <w:szCs w:val="20"/>
        </w:rPr>
        <w:t>Y.;</w:t>
      </w:r>
      <w:r w:rsidR="007E094F" w:rsidRPr="001051A9">
        <w:rPr>
          <w:rFonts w:cs="Times New Roman"/>
          <w:bCs/>
          <w:sz w:val="20"/>
          <w:szCs w:val="20"/>
        </w:rPr>
        <w:t xml:space="preserve"> </w:t>
      </w:r>
      <w:r w:rsidRPr="001051A9">
        <w:rPr>
          <w:rFonts w:cs="Times New Roman"/>
          <w:bCs/>
          <w:sz w:val="20"/>
          <w:szCs w:val="20"/>
        </w:rPr>
        <w:t>Walsh,</w:t>
      </w:r>
      <w:r w:rsidR="007E094F" w:rsidRPr="001051A9">
        <w:rPr>
          <w:rFonts w:cs="Times New Roman"/>
          <w:bCs/>
          <w:sz w:val="20"/>
          <w:szCs w:val="20"/>
        </w:rPr>
        <w:t xml:space="preserve"> </w:t>
      </w:r>
      <w:proofErr w:type="spellStart"/>
      <w:r w:rsidRPr="001051A9">
        <w:rPr>
          <w:rFonts w:cs="Times New Roman"/>
          <w:bCs/>
          <w:sz w:val="20"/>
          <w:szCs w:val="20"/>
        </w:rPr>
        <w:t>Monreal</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C.M.</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r w:rsidRPr="001051A9">
        <w:rPr>
          <w:rFonts w:cs="Times New Roman"/>
          <w:bCs/>
          <w:sz w:val="20"/>
          <w:szCs w:val="20"/>
        </w:rPr>
        <w:t>De</w:t>
      </w:r>
      <w:r w:rsidR="007E094F" w:rsidRPr="001051A9">
        <w:rPr>
          <w:rFonts w:cs="Times New Roman"/>
          <w:bCs/>
          <w:sz w:val="20"/>
          <w:szCs w:val="20"/>
        </w:rPr>
        <w:t xml:space="preserve"> </w:t>
      </w:r>
      <w:r w:rsidRPr="001051A9">
        <w:rPr>
          <w:rFonts w:cs="Times New Roman"/>
          <w:bCs/>
          <w:sz w:val="20"/>
          <w:szCs w:val="20"/>
        </w:rPr>
        <w:t>Rosa,</w:t>
      </w:r>
      <w:r w:rsidR="007E094F" w:rsidRPr="001051A9">
        <w:rPr>
          <w:rFonts w:cs="Times New Roman"/>
          <w:bCs/>
          <w:sz w:val="20"/>
          <w:szCs w:val="20"/>
        </w:rPr>
        <w:t xml:space="preserve"> </w:t>
      </w:r>
      <w:r w:rsidRPr="001051A9">
        <w:rPr>
          <w:rFonts w:cs="Times New Roman"/>
          <w:bCs/>
          <w:sz w:val="20"/>
          <w:szCs w:val="20"/>
        </w:rPr>
        <w:t>M.C.</w:t>
      </w:r>
      <w:r w:rsidR="007E094F" w:rsidRPr="001051A9">
        <w:rPr>
          <w:rFonts w:cs="Times New Roman"/>
          <w:bCs/>
          <w:sz w:val="20"/>
          <w:szCs w:val="20"/>
        </w:rPr>
        <w:t xml:space="preserve"> </w:t>
      </w:r>
      <w:r w:rsidRPr="001051A9">
        <w:rPr>
          <w:rFonts w:cs="Times New Roman"/>
          <w:bCs/>
          <w:sz w:val="20"/>
          <w:szCs w:val="20"/>
        </w:rPr>
        <w:t>(2009):</w:t>
      </w:r>
      <w:r w:rsidR="007E094F" w:rsidRPr="001051A9">
        <w:rPr>
          <w:rFonts w:cs="Times New Roman"/>
          <w:bCs/>
          <w:sz w:val="20"/>
          <w:szCs w:val="20"/>
        </w:rPr>
        <w:t xml:space="preserve"> </w:t>
      </w:r>
      <w:r w:rsidRPr="001051A9">
        <w:rPr>
          <w:rFonts w:cs="Times New Roman"/>
          <w:sz w:val="20"/>
          <w:szCs w:val="20"/>
        </w:rPr>
        <w:t>Preparation</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functional</w:t>
      </w:r>
      <w:r w:rsidR="007E094F" w:rsidRPr="001051A9">
        <w:rPr>
          <w:rFonts w:cs="Times New Roman"/>
          <w:sz w:val="20"/>
          <w:szCs w:val="20"/>
        </w:rPr>
        <w:t xml:space="preserve"> </w:t>
      </w:r>
      <w:proofErr w:type="spellStart"/>
      <w:r w:rsidRPr="001051A9">
        <w:rPr>
          <w:rFonts w:cs="Times New Roman"/>
          <w:sz w:val="20"/>
          <w:szCs w:val="20"/>
        </w:rPr>
        <w:t>Aptamer</w:t>
      </w:r>
      <w:proofErr w:type="spellEnd"/>
      <w:r w:rsidR="007E094F" w:rsidRPr="001051A9">
        <w:rPr>
          <w:rFonts w:cs="Times New Roman"/>
          <w:sz w:val="20"/>
          <w:szCs w:val="20"/>
        </w:rPr>
        <w:t xml:space="preserve"> </w:t>
      </w:r>
      <w:r w:rsidRPr="001051A9">
        <w:rPr>
          <w:rFonts w:cs="Times New Roman"/>
          <w:sz w:val="20"/>
          <w:szCs w:val="20"/>
        </w:rPr>
        <w:t>films</w:t>
      </w:r>
      <w:r w:rsidR="007E094F" w:rsidRPr="001051A9">
        <w:rPr>
          <w:rFonts w:cs="Times New Roman"/>
          <w:sz w:val="20"/>
          <w:szCs w:val="20"/>
        </w:rPr>
        <w:t xml:space="preserve"> </w:t>
      </w:r>
      <w:r w:rsidRPr="001051A9">
        <w:rPr>
          <w:rFonts w:cs="Times New Roman"/>
          <w:sz w:val="20"/>
          <w:szCs w:val="20"/>
        </w:rPr>
        <w:t>using</w:t>
      </w:r>
      <w:r w:rsidR="007E094F" w:rsidRPr="001051A9">
        <w:rPr>
          <w:rFonts w:cs="Times New Roman"/>
          <w:sz w:val="20"/>
          <w:szCs w:val="20"/>
        </w:rPr>
        <w:t xml:space="preserve"> </w:t>
      </w:r>
      <w:r w:rsidRPr="001051A9">
        <w:rPr>
          <w:rFonts w:cs="Times New Roman"/>
          <w:sz w:val="20"/>
          <w:szCs w:val="20"/>
        </w:rPr>
        <w:t>Layer-</w:t>
      </w:r>
      <w:r w:rsidR="007E094F" w:rsidRPr="001051A9">
        <w:rPr>
          <w:rFonts w:cs="Times New Roman"/>
          <w:sz w:val="20"/>
          <w:szCs w:val="20"/>
        </w:rPr>
        <w:t xml:space="preserve"> </w:t>
      </w:r>
      <w:r w:rsidRPr="001051A9">
        <w:rPr>
          <w:rFonts w:cs="Times New Roman"/>
          <w:sz w:val="20"/>
          <w:szCs w:val="20"/>
        </w:rPr>
        <w:t>by-</w:t>
      </w:r>
      <w:r w:rsidR="007E094F" w:rsidRPr="001051A9">
        <w:rPr>
          <w:rFonts w:cs="Times New Roman"/>
          <w:sz w:val="20"/>
          <w:szCs w:val="20"/>
        </w:rPr>
        <w:t xml:space="preserve"> </w:t>
      </w:r>
      <w:r w:rsidRPr="001051A9">
        <w:rPr>
          <w:rFonts w:cs="Times New Roman"/>
          <w:sz w:val="20"/>
          <w:szCs w:val="20"/>
        </w:rPr>
        <w:t>self</w:t>
      </w:r>
      <w:r w:rsidR="007E094F" w:rsidRPr="001051A9">
        <w:rPr>
          <w:rFonts w:cs="Times New Roman"/>
          <w:sz w:val="20"/>
          <w:szCs w:val="20"/>
        </w:rPr>
        <w:t xml:space="preserve"> </w:t>
      </w:r>
      <w:r w:rsidRPr="001051A9">
        <w:rPr>
          <w:rFonts w:cs="Times New Roman"/>
          <w:sz w:val="20"/>
          <w:szCs w:val="20"/>
        </w:rPr>
        <w:t>assembly.</w:t>
      </w:r>
      <w:r w:rsidR="007E094F" w:rsidRPr="001051A9">
        <w:rPr>
          <w:rFonts w:cs="Times New Roman"/>
          <w:sz w:val="20"/>
          <w:szCs w:val="20"/>
        </w:rPr>
        <w:t xml:space="preserve"> </w:t>
      </w:r>
      <w:proofErr w:type="spellStart"/>
      <w:r w:rsidRPr="001051A9">
        <w:rPr>
          <w:rFonts w:cs="Times New Roman"/>
          <w:sz w:val="20"/>
          <w:szCs w:val="20"/>
        </w:rPr>
        <w:t>Biomacromolecules</w:t>
      </w:r>
      <w:proofErr w:type="spellEnd"/>
      <w:r w:rsidR="007E094F" w:rsidRPr="001051A9">
        <w:rPr>
          <w:rFonts w:cs="Times New Roman"/>
          <w:sz w:val="20"/>
          <w:szCs w:val="20"/>
        </w:rPr>
        <w:t xml:space="preserve"> </w:t>
      </w:r>
      <w:r w:rsidRPr="001051A9">
        <w:rPr>
          <w:rFonts w:cs="Times New Roman"/>
          <w:sz w:val="20"/>
          <w:szCs w:val="20"/>
        </w:rPr>
        <w:t>K.,</w:t>
      </w:r>
      <w:r w:rsidR="007E094F" w:rsidRPr="001051A9">
        <w:rPr>
          <w:rFonts w:cs="Times New Roman"/>
          <w:sz w:val="20"/>
          <w:szCs w:val="20"/>
        </w:rPr>
        <w:t xml:space="preserve"> </w:t>
      </w:r>
      <w:r w:rsidRPr="001051A9">
        <w:rPr>
          <w:rFonts w:cs="Times New Roman"/>
          <w:sz w:val="20"/>
          <w:szCs w:val="20"/>
        </w:rPr>
        <w:t>10:1149-1154.</w:t>
      </w:r>
    </w:p>
    <w:p w:rsidR="000B398C" w:rsidRPr="001051A9" w:rsidRDefault="00B531C8"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Summer,</w:t>
      </w:r>
      <w:r w:rsidR="007E094F" w:rsidRPr="001051A9">
        <w:rPr>
          <w:rFonts w:cs="Times New Roman"/>
          <w:bCs/>
          <w:sz w:val="20"/>
          <w:szCs w:val="20"/>
        </w:rPr>
        <w:t xml:space="preserve"> </w:t>
      </w:r>
      <w:r w:rsidRPr="001051A9">
        <w:rPr>
          <w:rFonts w:cs="Times New Roman"/>
          <w:bCs/>
          <w:sz w:val="20"/>
          <w:szCs w:val="20"/>
        </w:rPr>
        <w:t>M.E.</w:t>
      </w:r>
      <w:r w:rsidR="007E094F" w:rsidRPr="001051A9">
        <w:rPr>
          <w:rFonts w:cs="Times New Roman"/>
          <w:bCs/>
          <w:sz w:val="20"/>
          <w:szCs w:val="20"/>
        </w:rPr>
        <w:t xml:space="preserve"> </w:t>
      </w:r>
      <w:r w:rsidRPr="001051A9">
        <w:rPr>
          <w:rFonts w:cs="Times New Roman"/>
          <w:bCs/>
          <w:sz w:val="20"/>
          <w:szCs w:val="20"/>
        </w:rPr>
        <w:t>(1985):</w:t>
      </w:r>
      <w:r w:rsidR="007E094F" w:rsidRPr="001051A9">
        <w:rPr>
          <w:rFonts w:cs="Times New Roman"/>
          <w:sz w:val="20"/>
          <w:szCs w:val="20"/>
        </w:rPr>
        <w:t xml:space="preserve"> </w:t>
      </w:r>
      <w:r w:rsidRPr="001051A9">
        <w:rPr>
          <w:rFonts w:cs="Times New Roman"/>
          <w:sz w:val="20"/>
          <w:szCs w:val="20"/>
        </w:rPr>
        <w:t>Diagnosis</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recommendation</w:t>
      </w:r>
      <w:r w:rsidR="007E094F" w:rsidRPr="001051A9">
        <w:rPr>
          <w:rFonts w:cs="Times New Roman"/>
          <w:sz w:val="20"/>
          <w:szCs w:val="20"/>
        </w:rPr>
        <w:t xml:space="preserve"> </w:t>
      </w:r>
      <w:r w:rsidRPr="001051A9">
        <w:rPr>
          <w:rFonts w:cs="Times New Roman"/>
          <w:sz w:val="20"/>
          <w:szCs w:val="20"/>
        </w:rPr>
        <w:t>integrated</w:t>
      </w:r>
      <w:r w:rsidR="007E094F" w:rsidRPr="001051A9">
        <w:rPr>
          <w:rFonts w:cs="Times New Roman"/>
          <w:sz w:val="20"/>
          <w:szCs w:val="20"/>
        </w:rPr>
        <w:t xml:space="preserve"> </w:t>
      </w:r>
      <w:r w:rsidRPr="001051A9">
        <w:rPr>
          <w:rFonts w:cs="Times New Roman"/>
          <w:sz w:val="20"/>
          <w:szCs w:val="20"/>
        </w:rPr>
        <w:t>system</w:t>
      </w:r>
      <w:r w:rsidR="007E094F" w:rsidRPr="001051A9">
        <w:rPr>
          <w:rFonts w:cs="Times New Roman"/>
          <w:sz w:val="20"/>
          <w:szCs w:val="20"/>
        </w:rPr>
        <w:t xml:space="preserve"> </w:t>
      </w:r>
      <w:r w:rsidRPr="001051A9">
        <w:rPr>
          <w:rFonts w:cs="Times New Roman"/>
          <w:sz w:val="20"/>
          <w:szCs w:val="20"/>
        </w:rPr>
        <w:t>(DRIS)</w:t>
      </w:r>
      <w:r w:rsidR="007E094F" w:rsidRPr="001051A9">
        <w:rPr>
          <w:rFonts w:cs="Times New Roman"/>
          <w:sz w:val="20"/>
          <w:szCs w:val="20"/>
        </w:rPr>
        <w:t xml:space="preserve"> </w:t>
      </w:r>
      <w:r w:rsidRPr="001051A9">
        <w:rPr>
          <w:rFonts w:cs="Times New Roman"/>
          <w:sz w:val="20"/>
          <w:szCs w:val="20"/>
        </w:rPr>
        <w:t>as</w:t>
      </w:r>
      <w:r w:rsidR="007E094F" w:rsidRPr="001051A9">
        <w:rPr>
          <w:rFonts w:cs="Times New Roman"/>
          <w:sz w:val="20"/>
          <w:szCs w:val="20"/>
        </w:rPr>
        <w:t xml:space="preserve"> </w:t>
      </w:r>
      <w:r w:rsidRPr="001051A9">
        <w:rPr>
          <w:rFonts w:cs="Times New Roman"/>
          <w:sz w:val="20"/>
          <w:szCs w:val="20"/>
        </w:rPr>
        <w:t>a</w:t>
      </w:r>
      <w:r w:rsidR="007E094F" w:rsidRPr="001051A9">
        <w:rPr>
          <w:rFonts w:cs="Times New Roman"/>
          <w:sz w:val="20"/>
          <w:szCs w:val="20"/>
        </w:rPr>
        <w:t xml:space="preserve"> </w:t>
      </w:r>
      <w:r w:rsidRPr="001051A9">
        <w:rPr>
          <w:rFonts w:cs="Times New Roman"/>
          <w:sz w:val="20"/>
          <w:szCs w:val="20"/>
        </w:rPr>
        <w:t>guide</w:t>
      </w:r>
      <w:r w:rsidR="007E094F" w:rsidRPr="001051A9">
        <w:rPr>
          <w:rFonts w:cs="Times New Roman"/>
          <w:sz w:val="20"/>
          <w:szCs w:val="20"/>
        </w:rPr>
        <w:t xml:space="preserve"> </w:t>
      </w:r>
      <w:r w:rsidRPr="001051A9">
        <w:rPr>
          <w:rFonts w:cs="Times New Roman"/>
          <w:sz w:val="20"/>
          <w:szCs w:val="20"/>
        </w:rPr>
        <w:t>to</w:t>
      </w:r>
      <w:r w:rsidR="007E094F" w:rsidRPr="001051A9">
        <w:rPr>
          <w:rFonts w:cs="Times New Roman"/>
          <w:sz w:val="20"/>
          <w:szCs w:val="20"/>
        </w:rPr>
        <w:t xml:space="preserve"> </w:t>
      </w:r>
      <w:r w:rsidRPr="001051A9">
        <w:rPr>
          <w:rFonts w:cs="Times New Roman"/>
          <w:sz w:val="20"/>
          <w:szCs w:val="20"/>
        </w:rPr>
        <w:t>orchard</w:t>
      </w:r>
      <w:r w:rsidR="007E094F" w:rsidRPr="001051A9">
        <w:rPr>
          <w:rFonts w:cs="Times New Roman"/>
          <w:sz w:val="20"/>
          <w:szCs w:val="20"/>
        </w:rPr>
        <w:t xml:space="preserve"> </w:t>
      </w:r>
      <w:r w:rsidRPr="001051A9">
        <w:rPr>
          <w:rFonts w:cs="Times New Roman"/>
          <w:sz w:val="20"/>
          <w:szCs w:val="20"/>
        </w:rPr>
        <w:t>fertilization.</w:t>
      </w:r>
      <w:r w:rsidR="007E094F" w:rsidRPr="001051A9">
        <w:rPr>
          <w:rFonts w:cs="Times New Roman"/>
          <w:sz w:val="20"/>
          <w:szCs w:val="20"/>
        </w:rPr>
        <w:t xml:space="preserve"> </w:t>
      </w:r>
      <w:r w:rsidRPr="001051A9">
        <w:rPr>
          <w:rFonts w:cs="Times New Roman"/>
          <w:sz w:val="20"/>
          <w:szCs w:val="20"/>
        </w:rPr>
        <w:t>Hort.</w:t>
      </w:r>
      <w:r w:rsidR="007E094F" w:rsidRPr="001051A9">
        <w:rPr>
          <w:rFonts w:cs="Times New Roman"/>
          <w:sz w:val="20"/>
          <w:szCs w:val="20"/>
        </w:rPr>
        <w:t xml:space="preserve"> </w:t>
      </w:r>
      <w:proofErr w:type="spellStart"/>
      <w:r w:rsidRPr="001051A9">
        <w:rPr>
          <w:rFonts w:cs="Times New Roman"/>
          <w:sz w:val="20"/>
          <w:szCs w:val="20"/>
        </w:rPr>
        <w:t>Abst</w:t>
      </w:r>
      <w:proofErr w:type="spellEnd"/>
      <w:r w:rsidRPr="001051A9">
        <w:rPr>
          <w:rFonts w:cs="Times New Roman"/>
          <w:sz w:val="20"/>
          <w:szCs w:val="20"/>
        </w:rPr>
        <w:t>.,</w:t>
      </w:r>
      <w:r w:rsidR="007E094F" w:rsidRPr="001051A9">
        <w:rPr>
          <w:rFonts w:cs="Times New Roman"/>
          <w:sz w:val="20"/>
          <w:szCs w:val="20"/>
        </w:rPr>
        <w:t xml:space="preserve"> </w:t>
      </w:r>
      <w:r w:rsidRPr="001051A9">
        <w:rPr>
          <w:rFonts w:cs="Times New Roman"/>
          <w:sz w:val="20"/>
          <w:szCs w:val="20"/>
        </w:rPr>
        <w:t>55</w:t>
      </w:r>
      <w:r w:rsidR="007E094F" w:rsidRPr="001051A9">
        <w:rPr>
          <w:rFonts w:cs="Times New Roman"/>
          <w:sz w:val="20"/>
          <w:szCs w:val="20"/>
        </w:rPr>
        <w:t xml:space="preserve"> </w:t>
      </w:r>
      <w:r w:rsidRPr="001051A9">
        <w:rPr>
          <w:rFonts w:cs="Times New Roman"/>
          <w:sz w:val="20"/>
          <w:szCs w:val="20"/>
        </w:rPr>
        <w:t>(88):</w:t>
      </w:r>
      <w:r w:rsidR="007E094F" w:rsidRPr="001051A9">
        <w:rPr>
          <w:rFonts w:cs="Times New Roman"/>
          <w:sz w:val="20"/>
          <w:szCs w:val="20"/>
        </w:rPr>
        <w:t xml:space="preserve"> </w:t>
      </w:r>
      <w:r w:rsidRPr="001051A9">
        <w:rPr>
          <w:rFonts w:cs="Times New Roman"/>
          <w:sz w:val="20"/>
          <w:szCs w:val="20"/>
        </w:rPr>
        <w:t>7502.</w:t>
      </w:r>
    </w:p>
    <w:p w:rsidR="00B531C8" w:rsidRPr="001051A9" w:rsidRDefault="000B398C" w:rsidP="001051A9">
      <w:pPr>
        <w:widowControl w:val="0"/>
        <w:numPr>
          <w:ilvl w:val="0"/>
          <w:numId w:val="3"/>
        </w:numPr>
        <w:autoSpaceDE w:val="0"/>
        <w:autoSpaceDN w:val="0"/>
        <w:bidi w:val="0"/>
        <w:snapToGrid w:val="0"/>
        <w:jc w:val="both"/>
        <w:rPr>
          <w:rFonts w:cs="Times New Roman"/>
          <w:sz w:val="20"/>
          <w:szCs w:val="20"/>
        </w:rPr>
      </w:pPr>
      <w:r w:rsidRPr="001051A9">
        <w:rPr>
          <w:rFonts w:cs="Times New Roman"/>
          <w:bCs/>
          <w:sz w:val="20"/>
          <w:szCs w:val="20"/>
        </w:rPr>
        <w:t>Von-</w:t>
      </w:r>
      <w:r w:rsidR="007E094F" w:rsidRPr="001051A9">
        <w:rPr>
          <w:rFonts w:cs="Times New Roman"/>
          <w:bCs/>
          <w:sz w:val="20"/>
          <w:szCs w:val="20"/>
        </w:rPr>
        <w:t xml:space="preserve"> </w:t>
      </w:r>
      <w:proofErr w:type="spellStart"/>
      <w:r w:rsidRPr="001051A9">
        <w:rPr>
          <w:rFonts w:cs="Times New Roman"/>
          <w:bCs/>
          <w:sz w:val="20"/>
          <w:szCs w:val="20"/>
        </w:rPr>
        <w:t>Wettstein</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D.</w:t>
      </w:r>
      <w:r w:rsidR="00B531C8" w:rsidRPr="001051A9">
        <w:rPr>
          <w:rFonts w:cs="Times New Roman"/>
          <w:bCs/>
          <w:sz w:val="20"/>
          <w:szCs w:val="20"/>
        </w:rPr>
        <w:t>V</w:t>
      </w:r>
      <w:r w:rsidR="007E094F" w:rsidRPr="001051A9">
        <w:rPr>
          <w:rFonts w:cs="Times New Roman"/>
          <w:bCs/>
          <w:sz w:val="20"/>
          <w:szCs w:val="20"/>
        </w:rPr>
        <w:t>. (</w:t>
      </w:r>
      <w:r w:rsidR="00B531C8" w:rsidRPr="001051A9">
        <w:rPr>
          <w:rFonts w:cs="Times New Roman"/>
          <w:bCs/>
          <w:sz w:val="20"/>
          <w:szCs w:val="20"/>
        </w:rPr>
        <w:t>1957):</w:t>
      </w:r>
      <w:r w:rsidR="007E094F" w:rsidRPr="001051A9">
        <w:rPr>
          <w:rFonts w:cs="Times New Roman"/>
          <w:sz w:val="20"/>
          <w:szCs w:val="20"/>
        </w:rPr>
        <w:t xml:space="preserve"> </w:t>
      </w:r>
      <w:proofErr w:type="spellStart"/>
      <w:r w:rsidR="00B531C8" w:rsidRPr="001051A9">
        <w:rPr>
          <w:rFonts w:cs="Times New Roman"/>
          <w:sz w:val="20"/>
          <w:szCs w:val="20"/>
        </w:rPr>
        <w:t>Chlroophyll</w:t>
      </w:r>
      <w:proofErr w:type="spellEnd"/>
      <w:r w:rsidR="00B531C8" w:rsidRPr="001051A9">
        <w:rPr>
          <w:rFonts w:cs="Times New Roman"/>
          <w:sz w:val="20"/>
          <w:szCs w:val="20"/>
        </w:rPr>
        <w:t>-</w:t>
      </w:r>
      <w:r w:rsidR="007E094F" w:rsidRPr="001051A9">
        <w:rPr>
          <w:rFonts w:cs="Times New Roman"/>
          <w:sz w:val="20"/>
          <w:szCs w:val="20"/>
        </w:rPr>
        <w:t xml:space="preserve"> </w:t>
      </w:r>
      <w:proofErr w:type="spellStart"/>
      <w:r w:rsidR="00B531C8" w:rsidRPr="001051A9">
        <w:rPr>
          <w:rFonts w:cs="Times New Roman"/>
          <w:sz w:val="20"/>
          <w:szCs w:val="20"/>
        </w:rPr>
        <w:t>Lethale</w:t>
      </w:r>
      <w:proofErr w:type="spellEnd"/>
      <w:r w:rsidR="007E094F" w:rsidRPr="001051A9">
        <w:rPr>
          <w:rFonts w:cs="Times New Roman"/>
          <w:sz w:val="20"/>
          <w:szCs w:val="20"/>
        </w:rPr>
        <w:t xml:space="preserve"> </w:t>
      </w:r>
      <w:r w:rsidR="00B531C8" w:rsidRPr="001051A9">
        <w:rPr>
          <w:rFonts w:cs="Times New Roman"/>
          <w:sz w:val="20"/>
          <w:szCs w:val="20"/>
        </w:rPr>
        <w:t>under</w:t>
      </w:r>
      <w:r w:rsidR="007E094F" w:rsidRPr="001051A9">
        <w:rPr>
          <w:rFonts w:cs="Times New Roman"/>
          <w:sz w:val="20"/>
          <w:szCs w:val="20"/>
        </w:rPr>
        <w:t xml:space="preserve"> </w:t>
      </w:r>
      <w:proofErr w:type="spellStart"/>
      <w:r w:rsidR="00B531C8" w:rsidRPr="001051A9">
        <w:rPr>
          <w:rFonts w:cs="Times New Roman"/>
          <w:sz w:val="20"/>
          <w:szCs w:val="20"/>
        </w:rPr>
        <w:t>submikroshopische</w:t>
      </w:r>
      <w:proofErr w:type="spellEnd"/>
      <w:r w:rsidR="007E094F" w:rsidRPr="001051A9">
        <w:rPr>
          <w:rFonts w:cs="Times New Roman"/>
          <w:sz w:val="20"/>
          <w:szCs w:val="20"/>
        </w:rPr>
        <w:t xml:space="preserve"> </w:t>
      </w:r>
      <w:proofErr w:type="spellStart"/>
      <w:r w:rsidR="00B531C8" w:rsidRPr="001051A9">
        <w:rPr>
          <w:rFonts w:cs="Times New Roman"/>
          <w:sz w:val="20"/>
          <w:szCs w:val="20"/>
        </w:rPr>
        <w:t>formilkechrel</w:t>
      </w:r>
      <w:proofErr w:type="spellEnd"/>
      <w:r w:rsidR="007E094F" w:rsidRPr="001051A9">
        <w:rPr>
          <w:rFonts w:cs="Times New Roman"/>
          <w:sz w:val="20"/>
          <w:szCs w:val="20"/>
        </w:rPr>
        <w:t xml:space="preserve"> </w:t>
      </w:r>
      <w:proofErr w:type="spellStart"/>
      <w:r w:rsidR="00B531C8" w:rsidRPr="001051A9">
        <w:rPr>
          <w:rFonts w:cs="Times New Roman"/>
          <w:sz w:val="20"/>
          <w:szCs w:val="20"/>
        </w:rPr>
        <w:t>der</w:t>
      </w:r>
      <w:proofErr w:type="spellEnd"/>
      <w:r w:rsidR="007E094F" w:rsidRPr="001051A9">
        <w:rPr>
          <w:rFonts w:cs="Times New Roman"/>
          <w:sz w:val="20"/>
          <w:szCs w:val="20"/>
        </w:rPr>
        <w:t xml:space="preserve"> </w:t>
      </w:r>
      <w:proofErr w:type="spellStart"/>
      <w:r w:rsidR="00B531C8" w:rsidRPr="001051A9">
        <w:rPr>
          <w:rFonts w:cs="Times New Roman"/>
          <w:sz w:val="20"/>
          <w:szCs w:val="20"/>
        </w:rPr>
        <w:t>plastiden</w:t>
      </w:r>
      <w:proofErr w:type="spellEnd"/>
      <w:r w:rsidR="007E094F" w:rsidRPr="001051A9">
        <w:rPr>
          <w:rFonts w:cs="Times New Roman"/>
          <w:sz w:val="20"/>
          <w:szCs w:val="20"/>
        </w:rPr>
        <w:t xml:space="preserve"> </w:t>
      </w:r>
      <w:proofErr w:type="spellStart"/>
      <w:r w:rsidR="00B531C8" w:rsidRPr="001051A9">
        <w:rPr>
          <w:rFonts w:cs="Times New Roman"/>
          <w:sz w:val="20"/>
          <w:szCs w:val="20"/>
        </w:rPr>
        <w:t>celi</w:t>
      </w:r>
      <w:proofErr w:type="spellEnd"/>
      <w:r w:rsidR="00B531C8" w:rsidRPr="001051A9">
        <w:rPr>
          <w:rFonts w:cs="Times New Roman"/>
          <w:sz w:val="20"/>
          <w:szCs w:val="20"/>
        </w:rPr>
        <w:t>,</w:t>
      </w:r>
      <w:r w:rsidR="007E094F" w:rsidRPr="001051A9">
        <w:rPr>
          <w:rFonts w:cs="Times New Roman"/>
          <w:sz w:val="20"/>
          <w:szCs w:val="20"/>
        </w:rPr>
        <w:t xml:space="preserve"> </w:t>
      </w:r>
      <w:proofErr w:type="spellStart"/>
      <w:r w:rsidR="00B531C8" w:rsidRPr="001051A9">
        <w:rPr>
          <w:rFonts w:cs="Times New Roman"/>
          <w:sz w:val="20"/>
          <w:szCs w:val="20"/>
        </w:rPr>
        <w:t>prp</w:t>
      </w:r>
      <w:proofErr w:type="spellEnd"/>
      <w:r w:rsidR="00B531C8" w:rsidRPr="001051A9">
        <w:rPr>
          <w:rFonts w:cs="Times New Roman"/>
          <w:sz w:val="20"/>
          <w:szCs w:val="20"/>
        </w:rPr>
        <w:t>.</w:t>
      </w:r>
      <w:r w:rsidR="007E094F" w:rsidRPr="001051A9">
        <w:rPr>
          <w:rFonts w:cs="Times New Roman"/>
          <w:sz w:val="20"/>
          <w:szCs w:val="20"/>
        </w:rPr>
        <w:t xml:space="preserve"> </w:t>
      </w:r>
      <w:r w:rsidR="00B531C8" w:rsidRPr="001051A9">
        <w:rPr>
          <w:rFonts w:cs="Times New Roman"/>
          <w:sz w:val="20"/>
          <w:szCs w:val="20"/>
        </w:rPr>
        <w:t>Trop.</w:t>
      </w:r>
      <w:r w:rsidR="007E094F" w:rsidRPr="001051A9">
        <w:rPr>
          <w:rFonts w:cs="Times New Roman"/>
          <w:sz w:val="20"/>
          <w:szCs w:val="20"/>
        </w:rPr>
        <w:t xml:space="preserve"> </w:t>
      </w:r>
      <w:r w:rsidR="00B531C8" w:rsidRPr="001051A9">
        <w:rPr>
          <w:rFonts w:cs="Times New Roman"/>
          <w:sz w:val="20"/>
          <w:szCs w:val="20"/>
        </w:rPr>
        <w:t>Res.</w:t>
      </w:r>
      <w:r w:rsidR="007E094F" w:rsidRPr="001051A9">
        <w:rPr>
          <w:rFonts w:cs="Times New Roman"/>
          <w:sz w:val="20"/>
          <w:szCs w:val="20"/>
        </w:rPr>
        <w:t xml:space="preserve"> </w:t>
      </w:r>
      <w:proofErr w:type="spellStart"/>
      <w:r w:rsidR="00B531C8" w:rsidRPr="001051A9">
        <w:rPr>
          <w:rFonts w:cs="Times New Roman"/>
          <w:sz w:val="20"/>
          <w:szCs w:val="20"/>
        </w:rPr>
        <w:t>Amer</w:t>
      </w:r>
      <w:proofErr w:type="spellEnd"/>
      <w:r w:rsidR="00B531C8" w:rsidRPr="001051A9">
        <w:rPr>
          <w:rFonts w:cs="Times New Roman"/>
          <w:sz w:val="20"/>
          <w:szCs w:val="20"/>
        </w:rPr>
        <w:t>,</w:t>
      </w:r>
      <w:r w:rsidR="007E094F" w:rsidRPr="001051A9">
        <w:rPr>
          <w:rFonts w:cs="Times New Roman"/>
          <w:sz w:val="20"/>
          <w:szCs w:val="20"/>
        </w:rPr>
        <w:t xml:space="preserve"> </w:t>
      </w:r>
      <w:r w:rsidR="00B531C8" w:rsidRPr="001051A9">
        <w:rPr>
          <w:rFonts w:cs="Times New Roman"/>
          <w:sz w:val="20"/>
          <w:szCs w:val="20"/>
        </w:rPr>
        <w:t>Soc.</w:t>
      </w:r>
      <w:r w:rsidR="007E094F" w:rsidRPr="001051A9">
        <w:rPr>
          <w:rFonts w:cs="Times New Roman"/>
          <w:sz w:val="20"/>
          <w:szCs w:val="20"/>
        </w:rPr>
        <w:t xml:space="preserve"> </w:t>
      </w:r>
      <w:r w:rsidR="00B531C8" w:rsidRPr="001051A9">
        <w:rPr>
          <w:rFonts w:cs="Times New Roman"/>
          <w:sz w:val="20"/>
          <w:szCs w:val="20"/>
        </w:rPr>
        <w:t>Hort.</w:t>
      </w:r>
      <w:r w:rsidR="007E094F" w:rsidRPr="001051A9">
        <w:rPr>
          <w:rFonts w:cs="Times New Roman"/>
          <w:sz w:val="20"/>
          <w:szCs w:val="20"/>
        </w:rPr>
        <w:t xml:space="preserve"> </w:t>
      </w:r>
      <w:r w:rsidR="00B531C8" w:rsidRPr="001051A9">
        <w:rPr>
          <w:rFonts w:cs="Times New Roman"/>
          <w:sz w:val="20"/>
          <w:szCs w:val="20"/>
        </w:rPr>
        <w:t>Sci.</w:t>
      </w:r>
      <w:r w:rsidR="007E094F" w:rsidRPr="001051A9">
        <w:rPr>
          <w:rFonts w:cs="Times New Roman"/>
          <w:sz w:val="20"/>
          <w:szCs w:val="20"/>
        </w:rPr>
        <w:t xml:space="preserve">, </w:t>
      </w:r>
      <w:r w:rsidR="00B531C8" w:rsidRPr="001051A9">
        <w:rPr>
          <w:rFonts w:cs="Times New Roman"/>
          <w:sz w:val="20"/>
          <w:szCs w:val="20"/>
        </w:rPr>
        <w:t>20</w:t>
      </w:r>
      <w:r w:rsidR="007E094F" w:rsidRPr="001051A9">
        <w:rPr>
          <w:rFonts w:cs="Times New Roman"/>
          <w:sz w:val="20"/>
          <w:szCs w:val="20"/>
        </w:rPr>
        <w:t xml:space="preserve"> </w:t>
      </w:r>
      <w:r w:rsidR="00B531C8" w:rsidRPr="001051A9">
        <w:rPr>
          <w:rFonts w:cs="Times New Roman"/>
          <w:sz w:val="20"/>
          <w:szCs w:val="20"/>
        </w:rPr>
        <w:t>pp.</w:t>
      </w:r>
      <w:r w:rsidR="007E094F" w:rsidRPr="001051A9">
        <w:rPr>
          <w:rFonts w:cs="Times New Roman"/>
          <w:sz w:val="20"/>
          <w:szCs w:val="20"/>
        </w:rPr>
        <w:t xml:space="preserve"> </w:t>
      </w:r>
      <w:r w:rsidR="00B531C8" w:rsidRPr="001051A9">
        <w:rPr>
          <w:rFonts w:cs="Times New Roman"/>
          <w:sz w:val="20"/>
          <w:szCs w:val="20"/>
        </w:rPr>
        <w:t>427</w:t>
      </w:r>
      <w:r w:rsidR="007E094F" w:rsidRPr="001051A9">
        <w:rPr>
          <w:rFonts w:cs="Times New Roman"/>
          <w:sz w:val="20"/>
          <w:szCs w:val="20"/>
        </w:rPr>
        <w:t xml:space="preserve"> </w:t>
      </w:r>
      <w:r w:rsidR="00B531C8" w:rsidRPr="001051A9">
        <w:rPr>
          <w:rFonts w:cs="Times New Roman"/>
          <w:sz w:val="20"/>
          <w:szCs w:val="20"/>
        </w:rPr>
        <w:t>–</w:t>
      </w:r>
      <w:r w:rsidR="007E094F" w:rsidRPr="001051A9">
        <w:rPr>
          <w:rFonts w:cs="Times New Roman"/>
          <w:sz w:val="20"/>
          <w:szCs w:val="20"/>
        </w:rPr>
        <w:t xml:space="preserve"> </w:t>
      </w:r>
      <w:r w:rsidR="00B531C8" w:rsidRPr="001051A9">
        <w:rPr>
          <w:rFonts w:cs="Times New Roman"/>
          <w:sz w:val="20"/>
          <w:szCs w:val="20"/>
        </w:rPr>
        <w:t>433.</w:t>
      </w:r>
    </w:p>
    <w:p w:rsidR="000B398C" w:rsidRPr="001051A9" w:rsidRDefault="009D3E2F" w:rsidP="001051A9">
      <w:pPr>
        <w:widowControl w:val="0"/>
        <w:numPr>
          <w:ilvl w:val="0"/>
          <w:numId w:val="3"/>
        </w:numPr>
        <w:autoSpaceDE w:val="0"/>
        <w:autoSpaceDN w:val="0"/>
        <w:bidi w:val="0"/>
        <w:snapToGrid w:val="0"/>
        <w:jc w:val="both"/>
        <w:rPr>
          <w:rFonts w:cs="Times New Roman"/>
          <w:sz w:val="20"/>
          <w:szCs w:val="20"/>
        </w:rPr>
      </w:pPr>
      <w:proofErr w:type="spellStart"/>
      <w:r w:rsidRPr="001051A9">
        <w:rPr>
          <w:rFonts w:cs="Times New Roman"/>
          <w:bCs/>
          <w:sz w:val="20"/>
          <w:szCs w:val="20"/>
        </w:rPr>
        <w:t>Wassel</w:t>
      </w:r>
      <w:proofErr w:type="spellEnd"/>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A.M.M.</w:t>
      </w:r>
      <w:r w:rsidR="00583F33" w:rsidRPr="001051A9">
        <w:rPr>
          <w:rFonts w:cs="Times New Roman"/>
          <w:bCs/>
          <w:sz w:val="20"/>
          <w:szCs w:val="20"/>
        </w:rPr>
        <w:t>;</w:t>
      </w:r>
      <w:r w:rsidR="007E094F" w:rsidRPr="001051A9">
        <w:rPr>
          <w:rFonts w:cs="Times New Roman"/>
          <w:bCs/>
          <w:sz w:val="20"/>
          <w:szCs w:val="20"/>
        </w:rPr>
        <w:t xml:space="preserve"> </w:t>
      </w:r>
      <w:r w:rsidR="00583F33" w:rsidRPr="001051A9">
        <w:rPr>
          <w:rFonts w:cs="Times New Roman"/>
          <w:bCs/>
          <w:sz w:val="20"/>
          <w:szCs w:val="20"/>
        </w:rPr>
        <w:t>El-</w:t>
      </w:r>
      <w:r w:rsidR="007E094F" w:rsidRPr="001051A9">
        <w:rPr>
          <w:rFonts w:cs="Times New Roman"/>
          <w:bCs/>
          <w:sz w:val="20"/>
          <w:szCs w:val="20"/>
        </w:rPr>
        <w:t xml:space="preserve"> </w:t>
      </w:r>
      <w:proofErr w:type="spellStart"/>
      <w:r w:rsidR="00583F33" w:rsidRPr="001051A9">
        <w:rPr>
          <w:rFonts w:cs="Times New Roman"/>
          <w:bCs/>
          <w:sz w:val="20"/>
          <w:szCs w:val="20"/>
        </w:rPr>
        <w:t>Wasfy</w:t>
      </w:r>
      <w:proofErr w:type="spellEnd"/>
      <w:r w:rsidR="00583F33" w:rsidRPr="001051A9">
        <w:rPr>
          <w:rFonts w:cs="Times New Roman"/>
          <w:bCs/>
          <w:sz w:val="20"/>
          <w:szCs w:val="20"/>
        </w:rPr>
        <w:t>,</w:t>
      </w:r>
      <w:r w:rsidR="007E094F" w:rsidRPr="001051A9">
        <w:rPr>
          <w:rFonts w:cs="Times New Roman"/>
          <w:bCs/>
          <w:sz w:val="20"/>
          <w:szCs w:val="20"/>
        </w:rPr>
        <w:t xml:space="preserve"> </w:t>
      </w:r>
      <w:r w:rsidR="00583F33" w:rsidRPr="001051A9">
        <w:rPr>
          <w:rFonts w:cs="Times New Roman"/>
          <w:bCs/>
          <w:sz w:val="20"/>
          <w:szCs w:val="20"/>
        </w:rPr>
        <w:t>M.M.M.</w:t>
      </w:r>
      <w:r w:rsidR="007E094F" w:rsidRPr="001051A9">
        <w:rPr>
          <w:rFonts w:cs="Times New Roman"/>
          <w:bCs/>
          <w:sz w:val="20"/>
          <w:szCs w:val="20"/>
        </w:rPr>
        <w:t xml:space="preserve"> </w:t>
      </w:r>
      <w:r w:rsidR="00583F33" w:rsidRPr="001051A9">
        <w:rPr>
          <w:rFonts w:cs="Times New Roman"/>
          <w:bCs/>
          <w:sz w:val="20"/>
          <w:szCs w:val="20"/>
        </w:rPr>
        <w:t>and</w:t>
      </w:r>
      <w:r w:rsidR="007E094F" w:rsidRPr="001051A9">
        <w:rPr>
          <w:rFonts w:cs="Times New Roman"/>
          <w:bCs/>
          <w:sz w:val="20"/>
          <w:szCs w:val="20"/>
        </w:rPr>
        <w:t xml:space="preserve"> </w:t>
      </w:r>
      <w:r w:rsidR="00583F33" w:rsidRPr="001051A9">
        <w:rPr>
          <w:rFonts w:cs="Times New Roman"/>
          <w:bCs/>
          <w:sz w:val="20"/>
          <w:szCs w:val="20"/>
        </w:rPr>
        <w:t>Mohamed</w:t>
      </w:r>
      <w:r w:rsidRPr="001051A9">
        <w:rPr>
          <w:rFonts w:cs="Times New Roman"/>
          <w:bCs/>
          <w:sz w:val="20"/>
          <w:szCs w:val="20"/>
        </w:rPr>
        <w:t>,</w:t>
      </w:r>
      <w:r w:rsidR="007E094F" w:rsidRPr="001051A9">
        <w:rPr>
          <w:rFonts w:cs="Times New Roman"/>
          <w:bCs/>
          <w:sz w:val="20"/>
          <w:szCs w:val="20"/>
        </w:rPr>
        <w:t xml:space="preserve"> </w:t>
      </w:r>
      <w:r w:rsidRPr="001051A9">
        <w:rPr>
          <w:rFonts w:cs="Times New Roman"/>
          <w:bCs/>
          <w:sz w:val="20"/>
          <w:szCs w:val="20"/>
        </w:rPr>
        <w:t>M.M.A.</w:t>
      </w:r>
      <w:r w:rsidR="007E094F" w:rsidRPr="001051A9">
        <w:rPr>
          <w:rFonts w:cs="Times New Roman"/>
          <w:bCs/>
          <w:sz w:val="20"/>
          <w:szCs w:val="20"/>
        </w:rPr>
        <w:t xml:space="preserve"> </w:t>
      </w:r>
      <w:r w:rsidRPr="001051A9">
        <w:rPr>
          <w:rFonts w:cs="Times New Roman"/>
          <w:bCs/>
          <w:sz w:val="20"/>
          <w:szCs w:val="20"/>
        </w:rPr>
        <w:t>(2017):</w:t>
      </w:r>
      <w:r w:rsidR="007E094F" w:rsidRPr="001051A9">
        <w:rPr>
          <w:rFonts w:cs="Times New Roman"/>
          <w:sz w:val="20"/>
          <w:szCs w:val="20"/>
        </w:rPr>
        <w:t xml:space="preserve"> </w:t>
      </w:r>
      <w:r w:rsidRPr="001051A9">
        <w:rPr>
          <w:rFonts w:cs="Times New Roman"/>
          <w:sz w:val="20"/>
          <w:szCs w:val="20"/>
        </w:rPr>
        <w:t>Response</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r w:rsidRPr="001051A9">
        <w:rPr>
          <w:rFonts w:cs="Times New Roman"/>
          <w:sz w:val="20"/>
          <w:szCs w:val="20"/>
        </w:rPr>
        <w:t>Flame</w:t>
      </w:r>
      <w:r w:rsidR="007E094F" w:rsidRPr="001051A9">
        <w:rPr>
          <w:rFonts w:cs="Times New Roman"/>
          <w:sz w:val="20"/>
          <w:szCs w:val="20"/>
        </w:rPr>
        <w:t xml:space="preserve"> </w:t>
      </w:r>
      <w:r w:rsidRPr="001051A9">
        <w:rPr>
          <w:rFonts w:cs="Times New Roman"/>
          <w:sz w:val="20"/>
          <w:szCs w:val="20"/>
        </w:rPr>
        <w:t>seedless</w:t>
      </w:r>
      <w:r w:rsidR="007E094F" w:rsidRPr="001051A9">
        <w:rPr>
          <w:rFonts w:cs="Times New Roman"/>
          <w:sz w:val="20"/>
          <w:szCs w:val="20"/>
        </w:rPr>
        <w:t xml:space="preserve"> </w:t>
      </w:r>
      <w:r w:rsidRPr="001051A9">
        <w:rPr>
          <w:rFonts w:cs="Times New Roman"/>
          <w:sz w:val="20"/>
          <w:szCs w:val="20"/>
        </w:rPr>
        <w:t>grapevines</w:t>
      </w:r>
      <w:r w:rsidR="007E094F" w:rsidRPr="001051A9">
        <w:rPr>
          <w:rFonts w:cs="Times New Roman"/>
          <w:sz w:val="20"/>
          <w:szCs w:val="20"/>
        </w:rPr>
        <w:t xml:space="preserve"> </w:t>
      </w:r>
      <w:r w:rsidRPr="001051A9">
        <w:rPr>
          <w:rFonts w:cs="Times New Roman"/>
          <w:sz w:val="20"/>
          <w:szCs w:val="20"/>
        </w:rPr>
        <w:t>to</w:t>
      </w:r>
      <w:r w:rsidR="007E094F" w:rsidRPr="001051A9">
        <w:rPr>
          <w:rFonts w:cs="Times New Roman"/>
          <w:sz w:val="20"/>
          <w:szCs w:val="20"/>
        </w:rPr>
        <w:t xml:space="preserve"> </w:t>
      </w:r>
      <w:r w:rsidRPr="001051A9">
        <w:rPr>
          <w:rFonts w:cs="Times New Roman"/>
          <w:sz w:val="20"/>
          <w:szCs w:val="20"/>
        </w:rPr>
        <w:t>foliar</w:t>
      </w:r>
      <w:r w:rsidR="007E094F" w:rsidRPr="001051A9">
        <w:rPr>
          <w:rFonts w:cs="Times New Roman"/>
          <w:sz w:val="20"/>
          <w:szCs w:val="20"/>
        </w:rPr>
        <w:t xml:space="preserve"> </w:t>
      </w:r>
      <w:r w:rsidRPr="001051A9">
        <w:rPr>
          <w:rFonts w:cs="Times New Roman"/>
          <w:sz w:val="20"/>
          <w:szCs w:val="20"/>
        </w:rPr>
        <w:t>application</w:t>
      </w:r>
      <w:r w:rsidR="007E094F" w:rsidRPr="001051A9">
        <w:rPr>
          <w:rFonts w:cs="Times New Roman"/>
          <w:sz w:val="20"/>
          <w:szCs w:val="20"/>
        </w:rPr>
        <w:t xml:space="preserve"> </w:t>
      </w:r>
      <w:r w:rsidRPr="001051A9">
        <w:rPr>
          <w:rFonts w:cs="Times New Roman"/>
          <w:sz w:val="20"/>
          <w:szCs w:val="20"/>
        </w:rPr>
        <w:t>of</w:t>
      </w:r>
      <w:r w:rsidR="007E094F" w:rsidRPr="001051A9">
        <w:rPr>
          <w:rFonts w:cs="Times New Roman"/>
          <w:sz w:val="20"/>
          <w:szCs w:val="20"/>
        </w:rPr>
        <w:t xml:space="preserve"> </w:t>
      </w:r>
      <w:proofErr w:type="spellStart"/>
      <w:r w:rsidRPr="001051A9">
        <w:rPr>
          <w:rFonts w:cs="Times New Roman"/>
          <w:sz w:val="20"/>
          <w:szCs w:val="20"/>
        </w:rPr>
        <w:t>nano</w:t>
      </w:r>
      <w:proofErr w:type="spellEnd"/>
      <w:r w:rsidR="007E094F" w:rsidRPr="001051A9">
        <w:rPr>
          <w:rFonts w:cs="Times New Roman"/>
          <w:sz w:val="20"/>
          <w:szCs w:val="20"/>
        </w:rPr>
        <w:t xml:space="preserve"> </w:t>
      </w:r>
      <w:r w:rsidRPr="001051A9">
        <w:rPr>
          <w:rFonts w:cs="Times New Roman"/>
          <w:sz w:val="20"/>
          <w:szCs w:val="20"/>
        </w:rPr>
        <w:t>fertilizers.</w:t>
      </w:r>
      <w:r w:rsidR="007E094F" w:rsidRPr="001051A9">
        <w:rPr>
          <w:rFonts w:cs="Times New Roman"/>
          <w:sz w:val="20"/>
          <w:szCs w:val="20"/>
        </w:rPr>
        <w:t xml:space="preserve"> </w:t>
      </w:r>
      <w:r w:rsidRPr="001051A9">
        <w:rPr>
          <w:rFonts w:cs="Times New Roman"/>
          <w:sz w:val="20"/>
          <w:szCs w:val="20"/>
        </w:rPr>
        <w:t>J.</w:t>
      </w:r>
      <w:r w:rsidR="007E094F" w:rsidRPr="001051A9">
        <w:rPr>
          <w:rFonts w:cs="Times New Roman"/>
          <w:sz w:val="20"/>
          <w:szCs w:val="20"/>
        </w:rPr>
        <w:t xml:space="preserve"> </w:t>
      </w:r>
      <w:r w:rsidRPr="001051A9">
        <w:rPr>
          <w:rFonts w:cs="Times New Roman"/>
          <w:sz w:val="20"/>
          <w:szCs w:val="20"/>
        </w:rPr>
        <w:t>Product</w:t>
      </w:r>
      <w:r w:rsidR="007E094F" w:rsidRPr="001051A9">
        <w:rPr>
          <w:rFonts w:cs="Times New Roman"/>
          <w:sz w:val="20"/>
          <w:szCs w:val="20"/>
        </w:rPr>
        <w:t xml:space="preserve"> &amp; </w:t>
      </w:r>
      <w:r w:rsidRPr="001051A9">
        <w:rPr>
          <w:rFonts w:cs="Times New Roman"/>
          <w:sz w:val="20"/>
          <w:szCs w:val="20"/>
        </w:rPr>
        <w:t>Dev.</w:t>
      </w:r>
      <w:r w:rsidR="007E094F" w:rsidRPr="001051A9">
        <w:rPr>
          <w:rFonts w:cs="Times New Roman"/>
          <w:sz w:val="20"/>
          <w:szCs w:val="20"/>
        </w:rPr>
        <w:t xml:space="preserve"> </w:t>
      </w:r>
      <w:r w:rsidRPr="001051A9">
        <w:rPr>
          <w:rFonts w:cs="Times New Roman"/>
          <w:sz w:val="20"/>
          <w:szCs w:val="20"/>
        </w:rPr>
        <w:t>22(3):</w:t>
      </w:r>
      <w:r w:rsidR="007E094F" w:rsidRPr="001051A9">
        <w:rPr>
          <w:rFonts w:cs="Times New Roman"/>
          <w:sz w:val="20"/>
          <w:szCs w:val="20"/>
        </w:rPr>
        <w:t xml:space="preserve"> </w:t>
      </w:r>
      <w:r w:rsidRPr="001051A9">
        <w:rPr>
          <w:rFonts w:cs="Times New Roman"/>
          <w:sz w:val="20"/>
          <w:szCs w:val="20"/>
        </w:rPr>
        <w:t>469-485.</w:t>
      </w:r>
    </w:p>
    <w:p w:rsidR="003D7D6B" w:rsidRPr="007E094F" w:rsidRDefault="00067583" w:rsidP="001051A9">
      <w:pPr>
        <w:widowControl w:val="0"/>
        <w:numPr>
          <w:ilvl w:val="0"/>
          <w:numId w:val="3"/>
        </w:numPr>
        <w:autoSpaceDE w:val="0"/>
        <w:autoSpaceDN w:val="0"/>
        <w:bidi w:val="0"/>
        <w:snapToGrid w:val="0"/>
        <w:jc w:val="both"/>
        <w:rPr>
          <w:rFonts w:cs="Times New Roman"/>
          <w:sz w:val="20"/>
          <w:szCs w:val="18"/>
        </w:rPr>
      </w:pPr>
      <w:r w:rsidRPr="001051A9">
        <w:rPr>
          <w:rFonts w:cs="Times New Roman"/>
          <w:bCs/>
          <w:sz w:val="20"/>
          <w:szCs w:val="20"/>
        </w:rPr>
        <w:t>Wilde,</w:t>
      </w:r>
      <w:r w:rsidR="007E094F" w:rsidRPr="001051A9">
        <w:rPr>
          <w:rFonts w:cs="Times New Roman"/>
          <w:bCs/>
          <w:sz w:val="20"/>
          <w:szCs w:val="20"/>
        </w:rPr>
        <w:t xml:space="preserve"> </w:t>
      </w:r>
      <w:r w:rsidRPr="001051A9">
        <w:rPr>
          <w:rFonts w:cs="Times New Roman"/>
          <w:bCs/>
          <w:sz w:val="20"/>
          <w:szCs w:val="20"/>
        </w:rPr>
        <w:t>S.A.;</w:t>
      </w:r>
      <w:r w:rsidR="007E094F" w:rsidRPr="001051A9">
        <w:rPr>
          <w:rFonts w:cs="Times New Roman"/>
          <w:bCs/>
          <w:sz w:val="20"/>
          <w:szCs w:val="20"/>
        </w:rPr>
        <w:t xml:space="preserve"> </w:t>
      </w:r>
      <w:r w:rsidRPr="001051A9">
        <w:rPr>
          <w:rFonts w:cs="Times New Roman"/>
          <w:bCs/>
          <w:sz w:val="20"/>
          <w:szCs w:val="20"/>
        </w:rPr>
        <w:t>Corey,</w:t>
      </w:r>
      <w:r w:rsidR="007E094F" w:rsidRPr="001051A9">
        <w:rPr>
          <w:rFonts w:cs="Times New Roman"/>
          <w:bCs/>
          <w:sz w:val="20"/>
          <w:szCs w:val="20"/>
        </w:rPr>
        <w:t xml:space="preserve"> </w:t>
      </w:r>
      <w:r w:rsidRPr="001051A9">
        <w:rPr>
          <w:rFonts w:cs="Times New Roman"/>
          <w:bCs/>
          <w:sz w:val="20"/>
          <w:szCs w:val="20"/>
        </w:rPr>
        <w:t>R.B.;</w:t>
      </w:r>
      <w:r w:rsidR="007E094F" w:rsidRPr="001051A9">
        <w:rPr>
          <w:rFonts w:cs="Times New Roman"/>
          <w:bCs/>
          <w:sz w:val="20"/>
          <w:szCs w:val="20"/>
        </w:rPr>
        <w:t xml:space="preserve"> </w:t>
      </w:r>
      <w:r w:rsidRPr="001051A9">
        <w:rPr>
          <w:rFonts w:cs="Times New Roman"/>
          <w:bCs/>
          <w:sz w:val="20"/>
          <w:szCs w:val="20"/>
        </w:rPr>
        <w:t>Lyre,</w:t>
      </w:r>
      <w:r w:rsidR="007E094F" w:rsidRPr="001051A9">
        <w:rPr>
          <w:rFonts w:cs="Times New Roman"/>
          <w:bCs/>
          <w:sz w:val="20"/>
          <w:szCs w:val="20"/>
        </w:rPr>
        <w:t xml:space="preserve"> </w:t>
      </w:r>
      <w:r w:rsidRPr="001051A9">
        <w:rPr>
          <w:rFonts w:cs="Times New Roman"/>
          <w:bCs/>
          <w:sz w:val="20"/>
          <w:szCs w:val="20"/>
        </w:rPr>
        <w:t>I.G.</w:t>
      </w:r>
      <w:r w:rsidR="007E094F" w:rsidRPr="001051A9">
        <w:rPr>
          <w:rFonts w:cs="Times New Roman"/>
          <w:bCs/>
          <w:sz w:val="20"/>
          <w:szCs w:val="20"/>
        </w:rPr>
        <w:t xml:space="preserve"> </w:t>
      </w:r>
      <w:r w:rsidRPr="001051A9">
        <w:rPr>
          <w:rFonts w:cs="Times New Roman"/>
          <w:bCs/>
          <w:sz w:val="20"/>
          <w:szCs w:val="20"/>
        </w:rPr>
        <w:t>and</w:t>
      </w:r>
      <w:r w:rsidR="007E094F" w:rsidRPr="001051A9">
        <w:rPr>
          <w:rFonts w:cs="Times New Roman"/>
          <w:bCs/>
          <w:sz w:val="20"/>
          <w:szCs w:val="20"/>
        </w:rPr>
        <w:t xml:space="preserve"> </w:t>
      </w:r>
      <w:r w:rsidRPr="001051A9">
        <w:rPr>
          <w:rFonts w:cs="Times New Roman"/>
          <w:bCs/>
          <w:sz w:val="20"/>
          <w:szCs w:val="20"/>
        </w:rPr>
        <w:t>Voigt,</w:t>
      </w:r>
      <w:r w:rsidR="007E094F" w:rsidRPr="001051A9">
        <w:rPr>
          <w:rFonts w:cs="Times New Roman"/>
          <w:bCs/>
          <w:sz w:val="20"/>
          <w:szCs w:val="20"/>
        </w:rPr>
        <w:t xml:space="preserve"> </w:t>
      </w:r>
      <w:r w:rsidRPr="001051A9">
        <w:rPr>
          <w:rFonts w:cs="Times New Roman"/>
          <w:bCs/>
          <w:sz w:val="20"/>
          <w:szCs w:val="20"/>
        </w:rPr>
        <w:t>G.K.</w:t>
      </w:r>
      <w:r w:rsidR="007E094F" w:rsidRPr="001051A9">
        <w:rPr>
          <w:rFonts w:cs="Times New Roman"/>
          <w:bCs/>
          <w:sz w:val="20"/>
          <w:szCs w:val="20"/>
        </w:rPr>
        <w:t xml:space="preserve"> </w:t>
      </w:r>
      <w:r w:rsidR="005A272C" w:rsidRPr="001051A9">
        <w:rPr>
          <w:rFonts w:cs="Times New Roman"/>
          <w:bCs/>
          <w:sz w:val="20"/>
          <w:szCs w:val="20"/>
        </w:rPr>
        <w:t>(</w:t>
      </w:r>
      <w:r w:rsidRPr="001051A9">
        <w:rPr>
          <w:rFonts w:cs="Times New Roman"/>
          <w:bCs/>
          <w:sz w:val="20"/>
          <w:szCs w:val="20"/>
        </w:rPr>
        <w:t>1985):</w:t>
      </w:r>
      <w:r w:rsidR="007E094F" w:rsidRPr="001051A9">
        <w:rPr>
          <w:rFonts w:cs="Times New Roman"/>
          <w:bCs/>
          <w:sz w:val="20"/>
          <w:szCs w:val="20"/>
        </w:rPr>
        <w:t xml:space="preserve"> </w:t>
      </w:r>
      <w:r w:rsidRPr="001051A9">
        <w:rPr>
          <w:rFonts w:cs="Times New Roman"/>
          <w:sz w:val="20"/>
          <w:szCs w:val="20"/>
        </w:rPr>
        <w:t>Soil</w:t>
      </w:r>
      <w:r w:rsidR="007E094F" w:rsidRPr="001051A9">
        <w:rPr>
          <w:rFonts w:cs="Times New Roman"/>
          <w:sz w:val="20"/>
          <w:szCs w:val="20"/>
        </w:rPr>
        <w:t xml:space="preserve"> </w:t>
      </w:r>
      <w:r w:rsidRPr="001051A9">
        <w:rPr>
          <w:rFonts w:cs="Times New Roman"/>
          <w:sz w:val="20"/>
          <w:szCs w:val="20"/>
        </w:rPr>
        <w:t>and</w:t>
      </w:r>
      <w:r w:rsidR="007E094F" w:rsidRPr="001051A9">
        <w:rPr>
          <w:rFonts w:cs="Times New Roman"/>
          <w:sz w:val="20"/>
          <w:szCs w:val="20"/>
        </w:rPr>
        <w:t xml:space="preserve"> </w:t>
      </w:r>
      <w:r w:rsidRPr="001051A9">
        <w:rPr>
          <w:rFonts w:cs="Times New Roman"/>
          <w:sz w:val="20"/>
          <w:szCs w:val="20"/>
        </w:rPr>
        <w:t>Plant</w:t>
      </w:r>
      <w:r w:rsidR="007E094F" w:rsidRPr="001051A9">
        <w:rPr>
          <w:rFonts w:cs="Times New Roman"/>
          <w:sz w:val="20"/>
          <w:szCs w:val="20"/>
        </w:rPr>
        <w:t xml:space="preserve"> </w:t>
      </w:r>
      <w:r w:rsidRPr="001051A9">
        <w:rPr>
          <w:rFonts w:cs="Times New Roman"/>
          <w:sz w:val="20"/>
          <w:szCs w:val="20"/>
        </w:rPr>
        <w:t>Analysis</w:t>
      </w:r>
      <w:r w:rsidR="007E094F" w:rsidRPr="001051A9">
        <w:rPr>
          <w:rFonts w:cs="Times New Roman"/>
          <w:sz w:val="20"/>
          <w:szCs w:val="20"/>
        </w:rPr>
        <w:t xml:space="preserve"> </w:t>
      </w:r>
      <w:r w:rsidRPr="001051A9">
        <w:rPr>
          <w:rFonts w:cs="Times New Roman"/>
          <w:sz w:val="20"/>
          <w:szCs w:val="20"/>
        </w:rPr>
        <w:t>for</w:t>
      </w:r>
      <w:r w:rsidR="007E094F" w:rsidRPr="001051A9">
        <w:rPr>
          <w:rFonts w:cs="Times New Roman"/>
          <w:sz w:val="20"/>
          <w:szCs w:val="20"/>
        </w:rPr>
        <w:t xml:space="preserve"> </w:t>
      </w:r>
      <w:r w:rsidRPr="001051A9">
        <w:rPr>
          <w:rFonts w:cs="Times New Roman"/>
          <w:sz w:val="20"/>
          <w:szCs w:val="20"/>
        </w:rPr>
        <w:t>Tree</w:t>
      </w:r>
      <w:r w:rsidR="007E094F" w:rsidRPr="001051A9">
        <w:rPr>
          <w:rFonts w:cs="Times New Roman"/>
          <w:sz w:val="20"/>
          <w:szCs w:val="20"/>
        </w:rPr>
        <w:t xml:space="preserve"> </w:t>
      </w:r>
      <w:r w:rsidRPr="001051A9">
        <w:rPr>
          <w:rFonts w:cs="Times New Roman"/>
          <w:sz w:val="20"/>
          <w:szCs w:val="20"/>
        </w:rPr>
        <w:t>Culture.</w:t>
      </w:r>
      <w:r w:rsidR="007E094F" w:rsidRPr="001051A9">
        <w:rPr>
          <w:rFonts w:cs="Times New Roman"/>
          <w:sz w:val="20"/>
          <w:szCs w:val="20"/>
        </w:rPr>
        <w:t xml:space="preserve"> </w:t>
      </w:r>
      <w:r w:rsidRPr="001051A9">
        <w:rPr>
          <w:rFonts w:cs="Times New Roman"/>
          <w:sz w:val="20"/>
          <w:szCs w:val="20"/>
        </w:rPr>
        <w:t>3</w:t>
      </w:r>
      <w:r w:rsidRPr="001051A9">
        <w:rPr>
          <w:rFonts w:cs="Times New Roman"/>
          <w:sz w:val="20"/>
          <w:szCs w:val="20"/>
          <w:vertAlign w:val="superscript"/>
        </w:rPr>
        <w:t>rd</w:t>
      </w:r>
      <w:r w:rsidR="007E094F" w:rsidRPr="001051A9">
        <w:rPr>
          <w:rFonts w:cs="Times New Roman"/>
          <w:sz w:val="20"/>
          <w:szCs w:val="20"/>
        </w:rPr>
        <w:t xml:space="preserve"> </w:t>
      </w:r>
      <w:r w:rsidRPr="001051A9">
        <w:rPr>
          <w:rFonts w:cs="Times New Roman"/>
          <w:sz w:val="20"/>
          <w:szCs w:val="20"/>
        </w:rPr>
        <w:t>Oxford</w:t>
      </w:r>
      <w:r w:rsidR="007E094F" w:rsidRPr="001051A9">
        <w:rPr>
          <w:rFonts w:cs="Times New Roman"/>
          <w:sz w:val="20"/>
          <w:szCs w:val="20"/>
        </w:rPr>
        <w:t xml:space="preserve"> </w:t>
      </w:r>
      <w:r w:rsidRPr="001051A9">
        <w:rPr>
          <w:rFonts w:cs="Times New Roman"/>
          <w:sz w:val="20"/>
          <w:szCs w:val="20"/>
        </w:rPr>
        <w:t>8IBM</w:t>
      </w:r>
      <w:r w:rsidR="007E094F" w:rsidRPr="001051A9">
        <w:rPr>
          <w:rFonts w:cs="Times New Roman"/>
          <w:sz w:val="20"/>
          <w:szCs w:val="20"/>
        </w:rPr>
        <w:t xml:space="preserve"> </w:t>
      </w:r>
      <w:r w:rsidRPr="001051A9">
        <w:rPr>
          <w:rFonts w:cs="Times New Roman"/>
          <w:sz w:val="20"/>
          <w:szCs w:val="20"/>
        </w:rPr>
        <w:t>publis</w:t>
      </w:r>
      <w:r w:rsidR="00C45BF7" w:rsidRPr="001051A9">
        <w:rPr>
          <w:rFonts w:cs="Times New Roman"/>
          <w:sz w:val="20"/>
          <w:szCs w:val="20"/>
        </w:rPr>
        <w:t>hing</w:t>
      </w:r>
      <w:r w:rsidR="007E094F" w:rsidRPr="001051A9">
        <w:rPr>
          <w:rFonts w:cs="Times New Roman"/>
          <w:sz w:val="20"/>
          <w:szCs w:val="20"/>
        </w:rPr>
        <w:t xml:space="preserve"> </w:t>
      </w:r>
      <w:r w:rsidR="00C45BF7" w:rsidRPr="001051A9">
        <w:rPr>
          <w:rFonts w:cs="Times New Roman"/>
          <w:sz w:val="20"/>
          <w:szCs w:val="20"/>
        </w:rPr>
        <w:t>Co.,</w:t>
      </w:r>
      <w:r w:rsidR="007E094F" w:rsidRPr="001051A9">
        <w:rPr>
          <w:rFonts w:cs="Times New Roman"/>
          <w:sz w:val="20"/>
          <w:szCs w:val="20"/>
        </w:rPr>
        <w:t xml:space="preserve"> </w:t>
      </w:r>
      <w:r w:rsidR="00C45BF7" w:rsidRPr="001051A9">
        <w:rPr>
          <w:rFonts w:cs="Times New Roman"/>
          <w:sz w:val="20"/>
          <w:szCs w:val="20"/>
        </w:rPr>
        <w:t>New</w:t>
      </w:r>
      <w:r w:rsidR="007E094F" w:rsidRPr="001051A9">
        <w:rPr>
          <w:rFonts w:cs="Times New Roman"/>
          <w:sz w:val="20"/>
          <w:szCs w:val="20"/>
        </w:rPr>
        <w:t xml:space="preserve"> </w:t>
      </w:r>
      <w:r w:rsidR="00C45BF7" w:rsidRPr="001051A9">
        <w:rPr>
          <w:rFonts w:cs="Times New Roman"/>
          <w:sz w:val="20"/>
          <w:szCs w:val="20"/>
        </w:rPr>
        <w:t>Delhi,</w:t>
      </w:r>
      <w:r w:rsidR="007E094F" w:rsidRPr="001051A9">
        <w:rPr>
          <w:rFonts w:cs="Times New Roman"/>
          <w:sz w:val="20"/>
          <w:szCs w:val="20"/>
        </w:rPr>
        <w:t xml:space="preserve"> </w:t>
      </w:r>
      <w:r w:rsidR="00C45BF7" w:rsidRPr="001051A9">
        <w:rPr>
          <w:rFonts w:cs="Times New Roman"/>
          <w:sz w:val="20"/>
          <w:szCs w:val="20"/>
        </w:rPr>
        <w:t>pp.</w:t>
      </w:r>
      <w:r w:rsidR="007E094F" w:rsidRPr="001051A9">
        <w:rPr>
          <w:rFonts w:cs="Times New Roman"/>
          <w:sz w:val="20"/>
          <w:szCs w:val="20"/>
        </w:rPr>
        <w:t xml:space="preserve"> </w:t>
      </w:r>
      <w:r w:rsidR="00C45BF7" w:rsidRPr="001051A9">
        <w:rPr>
          <w:rFonts w:cs="Times New Roman"/>
          <w:sz w:val="20"/>
          <w:szCs w:val="20"/>
        </w:rPr>
        <w:t>1-2018</w:t>
      </w:r>
      <w:r w:rsidR="00C45BF7" w:rsidRPr="001051A9">
        <w:rPr>
          <w:rFonts w:cs="Times New Roman"/>
          <w:sz w:val="20"/>
          <w:szCs w:val="18"/>
        </w:rPr>
        <w:t>.</w:t>
      </w:r>
    </w:p>
    <w:p w:rsidR="001051A9" w:rsidRDefault="001051A9" w:rsidP="00C34860">
      <w:pPr>
        <w:widowControl w:val="0"/>
        <w:autoSpaceDE w:val="0"/>
        <w:autoSpaceDN w:val="0"/>
        <w:bidi w:val="0"/>
        <w:snapToGrid w:val="0"/>
        <w:ind w:left="425" w:hanging="425"/>
        <w:jc w:val="both"/>
        <w:rPr>
          <w:rFonts w:cs="Times New Roman"/>
          <w:sz w:val="20"/>
          <w:szCs w:val="18"/>
        </w:rPr>
        <w:sectPr w:rsidR="001051A9" w:rsidSect="001051A9">
          <w:type w:val="continuous"/>
          <w:pgSz w:w="12242" w:h="15842" w:code="1"/>
          <w:pgMar w:top="1440" w:right="1440" w:bottom="1440" w:left="1440" w:header="720" w:footer="720" w:gutter="0"/>
          <w:cols w:num="2" w:space="800"/>
          <w:docGrid w:linePitch="435"/>
        </w:sectPr>
      </w:pPr>
    </w:p>
    <w:p w:rsidR="007E094F" w:rsidRPr="007E094F" w:rsidRDefault="007E094F" w:rsidP="00C34860">
      <w:pPr>
        <w:widowControl w:val="0"/>
        <w:autoSpaceDE w:val="0"/>
        <w:autoSpaceDN w:val="0"/>
        <w:bidi w:val="0"/>
        <w:snapToGrid w:val="0"/>
        <w:ind w:left="425" w:hanging="425"/>
        <w:jc w:val="both"/>
        <w:rPr>
          <w:rFonts w:cs="Times New Roman"/>
          <w:sz w:val="20"/>
          <w:szCs w:val="18"/>
        </w:rPr>
      </w:pPr>
    </w:p>
    <w:p w:rsidR="007E094F" w:rsidRPr="007E094F" w:rsidRDefault="007E094F" w:rsidP="00C34860">
      <w:pPr>
        <w:widowControl w:val="0"/>
        <w:autoSpaceDE w:val="0"/>
        <w:autoSpaceDN w:val="0"/>
        <w:bidi w:val="0"/>
        <w:snapToGrid w:val="0"/>
        <w:ind w:firstLine="425"/>
        <w:jc w:val="both"/>
        <w:rPr>
          <w:rFonts w:cs="Times New Roman"/>
          <w:sz w:val="20"/>
          <w:szCs w:val="18"/>
        </w:rPr>
      </w:pPr>
      <w:r>
        <w:rPr>
          <w:rFonts w:cs="Times New Roman"/>
          <w:sz w:val="20"/>
          <w:szCs w:val="18"/>
        </w:rPr>
        <w:cr/>
      </w:r>
    </w:p>
    <w:p w:rsidR="00C45BF7" w:rsidRPr="007E094F" w:rsidRDefault="007E094F" w:rsidP="001051A9">
      <w:pPr>
        <w:widowControl w:val="0"/>
        <w:autoSpaceDE w:val="0"/>
        <w:autoSpaceDN w:val="0"/>
        <w:bidi w:val="0"/>
        <w:snapToGrid w:val="0"/>
        <w:jc w:val="both"/>
        <w:rPr>
          <w:rFonts w:cs="Times New Roman"/>
          <w:sz w:val="20"/>
          <w:szCs w:val="18"/>
        </w:rPr>
      </w:pPr>
      <w:r w:rsidRPr="007E094F">
        <w:rPr>
          <w:rFonts w:cs="Times New Roman"/>
          <w:sz w:val="20"/>
          <w:szCs w:val="18"/>
        </w:rPr>
        <w:t>11/2</w:t>
      </w:r>
      <w:r w:rsidR="00C34860">
        <w:rPr>
          <w:rFonts w:cs="Times New Roman" w:hint="eastAsia"/>
          <w:sz w:val="20"/>
          <w:szCs w:val="18"/>
          <w:lang w:eastAsia="zh-CN"/>
        </w:rPr>
        <w:t>5</w:t>
      </w:r>
      <w:r w:rsidRPr="007E094F">
        <w:rPr>
          <w:rFonts w:cs="Times New Roman"/>
          <w:sz w:val="20"/>
          <w:szCs w:val="18"/>
        </w:rPr>
        <w:t>/2018</w:t>
      </w:r>
    </w:p>
    <w:sectPr w:rsidR="00C45BF7" w:rsidRPr="007E094F" w:rsidSect="007E094F">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587" w:rsidRDefault="00FB0587">
      <w:r>
        <w:separator/>
      </w:r>
    </w:p>
  </w:endnote>
  <w:endnote w:type="continuationSeparator" w:id="0">
    <w:p w:rsidR="00FB0587" w:rsidRDefault="00FB0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60" w:rsidRDefault="001D4775" w:rsidP="00AF23B0">
    <w:pPr>
      <w:pStyle w:val="Footer"/>
      <w:framePr w:wrap="around" w:vAnchor="text" w:hAnchor="text" w:xAlign="center" w:y="1"/>
      <w:rPr>
        <w:rStyle w:val="PageNumber"/>
      </w:rPr>
    </w:pPr>
    <w:r>
      <w:rPr>
        <w:rStyle w:val="PageNumber"/>
        <w:rtl/>
      </w:rPr>
      <w:fldChar w:fldCharType="begin"/>
    </w:r>
    <w:r w:rsidR="00C34860">
      <w:rPr>
        <w:rStyle w:val="PageNumber"/>
      </w:rPr>
      <w:instrText xml:space="preserve">PAGE  </w:instrText>
    </w:r>
    <w:r>
      <w:rPr>
        <w:rStyle w:val="PageNumber"/>
        <w:rtl/>
      </w:rPr>
      <w:fldChar w:fldCharType="end"/>
    </w:r>
  </w:p>
  <w:p w:rsidR="00C34860" w:rsidRDefault="00C34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60" w:rsidRPr="00F613BE" w:rsidRDefault="001D4775" w:rsidP="00F613BE">
    <w:pPr>
      <w:bidi w:val="0"/>
      <w:jc w:val="center"/>
      <w:rPr>
        <w:rFonts w:cs="Times New Roman"/>
        <w:sz w:val="20"/>
      </w:rPr>
    </w:pPr>
    <w:r w:rsidRPr="00F613BE">
      <w:rPr>
        <w:rFonts w:cs="Times New Roman"/>
        <w:sz w:val="20"/>
      </w:rPr>
      <w:fldChar w:fldCharType="begin"/>
    </w:r>
    <w:r w:rsidR="00F613BE" w:rsidRPr="00F613BE">
      <w:rPr>
        <w:rFonts w:cs="Times New Roman"/>
        <w:sz w:val="20"/>
      </w:rPr>
      <w:instrText xml:space="preserve"> page </w:instrText>
    </w:r>
    <w:r w:rsidRPr="00F613BE">
      <w:rPr>
        <w:rFonts w:cs="Times New Roman"/>
        <w:sz w:val="20"/>
      </w:rPr>
      <w:fldChar w:fldCharType="separate"/>
    </w:r>
    <w:r w:rsidR="00480E4A">
      <w:rPr>
        <w:rFonts w:cs="Times New Roman"/>
        <w:noProof/>
        <w:sz w:val="20"/>
      </w:rPr>
      <w:t>5</w:t>
    </w:r>
    <w:r w:rsidRPr="00F613BE">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587" w:rsidRDefault="00FB0587">
      <w:r>
        <w:separator/>
      </w:r>
    </w:p>
  </w:footnote>
  <w:footnote w:type="continuationSeparator" w:id="0">
    <w:p w:rsidR="00FB0587" w:rsidRDefault="00FB0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BE" w:rsidRPr="00F613BE" w:rsidRDefault="00F613BE" w:rsidP="00F613B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F613BE">
      <w:rPr>
        <w:rFonts w:cs="Times New Roman" w:hint="eastAsia"/>
        <w:iCs/>
        <w:color w:val="000000"/>
        <w:sz w:val="20"/>
        <w:szCs w:val="20"/>
      </w:rPr>
      <w:tab/>
    </w:r>
    <w:r w:rsidRPr="00F613BE">
      <w:rPr>
        <w:rFonts w:cs="Times New Roman"/>
        <w:iCs/>
        <w:color w:val="000000"/>
        <w:sz w:val="20"/>
        <w:szCs w:val="20"/>
      </w:rPr>
      <w:t xml:space="preserve">Researcher </w:t>
    </w:r>
    <w:r w:rsidRPr="00F613BE">
      <w:rPr>
        <w:rFonts w:cs="Times New Roman"/>
        <w:iCs/>
        <w:sz w:val="20"/>
        <w:szCs w:val="20"/>
      </w:rPr>
      <w:t>201</w:t>
    </w:r>
    <w:r w:rsidRPr="00F613BE">
      <w:rPr>
        <w:rFonts w:cs="Times New Roman" w:hint="eastAsia"/>
        <w:iCs/>
        <w:sz w:val="20"/>
        <w:szCs w:val="20"/>
      </w:rPr>
      <w:t>8</w:t>
    </w:r>
    <w:r w:rsidRPr="00F613BE">
      <w:rPr>
        <w:rFonts w:cs="Times New Roman"/>
        <w:iCs/>
        <w:sz w:val="20"/>
        <w:szCs w:val="20"/>
      </w:rPr>
      <w:t>;</w:t>
    </w:r>
    <w:r w:rsidRPr="00F613BE">
      <w:rPr>
        <w:rFonts w:cs="Times New Roman" w:hint="eastAsia"/>
        <w:iCs/>
        <w:sz w:val="20"/>
        <w:szCs w:val="20"/>
      </w:rPr>
      <w:t>10</w:t>
    </w:r>
    <w:r w:rsidRPr="00F613BE">
      <w:rPr>
        <w:rFonts w:cs="Times New Roman"/>
        <w:iCs/>
        <w:sz w:val="20"/>
        <w:szCs w:val="20"/>
      </w:rPr>
      <w:t>(</w:t>
    </w:r>
    <w:r w:rsidRPr="00F613BE">
      <w:rPr>
        <w:rFonts w:cs="Times New Roman" w:hint="eastAsia"/>
        <w:iCs/>
        <w:sz w:val="20"/>
        <w:szCs w:val="20"/>
      </w:rPr>
      <w:t>12</w:t>
    </w:r>
    <w:r w:rsidRPr="00F613BE">
      <w:rPr>
        <w:rFonts w:cs="Times New Roman"/>
        <w:iCs/>
        <w:sz w:val="20"/>
        <w:szCs w:val="20"/>
      </w:rPr>
      <w:t xml:space="preserve">)  </w:t>
    </w:r>
    <w:r w:rsidRPr="00F613BE">
      <w:rPr>
        <w:rFonts w:cs="Times New Roman" w:hint="eastAsia"/>
        <w:iCs/>
        <w:sz w:val="20"/>
        <w:szCs w:val="20"/>
      </w:rPr>
      <w:t xml:space="preserve"> </w:t>
    </w:r>
    <w:r w:rsidRPr="00F613BE">
      <w:rPr>
        <w:rFonts w:cs="Times New Roman"/>
        <w:iCs/>
        <w:sz w:val="20"/>
        <w:szCs w:val="20"/>
      </w:rPr>
      <w:t xml:space="preserve"> </w:t>
    </w:r>
    <w:r w:rsidRPr="00F613BE">
      <w:rPr>
        <w:rFonts w:cs="Times New Roman" w:hint="eastAsia"/>
        <w:iCs/>
        <w:sz w:val="20"/>
        <w:szCs w:val="20"/>
      </w:rPr>
      <w:tab/>
    </w:r>
    <w:r w:rsidRPr="00F613BE">
      <w:rPr>
        <w:rFonts w:cs="Times New Roman"/>
        <w:iCs/>
        <w:sz w:val="20"/>
        <w:szCs w:val="20"/>
      </w:rPr>
      <w:t xml:space="preserve">    </w:t>
    </w:r>
    <w:r w:rsidRPr="00F613BE">
      <w:rPr>
        <w:rFonts w:cs="Times New Roman"/>
        <w:sz w:val="20"/>
        <w:szCs w:val="20"/>
      </w:rPr>
      <w:t xml:space="preserve"> </w:t>
    </w:r>
    <w:hyperlink r:id="rId1" w:history="1">
      <w:r w:rsidRPr="00F613BE">
        <w:rPr>
          <w:rStyle w:val="Hyperlink"/>
          <w:rFonts w:cs="Times New Roman"/>
          <w:sz w:val="20"/>
          <w:szCs w:val="20"/>
        </w:rPr>
        <w:t>http://www.sciencepub.net/researcher</w:t>
      </w:r>
    </w:hyperlink>
  </w:p>
  <w:p w:rsidR="00F613BE" w:rsidRPr="00F613BE" w:rsidRDefault="00F613BE" w:rsidP="00F613BE">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811"/>
    <w:multiLevelType w:val="hybridMultilevel"/>
    <w:tmpl w:val="A296F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2C3B8E"/>
    <w:multiLevelType w:val="hybridMultilevel"/>
    <w:tmpl w:val="FCD2B788"/>
    <w:lvl w:ilvl="0" w:tplc="CA06F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AF023A"/>
    <w:multiLevelType w:val="hybridMultilevel"/>
    <w:tmpl w:val="D850FE30"/>
    <w:lvl w:ilvl="0" w:tplc="EEA48FE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00BE"/>
    <w:rsid w:val="00033893"/>
    <w:rsid w:val="00044B0D"/>
    <w:rsid w:val="00067583"/>
    <w:rsid w:val="000753B2"/>
    <w:rsid w:val="000831B1"/>
    <w:rsid w:val="000867E7"/>
    <w:rsid w:val="00087C0D"/>
    <w:rsid w:val="000A3DFF"/>
    <w:rsid w:val="000B398C"/>
    <w:rsid w:val="000D591D"/>
    <w:rsid w:val="000E1826"/>
    <w:rsid w:val="000F24C0"/>
    <w:rsid w:val="001051A9"/>
    <w:rsid w:val="00126225"/>
    <w:rsid w:val="001323B5"/>
    <w:rsid w:val="00157580"/>
    <w:rsid w:val="001908F5"/>
    <w:rsid w:val="0019601C"/>
    <w:rsid w:val="001D2016"/>
    <w:rsid w:val="001D4775"/>
    <w:rsid w:val="001F6310"/>
    <w:rsid w:val="00202CBD"/>
    <w:rsid w:val="00223154"/>
    <w:rsid w:val="00223F34"/>
    <w:rsid w:val="00275A16"/>
    <w:rsid w:val="00276300"/>
    <w:rsid w:val="00277BBF"/>
    <w:rsid w:val="002933DC"/>
    <w:rsid w:val="002A785A"/>
    <w:rsid w:val="002C3A02"/>
    <w:rsid w:val="002E49C7"/>
    <w:rsid w:val="002E62A6"/>
    <w:rsid w:val="00320DAB"/>
    <w:rsid w:val="00326693"/>
    <w:rsid w:val="00352BC3"/>
    <w:rsid w:val="00375C71"/>
    <w:rsid w:val="00382B00"/>
    <w:rsid w:val="003D7D6B"/>
    <w:rsid w:val="00420898"/>
    <w:rsid w:val="0043587F"/>
    <w:rsid w:val="00480910"/>
    <w:rsid w:val="00480E4A"/>
    <w:rsid w:val="00484AB3"/>
    <w:rsid w:val="004B6BC8"/>
    <w:rsid w:val="004E3003"/>
    <w:rsid w:val="004F73B9"/>
    <w:rsid w:val="00522219"/>
    <w:rsid w:val="005250A4"/>
    <w:rsid w:val="005255BB"/>
    <w:rsid w:val="005670FE"/>
    <w:rsid w:val="0057000B"/>
    <w:rsid w:val="00575874"/>
    <w:rsid w:val="00583F33"/>
    <w:rsid w:val="0058456B"/>
    <w:rsid w:val="00590A24"/>
    <w:rsid w:val="005A272C"/>
    <w:rsid w:val="005A423A"/>
    <w:rsid w:val="005C02AD"/>
    <w:rsid w:val="005C5AC8"/>
    <w:rsid w:val="005E11CA"/>
    <w:rsid w:val="005F34E9"/>
    <w:rsid w:val="00620040"/>
    <w:rsid w:val="00642722"/>
    <w:rsid w:val="00653F27"/>
    <w:rsid w:val="00655E83"/>
    <w:rsid w:val="006702B7"/>
    <w:rsid w:val="006A4A6E"/>
    <w:rsid w:val="006B5D80"/>
    <w:rsid w:val="006C00BE"/>
    <w:rsid w:val="006D60C3"/>
    <w:rsid w:val="007051DE"/>
    <w:rsid w:val="00727189"/>
    <w:rsid w:val="00743243"/>
    <w:rsid w:val="00792EF6"/>
    <w:rsid w:val="007A04D6"/>
    <w:rsid w:val="007A11A9"/>
    <w:rsid w:val="007C5953"/>
    <w:rsid w:val="007E094F"/>
    <w:rsid w:val="007F37CC"/>
    <w:rsid w:val="007F3FEF"/>
    <w:rsid w:val="00803F62"/>
    <w:rsid w:val="008110E5"/>
    <w:rsid w:val="008447AE"/>
    <w:rsid w:val="008718A0"/>
    <w:rsid w:val="00877E47"/>
    <w:rsid w:val="00880420"/>
    <w:rsid w:val="00886359"/>
    <w:rsid w:val="008877F4"/>
    <w:rsid w:val="008A2D10"/>
    <w:rsid w:val="008A7DF4"/>
    <w:rsid w:val="008B068B"/>
    <w:rsid w:val="008C5050"/>
    <w:rsid w:val="008F1BCB"/>
    <w:rsid w:val="008F676F"/>
    <w:rsid w:val="00900CDE"/>
    <w:rsid w:val="009069C9"/>
    <w:rsid w:val="00976F32"/>
    <w:rsid w:val="009A5FFA"/>
    <w:rsid w:val="009B202A"/>
    <w:rsid w:val="009C6636"/>
    <w:rsid w:val="009D3E2F"/>
    <w:rsid w:val="009D4E67"/>
    <w:rsid w:val="009F5B31"/>
    <w:rsid w:val="00A05EC4"/>
    <w:rsid w:val="00A142EF"/>
    <w:rsid w:val="00A72502"/>
    <w:rsid w:val="00A72CA6"/>
    <w:rsid w:val="00AC0E0F"/>
    <w:rsid w:val="00AF23B0"/>
    <w:rsid w:val="00AF35F5"/>
    <w:rsid w:val="00B10569"/>
    <w:rsid w:val="00B23B19"/>
    <w:rsid w:val="00B27896"/>
    <w:rsid w:val="00B34551"/>
    <w:rsid w:val="00B44F3A"/>
    <w:rsid w:val="00B531C8"/>
    <w:rsid w:val="00B86237"/>
    <w:rsid w:val="00BA7DBB"/>
    <w:rsid w:val="00BC6098"/>
    <w:rsid w:val="00BD2F3C"/>
    <w:rsid w:val="00BE3BBA"/>
    <w:rsid w:val="00C14D35"/>
    <w:rsid w:val="00C34860"/>
    <w:rsid w:val="00C45BF7"/>
    <w:rsid w:val="00C47B54"/>
    <w:rsid w:val="00C63FF7"/>
    <w:rsid w:val="00C74ECB"/>
    <w:rsid w:val="00C82072"/>
    <w:rsid w:val="00C94EE1"/>
    <w:rsid w:val="00CA42B7"/>
    <w:rsid w:val="00CF42F5"/>
    <w:rsid w:val="00D04692"/>
    <w:rsid w:val="00D3789C"/>
    <w:rsid w:val="00D47414"/>
    <w:rsid w:val="00D63C01"/>
    <w:rsid w:val="00D649BD"/>
    <w:rsid w:val="00D73A8A"/>
    <w:rsid w:val="00D74754"/>
    <w:rsid w:val="00DB2951"/>
    <w:rsid w:val="00DB4725"/>
    <w:rsid w:val="00DD19D0"/>
    <w:rsid w:val="00DF1F9F"/>
    <w:rsid w:val="00DF55DF"/>
    <w:rsid w:val="00E16852"/>
    <w:rsid w:val="00E24140"/>
    <w:rsid w:val="00E35C38"/>
    <w:rsid w:val="00E431C5"/>
    <w:rsid w:val="00E529FF"/>
    <w:rsid w:val="00EE401D"/>
    <w:rsid w:val="00EF233F"/>
    <w:rsid w:val="00EF419A"/>
    <w:rsid w:val="00F07C09"/>
    <w:rsid w:val="00F165BA"/>
    <w:rsid w:val="00F23609"/>
    <w:rsid w:val="00F53E89"/>
    <w:rsid w:val="00F613BE"/>
    <w:rsid w:val="00F92BC7"/>
    <w:rsid w:val="00F978A9"/>
    <w:rsid w:val="00FB0587"/>
    <w:rsid w:val="00FD3375"/>
    <w:rsid w:val="00FF31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01C"/>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55B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7189"/>
    <w:pPr>
      <w:tabs>
        <w:tab w:val="center" w:pos="4153"/>
        <w:tab w:val="right" w:pos="8306"/>
      </w:tabs>
    </w:pPr>
  </w:style>
  <w:style w:type="character" w:styleId="PageNumber">
    <w:name w:val="page number"/>
    <w:basedOn w:val="DefaultParagraphFont"/>
    <w:rsid w:val="00727189"/>
  </w:style>
  <w:style w:type="paragraph" w:styleId="Header">
    <w:name w:val="header"/>
    <w:basedOn w:val="Normal"/>
    <w:rsid w:val="00E35C38"/>
    <w:pPr>
      <w:tabs>
        <w:tab w:val="center" w:pos="4153"/>
        <w:tab w:val="right" w:pos="8306"/>
      </w:tabs>
    </w:pPr>
  </w:style>
  <w:style w:type="character" w:styleId="Hyperlink">
    <w:name w:val="Hyperlink"/>
    <w:uiPriority w:val="99"/>
    <w:unhideWhenUsed/>
    <w:rsid w:val="00C45B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1218.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AEEF-FC85-40AE-9703-7B0ED91E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Response of Keitte mango trees to spraying nano NPK Mg fertilizers</vt:lpstr>
    </vt:vector>
  </TitlesOfParts>
  <Company>Sky123.Org</Company>
  <LinksUpToDate>false</LinksUpToDate>
  <CharactersWithSpaces>20802</CharactersWithSpaces>
  <SharedDoc>false</SharedDoc>
  <HLinks>
    <vt:vector size="12" baseType="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Keitte mango trees to spraying nano NPK Mg fertilizers</dc:title>
  <dc:creator>MEDIA</dc:creator>
  <cp:lastModifiedBy>Administrator</cp:lastModifiedBy>
  <cp:revision>4</cp:revision>
  <dcterms:created xsi:type="dcterms:W3CDTF">2018-11-29T14:07:00Z</dcterms:created>
  <dcterms:modified xsi:type="dcterms:W3CDTF">2018-11-30T01:39:00Z</dcterms:modified>
</cp:coreProperties>
</file>