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7B7" w:rsidRPr="00BF1E03" w:rsidRDefault="00CE5D60" w:rsidP="00F439E4">
      <w:pPr>
        <w:pStyle w:val="para1"/>
        <w:snapToGrid w:val="0"/>
        <w:spacing w:line="240" w:lineRule="auto"/>
        <w:jc w:val="center"/>
        <w:rPr>
          <w:rFonts w:ascii="Times New Roman" w:hAnsi="Times New Roman"/>
          <w:b/>
          <w:sz w:val="20"/>
          <w:lang w:val="en-US"/>
        </w:rPr>
      </w:pPr>
      <w:bookmarkStart w:id="0" w:name="_GoBack"/>
      <w:bookmarkEnd w:id="0"/>
      <w:r w:rsidRPr="00BF1E03">
        <w:rPr>
          <w:rFonts w:ascii="Times New Roman" w:hAnsi="Times New Roman"/>
          <w:b/>
          <w:sz w:val="20"/>
        </w:rPr>
        <w:t>Proficiency in Motor Educability and its impact on Academic Achievement of Adolescent Boys of Jammu and Kashmir</w:t>
      </w:r>
    </w:p>
    <w:p w:rsidR="00F107B7" w:rsidRPr="00BF1E03" w:rsidRDefault="00F107B7" w:rsidP="00F439E4">
      <w:pPr>
        <w:pStyle w:val="para1"/>
        <w:snapToGrid w:val="0"/>
        <w:spacing w:line="240" w:lineRule="auto"/>
        <w:jc w:val="center"/>
        <w:rPr>
          <w:rFonts w:ascii="Times New Roman" w:hAnsi="Times New Roman"/>
          <w:sz w:val="20"/>
          <w:lang w:val="en-US"/>
        </w:rPr>
      </w:pPr>
    </w:p>
    <w:p w:rsidR="00F107B7" w:rsidRPr="00BF1E03" w:rsidRDefault="00696C19" w:rsidP="00F439E4">
      <w:pPr>
        <w:pStyle w:val="Footer"/>
        <w:tabs>
          <w:tab w:val="clear" w:pos="4320"/>
          <w:tab w:val="clear" w:pos="8640"/>
          <w:tab w:val="left" w:pos="0"/>
          <w:tab w:val="left" w:pos="4962"/>
        </w:tabs>
        <w:snapToGrid w:val="0"/>
        <w:jc w:val="center"/>
        <w:rPr>
          <w:vertAlign w:val="superscript"/>
          <w:lang w:val="en-US" w:eastAsia="zh-CN"/>
        </w:rPr>
      </w:pPr>
      <w:proofErr w:type="spellStart"/>
      <w:r w:rsidRPr="00BF1E03">
        <w:rPr>
          <w:lang w:val="en-US"/>
        </w:rPr>
        <w:t>Showkat</w:t>
      </w:r>
      <w:proofErr w:type="spellEnd"/>
      <w:r w:rsidRPr="00BF1E03">
        <w:rPr>
          <w:lang w:val="en-US"/>
        </w:rPr>
        <w:t xml:space="preserve"> Ahmad Chat</w:t>
      </w:r>
      <w:r w:rsidRPr="00BF1E03">
        <w:rPr>
          <w:vertAlign w:val="superscript"/>
          <w:lang w:val="en-US"/>
        </w:rPr>
        <w:t>1</w:t>
      </w:r>
      <w:r w:rsidR="00BF1E03">
        <w:rPr>
          <w:rFonts w:hint="eastAsia"/>
          <w:lang w:val="en-US" w:eastAsia="zh-CN"/>
        </w:rPr>
        <w:t xml:space="preserve">, </w:t>
      </w:r>
      <w:r w:rsidRPr="00BF1E03">
        <w:rPr>
          <w:lang w:val="en-US"/>
        </w:rPr>
        <w:t xml:space="preserve">Dr. </w:t>
      </w:r>
      <w:proofErr w:type="spellStart"/>
      <w:r w:rsidRPr="00BF1E03">
        <w:rPr>
          <w:lang w:val="en-US"/>
        </w:rPr>
        <w:t>Sudhir</w:t>
      </w:r>
      <w:proofErr w:type="spellEnd"/>
      <w:r w:rsidRPr="00BF1E03">
        <w:rPr>
          <w:lang w:val="en-US"/>
        </w:rPr>
        <w:t xml:space="preserve"> Rajpal</w:t>
      </w:r>
      <w:r w:rsidRPr="00BF1E03">
        <w:rPr>
          <w:vertAlign w:val="superscript"/>
          <w:lang w:val="en-US"/>
        </w:rPr>
        <w:t>2</w:t>
      </w:r>
      <w:r w:rsidR="00BF1E03">
        <w:rPr>
          <w:rFonts w:hint="eastAsia"/>
          <w:lang w:val="en-US" w:eastAsia="zh-CN"/>
        </w:rPr>
        <w:t xml:space="preserve">, </w:t>
      </w:r>
      <w:r w:rsidRPr="00BF1E03">
        <w:rPr>
          <w:lang w:val="en-US"/>
        </w:rPr>
        <w:t xml:space="preserve">Dr. </w:t>
      </w:r>
      <w:proofErr w:type="spellStart"/>
      <w:r w:rsidRPr="00BF1E03">
        <w:rPr>
          <w:lang w:val="en-US"/>
        </w:rPr>
        <w:t>Sharda</w:t>
      </w:r>
      <w:proofErr w:type="spellEnd"/>
      <w:r w:rsidRPr="00BF1E03">
        <w:rPr>
          <w:lang w:val="en-US"/>
        </w:rPr>
        <w:t xml:space="preserve"> Kashyap</w:t>
      </w:r>
      <w:r w:rsidRPr="00BF1E03">
        <w:rPr>
          <w:vertAlign w:val="superscript"/>
          <w:lang w:val="en-US"/>
        </w:rPr>
        <w:t>3</w:t>
      </w:r>
    </w:p>
    <w:p w:rsidR="00F107B7" w:rsidRPr="00BF1E03" w:rsidRDefault="00F107B7" w:rsidP="00F439E4">
      <w:pPr>
        <w:pStyle w:val="Footer"/>
        <w:tabs>
          <w:tab w:val="clear" w:pos="4320"/>
          <w:tab w:val="clear" w:pos="8640"/>
          <w:tab w:val="left" w:pos="0"/>
          <w:tab w:val="left" w:pos="4962"/>
        </w:tabs>
        <w:snapToGrid w:val="0"/>
        <w:jc w:val="center"/>
        <w:rPr>
          <w:vertAlign w:val="superscript"/>
          <w:lang w:val="en-US" w:eastAsia="zh-CN"/>
        </w:rPr>
      </w:pPr>
    </w:p>
    <w:p w:rsidR="00696C19" w:rsidRPr="00BF1E03" w:rsidRDefault="00696C19" w:rsidP="00F439E4">
      <w:pPr>
        <w:pStyle w:val="para"/>
        <w:tabs>
          <w:tab w:val="left" w:pos="0"/>
        </w:tabs>
        <w:snapToGrid w:val="0"/>
        <w:spacing w:line="240" w:lineRule="auto"/>
        <w:ind w:firstLine="0"/>
        <w:jc w:val="center"/>
        <w:rPr>
          <w:sz w:val="20"/>
        </w:rPr>
      </w:pPr>
      <w:r w:rsidRPr="00BF1E03">
        <w:rPr>
          <w:sz w:val="20"/>
          <w:vertAlign w:val="superscript"/>
        </w:rPr>
        <w:t xml:space="preserve">1 </w:t>
      </w:r>
      <w:r w:rsidRPr="00BF1E03">
        <w:rPr>
          <w:sz w:val="20"/>
        </w:rPr>
        <w:t>Research Scholar, Department of Physical Education, Dr. C V Raman University</w:t>
      </w:r>
    </w:p>
    <w:p w:rsidR="00696C19" w:rsidRPr="00BF1E03" w:rsidRDefault="00696C19" w:rsidP="00F439E4">
      <w:pPr>
        <w:pStyle w:val="para"/>
        <w:tabs>
          <w:tab w:val="left" w:pos="0"/>
        </w:tabs>
        <w:snapToGrid w:val="0"/>
        <w:spacing w:line="240" w:lineRule="auto"/>
        <w:ind w:firstLine="0"/>
        <w:jc w:val="center"/>
        <w:rPr>
          <w:sz w:val="20"/>
        </w:rPr>
      </w:pPr>
      <w:r w:rsidRPr="00BF1E03">
        <w:rPr>
          <w:sz w:val="20"/>
          <w:vertAlign w:val="superscript"/>
        </w:rPr>
        <w:t xml:space="preserve">2 </w:t>
      </w:r>
      <w:r w:rsidRPr="00BF1E03">
        <w:rPr>
          <w:sz w:val="20"/>
        </w:rPr>
        <w:t>Associate Professor, Department of Physical Education, Dr. C V Raman University</w:t>
      </w:r>
    </w:p>
    <w:p w:rsidR="00696C19" w:rsidRPr="00BF1E03" w:rsidRDefault="00696C19" w:rsidP="00F439E4">
      <w:pPr>
        <w:pStyle w:val="para"/>
        <w:tabs>
          <w:tab w:val="left" w:pos="0"/>
        </w:tabs>
        <w:snapToGrid w:val="0"/>
        <w:spacing w:line="240" w:lineRule="auto"/>
        <w:ind w:firstLine="0"/>
        <w:jc w:val="center"/>
        <w:rPr>
          <w:sz w:val="20"/>
        </w:rPr>
      </w:pPr>
      <w:r w:rsidRPr="00BF1E03">
        <w:rPr>
          <w:sz w:val="20"/>
          <w:vertAlign w:val="superscript"/>
        </w:rPr>
        <w:t xml:space="preserve">3 </w:t>
      </w:r>
      <w:r w:rsidRPr="00BF1E03">
        <w:rPr>
          <w:sz w:val="20"/>
        </w:rPr>
        <w:t xml:space="preserve">Senior Sports Officer, Govt. </w:t>
      </w:r>
      <w:proofErr w:type="spellStart"/>
      <w:r w:rsidRPr="00BF1E03">
        <w:rPr>
          <w:sz w:val="20"/>
        </w:rPr>
        <w:t>Bilasa</w:t>
      </w:r>
      <w:proofErr w:type="spellEnd"/>
      <w:r w:rsidRPr="00BF1E03">
        <w:rPr>
          <w:sz w:val="20"/>
        </w:rPr>
        <w:t xml:space="preserve"> Girls College, </w:t>
      </w:r>
      <w:proofErr w:type="spellStart"/>
      <w:r w:rsidRPr="00BF1E03">
        <w:rPr>
          <w:sz w:val="20"/>
        </w:rPr>
        <w:t>Bilaspur</w:t>
      </w:r>
      <w:proofErr w:type="spellEnd"/>
      <w:r w:rsidRPr="00BF1E03">
        <w:rPr>
          <w:sz w:val="20"/>
        </w:rPr>
        <w:t xml:space="preserve"> (C.G.)</w:t>
      </w:r>
    </w:p>
    <w:p w:rsidR="00F107B7" w:rsidRPr="00BF1E03" w:rsidRDefault="00F107B7" w:rsidP="00F439E4">
      <w:pPr>
        <w:pStyle w:val="para"/>
        <w:tabs>
          <w:tab w:val="left" w:pos="0"/>
        </w:tabs>
        <w:snapToGrid w:val="0"/>
        <w:spacing w:line="240" w:lineRule="auto"/>
        <w:ind w:firstLine="0"/>
        <w:jc w:val="center"/>
        <w:rPr>
          <w:sz w:val="20"/>
        </w:rPr>
      </w:pPr>
      <w:r w:rsidRPr="00BF1E03">
        <w:rPr>
          <w:sz w:val="20"/>
        </w:rPr>
        <w:t xml:space="preserve"> </w:t>
      </w:r>
      <w:hyperlink r:id="rId7" w:history="1">
        <w:r w:rsidR="00960B42" w:rsidRPr="00BF1E03">
          <w:rPr>
            <w:rStyle w:val="Hyperlink"/>
            <w:sz w:val="20"/>
          </w:rPr>
          <w:t>Showkatchat55@gmail.com</w:t>
        </w:r>
      </w:hyperlink>
    </w:p>
    <w:p w:rsidR="00F107B7" w:rsidRPr="00BF1E03" w:rsidRDefault="00F107B7" w:rsidP="00F439E4">
      <w:pPr>
        <w:pStyle w:val="para"/>
        <w:tabs>
          <w:tab w:val="left" w:pos="0"/>
        </w:tabs>
        <w:snapToGrid w:val="0"/>
        <w:spacing w:line="240" w:lineRule="auto"/>
        <w:ind w:firstLine="0"/>
        <w:jc w:val="center"/>
        <w:rPr>
          <w:sz w:val="20"/>
        </w:rPr>
      </w:pPr>
    </w:p>
    <w:p w:rsidR="00C855ED" w:rsidRPr="00BF1E03" w:rsidRDefault="00F439E4" w:rsidP="00F439E4">
      <w:pPr>
        <w:pStyle w:val="para1"/>
        <w:tabs>
          <w:tab w:val="left" w:pos="4962"/>
        </w:tabs>
        <w:snapToGrid w:val="0"/>
        <w:spacing w:line="240" w:lineRule="auto"/>
        <w:rPr>
          <w:rFonts w:ascii="Times New Roman" w:hAnsi="Times New Roman"/>
          <w:sz w:val="20"/>
        </w:rPr>
      </w:pPr>
      <w:r w:rsidRPr="00BF1E03">
        <w:rPr>
          <w:rFonts w:ascii="Times New Roman" w:hAnsi="Times New Roman"/>
          <w:b/>
          <w:sz w:val="20"/>
        </w:rPr>
        <w:t xml:space="preserve">Abstract: </w:t>
      </w:r>
      <w:r w:rsidR="00CE5D60" w:rsidRPr="00BF1E03">
        <w:rPr>
          <w:rFonts w:ascii="Times New Roman" w:hAnsi="Times New Roman"/>
          <w:sz w:val="20"/>
        </w:rPr>
        <w:t xml:space="preserve">This study has been conducted to assess the impact of motor educability on academic achievement of adolescent boys of Jammu and Kashmir. To conduct the study, </w:t>
      </w:r>
      <w:r w:rsidR="006506EB" w:rsidRPr="00BF1E03">
        <w:rPr>
          <w:rFonts w:ascii="Times New Roman" w:hAnsi="Times New Roman"/>
          <w:sz w:val="20"/>
        </w:rPr>
        <w:t>250 adolescent boys studying in various schools operational in the State of Jammu and Kashmir</w:t>
      </w:r>
      <w:r w:rsidR="00FA2E8F" w:rsidRPr="00BF1E03">
        <w:rPr>
          <w:rFonts w:ascii="Times New Roman" w:hAnsi="Times New Roman"/>
          <w:sz w:val="20"/>
        </w:rPr>
        <w:t xml:space="preserve"> were selected as sample</w:t>
      </w:r>
      <w:r w:rsidR="006506EB" w:rsidRPr="00BF1E03">
        <w:rPr>
          <w:rFonts w:ascii="Times New Roman" w:hAnsi="Times New Roman"/>
          <w:sz w:val="20"/>
        </w:rPr>
        <w:t xml:space="preserve">. In all 50 </w:t>
      </w:r>
      <w:r w:rsidR="00FA2E8F" w:rsidRPr="00BF1E03">
        <w:rPr>
          <w:rFonts w:ascii="Times New Roman" w:hAnsi="Times New Roman"/>
          <w:sz w:val="20"/>
        </w:rPr>
        <w:t xml:space="preserve">adolescent </w:t>
      </w:r>
      <w:r w:rsidR="006506EB" w:rsidRPr="00BF1E03">
        <w:rPr>
          <w:rFonts w:ascii="Times New Roman" w:hAnsi="Times New Roman"/>
          <w:sz w:val="20"/>
        </w:rPr>
        <w:t xml:space="preserve">boys from age group 13+ years age, 14+ years age, 15+ years age, 16+ years age and 17+ years age were selected randomly. Motor educability of selected subjects was assessed with the help of modified version of Johnson’s test of motor educability (1932) consisting of items such as front roll, back roll, jumping half turns and jumping full terms. </w:t>
      </w:r>
      <w:r w:rsidR="004C52AB" w:rsidRPr="00BF1E03">
        <w:rPr>
          <w:rFonts w:ascii="Times New Roman" w:hAnsi="Times New Roman"/>
          <w:sz w:val="20"/>
        </w:rPr>
        <w:t xml:space="preserve">Academic achievement of selected subjects was assessed with the help of previous year marks. </w:t>
      </w:r>
      <w:r w:rsidR="00FB463A" w:rsidRPr="00BF1E03">
        <w:rPr>
          <w:rFonts w:ascii="Times New Roman" w:hAnsi="Times New Roman"/>
          <w:noProof/>
          <w:sz w:val="20"/>
        </w:rPr>
        <w:t xml:space="preserve">In order to distribute </w:t>
      </w:r>
      <w:r w:rsidR="006506EB" w:rsidRPr="00BF1E03">
        <w:rPr>
          <w:rFonts w:ascii="Times New Roman" w:hAnsi="Times New Roman"/>
          <w:noProof/>
          <w:sz w:val="20"/>
        </w:rPr>
        <w:t xml:space="preserve">adolescent boys </w:t>
      </w:r>
      <w:r w:rsidR="00FB463A" w:rsidRPr="00BF1E03">
        <w:rPr>
          <w:rFonts w:ascii="Times New Roman" w:hAnsi="Times New Roman"/>
          <w:noProof/>
          <w:sz w:val="20"/>
        </w:rPr>
        <w:t xml:space="preserve">in high, average and low level of </w:t>
      </w:r>
      <w:r w:rsidR="006506EB" w:rsidRPr="00BF1E03">
        <w:rPr>
          <w:rFonts w:ascii="Times New Roman" w:hAnsi="Times New Roman"/>
          <w:noProof/>
          <w:sz w:val="20"/>
        </w:rPr>
        <w:t>motor educability</w:t>
      </w:r>
      <w:r w:rsidR="00FB463A" w:rsidRPr="00BF1E03">
        <w:rPr>
          <w:rFonts w:ascii="Times New Roman" w:hAnsi="Times New Roman"/>
          <w:noProof/>
          <w:sz w:val="20"/>
        </w:rPr>
        <w:t xml:space="preserve">, quartile methods was used. One Way ANOVA showed significantly </w:t>
      </w:r>
      <w:r w:rsidR="00A225AF" w:rsidRPr="00BF1E03">
        <w:rPr>
          <w:rFonts w:ascii="Times New Roman" w:hAnsi="Times New Roman"/>
          <w:noProof/>
          <w:sz w:val="20"/>
        </w:rPr>
        <w:t>superior academic achievement</w:t>
      </w:r>
      <w:r w:rsidR="00FB463A" w:rsidRPr="00BF1E03">
        <w:rPr>
          <w:rFonts w:ascii="Times New Roman" w:hAnsi="Times New Roman"/>
          <w:noProof/>
          <w:sz w:val="20"/>
        </w:rPr>
        <w:t xml:space="preserve"> in </w:t>
      </w:r>
      <w:r w:rsidR="00A225AF" w:rsidRPr="00BF1E03">
        <w:rPr>
          <w:rFonts w:ascii="Times New Roman" w:hAnsi="Times New Roman"/>
          <w:noProof/>
          <w:sz w:val="20"/>
        </w:rPr>
        <w:t>adolescent boys exhibitinghigher magnitude ofmotor educability</w:t>
      </w:r>
      <w:r w:rsidR="00FB463A" w:rsidRPr="00BF1E03">
        <w:rPr>
          <w:rFonts w:ascii="Times New Roman" w:hAnsi="Times New Roman"/>
          <w:noProof/>
          <w:sz w:val="20"/>
        </w:rPr>
        <w:t xml:space="preserve"> as compared to </w:t>
      </w:r>
      <w:r w:rsidR="00A225AF" w:rsidRPr="00BF1E03">
        <w:rPr>
          <w:rFonts w:ascii="Times New Roman" w:hAnsi="Times New Roman"/>
          <w:noProof/>
          <w:sz w:val="20"/>
        </w:rPr>
        <w:t>adolescent boys</w:t>
      </w:r>
      <w:r w:rsidR="00FB463A" w:rsidRPr="00BF1E03">
        <w:rPr>
          <w:rFonts w:ascii="Times New Roman" w:hAnsi="Times New Roman"/>
          <w:noProof/>
          <w:sz w:val="20"/>
        </w:rPr>
        <w:t xml:space="preserve"> exhibiting average and low level of </w:t>
      </w:r>
      <w:r w:rsidR="00A225AF" w:rsidRPr="00BF1E03">
        <w:rPr>
          <w:rFonts w:ascii="Times New Roman" w:hAnsi="Times New Roman"/>
          <w:noProof/>
          <w:sz w:val="20"/>
        </w:rPr>
        <w:t>motor educability</w:t>
      </w:r>
      <w:r w:rsidR="00FB463A" w:rsidRPr="00BF1E03">
        <w:rPr>
          <w:rFonts w:ascii="Times New Roman" w:hAnsi="Times New Roman"/>
          <w:noProof/>
          <w:sz w:val="20"/>
        </w:rPr>
        <w:t xml:space="preserve">. It was concluded that </w:t>
      </w:r>
      <w:r w:rsidR="00A225AF" w:rsidRPr="00BF1E03">
        <w:rPr>
          <w:rFonts w:ascii="Times New Roman" w:hAnsi="Times New Roman"/>
          <w:noProof/>
          <w:sz w:val="20"/>
        </w:rPr>
        <w:t>motor educability is strongly associated with academic achievement of adolescent boys</w:t>
      </w:r>
      <w:r w:rsidR="00FB463A" w:rsidRPr="00BF1E03">
        <w:rPr>
          <w:rFonts w:ascii="Times New Roman" w:hAnsi="Times New Roman"/>
          <w:noProof/>
          <w:sz w:val="20"/>
        </w:rPr>
        <w:t>.</w:t>
      </w:r>
    </w:p>
    <w:p w:rsidR="00F439E4" w:rsidRPr="00BF1E03" w:rsidRDefault="00F439E4" w:rsidP="00F439E4">
      <w:pPr>
        <w:pStyle w:val="para1"/>
        <w:snapToGrid w:val="0"/>
        <w:spacing w:line="240" w:lineRule="auto"/>
        <w:rPr>
          <w:rFonts w:ascii="Times New Roman" w:hAnsi="Times New Roman"/>
          <w:b/>
          <w:sz w:val="20"/>
          <w:lang w:val="en-US"/>
        </w:rPr>
      </w:pPr>
      <w:r w:rsidRPr="00BF1E03">
        <w:rPr>
          <w:rFonts w:ascii="Times New Roman" w:hAnsi="Times New Roman" w:hint="eastAsia"/>
          <w:sz w:val="20"/>
        </w:rPr>
        <w:t>[</w:t>
      </w:r>
      <w:proofErr w:type="spellStart"/>
      <w:r w:rsidRPr="00BF1E03">
        <w:rPr>
          <w:rFonts w:ascii="Times New Roman" w:hAnsi="Times New Roman"/>
          <w:sz w:val="20"/>
          <w:lang w:val="en-US"/>
        </w:rPr>
        <w:t>Showkat</w:t>
      </w:r>
      <w:proofErr w:type="spellEnd"/>
      <w:r w:rsidRPr="00BF1E03">
        <w:rPr>
          <w:rFonts w:ascii="Times New Roman" w:hAnsi="Times New Roman"/>
          <w:sz w:val="20"/>
          <w:lang w:val="en-US"/>
        </w:rPr>
        <w:t xml:space="preserve"> Ahmad Chat</w:t>
      </w:r>
      <w:r w:rsidR="00BF1E03">
        <w:rPr>
          <w:rFonts w:ascii="Times New Roman" w:hAnsi="Times New Roman" w:hint="eastAsia"/>
          <w:sz w:val="20"/>
          <w:lang w:val="en-US" w:eastAsia="zh-CN"/>
        </w:rPr>
        <w:t>,</w:t>
      </w:r>
      <w:r w:rsidRPr="00BF1E03">
        <w:rPr>
          <w:rFonts w:ascii="Times New Roman" w:hAnsi="Times New Roman"/>
          <w:sz w:val="20"/>
          <w:lang w:val="en-US"/>
        </w:rPr>
        <w:t xml:space="preserve"> </w:t>
      </w:r>
      <w:proofErr w:type="spellStart"/>
      <w:r w:rsidRPr="00BF1E03">
        <w:rPr>
          <w:rFonts w:ascii="Times New Roman" w:hAnsi="Times New Roman"/>
          <w:sz w:val="20"/>
          <w:lang w:val="en-US"/>
        </w:rPr>
        <w:t>Sudhir</w:t>
      </w:r>
      <w:proofErr w:type="spellEnd"/>
      <w:r w:rsidRPr="00BF1E03">
        <w:rPr>
          <w:rFonts w:ascii="Times New Roman" w:hAnsi="Times New Roman"/>
          <w:sz w:val="20"/>
          <w:lang w:val="en-US"/>
        </w:rPr>
        <w:t xml:space="preserve"> </w:t>
      </w:r>
      <w:proofErr w:type="spellStart"/>
      <w:r w:rsidRPr="00BF1E03">
        <w:rPr>
          <w:rFonts w:ascii="Times New Roman" w:hAnsi="Times New Roman"/>
          <w:sz w:val="20"/>
          <w:lang w:val="en-US"/>
        </w:rPr>
        <w:t>Rajpal</w:t>
      </w:r>
      <w:proofErr w:type="spellEnd"/>
      <w:r w:rsidR="00BF1E03">
        <w:rPr>
          <w:rFonts w:ascii="Times New Roman" w:hAnsi="Times New Roman" w:hint="eastAsia"/>
          <w:sz w:val="20"/>
          <w:lang w:val="en-US" w:eastAsia="zh-CN"/>
        </w:rPr>
        <w:t>,</w:t>
      </w:r>
      <w:r w:rsidRPr="00BF1E03">
        <w:rPr>
          <w:rFonts w:ascii="Times New Roman" w:hAnsi="Times New Roman"/>
          <w:sz w:val="20"/>
          <w:lang w:val="en-US"/>
        </w:rPr>
        <w:t xml:space="preserve"> </w:t>
      </w:r>
      <w:proofErr w:type="spellStart"/>
      <w:r w:rsidRPr="00BF1E03">
        <w:rPr>
          <w:rFonts w:ascii="Times New Roman" w:hAnsi="Times New Roman"/>
          <w:sz w:val="20"/>
          <w:lang w:val="en-US"/>
        </w:rPr>
        <w:t>Sharda</w:t>
      </w:r>
      <w:proofErr w:type="spellEnd"/>
      <w:r w:rsidRPr="00BF1E03">
        <w:rPr>
          <w:rFonts w:ascii="Times New Roman" w:hAnsi="Times New Roman"/>
          <w:sz w:val="20"/>
          <w:lang w:val="en-US"/>
        </w:rPr>
        <w:t xml:space="preserve"> </w:t>
      </w:r>
      <w:proofErr w:type="spellStart"/>
      <w:r w:rsidRPr="00BF1E03">
        <w:rPr>
          <w:rFonts w:ascii="Times New Roman" w:hAnsi="Times New Roman"/>
          <w:sz w:val="20"/>
          <w:lang w:val="en-US"/>
        </w:rPr>
        <w:t>Kashya</w:t>
      </w:r>
      <w:proofErr w:type="spellEnd"/>
      <w:r w:rsidRPr="00BF1E03">
        <w:rPr>
          <w:rFonts w:ascii="Times New Roman" w:hAnsi="Times New Roman"/>
          <w:sz w:val="20"/>
        </w:rPr>
        <w:t>.</w:t>
      </w:r>
      <w:r w:rsidRPr="00BF1E03">
        <w:rPr>
          <w:rFonts w:ascii="Times New Roman" w:hAnsi="Times New Roman" w:hint="eastAsia"/>
          <w:b/>
          <w:bCs/>
          <w:sz w:val="20"/>
          <w:lang w:bidi="fa-IR"/>
        </w:rPr>
        <w:t xml:space="preserve"> </w:t>
      </w:r>
      <w:r w:rsidRPr="00BF1E03">
        <w:rPr>
          <w:rFonts w:ascii="Times New Roman" w:hAnsi="Times New Roman"/>
          <w:b/>
          <w:sz w:val="20"/>
        </w:rPr>
        <w:t>Proficiency in Motor Educability and its impact on Academic Achievement of Adolescent Boys of Jammu and Kashmir</w:t>
      </w:r>
      <w:r w:rsidRPr="00BF1E03">
        <w:rPr>
          <w:rFonts w:ascii="Times New Roman" w:eastAsia="Times New Roman" w:hAnsi="Times New Roman"/>
          <w:b/>
          <w:bCs/>
          <w:sz w:val="20"/>
          <w:lang w:bidi="fa-IR"/>
        </w:rPr>
        <w:t>.</w:t>
      </w:r>
      <w:r w:rsidRPr="00BF1E03">
        <w:rPr>
          <w:rFonts w:ascii="Times New Roman" w:hAnsi="Times New Roman"/>
          <w:bCs/>
          <w:i/>
          <w:sz w:val="20"/>
        </w:rPr>
        <w:t xml:space="preserve"> Researcher</w:t>
      </w:r>
      <w:r w:rsidRPr="00BF1E03">
        <w:rPr>
          <w:rFonts w:ascii="Times New Roman" w:hAnsi="Times New Roman"/>
          <w:bCs/>
          <w:sz w:val="20"/>
        </w:rPr>
        <w:t xml:space="preserve"> 201</w:t>
      </w:r>
      <w:r w:rsidRPr="00BF1E03">
        <w:rPr>
          <w:rFonts w:ascii="Times New Roman" w:hAnsi="Times New Roman" w:hint="eastAsia"/>
          <w:bCs/>
          <w:sz w:val="20"/>
        </w:rPr>
        <w:t>9</w:t>
      </w:r>
      <w:r w:rsidRPr="00BF1E03">
        <w:rPr>
          <w:rFonts w:ascii="Times New Roman" w:hAnsi="Times New Roman"/>
          <w:bCs/>
          <w:sz w:val="20"/>
        </w:rPr>
        <w:t>;</w:t>
      </w:r>
      <w:r w:rsidRPr="00BF1E03">
        <w:rPr>
          <w:rFonts w:ascii="Times New Roman" w:hAnsi="Times New Roman" w:hint="eastAsia"/>
          <w:bCs/>
          <w:sz w:val="20"/>
        </w:rPr>
        <w:t>11</w:t>
      </w:r>
      <w:r w:rsidRPr="00BF1E03">
        <w:rPr>
          <w:rFonts w:ascii="Times New Roman" w:hAnsi="Times New Roman"/>
          <w:bCs/>
          <w:sz w:val="20"/>
        </w:rPr>
        <w:t>(</w:t>
      </w:r>
      <w:r w:rsidRPr="00BF1E03">
        <w:rPr>
          <w:rFonts w:ascii="Times New Roman" w:hAnsi="Times New Roman" w:hint="eastAsia"/>
          <w:bCs/>
          <w:sz w:val="20"/>
        </w:rPr>
        <w:t>2</w:t>
      </w:r>
      <w:r w:rsidRPr="00BF1E03">
        <w:rPr>
          <w:rFonts w:ascii="Times New Roman" w:hAnsi="Times New Roman"/>
          <w:bCs/>
          <w:sz w:val="20"/>
        </w:rPr>
        <w:t>):</w:t>
      </w:r>
      <w:r w:rsidR="00027B6B" w:rsidRPr="00BF1E03">
        <w:rPr>
          <w:rFonts w:ascii="Times New Roman" w:hAnsi="Times New Roman"/>
          <w:noProof/>
          <w:color w:val="000000"/>
          <w:sz w:val="20"/>
        </w:rPr>
        <w:t>7-9</w:t>
      </w:r>
      <w:r w:rsidRPr="00BF1E03">
        <w:rPr>
          <w:rFonts w:ascii="Times New Roman" w:hAnsi="Times New Roman"/>
          <w:bCs/>
          <w:sz w:val="20"/>
        </w:rPr>
        <w:t xml:space="preserve">]. </w:t>
      </w:r>
      <w:r w:rsidRPr="00BF1E03">
        <w:rPr>
          <w:rFonts w:ascii="Times New Roman" w:hAnsi="Times New Roman"/>
          <w:sz w:val="20"/>
        </w:rPr>
        <w:t>ISSN 1553-9865 (print); ISSN 2163-8950 (online)</w:t>
      </w:r>
      <w:r w:rsidRPr="00BF1E03">
        <w:rPr>
          <w:rFonts w:ascii="Times New Roman" w:hAnsi="Times New Roman"/>
          <w:bCs/>
          <w:sz w:val="20"/>
        </w:rPr>
        <w:t xml:space="preserve">. </w:t>
      </w:r>
      <w:hyperlink r:id="rId8" w:history="1">
        <w:r w:rsidRPr="00BF1E03">
          <w:rPr>
            <w:rStyle w:val="Hyperlink"/>
            <w:rFonts w:ascii="Times New Roman" w:hAnsi="Times New Roman"/>
            <w:sz w:val="20"/>
          </w:rPr>
          <w:t>http://www.sciencepub.net/researcher</w:t>
        </w:r>
      </w:hyperlink>
      <w:r w:rsidRPr="00BF1E03">
        <w:rPr>
          <w:rFonts w:ascii="Times New Roman" w:hAnsi="Times New Roman"/>
          <w:bCs/>
          <w:sz w:val="20"/>
        </w:rPr>
        <w:t>.</w:t>
      </w:r>
      <w:r w:rsidRPr="00BF1E03">
        <w:rPr>
          <w:rFonts w:ascii="Times New Roman" w:hAnsi="Times New Roman" w:hint="eastAsia"/>
          <w:bCs/>
          <w:sz w:val="20"/>
        </w:rPr>
        <w:t xml:space="preserve"> </w:t>
      </w:r>
      <w:r w:rsidRPr="00BF1E03">
        <w:rPr>
          <w:rFonts w:ascii="Times New Roman" w:hAnsi="Times New Roman" w:hint="eastAsia"/>
          <w:bCs/>
          <w:sz w:val="20"/>
          <w:lang w:eastAsia="zh-CN"/>
        </w:rPr>
        <w:t>3</w:t>
      </w:r>
      <w:r w:rsidRPr="00BF1E03">
        <w:rPr>
          <w:rFonts w:ascii="Times New Roman" w:hAnsi="Times New Roman" w:hint="eastAsia"/>
          <w:bCs/>
          <w:sz w:val="20"/>
        </w:rPr>
        <w:t xml:space="preserve">. </w:t>
      </w:r>
      <w:r w:rsidRPr="00BF1E03">
        <w:rPr>
          <w:rFonts w:ascii="Times New Roman" w:hAnsi="Times New Roman"/>
          <w:color w:val="000000"/>
          <w:sz w:val="20"/>
          <w:shd w:val="clear" w:color="auto" w:fill="FFFFFF"/>
        </w:rPr>
        <w:t>doi:</w:t>
      </w:r>
      <w:hyperlink r:id="rId9" w:history="1">
        <w:r w:rsidRPr="00BF1E03">
          <w:rPr>
            <w:rStyle w:val="Hyperlink"/>
            <w:rFonts w:ascii="Times New Roman" w:hAnsi="Times New Roman"/>
            <w:sz w:val="20"/>
            <w:shd w:val="clear" w:color="auto" w:fill="FFFFFF"/>
          </w:rPr>
          <w:t>10.7537/mars</w:t>
        </w:r>
        <w:r w:rsidRPr="00BF1E03">
          <w:rPr>
            <w:rStyle w:val="Hyperlink"/>
            <w:rFonts w:ascii="Times New Roman" w:hAnsi="Times New Roman" w:hint="eastAsia"/>
            <w:sz w:val="20"/>
            <w:shd w:val="clear" w:color="auto" w:fill="FFFFFF"/>
          </w:rPr>
          <w:t>r</w:t>
        </w:r>
        <w:r w:rsidRPr="00BF1E03">
          <w:rPr>
            <w:rStyle w:val="Hyperlink"/>
            <w:rFonts w:ascii="Times New Roman" w:hAnsi="Times New Roman"/>
            <w:sz w:val="20"/>
            <w:shd w:val="clear" w:color="auto" w:fill="FFFFFF"/>
          </w:rPr>
          <w:t>sj</w:t>
        </w:r>
        <w:r w:rsidRPr="00BF1E03">
          <w:rPr>
            <w:rStyle w:val="Hyperlink"/>
            <w:rFonts w:ascii="Times New Roman" w:hAnsi="Times New Roman" w:hint="eastAsia"/>
            <w:sz w:val="20"/>
            <w:shd w:val="clear" w:color="auto" w:fill="FFFFFF"/>
          </w:rPr>
          <w:t>110219.</w:t>
        </w:r>
        <w:r w:rsidRPr="00BF1E03">
          <w:rPr>
            <w:rStyle w:val="Hyperlink"/>
            <w:rFonts w:ascii="Times New Roman" w:hAnsi="Times New Roman"/>
            <w:sz w:val="20"/>
            <w:shd w:val="clear" w:color="auto" w:fill="FFFFFF"/>
          </w:rPr>
          <w:t>0</w:t>
        </w:r>
        <w:r w:rsidRPr="00BF1E03">
          <w:rPr>
            <w:rStyle w:val="Hyperlink"/>
            <w:rFonts w:ascii="Times New Roman" w:hAnsi="Times New Roman" w:hint="eastAsia"/>
            <w:sz w:val="20"/>
            <w:shd w:val="clear" w:color="auto" w:fill="FFFFFF"/>
            <w:lang w:eastAsia="zh-CN"/>
          </w:rPr>
          <w:t>3</w:t>
        </w:r>
      </w:hyperlink>
      <w:r w:rsidRPr="00BF1E03">
        <w:rPr>
          <w:rFonts w:ascii="Times New Roman" w:hAnsi="Times New Roman"/>
          <w:color w:val="000000"/>
          <w:sz w:val="20"/>
          <w:shd w:val="clear" w:color="auto" w:fill="FFFFFF"/>
        </w:rPr>
        <w:t>.</w:t>
      </w:r>
    </w:p>
    <w:p w:rsidR="00F439E4" w:rsidRPr="00BF1E03" w:rsidRDefault="00F439E4" w:rsidP="00F439E4">
      <w:pPr>
        <w:pStyle w:val="para"/>
        <w:snapToGrid w:val="0"/>
        <w:spacing w:line="240" w:lineRule="auto"/>
        <w:ind w:firstLine="0"/>
        <w:rPr>
          <w:b/>
          <w:sz w:val="20"/>
          <w:lang w:eastAsia="zh-CN"/>
        </w:rPr>
      </w:pPr>
    </w:p>
    <w:p w:rsidR="00E759BE" w:rsidRPr="00BF1E03" w:rsidRDefault="00A60E50" w:rsidP="00F439E4">
      <w:pPr>
        <w:pStyle w:val="para"/>
        <w:snapToGrid w:val="0"/>
        <w:spacing w:line="240" w:lineRule="auto"/>
        <w:ind w:firstLine="0"/>
        <w:rPr>
          <w:sz w:val="20"/>
          <w:lang w:eastAsia="zh-CN"/>
        </w:rPr>
      </w:pPr>
      <w:r w:rsidRPr="00BF1E03">
        <w:rPr>
          <w:b/>
          <w:sz w:val="20"/>
        </w:rPr>
        <w:t>Keywords</w:t>
      </w:r>
      <w:r w:rsidR="00E759BE" w:rsidRPr="00BF1E03">
        <w:rPr>
          <w:b/>
          <w:sz w:val="20"/>
        </w:rPr>
        <w:t xml:space="preserve">: </w:t>
      </w:r>
      <w:r w:rsidR="00A225AF" w:rsidRPr="00BF1E03">
        <w:rPr>
          <w:sz w:val="20"/>
        </w:rPr>
        <w:t>Motor educability, adolescent, academic achievement</w:t>
      </w:r>
    </w:p>
    <w:p w:rsidR="00F439E4" w:rsidRPr="00BF1E03" w:rsidRDefault="00F439E4" w:rsidP="00F439E4">
      <w:pPr>
        <w:pStyle w:val="para"/>
        <w:snapToGrid w:val="0"/>
        <w:spacing w:line="240" w:lineRule="auto"/>
        <w:ind w:firstLine="0"/>
        <w:rPr>
          <w:sz w:val="20"/>
          <w:lang w:eastAsia="zh-CN"/>
        </w:rPr>
      </w:pPr>
    </w:p>
    <w:p w:rsidR="00F439E4" w:rsidRPr="00BF1E03" w:rsidRDefault="00F439E4" w:rsidP="00F439E4">
      <w:pPr>
        <w:pStyle w:val="left"/>
        <w:snapToGrid w:val="0"/>
        <w:spacing w:line="240" w:lineRule="auto"/>
        <w:jc w:val="both"/>
        <w:rPr>
          <w:sz w:val="20"/>
        </w:rPr>
        <w:sectPr w:rsidR="00F439E4" w:rsidRPr="00BF1E03" w:rsidSect="00027B6B">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7"/>
          <w:cols w:space="720"/>
          <w:docGrid w:linePitch="272"/>
        </w:sectPr>
      </w:pPr>
    </w:p>
    <w:p w:rsidR="00192ABB" w:rsidRPr="00BF1E03" w:rsidRDefault="00F439E4" w:rsidP="00F439E4">
      <w:pPr>
        <w:pStyle w:val="left"/>
        <w:snapToGrid w:val="0"/>
        <w:spacing w:line="240" w:lineRule="auto"/>
        <w:jc w:val="both"/>
        <w:rPr>
          <w:sz w:val="20"/>
        </w:rPr>
      </w:pPr>
      <w:r w:rsidRPr="00BF1E03">
        <w:rPr>
          <w:sz w:val="20"/>
        </w:rPr>
        <w:lastRenderedPageBreak/>
        <w:t>Introduction</w:t>
      </w:r>
    </w:p>
    <w:p w:rsidR="004C52AB" w:rsidRPr="00BF1E03" w:rsidRDefault="00FB4A4A" w:rsidP="00F439E4">
      <w:pPr>
        <w:pStyle w:val="para"/>
        <w:snapToGrid w:val="0"/>
        <w:spacing w:line="240" w:lineRule="auto"/>
        <w:ind w:firstLine="425"/>
        <w:rPr>
          <w:sz w:val="20"/>
        </w:rPr>
      </w:pPr>
      <w:r w:rsidRPr="00BF1E03">
        <w:rPr>
          <w:sz w:val="20"/>
        </w:rPr>
        <w:t xml:space="preserve">Motor educability in general refers to learning new motor skills with relative ease. </w:t>
      </w:r>
      <w:r w:rsidR="004C52AB" w:rsidRPr="00BF1E03">
        <w:rPr>
          <w:bCs/>
          <w:sz w:val="20"/>
        </w:rPr>
        <w:t>Learning</w:t>
      </w:r>
      <w:r w:rsidR="004C52AB" w:rsidRPr="00BF1E03">
        <w:rPr>
          <w:sz w:val="20"/>
        </w:rPr>
        <w:t xml:space="preserve"> is attaining innovative or amending existing knowledge, skills</w:t>
      </w:r>
      <w:r w:rsidR="00FA2E8F" w:rsidRPr="00BF1E03">
        <w:rPr>
          <w:sz w:val="20"/>
        </w:rPr>
        <w:t xml:space="preserve"> etc.</w:t>
      </w:r>
      <w:r w:rsidR="004C52AB" w:rsidRPr="00BF1E03">
        <w:rPr>
          <w:sz w:val="20"/>
        </w:rPr>
        <w:t xml:space="preserve"> Learning also encompasses different types of information. According to Adams (1976) motor learning is a progression of acquiring, mastering and applying motor information to execute certain easy or complex motor movements. It is closely associated with cognitive abilities, mental prowess of an individual. </w:t>
      </w:r>
    </w:p>
    <w:p w:rsidR="004C52AB" w:rsidRPr="00BF1E03" w:rsidRDefault="004C52AB" w:rsidP="00F439E4">
      <w:pPr>
        <w:pStyle w:val="para"/>
        <w:snapToGrid w:val="0"/>
        <w:spacing w:line="240" w:lineRule="auto"/>
        <w:ind w:firstLine="425"/>
        <w:rPr>
          <w:sz w:val="20"/>
        </w:rPr>
      </w:pPr>
      <w:r w:rsidRPr="00BF1E03">
        <w:rPr>
          <w:sz w:val="20"/>
        </w:rPr>
        <w:t xml:space="preserve">In India great emphasis is placed on academic achievement. This is not unusual because of its importance for adolescent to get better chances for studies in higher education institutions. Due to so much importance of academic achievement in India researcher have conducted studies to ascertain the factors associated with it. </w:t>
      </w:r>
      <w:r w:rsidR="009011D9" w:rsidRPr="00BF1E03">
        <w:rPr>
          <w:sz w:val="20"/>
        </w:rPr>
        <w:t xml:space="preserve">In this relation association of motor coordination was observed by </w:t>
      </w:r>
      <w:proofErr w:type="spellStart"/>
      <w:r w:rsidR="009011D9" w:rsidRPr="00BF1E03">
        <w:rPr>
          <w:sz w:val="20"/>
        </w:rPr>
        <w:t>Planinsec</w:t>
      </w:r>
      <w:proofErr w:type="spellEnd"/>
      <w:r w:rsidR="009011D9" w:rsidRPr="00BF1E03">
        <w:rPr>
          <w:sz w:val="20"/>
        </w:rPr>
        <w:t xml:space="preserve"> (2006) with intelligence. Similarly Sparrow (1993), Goldstein et al. (1994), </w:t>
      </w:r>
      <w:proofErr w:type="spellStart"/>
      <w:r w:rsidR="009011D9" w:rsidRPr="00BF1E03">
        <w:rPr>
          <w:sz w:val="20"/>
        </w:rPr>
        <w:t>Bonifacci</w:t>
      </w:r>
      <w:proofErr w:type="spellEnd"/>
      <w:r w:rsidR="009011D9" w:rsidRPr="00BF1E03">
        <w:rPr>
          <w:sz w:val="20"/>
        </w:rPr>
        <w:t xml:space="preserve">, P. (2004), </w:t>
      </w:r>
      <w:proofErr w:type="spellStart"/>
      <w:r w:rsidR="00100918" w:rsidRPr="00BF1E03">
        <w:rPr>
          <w:sz w:val="20"/>
        </w:rPr>
        <w:t>How</w:t>
      </w:r>
      <w:r w:rsidR="00095BBD" w:rsidRPr="00BF1E03">
        <w:rPr>
          <w:sz w:val="20"/>
        </w:rPr>
        <w:t>i</w:t>
      </w:r>
      <w:r w:rsidR="00100918" w:rsidRPr="00BF1E03">
        <w:rPr>
          <w:sz w:val="20"/>
        </w:rPr>
        <w:t>e</w:t>
      </w:r>
      <w:proofErr w:type="spellEnd"/>
      <w:r w:rsidR="00100918" w:rsidRPr="00BF1E03">
        <w:rPr>
          <w:sz w:val="20"/>
        </w:rPr>
        <w:t xml:space="preserve"> and Pate (2012), </w:t>
      </w:r>
      <w:proofErr w:type="spellStart"/>
      <w:r w:rsidR="00100918" w:rsidRPr="00BF1E03">
        <w:rPr>
          <w:sz w:val="20"/>
        </w:rPr>
        <w:t>Sandeep</w:t>
      </w:r>
      <w:proofErr w:type="spellEnd"/>
      <w:r w:rsidR="00100918" w:rsidRPr="00BF1E03">
        <w:rPr>
          <w:sz w:val="20"/>
        </w:rPr>
        <w:t xml:space="preserve"> et al. (2018) studied motor educability in relation to intelligence. But academic achievement although related with intelligence is little bit different because achievement is based on knowledge or acquired skills. Hence the researcher decided to assess academic achievement of adolescent boys in the light of their proficiency in motor educability.</w:t>
      </w:r>
    </w:p>
    <w:p w:rsidR="00BF1E03" w:rsidRDefault="00BF1E03" w:rsidP="00F439E4">
      <w:pPr>
        <w:pStyle w:val="left"/>
        <w:snapToGrid w:val="0"/>
        <w:spacing w:line="240" w:lineRule="auto"/>
        <w:jc w:val="both"/>
        <w:rPr>
          <w:rFonts w:hint="eastAsia"/>
          <w:sz w:val="20"/>
          <w:lang w:eastAsia="zh-CN"/>
        </w:rPr>
      </w:pPr>
    </w:p>
    <w:p w:rsidR="006A76E5" w:rsidRPr="00BF1E03" w:rsidRDefault="00A95759" w:rsidP="00F439E4">
      <w:pPr>
        <w:pStyle w:val="left"/>
        <w:snapToGrid w:val="0"/>
        <w:spacing w:line="240" w:lineRule="auto"/>
        <w:jc w:val="both"/>
        <w:rPr>
          <w:sz w:val="20"/>
        </w:rPr>
      </w:pPr>
      <w:r w:rsidRPr="00BF1E03">
        <w:rPr>
          <w:sz w:val="20"/>
        </w:rPr>
        <w:lastRenderedPageBreak/>
        <w:t>Objectives:</w:t>
      </w:r>
    </w:p>
    <w:p w:rsidR="006A76E5" w:rsidRPr="00BF1E03" w:rsidRDefault="006A76E5" w:rsidP="00F439E4">
      <w:pPr>
        <w:pStyle w:val="para"/>
        <w:snapToGrid w:val="0"/>
        <w:spacing w:line="240" w:lineRule="auto"/>
        <w:ind w:firstLine="425"/>
        <w:rPr>
          <w:sz w:val="20"/>
        </w:rPr>
      </w:pPr>
      <w:r w:rsidRPr="00BF1E03">
        <w:rPr>
          <w:sz w:val="20"/>
        </w:rPr>
        <w:t xml:space="preserve">The objective of the present study is to assess the impact of </w:t>
      </w:r>
      <w:r w:rsidR="00100918" w:rsidRPr="00BF1E03">
        <w:rPr>
          <w:sz w:val="20"/>
        </w:rPr>
        <w:t>motor educability on academic achievement of adolescent boys.</w:t>
      </w:r>
    </w:p>
    <w:p w:rsidR="00BF1E03" w:rsidRDefault="00BF1E03" w:rsidP="00326A97">
      <w:pPr>
        <w:pStyle w:val="left"/>
        <w:tabs>
          <w:tab w:val="clear" w:pos="851"/>
        </w:tabs>
        <w:snapToGrid w:val="0"/>
        <w:spacing w:line="240" w:lineRule="auto"/>
        <w:jc w:val="both"/>
        <w:rPr>
          <w:rFonts w:hint="eastAsia"/>
          <w:sz w:val="20"/>
          <w:lang w:eastAsia="zh-CN"/>
        </w:rPr>
      </w:pPr>
    </w:p>
    <w:p w:rsidR="00881F6A" w:rsidRPr="00BF1E03" w:rsidRDefault="00A95759" w:rsidP="00326A97">
      <w:pPr>
        <w:pStyle w:val="left"/>
        <w:tabs>
          <w:tab w:val="clear" w:pos="851"/>
        </w:tabs>
        <w:snapToGrid w:val="0"/>
        <w:spacing w:line="240" w:lineRule="auto"/>
        <w:jc w:val="both"/>
        <w:rPr>
          <w:sz w:val="20"/>
        </w:rPr>
      </w:pPr>
      <w:r w:rsidRPr="00BF1E03">
        <w:rPr>
          <w:sz w:val="20"/>
        </w:rPr>
        <w:t>Hypothesis:</w:t>
      </w:r>
    </w:p>
    <w:p w:rsidR="00AB5FE3" w:rsidRPr="00BF1E03" w:rsidRDefault="003D5A4D" w:rsidP="00F439E4">
      <w:pPr>
        <w:pStyle w:val="para"/>
        <w:snapToGrid w:val="0"/>
        <w:spacing w:line="240" w:lineRule="auto"/>
        <w:ind w:firstLine="425"/>
        <w:rPr>
          <w:sz w:val="20"/>
        </w:rPr>
      </w:pPr>
      <w:r w:rsidRPr="00BF1E03">
        <w:rPr>
          <w:sz w:val="20"/>
        </w:rPr>
        <w:t>It was hypothesiz</w:t>
      </w:r>
      <w:r w:rsidR="00565945" w:rsidRPr="00BF1E03">
        <w:rPr>
          <w:sz w:val="20"/>
        </w:rPr>
        <w:t xml:space="preserve">ed that </w:t>
      </w:r>
      <w:r w:rsidR="00100918" w:rsidRPr="00BF1E03">
        <w:rPr>
          <w:sz w:val="20"/>
        </w:rPr>
        <w:t>grades of motor educability will significantly influence academic achievement of adolescent boys.</w:t>
      </w:r>
    </w:p>
    <w:p w:rsidR="00192ABB" w:rsidRPr="00BF1E03" w:rsidRDefault="00192ABB" w:rsidP="00F439E4">
      <w:pPr>
        <w:pStyle w:val="para"/>
        <w:snapToGrid w:val="0"/>
        <w:spacing w:line="240" w:lineRule="auto"/>
        <w:ind w:firstLine="0"/>
        <w:rPr>
          <w:b/>
          <w:sz w:val="20"/>
          <w:lang w:val="en-GB"/>
        </w:rPr>
      </w:pPr>
      <w:r w:rsidRPr="00BF1E03">
        <w:rPr>
          <w:b/>
          <w:sz w:val="20"/>
          <w:lang w:val="en-GB"/>
        </w:rPr>
        <w:t>Methodo</w:t>
      </w:r>
      <w:r w:rsidR="003D5A4D" w:rsidRPr="00BF1E03">
        <w:rPr>
          <w:b/>
          <w:sz w:val="20"/>
          <w:lang w:val="en-GB"/>
        </w:rPr>
        <w:t>logy:</w:t>
      </w:r>
      <w:r w:rsidRPr="00BF1E03">
        <w:rPr>
          <w:b/>
          <w:sz w:val="20"/>
          <w:lang w:val="en-GB"/>
        </w:rPr>
        <w:t xml:space="preserve"> </w:t>
      </w:r>
    </w:p>
    <w:p w:rsidR="00192ABB" w:rsidRPr="00BF1E03" w:rsidRDefault="00192ABB" w:rsidP="00F439E4">
      <w:pPr>
        <w:pStyle w:val="para"/>
        <w:snapToGrid w:val="0"/>
        <w:spacing w:line="240" w:lineRule="auto"/>
        <w:ind w:firstLine="425"/>
        <w:rPr>
          <w:sz w:val="20"/>
          <w:lang w:val="en-GB"/>
        </w:rPr>
      </w:pPr>
      <w:r w:rsidRPr="00BF1E03">
        <w:rPr>
          <w:sz w:val="20"/>
          <w:lang w:val="en-GB"/>
        </w:rPr>
        <w:t>The following methodological steps were taken in order to conduct the present study.</w:t>
      </w:r>
    </w:p>
    <w:p w:rsidR="00192ABB" w:rsidRPr="00BF1E03" w:rsidRDefault="00ED6182" w:rsidP="00F439E4">
      <w:pPr>
        <w:pStyle w:val="para"/>
        <w:snapToGrid w:val="0"/>
        <w:spacing w:line="240" w:lineRule="auto"/>
        <w:ind w:firstLine="0"/>
        <w:rPr>
          <w:b/>
          <w:sz w:val="20"/>
          <w:lang w:val="en-GB"/>
        </w:rPr>
      </w:pPr>
      <w:r w:rsidRPr="00BF1E03">
        <w:rPr>
          <w:b/>
          <w:sz w:val="20"/>
          <w:lang w:val="en-GB"/>
        </w:rPr>
        <w:t>Sample:</w:t>
      </w:r>
    </w:p>
    <w:p w:rsidR="00A3020E" w:rsidRPr="00BF1E03" w:rsidRDefault="00695223" w:rsidP="00F439E4">
      <w:pPr>
        <w:pStyle w:val="para"/>
        <w:snapToGrid w:val="0"/>
        <w:spacing w:line="240" w:lineRule="auto"/>
        <w:ind w:firstLine="425"/>
        <w:rPr>
          <w:sz w:val="20"/>
        </w:rPr>
      </w:pPr>
      <w:r w:rsidRPr="00BF1E03">
        <w:rPr>
          <w:sz w:val="20"/>
        </w:rPr>
        <w:t>To conduct the study, 250 adolescent boys studying in various schools operational in the State of Jammu and Kashmir</w:t>
      </w:r>
      <w:r w:rsidR="00FA2E8F" w:rsidRPr="00BF1E03">
        <w:rPr>
          <w:sz w:val="20"/>
        </w:rPr>
        <w:t xml:space="preserve"> were selected as sample</w:t>
      </w:r>
      <w:r w:rsidRPr="00BF1E03">
        <w:rPr>
          <w:sz w:val="20"/>
        </w:rPr>
        <w:t xml:space="preserve">. In all 50 </w:t>
      </w:r>
      <w:r w:rsidR="00FA2E8F" w:rsidRPr="00BF1E03">
        <w:rPr>
          <w:sz w:val="20"/>
        </w:rPr>
        <w:t xml:space="preserve">adolescent </w:t>
      </w:r>
      <w:r w:rsidRPr="00BF1E03">
        <w:rPr>
          <w:sz w:val="20"/>
        </w:rPr>
        <w:t>boys and girls from age group 13+ years age, 14+ years age, 15+ years age, 16+ years age and 17+ years age were selected randomly.</w:t>
      </w:r>
    </w:p>
    <w:p w:rsidR="00BF1E03" w:rsidRDefault="00BF1E03" w:rsidP="00F439E4">
      <w:pPr>
        <w:pStyle w:val="left"/>
        <w:snapToGrid w:val="0"/>
        <w:spacing w:line="240" w:lineRule="auto"/>
        <w:jc w:val="both"/>
        <w:rPr>
          <w:rFonts w:hint="eastAsia"/>
          <w:sz w:val="20"/>
          <w:lang w:eastAsia="zh-CN"/>
        </w:rPr>
      </w:pPr>
    </w:p>
    <w:p w:rsidR="002F3798" w:rsidRPr="00BF1E03" w:rsidRDefault="002F3798" w:rsidP="00F439E4">
      <w:pPr>
        <w:pStyle w:val="left"/>
        <w:snapToGrid w:val="0"/>
        <w:spacing w:line="240" w:lineRule="auto"/>
        <w:jc w:val="both"/>
        <w:rPr>
          <w:sz w:val="20"/>
        </w:rPr>
      </w:pPr>
      <w:r w:rsidRPr="00BF1E03">
        <w:rPr>
          <w:sz w:val="20"/>
        </w:rPr>
        <w:t>Tools:</w:t>
      </w:r>
    </w:p>
    <w:p w:rsidR="009700E6" w:rsidRPr="00BF1E03" w:rsidRDefault="00695223" w:rsidP="00F439E4">
      <w:pPr>
        <w:pStyle w:val="l1"/>
        <w:snapToGrid w:val="0"/>
        <w:spacing w:line="240" w:lineRule="auto"/>
        <w:jc w:val="both"/>
        <w:rPr>
          <w:rFonts w:ascii="Times New Roman" w:hAnsi="Times New Roman"/>
          <w:sz w:val="20"/>
          <w:szCs w:val="20"/>
        </w:rPr>
      </w:pPr>
      <w:r w:rsidRPr="00BF1E03">
        <w:rPr>
          <w:rFonts w:ascii="Times New Roman" w:hAnsi="Times New Roman"/>
          <w:sz w:val="20"/>
          <w:szCs w:val="20"/>
        </w:rPr>
        <w:t>Motor Educability Test</w:t>
      </w:r>
      <w:r w:rsidR="009700E6" w:rsidRPr="00BF1E03">
        <w:rPr>
          <w:rFonts w:ascii="Times New Roman" w:hAnsi="Times New Roman"/>
          <w:sz w:val="20"/>
          <w:szCs w:val="20"/>
        </w:rPr>
        <w:t>:</w:t>
      </w:r>
    </w:p>
    <w:p w:rsidR="008C6988" w:rsidRPr="00BF1E03" w:rsidRDefault="00695223" w:rsidP="00F439E4">
      <w:pPr>
        <w:pStyle w:val="para"/>
        <w:snapToGrid w:val="0"/>
        <w:spacing w:line="240" w:lineRule="auto"/>
        <w:ind w:firstLine="425"/>
        <w:rPr>
          <w:sz w:val="20"/>
        </w:rPr>
      </w:pPr>
      <w:r w:rsidRPr="00BF1E03">
        <w:rPr>
          <w:color w:val="auto"/>
          <w:sz w:val="20"/>
        </w:rPr>
        <w:t>Motor educability of selected subjects was assessed with the help of modified version of Johnson’s test of motor educability (1932) consisting of items such as front roll, back roll, jumping half turns and jumping full terms. This test is highly reliable and valid</w:t>
      </w:r>
      <w:r w:rsidR="009700E6" w:rsidRPr="00BF1E03">
        <w:rPr>
          <w:sz w:val="20"/>
        </w:rPr>
        <w:t>.</w:t>
      </w:r>
    </w:p>
    <w:p w:rsidR="00BF1E03" w:rsidRDefault="00BF1E03" w:rsidP="00F439E4">
      <w:pPr>
        <w:pStyle w:val="para"/>
        <w:snapToGrid w:val="0"/>
        <w:spacing w:line="240" w:lineRule="auto"/>
        <w:ind w:firstLine="0"/>
        <w:rPr>
          <w:rFonts w:hint="eastAsia"/>
          <w:b/>
          <w:sz w:val="20"/>
          <w:lang w:eastAsia="zh-CN"/>
        </w:rPr>
      </w:pPr>
    </w:p>
    <w:p w:rsidR="009700E6" w:rsidRPr="00BF1E03" w:rsidRDefault="00695223" w:rsidP="00F439E4">
      <w:pPr>
        <w:pStyle w:val="para"/>
        <w:snapToGrid w:val="0"/>
        <w:spacing w:line="240" w:lineRule="auto"/>
        <w:ind w:firstLine="0"/>
        <w:rPr>
          <w:b/>
          <w:sz w:val="20"/>
        </w:rPr>
      </w:pPr>
      <w:r w:rsidRPr="00BF1E03">
        <w:rPr>
          <w:b/>
          <w:sz w:val="20"/>
        </w:rPr>
        <w:lastRenderedPageBreak/>
        <w:t>Academic Achievement</w:t>
      </w:r>
      <w:r w:rsidR="009700E6" w:rsidRPr="00BF1E03">
        <w:rPr>
          <w:b/>
          <w:sz w:val="20"/>
        </w:rPr>
        <w:t>:</w:t>
      </w:r>
    </w:p>
    <w:p w:rsidR="009700E6" w:rsidRPr="00BF1E03" w:rsidRDefault="00695223" w:rsidP="00F439E4">
      <w:pPr>
        <w:pStyle w:val="para"/>
        <w:snapToGrid w:val="0"/>
        <w:spacing w:line="240" w:lineRule="auto"/>
        <w:ind w:firstLine="425"/>
        <w:rPr>
          <w:sz w:val="20"/>
        </w:rPr>
      </w:pPr>
      <w:r w:rsidRPr="00BF1E03">
        <w:rPr>
          <w:sz w:val="20"/>
        </w:rPr>
        <w:t>Academic achievement of the selected subject will be assessed by grade marks obtained in previous year examination</w:t>
      </w:r>
      <w:r w:rsidR="00AD301E" w:rsidRPr="00BF1E03">
        <w:rPr>
          <w:sz w:val="20"/>
        </w:rPr>
        <w:t xml:space="preserve">. </w:t>
      </w:r>
    </w:p>
    <w:p w:rsidR="00F31BA2" w:rsidRPr="00BF1E03" w:rsidRDefault="00F31BA2" w:rsidP="00F439E4">
      <w:pPr>
        <w:pStyle w:val="left"/>
        <w:snapToGrid w:val="0"/>
        <w:spacing w:line="240" w:lineRule="auto"/>
        <w:jc w:val="both"/>
        <w:rPr>
          <w:sz w:val="20"/>
        </w:rPr>
      </w:pPr>
      <w:r w:rsidRPr="00BF1E03">
        <w:rPr>
          <w:sz w:val="20"/>
        </w:rPr>
        <w:t>Procedure:</w:t>
      </w:r>
    </w:p>
    <w:p w:rsidR="00695223" w:rsidRPr="00BF1E03" w:rsidRDefault="00695223" w:rsidP="00F439E4">
      <w:pPr>
        <w:pStyle w:val="in3"/>
        <w:snapToGrid w:val="0"/>
        <w:spacing w:line="240" w:lineRule="auto"/>
        <w:ind w:left="0" w:firstLine="425"/>
        <w:rPr>
          <w:sz w:val="20"/>
        </w:rPr>
      </w:pPr>
      <w:r w:rsidRPr="00BF1E03">
        <w:rPr>
          <w:sz w:val="20"/>
        </w:rPr>
        <w:t>-</w:t>
      </w:r>
      <w:r w:rsidRPr="00BF1E03">
        <w:rPr>
          <w:sz w:val="20"/>
        </w:rPr>
        <w:tab/>
        <w:t xml:space="preserve">250 adolescent boys between 13 to 17 years age were selected randomly from schools operational in Jammu and Kashmir. </w:t>
      </w:r>
    </w:p>
    <w:p w:rsidR="00695223" w:rsidRPr="00BF1E03" w:rsidRDefault="00695223" w:rsidP="00F439E4">
      <w:pPr>
        <w:pStyle w:val="in3"/>
        <w:snapToGrid w:val="0"/>
        <w:spacing w:line="240" w:lineRule="auto"/>
        <w:ind w:left="0" w:firstLine="425"/>
        <w:rPr>
          <w:sz w:val="20"/>
        </w:rPr>
      </w:pPr>
      <w:r w:rsidRPr="00BF1E03">
        <w:rPr>
          <w:sz w:val="20"/>
        </w:rPr>
        <w:tab/>
        <w:t xml:space="preserve">After following ethical consideration, the selected subjects performed all four items of Johnson's motor educability test. The scores on each item were summed up. </w:t>
      </w:r>
    </w:p>
    <w:p w:rsidR="00695223" w:rsidRPr="00BF1E03" w:rsidRDefault="00695223" w:rsidP="00F439E4">
      <w:pPr>
        <w:pStyle w:val="in3"/>
        <w:snapToGrid w:val="0"/>
        <w:spacing w:line="240" w:lineRule="auto"/>
        <w:ind w:left="0" w:firstLine="425"/>
        <w:rPr>
          <w:sz w:val="20"/>
        </w:rPr>
      </w:pPr>
      <w:r w:rsidRPr="00BF1E03">
        <w:rPr>
          <w:sz w:val="20"/>
        </w:rPr>
        <w:t>-</w:t>
      </w:r>
      <w:r w:rsidRPr="00BF1E03">
        <w:rPr>
          <w:sz w:val="20"/>
        </w:rPr>
        <w:tab/>
        <w:t>The final academic grade marks were obtained from respective schools records.</w:t>
      </w:r>
    </w:p>
    <w:p w:rsidR="000142A6" w:rsidRPr="00BF1E03" w:rsidRDefault="00695223" w:rsidP="00F439E4">
      <w:pPr>
        <w:pStyle w:val="in3"/>
        <w:snapToGrid w:val="0"/>
        <w:spacing w:line="240" w:lineRule="auto"/>
        <w:ind w:left="0" w:firstLine="425"/>
        <w:rPr>
          <w:sz w:val="20"/>
        </w:rPr>
      </w:pPr>
      <w:r w:rsidRPr="00BF1E03">
        <w:rPr>
          <w:sz w:val="20"/>
        </w:rPr>
        <w:t>-</w:t>
      </w:r>
      <w:r w:rsidRPr="00BF1E03">
        <w:rPr>
          <w:sz w:val="20"/>
        </w:rPr>
        <w:tab/>
      </w:r>
      <w:r w:rsidR="000142A6" w:rsidRPr="00BF1E03">
        <w:rPr>
          <w:sz w:val="20"/>
        </w:rPr>
        <w:t xml:space="preserve">To distribute subjects with high, average and low level of </w:t>
      </w:r>
      <w:r w:rsidR="00E30156" w:rsidRPr="00BF1E03">
        <w:rPr>
          <w:sz w:val="20"/>
        </w:rPr>
        <w:t>motor educability</w:t>
      </w:r>
      <w:r w:rsidR="000142A6" w:rsidRPr="00BF1E03">
        <w:rPr>
          <w:sz w:val="20"/>
        </w:rPr>
        <w:t xml:space="preserve">, </w:t>
      </w:r>
      <w:r w:rsidR="009700E6" w:rsidRPr="00BF1E03">
        <w:rPr>
          <w:sz w:val="20"/>
        </w:rPr>
        <w:t>Q</w:t>
      </w:r>
      <w:r w:rsidR="009700E6" w:rsidRPr="00BF1E03">
        <w:rPr>
          <w:sz w:val="20"/>
          <w:vertAlign w:val="subscript"/>
        </w:rPr>
        <w:t>1</w:t>
      </w:r>
      <w:r w:rsidR="009700E6" w:rsidRPr="00BF1E03">
        <w:rPr>
          <w:sz w:val="20"/>
        </w:rPr>
        <w:t xml:space="preserve"> and Q</w:t>
      </w:r>
      <w:r w:rsidR="009700E6" w:rsidRPr="00BF1E03">
        <w:rPr>
          <w:sz w:val="20"/>
          <w:vertAlign w:val="subscript"/>
        </w:rPr>
        <w:t>3</w:t>
      </w:r>
      <w:r w:rsidR="009700E6" w:rsidRPr="00BF1E03">
        <w:rPr>
          <w:sz w:val="20"/>
        </w:rPr>
        <w:t xml:space="preserve"> statistical technique was used. </w:t>
      </w:r>
      <w:r w:rsidR="00E30156" w:rsidRPr="00BF1E03">
        <w:rPr>
          <w:sz w:val="20"/>
        </w:rPr>
        <w:t xml:space="preserve">The 25th percentile score on motor educability test was 19.00 while the 75th percentile score was 32. </w:t>
      </w:r>
      <w:r w:rsidR="009700E6" w:rsidRPr="00BF1E03">
        <w:rPr>
          <w:sz w:val="20"/>
        </w:rPr>
        <w:t xml:space="preserve">The scores of </w:t>
      </w:r>
      <w:r w:rsidR="00E30156" w:rsidRPr="00BF1E03">
        <w:rPr>
          <w:sz w:val="20"/>
        </w:rPr>
        <w:t>adolescent boys</w:t>
      </w:r>
      <w:r w:rsidR="009700E6" w:rsidRPr="00BF1E03">
        <w:rPr>
          <w:sz w:val="20"/>
        </w:rPr>
        <w:t xml:space="preserve"> falling above P75 (Q</w:t>
      </w:r>
      <w:r w:rsidR="009700E6" w:rsidRPr="00BF1E03">
        <w:rPr>
          <w:sz w:val="20"/>
          <w:vertAlign w:val="subscript"/>
        </w:rPr>
        <w:t>3</w:t>
      </w:r>
      <w:r w:rsidR="009700E6" w:rsidRPr="00BF1E03">
        <w:rPr>
          <w:sz w:val="20"/>
        </w:rPr>
        <w:t xml:space="preserve">) were </w:t>
      </w:r>
      <w:r w:rsidR="000142A6" w:rsidRPr="00BF1E03">
        <w:rPr>
          <w:sz w:val="20"/>
        </w:rPr>
        <w:t xml:space="preserve">considered </w:t>
      </w:r>
      <w:r w:rsidR="00E30156" w:rsidRPr="00BF1E03">
        <w:rPr>
          <w:sz w:val="20"/>
        </w:rPr>
        <w:t xml:space="preserve">as high </w:t>
      </w:r>
      <w:r w:rsidR="00E30156" w:rsidRPr="00BF1E03">
        <w:rPr>
          <w:sz w:val="20"/>
        </w:rPr>
        <w:lastRenderedPageBreak/>
        <w:t>level of motor educability</w:t>
      </w:r>
      <w:r w:rsidR="009700E6" w:rsidRPr="00BF1E03">
        <w:rPr>
          <w:sz w:val="20"/>
        </w:rPr>
        <w:t>, scores lying below P25(Q</w:t>
      </w:r>
      <w:r w:rsidR="009700E6" w:rsidRPr="00BF1E03">
        <w:rPr>
          <w:sz w:val="20"/>
          <w:vertAlign w:val="subscript"/>
        </w:rPr>
        <w:t>1</w:t>
      </w:r>
      <w:r w:rsidR="009700E6" w:rsidRPr="00BF1E03">
        <w:rPr>
          <w:sz w:val="20"/>
        </w:rPr>
        <w:t xml:space="preserve">) were </w:t>
      </w:r>
      <w:r w:rsidR="000142A6" w:rsidRPr="00BF1E03">
        <w:rPr>
          <w:sz w:val="20"/>
        </w:rPr>
        <w:t>considered as</w:t>
      </w:r>
      <w:r w:rsidR="009700E6" w:rsidRPr="00BF1E03">
        <w:rPr>
          <w:sz w:val="20"/>
        </w:rPr>
        <w:t xml:space="preserve"> low </w:t>
      </w:r>
      <w:r w:rsidR="00E30156" w:rsidRPr="00BF1E03">
        <w:rPr>
          <w:sz w:val="20"/>
        </w:rPr>
        <w:t>level of motor educability</w:t>
      </w:r>
      <w:r w:rsidR="00BF1E03" w:rsidRPr="00BF1E03">
        <w:rPr>
          <w:rFonts w:hint="eastAsia"/>
          <w:sz w:val="20"/>
          <w:lang w:eastAsia="zh-CN"/>
        </w:rPr>
        <w:t xml:space="preserve"> </w:t>
      </w:r>
      <w:r w:rsidR="009700E6" w:rsidRPr="00BF1E03">
        <w:rPr>
          <w:sz w:val="20"/>
        </w:rPr>
        <w:t xml:space="preserve">while scores between the above quartile </w:t>
      </w:r>
      <w:r w:rsidR="000142A6" w:rsidRPr="00BF1E03">
        <w:rPr>
          <w:sz w:val="20"/>
        </w:rPr>
        <w:t xml:space="preserve">treated as average </w:t>
      </w:r>
      <w:r w:rsidR="00E30156" w:rsidRPr="00BF1E03">
        <w:rPr>
          <w:sz w:val="20"/>
        </w:rPr>
        <w:t>level of motor educability</w:t>
      </w:r>
      <w:r w:rsidR="009700E6" w:rsidRPr="00BF1E03">
        <w:rPr>
          <w:sz w:val="20"/>
        </w:rPr>
        <w:t>.</w:t>
      </w:r>
      <w:r w:rsidR="000142A6" w:rsidRPr="00BF1E03">
        <w:rPr>
          <w:sz w:val="20"/>
        </w:rPr>
        <w:t xml:space="preserve"> To compare </w:t>
      </w:r>
      <w:r w:rsidR="00E30156" w:rsidRPr="00BF1E03">
        <w:rPr>
          <w:sz w:val="20"/>
        </w:rPr>
        <w:t>academic achievement of adolescent boys</w:t>
      </w:r>
      <w:r w:rsidR="000142A6" w:rsidRPr="00BF1E03">
        <w:rPr>
          <w:sz w:val="20"/>
        </w:rPr>
        <w:t xml:space="preserve"> so distributed in high, average and low </w:t>
      </w:r>
      <w:r w:rsidR="00E30156" w:rsidRPr="00BF1E03">
        <w:rPr>
          <w:sz w:val="20"/>
        </w:rPr>
        <w:t>motor educability</w:t>
      </w:r>
      <w:r w:rsidR="000142A6" w:rsidRPr="00BF1E03">
        <w:rPr>
          <w:sz w:val="20"/>
        </w:rPr>
        <w:t xml:space="preserve"> group, One Way ANOVA and Least Significant Difference Test was used. The results are presented in table 1 and 2 respectively.</w:t>
      </w:r>
    </w:p>
    <w:p w:rsidR="00F107B7" w:rsidRPr="00BF1E03" w:rsidRDefault="00F107B7" w:rsidP="00F439E4">
      <w:pPr>
        <w:pStyle w:val="left"/>
        <w:snapToGrid w:val="0"/>
        <w:spacing w:line="240" w:lineRule="auto"/>
        <w:jc w:val="both"/>
        <w:rPr>
          <w:sz w:val="20"/>
          <w:lang w:eastAsia="zh-CN"/>
        </w:rPr>
      </w:pPr>
    </w:p>
    <w:p w:rsidR="0042403A" w:rsidRPr="00BF1E03" w:rsidRDefault="00F439E4" w:rsidP="00F439E4">
      <w:pPr>
        <w:pStyle w:val="left"/>
        <w:snapToGrid w:val="0"/>
        <w:spacing w:line="240" w:lineRule="auto"/>
        <w:jc w:val="both"/>
        <w:rPr>
          <w:sz w:val="20"/>
        </w:rPr>
      </w:pPr>
      <w:r w:rsidRPr="00BF1E03">
        <w:rPr>
          <w:sz w:val="20"/>
        </w:rPr>
        <w:t>Results:</w:t>
      </w:r>
    </w:p>
    <w:p w:rsidR="00BF1E03" w:rsidRPr="00BF1E03" w:rsidRDefault="00BF1E03" w:rsidP="00BF1E03">
      <w:pPr>
        <w:pStyle w:val="para"/>
        <w:snapToGrid w:val="0"/>
        <w:spacing w:line="240" w:lineRule="auto"/>
        <w:ind w:firstLine="425"/>
        <w:rPr>
          <w:sz w:val="20"/>
        </w:rPr>
      </w:pPr>
      <w:r w:rsidRPr="00BF1E03">
        <w:rPr>
          <w:sz w:val="20"/>
        </w:rPr>
        <w:t xml:space="preserve">The F=20.31 shown in table 1 indicate that academic achievement of adolescent boys exhibiting high level of motor educability (M=85.16), average level of motor educability (M=74.72) and low level of motor educability (M=67.61) differ significantly. </w:t>
      </w:r>
    </w:p>
    <w:p w:rsidR="00BF1E03" w:rsidRDefault="00BF1E03" w:rsidP="00BF1E03">
      <w:pPr>
        <w:tabs>
          <w:tab w:val="left" w:pos="227"/>
          <w:tab w:val="left" w:pos="2835"/>
          <w:tab w:val="left" w:pos="4082"/>
          <w:tab w:val="center" w:pos="5272"/>
          <w:tab w:val="center" w:pos="6160"/>
          <w:tab w:val="center" w:pos="7150"/>
          <w:tab w:val="center" w:pos="8030"/>
          <w:tab w:val="center" w:pos="10942"/>
          <w:tab w:val="center" w:pos="12132"/>
          <w:tab w:val="center" w:pos="13323"/>
        </w:tabs>
        <w:autoSpaceDE w:val="0"/>
        <w:autoSpaceDN w:val="0"/>
        <w:adjustRightInd w:val="0"/>
        <w:snapToGrid w:val="0"/>
        <w:jc w:val="both"/>
        <w:rPr>
          <w:rFonts w:hint="eastAsia"/>
          <w:b/>
          <w:lang w:eastAsia="zh-CN"/>
        </w:rPr>
      </w:pPr>
      <w:r>
        <w:rPr>
          <w:rFonts w:hint="eastAsia"/>
          <w:lang w:eastAsia="zh-CN"/>
        </w:rPr>
        <w:tab/>
      </w:r>
      <w:r w:rsidRPr="00BF1E03">
        <w:t>The obtained result shown in table 1 was also confirmed by Least Significant Difference Test presented in table no. 2.</w:t>
      </w:r>
      <w:r>
        <w:rPr>
          <w:rFonts w:hint="eastAsia"/>
          <w:lang w:eastAsia="zh-CN"/>
        </w:rPr>
        <w:t xml:space="preserve"> </w:t>
      </w:r>
    </w:p>
    <w:p w:rsidR="00BF1E03" w:rsidRPr="00BF1E03" w:rsidRDefault="00BF1E03" w:rsidP="00F439E4">
      <w:pPr>
        <w:tabs>
          <w:tab w:val="left" w:pos="227"/>
          <w:tab w:val="left" w:pos="2835"/>
          <w:tab w:val="left" w:pos="4082"/>
          <w:tab w:val="center" w:pos="5272"/>
          <w:tab w:val="center" w:pos="6160"/>
          <w:tab w:val="center" w:pos="7150"/>
          <w:tab w:val="center" w:pos="8030"/>
          <w:tab w:val="center" w:pos="10942"/>
          <w:tab w:val="center" w:pos="12132"/>
          <w:tab w:val="center" w:pos="13323"/>
        </w:tabs>
        <w:autoSpaceDE w:val="0"/>
        <w:autoSpaceDN w:val="0"/>
        <w:adjustRightInd w:val="0"/>
        <w:snapToGrid w:val="0"/>
        <w:jc w:val="center"/>
        <w:rPr>
          <w:rFonts w:hint="eastAsia"/>
          <w:b/>
          <w:lang w:eastAsia="zh-CN"/>
        </w:rPr>
        <w:sectPr w:rsidR="00BF1E03" w:rsidRPr="00BF1E03" w:rsidSect="00F439E4">
          <w:type w:val="continuous"/>
          <w:pgSz w:w="12242" w:h="15842" w:code="1"/>
          <w:pgMar w:top="1440" w:right="1440" w:bottom="1440" w:left="1440" w:header="720" w:footer="720" w:gutter="0"/>
          <w:cols w:num="2" w:space="500"/>
          <w:docGrid w:linePitch="272"/>
        </w:sectPr>
      </w:pPr>
    </w:p>
    <w:p w:rsidR="00F439E4" w:rsidRPr="00BF1E03" w:rsidRDefault="00F439E4" w:rsidP="00F439E4">
      <w:pPr>
        <w:tabs>
          <w:tab w:val="left" w:pos="227"/>
          <w:tab w:val="left" w:pos="2835"/>
          <w:tab w:val="left" w:pos="4082"/>
          <w:tab w:val="center" w:pos="5272"/>
          <w:tab w:val="center" w:pos="6160"/>
          <w:tab w:val="center" w:pos="7150"/>
          <w:tab w:val="center" w:pos="8030"/>
          <w:tab w:val="center" w:pos="10942"/>
          <w:tab w:val="center" w:pos="12132"/>
          <w:tab w:val="center" w:pos="13323"/>
        </w:tabs>
        <w:autoSpaceDE w:val="0"/>
        <w:autoSpaceDN w:val="0"/>
        <w:adjustRightInd w:val="0"/>
        <w:snapToGrid w:val="0"/>
        <w:jc w:val="center"/>
        <w:rPr>
          <w:b/>
          <w:lang w:eastAsia="zh-CN"/>
        </w:rPr>
      </w:pPr>
    </w:p>
    <w:p w:rsidR="00FB029F" w:rsidRPr="00BF1E03" w:rsidRDefault="00FB029F" w:rsidP="00F439E4">
      <w:pPr>
        <w:tabs>
          <w:tab w:val="left" w:pos="227"/>
          <w:tab w:val="left" w:pos="2835"/>
          <w:tab w:val="left" w:pos="4082"/>
          <w:tab w:val="center" w:pos="5272"/>
          <w:tab w:val="center" w:pos="6160"/>
          <w:tab w:val="center" w:pos="7150"/>
          <w:tab w:val="center" w:pos="8030"/>
          <w:tab w:val="center" w:pos="10942"/>
          <w:tab w:val="center" w:pos="12132"/>
          <w:tab w:val="center" w:pos="13323"/>
        </w:tabs>
        <w:autoSpaceDE w:val="0"/>
        <w:autoSpaceDN w:val="0"/>
        <w:adjustRightInd w:val="0"/>
        <w:snapToGrid w:val="0"/>
        <w:jc w:val="both"/>
        <w:rPr>
          <w:b/>
        </w:rPr>
      </w:pPr>
      <w:r w:rsidRPr="00BF1E03">
        <w:rPr>
          <w:b/>
        </w:rPr>
        <w:t>Table 1</w:t>
      </w:r>
      <w:r w:rsidR="00190814" w:rsidRPr="00BF1E03">
        <w:rPr>
          <w:b/>
        </w:rPr>
        <w:t xml:space="preserve">: </w:t>
      </w:r>
      <w:r w:rsidRPr="00BF1E03">
        <w:rPr>
          <w:b/>
        </w:rPr>
        <w:t>Descriptive Statistics of Scores on Academic Achievement among Adolescent Boys with Varying Degree of Motor Educability (N=250)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303"/>
        <w:gridCol w:w="1101"/>
        <w:gridCol w:w="1546"/>
        <w:gridCol w:w="1526"/>
      </w:tblGrid>
      <w:tr w:rsidR="00FB029F" w:rsidRPr="00BF1E03" w:rsidTr="00BF1E03">
        <w:trPr>
          <w:jc w:val="center"/>
        </w:trPr>
        <w:tc>
          <w:tcPr>
            <w:tcW w:w="2798" w:type="pct"/>
            <w:vMerge w:val="restart"/>
            <w:vAlign w:val="center"/>
          </w:tcPr>
          <w:p w:rsidR="00FB029F" w:rsidRPr="00BF1E03" w:rsidRDefault="00FB029F" w:rsidP="00F439E4">
            <w:pPr>
              <w:pStyle w:val="para"/>
              <w:snapToGrid w:val="0"/>
              <w:spacing w:line="240" w:lineRule="auto"/>
              <w:ind w:firstLine="0"/>
              <w:rPr>
                <w:sz w:val="20"/>
              </w:rPr>
            </w:pPr>
            <w:r w:rsidRPr="00BF1E03">
              <w:rPr>
                <w:sz w:val="20"/>
              </w:rPr>
              <w:t>Groups</w:t>
            </w:r>
          </w:p>
        </w:tc>
        <w:tc>
          <w:tcPr>
            <w:tcW w:w="581" w:type="pct"/>
            <w:vMerge w:val="restart"/>
            <w:vAlign w:val="center"/>
          </w:tcPr>
          <w:p w:rsidR="00FB029F" w:rsidRPr="00BF1E03" w:rsidRDefault="00FB029F" w:rsidP="00F439E4">
            <w:pPr>
              <w:pStyle w:val="para"/>
              <w:snapToGrid w:val="0"/>
              <w:spacing w:line="240" w:lineRule="auto"/>
              <w:ind w:firstLine="0"/>
              <w:rPr>
                <w:sz w:val="20"/>
              </w:rPr>
            </w:pPr>
            <w:r w:rsidRPr="00BF1E03">
              <w:rPr>
                <w:sz w:val="20"/>
              </w:rPr>
              <w:t>N</w:t>
            </w:r>
          </w:p>
        </w:tc>
        <w:tc>
          <w:tcPr>
            <w:tcW w:w="1621" w:type="pct"/>
            <w:gridSpan w:val="2"/>
            <w:vAlign w:val="center"/>
          </w:tcPr>
          <w:p w:rsidR="00FB029F" w:rsidRPr="00BF1E03" w:rsidRDefault="00FB029F" w:rsidP="00F439E4">
            <w:pPr>
              <w:pStyle w:val="para"/>
              <w:snapToGrid w:val="0"/>
              <w:spacing w:line="240" w:lineRule="auto"/>
              <w:ind w:firstLine="0"/>
              <w:rPr>
                <w:sz w:val="20"/>
              </w:rPr>
            </w:pPr>
            <w:r w:rsidRPr="00BF1E03">
              <w:rPr>
                <w:sz w:val="20"/>
              </w:rPr>
              <w:t>Academic Achievement</w:t>
            </w:r>
          </w:p>
        </w:tc>
      </w:tr>
      <w:tr w:rsidR="00FB029F" w:rsidRPr="00BF1E03" w:rsidTr="00BF1E03">
        <w:trPr>
          <w:jc w:val="center"/>
        </w:trPr>
        <w:tc>
          <w:tcPr>
            <w:tcW w:w="2798" w:type="pct"/>
            <w:vMerge/>
            <w:vAlign w:val="center"/>
          </w:tcPr>
          <w:p w:rsidR="00FB029F" w:rsidRPr="00BF1E03" w:rsidRDefault="00FB029F" w:rsidP="00F439E4">
            <w:pPr>
              <w:pStyle w:val="para"/>
              <w:snapToGrid w:val="0"/>
              <w:spacing w:line="240" w:lineRule="auto"/>
              <w:ind w:firstLine="0"/>
              <w:rPr>
                <w:sz w:val="20"/>
              </w:rPr>
            </w:pPr>
          </w:p>
        </w:tc>
        <w:tc>
          <w:tcPr>
            <w:tcW w:w="581" w:type="pct"/>
            <w:vMerge/>
            <w:vAlign w:val="center"/>
          </w:tcPr>
          <w:p w:rsidR="00FB029F" w:rsidRPr="00BF1E03" w:rsidRDefault="00FB029F" w:rsidP="00F439E4">
            <w:pPr>
              <w:pStyle w:val="para"/>
              <w:snapToGrid w:val="0"/>
              <w:spacing w:line="240" w:lineRule="auto"/>
              <w:ind w:firstLine="0"/>
              <w:rPr>
                <w:sz w:val="20"/>
              </w:rPr>
            </w:pPr>
          </w:p>
        </w:tc>
        <w:tc>
          <w:tcPr>
            <w:tcW w:w="816" w:type="pct"/>
            <w:vAlign w:val="center"/>
          </w:tcPr>
          <w:p w:rsidR="00FB029F" w:rsidRPr="00BF1E03" w:rsidRDefault="00FB029F" w:rsidP="00F439E4">
            <w:pPr>
              <w:pStyle w:val="para"/>
              <w:snapToGrid w:val="0"/>
              <w:spacing w:line="240" w:lineRule="auto"/>
              <w:ind w:firstLine="0"/>
              <w:rPr>
                <w:sz w:val="20"/>
              </w:rPr>
            </w:pPr>
            <w:r w:rsidRPr="00BF1E03">
              <w:rPr>
                <w:sz w:val="20"/>
              </w:rPr>
              <w:t>Mean</w:t>
            </w:r>
          </w:p>
        </w:tc>
        <w:tc>
          <w:tcPr>
            <w:tcW w:w="805" w:type="pct"/>
            <w:vAlign w:val="center"/>
          </w:tcPr>
          <w:p w:rsidR="00FB029F" w:rsidRPr="00BF1E03" w:rsidRDefault="00FB029F" w:rsidP="00F439E4">
            <w:pPr>
              <w:pStyle w:val="para"/>
              <w:snapToGrid w:val="0"/>
              <w:spacing w:line="240" w:lineRule="auto"/>
              <w:ind w:firstLine="0"/>
              <w:rPr>
                <w:sz w:val="20"/>
              </w:rPr>
            </w:pPr>
            <w:r w:rsidRPr="00BF1E03">
              <w:rPr>
                <w:sz w:val="20"/>
              </w:rPr>
              <w:t>S.D.</w:t>
            </w:r>
          </w:p>
        </w:tc>
      </w:tr>
      <w:tr w:rsidR="00FB029F" w:rsidRPr="00BF1E03" w:rsidTr="00BF1E03">
        <w:trPr>
          <w:jc w:val="center"/>
        </w:trPr>
        <w:tc>
          <w:tcPr>
            <w:tcW w:w="2798" w:type="pct"/>
            <w:vAlign w:val="center"/>
          </w:tcPr>
          <w:p w:rsidR="00FB029F" w:rsidRPr="00BF1E03" w:rsidRDefault="00FB029F" w:rsidP="00F439E4">
            <w:pPr>
              <w:pStyle w:val="para"/>
              <w:snapToGrid w:val="0"/>
              <w:spacing w:line="240" w:lineRule="auto"/>
              <w:ind w:firstLine="0"/>
              <w:rPr>
                <w:sz w:val="20"/>
              </w:rPr>
            </w:pPr>
            <w:r w:rsidRPr="00BF1E03">
              <w:rPr>
                <w:sz w:val="20"/>
              </w:rPr>
              <w:t>Adolescent Boys - High Motor Educability</w:t>
            </w:r>
          </w:p>
        </w:tc>
        <w:tc>
          <w:tcPr>
            <w:tcW w:w="581" w:type="pct"/>
            <w:vAlign w:val="center"/>
          </w:tcPr>
          <w:p w:rsidR="00FB029F" w:rsidRPr="00BF1E03" w:rsidRDefault="00FB029F" w:rsidP="00F439E4">
            <w:pPr>
              <w:pStyle w:val="para"/>
              <w:snapToGrid w:val="0"/>
              <w:spacing w:line="240" w:lineRule="auto"/>
              <w:ind w:firstLine="0"/>
              <w:rPr>
                <w:sz w:val="20"/>
              </w:rPr>
            </w:pPr>
            <w:r w:rsidRPr="00BF1E03">
              <w:rPr>
                <w:sz w:val="20"/>
              </w:rPr>
              <w:t>65</w:t>
            </w:r>
          </w:p>
        </w:tc>
        <w:tc>
          <w:tcPr>
            <w:tcW w:w="816" w:type="pct"/>
            <w:vAlign w:val="center"/>
          </w:tcPr>
          <w:p w:rsidR="00FB029F" w:rsidRPr="00BF1E03" w:rsidRDefault="00FB029F" w:rsidP="00F439E4">
            <w:pPr>
              <w:pStyle w:val="para"/>
              <w:snapToGrid w:val="0"/>
              <w:spacing w:line="240" w:lineRule="auto"/>
              <w:ind w:firstLine="0"/>
              <w:rPr>
                <w:sz w:val="20"/>
              </w:rPr>
            </w:pPr>
            <w:r w:rsidRPr="00BF1E03">
              <w:rPr>
                <w:sz w:val="20"/>
              </w:rPr>
              <w:t>85.16</w:t>
            </w:r>
          </w:p>
        </w:tc>
        <w:tc>
          <w:tcPr>
            <w:tcW w:w="805" w:type="pct"/>
            <w:vAlign w:val="center"/>
          </w:tcPr>
          <w:p w:rsidR="00FB029F" w:rsidRPr="00BF1E03" w:rsidRDefault="00FB029F" w:rsidP="00F439E4">
            <w:pPr>
              <w:pStyle w:val="para"/>
              <w:snapToGrid w:val="0"/>
              <w:spacing w:line="240" w:lineRule="auto"/>
              <w:ind w:firstLine="0"/>
              <w:rPr>
                <w:sz w:val="20"/>
              </w:rPr>
            </w:pPr>
            <w:r w:rsidRPr="00BF1E03">
              <w:rPr>
                <w:sz w:val="20"/>
              </w:rPr>
              <w:t>15.67</w:t>
            </w:r>
          </w:p>
        </w:tc>
      </w:tr>
      <w:tr w:rsidR="00FB029F" w:rsidRPr="00BF1E03" w:rsidTr="00BF1E03">
        <w:trPr>
          <w:jc w:val="center"/>
        </w:trPr>
        <w:tc>
          <w:tcPr>
            <w:tcW w:w="2798" w:type="pct"/>
            <w:vAlign w:val="center"/>
          </w:tcPr>
          <w:p w:rsidR="00FB029F" w:rsidRPr="00BF1E03" w:rsidRDefault="00FB029F" w:rsidP="00F439E4">
            <w:pPr>
              <w:pStyle w:val="para"/>
              <w:snapToGrid w:val="0"/>
              <w:spacing w:line="240" w:lineRule="auto"/>
              <w:ind w:firstLine="0"/>
              <w:rPr>
                <w:sz w:val="20"/>
              </w:rPr>
            </w:pPr>
            <w:r w:rsidRPr="00BF1E03">
              <w:rPr>
                <w:sz w:val="20"/>
              </w:rPr>
              <w:t>Adolescent Boys - Average Motor Educability</w:t>
            </w:r>
          </w:p>
        </w:tc>
        <w:tc>
          <w:tcPr>
            <w:tcW w:w="581" w:type="pct"/>
            <w:vAlign w:val="center"/>
          </w:tcPr>
          <w:p w:rsidR="00FB029F" w:rsidRPr="00BF1E03" w:rsidRDefault="00FB029F" w:rsidP="00F439E4">
            <w:pPr>
              <w:pStyle w:val="para"/>
              <w:snapToGrid w:val="0"/>
              <w:spacing w:line="240" w:lineRule="auto"/>
              <w:ind w:firstLine="0"/>
              <w:rPr>
                <w:sz w:val="20"/>
              </w:rPr>
            </w:pPr>
            <w:r w:rsidRPr="00BF1E03">
              <w:rPr>
                <w:sz w:val="20"/>
              </w:rPr>
              <w:t>120</w:t>
            </w:r>
          </w:p>
        </w:tc>
        <w:tc>
          <w:tcPr>
            <w:tcW w:w="816" w:type="pct"/>
            <w:vAlign w:val="center"/>
          </w:tcPr>
          <w:p w:rsidR="00FB029F" w:rsidRPr="00BF1E03" w:rsidRDefault="00FB029F" w:rsidP="00F439E4">
            <w:pPr>
              <w:pStyle w:val="para"/>
              <w:snapToGrid w:val="0"/>
              <w:spacing w:line="240" w:lineRule="auto"/>
              <w:ind w:firstLine="0"/>
              <w:rPr>
                <w:sz w:val="20"/>
              </w:rPr>
            </w:pPr>
            <w:r w:rsidRPr="00BF1E03">
              <w:rPr>
                <w:sz w:val="20"/>
              </w:rPr>
              <w:t>74.72</w:t>
            </w:r>
          </w:p>
        </w:tc>
        <w:tc>
          <w:tcPr>
            <w:tcW w:w="805" w:type="pct"/>
            <w:vAlign w:val="center"/>
          </w:tcPr>
          <w:p w:rsidR="00FB029F" w:rsidRPr="00BF1E03" w:rsidRDefault="00FB029F" w:rsidP="00F439E4">
            <w:pPr>
              <w:pStyle w:val="para"/>
              <w:snapToGrid w:val="0"/>
              <w:spacing w:line="240" w:lineRule="auto"/>
              <w:ind w:firstLine="0"/>
              <w:rPr>
                <w:sz w:val="20"/>
              </w:rPr>
            </w:pPr>
            <w:r w:rsidRPr="00BF1E03">
              <w:rPr>
                <w:sz w:val="20"/>
              </w:rPr>
              <w:t>16.12</w:t>
            </w:r>
          </w:p>
        </w:tc>
      </w:tr>
      <w:tr w:rsidR="00FB029F" w:rsidRPr="00BF1E03" w:rsidTr="00BF1E03">
        <w:trPr>
          <w:jc w:val="center"/>
        </w:trPr>
        <w:tc>
          <w:tcPr>
            <w:tcW w:w="2798" w:type="pct"/>
            <w:vAlign w:val="center"/>
          </w:tcPr>
          <w:p w:rsidR="00FB029F" w:rsidRPr="00BF1E03" w:rsidRDefault="00FB029F" w:rsidP="00F439E4">
            <w:pPr>
              <w:pStyle w:val="para"/>
              <w:snapToGrid w:val="0"/>
              <w:spacing w:line="240" w:lineRule="auto"/>
              <w:ind w:firstLine="0"/>
              <w:rPr>
                <w:sz w:val="20"/>
              </w:rPr>
            </w:pPr>
            <w:r w:rsidRPr="00BF1E03">
              <w:rPr>
                <w:sz w:val="20"/>
              </w:rPr>
              <w:t>Adolescent Boys - Low Motor Educability</w:t>
            </w:r>
          </w:p>
        </w:tc>
        <w:tc>
          <w:tcPr>
            <w:tcW w:w="581" w:type="pct"/>
            <w:vAlign w:val="center"/>
          </w:tcPr>
          <w:p w:rsidR="00FB029F" w:rsidRPr="00BF1E03" w:rsidRDefault="00FB029F" w:rsidP="00F439E4">
            <w:pPr>
              <w:pStyle w:val="para"/>
              <w:snapToGrid w:val="0"/>
              <w:spacing w:line="240" w:lineRule="auto"/>
              <w:ind w:firstLine="0"/>
              <w:rPr>
                <w:sz w:val="20"/>
              </w:rPr>
            </w:pPr>
            <w:r w:rsidRPr="00BF1E03">
              <w:rPr>
                <w:sz w:val="20"/>
              </w:rPr>
              <w:t>65</w:t>
            </w:r>
          </w:p>
        </w:tc>
        <w:tc>
          <w:tcPr>
            <w:tcW w:w="816" w:type="pct"/>
            <w:vAlign w:val="center"/>
          </w:tcPr>
          <w:p w:rsidR="00FB029F" w:rsidRPr="00BF1E03" w:rsidRDefault="00FB029F" w:rsidP="00F439E4">
            <w:pPr>
              <w:pStyle w:val="para"/>
              <w:snapToGrid w:val="0"/>
              <w:spacing w:line="240" w:lineRule="auto"/>
              <w:ind w:firstLine="0"/>
              <w:rPr>
                <w:sz w:val="20"/>
              </w:rPr>
            </w:pPr>
            <w:r w:rsidRPr="00BF1E03">
              <w:rPr>
                <w:sz w:val="20"/>
              </w:rPr>
              <w:t>67.61</w:t>
            </w:r>
          </w:p>
        </w:tc>
        <w:tc>
          <w:tcPr>
            <w:tcW w:w="805" w:type="pct"/>
            <w:vAlign w:val="center"/>
          </w:tcPr>
          <w:p w:rsidR="00FB029F" w:rsidRPr="00BF1E03" w:rsidRDefault="00FB029F" w:rsidP="00F439E4">
            <w:pPr>
              <w:pStyle w:val="para"/>
              <w:snapToGrid w:val="0"/>
              <w:spacing w:line="240" w:lineRule="auto"/>
              <w:ind w:firstLine="0"/>
              <w:rPr>
                <w:sz w:val="20"/>
              </w:rPr>
            </w:pPr>
            <w:r w:rsidRPr="00BF1E03">
              <w:rPr>
                <w:sz w:val="20"/>
              </w:rPr>
              <w:t>15.44</w:t>
            </w:r>
          </w:p>
        </w:tc>
      </w:tr>
      <w:tr w:rsidR="00FB029F" w:rsidRPr="00BF1E03" w:rsidTr="00F107B7">
        <w:trPr>
          <w:jc w:val="center"/>
        </w:trPr>
        <w:tc>
          <w:tcPr>
            <w:tcW w:w="5000" w:type="pct"/>
            <w:gridSpan w:val="4"/>
            <w:vAlign w:val="center"/>
          </w:tcPr>
          <w:p w:rsidR="00FB029F" w:rsidRPr="00BF1E03" w:rsidRDefault="00FB029F" w:rsidP="00F439E4">
            <w:pPr>
              <w:pStyle w:val="para"/>
              <w:snapToGrid w:val="0"/>
              <w:spacing w:line="240" w:lineRule="auto"/>
              <w:ind w:firstLine="0"/>
              <w:rPr>
                <w:sz w:val="20"/>
              </w:rPr>
            </w:pPr>
            <w:r w:rsidRPr="00BF1E03">
              <w:rPr>
                <w:sz w:val="20"/>
              </w:rPr>
              <w:t>F=20.31, p&lt;.01</w:t>
            </w:r>
          </w:p>
        </w:tc>
      </w:tr>
    </w:tbl>
    <w:p w:rsidR="00FB029F" w:rsidRPr="00BF1E03" w:rsidRDefault="00FB029F" w:rsidP="00F439E4">
      <w:pPr>
        <w:pStyle w:val="para"/>
        <w:snapToGrid w:val="0"/>
        <w:spacing w:line="240" w:lineRule="auto"/>
        <w:ind w:firstLine="0"/>
        <w:rPr>
          <w:b/>
          <w:sz w:val="20"/>
        </w:rPr>
      </w:pPr>
    </w:p>
    <w:p w:rsidR="00FB029F" w:rsidRPr="00BF1E03" w:rsidRDefault="00FB029F" w:rsidP="00F439E4">
      <w:pPr>
        <w:pStyle w:val="para"/>
        <w:snapToGrid w:val="0"/>
        <w:spacing w:line="240" w:lineRule="auto"/>
        <w:ind w:firstLine="0"/>
        <w:rPr>
          <w:b/>
          <w:sz w:val="20"/>
        </w:rPr>
      </w:pPr>
      <w:r w:rsidRPr="00BF1E03">
        <w:rPr>
          <w:b/>
          <w:sz w:val="20"/>
        </w:rPr>
        <w:t>Table 2</w:t>
      </w:r>
      <w:r w:rsidR="00190814" w:rsidRPr="00BF1E03">
        <w:rPr>
          <w:b/>
          <w:sz w:val="20"/>
        </w:rPr>
        <w:t xml:space="preserve">: </w:t>
      </w:r>
      <w:r w:rsidRPr="00BF1E03">
        <w:rPr>
          <w:b/>
          <w:sz w:val="20"/>
        </w:rPr>
        <w:t>Comparison of Mean Scores on Academic Achievement in a Group of Adolescent Boys with High, Moderate and Low Motor Educability (N=250)</w:t>
      </w:r>
      <w:r w:rsidR="00F439E4" w:rsidRPr="00BF1E03">
        <w:rPr>
          <w:rFonts w:hint="eastAsia"/>
          <w:b/>
          <w:sz w:val="20"/>
          <w:lang w:eastAsia="zh-CN"/>
        </w:rPr>
        <w:t xml:space="preserve"> </w:t>
      </w:r>
      <w:r w:rsidRPr="00BF1E03">
        <w:rPr>
          <w:b/>
          <w:bCs/>
          <w:sz w:val="20"/>
        </w:rPr>
        <w:t>Least Significant Difference Test with Significance Level</w:t>
      </w:r>
      <w:r w:rsidR="00BF1E03">
        <w:rPr>
          <w:rFonts w:hint="eastAsia"/>
          <w:b/>
          <w:bCs/>
          <w:sz w:val="20"/>
          <w:lang w:eastAsia="zh-CN"/>
        </w:rPr>
        <w:t xml:space="preserve"> </w:t>
      </w:r>
      <w:r w:rsidR="00F107B7" w:rsidRPr="00BF1E03">
        <w:rPr>
          <w:b/>
          <w:bCs/>
          <w:sz w:val="20"/>
        </w:rPr>
        <w:t>.</w:t>
      </w:r>
      <w:r w:rsidRPr="00BF1E03">
        <w:rPr>
          <w:b/>
          <w:bCs/>
          <w:sz w:val="20"/>
        </w:rPr>
        <w:t>05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625"/>
        <w:gridCol w:w="3626"/>
        <w:gridCol w:w="2225"/>
      </w:tblGrid>
      <w:tr w:rsidR="00FB029F" w:rsidRPr="00BF1E03" w:rsidTr="00F107B7">
        <w:trPr>
          <w:jc w:val="center"/>
        </w:trPr>
        <w:tc>
          <w:tcPr>
            <w:tcW w:w="1913" w:type="pct"/>
            <w:vAlign w:val="center"/>
          </w:tcPr>
          <w:p w:rsidR="00FB029F" w:rsidRPr="00BF1E03" w:rsidRDefault="00FB029F" w:rsidP="00F439E4">
            <w:pPr>
              <w:pStyle w:val="para"/>
              <w:snapToGrid w:val="0"/>
              <w:spacing w:line="240" w:lineRule="auto"/>
              <w:ind w:firstLine="0"/>
              <w:rPr>
                <w:bCs/>
                <w:sz w:val="20"/>
              </w:rPr>
            </w:pPr>
            <w:r w:rsidRPr="00BF1E03">
              <w:rPr>
                <w:bCs/>
                <w:sz w:val="20"/>
              </w:rPr>
              <w:t>Mean (I)</w:t>
            </w:r>
          </w:p>
        </w:tc>
        <w:tc>
          <w:tcPr>
            <w:tcW w:w="1913" w:type="pct"/>
            <w:vAlign w:val="center"/>
          </w:tcPr>
          <w:p w:rsidR="00FB029F" w:rsidRPr="00BF1E03" w:rsidRDefault="00FB029F" w:rsidP="00F439E4">
            <w:pPr>
              <w:pStyle w:val="para"/>
              <w:snapToGrid w:val="0"/>
              <w:spacing w:line="240" w:lineRule="auto"/>
              <w:ind w:firstLine="0"/>
              <w:rPr>
                <w:bCs/>
                <w:sz w:val="20"/>
              </w:rPr>
            </w:pPr>
            <w:r w:rsidRPr="00BF1E03">
              <w:rPr>
                <w:bCs/>
                <w:sz w:val="20"/>
              </w:rPr>
              <w:t>Mean (J)</w:t>
            </w:r>
          </w:p>
        </w:tc>
        <w:tc>
          <w:tcPr>
            <w:tcW w:w="1174" w:type="pct"/>
            <w:vAlign w:val="center"/>
          </w:tcPr>
          <w:p w:rsidR="00FB029F" w:rsidRPr="00BF1E03" w:rsidRDefault="00FB029F" w:rsidP="00F439E4">
            <w:pPr>
              <w:pStyle w:val="para"/>
              <w:snapToGrid w:val="0"/>
              <w:spacing w:line="240" w:lineRule="auto"/>
              <w:ind w:firstLine="0"/>
              <w:rPr>
                <w:bCs/>
                <w:sz w:val="20"/>
              </w:rPr>
            </w:pPr>
            <w:r w:rsidRPr="00BF1E03">
              <w:rPr>
                <w:bCs/>
                <w:sz w:val="20"/>
              </w:rPr>
              <w:t>Mean Difference (I-J)</w:t>
            </w:r>
          </w:p>
        </w:tc>
      </w:tr>
      <w:tr w:rsidR="00FB029F" w:rsidRPr="00BF1E03" w:rsidTr="00F107B7">
        <w:trPr>
          <w:jc w:val="center"/>
        </w:trPr>
        <w:tc>
          <w:tcPr>
            <w:tcW w:w="1913" w:type="pct"/>
            <w:vMerge w:val="restart"/>
            <w:vAlign w:val="center"/>
          </w:tcPr>
          <w:p w:rsidR="00F107B7" w:rsidRPr="00BF1E03" w:rsidRDefault="00FB029F" w:rsidP="00F439E4">
            <w:pPr>
              <w:pStyle w:val="para"/>
              <w:snapToGrid w:val="0"/>
              <w:spacing w:line="240" w:lineRule="auto"/>
              <w:ind w:firstLine="0"/>
              <w:rPr>
                <w:bCs/>
                <w:sz w:val="20"/>
              </w:rPr>
            </w:pPr>
            <w:r w:rsidRPr="00BF1E03">
              <w:rPr>
                <w:bCs/>
                <w:sz w:val="20"/>
              </w:rPr>
              <w:t xml:space="preserve">Adolescent Boys with </w:t>
            </w:r>
          </w:p>
          <w:p w:rsidR="00FB029F" w:rsidRPr="00BF1E03" w:rsidRDefault="00FB029F" w:rsidP="00F439E4">
            <w:pPr>
              <w:pStyle w:val="para"/>
              <w:snapToGrid w:val="0"/>
              <w:spacing w:line="240" w:lineRule="auto"/>
              <w:ind w:firstLine="0"/>
              <w:rPr>
                <w:bCs/>
                <w:sz w:val="20"/>
              </w:rPr>
            </w:pPr>
            <w:r w:rsidRPr="00BF1E03">
              <w:rPr>
                <w:bCs/>
                <w:sz w:val="20"/>
              </w:rPr>
              <w:t>High Motor Educability</w:t>
            </w:r>
          </w:p>
        </w:tc>
        <w:tc>
          <w:tcPr>
            <w:tcW w:w="1913" w:type="pct"/>
            <w:vAlign w:val="center"/>
          </w:tcPr>
          <w:p w:rsidR="00F107B7" w:rsidRPr="00BF1E03" w:rsidRDefault="00FB029F" w:rsidP="00F439E4">
            <w:pPr>
              <w:pStyle w:val="para"/>
              <w:snapToGrid w:val="0"/>
              <w:spacing w:line="240" w:lineRule="auto"/>
              <w:ind w:firstLine="0"/>
              <w:rPr>
                <w:bCs/>
                <w:sz w:val="20"/>
              </w:rPr>
            </w:pPr>
            <w:r w:rsidRPr="00BF1E03">
              <w:rPr>
                <w:bCs/>
                <w:sz w:val="20"/>
              </w:rPr>
              <w:t xml:space="preserve">Adolescent Boys with </w:t>
            </w:r>
          </w:p>
          <w:p w:rsidR="00FB029F" w:rsidRPr="00BF1E03" w:rsidRDefault="00FB029F" w:rsidP="00F439E4">
            <w:pPr>
              <w:pStyle w:val="para"/>
              <w:snapToGrid w:val="0"/>
              <w:spacing w:line="240" w:lineRule="auto"/>
              <w:ind w:firstLine="0"/>
              <w:rPr>
                <w:bCs/>
                <w:sz w:val="20"/>
              </w:rPr>
            </w:pPr>
            <w:r w:rsidRPr="00BF1E03">
              <w:rPr>
                <w:bCs/>
                <w:sz w:val="20"/>
              </w:rPr>
              <w:t>Moderate Motor Educability</w:t>
            </w:r>
          </w:p>
        </w:tc>
        <w:tc>
          <w:tcPr>
            <w:tcW w:w="1174" w:type="pct"/>
            <w:vAlign w:val="center"/>
          </w:tcPr>
          <w:p w:rsidR="00FB029F" w:rsidRPr="00BF1E03" w:rsidRDefault="00FB029F" w:rsidP="00F439E4">
            <w:pPr>
              <w:pStyle w:val="para"/>
              <w:snapToGrid w:val="0"/>
              <w:spacing w:line="240" w:lineRule="auto"/>
              <w:ind w:firstLine="0"/>
              <w:rPr>
                <w:bCs/>
                <w:sz w:val="20"/>
              </w:rPr>
            </w:pPr>
            <w:r w:rsidRPr="00BF1E03">
              <w:rPr>
                <w:bCs/>
                <w:sz w:val="20"/>
              </w:rPr>
              <w:t>10.44*</w:t>
            </w:r>
          </w:p>
        </w:tc>
      </w:tr>
      <w:tr w:rsidR="00FB029F" w:rsidRPr="00BF1E03" w:rsidTr="00F107B7">
        <w:trPr>
          <w:jc w:val="center"/>
        </w:trPr>
        <w:tc>
          <w:tcPr>
            <w:tcW w:w="1913" w:type="pct"/>
            <w:vMerge/>
            <w:vAlign w:val="center"/>
          </w:tcPr>
          <w:p w:rsidR="00FB029F" w:rsidRPr="00BF1E03" w:rsidRDefault="00FB029F" w:rsidP="00F439E4">
            <w:pPr>
              <w:pStyle w:val="para"/>
              <w:snapToGrid w:val="0"/>
              <w:spacing w:line="240" w:lineRule="auto"/>
              <w:ind w:firstLine="0"/>
              <w:rPr>
                <w:bCs/>
                <w:sz w:val="20"/>
              </w:rPr>
            </w:pPr>
          </w:p>
        </w:tc>
        <w:tc>
          <w:tcPr>
            <w:tcW w:w="1913" w:type="pct"/>
            <w:vAlign w:val="center"/>
          </w:tcPr>
          <w:p w:rsidR="00F107B7" w:rsidRPr="00BF1E03" w:rsidRDefault="00FB029F" w:rsidP="00F439E4">
            <w:pPr>
              <w:pStyle w:val="para"/>
              <w:snapToGrid w:val="0"/>
              <w:spacing w:line="240" w:lineRule="auto"/>
              <w:ind w:firstLine="0"/>
              <w:rPr>
                <w:bCs/>
                <w:sz w:val="20"/>
              </w:rPr>
            </w:pPr>
            <w:r w:rsidRPr="00BF1E03">
              <w:rPr>
                <w:bCs/>
                <w:sz w:val="20"/>
              </w:rPr>
              <w:t xml:space="preserve">Adolescent Boys with </w:t>
            </w:r>
          </w:p>
          <w:p w:rsidR="00FB029F" w:rsidRPr="00BF1E03" w:rsidRDefault="00FB029F" w:rsidP="00F439E4">
            <w:pPr>
              <w:pStyle w:val="para"/>
              <w:snapToGrid w:val="0"/>
              <w:spacing w:line="240" w:lineRule="auto"/>
              <w:ind w:firstLine="0"/>
              <w:rPr>
                <w:bCs/>
                <w:sz w:val="20"/>
              </w:rPr>
            </w:pPr>
            <w:r w:rsidRPr="00BF1E03">
              <w:rPr>
                <w:bCs/>
                <w:sz w:val="20"/>
              </w:rPr>
              <w:t>Low Motor Educability</w:t>
            </w:r>
          </w:p>
        </w:tc>
        <w:tc>
          <w:tcPr>
            <w:tcW w:w="1174" w:type="pct"/>
            <w:vAlign w:val="center"/>
          </w:tcPr>
          <w:p w:rsidR="00FB029F" w:rsidRPr="00BF1E03" w:rsidRDefault="00FB029F" w:rsidP="00F439E4">
            <w:pPr>
              <w:pStyle w:val="para"/>
              <w:snapToGrid w:val="0"/>
              <w:spacing w:line="240" w:lineRule="auto"/>
              <w:ind w:firstLine="0"/>
              <w:rPr>
                <w:bCs/>
                <w:sz w:val="20"/>
              </w:rPr>
            </w:pPr>
            <w:r w:rsidRPr="00BF1E03">
              <w:rPr>
                <w:bCs/>
                <w:sz w:val="20"/>
              </w:rPr>
              <w:t>17.55*</w:t>
            </w:r>
          </w:p>
        </w:tc>
      </w:tr>
      <w:tr w:rsidR="00FB029F" w:rsidRPr="00BF1E03" w:rsidTr="00F107B7">
        <w:trPr>
          <w:jc w:val="center"/>
        </w:trPr>
        <w:tc>
          <w:tcPr>
            <w:tcW w:w="1913" w:type="pct"/>
            <w:vAlign w:val="center"/>
          </w:tcPr>
          <w:p w:rsidR="00F107B7" w:rsidRPr="00BF1E03" w:rsidRDefault="00FB029F" w:rsidP="00F439E4">
            <w:pPr>
              <w:pStyle w:val="para"/>
              <w:snapToGrid w:val="0"/>
              <w:spacing w:line="240" w:lineRule="auto"/>
              <w:ind w:firstLine="0"/>
              <w:rPr>
                <w:bCs/>
                <w:sz w:val="20"/>
              </w:rPr>
            </w:pPr>
            <w:r w:rsidRPr="00BF1E03">
              <w:rPr>
                <w:bCs/>
                <w:sz w:val="20"/>
              </w:rPr>
              <w:t xml:space="preserve">Adolescent Boys with </w:t>
            </w:r>
          </w:p>
          <w:p w:rsidR="00FB029F" w:rsidRPr="00BF1E03" w:rsidRDefault="00FB029F" w:rsidP="00F439E4">
            <w:pPr>
              <w:pStyle w:val="para"/>
              <w:snapToGrid w:val="0"/>
              <w:spacing w:line="240" w:lineRule="auto"/>
              <w:ind w:firstLine="0"/>
              <w:rPr>
                <w:bCs/>
                <w:sz w:val="20"/>
              </w:rPr>
            </w:pPr>
            <w:r w:rsidRPr="00BF1E03">
              <w:rPr>
                <w:bCs/>
                <w:sz w:val="20"/>
              </w:rPr>
              <w:t>Moderate Motor Educability</w:t>
            </w:r>
          </w:p>
        </w:tc>
        <w:tc>
          <w:tcPr>
            <w:tcW w:w="1913" w:type="pct"/>
            <w:vAlign w:val="center"/>
          </w:tcPr>
          <w:p w:rsidR="00F107B7" w:rsidRPr="00BF1E03" w:rsidRDefault="00FB029F" w:rsidP="00F439E4">
            <w:pPr>
              <w:pStyle w:val="para"/>
              <w:snapToGrid w:val="0"/>
              <w:spacing w:line="240" w:lineRule="auto"/>
              <w:ind w:firstLine="0"/>
              <w:rPr>
                <w:bCs/>
                <w:sz w:val="20"/>
              </w:rPr>
            </w:pPr>
            <w:r w:rsidRPr="00BF1E03">
              <w:rPr>
                <w:bCs/>
                <w:sz w:val="20"/>
              </w:rPr>
              <w:t xml:space="preserve">Adolescent Boys with </w:t>
            </w:r>
          </w:p>
          <w:p w:rsidR="00FB029F" w:rsidRPr="00BF1E03" w:rsidRDefault="00FB029F" w:rsidP="00F439E4">
            <w:pPr>
              <w:pStyle w:val="para"/>
              <w:snapToGrid w:val="0"/>
              <w:spacing w:line="240" w:lineRule="auto"/>
              <w:ind w:firstLine="0"/>
              <w:rPr>
                <w:bCs/>
                <w:sz w:val="20"/>
              </w:rPr>
            </w:pPr>
            <w:r w:rsidRPr="00BF1E03">
              <w:rPr>
                <w:bCs/>
                <w:sz w:val="20"/>
              </w:rPr>
              <w:t>Low Motor Educability</w:t>
            </w:r>
          </w:p>
        </w:tc>
        <w:tc>
          <w:tcPr>
            <w:tcW w:w="1174" w:type="pct"/>
            <w:vAlign w:val="center"/>
          </w:tcPr>
          <w:p w:rsidR="00FB029F" w:rsidRPr="00BF1E03" w:rsidRDefault="00FB029F" w:rsidP="00F439E4">
            <w:pPr>
              <w:pStyle w:val="para"/>
              <w:snapToGrid w:val="0"/>
              <w:spacing w:line="240" w:lineRule="auto"/>
              <w:ind w:firstLine="0"/>
              <w:rPr>
                <w:bCs/>
                <w:sz w:val="20"/>
              </w:rPr>
            </w:pPr>
            <w:r w:rsidRPr="00BF1E03">
              <w:rPr>
                <w:bCs/>
                <w:sz w:val="20"/>
              </w:rPr>
              <w:t>7.10*</w:t>
            </w:r>
          </w:p>
        </w:tc>
      </w:tr>
    </w:tbl>
    <w:p w:rsidR="00FB029F" w:rsidRPr="00BF1E03" w:rsidRDefault="00FB029F" w:rsidP="00F439E4">
      <w:pPr>
        <w:pStyle w:val="para"/>
        <w:snapToGrid w:val="0"/>
        <w:spacing w:before="48" w:after="48" w:line="240" w:lineRule="auto"/>
        <w:ind w:firstLine="0"/>
        <w:rPr>
          <w:sz w:val="20"/>
          <w:lang w:eastAsia="zh-CN"/>
        </w:rPr>
      </w:pPr>
      <w:r w:rsidRPr="00BF1E03">
        <w:rPr>
          <w:sz w:val="20"/>
        </w:rPr>
        <w:t>* Significant at</w:t>
      </w:r>
      <w:r w:rsidR="00BF1E03">
        <w:rPr>
          <w:rFonts w:hint="eastAsia"/>
          <w:sz w:val="20"/>
          <w:lang w:eastAsia="zh-CN"/>
        </w:rPr>
        <w:t xml:space="preserve"> </w:t>
      </w:r>
      <w:r w:rsidR="00F107B7" w:rsidRPr="00BF1E03">
        <w:rPr>
          <w:sz w:val="20"/>
        </w:rPr>
        <w:t>.</w:t>
      </w:r>
      <w:r w:rsidRPr="00BF1E03">
        <w:rPr>
          <w:sz w:val="20"/>
        </w:rPr>
        <w:t>05 level</w:t>
      </w:r>
    </w:p>
    <w:p w:rsidR="00F107B7" w:rsidRPr="00BF1E03" w:rsidRDefault="00F107B7" w:rsidP="00F439E4">
      <w:pPr>
        <w:pStyle w:val="para"/>
        <w:snapToGrid w:val="0"/>
        <w:spacing w:before="48" w:after="48" w:line="240" w:lineRule="auto"/>
        <w:ind w:firstLine="425"/>
        <w:rPr>
          <w:sz w:val="20"/>
          <w:lang w:eastAsia="zh-CN"/>
        </w:rPr>
      </w:pPr>
    </w:p>
    <w:p w:rsidR="00F439E4" w:rsidRPr="00BF1E03" w:rsidRDefault="00F439E4" w:rsidP="00F439E4">
      <w:pPr>
        <w:pStyle w:val="in3"/>
        <w:snapToGrid w:val="0"/>
        <w:spacing w:line="240" w:lineRule="auto"/>
        <w:ind w:left="0" w:firstLine="425"/>
        <w:rPr>
          <w:sz w:val="20"/>
        </w:rPr>
        <w:sectPr w:rsidR="00F439E4" w:rsidRPr="00BF1E03" w:rsidSect="00F107B7">
          <w:type w:val="continuous"/>
          <w:pgSz w:w="12242" w:h="15842" w:code="1"/>
          <w:pgMar w:top="1440" w:right="1440" w:bottom="1440" w:left="1440" w:header="720" w:footer="720" w:gutter="0"/>
          <w:cols w:space="720"/>
          <w:docGrid w:linePitch="272"/>
        </w:sectPr>
      </w:pPr>
    </w:p>
    <w:p w:rsidR="00C30015" w:rsidRPr="00BF1E03" w:rsidRDefault="00C30015" w:rsidP="00F439E4">
      <w:pPr>
        <w:pStyle w:val="in3"/>
        <w:snapToGrid w:val="0"/>
        <w:spacing w:line="240" w:lineRule="auto"/>
        <w:ind w:left="0" w:firstLine="425"/>
        <w:rPr>
          <w:sz w:val="20"/>
        </w:rPr>
      </w:pPr>
      <w:r w:rsidRPr="00BF1E03">
        <w:rPr>
          <w:sz w:val="20"/>
        </w:rPr>
        <w:lastRenderedPageBreak/>
        <w:t xml:space="preserve">Statistical </w:t>
      </w:r>
      <w:r w:rsidR="00324B09" w:rsidRPr="00BF1E03">
        <w:rPr>
          <w:sz w:val="20"/>
        </w:rPr>
        <w:t xml:space="preserve">data shown in table 2 gives following </w:t>
      </w:r>
      <w:r w:rsidRPr="00BF1E03">
        <w:rPr>
          <w:sz w:val="20"/>
        </w:rPr>
        <w:t>inferences:</w:t>
      </w:r>
    </w:p>
    <w:p w:rsidR="00C30015" w:rsidRPr="00BF1E03" w:rsidRDefault="00C30015" w:rsidP="00F439E4">
      <w:pPr>
        <w:pStyle w:val="in3"/>
        <w:snapToGrid w:val="0"/>
        <w:spacing w:line="240" w:lineRule="auto"/>
        <w:ind w:left="0" w:firstLine="425"/>
        <w:rPr>
          <w:sz w:val="20"/>
        </w:rPr>
      </w:pPr>
      <w:r w:rsidRPr="00BF1E03">
        <w:rPr>
          <w:sz w:val="20"/>
        </w:rPr>
        <w:t>-</w:t>
      </w:r>
      <w:r w:rsidRPr="00BF1E03">
        <w:rPr>
          <w:sz w:val="20"/>
        </w:rPr>
        <w:tab/>
      </w:r>
      <w:r w:rsidR="00FB029F" w:rsidRPr="00BF1E03">
        <w:rPr>
          <w:sz w:val="20"/>
        </w:rPr>
        <w:t>Academic achievement of adolescent boys with high level of motor educability was found to be significantly superior as compared to adolescent boys exhibiting average and low level of motor educability.</w:t>
      </w:r>
      <w:r w:rsidR="00324B09" w:rsidRPr="00BF1E03">
        <w:rPr>
          <w:sz w:val="20"/>
        </w:rPr>
        <w:t xml:space="preserve"> The mean difference of </w:t>
      </w:r>
      <w:r w:rsidR="00FB029F" w:rsidRPr="00BF1E03">
        <w:rPr>
          <w:sz w:val="20"/>
        </w:rPr>
        <w:t>10.44</w:t>
      </w:r>
      <w:r w:rsidR="00324B09" w:rsidRPr="00BF1E03">
        <w:rPr>
          <w:sz w:val="20"/>
        </w:rPr>
        <w:t xml:space="preserve"> and </w:t>
      </w:r>
      <w:r w:rsidR="00FB029F" w:rsidRPr="00BF1E03">
        <w:rPr>
          <w:sz w:val="20"/>
        </w:rPr>
        <w:t>17.55</w:t>
      </w:r>
      <w:r w:rsidR="00324B09" w:rsidRPr="00BF1E03">
        <w:rPr>
          <w:sz w:val="20"/>
        </w:rPr>
        <w:t xml:space="preserve"> was found to be statistically significant at</w:t>
      </w:r>
      <w:r w:rsidR="00BF1E03">
        <w:rPr>
          <w:rFonts w:hint="eastAsia"/>
          <w:sz w:val="20"/>
          <w:lang w:eastAsia="zh-CN"/>
        </w:rPr>
        <w:t xml:space="preserve"> </w:t>
      </w:r>
      <w:r w:rsidR="00F107B7" w:rsidRPr="00BF1E03">
        <w:rPr>
          <w:sz w:val="20"/>
        </w:rPr>
        <w:t>.</w:t>
      </w:r>
      <w:r w:rsidR="00324B09" w:rsidRPr="00BF1E03">
        <w:rPr>
          <w:sz w:val="20"/>
        </w:rPr>
        <w:t>05 level.</w:t>
      </w:r>
    </w:p>
    <w:p w:rsidR="00C30015" w:rsidRPr="00BF1E03" w:rsidRDefault="00C30015" w:rsidP="00F439E4">
      <w:pPr>
        <w:pStyle w:val="in3"/>
        <w:snapToGrid w:val="0"/>
        <w:spacing w:line="240" w:lineRule="auto"/>
        <w:ind w:left="0" w:firstLine="425"/>
        <w:rPr>
          <w:sz w:val="20"/>
        </w:rPr>
      </w:pPr>
      <w:r w:rsidRPr="00BF1E03">
        <w:rPr>
          <w:sz w:val="20"/>
        </w:rPr>
        <w:t>-</w:t>
      </w:r>
      <w:r w:rsidRPr="00BF1E03">
        <w:rPr>
          <w:sz w:val="20"/>
        </w:rPr>
        <w:tab/>
      </w:r>
      <w:r w:rsidR="00FB029F" w:rsidRPr="00BF1E03">
        <w:rPr>
          <w:sz w:val="20"/>
        </w:rPr>
        <w:t>Academic achievement of adolescent boys with average level of motor educability was found to be significantly superior as compared to adolescent boys exhibiting low level of motor educability. The mean difference of 7.10 was found to be statistically significant at</w:t>
      </w:r>
      <w:r w:rsidR="00F107B7" w:rsidRPr="00BF1E03">
        <w:rPr>
          <w:sz w:val="20"/>
        </w:rPr>
        <w:t>.</w:t>
      </w:r>
      <w:r w:rsidR="00FB029F" w:rsidRPr="00BF1E03">
        <w:rPr>
          <w:sz w:val="20"/>
        </w:rPr>
        <w:t>05 level.</w:t>
      </w:r>
    </w:p>
    <w:p w:rsidR="00F426F7" w:rsidRPr="00BF1E03" w:rsidRDefault="00F426F7" w:rsidP="00F439E4">
      <w:pPr>
        <w:pStyle w:val="in3"/>
        <w:snapToGrid w:val="0"/>
        <w:spacing w:line="240" w:lineRule="auto"/>
        <w:ind w:left="0" w:firstLine="425"/>
        <w:rPr>
          <w:sz w:val="20"/>
          <w:lang w:eastAsia="zh-CN"/>
        </w:rPr>
      </w:pPr>
      <w:r w:rsidRPr="00BF1E03">
        <w:rPr>
          <w:sz w:val="20"/>
        </w:rPr>
        <w:lastRenderedPageBreak/>
        <w:t xml:space="preserve">On the basis of analysis of data, </w:t>
      </w:r>
      <w:r w:rsidR="00591FDE" w:rsidRPr="00BF1E03">
        <w:rPr>
          <w:sz w:val="20"/>
        </w:rPr>
        <w:t>following results are obtained.</w:t>
      </w:r>
    </w:p>
    <w:p w:rsidR="00F107B7" w:rsidRPr="00BF1E03" w:rsidRDefault="00F107B7" w:rsidP="00F439E4">
      <w:pPr>
        <w:pStyle w:val="in3"/>
        <w:snapToGrid w:val="0"/>
        <w:spacing w:line="240" w:lineRule="auto"/>
        <w:ind w:left="0" w:firstLine="425"/>
        <w:rPr>
          <w:sz w:val="20"/>
          <w:lang w:eastAsia="zh-CN"/>
        </w:rPr>
      </w:pPr>
    </w:p>
    <w:p w:rsidR="003E3E1A" w:rsidRPr="00BF1E03" w:rsidRDefault="00F439E4" w:rsidP="00F439E4">
      <w:pPr>
        <w:pStyle w:val="left"/>
        <w:snapToGrid w:val="0"/>
        <w:spacing w:line="240" w:lineRule="auto"/>
        <w:jc w:val="both"/>
        <w:rPr>
          <w:sz w:val="20"/>
        </w:rPr>
      </w:pPr>
      <w:r w:rsidRPr="00BF1E03">
        <w:rPr>
          <w:sz w:val="20"/>
        </w:rPr>
        <w:t>Discussion:</w:t>
      </w:r>
    </w:p>
    <w:p w:rsidR="0083165A" w:rsidRPr="00BF1E03" w:rsidRDefault="0083165A" w:rsidP="00F439E4">
      <w:pPr>
        <w:pStyle w:val="para"/>
        <w:snapToGrid w:val="0"/>
        <w:spacing w:line="240" w:lineRule="auto"/>
        <w:ind w:firstLine="425"/>
        <w:rPr>
          <w:sz w:val="20"/>
          <w:lang w:eastAsia="zh-CN"/>
        </w:rPr>
      </w:pPr>
      <w:r w:rsidRPr="00BF1E03">
        <w:rPr>
          <w:sz w:val="20"/>
        </w:rPr>
        <w:t xml:space="preserve">Results clearly state the strong influence of motor educability on academic achievement of adolescent boys. This is not surprising because academic achievement is final outcome based on knowledge or acquired skills. Similarly motor educability is related to cognitive abilities and defined </w:t>
      </w:r>
      <w:r w:rsidR="006701BE" w:rsidRPr="00BF1E03">
        <w:rPr>
          <w:sz w:val="20"/>
        </w:rPr>
        <w:t>as learning</w:t>
      </w:r>
      <w:r w:rsidRPr="00BF1E03">
        <w:rPr>
          <w:sz w:val="20"/>
        </w:rPr>
        <w:t xml:space="preserve"> new motor skills with relative ease. Hence adolescent subjects with more proficiency to acquire new motor skills are also adept at gaining knowledge in the field of academics.</w:t>
      </w:r>
    </w:p>
    <w:p w:rsidR="00F107B7" w:rsidRPr="00BF1E03" w:rsidRDefault="00F439E4" w:rsidP="00F439E4">
      <w:pPr>
        <w:pStyle w:val="para"/>
        <w:snapToGrid w:val="0"/>
        <w:spacing w:line="240" w:lineRule="auto"/>
        <w:ind w:firstLine="425"/>
        <w:rPr>
          <w:sz w:val="20"/>
          <w:lang w:eastAsia="zh-CN"/>
        </w:rPr>
      </w:pPr>
      <w:r w:rsidRPr="00BF1E03">
        <w:rPr>
          <w:rFonts w:hint="eastAsia"/>
          <w:sz w:val="20"/>
          <w:lang w:eastAsia="zh-CN"/>
        </w:rPr>
        <w:lastRenderedPageBreak/>
        <w:t xml:space="preserve">  </w:t>
      </w:r>
    </w:p>
    <w:p w:rsidR="00BA0136" w:rsidRPr="00BF1E03" w:rsidRDefault="00F439E4" w:rsidP="00F439E4">
      <w:pPr>
        <w:pStyle w:val="left"/>
        <w:snapToGrid w:val="0"/>
        <w:spacing w:line="240" w:lineRule="auto"/>
        <w:jc w:val="both"/>
        <w:rPr>
          <w:sz w:val="20"/>
        </w:rPr>
      </w:pPr>
      <w:r w:rsidRPr="00BF1E03">
        <w:rPr>
          <w:sz w:val="20"/>
        </w:rPr>
        <w:t>Conclusion:</w:t>
      </w:r>
    </w:p>
    <w:p w:rsidR="00860630" w:rsidRPr="00BF1E03" w:rsidRDefault="00BA0136" w:rsidP="00F439E4">
      <w:pPr>
        <w:pStyle w:val="para"/>
        <w:snapToGrid w:val="0"/>
        <w:spacing w:line="240" w:lineRule="auto"/>
        <w:ind w:firstLine="425"/>
        <w:rPr>
          <w:noProof/>
          <w:snapToGrid/>
          <w:sz w:val="20"/>
          <w:lang w:eastAsia="zh-CN"/>
        </w:rPr>
      </w:pPr>
      <w:r w:rsidRPr="00BF1E03">
        <w:rPr>
          <w:sz w:val="20"/>
        </w:rPr>
        <w:t xml:space="preserve">On the basis of results, </w:t>
      </w:r>
      <w:r w:rsidR="00860630" w:rsidRPr="00BF1E03">
        <w:rPr>
          <w:sz w:val="20"/>
        </w:rPr>
        <w:t>it can be</w:t>
      </w:r>
      <w:r w:rsidR="00BF1E03">
        <w:rPr>
          <w:rFonts w:hint="eastAsia"/>
          <w:sz w:val="20"/>
          <w:lang w:eastAsia="zh-CN"/>
        </w:rPr>
        <w:t xml:space="preserve"> </w:t>
      </w:r>
      <w:r w:rsidR="00860630" w:rsidRPr="00BF1E03">
        <w:rPr>
          <w:noProof/>
          <w:snapToGrid/>
          <w:sz w:val="20"/>
        </w:rPr>
        <w:t xml:space="preserve">concluded that </w:t>
      </w:r>
      <w:r w:rsidR="0083165A" w:rsidRPr="00BF1E03">
        <w:rPr>
          <w:noProof/>
          <w:snapToGrid/>
          <w:sz w:val="20"/>
        </w:rPr>
        <w:t>proficiency in motor educability may predict academic excellence of adolescent boys. It may also be concluded that both academic and motor profiency are dependent on learning new skills or knowledge, hence they are inter-related with each other.</w:t>
      </w:r>
    </w:p>
    <w:p w:rsidR="0054267C" w:rsidRPr="00BF1E03" w:rsidRDefault="0054267C" w:rsidP="00F439E4">
      <w:pPr>
        <w:pStyle w:val="para"/>
        <w:snapToGrid w:val="0"/>
        <w:spacing w:line="240" w:lineRule="auto"/>
        <w:ind w:firstLine="425"/>
        <w:rPr>
          <w:noProof/>
          <w:snapToGrid/>
          <w:sz w:val="20"/>
          <w:lang w:eastAsia="zh-CN"/>
        </w:rPr>
      </w:pPr>
    </w:p>
    <w:p w:rsidR="0054267C" w:rsidRPr="00BF1E03" w:rsidRDefault="0054267C" w:rsidP="00F439E4">
      <w:pPr>
        <w:pStyle w:val="para"/>
        <w:snapToGrid w:val="0"/>
        <w:spacing w:line="240" w:lineRule="auto"/>
        <w:ind w:firstLine="0"/>
        <w:rPr>
          <w:b/>
          <w:noProof/>
          <w:snapToGrid/>
          <w:sz w:val="20"/>
          <w:lang w:eastAsia="zh-CN"/>
        </w:rPr>
      </w:pPr>
      <w:r w:rsidRPr="00BF1E03">
        <w:rPr>
          <w:rFonts w:hint="eastAsia"/>
          <w:b/>
          <w:noProof/>
          <w:snapToGrid/>
          <w:sz w:val="20"/>
          <w:lang w:eastAsia="zh-CN"/>
        </w:rPr>
        <w:t>Authors:</w:t>
      </w:r>
    </w:p>
    <w:p w:rsidR="0054267C" w:rsidRPr="00BF1E03" w:rsidRDefault="0054267C" w:rsidP="00F439E4">
      <w:pPr>
        <w:snapToGrid w:val="0"/>
        <w:jc w:val="both"/>
        <w:rPr>
          <w:bCs/>
          <w:vertAlign w:val="superscript"/>
        </w:rPr>
      </w:pPr>
      <w:proofErr w:type="spellStart"/>
      <w:r w:rsidRPr="00BF1E03">
        <w:rPr>
          <w:bCs/>
        </w:rPr>
        <w:t>Showkat</w:t>
      </w:r>
      <w:proofErr w:type="spellEnd"/>
      <w:r w:rsidRPr="00BF1E03">
        <w:rPr>
          <w:bCs/>
        </w:rPr>
        <w:t xml:space="preserve"> Ahmad chat</w:t>
      </w:r>
    </w:p>
    <w:p w:rsidR="0054267C" w:rsidRPr="00BF1E03" w:rsidRDefault="0054267C" w:rsidP="00F439E4">
      <w:pPr>
        <w:snapToGrid w:val="0"/>
        <w:jc w:val="both"/>
        <w:rPr>
          <w:bCs/>
        </w:rPr>
      </w:pPr>
      <w:r w:rsidRPr="00BF1E03">
        <w:rPr>
          <w:bCs/>
        </w:rPr>
        <w:t xml:space="preserve">PHD Research Scholar Dr. </w:t>
      </w:r>
      <w:proofErr w:type="spellStart"/>
      <w:r w:rsidRPr="00BF1E03">
        <w:rPr>
          <w:bCs/>
        </w:rPr>
        <w:t>C.V.R.University</w:t>
      </w:r>
      <w:proofErr w:type="spellEnd"/>
      <w:r w:rsidRPr="00BF1E03">
        <w:rPr>
          <w:bCs/>
        </w:rPr>
        <w:t xml:space="preserve"> Kota </w:t>
      </w:r>
      <w:proofErr w:type="spellStart"/>
      <w:r w:rsidRPr="00BF1E03">
        <w:rPr>
          <w:bCs/>
        </w:rPr>
        <w:t>Bilaspur</w:t>
      </w:r>
      <w:proofErr w:type="spellEnd"/>
      <w:r w:rsidRPr="00BF1E03">
        <w:rPr>
          <w:bCs/>
        </w:rPr>
        <w:t xml:space="preserve"> (C.G.)</w:t>
      </w:r>
    </w:p>
    <w:p w:rsidR="0054267C" w:rsidRPr="00BF1E03" w:rsidRDefault="0054267C" w:rsidP="00F439E4">
      <w:pPr>
        <w:snapToGrid w:val="0"/>
        <w:jc w:val="both"/>
        <w:rPr>
          <w:bCs/>
          <w:vertAlign w:val="superscript"/>
        </w:rPr>
      </w:pPr>
      <w:r w:rsidRPr="00BF1E03">
        <w:rPr>
          <w:bCs/>
        </w:rPr>
        <w:t>Dr.</w:t>
      </w:r>
      <w:r w:rsidR="00BF1E03">
        <w:rPr>
          <w:rFonts w:hint="eastAsia"/>
          <w:bCs/>
          <w:lang w:eastAsia="zh-CN"/>
        </w:rPr>
        <w:t xml:space="preserve"> </w:t>
      </w:r>
      <w:proofErr w:type="spellStart"/>
      <w:r w:rsidRPr="00BF1E03">
        <w:rPr>
          <w:bCs/>
        </w:rPr>
        <w:t>Sudhir</w:t>
      </w:r>
      <w:proofErr w:type="spellEnd"/>
      <w:r w:rsidRPr="00BF1E03">
        <w:rPr>
          <w:bCs/>
          <w:vertAlign w:val="superscript"/>
        </w:rPr>
        <w:t xml:space="preserve"> </w:t>
      </w:r>
      <w:proofErr w:type="spellStart"/>
      <w:r w:rsidRPr="00BF1E03">
        <w:rPr>
          <w:bCs/>
        </w:rPr>
        <w:t>rajpal</w:t>
      </w:r>
      <w:proofErr w:type="spellEnd"/>
    </w:p>
    <w:p w:rsidR="00F107B7" w:rsidRPr="00BF1E03" w:rsidRDefault="0054267C" w:rsidP="00F439E4">
      <w:pPr>
        <w:snapToGrid w:val="0"/>
        <w:jc w:val="both"/>
        <w:rPr>
          <w:bCs/>
        </w:rPr>
      </w:pPr>
      <w:r w:rsidRPr="00BF1E03">
        <w:t>Associate Professor</w:t>
      </w:r>
      <w:r w:rsidRPr="00BF1E03">
        <w:rPr>
          <w:bCs/>
        </w:rPr>
        <w:t xml:space="preserve"> Dr. </w:t>
      </w:r>
      <w:proofErr w:type="spellStart"/>
      <w:r w:rsidRPr="00BF1E03">
        <w:rPr>
          <w:bCs/>
        </w:rPr>
        <w:t>C.V.R.University</w:t>
      </w:r>
      <w:proofErr w:type="spellEnd"/>
      <w:r w:rsidRPr="00BF1E03">
        <w:rPr>
          <w:bCs/>
        </w:rPr>
        <w:t xml:space="preserve"> Kota </w:t>
      </w:r>
      <w:proofErr w:type="spellStart"/>
      <w:r w:rsidRPr="00BF1E03">
        <w:rPr>
          <w:bCs/>
        </w:rPr>
        <w:t>Bilaspur</w:t>
      </w:r>
      <w:proofErr w:type="spellEnd"/>
      <w:r w:rsidRPr="00BF1E03">
        <w:rPr>
          <w:bCs/>
        </w:rPr>
        <w:t xml:space="preserve"> (C.G.)</w:t>
      </w:r>
    </w:p>
    <w:p w:rsidR="00BF1E03" w:rsidRDefault="00BF1E03" w:rsidP="00F439E4">
      <w:pPr>
        <w:snapToGrid w:val="0"/>
        <w:jc w:val="both"/>
        <w:rPr>
          <w:rFonts w:hint="eastAsia"/>
          <w:bCs/>
          <w:lang w:eastAsia="zh-CN"/>
        </w:rPr>
      </w:pPr>
    </w:p>
    <w:p w:rsidR="0054267C" w:rsidRPr="00BF1E03" w:rsidRDefault="00F107B7" w:rsidP="00F439E4">
      <w:pPr>
        <w:snapToGrid w:val="0"/>
        <w:jc w:val="both"/>
        <w:rPr>
          <w:bCs/>
        </w:rPr>
      </w:pPr>
      <w:r w:rsidRPr="00BF1E03">
        <w:rPr>
          <w:bCs/>
        </w:rPr>
        <w:t xml:space="preserve">&amp; </w:t>
      </w:r>
    </w:p>
    <w:p w:rsidR="0054267C" w:rsidRPr="00BF1E03" w:rsidRDefault="0054267C" w:rsidP="00F439E4">
      <w:pPr>
        <w:snapToGrid w:val="0"/>
        <w:jc w:val="both"/>
      </w:pPr>
      <w:r w:rsidRPr="00BF1E03">
        <w:t xml:space="preserve">Dr. </w:t>
      </w:r>
      <w:proofErr w:type="spellStart"/>
      <w:r w:rsidRPr="00BF1E03">
        <w:t>Sharda</w:t>
      </w:r>
      <w:proofErr w:type="spellEnd"/>
      <w:r w:rsidRPr="00BF1E03">
        <w:t xml:space="preserve"> </w:t>
      </w:r>
      <w:proofErr w:type="spellStart"/>
      <w:r w:rsidRPr="00BF1E03">
        <w:t>Kashyap</w:t>
      </w:r>
      <w:proofErr w:type="spellEnd"/>
    </w:p>
    <w:p w:rsidR="0054267C" w:rsidRPr="00BF1E03" w:rsidRDefault="0054267C" w:rsidP="00F439E4">
      <w:pPr>
        <w:snapToGrid w:val="0"/>
        <w:jc w:val="both"/>
        <w:rPr>
          <w:bCs/>
          <w:vertAlign w:val="superscript"/>
        </w:rPr>
      </w:pPr>
      <w:r w:rsidRPr="00BF1E03">
        <w:t xml:space="preserve">Senior Sports Officer, Govt. </w:t>
      </w:r>
      <w:proofErr w:type="spellStart"/>
      <w:r w:rsidRPr="00BF1E03">
        <w:t>Bilasa</w:t>
      </w:r>
      <w:proofErr w:type="spellEnd"/>
      <w:r w:rsidRPr="00BF1E03">
        <w:t xml:space="preserve"> Girls College, </w:t>
      </w:r>
      <w:proofErr w:type="spellStart"/>
      <w:r w:rsidRPr="00BF1E03">
        <w:t>Bilaspur</w:t>
      </w:r>
      <w:proofErr w:type="spellEnd"/>
      <w:r w:rsidRPr="00BF1E03">
        <w:t xml:space="preserve"> (C.G.)</w:t>
      </w:r>
    </w:p>
    <w:p w:rsidR="0054267C" w:rsidRPr="00BF1E03" w:rsidRDefault="0054267C" w:rsidP="00F439E4">
      <w:pPr>
        <w:snapToGrid w:val="0"/>
        <w:jc w:val="both"/>
      </w:pPr>
      <w:r w:rsidRPr="00BF1E03">
        <w:t>Cell no; +91-6005603856,9906872430</w:t>
      </w:r>
    </w:p>
    <w:p w:rsidR="00F439E4" w:rsidRPr="00BF1E03" w:rsidRDefault="00F439E4" w:rsidP="00F439E4">
      <w:pPr>
        <w:pStyle w:val="para"/>
        <w:snapToGrid w:val="0"/>
        <w:spacing w:line="240" w:lineRule="auto"/>
        <w:ind w:left="425" w:hanging="425"/>
        <w:rPr>
          <w:b/>
          <w:sz w:val="20"/>
          <w:lang w:eastAsia="zh-CN"/>
        </w:rPr>
      </w:pPr>
    </w:p>
    <w:p w:rsidR="00B300C2" w:rsidRPr="00BF1E03" w:rsidRDefault="00F439E4" w:rsidP="00F439E4">
      <w:pPr>
        <w:pStyle w:val="para"/>
        <w:snapToGrid w:val="0"/>
        <w:spacing w:line="240" w:lineRule="auto"/>
        <w:ind w:left="425" w:hanging="425"/>
        <w:rPr>
          <w:b/>
          <w:sz w:val="20"/>
        </w:rPr>
      </w:pPr>
      <w:r w:rsidRPr="00BF1E03">
        <w:rPr>
          <w:b/>
          <w:sz w:val="20"/>
        </w:rPr>
        <w:t>References:</w:t>
      </w:r>
    </w:p>
    <w:p w:rsidR="00095BBD" w:rsidRPr="00BF1E03" w:rsidRDefault="00095BBD" w:rsidP="00F439E4">
      <w:pPr>
        <w:pStyle w:val="para"/>
        <w:numPr>
          <w:ilvl w:val="0"/>
          <w:numId w:val="3"/>
        </w:numPr>
        <w:tabs>
          <w:tab w:val="left" w:pos="546"/>
        </w:tabs>
        <w:snapToGrid w:val="0"/>
        <w:spacing w:line="240" w:lineRule="auto"/>
        <w:ind w:left="425" w:hanging="425"/>
        <w:rPr>
          <w:sz w:val="20"/>
        </w:rPr>
      </w:pPr>
      <w:r w:rsidRPr="00BF1E03">
        <w:rPr>
          <w:sz w:val="20"/>
        </w:rPr>
        <w:t>Adams,</w:t>
      </w:r>
      <w:r w:rsidR="00F107B7" w:rsidRPr="00BF1E03">
        <w:rPr>
          <w:sz w:val="20"/>
        </w:rPr>
        <w:t xml:space="preserve"> </w:t>
      </w:r>
      <w:r w:rsidRPr="00BF1E03">
        <w:rPr>
          <w:sz w:val="20"/>
        </w:rPr>
        <w:t>J.</w:t>
      </w:r>
      <w:r w:rsidR="00F107B7" w:rsidRPr="00BF1E03">
        <w:rPr>
          <w:sz w:val="20"/>
        </w:rPr>
        <w:t xml:space="preserve"> </w:t>
      </w:r>
      <w:r w:rsidRPr="00BF1E03">
        <w:rPr>
          <w:sz w:val="20"/>
        </w:rPr>
        <w:t>(1976).</w:t>
      </w:r>
      <w:r w:rsidR="00F107B7" w:rsidRPr="00BF1E03">
        <w:rPr>
          <w:sz w:val="20"/>
        </w:rPr>
        <w:t xml:space="preserve"> </w:t>
      </w:r>
      <w:r w:rsidRPr="00BF1E03">
        <w:rPr>
          <w:sz w:val="20"/>
        </w:rPr>
        <w:t>Issues</w:t>
      </w:r>
      <w:r w:rsidR="00F107B7" w:rsidRPr="00BF1E03">
        <w:rPr>
          <w:sz w:val="20"/>
        </w:rPr>
        <w:t xml:space="preserve"> </w:t>
      </w:r>
      <w:r w:rsidRPr="00BF1E03">
        <w:rPr>
          <w:sz w:val="20"/>
        </w:rPr>
        <w:t>for</w:t>
      </w:r>
      <w:r w:rsidR="00F107B7" w:rsidRPr="00BF1E03">
        <w:rPr>
          <w:sz w:val="20"/>
        </w:rPr>
        <w:t xml:space="preserve"> </w:t>
      </w:r>
      <w:r w:rsidRPr="00BF1E03">
        <w:rPr>
          <w:sz w:val="20"/>
        </w:rPr>
        <w:t>a</w:t>
      </w:r>
      <w:r w:rsidR="00F107B7" w:rsidRPr="00BF1E03">
        <w:rPr>
          <w:sz w:val="20"/>
        </w:rPr>
        <w:t xml:space="preserve"> </w:t>
      </w:r>
      <w:r w:rsidRPr="00BF1E03">
        <w:rPr>
          <w:sz w:val="20"/>
        </w:rPr>
        <w:t>closed-loop</w:t>
      </w:r>
      <w:r w:rsidR="00F107B7" w:rsidRPr="00BF1E03">
        <w:rPr>
          <w:sz w:val="20"/>
        </w:rPr>
        <w:t xml:space="preserve"> </w:t>
      </w:r>
      <w:r w:rsidRPr="00BF1E03">
        <w:rPr>
          <w:sz w:val="20"/>
        </w:rPr>
        <w:t>theory</w:t>
      </w:r>
      <w:r w:rsidR="00F107B7" w:rsidRPr="00BF1E03">
        <w:rPr>
          <w:sz w:val="20"/>
        </w:rPr>
        <w:t xml:space="preserve"> </w:t>
      </w:r>
      <w:r w:rsidRPr="00BF1E03">
        <w:rPr>
          <w:sz w:val="20"/>
        </w:rPr>
        <w:t>of</w:t>
      </w:r>
      <w:r w:rsidR="00F107B7" w:rsidRPr="00BF1E03">
        <w:rPr>
          <w:sz w:val="20"/>
        </w:rPr>
        <w:t xml:space="preserve"> </w:t>
      </w:r>
      <w:r w:rsidRPr="00BF1E03">
        <w:rPr>
          <w:sz w:val="20"/>
        </w:rPr>
        <w:t>motor</w:t>
      </w:r>
      <w:r w:rsidR="00F107B7" w:rsidRPr="00BF1E03">
        <w:rPr>
          <w:sz w:val="20"/>
        </w:rPr>
        <w:t xml:space="preserve"> </w:t>
      </w:r>
      <w:r w:rsidRPr="00BF1E03">
        <w:rPr>
          <w:sz w:val="20"/>
        </w:rPr>
        <w:t>learning.</w:t>
      </w:r>
      <w:r w:rsidR="00F107B7" w:rsidRPr="00BF1E03">
        <w:rPr>
          <w:sz w:val="20"/>
        </w:rPr>
        <w:t xml:space="preserve"> </w:t>
      </w:r>
      <w:r w:rsidRPr="00BF1E03">
        <w:rPr>
          <w:sz w:val="20"/>
        </w:rPr>
        <w:t>In</w:t>
      </w:r>
      <w:r w:rsidR="00F107B7" w:rsidRPr="00BF1E03">
        <w:rPr>
          <w:sz w:val="20"/>
        </w:rPr>
        <w:t xml:space="preserve"> </w:t>
      </w:r>
      <w:proofErr w:type="spellStart"/>
      <w:r w:rsidRPr="00BF1E03">
        <w:rPr>
          <w:sz w:val="20"/>
        </w:rPr>
        <w:t>Stelmach</w:t>
      </w:r>
      <w:proofErr w:type="spellEnd"/>
      <w:r w:rsidRPr="00BF1E03">
        <w:rPr>
          <w:sz w:val="20"/>
        </w:rPr>
        <w:t>,</w:t>
      </w:r>
      <w:r w:rsidR="00F107B7" w:rsidRPr="00BF1E03">
        <w:rPr>
          <w:sz w:val="20"/>
        </w:rPr>
        <w:t xml:space="preserve"> </w:t>
      </w:r>
      <w:r w:rsidRPr="00BF1E03">
        <w:rPr>
          <w:sz w:val="20"/>
        </w:rPr>
        <w:t>G.</w:t>
      </w:r>
      <w:r w:rsidR="00F107B7" w:rsidRPr="00BF1E03">
        <w:rPr>
          <w:sz w:val="20"/>
        </w:rPr>
        <w:t xml:space="preserve"> </w:t>
      </w:r>
      <w:r w:rsidRPr="00BF1E03">
        <w:rPr>
          <w:sz w:val="20"/>
        </w:rPr>
        <w:t>E.:</w:t>
      </w:r>
      <w:r w:rsidR="00F107B7" w:rsidRPr="00BF1E03">
        <w:rPr>
          <w:sz w:val="20"/>
        </w:rPr>
        <w:t xml:space="preserve"> </w:t>
      </w:r>
      <w:r w:rsidRPr="00BF1E03">
        <w:rPr>
          <w:sz w:val="20"/>
        </w:rPr>
        <w:t>Motor</w:t>
      </w:r>
      <w:r w:rsidR="00F107B7" w:rsidRPr="00BF1E03">
        <w:rPr>
          <w:sz w:val="20"/>
        </w:rPr>
        <w:t xml:space="preserve"> </w:t>
      </w:r>
      <w:r w:rsidRPr="00BF1E03">
        <w:rPr>
          <w:sz w:val="20"/>
        </w:rPr>
        <w:t>Control</w:t>
      </w:r>
      <w:r w:rsidR="00F107B7" w:rsidRPr="00BF1E03">
        <w:rPr>
          <w:sz w:val="20"/>
        </w:rPr>
        <w:t xml:space="preserve"> </w:t>
      </w:r>
      <w:r w:rsidRPr="00BF1E03">
        <w:rPr>
          <w:sz w:val="20"/>
        </w:rPr>
        <w:t>(87-107).</w:t>
      </w:r>
      <w:r w:rsidR="00F107B7" w:rsidRPr="00BF1E03">
        <w:rPr>
          <w:sz w:val="20"/>
        </w:rPr>
        <w:t xml:space="preserve"> </w:t>
      </w:r>
      <w:r w:rsidRPr="00BF1E03">
        <w:rPr>
          <w:sz w:val="20"/>
        </w:rPr>
        <w:t>New</w:t>
      </w:r>
      <w:r w:rsidR="00F107B7" w:rsidRPr="00BF1E03">
        <w:rPr>
          <w:sz w:val="20"/>
        </w:rPr>
        <w:t xml:space="preserve"> </w:t>
      </w:r>
      <w:r w:rsidRPr="00BF1E03">
        <w:rPr>
          <w:sz w:val="20"/>
        </w:rPr>
        <w:t>York:</w:t>
      </w:r>
      <w:r w:rsidR="00F107B7" w:rsidRPr="00BF1E03">
        <w:rPr>
          <w:sz w:val="20"/>
        </w:rPr>
        <w:t xml:space="preserve"> </w:t>
      </w:r>
      <w:r w:rsidRPr="00BF1E03">
        <w:rPr>
          <w:sz w:val="20"/>
        </w:rPr>
        <w:t>Academic</w:t>
      </w:r>
      <w:r w:rsidR="00F107B7" w:rsidRPr="00BF1E03">
        <w:rPr>
          <w:sz w:val="20"/>
        </w:rPr>
        <w:t xml:space="preserve"> </w:t>
      </w:r>
      <w:r w:rsidRPr="00BF1E03">
        <w:rPr>
          <w:sz w:val="20"/>
        </w:rPr>
        <w:t>Press.</w:t>
      </w:r>
    </w:p>
    <w:p w:rsidR="00095BBD" w:rsidRPr="00BF1E03" w:rsidRDefault="005C5A11" w:rsidP="00F439E4">
      <w:pPr>
        <w:pStyle w:val="para"/>
        <w:numPr>
          <w:ilvl w:val="0"/>
          <w:numId w:val="3"/>
        </w:numPr>
        <w:tabs>
          <w:tab w:val="left" w:pos="546"/>
        </w:tabs>
        <w:snapToGrid w:val="0"/>
        <w:spacing w:line="240" w:lineRule="auto"/>
        <w:ind w:left="425" w:hanging="425"/>
        <w:rPr>
          <w:sz w:val="20"/>
        </w:rPr>
      </w:pPr>
      <w:proofErr w:type="spellStart"/>
      <w:r w:rsidRPr="00BF1E03">
        <w:rPr>
          <w:sz w:val="20"/>
        </w:rPr>
        <w:t>Bonifacci</w:t>
      </w:r>
      <w:proofErr w:type="spellEnd"/>
      <w:r w:rsidRPr="00BF1E03">
        <w:rPr>
          <w:sz w:val="20"/>
        </w:rPr>
        <w:t>,</w:t>
      </w:r>
      <w:r w:rsidR="00F107B7" w:rsidRPr="00BF1E03">
        <w:rPr>
          <w:sz w:val="20"/>
        </w:rPr>
        <w:t xml:space="preserve"> </w:t>
      </w:r>
      <w:r w:rsidR="00095BBD" w:rsidRPr="00BF1E03">
        <w:rPr>
          <w:sz w:val="20"/>
        </w:rPr>
        <w:t>P.</w:t>
      </w:r>
      <w:r w:rsidR="00F107B7" w:rsidRPr="00BF1E03">
        <w:rPr>
          <w:sz w:val="20"/>
        </w:rPr>
        <w:t xml:space="preserve"> </w:t>
      </w:r>
      <w:r w:rsidR="00095BBD" w:rsidRPr="00BF1E03">
        <w:rPr>
          <w:sz w:val="20"/>
        </w:rPr>
        <w:t>(2004).</w:t>
      </w:r>
      <w:r w:rsidR="00F107B7" w:rsidRPr="00BF1E03">
        <w:rPr>
          <w:sz w:val="20"/>
        </w:rPr>
        <w:t xml:space="preserve"> </w:t>
      </w:r>
      <w:r w:rsidR="00095BBD" w:rsidRPr="00BF1E03">
        <w:rPr>
          <w:sz w:val="20"/>
        </w:rPr>
        <w:t>Children</w:t>
      </w:r>
      <w:r w:rsidR="00F107B7" w:rsidRPr="00BF1E03">
        <w:rPr>
          <w:sz w:val="20"/>
        </w:rPr>
        <w:t xml:space="preserve"> </w:t>
      </w:r>
      <w:r w:rsidR="00095BBD" w:rsidRPr="00BF1E03">
        <w:rPr>
          <w:sz w:val="20"/>
        </w:rPr>
        <w:t>with</w:t>
      </w:r>
      <w:r w:rsidR="00F107B7" w:rsidRPr="00BF1E03">
        <w:rPr>
          <w:sz w:val="20"/>
        </w:rPr>
        <w:t xml:space="preserve"> </w:t>
      </w:r>
      <w:r w:rsidR="00095BBD" w:rsidRPr="00BF1E03">
        <w:rPr>
          <w:sz w:val="20"/>
        </w:rPr>
        <w:t>low</w:t>
      </w:r>
      <w:r w:rsidR="00F107B7" w:rsidRPr="00BF1E03">
        <w:rPr>
          <w:sz w:val="20"/>
        </w:rPr>
        <w:t xml:space="preserve"> </w:t>
      </w:r>
      <w:r w:rsidR="00095BBD" w:rsidRPr="00BF1E03">
        <w:rPr>
          <w:sz w:val="20"/>
        </w:rPr>
        <w:t>motor</w:t>
      </w:r>
      <w:r w:rsidR="00F107B7" w:rsidRPr="00BF1E03">
        <w:rPr>
          <w:sz w:val="20"/>
        </w:rPr>
        <w:t xml:space="preserve"> </w:t>
      </w:r>
      <w:r w:rsidR="00095BBD" w:rsidRPr="00BF1E03">
        <w:rPr>
          <w:sz w:val="20"/>
        </w:rPr>
        <w:t>ability</w:t>
      </w:r>
      <w:r w:rsidR="00F107B7" w:rsidRPr="00BF1E03">
        <w:rPr>
          <w:sz w:val="20"/>
        </w:rPr>
        <w:t xml:space="preserve"> </w:t>
      </w:r>
      <w:r w:rsidR="00095BBD" w:rsidRPr="00BF1E03">
        <w:rPr>
          <w:sz w:val="20"/>
        </w:rPr>
        <w:t>have</w:t>
      </w:r>
      <w:r w:rsidR="00F107B7" w:rsidRPr="00BF1E03">
        <w:rPr>
          <w:sz w:val="20"/>
        </w:rPr>
        <w:t xml:space="preserve"> </w:t>
      </w:r>
      <w:r w:rsidR="00095BBD" w:rsidRPr="00BF1E03">
        <w:rPr>
          <w:sz w:val="20"/>
        </w:rPr>
        <w:t>lower</w:t>
      </w:r>
      <w:r w:rsidR="00F107B7" w:rsidRPr="00BF1E03">
        <w:rPr>
          <w:sz w:val="20"/>
        </w:rPr>
        <w:t xml:space="preserve"> </w:t>
      </w:r>
      <w:r w:rsidR="00095BBD" w:rsidRPr="00BF1E03">
        <w:rPr>
          <w:sz w:val="20"/>
        </w:rPr>
        <w:t>visual-motor</w:t>
      </w:r>
      <w:r w:rsidR="00F107B7" w:rsidRPr="00BF1E03">
        <w:rPr>
          <w:sz w:val="20"/>
        </w:rPr>
        <w:t xml:space="preserve"> </w:t>
      </w:r>
      <w:r w:rsidR="00095BBD" w:rsidRPr="00BF1E03">
        <w:rPr>
          <w:sz w:val="20"/>
        </w:rPr>
        <w:t>integration</w:t>
      </w:r>
      <w:r w:rsidR="00F107B7" w:rsidRPr="00BF1E03">
        <w:rPr>
          <w:sz w:val="20"/>
        </w:rPr>
        <w:t xml:space="preserve"> </w:t>
      </w:r>
      <w:r w:rsidR="00095BBD" w:rsidRPr="00BF1E03">
        <w:rPr>
          <w:sz w:val="20"/>
        </w:rPr>
        <w:t>ability</w:t>
      </w:r>
      <w:r w:rsidR="00F107B7" w:rsidRPr="00BF1E03">
        <w:rPr>
          <w:sz w:val="20"/>
        </w:rPr>
        <w:t xml:space="preserve"> </w:t>
      </w:r>
      <w:r w:rsidR="00095BBD" w:rsidRPr="00BF1E03">
        <w:rPr>
          <w:sz w:val="20"/>
        </w:rPr>
        <w:lastRenderedPageBreak/>
        <w:t>but</w:t>
      </w:r>
      <w:r w:rsidR="00F107B7" w:rsidRPr="00BF1E03">
        <w:rPr>
          <w:sz w:val="20"/>
        </w:rPr>
        <w:t xml:space="preserve"> </w:t>
      </w:r>
      <w:r w:rsidR="00095BBD" w:rsidRPr="00BF1E03">
        <w:rPr>
          <w:sz w:val="20"/>
        </w:rPr>
        <w:t>unaffected</w:t>
      </w:r>
      <w:r w:rsidR="00F107B7" w:rsidRPr="00BF1E03">
        <w:rPr>
          <w:sz w:val="20"/>
        </w:rPr>
        <w:t xml:space="preserve"> </w:t>
      </w:r>
      <w:r w:rsidR="00095BBD" w:rsidRPr="00BF1E03">
        <w:rPr>
          <w:sz w:val="20"/>
        </w:rPr>
        <w:t>perceptual</w:t>
      </w:r>
      <w:r w:rsidR="00F107B7" w:rsidRPr="00BF1E03">
        <w:rPr>
          <w:sz w:val="20"/>
        </w:rPr>
        <w:t xml:space="preserve"> </w:t>
      </w:r>
      <w:r w:rsidR="00095BBD" w:rsidRPr="00BF1E03">
        <w:rPr>
          <w:sz w:val="20"/>
        </w:rPr>
        <w:t>skills.</w:t>
      </w:r>
      <w:r w:rsidR="00F107B7" w:rsidRPr="00BF1E03">
        <w:rPr>
          <w:sz w:val="20"/>
        </w:rPr>
        <w:t xml:space="preserve"> </w:t>
      </w:r>
      <w:r w:rsidR="00095BBD" w:rsidRPr="00BF1E03">
        <w:rPr>
          <w:sz w:val="20"/>
        </w:rPr>
        <w:t>Human</w:t>
      </w:r>
      <w:r w:rsidR="00F107B7" w:rsidRPr="00BF1E03">
        <w:rPr>
          <w:sz w:val="20"/>
        </w:rPr>
        <w:t xml:space="preserve"> </w:t>
      </w:r>
      <w:r w:rsidR="00095BBD" w:rsidRPr="00BF1E03">
        <w:rPr>
          <w:sz w:val="20"/>
        </w:rPr>
        <w:t>Movement</w:t>
      </w:r>
      <w:r w:rsidR="00F107B7" w:rsidRPr="00BF1E03">
        <w:rPr>
          <w:sz w:val="20"/>
        </w:rPr>
        <w:t xml:space="preserve"> </w:t>
      </w:r>
      <w:r w:rsidR="00095BBD" w:rsidRPr="00BF1E03">
        <w:rPr>
          <w:sz w:val="20"/>
        </w:rPr>
        <w:t>Science,</w:t>
      </w:r>
      <w:r w:rsidR="00F107B7" w:rsidRPr="00BF1E03">
        <w:rPr>
          <w:sz w:val="20"/>
        </w:rPr>
        <w:t xml:space="preserve"> </w:t>
      </w:r>
      <w:r w:rsidR="00095BBD" w:rsidRPr="00BF1E03">
        <w:rPr>
          <w:sz w:val="20"/>
        </w:rPr>
        <w:t>Vol.</w:t>
      </w:r>
      <w:r w:rsidR="00F107B7" w:rsidRPr="00BF1E03">
        <w:rPr>
          <w:sz w:val="20"/>
        </w:rPr>
        <w:t xml:space="preserve"> </w:t>
      </w:r>
      <w:r w:rsidR="00095BBD" w:rsidRPr="00BF1E03">
        <w:rPr>
          <w:sz w:val="20"/>
        </w:rPr>
        <w:t>23,</w:t>
      </w:r>
      <w:r w:rsidR="00F107B7" w:rsidRPr="00BF1E03">
        <w:rPr>
          <w:sz w:val="20"/>
        </w:rPr>
        <w:t xml:space="preserve"> </w:t>
      </w:r>
      <w:r w:rsidR="00095BBD" w:rsidRPr="00BF1E03">
        <w:rPr>
          <w:sz w:val="20"/>
        </w:rPr>
        <w:t>Issue</w:t>
      </w:r>
      <w:r w:rsidR="00F107B7" w:rsidRPr="00BF1E03">
        <w:rPr>
          <w:sz w:val="20"/>
        </w:rPr>
        <w:t xml:space="preserve"> </w:t>
      </w:r>
      <w:r w:rsidR="00095BBD" w:rsidRPr="00BF1E03">
        <w:rPr>
          <w:sz w:val="20"/>
        </w:rPr>
        <w:t>2,</w:t>
      </w:r>
      <w:r w:rsidR="00F107B7" w:rsidRPr="00BF1E03">
        <w:rPr>
          <w:sz w:val="20"/>
        </w:rPr>
        <w:t xml:space="preserve"> </w:t>
      </w:r>
      <w:r w:rsidR="00095BBD" w:rsidRPr="00BF1E03">
        <w:rPr>
          <w:sz w:val="20"/>
        </w:rPr>
        <w:t>pages</w:t>
      </w:r>
      <w:r w:rsidR="00F107B7" w:rsidRPr="00BF1E03">
        <w:rPr>
          <w:sz w:val="20"/>
        </w:rPr>
        <w:t xml:space="preserve"> </w:t>
      </w:r>
      <w:r w:rsidR="00095BBD" w:rsidRPr="00BF1E03">
        <w:rPr>
          <w:sz w:val="20"/>
        </w:rPr>
        <w:t>157-168.</w:t>
      </w:r>
    </w:p>
    <w:p w:rsidR="00095BBD" w:rsidRPr="00BF1E03" w:rsidRDefault="00095BBD" w:rsidP="00F439E4">
      <w:pPr>
        <w:pStyle w:val="para"/>
        <w:numPr>
          <w:ilvl w:val="0"/>
          <w:numId w:val="3"/>
        </w:numPr>
        <w:tabs>
          <w:tab w:val="left" w:pos="546"/>
        </w:tabs>
        <w:snapToGrid w:val="0"/>
        <w:spacing w:line="240" w:lineRule="auto"/>
        <w:ind w:left="425" w:hanging="425"/>
        <w:rPr>
          <w:sz w:val="20"/>
        </w:rPr>
      </w:pPr>
      <w:r w:rsidRPr="00BF1E03">
        <w:rPr>
          <w:sz w:val="20"/>
        </w:rPr>
        <w:t>Goldstein</w:t>
      </w:r>
      <w:r w:rsidR="00F107B7" w:rsidRPr="00BF1E03">
        <w:rPr>
          <w:sz w:val="20"/>
        </w:rPr>
        <w:t xml:space="preserve"> </w:t>
      </w:r>
      <w:r w:rsidRPr="00BF1E03">
        <w:rPr>
          <w:sz w:val="20"/>
        </w:rPr>
        <w:t>D.</w:t>
      </w:r>
      <w:r w:rsidR="00F107B7" w:rsidRPr="00BF1E03">
        <w:rPr>
          <w:sz w:val="20"/>
        </w:rPr>
        <w:t xml:space="preserve"> </w:t>
      </w:r>
      <w:r w:rsidRPr="00BF1E03">
        <w:rPr>
          <w:sz w:val="20"/>
        </w:rPr>
        <w:t>J.</w:t>
      </w:r>
      <w:r w:rsidR="00F107B7" w:rsidRPr="00BF1E03">
        <w:rPr>
          <w:sz w:val="20"/>
        </w:rPr>
        <w:t xml:space="preserve"> </w:t>
      </w:r>
      <w:r w:rsidRPr="00BF1E03">
        <w:rPr>
          <w:sz w:val="20"/>
        </w:rPr>
        <w:t>and</w:t>
      </w:r>
      <w:r w:rsidR="00F107B7" w:rsidRPr="00BF1E03">
        <w:rPr>
          <w:sz w:val="20"/>
        </w:rPr>
        <w:t xml:space="preserve"> </w:t>
      </w:r>
      <w:r w:rsidRPr="00BF1E03">
        <w:rPr>
          <w:sz w:val="20"/>
        </w:rPr>
        <w:t>Britt</w:t>
      </w:r>
      <w:r w:rsidR="00F107B7" w:rsidRPr="00BF1E03">
        <w:rPr>
          <w:sz w:val="20"/>
        </w:rPr>
        <w:t xml:space="preserve"> </w:t>
      </w:r>
      <w:r w:rsidRPr="00BF1E03">
        <w:rPr>
          <w:sz w:val="20"/>
        </w:rPr>
        <w:t>T.</w:t>
      </w:r>
      <w:r w:rsidR="00F107B7" w:rsidRPr="00BF1E03">
        <w:rPr>
          <w:sz w:val="20"/>
        </w:rPr>
        <w:t xml:space="preserve"> </w:t>
      </w:r>
      <w:r w:rsidRPr="00BF1E03">
        <w:rPr>
          <w:sz w:val="20"/>
        </w:rPr>
        <w:t>W.</w:t>
      </w:r>
      <w:r w:rsidR="00F107B7" w:rsidRPr="00BF1E03">
        <w:rPr>
          <w:sz w:val="20"/>
        </w:rPr>
        <w:t xml:space="preserve"> </w:t>
      </w:r>
      <w:r w:rsidRPr="00BF1E03">
        <w:rPr>
          <w:sz w:val="20"/>
        </w:rPr>
        <w:t>(1994).</w:t>
      </w:r>
      <w:r w:rsidR="00F107B7" w:rsidRPr="00BF1E03">
        <w:rPr>
          <w:sz w:val="20"/>
        </w:rPr>
        <w:t xml:space="preserve"> </w:t>
      </w:r>
      <w:r w:rsidRPr="00BF1E03">
        <w:rPr>
          <w:sz w:val="20"/>
        </w:rPr>
        <w:t>Visual-motor</w:t>
      </w:r>
      <w:r w:rsidR="00F107B7" w:rsidRPr="00BF1E03">
        <w:rPr>
          <w:sz w:val="20"/>
        </w:rPr>
        <w:t xml:space="preserve"> </w:t>
      </w:r>
      <w:r w:rsidRPr="00BF1E03">
        <w:rPr>
          <w:sz w:val="20"/>
        </w:rPr>
        <w:t>coordination</w:t>
      </w:r>
      <w:r w:rsidR="00F107B7" w:rsidRPr="00BF1E03">
        <w:rPr>
          <w:sz w:val="20"/>
        </w:rPr>
        <w:t xml:space="preserve"> </w:t>
      </w:r>
      <w:r w:rsidRPr="00BF1E03">
        <w:rPr>
          <w:sz w:val="20"/>
        </w:rPr>
        <w:t>and</w:t>
      </w:r>
      <w:r w:rsidR="00F107B7" w:rsidRPr="00BF1E03">
        <w:rPr>
          <w:sz w:val="20"/>
        </w:rPr>
        <w:t xml:space="preserve"> </w:t>
      </w:r>
      <w:r w:rsidRPr="00BF1E03">
        <w:rPr>
          <w:sz w:val="20"/>
        </w:rPr>
        <w:t>intelligence</w:t>
      </w:r>
      <w:r w:rsidR="00F107B7" w:rsidRPr="00BF1E03">
        <w:rPr>
          <w:sz w:val="20"/>
        </w:rPr>
        <w:t xml:space="preserve"> </w:t>
      </w:r>
      <w:r w:rsidRPr="00BF1E03">
        <w:rPr>
          <w:sz w:val="20"/>
        </w:rPr>
        <w:t>as</w:t>
      </w:r>
      <w:r w:rsidR="00F107B7" w:rsidRPr="00BF1E03">
        <w:rPr>
          <w:sz w:val="20"/>
        </w:rPr>
        <w:t xml:space="preserve"> </w:t>
      </w:r>
      <w:r w:rsidRPr="00BF1E03">
        <w:rPr>
          <w:sz w:val="20"/>
        </w:rPr>
        <w:t>predictors</w:t>
      </w:r>
      <w:r w:rsidR="00F107B7" w:rsidRPr="00BF1E03">
        <w:rPr>
          <w:sz w:val="20"/>
        </w:rPr>
        <w:t xml:space="preserve"> </w:t>
      </w:r>
      <w:r w:rsidRPr="00BF1E03">
        <w:rPr>
          <w:sz w:val="20"/>
        </w:rPr>
        <w:t>of</w:t>
      </w:r>
      <w:r w:rsidR="00F107B7" w:rsidRPr="00BF1E03">
        <w:rPr>
          <w:sz w:val="20"/>
        </w:rPr>
        <w:t xml:space="preserve"> </w:t>
      </w:r>
      <w:r w:rsidRPr="00BF1E03">
        <w:rPr>
          <w:sz w:val="20"/>
        </w:rPr>
        <w:t>reading,</w:t>
      </w:r>
      <w:r w:rsidR="00F107B7" w:rsidRPr="00BF1E03">
        <w:rPr>
          <w:sz w:val="20"/>
        </w:rPr>
        <w:t xml:space="preserve"> </w:t>
      </w:r>
      <w:r w:rsidRPr="00BF1E03">
        <w:rPr>
          <w:sz w:val="20"/>
        </w:rPr>
        <w:t>mathematics,</w:t>
      </w:r>
      <w:r w:rsidR="00F107B7" w:rsidRPr="00BF1E03">
        <w:rPr>
          <w:sz w:val="20"/>
        </w:rPr>
        <w:t xml:space="preserve"> </w:t>
      </w:r>
      <w:r w:rsidRPr="00BF1E03">
        <w:rPr>
          <w:sz w:val="20"/>
        </w:rPr>
        <w:t>and</w:t>
      </w:r>
      <w:r w:rsidR="00F107B7" w:rsidRPr="00BF1E03">
        <w:rPr>
          <w:sz w:val="20"/>
        </w:rPr>
        <w:t xml:space="preserve"> </w:t>
      </w:r>
      <w:r w:rsidRPr="00BF1E03">
        <w:rPr>
          <w:sz w:val="20"/>
        </w:rPr>
        <w:t>written</w:t>
      </w:r>
      <w:r w:rsidR="00F107B7" w:rsidRPr="00BF1E03">
        <w:rPr>
          <w:sz w:val="20"/>
        </w:rPr>
        <w:t xml:space="preserve"> </w:t>
      </w:r>
      <w:r w:rsidRPr="00BF1E03">
        <w:rPr>
          <w:sz w:val="20"/>
        </w:rPr>
        <w:t>language</w:t>
      </w:r>
      <w:r w:rsidR="00F107B7" w:rsidRPr="00BF1E03">
        <w:rPr>
          <w:sz w:val="20"/>
        </w:rPr>
        <w:t xml:space="preserve"> </w:t>
      </w:r>
      <w:r w:rsidRPr="00BF1E03">
        <w:rPr>
          <w:sz w:val="20"/>
        </w:rPr>
        <w:t>ability.</w:t>
      </w:r>
      <w:r w:rsidR="00F107B7" w:rsidRPr="00BF1E03">
        <w:rPr>
          <w:sz w:val="20"/>
        </w:rPr>
        <w:t xml:space="preserve"> </w:t>
      </w:r>
      <w:r w:rsidRPr="00BF1E03">
        <w:rPr>
          <w:sz w:val="20"/>
        </w:rPr>
        <w:t>Perceptual</w:t>
      </w:r>
      <w:r w:rsidR="00F107B7" w:rsidRPr="00BF1E03">
        <w:rPr>
          <w:sz w:val="20"/>
        </w:rPr>
        <w:t xml:space="preserve"> </w:t>
      </w:r>
      <w:r w:rsidRPr="00BF1E03">
        <w:rPr>
          <w:sz w:val="20"/>
        </w:rPr>
        <w:t>and</w:t>
      </w:r>
      <w:r w:rsidR="00F107B7" w:rsidRPr="00BF1E03">
        <w:rPr>
          <w:sz w:val="20"/>
        </w:rPr>
        <w:t xml:space="preserve"> </w:t>
      </w:r>
      <w:r w:rsidRPr="00BF1E03">
        <w:rPr>
          <w:sz w:val="20"/>
        </w:rPr>
        <w:t>motor</w:t>
      </w:r>
      <w:r w:rsidR="00F107B7" w:rsidRPr="00BF1E03">
        <w:rPr>
          <w:sz w:val="20"/>
        </w:rPr>
        <w:t xml:space="preserve"> </w:t>
      </w:r>
      <w:r w:rsidRPr="00BF1E03">
        <w:rPr>
          <w:sz w:val="20"/>
        </w:rPr>
        <w:t>skills,</w:t>
      </w:r>
      <w:r w:rsidR="00F107B7" w:rsidRPr="00BF1E03">
        <w:rPr>
          <w:sz w:val="20"/>
        </w:rPr>
        <w:t xml:space="preserve"> </w:t>
      </w:r>
      <w:r w:rsidRPr="00BF1E03">
        <w:rPr>
          <w:sz w:val="20"/>
        </w:rPr>
        <w:t>Vol.</w:t>
      </w:r>
      <w:r w:rsidR="00F107B7" w:rsidRPr="00BF1E03">
        <w:rPr>
          <w:sz w:val="20"/>
        </w:rPr>
        <w:t xml:space="preserve"> </w:t>
      </w:r>
      <w:r w:rsidRPr="00BF1E03">
        <w:rPr>
          <w:sz w:val="20"/>
        </w:rPr>
        <w:t>78,</w:t>
      </w:r>
      <w:r w:rsidR="00F107B7" w:rsidRPr="00BF1E03">
        <w:rPr>
          <w:sz w:val="20"/>
        </w:rPr>
        <w:t xml:space="preserve"> </w:t>
      </w:r>
      <w:r w:rsidRPr="00BF1E03">
        <w:rPr>
          <w:sz w:val="20"/>
        </w:rPr>
        <w:t>Issue</w:t>
      </w:r>
      <w:r w:rsidR="00F107B7" w:rsidRPr="00BF1E03">
        <w:rPr>
          <w:sz w:val="20"/>
        </w:rPr>
        <w:t xml:space="preserve"> </w:t>
      </w:r>
      <w:r w:rsidRPr="00BF1E03">
        <w:rPr>
          <w:sz w:val="20"/>
        </w:rPr>
        <w:t>3,</w:t>
      </w:r>
      <w:r w:rsidR="00F107B7" w:rsidRPr="00BF1E03">
        <w:rPr>
          <w:sz w:val="20"/>
        </w:rPr>
        <w:t xml:space="preserve"> </w:t>
      </w:r>
      <w:r w:rsidRPr="00BF1E03">
        <w:rPr>
          <w:sz w:val="20"/>
        </w:rPr>
        <w:t>Pages</w:t>
      </w:r>
      <w:r w:rsidR="00F107B7" w:rsidRPr="00BF1E03">
        <w:rPr>
          <w:sz w:val="20"/>
        </w:rPr>
        <w:t xml:space="preserve"> </w:t>
      </w:r>
      <w:r w:rsidRPr="00BF1E03">
        <w:rPr>
          <w:sz w:val="20"/>
        </w:rPr>
        <w:t>819-823.</w:t>
      </w:r>
    </w:p>
    <w:p w:rsidR="00095BBD" w:rsidRPr="00BF1E03" w:rsidRDefault="00095BBD" w:rsidP="00F439E4">
      <w:pPr>
        <w:pStyle w:val="para"/>
        <w:numPr>
          <w:ilvl w:val="0"/>
          <w:numId w:val="3"/>
        </w:numPr>
        <w:tabs>
          <w:tab w:val="left" w:pos="546"/>
        </w:tabs>
        <w:snapToGrid w:val="0"/>
        <w:spacing w:line="240" w:lineRule="auto"/>
        <w:ind w:left="425" w:hanging="425"/>
        <w:rPr>
          <w:sz w:val="20"/>
        </w:rPr>
      </w:pPr>
      <w:proofErr w:type="spellStart"/>
      <w:r w:rsidRPr="00BF1E03">
        <w:rPr>
          <w:sz w:val="20"/>
        </w:rPr>
        <w:t>Howie</w:t>
      </w:r>
      <w:proofErr w:type="spellEnd"/>
      <w:r w:rsidRPr="00BF1E03">
        <w:rPr>
          <w:sz w:val="20"/>
        </w:rPr>
        <w:t>,</w:t>
      </w:r>
      <w:r w:rsidR="00F107B7" w:rsidRPr="00BF1E03">
        <w:rPr>
          <w:sz w:val="20"/>
        </w:rPr>
        <w:t xml:space="preserve"> </w:t>
      </w:r>
      <w:r w:rsidRPr="00BF1E03">
        <w:rPr>
          <w:sz w:val="20"/>
        </w:rPr>
        <w:t>E.K.</w:t>
      </w:r>
      <w:r w:rsidR="00F107B7" w:rsidRPr="00BF1E03">
        <w:rPr>
          <w:sz w:val="20"/>
        </w:rPr>
        <w:t xml:space="preserve"> </w:t>
      </w:r>
      <w:r w:rsidRPr="00BF1E03">
        <w:rPr>
          <w:sz w:val="20"/>
        </w:rPr>
        <w:t>and</w:t>
      </w:r>
      <w:r w:rsidR="00F107B7" w:rsidRPr="00BF1E03">
        <w:rPr>
          <w:sz w:val="20"/>
        </w:rPr>
        <w:t xml:space="preserve"> </w:t>
      </w:r>
      <w:r w:rsidRPr="00BF1E03">
        <w:rPr>
          <w:sz w:val="20"/>
        </w:rPr>
        <w:t>Pate,</w:t>
      </w:r>
      <w:r w:rsidR="00F107B7" w:rsidRPr="00BF1E03">
        <w:rPr>
          <w:sz w:val="20"/>
        </w:rPr>
        <w:t xml:space="preserve"> </w:t>
      </w:r>
      <w:r w:rsidRPr="00BF1E03">
        <w:rPr>
          <w:sz w:val="20"/>
        </w:rPr>
        <w:t>R.R.</w:t>
      </w:r>
      <w:r w:rsidR="00F107B7" w:rsidRPr="00BF1E03">
        <w:rPr>
          <w:sz w:val="20"/>
        </w:rPr>
        <w:t xml:space="preserve"> </w:t>
      </w:r>
      <w:r w:rsidRPr="00BF1E03">
        <w:rPr>
          <w:sz w:val="20"/>
        </w:rPr>
        <w:t>(2012).</w:t>
      </w:r>
      <w:r w:rsidR="00F107B7" w:rsidRPr="00BF1E03">
        <w:rPr>
          <w:sz w:val="20"/>
        </w:rPr>
        <w:t xml:space="preserve"> </w:t>
      </w:r>
      <w:r w:rsidRPr="00BF1E03">
        <w:rPr>
          <w:sz w:val="20"/>
        </w:rPr>
        <w:t>Physical</w:t>
      </w:r>
      <w:r w:rsidR="00F107B7" w:rsidRPr="00BF1E03">
        <w:rPr>
          <w:sz w:val="20"/>
        </w:rPr>
        <w:t xml:space="preserve"> </w:t>
      </w:r>
      <w:r w:rsidRPr="00BF1E03">
        <w:rPr>
          <w:sz w:val="20"/>
        </w:rPr>
        <w:t>activity</w:t>
      </w:r>
      <w:r w:rsidR="00F107B7" w:rsidRPr="00BF1E03">
        <w:rPr>
          <w:sz w:val="20"/>
        </w:rPr>
        <w:t xml:space="preserve"> </w:t>
      </w:r>
      <w:r w:rsidRPr="00BF1E03">
        <w:rPr>
          <w:sz w:val="20"/>
        </w:rPr>
        <w:t>and</w:t>
      </w:r>
      <w:r w:rsidR="00F107B7" w:rsidRPr="00BF1E03">
        <w:rPr>
          <w:sz w:val="20"/>
        </w:rPr>
        <w:t xml:space="preserve"> </w:t>
      </w:r>
      <w:r w:rsidRPr="00BF1E03">
        <w:rPr>
          <w:sz w:val="20"/>
        </w:rPr>
        <w:t>academic</w:t>
      </w:r>
      <w:r w:rsidR="00F107B7" w:rsidRPr="00BF1E03">
        <w:rPr>
          <w:sz w:val="20"/>
        </w:rPr>
        <w:t xml:space="preserve"> </w:t>
      </w:r>
      <w:r w:rsidRPr="00BF1E03">
        <w:rPr>
          <w:sz w:val="20"/>
        </w:rPr>
        <w:t>achievement</w:t>
      </w:r>
      <w:r w:rsidR="00F107B7" w:rsidRPr="00BF1E03">
        <w:rPr>
          <w:sz w:val="20"/>
        </w:rPr>
        <w:t xml:space="preserve"> </w:t>
      </w:r>
      <w:r w:rsidRPr="00BF1E03">
        <w:rPr>
          <w:sz w:val="20"/>
        </w:rPr>
        <w:t>in</w:t>
      </w:r>
      <w:r w:rsidR="00F107B7" w:rsidRPr="00BF1E03">
        <w:rPr>
          <w:sz w:val="20"/>
        </w:rPr>
        <w:t xml:space="preserve"> </w:t>
      </w:r>
      <w:r w:rsidRPr="00BF1E03">
        <w:rPr>
          <w:sz w:val="20"/>
        </w:rPr>
        <w:t>children:</w:t>
      </w:r>
      <w:r w:rsidR="00F107B7" w:rsidRPr="00BF1E03">
        <w:rPr>
          <w:sz w:val="20"/>
        </w:rPr>
        <w:t xml:space="preserve"> </w:t>
      </w:r>
      <w:r w:rsidRPr="00BF1E03">
        <w:rPr>
          <w:sz w:val="20"/>
        </w:rPr>
        <w:t>A</w:t>
      </w:r>
      <w:r w:rsidR="00F107B7" w:rsidRPr="00BF1E03">
        <w:rPr>
          <w:sz w:val="20"/>
        </w:rPr>
        <w:t xml:space="preserve"> </w:t>
      </w:r>
      <w:r w:rsidRPr="00BF1E03">
        <w:rPr>
          <w:sz w:val="20"/>
        </w:rPr>
        <w:t>meta</w:t>
      </w:r>
      <w:r w:rsidR="00F107B7" w:rsidRPr="00BF1E03">
        <w:rPr>
          <w:sz w:val="20"/>
        </w:rPr>
        <w:t xml:space="preserve"> </w:t>
      </w:r>
      <w:r w:rsidRPr="00BF1E03">
        <w:rPr>
          <w:sz w:val="20"/>
        </w:rPr>
        <w:t>historical</w:t>
      </w:r>
      <w:r w:rsidR="00F107B7" w:rsidRPr="00BF1E03">
        <w:rPr>
          <w:sz w:val="20"/>
        </w:rPr>
        <w:t xml:space="preserve"> </w:t>
      </w:r>
      <w:r w:rsidRPr="00BF1E03">
        <w:rPr>
          <w:sz w:val="20"/>
        </w:rPr>
        <w:t>perspective.</w:t>
      </w:r>
      <w:r w:rsidR="00F107B7" w:rsidRPr="00BF1E03">
        <w:rPr>
          <w:sz w:val="20"/>
        </w:rPr>
        <w:t xml:space="preserve"> </w:t>
      </w:r>
      <w:r w:rsidRPr="00BF1E03">
        <w:rPr>
          <w:sz w:val="20"/>
        </w:rPr>
        <w:t>Journal</w:t>
      </w:r>
      <w:r w:rsidR="00F107B7" w:rsidRPr="00BF1E03">
        <w:rPr>
          <w:sz w:val="20"/>
        </w:rPr>
        <w:t xml:space="preserve"> </w:t>
      </w:r>
      <w:r w:rsidRPr="00BF1E03">
        <w:rPr>
          <w:sz w:val="20"/>
        </w:rPr>
        <w:t>of</w:t>
      </w:r>
      <w:r w:rsidR="00F107B7" w:rsidRPr="00BF1E03">
        <w:rPr>
          <w:sz w:val="20"/>
        </w:rPr>
        <w:t xml:space="preserve"> </w:t>
      </w:r>
      <w:r w:rsidRPr="00BF1E03">
        <w:rPr>
          <w:sz w:val="20"/>
        </w:rPr>
        <w:t>Sports</w:t>
      </w:r>
      <w:r w:rsidR="00F107B7" w:rsidRPr="00BF1E03">
        <w:rPr>
          <w:sz w:val="20"/>
        </w:rPr>
        <w:t xml:space="preserve"> </w:t>
      </w:r>
      <w:r w:rsidRPr="00BF1E03">
        <w:rPr>
          <w:sz w:val="20"/>
        </w:rPr>
        <w:t>and</w:t>
      </w:r>
      <w:r w:rsidR="00F107B7" w:rsidRPr="00BF1E03">
        <w:rPr>
          <w:sz w:val="20"/>
        </w:rPr>
        <w:t xml:space="preserve"> </w:t>
      </w:r>
      <w:r w:rsidRPr="00BF1E03">
        <w:rPr>
          <w:sz w:val="20"/>
        </w:rPr>
        <w:t>Health</w:t>
      </w:r>
      <w:r w:rsidR="00F107B7" w:rsidRPr="00BF1E03">
        <w:rPr>
          <w:sz w:val="20"/>
        </w:rPr>
        <w:t xml:space="preserve"> </w:t>
      </w:r>
      <w:r w:rsidRPr="00BF1E03">
        <w:rPr>
          <w:sz w:val="20"/>
        </w:rPr>
        <w:t>Science,</w:t>
      </w:r>
      <w:r w:rsidR="00F107B7" w:rsidRPr="00BF1E03">
        <w:rPr>
          <w:sz w:val="20"/>
        </w:rPr>
        <w:t xml:space="preserve"> </w:t>
      </w:r>
      <w:r w:rsidRPr="00BF1E03">
        <w:rPr>
          <w:sz w:val="20"/>
        </w:rPr>
        <w:t>1(3),</w:t>
      </w:r>
      <w:r w:rsidR="00F107B7" w:rsidRPr="00BF1E03">
        <w:rPr>
          <w:sz w:val="20"/>
        </w:rPr>
        <w:t xml:space="preserve"> </w:t>
      </w:r>
      <w:r w:rsidRPr="00BF1E03">
        <w:rPr>
          <w:sz w:val="20"/>
        </w:rPr>
        <w:t>160-169.</w:t>
      </w:r>
    </w:p>
    <w:p w:rsidR="00095BBD" w:rsidRPr="00BF1E03" w:rsidRDefault="00095BBD" w:rsidP="00F439E4">
      <w:pPr>
        <w:pStyle w:val="para"/>
        <w:numPr>
          <w:ilvl w:val="0"/>
          <w:numId w:val="3"/>
        </w:numPr>
        <w:tabs>
          <w:tab w:val="left" w:pos="546"/>
        </w:tabs>
        <w:snapToGrid w:val="0"/>
        <w:spacing w:line="240" w:lineRule="auto"/>
        <w:ind w:left="425" w:hanging="425"/>
        <w:rPr>
          <w:sz w:val="20"/>
        </w:rPr>
      </w:pPr>
      <w:proofErr w:type="spellStart"/>
      <w:r w:rsidRPr="00BF1E03">
        <w:rPr>
          <w:sz w:val="20"/>
        </w:rPr>
        <w:t>Planinsec</w:t>
      </w:r>
      <w:proofErr w:type="spellEnd"/>
      <w:r w:rsidRPr="00BF1E03">
        <w:rPr>
          <w:sz w:val="20"/>
        </w:rPr>
        <w:t>,</w:t>
      </w:r>
      <w:r w:rsidR="00F107B7" w:rsidRPr="00BF1E03">
        <w:rPr>
          <w:sz w:val="20"/>
        </w:rPr>
        <w:t xml:space="preserve"> </w:t>
      </w:r>
      <w:r w:rsidRPr="00BF1E03">
        <w:rPr>
          <w:sz w:val="20"/>
        </w:rPr>
        <w:t>J.</w:t>
      </w:r>
      <w:r w:rsidR="00F107B7" w:rsidRPr="00BF1E03">
        <w:rPr>
          <w:sz w:val="20"/>
        </w:rPr>
        <w:t xml:space="preserve"> </w:t>
      </w:r>
      <w:r w:rsidRPr="00BF1E03">
        <w:rPr>
          <w:sz w:val="20"/>
        </w:rPr>
        <w:t>and</w:t>
      </w:r>
      <w:r w:rsidR="00F107B7" w:rsidRPr="00BF1E03">
        <w:rPr>
          <w:sz w:val="20"/>
        </w:rPr>
        <w:t xml:space="preserve"> </w:t>
      </w:r>
      <w:proofErr w:type="spellStart"/>
      <w:r w:rsidRPr="00BF1E03">
        <w:rPr>
          <w:sz w:val="20"/>
        </w:rPr>
        <w:t>Pisot</w:t>
      </w:r>
      <w:proofErr w:type="spellEnd"/>
      <w:r w:rsidRPr="00BF1E03">
        <w:rPr>
          <w:sz w:val="20"/>
        </w:rPr>
        <w:t>,</w:t>
      </w:r>
      <w:r w:rsidR="00F107B7" w:rsidRPr="00BF1E03">
        <w:rPr>
          <w:sz w:val="20"/>
        </w:rPr>
        <w:t xml:space="preserve"> </w:t>
      </w:r>
      <w:r w:rsidRPr="00BF1E03">
        <w:rPr>
          <w:sz w:val="20"/>
        </w:rPr>
        <w:t>R.</w:t>
      </w:r>
      <w:r w:rsidR="00F107B7" w:rsidRPr="00BF1E03">
        <w:rPr>
          <w:sz w:val="20"/>
        </w:rPr>
        <w:t xml:space="preserve"> </w:t>
      </w:r>
      <w:r w:rsidRPr="00BF1E03">
        <w:rPr>
          <w:sz w:val="20"/>
        </w:rPr>
        <w:t>(2006).</w:t>
      </w:r>
      <w:r w:rsidR="00F107B7" w:rsidRPr="00BF1E03">
        <w:rPr>
          <w:sz w:val="20"/>
        </w:rPr>
        <w:t xml:space="preserve"> </w:t>
      </w:r>
      <w:r w:rsidRPr="00BF1E03">
        <w:rPr>
          <w:sz w:val="20"/>
        </w:rPr>
        <w:t>Motor</w:t>
      </w:r>
      <w:r w:rsidR="00F107B7" w:rsidRPr="00BF1E03">
        <w:rPr>
          <w:sz w:val="20"/>
        </w:rPr>
        <w:t xml:space="preserve"> </w:t>
      </w:r>
      <w:r w:rsidRPr="00BF1E03">
        <w:rPr>
          <w:sz w:val="20"/>
        </w:rPr>
        <w:t>coordination</w:t>
      </w:r>
      <w:r w:rsidR="00F107B7" w:rsidRPr="00BF1E03">
        <w:rPr>
          <w:sz w:val="20"/>
        </w:rPr>
        <w:t xml:space="preserve"> </w:t>
      </w:r>
      <w:r w:rsidRPr="00BF1E03">
        <w:rPr>
          <w:sz w:val="20"/>
        </w:rPr>
        <w:t>and</w:t>
      </w:r>
      <w:r w:rsidR="00F107B7" w:rsidRPr="00BF1E03">
        <w:rPr>
          <w:sz w:val="20"/>
        </w:rPr>
        <w:t xml:space="preserve"> </w:t>
      </w:r>
      <w:r w:rsidRPr="00BF1E03">
        <w:rPr>
          <w:sz w:val="20"/>
        </w:rPr>
        <w:t>intelligence</w:t>
      </w:r>
      <w:r w:rsidR="00F107B7" w:rsidRPr="00BF1E03">
        <w:rPr>
          <w:sz w:val="20"/>
        </w:rPr>
        <w:t xml:space="preserve"> </w:t>
      </w:r>
      <w:r w:rsidRPr="00BF1E03">
        <w:rPr>
          <w:sz w:val="20"/>
        </w:rPr>
        <w:t>level</w:t>
      </w:r>
      <w:r w:rsidR="00F107B7" w:rsidRPr="00BF1E03">
        <w:rPr>
          <w:sz w:val="20"/>
        </w:rPr>
        <w:t xml:space="preserve"> </w:t>
      </w:r>
      <w:r w:rsidRPr="00BF1E03">
        <w:rPr>
          <w:sz w:val="20"/>
        </w:rPr>
        <w:t>in</w:t>
      </w:r>
      <w:r w:rsidR="00F107B7" w:rsidRPr="00BF1E03">
        <w:rPr>
          <w:sz w:val="20"/>
        </w:rPr>
        <w:t xml:space="preserve"> </w:t>
      </w:r>
      <w:r w:rsidRPr="00BF1E03">
        <w:rPr>
          <w:sz w:val="20"/>
        </w:rPr>
        <w:t>adolescents.</w:t>
      </w:r>
      <w:r w:rsidR="00F107B7" w:rsidRPr="00BF1E03">
        <w:rPr>
          <w:sz w:val="20"/>
        </w:rPr>
        <w:t xml:space="preserve"> </w:t>
      </w:r>
      <w:r w:rsidRPr="00BF1E03">
        <w:rPr>
          <w:sz w:val="20"/>
        </w:rPr>
        <w:t>Adolescence,</w:t>
      </w:r>
      <w:r w:rsidR="00F107B7" w:rsidRPr="00BF1E03">
        <w:rPr>
          <w:sz w:val="20"/>
        </w:rPr>
        <w:t xml:space="preserve"> </w:t>
      </w:r>
      <w:r w:rsidRPr="00BF1E03">
        <w:rPr>
          <w:sz w:val="20"/>
        </w:rPr>
        <w:t>Volume:</w:t>
      </w:r>
      <w:r w:rsidR="00F107B7" w:rsidRPr="00BF1E03">
        <w:rPr>
          <w:sz w:val="20"/>
        </w:rPr>
        <w:t xml:space="preserve"> </w:t>
      </w:r>
      <w:r w:rsidRPr="00BF1E03">
        <w:rPr>
          <w:sz w:val="20"/>
        </w:rPr>
        <w:t>41,</w:t>
      </w:r>
      <w:r w:rsidR="00F107B7" w:rsidRPr="00BF1E03">
        <w:rPr>
          <w:sz w:val="20"/>
        </w:rPr>
        <w:t xml:space="preserve"> </w:t>
      </w:r>
      <w:r w:rsidRPr="00BF1E03">
        <w:rPr>
          <w:sz w:val="20"/>
        </w:rPr>
        <w:t>Issue:</w:t>
      </w:r>
      <w:r w:rsidR="00F107B7" w:rsidRPr="00BF1E03">
        <w:rPr>
          <w:sz w:val="20"/>
        </w:rPr>
        <w:t xml:space="preserve"> </w:t>
      </w:r>
      <w:r w:rsidRPr="00BF1E03">
        <w:rPr>
          <w:sz w:val="20"/>
        </w:rPr>
        <w:t>164,</w:t>
      </w:r>
      <w:r w:rsidR="00F107B7" w:rsidRPr="00BF1E03">
        <w:rPr>
          <w:sz w:val="20"/>
        </w:rPr>
        <w:t xml:space="preserve"> </w:t>
      </w:r>
      <w:r w:rsidRPr="00BF1E03">
        <w:rPr>
          <w:sz w:val="20"/>
        </w:rPr>
        <w:t>Publisher:</w:t>
      </w:r>
      <w:r w:rsidR="00F107B7" w:rsidRPr="00BF1E03">
        <w:rPr>
          <w:sz w:val="20"/>
        </w:rPr>
        <w:t xml:space="preserve"> </w:t>
      </w:r>
      <w:r w:rsidRPr="00BF1E03">
        <w:rPr>
          <w:sz w:val="20"/>
        </w:rPr>
        <w:t>Libra</w:t>
      </w:r>
      <w:r w:rsidR="00F107B7" w:rsidRPr="00BF1E03">
        <w:rPr>
          <w:sz w:val="20"/>
        </w:rPr>
        <w:t xml:space="preserve"> </w:t>
      </w:r>
      <w:r w:rsidRPr="00BF1E03">
        <w:rPr>
          <w:sz w:val="20"/>
        </w:rPr>
        <w:t>Publishers</w:t>
      </w:r>
      <w:r w:rsidR="00F107B7" w:rsidRPr="00BF1E03">
        <w:rPr>
          <w:sz w:val="20"/>
        </w:rPr>
        <w:t xml:space="preserve"> </w:t>
      </w:r>
      <w:r w:rsidRPr="00BF1E03">
        <w:rPr>
          <w:sz w:val="20"/>
        </w:rPr>
        <w:t>Inc.</w:t>
      </w:r>
    </w:p>
    <w:p w:rsidR="00095BBD" w:rsidRPr="00BF1E03" w:rsidRDefault="00095BBD" w:rsidP="00F439E4">
      <w:pPr>
        <w:pStyle w:val="para"/>
        <w:numPr>
          <w:ilvl w:val="0"/>
          <w:numId w:val="3"/>
        </w:numPr>
        <w:tabs>
          <w:tab w:val="left" w:pos="546"/>
        </w:tabs>
        <w:snapToGrid w:val="0"/>
        <w:spacing w:line="240" w:lineRule="auto"/>
        <w:ind w:left="425" w:hanging="425"/>
        <w:rPr>
          <w:sz w:val="20"/>
        </w:rPr>
      </w:pPr>
      <w:proofErr w:type="spellStart"/>
      <w:r w:rsidRPr="00BF1E03">
        <w:rPr>
          <w:sz w:val="20"/>
        </w:rPr>
        <w:t>Sandeep</w:t>
      </w:r>
      <w:proofErr w:type="spellEnd"/>
      <w:r w:rsidRPr="00BF1E03">
        <w:rPr>
          <w:sz w:val="20"/>
        </w:rPr>
        <w:t>,</w:t>
      </w:r>
      <w:r w:rsidR="00F107B7" w:rsidRPr="00BF1E03">
        <w:rPr>
          <w:sz w:val="20"/>
        </w:rPr>
        <w:t xml:space="preserve"> </w:t>
      </w:r>
      <w:r w:rsidRPr="00BF1E03">
        <w:rPr>
          <w:sz w:val="20"/>
        </w:rPr>
        <w:t>U.,</w:t>
      </w:r>
      <w:r w:rsidR="00F107B7" w:rsidRPr="00BF1E03">
        <w:rPr>
          <w:sz w:val="20"/>
        </w:rPr>
        <w:t xml:space="preserve"> </w:t>
      </w:r>
      <w:proofErr w:type="spellStart"/>
      <w:r w:rsidRPr="00BF1E03">
        <w:rPr>
          <w:sz w:val="20"/>
        </w:rPr>
        <w:t>Chandrachooda</w:t>
      </w:r>
      <w:proofErr w:type="spellEnd"/>
      <w:r w:rsidRPr="00BF1E03">
        <w:rPr>
          <w:sz w:val="20"/>
        </w:rPr>
        <w:t>,</w:t>
      </w:r>
      <w:r w:rsidR="00F107B7" w:rsidRPr="00BF1E03">
        <w:rPr>
          <w:sz w:val="20"/>
        </w:rPr>
        <w:t xml:space="preserve"> </w:t>
      </w:r>
      <w:r w:rsidRPr="00BF1E03">
        <w:rPr>
          <w:sz w:val="20"/>
        </w:rPr>
        <w:t>M.</w:t>
      </w:r>
      <w:r w:rsidR="00F107B7" w:rsidRPr="00BF1E03">
        <w:rPr>
          <w:sz w:val="20"/>
        </w:rPr>
        <w:t xml:space="preserve"> </w:t>
      </w:r>
      <w:r w:rsidRPr="00BF1E03">
        <w:rPr>
          <w:sz w:val="20"/>
        </w:rPr>
        <w:t>and</w:t>
      </w:r>
      <w:r w:rsidR="00F107B7" w:rsidRPr="00BF1E03">
        <w:rPr>
          <w:sz w:val="20"/>
        </w:rPr>
        <w:t xml:space="preserve"> </w:t>
      </w:r>
      <w:proofErr w:type="spellStart"/>
      <w:r w:rsidRPr="00BF1E03">
        <w:rPr>
          <w:sz w:val="20"/>
        </w:rPr>
        <w:t>Suraya</w:t>
      </w:r>
      <w:proofErr w:type="spellEnd"/>
      <w:r w:rsidR="00F107B7" w:rsidRPr="00BF1E03">
        <w:rPr>
          <w:sz w:val="20"/>
        </w:rPr>
        <w:t xml:space="preserve"> </w:t>
      </w:r>
      <w:proofErr w:type="spellStart"/>
      <w:r w:rsidRPr="00BF1E03">
        <w:rPr>
          <w:sz w:val="20"/>
        </w:rPr>
        <w:t>Prabhu</w:t>
      </w:r>
      <w:proofErr w:type="spellEnd"/>
      <w:r w:rsidRPr="00BF1E03">
        <w:rPr>
          <w:sz w:val="20"/>
        </w:rPr>
        <w:t>,</w:t>
      </w:r>
      <w:r w:rsidR="00F107B7" w:rsidRPr="00BF1E03">
        <w:rPr>
          <w:sz w:val="20"/>
        </w:rPr>
        <w:t xml:space="preserve"> </w:t>
      </w:r>
      <w:r w:rsidRPr="00BF1E03">
        <w:rPr>
          <w:sz w:val="20"/>
        </w:rPr>
        <w:t>S.</w:t>
      </w:r>
      <w:r w:rsidR="00F107B7" w:rsidRPr="00BF1E03">
        <w:rPr>
          <w:sz w:val="20"/>
        </w:rPr>
        <w:t xml:space="preserve"> </w:t>
      </w:r>
      <w:r w:rsidRPr="00BF1E03">
        <w:rPr>
          <w:sz w:val="20"/>
        </w:rPr>
        <w:t>(2018).</w:t>
      </w:r>
      <w:r w:rsidR="00F107B7" w:rsidRPr="00BF1E03">
        <w:rPr>
          <w:sz w:val="20"/>
        </w:rPr>
        <w:t xml:space="preserve"> </w:t>
      </w:r>
      <w:r w:rsidRPr="00BF1E03">
        <w:rPr>
          <w:sz w:val="20"/>
        </w:rPr>
        <w:t>Compare</w:t>
      </w:r>
      <w:r w:rsidR="00F107B7" w:rsidRPr="00BF1E03">
        <w:rPr>
          <w:sz w:val="20"/>
        </w:rPr>
        <w:t xml:space="preserve"> </w:t>
      </w:r>
      <w:r w:rsidRPr="00BF1E03">
        <w:rPr>
          <w:sz w:val="20"/>
        </w:rPr>
        <w:t>intelligence</w:t>
      </w:r>
      <w:r w:rsidR="00F107B7" w:rsidRPr="00BF1E03">
        <w:rPr>
          <w:sz w:val="20"/>
        </w:rPr>
        <w:t xml:space="preserve"> </w:t>
      </w:r>
      <w:r w:rsidRPr="00BF1E03">
        <w:rPr>
          <w:sz w:val="20"/>
        </w:rPr>
        <w:t>and</w:t>
      </w:r>
      <w:r w:rsidR="00F107B7" w:rsidRPr="00BF1E03">
        <w:rPr>
          <w:sz w:val="20"/>
        </w:rPr>
        <w:t xml:space="preserve"> </w:t>
      </w:r>
      <w:r w:rsidRPr="00BF1E03">
        <w:rPr>
          <w:sz w:val="20"/>
        </w:rPr>
        <w:t>motor</w:t>
      </w:r>
      <w:r w:rsidR="00F107B7" w:rsidRPr="00BF1E03">
        <w:rPr>
          <w:sz w:val="20"/>
        </w:rPr>
        <w:t xml:space="preserve"> </w:t>
      </w:r>
      <w:r w:rsidRPr="00BF1E03">
        <w:rPr>
          <w:sz w:val="20"/>
        </w:rPr>
        <w:t>educability</w:t>
      </w:r>
      <w:r w:rsidR="00F107B7" w:rsidRPr="00BF1E03">
        <w:rPr>
          <w:sz w:val="20"/>
        </w:rPr>
        <w:t xml:space="preserve"> </w:t>
      </w:r>
      <w:r w:rsidRPr="00BF1E03">
        <w:rPr>
          <w:sz w:val="20"/>
        </w:rPr>
        <w:t>among</w:t>
      </w:r>
      <w:r w:rsidR="00F107B7" w:rsidRPr="00BF1E03">
        <w:rPr>
          <w:sz w:val="20"/>
        </w:rPr>
        <w:t xml:space="preserve"> </w:t>
      </w:r>
      <w:r w:rsidRPr="00BF1E03">
        <w:rPr>
          <w:sz w:val="20"/>
        </w:rPr>
        <w:t>high</w:t>
      </w:r>
      <w:r w:rsidR="00F107B7" w:rsidRPr="00BF1E03">
        <w:rPr>
          <w:sz w:val="20"/>
        </w:rPr>
        <w:t xml:space="preserve"> </w:t>
      </w:r>
      <w:r w:rsidRPr="00BF1E03">
        <w:rPr>
          <w:sz w:val="20"/>
        </w:rPr>
        <w:t>school</w:t>
      </w:r>
      <w:r w:rsidR="00F107B7" w:rsidRPr="00BF1E03">
        <w:rPr>
          <w:sz w:val="20"/>
        </w:rPr>
        <w:t xml:space="preserve"> </w:t>
      </w:r>
      <w:r w:rsidRPr="00BF1E03">
        <w:rPr>
          <w:sz w:val="20"/>
        </w:rPr>
        <w:t>boys</w:t>
      </w:r>
      <w:r w:rsidR="00F107B7" w:rsidRPr="00BF1E03">
        <w:rPr>
          <w:sz w:val="20"/>
        </w:rPr>
        <w:t xml:space="preserve"> </w:t>
      </w:r>
      <w:r w:rsidRPr="00BF1E03">
        <w:rPr>
          <w:sz w:val="20"/>
        </w:rPr>
        <w:t>and</w:t>
      </w:r>
      <w:r w:rsidR="00F107B7" w:rsidRPr="00BF1E03">
        <w:rPr>
          <w:sz w:val="20"/>
        </w:rPr>
        <w:t xml:space="preserve"> </w:t>
      </w:r>
      <w:r w:rsidRPr="00BF1E03">
        <w:rPr>
          <w:sz w:val="20"/>
        </w:rPr>
        <w:t>girls</w:t>
      </w:r>
      <w:r w:rsidR="00F107B7" w:rsidRPr="00BF1E03">
        <w:rPr>
          <w:sz w:val="20"/>
        </w:rPr>
        <w:t xml:space="preserve"> </w:t>
      </w:r>
      <w:r w:rsidRPr="00BF1E03">
        <w:rPr>
          <w:sz w:val="20"/>
        </w:rPr>
        <w:t>of</w:t>
      </w:r>
      <w:r w:rsidR="00F107B7" w:rsidRPr="00BF1E03">
        <w:rPr>
          <w:sz w:val="20"/>
        </w:rPr>
        <w:t xml:space="preserve"> </w:t>
      </w:r>
      <w:proofErr w:type="spellStart"/>
      <w:r w:rsidRPr="00BF1E03">
        <w:rPr>
          <w:sz w:val="20"/>
        </w:rPr>
        <w:t>Kundapura</w:t>
      </w:r>
      <w:proofErr w:type="spellEnd"/>
      <w:r w:rsidR="00F107B7" w:rsidRPr="00BF1E03">
        <w:rPr>
          <w:sz w:val="20"/>
        </w:rPr>
        <w:t xml:space="preserve"> </w:t>
      </w:r>
      <w:proofErr w:type="spellStart"/>
      <w:r w:rsidRPr="00BF1E03">
        <w:rPr>
          <w:sz w:val="20"/>
        </w:rPr>
        <w:t>Taluk</w:t>
      </w:r>
      <w:proofErr w:type="spellEnd"/>
      <w:r w:rsidRPr="00BF1E03">
        <w:rPr>
          <w:sz w:val="20"/>
        </w:rPr>
        <w:t>,</w:t>
      </w:r>
      <w:r w:rsidR="00F107B7" w:rsidRPr="00BF1E03">
        <w:rPr>
          <w:sz w:val="20"/>
        </w:rPr>
        <w:t xml:space="preserve"> </w:t>
      </w:r>
      <w:r w:rsidRPr="00BF1E03">
        <w:rPr>
          <w:sz w:val="20"/>
        </w:rPr>
        <w:t>Karnataka</w:t>
      </w:r>
      <w:r w:rsidR="00F107B7" w:rsidRPr="00BF1E03">
        <w:rPr>
          <w:sz w:val="20"/>
        </w:rPr>
        <w:t xml:space="preserve"> </w:t>
      </w:r>
      <w:r w:rsidRPr="00BF1E03">
        <w:rPr>
          <w:sz w:val="20"/>
        </w:rPr>
        <w:t>state.</w:t>
      </w:r>
      <w:r w:rsidR="00F107B7" w:rsidRPr="00BF1E03">
        <w:rPr>
          <w:sz w:val="20"/>
        </w:rPr>
        <w:t xml:space="preserve"> </w:t>
      </w:r>
      <w:r w:rsidRPr="00BF1E03">
        <w:rPr>
          <w:sz w:val="20"/>
        </w:rPr>
        <w:t>International</w:t>
      </w:r>
      <w:r w:rsidR="00F107B7" w:rsidRPr="00BF1E03">
        <w:rPr>
          <w:sz w:val="20"/>
        </w:rPr>
        <w:t xml:space="preserve"> </w:t>
      </w:r>
      <w:r w:rsidRPr="00BF1E03">
        <w:rPr>
          <w:sz w:val="20"/>
        </w:rPr>
        <w:t>Journal</w:t>
      </w:r>
      <w:r w:rsidR="00F107B7" w:rsidRPr="00BF1E03">
        <w:rPr>
          <w:sz w:val="20"/>
        </w:rPr>
        <w:t xml:space="preserve"> </w:t>
      </w:r>
      <w:r w:rsidRPr="00BF1E03">
        <w:rPr>
          <w:sz w:val="20"/>
        </w:rPr>
        <w:t>of</w:t>
      </w:r>
      <w:r w:rsidR="00F107B7" w:rsidRPr="00BF1E03">
        <w:rPr>
          <w:sz w:val="20"/>
        </w:rPr>
        <w:t xml:space="preserve"> </w:t>
      </w:r>
      <w:r w:rsidRPr="00BF1E03">
        <w:rPr>
          <w:sz w:val="20"/>
        </w:rPr>
        <w:t>Physiology,</w:t>
      </w:r>
      <w:r w:rsidR="00F107B7" w:rsidRPr="00BF1E03">
        <w:rPr>
          <w:sz w:val="20"/>
        </w:rPr>
        <w:t xml:space="preserve"> </w:t>
      </w:r>
      <w:r w:rsidRPr="00BF1E03">
        <w:rPr>
          <w:sz w:val="20"/>
        </w:rPr>
        <w:t>Nutrition</w:t>
      </w:r>
      <w:r w:rsidR="00F107B7" w:rsidRPr="00BF1E03">
        <w:rPr>
          <w:sz w:val="20"/>
        </w:rPr>
        <w:t xml:space="preserve"> </w:t>
      </w:r>
      <w:r w:rsidRPr="00BF1E03">
        <w:rPr>
          <w:sz w:val="20"/>
        </w:rPr>
        <w:t>and</w:t>
      </w:r>
      <w:r w:rsidR="00F107B7" w:rsidRPr="00BF1E03">
        <w:rPr>
          <w:sz w:val="20"/>
        </w:rPr>
        <w:t xml:space="preserve"> </w:t>
      </w:r>
      <w:r w:rsidRPr="00BF1E03">
        <w:rPr>
          <w:sz w:val="20"/>
        </w:rPr>
        <w:t>Physical</w:t>
      </w:r>
      <w:r w:rsidR="00F107B7" w:rsidRPr="00BF1E03">
        <w:rPr>
          <w:sz w:val="20"/>
        </w:rPr>
        <w:t xml:space="preserve"> </w:t>
      </w:r>
      <w:r w:rsidRPr="00BF1E03">
        <w:rPr>
          <w:sz w:val="20"/>
        </w:rPr>
        <w:t>Education;</w:t>
      </w:r>
      <w:r w:rsidR="00F107B7" w:rsidRPr="00BF1E03">
        <w:rPr>
          <w:sz w:val="20"/>
        </w:rPr>
        <w:t xml:space="preserve"> </w:t>
      </w:r>
      <w:r w:rsidRPr="00BF1E03">
        <w:rPr>
          <w:sz w:val="20"/>
        </w:rPr>
        <w:t>3(2):</w:t>
      </w:r>
      <w:r w:rsidR="00F107B7" w:rsidRPr="00BF1E03">
        <w:rPr>
          <w:sz w:val="20"/>
        </w:rPr>
        <w:t xml:space="preserve"> </w:t>
      </w:r>
      <w:r w:rsidRPr="00BF1E03">
        <w:rPr>
          <w:sz w:val="20"/>
        </w:rPr>
        <w:t>747-752</w:t>
      </w:r>
      <w:r w:rsidR="00F439E4" w:rsidRPr="00BF1E03">
        <w:rPr>
          <w:rFonts w:hint="eastAsia"/>
          <w:sz w:val="20"/>
          <w:lang w:eastAsia="zh-CN"/>
        </w:rPr>
        <w:t>.</w:t>
      </w:r>
    </w:p>
    <w:p w:rsidR="00095BBD" w:rsidRPr="00BF1E03" w:rsidRDefault="00095BBD" w:rsidP="00F439E4">
      <w:pPr>
        <w:pStyle w:val="para"/>
        <w:numPr>
          <w:ilvl w:val="0"/>
          <w:numId w:val="3"/>
        </w:numPr>
        <w:tabs>
          <w:tab w:val="left" w:pos="546"/>
        </w:tabs>
        <w:snapToGrid w:val="0"/>
        <w:spacing w:line="240" w:lineRule="auto"/>
        <w:ind w:left="425" w:hanging="425"/>
        <w:rPr>
          <w:sz w:val="20"/>
        </w:rPr>
      </w:pPr>
      <w:r w:rsidRPr="00BF1E03">
        <w:rPr>
          <w:sz w:val="20"/>
        </w:rPr>
        <w:t>Sparrow</w:t>
      </w:r>
      <w:r w:rsidR="00F107B7" w:rsidRPr="00BF1E03">
        <w:rPr>
          <w:sz w:val="20"/>
        </w:rPr>
        <w:t xml:space="preserve"> </w:t>
      </w:r>
      <w:r w:rsidRPr="00BF1E03">
        <w:rPr>
          <w:sz w:val="20"/>
        </w:rPr>
        <w:t>W.A.;</w:t>
      </w:r>
      <w:r w:rsidR="00F107B7" w:rsidRPr="00BF1E03">
        <w:rPr>
          <w:sz w:val="20"/>
        </w:rPr>
        <w:t xml:space="preserve"> </w:t>
      </w:r>
      <w:proofErr w:type="spellStart"/>
      <w:r w:rsidRPr="00BF1E03">
        <w:rPr>
          <w:sz w:val="20"/>
        </w:rPr>
        <w:t>Shinkfield</w:t>
      </w:r>
      <w:proofErr w:type="spellEnd"/>
      <w:r w:rsidR="00F107B7" w:rsidRPr="00BF1E03">
        <w:rPr>
          <w:sz w:val="20"/>
        </w:rPr>
        <w:t xml:space="preserve"> </w:t>
      </w:r>
      <w:r w:rsidRPr="00BF1E03">
        <w:rPr>
          <w:sz w:val="20"/>
        </w:rPr>
        <w:t>A.J.</w:t>
      </w:r>
      <w:r w:rsidR="00F107B7" w:rsidRPr="00BF1E03">
        <w:rPr>
          <w:sz w:val="20"/>
        </w:rPr>
        <w:t xml:space="preserve"> </w:t>
      </w:r>
      <w:r w:rsidRPr="00BF1E03">
        <w:rPr>
          <w:sz w:val="20"/>
        </w:rPr>
        <w:t>and</w:t>
      </w:r>
      <w:r w:rsidR="00F107B7" w:rsidRPr="00BF1E03">
        <w:rPr>
          <w:sz w:val="20"/>
        </w:rPr>
        <w:t xml:space="preserve"> </w:t>
      </w:r>
      <w:proofErr w:type="spellStart"/>
      <w:r w:rsidRPr="00BF1E03">
        <w:rPr>
          <w:sz w:val="20"/>
        </w:rPr>
        <w:t>Lambe</w:t>
      </w:r>
      <w:proofErr w:type="spellEnd"/>
      <w:r w:rsidR="00F107B7" w:rsidRPr="00BF1E03">
        <w:rPr>
          <w:sz w:val="20"/>
        </w:rPr>
        <w:t xml:space="preserve"> </w:t>
      </w:r>
      <w:r w:rsidRPr="00BF1E03">
        <w:rPr>
          <w:sz w:val="20"/>
        </w:rPr>
        <w:t>(1993).</w:t>
      </w:r>
      <w:r w:rsidR="00F107B7" w:rsidRPr="00BF1E03">
        <w:rPr>
          <w:sz w:val="20"/>
        </w:rPr>
        <w:t xml:space="preserve"> </w:t>
      </w:r>
      <w:r w:rsidRPr="00BF1E03">
        <w:rPr>
          <w:sz w:val="20"/>
        </w:rPr>
        <w:t>Intelligence</w:t>
      </w:r>
      <w:r w:rsidR="00F107B7" w:rsidRPr="00BF1E03">
        <w:rPr>
          <w:sz w:val="20"/>
        </w:rPr>
        <w:t xml:space="preserve"> </w:t>
      </w:r>
      <w:r w:rsidRPr="00BF1E03">
        <w:rPr>
          <w:sz w:val="20"/>
        </w:rPr>
        <w:t>and</w:t>
      </w:r>
      <w:r w:rsidR="00F107B7" w:rsidRPr="00BF1E03">
        <w:rPr>
          <w:sz w:val="20"/>
        </w:rPr>
        <w:t xml:space="preserve"> </w:t>
      </w:r>
      <w:r w:rsidRPr="00BF1E03">
        <w:rPr>
          <w:sz w:val="20"/>
        </w:rPr>
        <w:t>motor</w:t>
      </w:r>
      <w:r w:rsidR="00F107B7" w:rsidRPr="00BF1E03">
        <w:rPr>
          <w:sz w:val="20"/>
        </w:rPr>
        <w:t xml:space="preserve"> </w:t>
      </w:r>
      <w:r w:rsidRPr="00BF1E03">
        <w:rPr>
          <w:sz w:val="20"/>
        </w:rPr>
        <w:t>skill</w:t>
      </w:r>
      <w:r w:rsidR="00F107B7" w:rsidRPr="00BF1E03">
        <w:rPr>
          <w:sz w:val="20"/>
        </w:rPr>
        <w:t xml:space="preserve"> </w:t>
      </w:r>
      <w:r w:rsidRPr="00BF1E03">
        <w:rPr>
          <w:sz w:val="20"/>
        </w:rPr>
        <w:t>acquisition</w:t>
      </w:r>
      <w:r w:rsidR="00F107B7" w:rsidRPr="00BF1E03">
        <w:rPr>
          <w:sz w:val="20"/>
        </w:rPr>
        <w:t xml:space="preserve"> </w:t>
      </w:r>
      <w:r w:rsidRPr="00BF1E03">
        <w:rPr>
          <w:sz w:val="20"/>
        </w:rPr>
        <w:t>by</w:t>
      </w:r>
      <w:r w:rsidR="00F107B7" w:rsidRPr="00BF1E03">
        <w:rPr>
          <w:sz w:val="20"/>
        </w:rPr>
        <w:t xml:space="preserve"> </w:t>
      </w:r>
      <w:r w:rsidRPr="00BF1E03">
        <w:rPr>
          <w:sz w:val="20"/>
        </w:rPr>
        <w:t>discrimination</w:t>
      </w:r>
      <w:r w:rsidR="00F107B7" w:rsidRPr="00BF1E03">
        <w:rPr>
          <w:sz w:val="20"/>
        </w:rPr>
        <w:t xml:space="preserve"> </w:t>
      </w:r>
      <w:r w:rsidRPr="00BF1E03">
        <w:rPr>
          <w:sz w:val="20"/>
        </w:rPr>
        <w:t>learning.</w:t>
      </w:r>
      <w:r w:rsidR="00F107B7" w:rsidRPr="00BF1E03">
        <w:rPr>
          <w:sz w:val="20"/>
        </w:rPr>
        <w:t xml:space="preserve"> </w:t>
      </w:r>
      <w:r w:rsidRPr="00BF1E03">
        <w:rPr>
          <w:sz w:val="20"/>
        </w:rPr>
        <w:t>Perceptual</w:t>
      </w:r>
      <w:r w:rsidR="00F107B7" w:rsidRPr="00BF1E03">
        <w:rPr>
          <w:sz w:val="20"/>
        </w:rPr>
        <w:t xml:space="preserve"> </w:t>
      </w:r>
      <w:r w:rsidRPr="00BF1E03">
        <w:rPr>
          <w:sz w:val="20"/>
        </w:rPr>
        <w:t>and</w:t>
      </w:r>
      <w:r w:rsidR="00F107B7" w:rsidRPr="00BF1E03">
        <w:rPr>
          <w:sz w:val="20"/>
        </w:rPr>
        <w:t xml:space="preserve"> </w:t>
      </w:r>
      <w:r w:rsidRPr="00BF1E03">
        <w:rPr>
          <w:sz w:val="20"/>
        </w:rPr>
        <w:t>motor</w:t>
      </w:r>
      <w:r w:rsidR="00F107B7" w:rsidRPr="00BF1E03">
        <w:rPr>
          <w:sz w:val="20"/>
        </w:rPr>
        <w:t xml:space="preserve"> </w:t>
      </w:r>
      <w:r w:rsidRPr="00BF1E03">
        <w:rPr>
          <w:sz w:val="20"/>
        </w:rPr>
        <w:t>skills,</w:t>
      </w:r>
      <w:r w:rsidR="00F107B7" w:rsidRPr="00BF1E03">
        <w:rPr>
          <w:sz w:val="20"/>
        </w:rPr>
        <w:t xml:space="preserve"> </w:t>
      </w:r>
      <w:r w:rsidRPr="00BF1E03">
        <w:rPr>
          <w:sz w:val="20"/>
        </w:rPr>
        <w:t>Volume:</w:t>
      </w:r>
      <w:r w:rsidR="00F107B7" w:rsidRPr="00BF1E03">
        <w:rPr>
          <w:sz w:val="20"/>
        </w:rPr>
        <w:t xml:space="preserve"> </w:t>
      </w:r>
      <w:r w:rsidRPr="00BF1E03">
        <w:rPr>
          <w:sz w:val="20"/>
        </w:rPr>
        <w:t>77,</w:t>
      </w:r>
      <w:r w:rsidR="00F107B7" w:rsidRPr="00BF1E03">
        <w:rPr>
          <w:sz w:val="20"/>
        </w:rPr>
        <w:t xml:space="preserve"> </w:t>
      </w:r>
      <w:r w:rsidRPr="00BF1E03">
        <w:rPr>
          <w:sz w:val="20"/>
        </w:rPr>
        <w:t>Issue:</w:t>
      </w:r>
      <w:r w:rsidR="00F107B7" w:rsidRPr="00BF1E03">
        <w:rPr>
          <w:sz w:val="20"/>
        </w:rPr>
        <w:t xml:space="preserve"> </w:t>
      </w:r>
      <w:r w:rsidRPr="00BF1E03">
        <w:rPr>
          <w:sz w:val="20"/>
        </w:rPr>
        <w:t>2,</w:t>
      </w:r>
      <w:r w:rsidR="00F107B7" w:rsidRPr="00BF1E03">
        <w:rPr>
          <w:sz w:val="20"/>
        </w:rPr>
        <w:t xml:space="preserve"> </w:t>
      </w:r>
      <w:r w:rsidRPr="00BF1E03">
        <w:rPr>
          <w:sz w:val="20"/>
        </w:rPr>
        <w:t>Pages:</w:t>
      </w:r>
      <w:r w:rsidR="00F107B7" w:rsidRPr="00BF1E03">
        <w:rPr>
          <w:sz w:val="20"/>
        </w:rPr>
        <w:t xml:space="preserve"> </w:t>
      </w:r>
      <w:r w:rsidRPr="00BF1E03">
        <w:rPr>
          <w:sz w:val="20"/>
        </w:rPr>
        <w:t>651-658.</w:t>
      </w:r>
    </w:p>
    <w:p w:rsidR="00D84930" w:rsidRPr="00BF1E03" w:rsidRDefault="00D84930" w:rsidP="00F439E4">
      <w:pPr>
        <w:pStyle w:val="para"/>
        <w:tabs>
          <w:tab w:val="left" w:pos="546"/>
        </w:tabs>
        <w:snapToGrid w:val="0"/>
        <w:spacing w:line="240" w:lineRule="auto"/>
        <w:ind w:left="425" w:hanging="425"/>
        <w:rPr>
          <w:sz w:val="20"/>
        </w:rPr>
      </w:pPr>
    </w:p>
    <w:p w:rsidR="00F439E4" w:rsidRPr="00BF1E03" w:rsidRDefault="00F439E4" w:rsidP="00F439E4">
      <w:pPr>
        <w:pStyle w:val="para"/>
        <w:snapToGrid w:val="0"/>
        <w:spacing w:line="240" w:lineRule="auto"/>
        <w:ind w:left="425" w:hanging="425"/>
        <w:rPr>
          <w:sz w:val="20"/>
        </w:rPr>
        <w:sectPr w:rsidR="00F439E4" w:rsidRPr="00BF1E03" w:rsidSect="00F439E4">
          <w:type w:val="continuous"/>
          <w:pgSz w:w="12242" w:h="15842" w:code="1"/>
          <w:pgMar w:top="1440" w:right="1440" w:bottom="1440" w:left="1440" w:header="720" w:footer="720" w:gutter="0"/>
          <w:cols w:num="2" w:space="500"/>
          <w:docGrid w:linePitch="272"/>
        </w:sectPr>
      </w:pPr>
    </w:p>
    <w:p w:rsidR="00AC62AE" w:rsidRPr="00BF1E03" w:rsidRDefault="00AC62AE" w:rsidP="00F439E4">
      <w:pPr>
        <w:pStyle w:val="para"/>
        <w:snapToGrid w:val="0"/>
        <w:spacing w:line="240" w:lineRule="auto"/>
        <w:ind w:left="425" w:hanging="425"/>
        <w:rPr>
          <w:sz w:val="20"/>
        </w:rPr>
      </w:pPr>
    </w:p>
    <w:p w:rsidR="007016A8" w:rsidRPr="00BF1E03" w:rsidRDefault="00326A97" w:rsidP="00F439E4">
      <w:pPr>
        <w:pStyle w:val="para"/>
        <w:snapToGrid w:val="0"/>
        <w:spacing w:line="240" w:lineRule="auto"/>
        <w:ind w:left="425" w:hanging="425"/>
        <w:rPr>
          <w:sz w:val="20"/>
          <w:lang w:eastAsia="zh-CN"/>
        </w:rPr>
      </w:pPr>
      <w:r w:rsidRPr="00BF1E03">
        <w:rPr>
          <w:rFonts w:hint="eastAsia"/>
          <w:sz w:val="20"/>
          <w:lang w:eastAsia="zh-CN"/>
        </w:rPr>
        <w:t xml:space="preserve"> </w:t>
      </w:r>
    </w:p>
    <w:p w:rsidR="007016A8" w:rsidRPr="00BF1E03" w:rsidRDefault="007016A8" w:rsidP="00F439E4">
      <w:pPr>
        <w:snapToGrid w:val="0"/>
        <w:ind w:left="425" w:hanging="425"/>
        <w:jc w:val="both"/>
      </w:pPr>
    </w:p>
    <w:p w:rsidR="00747142" w:rsidRPr="00BF1E03" w:rsidRDefault="00F107B7" w:rsidP="00F439E4">
      <w:pPr>
        <w:pStyle w:val="para"/>
        <w:snapToGrid w:val="0"/>
        <w:spacing w:line="240" w:lineRule="auto"/>
        <w:ind w:firstLine="0"/>
        <w:rPr>
          <w:color w:val="auto"/>
          <w:sz w:val="20"/>
        </w:rPr>
      </w:pPr>
      <w:r w:rsidRPr="00BF1E03">
        <w:rPr>
          <w:color w:val="auto"/>
          <w:sz w:val="20"/>
        </w:rPr>
        <w:t>1/30/2019</w:t>
      </w:r>
    </w:p>
    <w:sectPr w:rsidR="00747142" w:rsidRPr="00BF1E03" w:rsidSect="00F107B7">
      <w:type w:val="continuous"/>
      <w:pgSz w:w="12242" w:h="15842"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C0D" w:rsidRDefault="00FF6C0D">
      <w:r>
        <w:separator/>
      </w:r>
    </w:p>
  </w:endnote>
  <w:endnote w:type="continuationSeparator" w:id="0">
    <w:p w:rsidR="00FF6C0D" w:rsidRDefault="00FF6C0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6EB" w:rsidRDefault="00DF70A9" w:rsidP="004E4DC3">
    <w:pPr>
      <w:pStyle w:val="Footer"/>
      <w:framePr w:wrap="around" w:vAnchor="text" w:hAnchor="margin" w:xAlign="center" w:y="1"/>
      <w:rPr>
        <w:rStyle w:val="PageNumber"/>
      </w:rPr>
    </w:pPr>
    <w:r>
      <w:rPr>
        <w:rStyle w:val="PageNumber"/>
      </w:rPr>
      <w:fldChar w:fldCharType="begin"/>
    </w:r>
    <w:r w:rsidR="006506EB">
      <w:rPr>
        <w:rStyle w:val="PageNumber"/>
      </w:rPr>
      <w:instrText xml:space="preserve">PAGE  </w:instrText>
    </w:r>
    <w:r>
      <w:rPr>
        <w:rStyle w:val="PageNumber"/>
      </w:rPr>
      <w:fldChar w:fldCharType="end"/>
    </w:r>
  </w:p>
  <w:p w:rsidR="006506EB" w:rsidRDefault="006506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6EB" w:rsidRPr="00A76E8C" w:rsidRDefault="00DF70A9" w:rsidP="00A76E8C">
    <w:pPr>
      <w:jc w:val="center"/>
    </w:pPr>
    <w:fldSimple w:instr=" page ">
      <w:r w:rsidR="00BF1E03">
        <w:rPr>
          <w:noProof/>
        </w:rPr>
        <w:t>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14" w:rsidRDefault="00C815BA">
    <w:pPr>
      <w:pStyle w:val="Footer"/>
    </w:pPr>
    <w:r>
      <w:t xml:space="preserve">Researcher 2019                                                                                                         </w:t>
    </w:r>
    <w:hyperlink r:id="rId1" w:history="1">
      <w:r w:rsidRPr="004B0C33">
        <w:rPr>
          <w:rStyle w:val="Hyperlink"/>
        </w:rPr>
        <w:t>www.sciencepub.net</w:t>
      </w:r>
    </w:hyperlink>
    <w:r>
      <w:t xml:space="preserve"> </w:t>
    </w:r>
    <w:r w:rsidR="007F227B">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C0D" w:rsidRDefault="00FF6C0D">
      <w:r>
        <w:separator/>
      </w:r>
    </w:p>
  </w:footnote>
  <w:footnote w:type="continuationSeparator" w:id="0">
    <w:p w:rsidR="00FF6C0D" w:rsidRDefault="00FF6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6EB" w:rsidRDefault="00DF70A9">
    <w:pPr>
      <w:pStyle w:val="Header"/>
      <w:framePr w:wrap="around" w:vAnchor="text" w:hAnchor="margin" w:xAlign="right" w:y="1"/>
      <w:rPr>
        <w:rStyle w:val="PageNumber"/>
      </w:rPr>
    </w:pPr>
    <w:r>
      <w:rPr>
        <w:rStyle w:val="PageNumber"/>
      </w:rPr>
      <w:fldChar w:fldCharType="begin"/>
    </w:r>
    <w:r w:rsidR="006506EB">
      <w:rPr>
        <w:rStyle w:val="PageNumber"/>
      </w:rPr>
      <w:instrText xml:space="preserve">PAGE  </w:instrText>
    </w:r>
    <w:r>
      <w:rPr>
        <w:rStyle w:val="PageNumber"/>
      </w:rPr>
      <w:fldChar w:fldCharType="separate"/>
    </w:r>
    <w:r w:rsidR="006506EB">
      <w:rPr>
        <w:rStyle w:val="PageNumber"/>
        <w:noProof/>
      </w:rPr>
      <w:t>1</w:t>
    </w:r>
    <w:r>
      <w:rPr>
        <w:rStyle w:val="PageNumber"/>
      </w:rPr>
      <w:fldChar w:fldCharType="end"/>
    </w:r>
  </w:p>
  <w:p w:rsidR="006506EB" w:rsidRDefault="006506E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E8C" w:rsidRPr="00A76E8C" w:rsidRDefault="00A76E8C" w:rsidP="00A76E8C">
    <w:pPr>
      <w:pBdr>
        <w:bottom w:val="thinThickMediumGap" w:sz="12" w:space="1" w:color="auto"/>
      </w:pBdr>
      <w:tabs>
        <w:tab w:val="left" w:pos="851"/>
        <w:tab w:val="right" w:pos="8364"/>
      </w:tabs>
      <w:adjustRightInd w:val="0"/>
      <w:snapToGrid w:val="0"/>
      <w:jc w:val="both"/>
      <w:rPr>
        <w:iCs/>
      </w:rPr>
    </w:pPr>
    <w:r w:rsidRPr="00A76E8C">
      <w:rPr>
        <w:rFonts w:hint="eastAsia"/>
        <w:iCs/>
        <w:color w:val="000000"/>
      </w:rPr>
      <w:tab/>
    </w:r>
    <w:r w:rsidRPr="00A76E8C">
      <w:rPr>
        <w:iCs/>
        <w:color w:val="000000"/>
      </w:rPr>
      <w:t xml:space="preserve">Researcher </w:t>
    </w:r>
    <w:r w:rsidRPr="00A76E8C">
      <w:rPr>
        <w:iCs/>
      </w:rPr>
      <w:t>201</w:t>
    </w:r>
    <w:r w:rsidRPr="00A76E8C">
      <w:rPr>
        <w:rFonts w:hint="eastAsia"/>
        <w:iCs/>
      </w:rPr>
      <w:t>9</w:t>
    </w:r>
    <w:r w:rsidRPr="00A76E8C">
      <w:rPr>
        <w:iCs/>
      </w:rPr>
      <w:t>;</w:t>
    </w:r>
    <w:r w:rsidRPr="00A76E8C">
      <w:rPr>
        <w:rFonts w:hint="eastAsia"/>
        <w:iCs/>
      </w:rPr>
      <w:t>11</w:t>
    </w:r>
    <w:r w:rsidRPr="00A76E8C">
      <w:rPr>
        <w:iCs/>
      </w:rPr>
      <w:t>(</w:t>
    </w:r>
    <w:r w:rsidRPr="00A76E8C">
      <w:rPr>
        <w:rFonts w:hint="eastAsia"/>
        <w:iCs/>
      </w:rPr>
      <w:t>2</w:t>
    </w:r>
    <w:r w:rsidRPr="00A76E8C">
      <w:rPr>
        <w:iCs/>
      </w:rPr>
      <w:t xml:space="preserve">)  </w:t>
    </w:r>
    <w:r w:rsidRPr="00A76E8C">
      <w:rPr>
        <w:rFonts w:hint="eastAsia"/>
        <w:iCs/>
      </w:rPr>
      <w:t xml:space="preserve"> </w:t>
    </w:r>
    <w:r w:rsidRPr="00A76E8C">
      <w:rPr>
        <w:iCs/>
      </w:rPr>
      <w:t xml:space="preserve"> </w:t>
    </w:r>
    <w:r w:rsidRPr="00A76E8C">
      <w:rPr>
        <w:rFonts w:hint="eastAsia"/>
        <w:iCs/>
      </w:rPr>
      <w:tab/>
    </w:r>
    <w:r w:rsidRPr="00A76E8C">
      <w:rPr>
        <w:iCs/>
      </w:rPr>
      <w:t xml:space="preserve">    </w:t>
    </w:r>
    <w:r w:rsidRPr="00A76E8C">
      <w:t xml:space="preserve"> </w:t>
    </w:r>
    <w:hyperlink r:id="rId1" w:history="1">
      <w:r w:rsidRPr="00A76E8C">
        <w:rPr>
          <w:rStyle w:val="Hyperlink"/>
        </w:rPr>
        <w:t>http://www.sciencepub.net/researcher</w:t>
      </w:r>
    </w:hyperlink>
  </w:p>
  <w:p w:rsidR="00A76E8C" w:rsidRPr="00A76E8C" w:rsidRDefault="00A76E8C" w:rsidP="00A76E8C">
    <w:pPr>
      <w:tabs>
        <w:tab w:val="left" w:pos="851"/>
        <w:tab w:val="right" w:pos="8364"/>
      </w:tabs>
      <w:adjustRightInd w:val="0"/>
      <w:snapToGrid w:val="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4860"/>
      <w:docPartObj>
        <w:docPartGallery w:val="Page Numbers (Top of Page)"/>
        <w:docPartUnique/>
      </w:docPartObj>
    </w:sdtPr>
    <w:sdtContent>
      <w:p w:rsidR="006506EB" w:rsidRDefault="00DF70A9">
        <w:pPr>
          <w:pStyle w:val="Header"/>
          <w:jc w:val="center"/>
        </w:pPr>
        <w:r>
          <w:rPr>
            <w:noProof/>
          </w:rPr>
          <w:fldChar w:fldCharType="begin"/>
        </w:r>
        <w:r w:rsidR="00076E62">
          <w:rPr>
            <w:noProof/>
          </w:rPr>
          <w:instrText xml:space="preserve"> PAGE   \* MERGEFORMAT </w:instrText>
        </w:r>
        <w:r>
          <w:rPr>
            <w:noProof/>
          </w:rPr>
          <w:fldChar w:fldCharType="separate"/>
        </w:r>
        <w:r w:rsidR="0053356A">
          <w:rPr>
            <w:noProof/>
          </w:rPr>
          <w:t>1</w:t>
        </w:r>
        <w:r>
          <w:rPr>
            <w:noProof/>
          </w:rPr>
          <w:fldChar w:fldCharType="end"/>
        </w:r>
      </w:p>
    </w:sdtContent>
  </w:sdt>
  <w:p w:rsidR="006506EB" w:rsidRDefault="006506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3B0"/>
    <w:multiLevelType w:val="hybridMultilevel"/>
    <w:tmpl w:val="BDD638FE"/>
    <w:lvl w:ilvl="0" w:tplc="4F1E9F5A">
      <w:start w:val="3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2800E2"/>
    <w:multiLevelType w:val="multilevel"/>
    <w:tmpl w:val="1756B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6E1BBD"/>
    <w:multiLevelType w:val="hybridMultilevel"/>
    <w:tmpl w:val="D1486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15362"/>
  </w:hdrShapeDefaults>
  <w:footnotePr>
    <w:footnote w:id="-1"/>
    <w:footnote w:id="0"/>
  </w:footnotePr>
  <w:endnotePr>
    <w:endnote w:id="-1"/>
    <w:endnote w:id="0"/>
  </w:endnotePr>
  <w:compat>
    <w:useFELayout/>
  </w:compat>
  <w:rsids>
    <w:rsidRoot w:val="00135101"/>
    <w:rsid w:val="000008CC"/>
    <w:rsid w:val="0000273E"/>
    <w:rsid w:val="0000474F"/>
    <w:rsid w:val="000142A6"/>
    <w:rsid w:val="00024016"/>
    <w:rsid w:val="000255D5"/>
    <w:rsid w:val="00025888"/>
    <w:rsid w:val="00027B6B"/>
    <w:rsid w:val="00032C4C"/>
    <w:rsid w:val="000368B0"/>
    <w:rsid w:val="000402C5"/>
    <w:rsid w:val="00043780"/>
    <w:rsid w:val="00057DFC"/>
    <w:rsid w:val="0006091F"/>
    <w:rsid w:val="000703D3"/>
    <w:rsid w:val="00076E62"/>
    <w:rsid w:val="00080534"/>
    <w:rsid w:val="000949E5"/>
    <w:rsid w:val="00095BBD"/>
    <w:rsid w:val="000A612A"/>
    <w:rsid w:val="000B0146"/>
    <w:rsid w:val="000B3324"/>
    <w:rsid w:val="000B69B4"/>
    <w:rsid w:val="000C1A2F"/>
    <w:rsid w:val="000C6179"/>
    <w:rsid w:val="000D090D"/>
    <w:rsid w:val="000D1EE0"/>
    <w:rsid w:val="000D318C"/>
    <w:rsid w:val="000E25DF"/>
    <w:rsid w:val="000F15D6"/>
    <w:rsid w:val="0010020F"/>
    <w:rsid w:val="00100918"/>
    <w:rsid w:val="00102F9B"/>
    <w:rsid w:val="00125A2C"/>
    <w:rsid w:val="00125A7B"/>
    <w:rsid w:val="001308F5"/>
    <w:rsid w:val="00135101"/>
    <w:rsid w:val="00141BEE"/>
    <w:rsid w:val="0014638E"/>
    <w:rsid w:val="001470B4"/>
    <w:rsid w:val="00163415"/>
    <w:rsid w:val="00165560"/>
    <w:rsid w:val="0017441E"/>
    <w:rsid w:val="001838C6"/>
    <w:rsid w:val="00190814"/>
    <w:rsid w:val="00192396"/>
    <w:rsid w:val="00192ABB"/>
    <w:rsid w:val="001977FD"/>
    <w:rsid w:val="001A0E12"/>
    <w:rsid w:val="001A3437"/>
    <w:rsid w:val="001A3623"/>
    <w:rsid w:val="001A7508"/>
    <w:rsid w:val="001B10E0"/>
    <w:rsid w:val="001C10CA"/>
    <w:rsid w:val="001C5660"/>
    <w:rsid w:val="001D63A7"/>
    <w:rsid w:val="001E07A3"/>
    <w:rsid w:val="001E29E3"/>
    <w:rsid w:val="001E55BB"/>
    <w:rsid w:val="001E6FF8"/>
    <w:rsid w:val="001F206C"/>
    <w:rsid w:val="001F62E8"/>
    <w:rsid w:val="0020192C"/>
    <w:rsid w:val="00214CFF"/>
    <w:rsid w:val="00227D8E"/>
    <w:rsid w:val="0023204F"/>
    <w:rsid w:val="00246446"/>
    <w:rsid w:val="002503C3"/>
    <w:rsid w:val="00250A42"/>
    <w:rsid w:val="00253333"/>
    <w:rsid w:val="00261079"/>
    <w:rsid w:val="00273D30"/>
    <w:rsid w:val="00287BC7"/>
    <w:rsid w:val="00292743"/>
    <w:rsid w:val="002B0642"/>
    <w:rsid w:val="002B2DE0"/>
    <w:rsid w:val="002B3B77"/>
    <w:rsid w:val="002D6011"/>
    <w:rsid w:val="002D6AB3"/>
    <w:rsid w:val="002F1632"/>
    <w:rsid w:val="002F3798"/>
    <w:rsid w:val="003009FE"/>
    <w:rsid w:val="00303A49"/>
    <w:rsid w:val="00314B3F"/>
    <w:rsid w:val="003178A1"/>
    <w:rsid w:val="00324B09"/>
    <w:rsid w:val="00326A97"/>
    <w:rsid w:val="00332312"/>
    <w:rsid w:val="003471B6"/>
    <w:rsid w:val="003515A3"/>
    <w:rsid w:val="003544A5"/>
    <w:rsid w:val="00357679"/>
    <w:rsid w:val="003638BA"/>
    <w:rsid w:val="00364831"/>
    <w:rsid w:val="00365DDD"/>
    <w:rsid w:val="00374DD2"/>
    <w:rsid w:val="003760B3"/>
    <w:rsid w:val="003840F4"/>
    <w:rsid w:val="00387F64"/>
    <w:rsid w:val="003B5785"/>
    <w:rsid w:val="003D5A4D"/>
    <w:rsid w:val="003D741B"/>
    <w:rsid w:val="003E3E1A"/>
    <w:rsid w:val="003F0244"/>
    <w:rsid w:val="003F38DB"/>
    <w:rsid w:val="003F713B"/>
    <w:rsid w:val="00400991"/>
    <w:rsid w:val="00407CEB"/>
    <w:rsid w:val="00414505"/>
    <w:rsid w:val="00422AFE"/>
    <w:rsid w:val="0042403A"/>
    <w:rsid w:val="00436E21"/>
    <w:rsid w:val="00443541"/>
    <w:rsid w:val="00444606"/>
    <w:rsid w:val="00445F2A"/>
    <w:rsid w:val="0044655A"/>
    <w:rsid w:val="00450C97"/>
    <w:rsid w:val="0045219B"/>
    <w:rsid w:val="00456381"/>
    <w:rsid w:val="00473C29"/>
    <w:rsid w:val="00474221"/>
    <w:rsid w:val="0047431F"/>
    <w:rsid w:val="0047550C"/>
    <w:rsid w:val="0048229E"/>
    <w:rsid w:val="004854DE"/>
    <w:rsid w:val="0049471A"/>
    <w:rsid w:val="004A4B3B"/>
    <w:rsid w:val="004A7DE1"/>
    <w:rsid w:val="004B5C74"/>
    <w:rsid w:val="004B5F51"/>
    <w:rsid w:val="004B64FD"/>
    <w:rsid w:val="004C52AB"/>
    <w:rsid w:val="004D4D32"/>
    <w:rsid w:val="004E2D6D"/>
    <w:rsid w:val="004E4207"/>
    <w:rsid w:val="004E4DC3"/>
    <w:rsid w:val="004F1768"/>
    <w:rsid w:val="004F3D16"/>
    <w:rsid w:val="004F5D6A"/>
    <w:rsid w:val="00503438"/>
    <w:rsid w:val="00503E9E"/>
    <w:rsid w:val="005071DA"/>
    <w:rsid w:val="0050789F"/>
    <w:rsid w:val="005168E9"/>
    <w:rsid w:val="00517DED"/>
    <w:rsid w:val="00521A44"/>
    <w:rsid w:val="005245AF"/>
    <w:rsid w:val="005318AF"/>
    <w:rsid w:val="0053356A"/>
    <w:rsid w:val="0053479B"/>
    <w:rsid w:val="0054267C"/>
    <w:rsid w:val="00543E8B"/>
    <w:rsid w:val="005552FE"/>
    <w:rsid w:val="00555940"/>
    <w:rsid w:val="0056501C"/>
    <w:rsid w:val="00565945"/>
    <w:rsid w:val="00585424"/>
    <w:rsid w:val="0058749E"/>
    <w:rsid w:val="00591AAC"/>
    <w:rsid w:val="00591FDE"/>
    <w:rsid w:val="005A18FD"/>
    <w:rsid w:val="005A3A7C"/>
    <w:rsid w:val="005B576C"/>
    <w:rsid w:val="005C5A11"/>
    <w:rsid w:val="005C6335"/>
    <w:rsid w:val="005D2733"/>
    <w:rsid w:val="005E61DD"/>
    <w:rsid w:val="005F2355"/>
    <w:rsid w:val="006011F5"/>
    <w:rsid w:val="006054A1"/>
    <w:rsid w:val="006074C8"/>
    <w:rsid w:val="00607F71"/>
    <w:rsid w:val="00612B53"/>
    <w:rsid w:val="00623850"/>
    <w:rsid w:val="006443BA"/>
    <w:rsid w:val="006506EB"/>
    <w:rsid w:val="00650EB0"/>
    <w:rsid w:val="00653E47"/>
    <w:rsid w:val="006701BE"/>
    <w:rsid w:val="00695223"/>
    <w:rsid w:val="00696C19"/>
    <w:rsid w:val="006A0CF5"/>
    <w:rsid w:val="006A1AFD"/>
    <w:rsid w:val="006A76E5"/>
    <w:rsid w:val="006B003F"/>
    <w:rsid w:val="006B42B9"/>
    <w:rsid w:val="006D5060"/>
    <w:rsid w:val="006D6C80"/>
    <w:rsid w:val="006E1854"/>
    <w:rsid w:val="006E18F3"/>
    <w:rsid w:val="006F7580"/>
    <w:rsid w:val="007016A8"/>
    <w:rsid w:val="00702297"/>
    <w:rsid w:val="00704E1D"/>
    <w:rsid w:val="007111A3"/>
    <w:rsid w:val="00712CFB"/>
    <w:rsid w:val="00725CD9"/>
    <w:rsid w:val="00726049"/>
    <w:rsid w:val="007325E2"/>
    <w:rsid w:val="007440F7"/>
    <w:rsid w:val="00746232"/>
    <w:rsid w:val="00747142"/>
    <w:rsid w:val="00750CFC"/>
    <w:rsid w:val="00752D18"/>
    <w:rsid w:val="0075510F"/>
    <w:rsid w:val="0075521F"/>
    <w:rsid w:val="00772BB0"/>
    <w:rsid w:val="007753FD"/>
    <w:rsid w:val="0079004A"/>
    <w:rsid w:val="007A4CB4"/>
    <w:rsid w:val="007A79BF"/>
    <w:rsid w:val="007B5480"/>
    <w:rsid w:val="007C5CDC"/>
    <w:rsid w:val="007D1D92"/>
    <w:rsid w:val="007E0DED"/>
    <w:rsid w:val="007F0CEF"/>
    <w:rsid w:val="007F1AC0"/>
    <w:rsid w:val="007F227B"/>
    <w:rsid w:val="007F79C8"/>
    <w:rsid w:val="00800061"/>
    <w:rsid w:val="008039BB"/>
    <w:rsid w:val="00816C71"/>
    <w:rsid w:val="00826A1F"/>
    <w:rsid w:val="0083165A"/>
    <w:rsid w:val="00854003"/>
    <w:rsid w:val="00857720"/>
    <w:rsid w:val="00860630"/>
    <w:rsid w:val="00861CD0"/>
    <w:rsid w:val="0086629F"/>
    <w:rsid w:val="008717D3"/>
    <w:rsid w:val="00874884"/>
    <w:rsid w:val="00877704"/>
    <w:rsid w:val="008817B4"/>
    <w:rsid w:val="00881F6A"/>
    <w:rsid w:val="00882BF2"/>
    <w:rsid w:val="00882F67"/>
    <w:rsid w:val="008843A9"/>
    <w:rsid w:val="008857A2"/>
    <w:rsid w:val="00891C9A"/>
    <w:rsid w:val="008955C4"/>
    <w:rsid w:val="008A07A7"/>
    <w:rsid w:val="008A3E67"/>
    <w:rsid w:val="008A4AFE"/>
    <w:rsid w:val="008A680A"/>
    <w:rsid w:val="008B2CB0"/>
    <w:rsid w:val="008B383D"/>
    <w:rsid w:val="008C6988"/>
    <w:rsid w:val="008C7C3C"/>
    <w:rsid w:val="008D6E71"/>
    <w:rsid w:val="008E08C1"/>
    <w:rsid w:val="008F6054"/>
    <w:rsid w:val="009011D9"/>
    <w:rsid w:val="00902011"/>
    <w:rsid w:val="009045D8"/>
    <w:rsid w:val="00906625"/>
    <w:rsid w:val="00910D7C"/>
    <w:rsid w:val="00916E14"/>
    <w:rsid w:val="00921497"/>
    <w:rsid w:val="00927FD0"/>
    <w:rsid w:val="0093751E"/>
    <w:rsid w:val="00950CA0"/>
    <w:rsid w:val="009528D4"/>
    <w:rsid w:val="00960B42"/>
    <w:rsid w:val="00966E39"/>
    <w:rsid w:val="00967CCF"/>
    <w:rsid w:val="00967EBE"/>
    <w:rsid w:val="009700E6"/>
    <w:rsid w:val="00974728"/>
    <w:rsid w:val="00981D61"/>
    <w:rsid w:val="009903C0"/>
    <w:rsid w:val="00994485"/>
    <w:rsid w:val="009B2C8C"/>
    <w:rsid w:val="009B7A02"/>
    <w:rsid w:val="009C0801"/>
    <w:rsid w:val="009E1786"/>
    <w:rsid w:val="009E2C84"/>
    <w:rsid w:val="009E396C"/>
    <w:rsid w:val="009F3740"/>
    <w:rsid w:val="009F6937"/>
    <w:rsid w:val="00A0470E"/>
    <w:rsid w:val="00A15ED9"/>
    <w:rsid w:val="00A225AF"/>
    <w:rsid w:val="00A27782"/>
    <w:rsid w:val="00A3020E"/>
    <w:rsid w:val="00A37021"/>
    <w:rsid w:val="00A51195"/>
    <w:rsid w:val="00A51AAA"/>
    <w:rsid w:val="00A54B4D"/>
    <w:rsid w:val="00A55ABA"/>
    <w:rsid w:val="00A60E50"/>
    <w:rsid w:val="00A64D79"/>
    <w:rsid w:val="00A672F8"/>
    <w:rsid w:val="00A75BA4"/>
    <w:rsid w:val="00A76E8C"/>
    <w:rsid w:val="00A82B6D"/>
    <w:rsid w:val="00A93F85"/>
    <w:rsid w:val="00A95759"/>
    <w:rsid w:val="00A957E9"/>
    <w:rsid w:val="00A95AB2"/>
    <w:rsid w:val="00A96EF5"/>
    <w:rsid w:val="00AA52AD"/>
    <w:rsid w:val="00AB01F8"/>
    <w:rsid w:val="00AB0F3E"/>
    <w:rsid w:val="00AB2C0F"/>
    <w:rsid w:val="00AB4B15"/>
    <w:rsid w:val="00AB5FE3"/>
    <w:rsid w:val="00AB7209"/>
    <w:rsid w:val="00AB7652"/>
    <w:rsid w:val="00AC62AE"/>
    <w:rsid w:val="00AD301E"/>
    <w:rsid w:val="00AF01A1"/>
    <w:rsid w:val="00AF3191"/>
    <w:rsid w:val="00AF6806"/>
    <w:rsid w:val="00B013EC"/>
    <w:rsid w:val="00B0519A"/>
    <w:rsid w:val="00B25C35"/>
    <w:rsid w:val="00B300C2"/>
    <w:rsid w:val="00B3427B"/>
    <w:rsid w:val="00B36551"/>
    <w:rsid w:val="00B37D7B"/>
    <w:rsid w:val="00B47272"/>
    <w:rsid w:val="00B54171"/>
    <w:rsid w:val="00B64ADA"/>
    <w:rsid w:val="00B65321"/>
    <w:rsid w:val="00B67E6C"/>
    <w:rsid w:val="00B72B65"/>
    <w:rsid w:val="00B8059D"/>
    <w:rsid w:val="00B81093"/>
    <w:rsid w:val="00B82258"/>
    <w:rsid w:val="00BA0136"/>
    <w:rsid w:val="00BC53E9"/>
    <w:rsid w:val="00BD169F"/>
    <w:rsid w:val="00BE23B2"/>
    <w:rsid w:val="00BF1D1A"/>
    <w:rsid w:val="00BF1E03"/>
    <w:rsid w:val="00BF21BA"/>
    <w:rsid w:val="00C138EB"/>
    <w:rsid w:val="00C13D2D"/>
    <w:rsid w:val="00C13DA4"/>
    <w:rsid w:val="00C13E99"/>
    <w:rsid w:val="00C25760"/>
    <w:rsid w:val="00C30015"/>
    <w:rsid w:val="00C330CF"/>
    <w:rsid w:val="00C35A29"/>
    <w:rsid w:val="00C377F4"/>
    <w:rsid w:val="00C4417F"/>
    <w:rsid w:val="00C52C7F"/>
    <w:rsid w:val="00C667F1"/>
    <w:rsid w:val="00C732E3"/>
    <w:rsid w:val="00C7412D"/>
    <w:rsid w:val="00C75ECD"/>
    <w:rsid w:val="00C76895"/>
    <w:rsid w:val="00C815BA"/>
    <w:rsid w:val="00C82AB1"/>
    <w:rsid w:val="00C855ED"/>
    <w:rsid w:val="00C924D1"/>
    <w:rsid w:val="00C95B44"/>
    <w:rsid w:val="00C978F4"/>
    <w:rsid w:val="00CA08B2"/>
    <w:rsid w:val="00CA293E"/>
    <w:rsid w:val="00CA2CA0"/>
    <w:rsid w:val="00CA69B5"/>
    <w:rsid w:val="00CB456B"/>
    <w:rsid w:val="00CC55E9"/>
    <w:rsid w:val="00CD1809"/>
    <w:rsid w:val="00CD2007"/>
    <w:rsid w:val="00CD2E64"/>
    <w:rsid w:val="00CD454C"/>
    <w:rsid w:val="00CE5D60"/>
    <w:rsid w:val="00CF25C5"/>
    <w:rsid w:val="00CF3EEB"/>
    <w:rsid w:val="00D263E5"/>
    <w:rsid w:val="00D318ED"/>
    <w:rsid w:val="00D34195"/>
    <w:rsid w:val="00D36632"/>
    <w:rsid w:val="00D36A2D"/>
    <w:rsid w:val="00D43CE1"/>
    <w:rsid w:val="00D45B16"/>
    <w:rsid w:val="00D47F24"/>
    <w:rsid w:val="00D511DA"/>
    <w:rsid w:val="00D54F7A"/>
    <w:rsid w:val="00D662BF"/>
    <w:rsid w:val="00D66E45"/>
    <w:rsid w:val="00D67EBF"/>
    <w:rsid w:val="00D719F8"/>
    <w:rsid w:val="00D7219C"/>
    <w:rsid w:val="00D74C6E"/>
    <w:rsid w:val="00D76ADE"/>
    <w:rsid w:val="00D800AA"/>
    <w:rsid w:val="00D827C1"/>
    <w:rsid w:val="00D84930"/>
    <w:rsid w:val="00D921EA"/>
    <w:rsid w:val="00D925FB"/>
    <w:rsid w:val="00D972F5"/>
    <w:rsid w:val="00DA0668"/>
    <w:rsid w:val="00DA1126"/>
    <w:rsid w:val="00DA26DD"/>
    <w:rsid w:val="00DB4168"/>
    <w:rsid w:val="00DB4D83"/>
    <w:rsid w:val="00DC072C"/>
    <w:rsid w:val="00DD2684"/>
    <w:rsid w:val="00DE0AB6"/>
    <w:rsid w:val="00DE2830"/>
    <w:rsid w:val="00DE46F5"/>
    <w:rsid w:val="00DF4D0C"/>
    <w:rsid w:val="00DF70A9"/>
    <w:rsid w:val="00E07FA9"/>
    <w:rsid w:val="00E25978"/>
    <w:rsid w:val="00E260AC"/>
    <w:rsid w:val="00E30156"/>
    <w:rsid w:val="00E31CDC"/>
    <w:rsid w:val="00E46B8E"/>
    <w:rsid w:val="00E555D5"/>
    <w:rsid w:val="00E57E75"/>
    <w:rsid w:val="00E66F8E"/>
    <w:rsid w:val="00E72200"/>
    <w:rsid w:val="00E759BE"/>
    <w:rsid w:val="00E82C93"/>
    <w:rsid w:val="00E84237"/>
    <w:rsid w:val="00EA7636"/>
    <w:rsid w:val="00EB53E5"/>
    <w:rsid w:val="00EB614E"/>
    <w:rsid w:val="00EC1E35"/>
    <w:rsid w:val="00ED0DB8"/>
    <w:rsid w:val="00ED1EB8"/>
    <w:rsid w:val="00ED4D1C"/>
    <w:rsid w:val="00ED6182"/>
    <w:rsid w:val="00EE3950"/>
    <w:rsid w:val="00EF216A"/>
    <w:rsid w:val="00EF4DAB"/>
    <w:rsid w:val="00F04B45"/>
    <w:rsid w:val="00F107B7"/>
    <w:rsid w:val="00F25327"/>
    <w:rsid w:val="00F31BA2"/>
    <w:rsid w:val="00F4185E"/>
    <w:rsid w:val="00F426F7"/>
    <w:rsid w:val="00F439E4"/>
    <w:rsid w:val="00F45D12"/>
    <w:rsid w:val="00F62954"/>
    <w:rsid w:val="00F67910"/>
    <w:rsid w:val="00F81E4A"/>
    <w:rsid w:val="00F953FB"/>
    <w:rsid w:val="00FA2D5F"/>
    <w:rsid w:val="00FA2E8F"/>
    <w:rsid w:val="00FA5BEE"/>
    <w:rsid w:val="00FB029F"/>
    <w:rsid w:val="00FB2205"/>
    <w:rsid w:val="00FB463A"/>
    <w:rsid w:val="00FB4A4A"/>
    <w:rsid w:val="00FB50F4"/>
    <w:rsid w:val="00FB6FCF"/>
    <w:rsid w:val="00FC0E63"/>
    <w:rsid w:val="00FC2EB5"/>
    <w:rsid w:val="00FC326C"/>
    <w:rsid w:val="00FD4734"/>
    <w:rsid w:val="00FD6EDD"/>
    <w:rsid w:val="00FF2A38"/>
    <w:rsid w:val="00FF6C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Code"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AF"/>
    <w:rPr>
      <w:lang w:val="en-GB"/>
    </w:rPr>
  </w:style>
  <w:style w:type="paragraph" w:styleId="Heading1">
    <w:name w:val="heading 1"/>
    <w:basedOn w:val="Normal"/>
    <w:next w:val="Normal"/>
    <w:qFormat/>
    <w:rsid w:val="005318AF"/>
    <w:pPr>
      <w:keepNext/>
      <w:jc w:val="center"/>
      <w:outlineLvl w:val="0"/>
    </w:pPr>
    <w:rPr>
      <w:b/>
      <w:lang w:val="en-US"/>
    </w:rPr>
  </w:style>
  <w:style w:type="paragraph" w:styleId="Heading2">
    <w:name w:val="heading 2"/>
    <w:basedOn w:val="Normal"/>
    <w:next w:val="Normal"/>
    <w:qFormat/>
    <w:rsid w:val="005318AF"/>
    <w:pPr>
      <w:keepNext/>
      <w:jc w:val="center"/>
      <w:outlineLvl w:val="1"/>
    </w:pPr>
    <w:rPr>
      <w:b/>
      <w:u w:val="single"/>
      <w:lang w:val="en-US"/>
    </w:rPr>
  </w:style>
  <w:style w:type="paragraph" w:styleId="Heading3">
    <w:name w:val="heading 3"/>
    <w:basedOn w:val="Normal"/>
    <w:next w:val="Normal"/>
    <w:qFormat/>
    <w:rsid w:val="005B576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18AF"/>
    <w:pPr>
      <w:jc w:val="both"/>
    </w:pPr>
    <w:rPr>
      <w:sz w:val="24"/>
    </w:rPr>
  </w:style>
  <w:style w:type="paragraph" w:styleId="BodyText2">
    <w:name w:val="Body Text 2"/>
    <w:basedOn w:val="Normal"/>
    <w:rsid w:val="005318AF"/>
    <w:pPr>
      <w:jc w:val="center"/>
    </w:pPr>
    <w:rPr>
      <w:b/>
      <w:sz w:val="24"/>
      <w:lang w:val="en-US"/>
    </w:rPr>
  </w:style>
  <w:style w:type="paragraph" w:customStyle="1" w:styleId="LCAP">
    <w:name w:val="LCAP"/>
    <w:basedOn w:val="Normal"/>
    <w:next w:val="Normal"/>
    <w:rsid w:val="005318AF"/>
    <w:pPr>
      <w:tabs>
        <w:tab w:val="left" w:pos="567"/>
      </w:tabs>
      <w:spacing w:after="120" w:line="360" w:lineRule="auto"/>
    </w:pPr>
    <w:rPr>
      <w:rFonts w:ascii="CG Times" w:hAnsi="CG Times"/>
      <w:b/>
      <w:caps/>
      <w:snapToGrid w:val="0"/>
      <w:sz w:val="26"/>
      <w:lang w:val="en-US"/>
    </w:rPr>
  </w:style>
  <w:style w:type="paragraph" w:styleId="BodyText3">
    <w:name w:val="Body Text 3"/>
    <w:basedOn w:val="Normal"/>
    <w:rsid w:val="005318AF"/>
    <w:rPr>
      <w:sz w:val="26"/>
    </w:rPr>
  </w:style>
  <w:style w:type="paragraph" w:customStyle="1" w:styleId="in3">
    <w:name w:val="in3"/>
    <w:basedOn w:val="Normal"/>
    <w:uiPriority w:val="99"/>
    <w:rsid w:val="00E759BE"/>
    <w:pPr>
      <w:tabs>
        <w:tab w:val="left" w:pos="850"/>
      </w:tabs>
      <w:spacing w:line="360" w:lineRule="auto"/>
      <w:ind w:left="851" w:hanging="851"/>
      <w:jc w:val="both"/>
    </w:pPr>
    <w:rPr>
      <w:snapToGrid w:val="0"/>
      <w:sz w:val="24"/>
      <w:lang w:val="en-US"/>
    </w:rPr>
  </w:style>
  <w:style w:type="paragraph" w:customStyle="1" w:styleId="para">
    <w:name w:val="para"/>
    <w:link w:val="paraChar"/>
    <w:uiPriority w:val="99"/>
    <w:qFormat/>
    <w:rsid w:val="00E759BE"/>
    <w:pPr>
      <w:spacing w:line="360" w:lineRule="auto"/>
      <w:ind w:firstLine="851"/>
      <w:jc w:val="both"/>
    </w:pPr>
    <w:rPr>
      <w:snapToGrid w:val="0"/>
      <w:color w:val="000000"/>
      <w:sz w:val="24"/>
    </w:rPr>
  </w:style>
  <w:style w:type="paragraph" w:styleId="Header">
    <w:name w:val="header"/>
    <w:basedOn w:val="Normal"/>
    <w:link w:val="HeaderChar"/>
    <w:uiPriority w:val="99"/>
    <w:rsid w:val="005318AF"/>
    <w:pPr>
      <w:tabs>
        <w:tab w:val="center" w:pos="4320"/>
        <w:tab w:val="right" w:pos="8640"/>
      </w:tabs>
    </w:pPr>
  </w:style>
  <w:style w:type="character" w:styleId="PageNumber">
    <w:name w:val="page number"/>
    <w:basedOn w:val="DefaultParagraphFont"/>
    <w:rsid w:val="005318AF"/>
  </w:style>
  <w:style w:type="paragraph" w:styleId="Footer">
    <w:name w:val="footer"/>
    <w:basedOn w:val="Normal"/>
    <w:link w:val="FooterChar"/>
    <w:uiPriority w:val="99"/>
    <w:rsid w:val="005318AF"/>
    <w:pPr>
      <w:tabs>
        <w:tab w:val="center" w:pos="4320"/>
        <w:tab w:val="right" w:pos="8640"/>
      </w:tabs>
    </w:pPr>
  </w:style>
  <w:style w:type="character" w:styleId="Hyperlink">
    <w:name w:val="Hyperlink"/>
    <w:basedOn w:val="DefaultParagraphFont"/>
    <w:uiPriority w:val="99"/>
    <w:rsid w:val="005318AF"/>
    <w:rPr>
      <w:color w:val="0000FF"/>
      <w:u w:val="single"/>
    </w:rPr>
  </w:style>
  <w:style w:type="character" w:styleId="FollowedHyperlink">
    <w:name w:val="FollowedHyperlink"/>
    <w:basedOn w:val="DefaultParagraphFont"/>
    <w:rsid w:val="005318AF"/>
    <w:rPr>
      <w:color w:val="800080"/>
      <w:u w:val="single"/>
    </w:rPr>
  </w:style>
  <w:style w:type="character" w:customStyle="1" w:styleId="caps">
    <w:name w:val="caps"/>
    <w:basedOn w:val="DefaultParagraphFont"/>
    <w:rsid w:val="00F953FB"/>
  </w:style>
  <w:style w:type="paragraph" w:customStyle="1" w:styleId="in1">
    <w:name w:val="in1"/>
    <w:basedOn w:val="Normal"/>
    <w:rsid w:val="00314B3F"/>
    <w:pPr>
      <w:tabs>
        <w:tab w:val="left" w:pos="851"/>
      </w:tabs>
      <w:spacing w:after="120" w:line="360" w:lineRule="auto"/>
      <w:ind w:left="851" w:hanging="851"/>
      <w:jc w:val="both"/>
    </w:pPr>
    <w:rPr>
      <w:sz w:val="24"/>
    </w:rPr>
  </w:style>
  <w:style w:type="paragraph" w:customStyle="1" w:styleId="left">
    <w:name w:val="left"/>
    <w:basedOn w:val="Normal"/>
    <w:next w:val="Normal"/>
    <w:rsid w:val="00E759BE"/>
    <w:pPr>
      <w:tabs>
        <w:tab w:val="left" w:pos="851"/>
      </w:tabs>
      <w:spacing w:line="360" w:lineRule="auto"/>
    </w:pPr>
    <w:rPr>
      <w:b/>
      <w:sz w:val="24"/>
    </w:rPr>
  </w:style>
  <w:style w:type="paragraph" w:customStyle="1" w:styleId="para1">
    <w:name w:val="para1"/>
    <w:basedOn w:val="para"/>
    <w:rsid w:val="00B3427B"/>
    <w:pPr>
      <w:ind w:firstLine="0"/>
    </w:pPr>
    <w:rPr>
      <w:rFonts w:ascii="Arial" w:hAnsi="Arial"/>
      <w:snapToGrid/>
      <w:color w:val="auto"/>
      <w:lang w:val="en-GB"/>
    </w:rPr>
  </w:style>
  <w:style w:type="paragraph" w:styleId="NormalWeb">
    <w:name w:val="Normal (Web)"/>
    <w:basedOn w:val="Normal"/>
    <w:uiPriority w:val="99"/>
    <w:rsid w:val="004A7DE1"/>
    <w:pPr>
      <w:spacing w:before="100" w:beforeAutospacing="1" w:after="100" w:afterAutospacing="1"/>
    </w:pPr>
    <w:rPr>
      <w:sz w:val="24"/>
      <w:szCs w:val="24"/>
      <w:lang w:val="en-US"/>
    </w:rPr>
  </w:style>
  <w:style w:type="character" w:styleId="Emphasis">
    <w:name w:val="Emphasis"/>
    <w:basedOn w:val="DefaultParagraphFont"/>
    <w:qFormat/>
    <w:rsid w:val="006D6C80"/>
    <w:rPr>
      <w:i/>
      <w:iCs/>
    </w:rPr>
  </w:style>
  <w:style w:type="character" w:styleId="Strong">
    <w:name w:val="Strong"/>
    <w:basedOn w:val="DefaultParagraphFont"/>
    <w:qFormat/>
    <w:rsid w:val="00253333"/>
    <w:rPr>
      <w:b/>
      <w:bCs/>
    </w:rPr>
  </w:style>
  <w:style w:type="paragraph" w:customStyle="1" w:styleId="l1">
    <w:name w:val="l1"/>
    <w:basedOn w:val="para"/>
    <w:next w:val="para"/>
    <w:rsid w:val="000D090D"/>
    <w:pPr>
      <w:tabs>
        <w:tab w:val="left" w:pos="680"/>
      </w:tabs>
      <w:autoSpaceDE w:val="0"/>
      <w:autoSpaceDN w:val="0"/>
      <w:adjustRightInd w:val="0"/>
      <w:ind w:firstLine="0"/>
      <w:jc w:val="left"/>
    </w:pPr>
    <w:rPr>
      <w:rFonts w:ascii="Arial" w:hAnsi="Arial"/>
      <w:b/>
      <w:bCs/>
      <w:snapToGrid/>
      <w:color w:val="auto"/>
      <w:szCs w:val="24"/>
    </w:rPr>
  </w:style>
  <w:style w:type="paragraph" w:customStyle="1" w:styleId="Normal1">
    <w:name w:val="Normal1"/>
    <w:rsid w:val="00273D30"/>
    <w:pPr>
      <w:autoSpaceDE w:val="0"/>
      <w:autoSpaceDN w:val="0"/>
      <w:adjustRightInd w:val="0"/>
    </w:pPr>
    <w:rPr>
      <w:rFonts w:ascii="Arial" w:hAnsi="Arial"/>
      <w:color w:val="000000"/>
      <w:sz w:val="24"/>
      <w:szCs w:val="24"/>
    </w:rPr>
  </w:style>
  <w:style w:type="paragraph" w:customStyle="1" w:styleId="left1">
    <w:name w:val="left1"/>
    <w:basedOn w:val="Normal"/>
    <w:rsid w:val="00032C4C"/>
    <w:pPr>
      <w:spacing w:after="120" w:line="480" w:lineRule="auto"/>
    </w:pPr>
    <w:rPr>
      <w:rFonts w:ascii="Arial" w:hAnsi="Arial"/>
      <w:b/>
      <w:smallCaps/>
      <w:snapToGrid w:val="0"/>
      <w:sz w:val="26"/>
      <w:szCs w:val="26"/>
      <w:lang w:val="en-US"/>
    </w:rPr>
  </w:style>
  <w:style w:type="character" w:customStyle="1" w:styleId="paraChar">
    <w:name w:val="para Char"/>
    <w:basedOn w:val="DefaultParagraphFont"/>
    <w:link w:val="para"/>
    <w:uiPriority w:val="99"/>
    <w:locked/>
    <w:rsid w:val="00E759BE"/>
    <w:rPr>
      <w:snapToGrid w:val="0"/>
      <w:color w:val="000000"/>
      <w:sz w:val="24"/>
    </w:rPr>
  </w:style>
  <w:style w:type="character" w:customStyle="1" w:styleId="reference-text">
    <w:name w:val="reference-text"/>
    <w:basedOn w:val="DefaultParagraphFont"/>
    <w:rsid w:val="00BD169F"/>
  </w:style>
  <w:style w:type="character" w:customStyle="1" w:styleId="apple-converted-space">
    <w:name w:val="apple-converted-space"/>
    <w:basedOn w:val="DefaultParagraphFont"/>
    <w:rsid w:val="00916E14"/>
  </w:style>
  <w:style w:type="character" w:customStyle="1" w:styleId="error">
    <w:name w:val="error"/>
    <w:basedOn w:val="DefaultParagraphFont"/>
    <w:rsid w:val="00916E14"/>
  </w:style>
  <w:style w:type="character" w:styleId="HTMLCode">
    <w:name w:val="HTML Code"/>
    <w:basedOn w:val="DefaultParagraphFont"/>
    <w:uiPriority w:val="99"/>
    <w:unhideWhenUsed/>
    <w:rsid w:val="00916E14"/>
    <w:rPr>
      <w:rFonts w:ascii="Courier New" w:eastAsia="Times New Roman" w:hAnsi="Courier New" w:cs="Courier New"/>
      <w:sz w:val="20"/>
      <w:szCs w:val="20"/>
    </w:rPr>
  </w:style>
  <w:style w:type="character" w:customStyle="1" w:styleId="HeaderChar">
    <w:name w:val="Header Char"/>
    <w:basedOn w:val="DefaultParagraphFont"/>
    <w:link w:val="Header"/>
    <w:uiPriority w:val="99"/>
    <w:rsid w:val="00080534"/>
    <w:rPr>
      <w:lang w:val="en-GB"/>
    </w:rPr>
  </w:style>
  <w:style w:type="paragraph" w:customStyle="1" w:styleId="centre">
    <w:name w:val="centre"/>
    <w:basedOn w:val="Normal"/>
    <w:next w:val="Normal"/>
    <w:rsid w:val="00E759BE"/>
    <w:pPr>
      <w:spacing w:after="240"/>
      <w:jc w:val="center"/>
    </w:pPr>
    <w:rPr>
      <w:rFonts w:ascii="Arial" w:hAnsi="Arial"/>
      <w:b/>
      <w:caps/>
      <w:sz w:val="28"/>
    </w:rPr>
  </w:style>
  <w:style w:type="character" w:customStyle="1" w:styleId="FooterChar">
    <w:name w:val="Footer Char"/>
    <w:basedOn w:val="DefaultParagraphFont"/>
    <w:link w:val="Footer"/>
    <w:uiPriority w:val="99"/>
    <w:rsid w:val="00102F9B"/>
    <w:rPr>
      <w:lang w:val="en-GB"/>
    </w:rPr>
  </w:style>
  <w:style w:type="character" w:customStyle="1" w:styleId="name">
    <w:name w:val="name"/>
    <w:basedOn w:val="DefaultParagraphFont"/>
    <w:rsid w:val="00AC62AE"/>
  </w:style>
  <w:style w:type="paragraph" w:customStyle="1" w:styleId="affiliation-list-reveal">
    <w:name w:val="affiliation-list-reveal"/>
    <w:basedOn w:val="Normal"/>
    <w:rsid w:val="00AC62AE"/>
    <w:pPr>
      <w:spacing w:before="100" w:beforeAutospacing="1" w:after="100" w:afterAutospacing="1"/>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464740757">
      <w:bodyDiv w:val="1"/>
      <w:marLeft w:val="0"/>
      <w:marRight w:val="0"/>
      <w:marTop w:val="0"/>
      <w:marBottom w:val="0"/>
      <w:divBdr>
        <w:top w:val="none" w:sz="0" w:space="0" w:color="auto"/>
        <w:left w:val="none" w:sz="0" w:space="0" w:color="auto"/>
        <w:bottom w:val="none" w:sz="0" w:space="0" w:color="auto"/>
        <w:right w:val="none" w:sz="0" w:space="0" w:color="auto"/>
      </w:divBdr>
      <w:divsChild>
        <w:div w:id="580523381">
          <w:marLeft w:val="0"/>
          <w:marRight w:val="0"/>
          <w:marTop w:val="0"/>
          <w:marBottom w:val="0"/>
          <w:divBdr>
            <w:top w:val="none" w:sz="0" w:space="0" w:color="auto"/>
            <w:left w:val="none" w:sz="0" w:space="0" w:color="auto"/>
            <w:bottom w:val="none" w:sz="0" w:space="0" w:color="auto"/>
            <w:right w:val="none" w:sz="0" w:space="0" w:color="auto"/>
          </w:divBdr>
          <w:divsChild>
            <w:div w:id="167672921">
              <w:marLeft w:val="0"/>
              <w:marRight w:val="0"/>
              <w:marTop w:val="0"/>
              <w:marBottom w:val="0"/>
              <w:divBdr>
                <w:top w:val="none" w:sz="0" w:space="0" w:color="auto"/>
                <w:left w:val="none" w:sz="0" w:space="0" w:color="auto"/>
                <w:bottom w:val="none" w:sz="0" w:space="0" w:color="auto"/>
                <w:right w:val="none" w:sz="0" w:space="0" w:color="auto"/>
              </w:divBdr>
            </w:div>
            <w:div w:id="251159366">
              <w:marLeft w:val="0"/>
              <w:marRight w:val="0"/>
              <w:marTop w:val="0"/>
              <w:marBottom w:val="0"/>
              <w:divBdr>
                <w:top w:val="none" w:sz="0" w:space="0" w:color="auto"/>
                <w:left w:val="none" w:sz="0" w:space="0" w:color="auto"/>
                <w:bottom w:val="none" w:sz="0" w:space="0" w:color="auto"/>
                <w:right w:val="none" w:sz="0" w:space="0" w:color="auto"/>
              </w:divBdr>
            </w:div>
          </w:divsChild>
        </w:div>
        <w:div w:id="1035080736">
          <w:marLeft w:val="0"/>
          <w:marRight w:val="0"/>
          <w:marTop w:val="0"/>
          <w:marBottom w:val="0"/>
          <w:divBdr>
            <w:top w:val="none" w:sz="0" w:space="0" w:color="auto"/>
            <w:left w:val="none" w:sz="0" w:space="0" w:color="auto"/>
            <w:bottom w:val="none" w:sz="0" w:space="0" w:color="auto"/>
            <w:right w:val="none" w:sz="0" w:space="0" w:color="auto"/>
          </w:divBdr>
          <w:divsChild>
            <w:div w:id="318928719">
              <w:marLeft w:val="0"/>
              <w:marRight w:val="0"/>
              <w:marTop w:val="0"/>
              <w:marBottom w:val="0"/>
              <w:divBdr>
                <w:top w:val="none" w:sz="0" w:space="0" w:color="auto"/>
                <w:left w:val="none" w:sz="0" w:space="0" w:color="auto"/>
                <w:bottom w:val="none" w:sz="0" w:space="0" w:color="auto"/>
                <w:right w:val="none" w:sz="0" w:space="0" w:color="auto"/>
              </w:divBdr>
            </w:div>
            <w:div w:id="1441485747">
              <w:marLeft w:val="0"/>
              <w:marRight w:val="0"/>
              <w:marTop w:val="0"/>
              <w:marBottom w:val="0"/>
              <w:divBdr>
                <w:top w:val="none" w:sz="0" w:space="0" w:color="auto"/>
                <w:left w:val="none" w:sz="0" w:space="0" w:color="auto"/>
                <w:bottom w:val="none" w:sz="0" w:space="0" w:color="auto"/>
                <w:right w:val="none" w:sz="0" w:space="0" w:color="auto"/>
              </w:divBdr>
            </w:div>
          </w:divsChild>
        </w:div>
        <w:div w:id="1088768286">
          <w:marLeft w:val="0"/>
          <w:marRight w:val="0"/>
          <w:marTop w:val="0"/>
          <w:marBottom w:val="0"/>
          <w:divBdr>
            <w:top w:val="none" w:sz="0" w:space="0" w:color="auto"/>
            <w:left w:val="none" w:sz="0" w:space="0" w:color="auto"/>
            <w:bottom w:val="none" w:sz="0" w:space="0" w:color="auto"/>
            <w:right w:val="none" w:sz="0" w:space="0" w:color="auto"/>
          </w:divBdr>
          <w:divsChild>
            <w:div w:id="237986995">
              <w:marLeft w:val="0"/>
              <w:marRight w:val="0"/>
              <w:marTop w:val="0"/>
              <w:marBottom w:val="0"/>
              <w:divBdr>
                <w:top w:val="none" w:sz="0" w:space="0" w:color="auto"/>
                <w:left w:val="none" w:sz="0" w:space="0" w:color="auto"/>
                <w:bottom w:val="none" w:sz="0" w:space="0" w:color="auto"/>
                <w:right w:val="none" w:sz="0" w:space="0" w:color="auto"/>
              </w:divBdr>
            </w:div>
            <w:div w:id="760419199">
              <w:marLeft w:val="0"/>
              <w:marRight w:val="0"/>
              <w:marTop w:val="0"/>
              <w:marBottom w:val="0"/>
              <w:divBdr>
                <w:top w:val="none" w:sz="0" w:space="0" w:color="auto"/>
                <w:left w:val="none" w:sz="0" w:space="0" w:color="auto"/>
                <w:bottom w:val="none" w:sz="0" w:space="0" w:color="auto"/>
                <w:right w:val="none" w:sz="0" w:space="0" w:color="auto"/>
              </w:divBdr>
            </w:div>
          </w:divsChild>
        </w:div>
        <w:div w:id="1255361887">
          <w:marLeft w:val="0"/>
          <w:marRight w:val="0"/>
          <w:marTop w:val="0"/>
          <w:marBottom w:val="0"/>
          <w:divBdr>
            <w:top w:val="none" w:sz="0" w:space="0" w:color="auto"/>
            <w:left w:val="none" w:sz="0" w:space="0" w:color="auto"/>
            <w:bottom w:val="none" w:sz="0" w:space="0" w:color="auto"/>
            <w:right w:val="none" w:sz="0" w:space="0" w:color="auto"/>
          </w:divBdr>
          <w:divsChild>
            <w:div w:id="1357345085">
              <w:marLeft w:val="0"/>
              <w:marRight w:val="0"/>
              <w:marTop w:val="0"/>
              <w:marBottom w:val="0"/>
              <w:divBdr>
                <w:top w:val="none" w:sz="0" w:space="0" w:color="auto"/>
                <w:left w:val="none" w:sz="0" w:space="0" w:color="auto"/>
                <w:bottom w:val="none" w:sz="0" w:space="0" w:color="auto"/>
                <w:right w:val="none" w:sz="0" w:space="0" w:color="auto"/>
              </w:divBdr>
            </w:div>
            <w:div w:id="1463303961">
              <w:marLeft w:val="0"/>
              <w:marRight w:val="0"/>
              <w:marTop w:val="0"/>
              <w:marBottom w:val="0"/>
              <w:divBdr>
                <w:top w:val="none" w:sz="0" w:space="0" w:color="auto"/>
                <w:left w:val="none" w:sz="0" w:space="0" w:color="auto"/>
                <w:bottom w:val="none" w:sz="0" w:space="0" w:color="auto"/>
                <w:right w:val="none" w:sz="0" w:space="0" w:color="auto"/>
              </w:divBdr>
            </w:div>
          </w:divsChild>
        </w:div>
        <w:div w:id="1872300018">
          <w:marLeft w:val="0"/>
          <w:marRight w:val="0"/>
          <w:marTop w:val="0"/>
          <w:marBottom w:val="0"/>
          <w:divBdr>
            <w:top w:val="none" w:sz="0" w:space="0" w:color="auto"/>
            <w:left w:val="none" w:sz="0" w:space="0" w:color="auto"/>
            <w:bottom w:val="none" w:sz="0" w:space="0" w:color="auto"/>
            <w:right w:val="none" w:sz="0" w:space="0" w:color="auto"/>
          </w:divBdr>
          <w:divsChild>
            <w:div w:id="1212886222">
              <w:marLeft w:val="0"/>
              <w:marRight w:val="0"/>
              <w:marTop w:val="0"/>
              <w:marBottom w:val="0"/>
              <w:divBdr>
                <w:top w:val="none" w:sz="0" w:space="0" w:color="auto"/>
                <w:left w:val="none" w:sz="0" w:space="0" w:color="auto"/>
                <w:bottom w:val="none" w:sz="0" w:space="0" w:color="auto"/>
                <w:right w:val="none" w:sz="0" w:space="0" w:color="auto"/>
              </w:divBdr>
            </w:div>
            <w:div w:id="17202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817">
      <w:bodyDiv w:val="1"/>
      <w:marLeft w:val="0"/>
      <w:marRight w:val="0"/>
      <w:marTop w:val="0"/>
      <w:marBottom w:val="0"/>
      <w:divBdr>
        <w:top w:val="none" w:sz="0" w:space="0" w:color="auto"/>
        <w:left w:val="none" w:sz="0" w:space="0" w:color="auto"/>
        <w:bottom w:val="none" w:sz="0" w:space="0" w:color="auto"/>
        <w:right w:val="none" w:sz="0" w:space="0" w:color="auto"/>
      </w:divBdr>
    </w:div>
    <w:div w:id="468941477">
      <w:bodyDiv w:val="1"/>
      <w:marLeft w:val="0"/>
      <w:marRight w:val="0"/>
      <w:marTop w:val="0"/>
      <w:marBottom w:val="0"/>
      <w:divBdr>
        <w:top w:val="none" w:sz="0" w:space="0" w:color="auto"/>
        <w:left w:val="none" w:sz="0" w:space="0" w:color="auto"/>
        <w:bottom w:val="none" w:sz="0" w:space="0" w:color="auto"/>
        <w:right w:val="none" w:sz="0" w:space="0" w:color="auto"/>
      </w:divBdr>
    </w:div>
    <w:div w:id="735248833">
      <w:bodyDiv w:val="1"/>
      <w:marLeft w:val="0"/>
      <w:marRight w:val="0"/>
      <w:marTop w:val="0"/>
      <w:marBottom w:val="0"/>
      <w:divBdr>
        <w:top w:val="none" w:sz="0" w:space="0" w:color="auto"/>
        <w:left w:val="none" w:sz="0" w:space="0" w:color="auto"/>
        <w:bottom w:val="none" w:sz="0" w:space="0" w:color="auto"/>
        <w:right w:val="none" w:sz="0" w:space="0" w:color="auto"/>
      </w:divBdr>
      <w:divsChild>
        <w:div w:id="876427829">
          <w:marLeft w:val="0"/>
          <w:marRight w:val="0"/>
          <w:marTop w:val="0"/>
          <w:marBottom w:val="0"/>
          <w:divBdr>
            <w:top w:val="none" w:sz="0" w:space="0" w:color="auto"/>
            <w:left w:val="none" w:sz="0" w:space="0" w:color="auto"/>
            <w:bottom w:val="none" w:sz="0" w:space="0" w:color="auto"/>
            <w:right w:val="none" w:sz="0" w:space="0" w:color="auto"/>
          </w:divBdr>
          <w:divsChild>
            <w:div w:id="385490447">
              <w:marLeft w:val="0"/>
              <w:marRight w:val="0"/>
              <w:marTop w:val="0"/>
              <w:marBottom w:val="0"/>
              <w:divBdr>
                <w:top w:val="none" w:sz="0" w:space="0" w:color="auto"/>
                <w:left w:val="none" w:sz="0" w:space="0" w:color="auto"/>
                <w:bottom w:val="none" w:sz="0" w:space="0" w:color="auto"/>
                <w:right w:val="none" w:sz="0" w:space="0" w:color="auto"/>
              </w:divBdr>
              <w:divsChild>
                <w:div w:id="571355724">
                  <w:marLeft w:val="0"/>
                  <w:marRight w:val="0"/>
                  <w:marTop w:val="0"/>
                  <w:marBottom w:val="0"/>
                  <w:divBdr>
                    <w:top w:val="none" w:sz="0" w:space="0" w:color="auto"/>
                    <w:left w:val="none" w:sz="0" w:space="0" w:color="auto"/>
                    <w:bottom w:val="none" w:sz="0" w:space="0" w:color="auto"/>
                    <w:right w:val="none" w:sz="0" w:space="0" w:color="auto"/>
                  </w:divBdr>
                  <w:divsChild>
                    <w:div w:id="1492871179">
                      <w:marLeft w:val="0"/>
                      <w:marRight w:val="0"/>
                      <w:marTop w:val="0"/>
                      <w:marBottom w:val="0"/>
                      <w:divBdr>
                        <w:top w:val="none" w:sz="0" w:space="0" w:color="auto"/>
                        <w:left w:val="none" w:sz="0" w:space="0" w:color="auto"/>
                        <w:bottom w:val="none" w:sz="0" w:space="0" w:color="auto"/>
                        <w:right w:val="none" w:sz="0" w:space="0" w:color="auto"/>
                      </w:divBdr>
                      <w:divsChild>
                        <w:div w:id="1277172727">
                          <w:marLeft w:val="0"/>
                          <w:marRight w:val="0"/>
                          <w:marTop w:val="0"/>
                          <w:marBottom w:val="0"/>
                          <w:divBdr>
                            <w:top w:val="none" w:sz="0" w:space="0" w:color="auto"/>
                            <w:left w:val="none" w:sz="0" w:space="0" w:color="auto"/>
                            <w:bottom w:val="none" w:sz="0" w:space="0" w:color="auto"/>
                            <w:right w:val="none" w:sz="0" w:space="0" w:color="auto"/>
                          </w:divBdr>
                          <w:divsChild>
                            <w:div w:id="1197351457">
                              <w:marLeft w:val="0"/>
                              <w:marRight w:val="0"/>
                              <w:marTop w:val="0"/>
                              <w:marBottom w:val="0"/>
                              <w:divBdr>
                                <w:top w:val="none" w:sz="0" w:space="0" w:color="auto"/>
                                <w:left w:val="none" w:sz="0" w:space="0" w:color="auto"/>
                                <w:bottom w:val="none" w:sz="0" w:space="0" w:color="auto"/>
                                <w:right w:val="none" w:sz="0" w:space="0" w:color="auto"/>
                              </w:divBdr>
                              <w:divsChild>
                                <w:div w:id="1028332528">
                                  <w:marLeft w:val="0"/>
                                  <w:marRight w:val="0"/>
                                  <w:marTop w:val="0"/>
                                  <w:marBottom w:val="0"/>
                                  <w:divBdr>
                                    <w:top w:val="none" w:sz="0" w:space="0" w:color="auto"/>
                                    <w:left w:val="none" w:sz="0" w:space="0" w:color="auto"/>
                                    <w:bottom w:val="none" w:sz="0" w:space="0" w:color="auto"/>
                                    <w:right w:val="none" w:sz="0" w:space="0" w:color="auto"/>
                                  </w:divBdr>
                                  <w:divsChild>
                                    <w:div w:id="1696038048">
                                      <w:marLeft w:val="0"/>
                                      <w:marRight w:val="0"/>
                                      <w:marTop w:val="0"/>
                                      <w:marBottom w:val="0"/>
                                      <w:divBdr>
                                        <w:top w:val="none" w:sz="0" w:space="0" w:color="auto"/>
                                        <w:left w:val="none" w:sz="0" w:space="0" w:color="auto"/>
                                        <w:bottom w:val="none" w:sz="0" w:space="0" w:color="auto"/>
                                        <w:right w:val="none" w:sz="0" w:space="0" w:color="auto"/>
                                      </w:divBdr>
                                      <w:divsChild>
                                        <w:div w:id="4096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827575">
      <w:bodyDiv w:val="1"/>
      <w:marLeft w:val="0"/>
      <w:marRight w:val="0"/>
      <w:marTop w:val="0"/>
      <w:marBottom w:val="0"/>
      <w:divBdr>
        <w:top w:val="none" w:sz="0" w:space="0" w:color="auto"/>
        <w:left w:val="none" w:sz="0" w:space="0" w:color="auto"/>
        <w:bottom w:val="none" w:sz="0" w:space="0" w:color="auto"/>
        <w:right w:val="none" w:sz="0" w:space="0" w:color="auto"/>
      </w:divBdr>
    </w:div>
    <w:div w:id="875972250">
      <w:bodyDiv w:val="1"/>
      <w:marLeft w:val="0"/>
      <w:marRight w:val="0"/>
      <w:marTop w:val="0"/>
      <w:marBottom w:val="0"/>
      <w:divBdr>
        <w:top w:val="none" w:sz="0" w:space="0" w:color="auto"/>
        <w:left w:val="none" w:sz="0" w:space="0" w:color="auto"/>
        <w:bottom w:val="none" w:sz="0" w:space="0" w:color="auto"/>
        <w:right w:val="none" w:sz="0" w:space="0" w:color="auto"/>
      </w:divBdr>
      <w:divsChild>
        <w:div w:id="299775869">
          <w:marLeft w:val="0"/>
          <w:marRight w:val="0"/>
          <w:marTop w:val="0"/>
          <w:marBottom w:val="0"/>
          <w:divBdr>
            <w:top w:val="none" w:sz="0" w:space="0" w:color="auto"/>
            <w:left w:val="none" w:sz="0" w:space="0" w:color="auto"/>
            <w:bottom w:val="none" w:sz="0" w:space="0" w:color="auto"/>
            <w:right w:val="none" w:sz="0" w:space="0" w:color="auto"/>
          </w:divBdr>
          <w:divsChild>
            <w:div w:id="368384506">
              <w:marLeft w:val="0"/>
              <w:marRight w:val="0"/>
              <w:marTop w:val="0"/>
              <w:marBottom w:val="0"/>
              <w:divBdr>
                <w:top w:val="none" w:sz="0" w:space="0" w:color="auto"/>
                <w:left w:val="none" w:sz="0" w:space="0" w:color="auto"/>
                <w:bottom w:val="none" w:sz="0" w:space="0" w:color="auto"/>
                <w:right w:val="none" w:sz="0" w:space="0" w:color="auto"/>
              </w:divBdr>
            </w:div>
            <w:div w:id="1300769111">
              <w:marLeft w:val="0"/>
              <w:marRight w:val="0"/>
              <w:marTop w:val="0"/>
              <w:marBottom w:val="0"/>
              <w:divBdr>
                <w:top w:val="none" w:sz="0" w:space="0" w:color="auto"/>
                <w:left w:val="none" w:sz="0" w:space="0" w:color="auto"/>
                <w:bottom w:val="none" w:sz="0" w:space="0" w:color="auto"/>
                <w:right w:val="none" w:sz="0" w:space="0" w:color="auto"/>
              </w:divBdr>
            </w:div>
          </w:divsChild>
        </w:div>
        <w:div w:id="1074428786">
          <w:marLeft w:val="0"/>
          <w:marRight w:val="0"/>
          <w:marTop w:val="0"/>
          <w:marBottom w:val="0"/>
          <w:divBdr>
            <w:top w:val="none" w:sz="0" w:space="0" w:color="auto"/>
            <w:left w:val="none" w:sz="0" w:space="0" w:color="auto"/>
            <w:bottom w:val="none" w:sz="0" w:space="0" w:color="auto"/>
            <w:right w:val="none" w:sz="0" w:space="0" w:color="auto"/>
          </w:divBdr>
          <w:divsChild>
            <w:div w:id="654260680">
              <w:marLeft w:val="0"/>
              <w:marRight w:val="0"/>
              <w:marTop w:val="0"/>
              <w:marBottom w:val="0"/>
              <w:divBdr>
                <w:top w:val="none" w:sz="0" w:space="0" w:color="auto"/>
                <w:left w:val="none" w:sz="0" w:space="0" w:color="auto"/>
                <w:bottom w:val="none" w:sz="0" w:space="0" w:color="auto"/>
                <w:right w:val="none" w:sz="0" w:space="0" w:color="auto"/>
              </w:divBdr>
            </w:div>
            <w:div w:id="1167556561">
              <w:marLeft w:val="0"/>
              <w:marRight w:val="0"/>
              <w:marTop w:val="0"/>
              <w:marBottom w:val="0"/>
              <w:divBdr>
                <w:top w:val="none" w:sz="0" w:space="0" w:color="auto"/>
                <w:left w:val="none" w:sz="0" w:space="0" w:color="auto"/>
                <w:bottom w:val="none" w:sz="0" w:space="0" w:color="auto"/>
                <w:right w:val="none" w:sz="0" w:space="0" w:color="auto"/>
              </w:divBdr>
            </w:div>
          </w:divsChild>
        </w:div>
        <w:div w:id="1227494457">
          <w:marLeft w:val="0"/>
          <w:marRight w:val="0"/>
          <w:marTop w:val="0"/>
          <w:marBottom w:val="0"/>
          <w:divBdr>
            <w:top w:val="none" w:sz="0" w:space="0" w:color="auto"/>
            <w:left w:val="none" w:sz="0" w:space="0" w:color="auto"/>
            <w:bottom w:val="none" w:sz="0" w:space="0" w:color="auto"/>
            <w:right w:val="none" w:sz="0" w:space="0" w:color="auto"/>
          </w:divBdr>
          <w:divsChild>
            <w:div w:id="821821558">
              <w:marLeft w:val="0"/>
              <w:marRight w:val="0"/>
              <w:marTop w:val="0"/>
              <w:marBottom w:val="0"/>
              <w:divBdr>
                <w:top w:val="none" w:sz="0" w:space="0" w:color="auto"/>
                <w:left w:val="none" w:sz="0" w:space="0" w:color="auto"/>
                <w:bottom w:val="none" w:sz="0" w:space="0" w:color="auto"/>
                <w:right w:val="none" w:sz="0" w:space="0" w:color="auto"/>
              </w:divBdr>
            </w:div>
            <w:div w:id="1760832957">
              <w:marLeft w:val="0"/>
              <w:marRight w:val="0"/>
              <w:marTop w:val="0"/>
              <w:marBottom w:val="0"/>
              <w:divBdr>
                <w:top w:val="none" w:sz="0" w:space="0" w:color="auto"/>
                <w:left w:val="none" w:sz="0" w:space="0" w:color="auto"/>
                <w:bottom w:val="none" w:sz="0" w:space="0" w:color="auto"/>
                <w:right w:val="none" w:sz="0" w:space="0" w:color="auto"/>
              </w:divBdr>
            </w:div>
          </w:divsChild>
        </w:div>
        <w:div w:id="1614676780">
          <w:marLeft w:val="0"/>
          <w:marRight w:val="0"/>
          <w:marTop w:val="0"/>
          <w:marBottom w:val="0"/>
          <w:divBdr>
            <w:top w:val="none" w:sz="0" w:space="0" w:color="auto"/>
            <w:left w:val="none" w:sz="0" w:space="0" w:color="auto"/>
            <w:bottom w:val="none" w:sz="0" w:space="0" w:color="auto"/>
            <w:right w:val="none" w:sz="0" w:space="0" w:color="auto"/>
          </w:divBdr>
          <w:divsChild>
            <w:div w:id="584148498">
              <w:marLeft w:val="0"/>
              <w:marRight w:val="0"/>
              <w:marTop w:val="0"/>
              <w:marBottom w:val="0"/>
              <w:divBdr>
                <w:top w:val="none" w:sz="0" w:space="0" w:color="auto"/>
                <w:left w:val="none" w:sz="0" w:space="0" w:color="auto"/>
                <w:bottom w:val="none" w:sz="0" w:space="0" w:color="auto"/>
                <w:right w:val="none" w:sz="0" w:space="0" w:color="auto"/>
              </w:divBdr>
            </w:div>
            <w:div w:id="1527405619">
              <w:marLeft w:val="0"/>
              <w:marRight w:val="0"/>
              <w:marTop w:val="0"/>
              <w:marBottom w:val="0"/>
              <w:divBdr>
                <w:top w:val="none" w:sz="0" w:space="0" w:color="auto"/>
                <w:left w:val="none" w:sz="0" w:space="0" w:color="auto"/>
                <w:bottom w:val="none" w:sz="0" w:space="0" w:color="auto"/>
                <w:right w:val="none" w:sz="0" w:space="0" w:color="auto"/>
              </w:divBdr>
            </w:div>
          </w:divsChild>
        </w:div>
        <w:div w:id="2074156447">
          <w:marLeft w:val="0"/>
          <w:marRight w:val="0"/>
          <w:marTop w:val="0"/>
          <w:marBottom w:val="0"/>
          <w:divBdr>
            <w:top w:val="none" w:sz="0" w:space="0" w:color="auto"/>
            <w:left w:val="none" w:sz="0" w:space="0" w:color="auto"/>
            <w:bottom w:val="none" w:sz="0" w:space="0" w:color="auto"/>
            <w:right w:val="none" w:sz="0" w:space="0" w:color="auto"/>
          </w:divBdr>
          <w:divsChild>
            <w:div w:id="1279490002">
              <w:marLeft w:val="0"/>
              <w:marRight w:val="0"/>
              <w:marTop w:val="0"/>
              <w:marBottom w:val="0"/>
              <w:divBdr>
                <w:top w:val="none" w:sz="0" w:space="0" w:color="auto"/>
                <w:left w:val="none" w:sz="0" w:space="0" w:color="auto"/>
                <w:bottom w:val="none" w:sz="0" w:space="0" w:color="auto"/>
                <w:right w:val="none" w:sz="0" w:space="0" w:color="auto"/>
              </w:divBdr>
            </w:div>
            <w:div w:id="17736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3261">
      <w:bodyDiv w:val="1"/>
      <w:marLeft w:val="0"/>
      <w:marRight w:val="0"/>
      <w:marTop w:val="0"/>
      <w:marBottom w:val="0"/>
      <w:divBdr>
        <w:top w:val="none" w:sz="0" w:space="0" w:color="auto"/>
        <w:left w:val="none" w:sz="0" w:space="0" w:color="auto"/>
        <w:bottom w:val="none" w:sz="0" w:space="0" w:color="auto"/>
        <w:right w:val="none" w:sz="0" w:space="0" w:color="auto"/>
      </w:divBdr>
      <w:divsChild>
        <w:div w:id="1670131630">
          <w:marLeft w:val="0"/>
          <w:marRight w:val="0"/>
          <w:marTop w:val="0"/>
          <w:marBottom w:val="0"/>
          <w:divBdr>
            <w:top w:val="none" w:sz="0" w:space="0" w:color="auto"/>
            <w:left w:val="none" w:sz="0" w:space="0" w:color="auto"/>
            <w:bottom w:val="none" w:sz="0" w:space="0" w:color="auto"/>
            <w:right w:val="none" w:sz="0" w:space="0" w:color="auto"/>
          </w:divBdr>
          <w:divsChild>
            <w:div w:id="601688364">
              <w:marLeft w:val="0"/>
              <w:marRight w:val="0"/>
              <w:marTop w:val="0"/>
              <w:marBottom w:val="0"/>
              <w:divBdr>
                <w:top w:val="none" w:sz="0" w:space="0" w:color="auto"/>
                <w:left w:val="none" w:sz="0" w:space="0" w:color="auto"/>
                <w:bottom w:val="none" w:sz="0" w:space="0" w:color="auto"/>
                <w:right w:val="none" w:sz="0" w:space="0" w:color="auto"/>
              </w:divBdr>
              <w:divsChild>
                <w:div w:id="208225913">
                  <w:marLeft w:val="0"/>
                  <w:marRight w:val="0"/>
                  <w:marTop w:val="0"/>
                  <w:marBottom w:val="0"/>
                  <w:divBdr>
                    <w:top w:val="none" w:sz="0" w:space="0" w:color="auto"/>
                    <w:left w:val="none" w:sz="0" w:space="0" w:color="auto"/>
                    <w:bottom w:val="none" w:sz="0" w:space="0" w:color="auto"/>
                    <w:right w:val="none" w:sz="0" w:space="0" w:color="auto"/>
                  </w:divBdr>
                  <w:divsChild>
                    <w:div w:id="1470394830">
                      <w:marLeft w:val="0"/>
                      <w:marRight w:val="0"/>
                      <w:marTop w:val="0"/>
                      <w:marBottom w:val="0"/>
                      <w:divBdr>
                        <w:top w:val="none" w:sz="0" w:space="0" w:color="auto"/>
                        <w:left w:val="none" w:sz="0" w:space="0" w:color="auto"/>
                        <w:bottom w:val="none" w:sz="0" w:space="0" w:color="auto"/>
                        <w:right w:val="none" w:sz="0" w:space="0" w:color="auto"/>
                      </w:divBdr>
                      <w:divsChild>
                        <w:div w:id="147215555">
                          <w:marLeft w:val="0"/>
                          <w:marRight w:val="0"/>
                          <w:marTop w:val="0"/>
                          <w:marBottom w:val="0"/>
                          <w:divBdr>
                            <w:top w:val="none" w:sz="0" w:space="0" w:color="auto"/>
                            <w:left w:val="none" w:sz="0" w:space="0" w:color="auto"/>
                            <w:bottom w:val="none" w:sz="0" w:space="0" w:color="auto"/>
                            <w:right w:val="none" w:sz="0" w:space="0" w:color="auto"/>
                          </w:divBdr>
                          <w:divsChild>
                            <w:div w:id="17902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6170">
      <w:bodyDiv w:val="1"/>
      <w:marLeft w:val="0"/>
      <w:marRight w:val="0"/>
      <w:marTop w:val="0"/>
      <w:marBottom w:val="0"/>
      <w:divBdr>
        <w:top w:val="none" w:sz="0" w:space="0" w:color="auto"/>
        <w:left w:val="none" w:sz="0" w:space="0" w:color="auto"/>
        <w:bottom w:val="none" w:sz="0" w:space="0" w:color="auto"/>
        <w:right w:val="none" w:sz="0" w:space="0" w:color="auto"/>
      </w:divBdr>
    </w:div>
    <w:div w:id="2095779157">
      <w:bodyDiv w:val="1"/>
      <w:marLeft w:val="0"/>
      <w:marRight w:val="0"/>
      <w:marTop w:val="0"/>
      <w:marBottom w:val="0"/>
      <w:divBdr>
        <w:top w:val="none" w:sz="0" w:space="0" w:color="auto"/>
        <w:left w:val="none" w:sz="0" w:space="0" w:color="auto"/>
        <w:bottom w:val="none" w:sz="0" w:space="0" w:color="auto"/>
        <w:right w:val="none" w:sz="0" w:space="0" w:color="auto"/>
      </w:divBdr>
      <w:divsChild>
        <w:div w:id="1646161040">
          <w:marLeft w:val="0"/>
          <w:marRight w:val="0"/>
          <w:marTop w:val="0"/>
          <w:marBottom w:val="0"/>
          <w:divBdr>
            <w:top w:val="none" w:sz="0" w:space="0" w:color="auto"/>
            <w:left w:val="none" w:sz="0" w:space="0" w:color="auto"/>
            <w:bottom w:val="none" w:sz="0" w:space="0" w:color="auto"/>
            <w:right w:val="none" w:sz="0" w:space="0" w:color="auto"/>
          </w:divBdr>
          <w:divsChild>
            <w:div w:id="1662004566">
              <w:marLeft w:val="0"/>
              <w:marRight w:val="0"/>
              <w:marTop w:val="0"/>
              <w:marBottom w:val="0"/>
              <w:divBdr>
                <w:top w:val="none" w:sz="0" w:space="0" w:color="auto"/>
                <w:left w:val="none" w:sz="0" w:space="0" w:color="auto"/>
                <w:bottom w:val="none" w:sz="0" w:space="0" w:color="auto"/>
                <w:right w:val="none" w:sz="0" w:space="0" w:color="auto"/>
              </w:divBdr>
              <w:divsChild>
                <w:div w:id="1396053843">
                  <w:marLeft w:val="0"/>
                  <w:marRight w:val="0"/>
                  <w:marTop w:val="0"/>
                  <w:marBottom w:val="0"/>
                  <w:divBdr>
                    <w:top w:val="none" w:sz="0" w:space="0" w:color="auto"/>
                    <w:left w:val="none" w:sz="0" w:space="0" w:color="auto"/>
                    <w:bottom w:val="none" w:sz="0" w:space="0" w:color="auto"/>
                    <w:right w:val="none" w:sz="0" w:space="0" w:color="auto"/>
                  </w:divBdr>
                  <w:divsChild>
                    <w:div w:id="313726282">
                      <w:marLeft w:val="0"/>
                      <w:marRight w:val="0"/>
                      <w:marTop w:val="0"/>
                      <w:marBottom w:val="0"/>
                      <w:divBdr>
                        <w:top w:val="none" w:sz="0" w:space="0" w:color="auto"/>
                        <w:left w:val="none" w:sz="0" w:space="0" w:color="auto"/>
                        <w:bottom w:val="none" w:sz="0" w:space="0" w:color="auto"/>
                        <w:right w:val="none" w:sz="0" w:space="0" w:color="auto"/>
                      </w:divBdr>
                      <w:divsChild>
                        <w:div w:id="38752666">
                          <w:marLeft w:val="0"/>
                          <w:marRight w:val="0"/>
                          <w:marTop w:val="0"/>
                          <w:marBottom w:val="0"/>
                          <w:divBdr>
                            <w:top w:val="none" w:sz="0" w:space="0" w:color="auto"/>
                            <w:left w:val="none" w:sz="0" w:space="0" w:color="auto"/>
                            <w:bottom w:val="none" w:sz="0" w:space="0" w:color="auto"/>
                            <w:right w:val="none" w:sz="0" w:space="0" w:color="auto"/>
                          </w:divBdr>
                          <w:divsChild>
                            <w:div w:id="1385567904">
                              <w:marLeft w:val="0"/>
                              <w:marRight w:val="0"/>
                              <w:marTop w:val="0"/>
                              <w:marBottom w:val="0"/>
                              <w:divBdr>
                                <w:top w:val="none" w:sz="0" w:space="0" w:color="auto"/>
                                <w:left w:val="none" w:sz="0" w:space="0" w:color="auto"/>
                                <w:bottom w:val="none" w:sz="0" w:space="0" w:color="auto"/>
                                <w:right w:val="none" w:sz="0" w:space="0" w:color="auto"/>
                              </w:divBdr>
                              <w:divsChild>
                                <w:div w:id="292177080">
                                  <w:marLeft w:val="0"/>
                                  <w:marRight w:val="0"/>
                                  <w:marTop w:val="0"/>
                                  <w:marBottom w:val="0"/>
                                  <w:divBdr>
                                    <w:top w:val="none" w:sz="0" w:space="0" w:color="auto"/>
                                    <w:left w:val="none" w:sz="0" w:space="0" w:color="auto"/>
                                    <w:bottom w:val="none" w:sz="0" w:space="0" w:color="auto"/>
                                    <w:right w:val="none" w:sz="0" w:space="0" w:color="auto"/>
                                  </w:divBdr>
                                  <w:divsChild>
                                    <w:div w:id="65298803">
                                      <w:marLeft w:val="0"/>
                                      <w:marRight w:val="0"/>
                                      <w:marTop w:val="0"/>
                                      <w:marBottom w:val="0"/>
                                      <w:divBdr>
                                        <w:top w:val="none" w:sz="0" w:space="0" w:color="auto"/>
                                        <w:left w:val="none" w:sz="0" w:space="0" w:color="auto"/>
                                        <w:bottom w:val="none" w:sz="0" w:space="0" w:color="auto"/>
                                        <w:right w:val="none" w:sz="0" w:space="0" w:color="auto"/>
                                      </w:divBdr>
                                      <w:divsChild>
                                        <w:div w:id="17973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howkatchat55@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10219.03"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sciencepub.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EFFECT OF AGING AND PHYSICAL FITNESS ON POSITIVE MENTAL HEALTH</vt:lpstr>
    </vt:vector>
  </TitlesOfParts>
  <Company>Sky123.Org</Company>
  <LinksUpToDate>false</LinksUpToDate>
  <CharactersWithSpaces>10163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AGING AND PHYSICAL FITNESS ON POSITIVE MENTAL HEALTH</dc:title>
  <dc:creator>mk</dc:creator>
  <cp:lastModifiedBy>Administrator</cp:lastModifiedBy>
  <cp:revision>4</cp:revision>
  <cp:lastPrinted>2018-09-19T05:09:00Z</cp:lastPrinted>
  <dcterms:created xsi:type="dcterms:W3CDTF">2019-02-01T11:02:00Z</dcterms:created>
  <dcterms:modified xsi:type="dcterms:W3CDTF">2019-02-02T12:12:00Z</dcterms:modified>
</cp:coreProperties>
</file>