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A9B" w:rsidRPr="000F428F" w:rsidRDefault="00083811" w:rsidP="000F428F">
      <w:pPr>
        <w:autoSpaceDE w:val="0"/>
        <w:autoSpaceDN w:val="0"/>
        <w:adjustRightInd w:val="0"/>
        <w:snapToGrid w:val="0"/>
        <w:spacing w:after="0" w:line="240" w:lineRule="auto"/>
        <w:jc w:val="center"/>
        <w:rPr>
          <w:rFonts w:ascii="Times New Roman" w:hAnsi="Times New Roman"/>
          <w:b/>
          <w:color w:val="292526"/>
          <w:sz w:val="20"/>
        </w:rPr>
      </w:pPr>
      <w:r w:rsidRPr="000F428F">
        <w:rPr>
          <w:rFonts w:ascii="Times New Roman" w:hAnsi="Times New Roman"/>
          <w:b/>
          <w:color w:val="292526"/>
          <w:sz w:val="20"/>
        </w:rPr>
        <w:t>Marital Satisfaction: An Assessment Of Its Fundamental Factors In Nigerian</w:t>
      </w:r>
    </w:p>
    <w:p w:rsidR="00067A9B" w:rsidRPr="000F428F" w:rsidRDefault="00067A9B" w:rsidP="000F428F">
      <w:pPr>
        <w:autoSpaceDE w:val="0"/>
        <w:autoSpaceDN w:val="0"/>
        <w:adjustRightInd w:val="0"/>
        <w:snapToGrid w:val="0"/>
        <w:spacing w:after="0" w:line="240" w:lineRule="auto"/>
        <w:jc w:val="center"/>
        <w:rPr>
          <w:rFonts w:ascii="Times New Roman" w:hAnsi="Times New Roman"/>
          <w:b/>
          <w:color w:val="292526"/>
          <w:sz w:val="20"/>
        </w:rPr>
      </w:pPr>
    </w:p>
    <w:p w:rsidR="00067A9B" w:rsidRPr="000F428F" w:rsidRDefault="00DF214F" w:rsidP="000F428F">
      <w:pPr>
        <w:autoSpaceDE w:val="0"/>
        <w:autoSpaceDN w:val="0"/>
        <w:adjustRightInd w:val="0"/>
        <w:snapToGrid w:val="0"/>
        <w:spacing w:after="0" w:line="240" w:lineRule="auto"/>
        <w:jc w:val="center"/>
        <w:rPr>
          <w:rFonts w:ascii="Times New Roman" w:hAnsi="Times New Roman"/>
          <w:sz w:val="20"/>
          <w:lang w:eastAsia="zh-CN"/>
        </w:rPr>
      </w:pPr>
      <w:r w:rsidRPr="000F428F">
        <w:rPr>
          <w:rFonts w:ascii="Times New Roman" w:hAnsi="Times New Roman"/>
          <w:sz w:val="20"/>
          <w:vertAlign w:val="superscript"/>
        </w:rPr>
        <w:t>*</w:t>
      </w:r>
      <w:proofErr w:type="spellStart"/>
      <w:r w:rsidRPr="000F428F">
        <w:rPr>
          <w:rFonts w:ascii="Times New Roman" w:hAnsi="Times New Roman"/>
          <w:sz w:val="20"/>
        </w:rPr>
        <w:t>Ogungbola</w:t>
      </w:r>
      <w:proofErr w:type="spellEnd"/>
      <w:r w:rsidRPr="000F428F">
        <w:rPr>
          <w:rFonts w:ascii="Times New Roman" w:hAnsi="Times New Roman"/>
          <w:sz w:val="20"/>
        </w:rPr>
        <w:t xml:space="preserve"> O. O., </w:t>
      </w:r>
      <w:proofErr w:type="spellStart"/>
      <w:r w:rsidRPr="000F428F">
        <w:rPr>
          <w:rFonts w:ascii="Times New Roman" w:hAnsi="Times New Roman"/>
          <w:sz w:val="20"/>
        </w:rPr>
        <w:t>Akomolafe</w:t>
      </w:r>
      <w:proofErr w:type="spellEnd"/>
      <w:r w:rsidRPr="000F428F">
        <w:rPr>
          <w:rFonts w:ascii="Times New Roman" w:hAnsi="Times New Roman"/>
          <w:sz w:val="20"/>
        </w:rPr>
        <w:t xml:space="preserve"> A. A, </w:t>
      </w:r>
    </w:p>
    <w:p w:rsidR="00067A9B" w:rsidRPr="000F428F" w:rsidRDefault="00067A9B" w:rsidP="000F428F">
      <w:pPr>
        <w:autoSpaceDE w:val="0"/>
        <w:autoSpaceDN w:val="0"/>
        <w:adjustRightInd w:val="0"/>
        <w:snapToGrid w:val="0"/>
        <w:spacing w:after="0" w:line="240" w:lineRule="auto"/>
        <w:jc w:val="center"/>
        <w:rPr>
          <w:rFonts w:ascii="Times New Roman" w:hAnsi="Times New Roman"/>
          <w:sz w:val="20"/>
          <w:lang w:eastAsia="zh-CN"/>
        </w:rPr>
      </w:pPr>
    </w:p>
    <w:p w:rsidR="00DF214F" w:rsidRPr="000F428F" w:rsidRDefault="00DF214F" w:rsidP="000F428F">
      <w:pPr>
        <w:autoSpaceDE w:val="0"/>
        <w:autoSpaceDN w:val="0"/>
        <w:adjustRightInd w:val="0"/>
        <w:snapToGrid w:val="0"/>
        <w:spacing w:after="0" w:line="240" w:lineRule="auto"/>
        <w:jc w:val="center"/>
        <w:rPr>
          <w:rFonts w:ascii="Times New Roman" w:hAnsi="Times New Roman"/>
          <w:sz w:val="20"/>
        </w:rPr>
      </w:pPr>
      <w:r w:rsidRPr="000F428F">
        <w:rPr>
          <w:rFonts w:ascii="Times New Roman" w:hAnsi="Times New Roman"/>
          <w:sz w:val="20"/>
        </w:rPr>
        <w:t xml:space="preserve">Department of Statistics, Federal University of Technology </w:t>
      </w:r>
      <w:proofErr w:type="spellStart"/>
      <w:r w:rsidRPr="000F428F">
        <w:rPr>
          <w:rFonts w:ascii="Times New Roman" w:hAnsi="Times New Roman"/>
          <w:sz w:val="20"/>
        </w:rPr>
        <w:t>Akure</w:t>
      </w:r>
      <w:proofErr w:type="spellEnd"/>
      <w:r w:rsidRPr="000F428F">
        <w:rPr>
          <w:rFonts w:ascii="Times New Roman" w:hAnsi="Times New Roman"/>
          <w:sz w:val="20"/>
        </w:rPr>
        <w:t xml:space="preserve">, P.M.B. 704, </w:t>
      </w:r>
      <w:proofErr w:type="spellStart"/>
      <w:r w:rsidRPr="000F428F">
        <w:rPr>
          <w:rFonts w:ascii="Times New Roman" w:hAnsi="Times New Roman"/>
          <w:sz w:val="20"/>
        </w:rPr>
        <w:t>Akure</w:t>
      </w:r>
      <w:proofErr w:type="spellEnd"/>
      <w:r w:rsidRPr="000F428F">
        <w:rPr>
          <w:rFonts w:ascii="Times New Roman" w:hAnsi="Times New Roman"/>
          <w:sz w:val="20"/>
        </w:rPr>
        <w:t xml:space="preserve">, </w:t>
      </w:r>
      <w:proofErr w:type="spellStart"/>
      <w:r w:rsidRPr="000F428F">
        <w:rPr>
          <w:rFonts w:ascii="Times New Roman" w:hAnsi="Times New Roman"/>
          <w:sz w:val="20"/>
        </w:rPr>
        <w:t>Ondo</w:t>
      </w:r>
      <w:proofErr w:type="spellEnd"/>
      <w:r w:rsidRPr="000F428F">
        <w:rPr>
          <w:rFonts w:ascii="Times New Roman" w:hAnsi="Times New Roman"/>
          <w:sz w:val="20"/>
        </w:rPr>
        <w:t xml:space="preserve"> State Nigeria. (</w:t>
      </w:r>
      <w:hyperlink r:id="rId7" w:history="1">
        <w:r w:rsidRPr="000F428F">
          <w:rPr>
            <w:rStyle w:val="Hyperlink"/>
            <w:rFonts w:ascii="Times New Roman" w:hAnsi="Times New Roman"/>
            <w:sz w:val="20"/>
          </w:rPr>
          <w:t>ooogungbola@futa.edu.ng</w:t>
        </w:r>
      </w:hyperlink>
      <w:r w:rsidRPr="000F428F">
        <w:rPr>
          <w:rFonts w:ascii="Times New Roman" w:hAnsi="Times New Roman"/>
          <w:sz w:val="20"/>
        </w:rPr>
        <w:t xml:space="preserve">, </w:t>
      </w:r>
      <w:hyperlink r:id="rId8" w:history="1">
        <w:r w:rsidRPr="000F428F">
          <w:rPr>
            <w:rStyle w:val="Hyperlink"/>
            <w:rFonts w:ascii="Times New Roman" w:hAnsi="Times New Roman"/>
            <w:sz w:val="20"/>
          </w:rPr>
          <w:t>aaakomolafe@futa.edu.ng</w:t>
        </w:r>
      </w:hyperlink>
      <w:r w:rsidRPr="000F428F">
        <w:rPr>
          <w:rFonts w:ascii="Times New Roman" w:hAnsi="Times New Roman"/>
          <w:sz w:val="20"/>
        </w:rPr>
        <w:t>),</w:t>
      </w:r>
      <w:r w:rsidR="00067A9B" w:rsidRPr="000F428F">
        <w:rPr>
          <w:rFonts w:ascii="Times New Roman" w:hAnsi="Times New Roman"/>
          <w:sz w:val="20"/>
        </w:rPr>
        <w:t xml:space="preserve"> </w:t>
      </w:r>
    </w:p>
    <w:p w:rsidR="00DF214F" w:rsidRPr="000F428F" w:rsidRDefault="00DF214F" w:rsidP="000F428F">
      <w:pPr>
        <w:autoSpaceDE w:val="0"/>
        <w:autoSpaceDN w:val="0"/>
        <w:adjustRightInd w:val="0"/>
        <w:snapToGrid w:val="0"/>
        <w:spacing w:after="0" w:line="240" w:lineRule="auto"/>
        <w:jc w:val="center"/>
        <w:rPr>
          <w:rFonts w:ascii="Times New Roman" w:hAnsi="Times New Roman"/>
          <w:color w:val="292526"/>
          <w:sz w:val="20"/>
        </w:rPr>
      </w:pPr>
      <w:r w:rsidRPr="000F428F">
        <w:rPr>
          <w:rFonts w:ascii="Times New Roman" w:hAnsi="Times New Roman"/>
          <w:sz w:val="20"/>
        </w:rPr>
        <w:t xml:space="preserve">Email of the corresponding author: </w:t>
      </w:r>
      <w:hyperlink r:id="rId9" w:history="1">
        <w:r w:rsidRPr="000F428F">
          <w:rPr>
            <w:rStyle w:val="Hyperlink"/>
            <w:rFonts w:ascii="Times New Roman" w:hAnsi="Times New Roman"/>
            <w:sz w:val="20"/>
          </w:rPr>
          <w:t>ooogungbola@futa.edu.ng</w:t>
        </w:r>
      </w:hyperlink>
      <w:r w:rsidRPr="000F428F">
        <w:rPr>
          <w:rFonts w:ascii="Times New Roman" w:hAnsi="Times New Roman"/>
          <w:sz w:val="20"/>
        </w:rPr>
        <w:t>.</w:t>
      </w:r>
    </w:p>
    <w:p w:rsidR="00067A9B" w:rsidRPr="000F428F" w:rsidRDefault="00DF214F" w:rsidP="000F428F">
      <w:pPr>
        <w:snapToGrid w:val="0"/>
        <w:spacing w:after="0" w:line="240" w:lineRule="auto"/>
        <w:jc w:val="center"/>
        <w:rPr>
          <w:rFonts w:ascii="Times New Roman" w:eastAsia="KaiTi_GB2312" w:hAnsi="Times New Roman"/>
          <w:sz w:val="20"/>
        </w:rPr>
      </w:pPr>
      <w:r w:rsidRPr="000F428F">
        <w:rPr>
          <w:rFonts w:ascii="Times New Roman" w:eastAsia="KaiTi_GB2312" w:hAnsi="Times New Roman"/>
          <w:sz w:val="20"/>
        </w:rPr>
        <w:t>Tel.: +234-806-0464240</w:t>
      </w:r>
    </w:p>
    <w:p w:rsidR="00067A9B" w:rsidRPr="000F428F" w:rsidRDefault="00067A9B" w:rsidP="000F428F">
      <w:pPr>
        <w:snapToGrid w:val="0"/>
        <w:spacing w:after="0" w:line="240" w:lineRule="auto"/>
        <w:jc w:val="center"/>
        <w:rPr>
          <w:rFonts w:ascii="Times New Roman" w:eastAsia="KaiTi_GB2312" w:hAnsi="Times New Roman"/>
          <w:sz w:val="20"/>
        </w:rPr>
      </w:pPr>
    </w:p>
    <w:p w:rsidR="003E6119" w:rsidRPr="000F428F" w:rsidRDefault="00AA6A28" w:rsidP="00461B72">
      <w:pPr>
        <w:autoSpaceDE w:val="0"/>
        <w:autoSpaceDN w:val="0"/>
        <w:adjustRightInd w:val="0"/>
        <w:snapToGrid w:val="0"/>
        <w:spacing w:after="0" w:line="240" w:lineRule="auto"/>
        <w:jc w:val="both"/>
        <w:rPr>
          <w:rFonts w:ascii="Times New Roman" w:hAnsi="Times New Roman"/>
          <w:sz w:val="20"/>
        </w:rPr>
      </w:pPr>
      <w:r w:rsidRPr="000F428F">
        <w:rPr>
          <w:rFonts w:ascii="Times New Roman" w:hAnsi="Times New Roman"/>
          <w:b/>
          <w:color w:val="292526"/>
          <w:sz w:val="20"/>
        </w:rPr>
        <w:t>Abstract</w:t>
      </w:r>
      <w:r w:rsidR="00461B72">
        <w:rPr>
          <w:rFonts w:ascii="Times New Roman" w:hAnsi="Times New Roman" w:hint="eastAsia"/>
          <w:b/>
          <w:color w:val="292526"/>
          <w:sz w:val="20"/>
          <w:lang w:eastAsia="zh-CN"/>
        </w:rPr>
        <w:t xml:space="preserve">: </w:t>
      </w:r>
      <w:r w:rsidR="002B7111" w:rsidRPr="000F428F">
        <w:rPr>
          <w:rFonts w:ascii="Times New Roman" w:hAnsi="Times New Roman"/>
          <w:color w:val="292526"/>
          <w:sz w:val="20"/>
        </w:rPr>
        <w:t>In this research we</w:t>
      </w:r>
      <w:r w:rsidRPr="000F428F">
        <w:rPr>
          <w:rFonts w:ascii="Times New Roman" w:hAnsi="Times New Roman"/>
          <w:color w:val="292526"/>
          <w:sz w:val="20"/>
        </w:rPr>
        <w:t xml:space="preserve"> stud</w:t>
      </w:r>
      <w:r w:rsidR="002B7111" w:rsidRPr="000F428F">
        <w:rPr>
          <w:rFonts w:ascii="Times New Roman" w:hAnsi="Times New Roman"/>
          <w:color w:val="292526"/>
          <w:sz w:val="20"/>
        </w:rPr>
        <w:t xml:space="preserve">ied the act of couples towards </w:t>
      </w:r>
      <w:r w:rsidRPr="000F428F">
        <w:rPr>
          <w:rFonts w:ascii="Times New Roman" w:hAnsi="Times New Roman"/>
          <w:color w:val="292526"/>
          <w:sz w:val="20"/>
        </w:rPr>
        <w:t xml:space="preserve">marital relationships. </w:t>
      </w:r>
      <w:r w:rsidR="003F76CB" w:rsidRPr="000F428F">
        <w:rPr>
          <w:rFonts w:ascii="Times New Roman" w:hAnsi="Times New Roman"/>
          <w:sz w:val="20"/>
        </w:rPr>
        <w:t xml:space="preserve">Questionnaire measures of these variables were completed by a broad sample of 120 married couples, </w:t>
      </w:r>
      <w:r w:rsidR="00A82A81" w:rsidRPr="000F428F">
        <w:rPr>
          <w:rFonts w:ascii="Times New Roman" w:hAnsi="Times New Roman"/>
          <w:color w:val="292526"/>
          <w:sz w:val="20"/>
        </w:rPr>
        <w:t>living in Nigeria</w:t>
      </w:r>
      <w:r w:rsidR="003F76CB" w:rsidRPr="000F428F">
        <w:rPr>
          <w:rFonts w:ascii="Times New Roman" w:hAnsi="Times New Roman"/>
          <w:color w:val="292526"/>
          <w:sz w:val="20"/>
        </w:rPr>
        <w:t>. We</w:t>
      </w:r>
      <w:r w:rsidR="00A82A81" w:rsidRPr="000F428F">
        <w:rPr>
          <w:rFonts w:ascii="Times New Roman" w:hAnsi="Times New Roman"/>
          <w:color w:val="292526"/>
          <w:sz w:val="20"/>
        </w:rPr>
        <w:t xml:space="preserve"> evaluate</w:t>
      </w:r>
      <w:r w:rsidR="003F76CB" w:rsidRPr="000F428F">
        <w:rPr>
          <w:rFonts w:ascii="Times New Roman" w:hAnsi="Times New Roman"/>
          <w:color w:val="292526"/>
          <w:sz w:val="20"/>
        </w:rPr>
        <w:t>d</w:t>
      </w:r>
      <w:r w:rsidR="00A82A81" w:rsidRPr="000F428F">
        <w:rPr>
          <w:rFonts w:ascii="Times New Roman" w:hAnsi="Times New Roman"/>
          <w:color w:val="292526"/>
          <w:sz w:val="20"/>
        </w:rPr>
        <w:t xml:space="preserve"> the quality of their current marital</w:t>
      </w:r>
      <w:r w:rsidR="0041611B" w:rsidRPr="000F428F">
        <w:rPr>
          <w:rFonts w:ascii="Times New Roman" w:hAnsi="Times New Roman"/>
          <w:color w:val="292526"/>
          <w:sz w:val="20"/>
        </w:rPr>
        <w:t xml:space="preserve"> </w:t>
      </w:r>
      <w:r w:rsidR="003F76CB" w:rsidRPr="000F428F">
        <w:rPr>
          <w:rFonts w:ascii="Times New Roman" w:hAnsi="Times New Roman"/>
          <w:color w:val="292526"/>
          <w:sz w:val="20"/>
        </w:rPr>
        <w:t>satisfaction and they were</w:t>
      </w:r>
      <w:r w:rsidR="0041611B" w:rsidRPr="000F428F">
        <w:rPr>
          <w:rFonts w:ascii="Times New Roman" w:hAnsi="Times New Roman"/>
          <w:color w:val="292526"/>
          <w:sz w:val="20"/>
        </w:rPr>
        <w:t xml:space="preserve"> asked to </w:t>
      </w:r>
      <w:proofErr w:type="spellStart"/>
      <w:r w:rsidR="0041611B" w:rsidRPr="000F428F">
        <w:rPr>
          <w:rFonts w:ascii="Times New Roman" w:hAnsi="Times New Roman"/>
          <w:color w:val="292526"/>
          <w:sz w:val="20"/>
        </w:rPr>
        <w:t>fulfil</w:t>
      </w:r>
      <w:proofErr w:type="spellEnd"/>
      <w:r w:rsidR="0041611B" w:rsidRPr="000F428F">
        <w:rPr>
          <w:rFonts w:ascii="Times New Roman" w:hAnsi="Times New Roman"/>
          <w:color w:val="292526"/>
          <w:sz w:val="20"/>
        </w:rPr>
        <w:t xml:space="preserve"> the Marriage and Relationship Questionnaire (MARQ), result and findings </w:t>
      </w:r>
      <w:r w:rsidR="003F76CB" w:rsidRPr="000F428F">
        <w:rPr>
          <w:rFonts w:ascii="Times New Roman" w:hAnsi="Times New Roman"/>
          <w:color w:val="292526"/>
          <w:sz w:val="20"/>
        </w:rPr>
        <w:t>shows</w:t>
      </w:r>
      <w:r w:rsidR="00D521D7" w:rsidRPr="000F428F">
        <w:rPr>
          <w:rFonts w:ascii="Times New Roman" w:hAnsi="Times New Roman"/>
          <w:color w:val="292526"/>
          <w:sz w:val="20"/>
        </w:rPr>
        <w:t xml:space="preserve"> </w:t>
      </w:r>
      <w:r w:rsidR="003F76CB" w:rsidRPr="000F428F">
        <w:rPr>
          <w:rFonts w:ascii="Times New Roman" w:hAnsi="Times New Roman"/>
          <w:color w:val="292526"/>
          <w:sz w:val="20"/>
        </w:rPr>
        <w:t>that</w:t>
      </w:r>
      <w:r w:rsidR="003E6119" w:rsidRPr="000F428F">
        <w:rPr>
          <w:rFonts w:ascii="Times New Roman" w:hAnsi="Times New Roman"/>
          <w:sz w:val="20"/>
        </w:rPr>
        <w:t xml:space="preserve"> Problems with the Partner, Personal Problems were more significant in the life of our Nigeria couples, family ties is considered the most important factor for marital satisfaction. The correlation between scores by men and women are partially negatively correlated such as partnership, family ties, conciliation and personal problems while others scales are positively correlated.</w:t>
      </w:r>
    </w:p>
    <w:p w:rsidR="000F428F" w:rsidRPr="000F428F" w:rsidRDefault="000F428F" w:rsidP="00461B72">
      <w:pPr>
        <w:autoSpaceDE w:val="0"/>
        <w:autoSpaceDN w:val="0"/>
        <w:adjustRightInd w:val="0"/>
        <w:snapToGrid w:val="0"/>
        <w:spacing w:after="0" w:line="240" w:lineRule="auto"/>
        <w:jc w:val="both"/>
        <w:rPr>
          <w:rFonts w:ascii="Times New Roman" w:hAnsi="Times New Roman"/>
          <w:sz w:val="20"/>
          <w:lang w:eastAsia="zh-CN"/>
        </w:rPr>
      </w:pPr>
      <w:r w:rsidRPr="000F428F">
        <w:rPr>
          <w:rFonts w:ascii="Times New Roman" w:hAnsi="Times New Roman" w:hint="eastAsia"/>
          <w:sz w:val="20"/>
          <w:szCs w:val="20"/>
        </w:rPr>
        <w:t>[</w:t>
      </w:r>
      <w:proofErr w:type="spellStart"/>
      <w:r w:rsidRPr="000F428F">
        <w:rPr>
          <w:rFonts w:ascii="Times New Roman" w:hAnsi="Times New Roman"/>
          <w:sz w:val="20"/>
        </w:rPr>
        <w:t>Ogungbola</w:t>
      </w:r>
      <w:proofErr w:type="spellEnd"/>
      <w:r w:rsidRPr="000F428F">
        <w:rPr>
          <w:rFonts w:ascii="Times New Roman" w:hAnsi="Times New Roman"/>
          <w:sz w:val="20"/>
        </w:rPr>
        <w:t xml:space="preserve"> O. O., </w:t>
      </w:r>
      <w:proofErr w:type="spellStart"/>
      <w:r w:rsidRPr="000F428F">
        <w:rPr>
          <w:rFonts w:ascii="Times New Roman" w:hAnsi="Times New Roman"/>
          <w:sz w:val="20"/>
        </w:rPr>
        <w:t>Akomolafe</w:t>
      </w:r>
      <w:proofErr w:type="spellEnd"/>
      <w:r w:rsidRPr="000F428F">
        <w:rPr>
          <w:rFonts w:ascii="Times New Roman" w:hAnsi="Times New Roman"/>
          <w:sz w:val="20"/>
        </w:rPr>
        <w:t xml:space="preserve"> A. A,</w:t>
      </w:r>
      <w:r w:rsidRPr="000F428F">
        <w:rPr>
          <w:rFonts w:ascii="Times New Roman" w:hAnsi="Times New Roman"/>
          <w:sz w:val="20"/>
          <w:szCs w:val="20"/>
        </w:rPr>
        <w:t>.</w:t>
      </w:r>
      <w:r w:rsidRPr="000F428F">
        <w:rPr>
          <w:rFonts w:ascii="Times New Roman" w:hAnsi="Times New Roman" w:hint="eastAsia"/>
          <w:b/>
          <w:bCs/>
          <w:sz w:val="20"/>
          <w:szCs w:val="20"/>
          <w:lang w:bidi="fa-IR"/>
        </w:rPr>
        <w:t xml:space="preserve"> </w:t>
      </w:r>
      <w:r w:rsidRPr="000F428F">
        <w:rPr>
          <w:rFonts w:ascii="Times New Roman" w:hAnsi="Times New Roman"/>
          <w:b/>
          <w:color w:val="292526"/>
          <w:sz w:val="20"/>
        </w:rPr>
        <w:t>Marital Satisfaction: An Assessment Of Its Fundamental Factors In Nigerian</w:t>
      </w:r>
      <w:r w:rsidRPr="000F428F">
        <w:rPr>
          <w:rFonts w:ascii="Times New Roman" w:eastAsia="Times New Roman" w:hAnsi="Times New Roman"/>
          <w:b/>
          <w:bCs/>
          <w:sz w:val="20"/>
          <w:szCs w:val="20"/>
          <w:lang w:bidi="fa-IR"/>
        </w:rPr>
        <w:t>.</w:t>
      </w:r>
      <w:r w:rsidRPr="000F428F">
        <w:rPr>
          <w:rFonts w:ascii="Times New Roman" w:hAnsi="Times New Roman"/>
          <w:bCs/>
          <w:i/>
          <w:sz w:val="20"/>
          <w:szCs w:val="20"/>
        </w:rPr>
        <w:t xml:space="preserve"> Researcher</w:t>
      </w:r>
      <w:r w:rsidRPr="000F428F">
        <w:rPr>
          <w:rFonts w:ascii="Times New Roman" w:hAnsi="Times New Roman"/>
          <w:bCs/>
          <w:sz w:val="20"/>
          <w:szCs w:val="20"/>
        </w:rPr>
        <w:t xml:space="preserve"> 201</w:t>
      </w:r>
      <w:r w:rsidRPr="000F428F">
        <w:rPr>
          <w:rFonts w:ascii="Times New Roman" w:hAnsi="Times New Roman" w:hint="eastAsia"/>
          <w:bCs/>
          <w:sz w:val="20"/>
          <w:szCs w:val="20"/>
        </w:rPr>
        <w:t>9</w:t>
      </w:r>
      <w:r w:rsidRPr="000F428F">
        <w:rPr>
          <w:rFonts w:ascii="Times New Roman" w:hAnsi="Times New Roman"/>
          <w:bCs/>
          <w:sz w:val="20"/>
          <w:szCs w:val="20"/>
        </w:rPr>
        <w:t>;</w:t>
      </w:r>
      <w:r w:rsidRPr="000F428F">
        <w:rPr>
          <w:rFonts w:ascii="Times New Roman" w:hAnsi="Times New Roman" w:hint="eastAsia"/>
          <w:bCs/>
          <w:sz w:val="20"/>
          <w:szCs w:val="20"/>
        </w:rPr>
        <w:t>11</w:t>
      </w:r>
      <w:r w:rsidRPr="000F428F">
        <w:rPr>
          <w:rFonts w:ascii="Times New Roman" w:hAnsi="Times New Roman"/>
          <w:bCs/>
          <w:sz w:val="20"/>
          <w:szCs w:val="20"/>
        </w:rPr>
        <w:t>(</w:t>
      </w:r>
      <w:r w:rsidRPr="000F428F">
        <w:rPr>
          <w:rFonts w:ascii="Times New Roman" w:hAnsi="Times New Roman" w:hint="eastAsia"/>
          <w:bCs/>
          <w:sz w:val="20"/>
          <w:szCs w:val="20"/>
        </w:rPr>
        <w:t>3</w:t>
      </w:r>
      <w:r w:rsidRPr="000F428F">
        <w:rPr>
          <w:rFonts w:ascii="Times New Roman" w:hAnsi="Times New Roman"/>
          <w:bCs/>
          <w:sz w:val="20"/>
          <w:szCs w:val="20"/>
        </w:rPr>
        <w:t>):</w:t>
      </w:r>
      <w:r w:rsidR="00EC2AE7">
        <w:rPr>
          <w:rFonts w:ascii="Times New Roman" w:hAnsi="Times New Roman"/>
          <w:noProof/>
          <w:color w:val="000000"/>
          <w:sz w:val="20"/>
          <w:szCs w:val="20"/>
        </w:rPr>
        <w:t>26-30</w:t>
      </w:r>
      <w:r w:rsidRPr="000F428F">
        <w:rPr>
          <w:rFonts w:ascii="Times New Roman" w:hAnsi="Times New Roman"/>
          <w:bCs/>
          <w:sz w:val="20"/>
          <w:szCs w:val="20"/>
        </w:rPr>
        <w:t xml:space="preserve">]. </w:t>
      </w:r>
      <w:r w:rsidRPr="000F428F">
        <w:rPr>
          <w:rFonts w:ascii="Times New Roman" w:hAnsi="Times New Roman"/>
          <w:sz w:val="20"/>
          <w:szCs w:val="20"/>
        </w:rPr>
        <w:t>ISSN 1553-9865 (print); ISSN 2163-8950 (online)</w:t>
      </w:r>
      <w:r w:rsidRPr="000F428F">
        <w:rPr>
          <w:rFonts w:ascii="Times New Roman" w:hAnsi="Times New Roman"/>
          <w:bCs/>
          <w:sz w:val="20"/>
          <w:szCs w:val="20"/>
        </w:rPr>
        <w:t xml:space="preserve">. </w:t>
      </w:r>
      <w:hyperlink r:id="rId10" w:history="1">
        <w:r w:rsidRPr="000F428F">
          <w:rPr>
            <w:rStyle w:val="Hyperlink"/>
            <w:rFonts w:ascii="Times New Roman" w:hAnsi="Times New Roman"/>
            <w:color w:val="0000FF"/>
            <w:sz w:val="20"/>
            <w:szCs w:val="20"/>
          </w:rPr>
          <w:t>http://www.sciencepub.net/researcher</w:t>
        </w:r>
      </w:hyperlink>
      <w:r w:rsidRPr="000F428F">
        <w:rPr>
          <w:rFonts w:ascii="Times New Roman" w:hAnsi="Times New Roman"/>
          <w:bCs/>
          <w:sz w:val="20"/>
          <w:szCs w:val="20"/>
        </w:rPr>
        <w:t>.</w:t>
      </w:r>
      <w:r w:rsidRPr="000F428F">
        <w:rPr>
          <w:rFonts w:ascii="Times New Roman" w:hAnsi="Times New Roman" w:hint="eastAsia"/>
          <w:bCs/>
          <w:sz w:val="20"/>
          <w:szCs w:val="20"/>
        </w:rPr>
        <w:t xml:space="preserve"> </w:t>
      </w:r>
      <w:r w:rsidR="00461B72">
        <w:rPr>
          <w:rFonts w:ascii="Times New Roman" w:hAnsi="Times New Roman" w:hint="eastAsia"/>
          <w:bCs/>
          <w:sz w:val="20"/>
          <w:szCs w:val="20"/>
          <w:lang w:eastAsia="zh-CN"/>
        </w:rPr>
        <w:t>5</w:t>
      </w:r>
      <w:r w:rsidRPr="000F428F">
        <w:rPr>
          <w:rFonts w:ascii="Times New Roman" w:hAnsi="Times New Roman" w:hint="eastAsia"/>
          <w:bCs/>
          <w:sz w:val="20"/>
          <w:szCs w:val="20"/>
        </w:rPr>
        <w:t xml:space="preserve">. </w:t>
      </w:r>
      <w:r w:rsidRPr="000F428F">
        <w:rPr>
          <w:rFonts w:ascii="Times New Roman" w:hAnsi="Times New Roman"/>
          <w:color w:val="000000"/>
          <w:sz w:val="20"/>
          <w:szCs w:val="20"/>
          <w:shd w:val="clear" w:color="auto" w:fill="FFFFFF"/>
        </w:rPr>
        <w:t>doi:</w:t>
      </w:r>
      <w:hyperlink r:id="rId11" w:history="1">
        <w:r w:rsidRPr="000F428F">
          <w:rPr>
            <w:rStyle w:val="Hyperlink"/>
            <w:rFonts w:ascii="Times New Roman" w:hAnsi="Times New Roman"/>
            <w:color w:val="0000FF"/>
            <w:sz w:val="20"/>
            <w:szCs w:val="20"/>
            <w:shd w:val="clear" w:color="auto" w:fill="FFFFFF"/>
          </w:rPr>
          <w:t>10.7537/mars</w:t>
        </w:r>
        <w:r w:rsidRPr="000F428F">
          <w:rPr>
            <w:rStyle w:val="Hyperlink"/>
            <w:rFonts w:ascii="Times New Roman" w:hAnsi="Times New Roman" w:hint="eastAsia"/>
            <w:color w:val="0000FF"/>
            <w:sz w:val="20"/>
            <w:szCs w:val="20"/>
            <w:shd w:val="clear" w:color="auto" w:fill="FFFFFF"/>
          </w:rPr>
          <w:t>r</w:t>
        </w:r>
        <w:r w:rsidRPr="000F428F">
          <w:rPr>
            <w:rStyle w:val="Hyperlink"/>
            <w:rFonts w:ascii="Times New Roman" w:hAnsi="Times New Roman"/>
            <w:color w:val="0000FF"/>
            <w:sz w:val="20"/>
            <w:szCs w:val="20"/>
            <w:shd w:val="clear" w:color="auto" w:fill="FFFFFF"/>
          </w:rPr>
          <w:t>sj</w:t>
        </w:r>
        <w:r w:rsidRPr="000F428F">
          <w:rPr>
            <w:rStyle w:val="Hyperlink"/>
            <w:rFonts w:ascii="Times New Roman" w:hAnsi="Times New Roman" w:hint="eastAsia"/>
            <w:color w:val="0000FF"/>
            <w:sz w:val="20"/>
            <w:szCs w:val="20"/>
            <w:shd w:val="clear" w:color="auto" w:fill="FFFFFF"/>
          </w:rPr>
          <w:t>110319.</w:t>
        </w:r>
        <w:r w:rsidRPr="000F428F">
          <w:rPr>
            <w:rStyle w:val="Hyperlink"/>
            <w:rFonts w:ascii="Times New Roman" w:hAnsi="Times New Roman"/>
            <w:color w:val="0000FF"/>
            <w:sz w:val="20"/>
            <w:szCs w:val="20"/>
            <w:shd w:val="clear" w:color="auto" w:fill="FFFFFF"/>
          </w:rPr>
          <w:t>0</w:t>
        </w:r>
        <w:r w:rsidR="00461B72">
          <w:rPr>
            <w:rStyle w:val="Hyperlink"/>
            <w:rFonts w:ascii="Times New Roman" w:hAnsi="Times New Roman" w:hint="eastAsia"/>
            <w:color w:val="0000FF"/>
            <w:sz w:val="20"/>
            <w:szCs w:val="20"/>
            <w:shd w:val="clear" w:color="auto" w:fill="FFFFFF"/>
            <w:lang w:eastAsia="zh-CN"/>
          </w:rPr>
          <w:t>5</w:t>
        </w:r>
      </w:hyperlink>
      <w:r w:rsidRPr="000F428F">
        <w:rPr>
          <w:rFonts w:ascii="Times New Roman" w:hAnsi="Times New Roman"/>
          <w:color w:val="000000"/>
          <w:sz w:val="20"/>
          <w:szCs w:val="20"/>
          <w:shd w:val="clear" w:color="auto" w:fill="FFFFFF"/>
        </w:rPr>
        <w:t>.</w:t>
      </w:r>
    </w:p>
    <w:p w:rsidR="00AA6A28" w:rsidRPr="00067A9B" w:rsidRDefault="00AA6A28" w:rsidP="000F428F">
      <w:pPr>
        <w:autoSpaceDE w:val="0"/>
        <w:autoSpaceDN w:val="0"/>
        <w:adjustRightInd w:val="0"/>
        <w:snapToGrid w:val="0"/>
        <w:spacing w:after="0" w:line="240" w:lineRule="auto"/>
        <w:jc w:val="both"/>
        <w:rPr>
          <w:rFonts w:ascii="Times New Roman" w:hAnsi="Times New Roman"/>
          <w:color w:val="292526"/>
          <w:sz w:val="20"/>
        </w:rPr>
      </w:pPr>
    </w:p>
    <w:p w:rsidR="000A2487" w:rsidRPr="00067A9B" w:rsidRDefault="00E01E66" w:rsidP="000F428F">
      <w:pPr>
        <w:autoSpaceDE w:val="0"/>
        <w:autoSpaceDN w:val="0"/>
        <w:adjustRightInd w:val="0"/>
        <w:snapToGrid w:val="0"/>
        <w:spacing w:after="0" w:line="240" w:lineRule="auto"/>
        <w:jc w:val="both"/>
        <w:rPr>
          <w:rFonts w:ascii="Times New Roman" w:hAnsi="Times New Roman"/>
          <w:color w:val="292526"/>
          <w:sz w:val="20"/>
        </w:rPr>
      </w:pPr>
      <w:r w:rsidRPr="00067A9B">
        <w:rPr>
          <w:rFonts w:ascii="Times New Roman" w:hAnsi="Times New Roman"/>
          <w:b/>
          <w:color w:val="292526"/>
          <w:sz w:val="20"/>
        </w:rPr>
        <w:t>Keywords:</w:t>
      </w:r>
      <w:r w:rsidRPr="00067A9B">
        <w:rPr>
          <w:rFonts w:ascii="Times New Roman" w:hAnsi="Times New Roman"/>
          <w:color w:val="292526"/>
          <w:sz w:val="20"/>
        </w:rPr>
        <w:t xml:space="preserve"> Spearman’s correlation, student’s t-test, sexual jealousy, family ties, significant value</w:t>
      </w:r>
    </w:p>
    <w:p w:rsidR="00067097" w:rsidRPr="00067A9B" w:rsidRDefault="00067097" w:rsidP="000F428F">
      <w:pPr>
        <w:autoSpaceDE w:val="0"/>
        <w:autoSpaceDN w:val="0"/>
        <w:adjustRightInd w:val="0"/>
        <w:snapToGrid w:val="0"/>
        <w:spacing w:after="0" w:line="240" w:lineRule="auto"/>
        <w:jc w:val="both"/>
        <w:rPr>
          <w:rFonts w:ascii="Times New Roman" w:hAnsi="Times New Roman"/>
          <w:b/>
          <w:sz w:val="20"/>
        </w:rPr>
      </w:pPr>
    </w:p>
    <w:p w:rsidR="00461B72" w:rsidRDefault="00461B72" w:rsidP="000F428F">
      <w:pPr>
        <w:autoSpaceDE w:val="0"/>
        <w:autoSpaceDN w:val="0"/>
        <w:adjustRightInd w:val="0"/>
        <w:snapToGrid w:val="0"/>
        <w:spacing w:after="0" w:line="240" w:lineRule="auto"/>
        <w:jc w:val="both"/>
        <w:rPr>
          <w:rFonts w:ascii="Times New Roman" w:hAnsi="Times New Roman"/>
          <w:b/>
          <w:sz w:val="20"/>
        </w:rPr>
        <w:sectPr w:rsidR="00461B72" w:rsidSect="00EC2AE7">
          <w:headerReference w:type="default" r:id="rId12"/>
          <w:footerReference w:type="default" r:id="rId13"/>
          <w:type w:val="continuous"/>
          <w:pgSz w:w="12240" w:h="15840" w:code="1"/>
          <w:pgMar w:top="1440" w:right="1440" w:bottom="1440" w:left="1440" w:header="720" w:footer="720" w:gutter="0"/>
          <w:pgNumType w:start="26"/>
          <w:cols w:space="720"/>
          <w:docGrid w:linePitch="360"/>
        </w:sectPr>
      </w:pPr>
    </w:p>
    <w:p w:rsidR="002D6C88" w:rsidRPr="00067A9B" w:rsidRDefault="002D6C88" w:rsidP="000F428F">
      <w:pPr>
        <w:autoSpaceDE w:val="0"/>
        <w:autoSpaceDN w:val="0"/>
        <w:adjustRightInd w:val="0"/>
        <w:snapToGrid w:val="0"/>
        <w:spacing w:after="0" w:line="240" w:lineRule="auto"/>
        <w:jc w:val="both"/>
        <w:rPr>
          <w:rFonts w:ascii="Times New Roman" w:hAnsi="Times New Roman"/>
          <w:b/>
          <w:sz w:val="20"/>
        </w:rPr>
      </w:pPr>
      <w:r w:rsidRPr="00067A9B">
        <w:rPr>
          <w:rFonts w:ascii="Times New Roman" w:hAnsi="Times New Roman"/>
          <w:b/>
          <w:sz w:val="20"/>
        </w:rPr>
        <w:lastRenderedPageBreak/>
        <w:t>1. Introduction</w:t>
      </w:r>
    </w:p>
    <w:p w:rsidR="00B170D3" w:rsidRPr="00067A9B" w:rsidRDefault="00B170D3" w:rsidP="000F428F">
      <w:pPr>
        <w:autoSpaceDE w:val="0"/>
        <w:autoSpaceDN w:val="0"/>
        <w:adjustRightInd w:val="0"/>
        <w:snapToGrid w:val="0"/>
        <w:spacing w:after="0" w:line="240" w:lineRule="auto"/>
        <w:ind w:firstLine="425"/>
        <w:jc w:val="both"/>
        <w:rPr>
          <w:rFonts w:ascii="Times New Roman" w:hAnsi="Times New Roman"/>
          <w:sz w:val="20"/>
        </w:rPr>
      </w:pPr>
      <w:r w:rsidRPr="00067A9B">
        <w:rPr>
          <w:rFonts w:ascii="Times New Roman" w:hAnsi="Times New Roman"/>
          <w:sz w:val="20"/>
        </w:rPr>
        <w:t>Marital satisfaction is conceptualized as the extent to which an individual has a positive attitude</w:t>
      </w:r>
      <w:r w:rsidR="00953D5B" w:rsidRPr="00067A9B">
        <w:rPr>
          <w:rFonts w:ascii="Times New Roman" w:hAnsi="Times New Roman"/>
          <w:sz w:val="20"/>
        </w:rPr>
        <w:t xml:space="preserve"> </w:t>
      </w:r>
      <w:r w:rsidRPr="00067A9B">
        <w:rPr>
          <w:rFonts w:ascii="Times New Roman" w:hAnsi="Times New Roman"/>
          <w:sz w:val="20"/>
        </w:rPr>
        <w:t xml:space="preserve">about, or positive feelings toward, the marriage partner and relationship. Although it may be based upon objective criteria (e.g., how frequently the partner says, “I love you”), marital satisfaction is a subjective evaluation of the partner and relationship </w:t>
      </w:r>
      <w:proofErr w:type="spellStart"/>
      <w:r w:rsidRPr="00067A9B">
        <w:rPr>
          <w:rFonts w:ascii="Times New Roman" w:hAnsi="Times New Roman"/>
          <w:sz w:val="20"/>
        </w:rPr>
        <w:t>Sabatelli</w:t>
      </w:r>
      <w:proofErr w:type="spellEnd"/>
      <w:r w:rsidRPr="00067A9B">
        <w:rPr>
          <w:rFonts w:ascii="Times New Roman" w:hAnsi="Times New Roman"/>
          <w:sz w:val="20"/>
        </w:rPr>
        <w:t>, 1988). Marital satisfaction is a mental state that reflects the perceived benefits and costs of marriage to a particular person (</w:t>
      </w:r>
      <w:proofErr w:type="spellStart"/>
      <w:r w:rsidRPr="00067A9B">
        <w:rPr>
          <w:rFonts w:ascii="Times New Roman" w:hAnsi="Times New Roman"/>
          <w:sz w:val="20"/>
        </w:rPr>
        <w:t>Ammar</w:t>
      </w:r>
      <w:proofErr w:type="spellEnd"/>
      <w:r w:rsidRPr="00067A9B">
        <w:rPr>
          <w:rFonts w:ascii="Times New Roman" w:hAnsi="Times New Roman"/>
          <w:sz w:val="20"/>
        </w:rPr>
        <w:t xml:space="preserve"> and </w:t>
      </w:r>
      <w:proofErr w:type="spellStart"/>
      <w:r w:rsidRPr="00067A9B">
        <w:rPr>
          <w:rFonts w:ascii="Times New Roman" w:hAnsi="Times New Roman"/>
          <w:sz w:val="20"/>
        </w:rPr>
        <w:t>Saim</w:t>
      </w:r>
      <w:proofErr w:type="spellEnd"/>
      <w:r w:rsidRPr="00067A9B">
        <w:rPr>
          <w:rFonts w:ascii="Times New Roman" w:hAnsi="Times New Roman"/>
          <w:sz w:val="20"/>
        </w:rPr>
        <w:t xml:space="preserve"> 2018). According to Schoen, </w:t>
      </w:r>
      <w:proofErr w:type="spellStart"/>
      <w:r w:rsidRPr="00067A9B">
        <w:rPr>
          <w:rFonts w:ascii="Times New Roman" w:hAnsi="Times New Roman"/>
          <w:sz w:val="20"/>
        </w:rPr>
        <w:t>Astone</w:t>
      </w:r>
      <w:proofErr w:type="spellEnd"/>
      <w:r w:rsidRPr="00067A9B">
        <w:rPr>
          <w:rFonts w:ascii="Times New Roman" w:hAnsi="Times New Roman"/>
          <w:sz w:val="20"/>
        </w:rPr>
        <w:t xml:space="preserve">, </w:t>
      </w:r>
      <w:proofErr w:type="spellStart"/>
      <w:r w:rsidRPr="00067A9B">
        <w:rPr>
          <w:rFonts w:ascii="Times New Roman" w:hAnsi="Times New Roman"/>
          <w:sz w:val="20"/>
        </w:rPr>
        <w:t>Rothert</w:t>
      </w:r>
      <w:proofErr w:type="spellEnd"/>
      <w:r w:rsidRPr="00067A9B">
        <w:rPr>
          <w:rFonts w:ascii="Times New Roman" w:hAnsi="Times New Roman"/>
          <w:sz w:val="20"/>
        </w:rPr>
        <w:t xml:space="preserve">, Standish, and Kim </w:t>
      </w:r>
      <w:r w:rsidR="00AF399C" w:rsidRPr="00067A9B">
        <w:rPr>
          <w:rFonts w:ascii="Times New Roman" w:hAnsi="Times New Roman"/>
          <w:sz w:val="20"/>
        </w:rPr>
        <w:t xml:space="preserve">(2008) </w:t>
      </w:r>
      <w:r w:rsidRPr="00067A9B">
        <w:rPr>
          <w:rFonts w:ascii="Times New Roman" w:hAnsi="Times New Roman"/>
          <w:sz w:val="20"/>
        </w:rPr>
        <w:t>marital satisfaction is a global evaluation of the state of one’s marriage and a reflection of marital happiness and functioning.</w:t>
      </w:r>
    </w:p>
    <w:p w:rsidR="003C2919" w:rsidRPr="00067A9B" w:rsidRDefault="00A82A81" w:rsidP="000F428F">
      <w:pPr>
        <w:autoSpaceDE w:val="0"/>
        <w:autoSpaceDN w:val="0"/>
        <w:adjustRightInd w:val="0"/>
        <w:snapToGrid w:val="0"/>
        <w:spacing w:after="0" w:line="240" w:lineRule="auto"/>
        <w:ind w:firstLine="425"/>
        <w:jc w:val="both"/>
        <w:rPr>
          <w:rFonts w:ascii="Times New Roman" w:hAnsi="Times New Roman"/>
          <w:color w:val="292526"/>
          <w:sz w:val="20"/>
        </w:rPr>
      </w:pPr>
      <w:r w:rsidRPr="00067A9B">
        <w:rPr>
          <w:rFonts w:ascii="Times New Roman" w:hAnsi="Times New Roman"/>
          <w:sz w:val="20"/>
        </w:rPr>
        <w:t>Marital satisfaction is the phenomenon that is strictly supposed to be related with trust among couples. Broadly, the topic is trust in couple relationships, particularly marital relationships (</w:t>
      </w:r>
      <w:proofErr w:type="spellStart"/>
      <w:r w:rsidRPr="00067A9B">
        <w:rPr>
          <w:rFonts w:ascii="Times New Roman" w:hAnsi="Times New Roman"/>
          <w:sz w:val="20"/>
        </w:rPr>
        <w:t>Ammar</w:t>
      </w:r>
      <w:proofErr w:type="spellEnd"/>
      <w:r w:rsidRPr="00067A9B">
        <w:rPr>
          <w:rFonts w:ascii="Times New Roman" w:hAnsi="Times New Roman"/>
          <w:sz w:val="20"/>
        </w:rPr>
        <w:t xml:space="preserve"> and </w:t>
      </w:r>
      <w:proofErr w:type="spellStart"/>
      <w:r w:rsidRPr="00067A9B">
        <w:rPr>
          <w:rFonts w:ascii="Times New Roman" w:hAnsi="Times New Roman"/>
          <w:sz w:val="20"/>
        </w:rPr>
        <w:t>Saim</w:t>
      </w:r>
      <w:proofErr w:type="spellEnd"/>
      <w:r w:rsidRPr="00067A9B">
        <w:rPr>
          <w:rFonts w:ascii="Times New Roman" w:hAnsi="Times New Roman"/>
          <w:sz w:val="20"/>
        </w:rPr>
        <w:t xml:space="preserve"> 2018). It is a complex and multidimensional phenomenon (</w:t>
      </w:r>
      <w:proofErr w:type="spellStart"/>
      <w:r w:rsidRPr="00067A9B">
        <w:rPr>
          <w:rFonts w:ascii="Times New Roman" w:hAnsi="Times New Roman"/>
          <w:sz w:val="20"/>
        </w:rPr>
        <w:t>Mosmann</w:t>
      </w:r>
      <w:proofErr w:type="spellEnd"/>
      <w:r w:rsidRPr="00067A9B">
        <w:rPr>
          <w:rFonts w:ascii="Times New Roman" w:hAnsi="Times New Roman"/>
          <w:sz w:val="20"/>
        </w:rPr>
        <w:t xml:space="preserve"> </w:t>
      </w:r>
      <w:r w:rsidRPr="00067A9B">
        <w:rPr>
          <w:rFonts w:ascii="Times New Roman" w:hAnsi="Times New Roman"/>
          <w:i/>
          <w:sz w:val="20"/>
        </w:rPr>
        <w:t xml:space="preserve">et al </w:t>
      </w:r>
      <w:r w:rsidRPr="00067A9B">
        <w:rPr>
          <w:rFonts w:ascii="Times New Roman" w:hAnsi="Times New Roman"/>
          <w:sz w:val="20"/>
        </w:rPr>
        <w:t>2007), which has been extensively explored by the most diverse scientific fields</w:t>
      </w:r>
      <w:r w:rsidR="00B170D3" w:rsidRPr="00067A9B">
        <w:rPr>
          <w:rFonts w:ascii="Times New Roman" w:hAnsi="Times New Roman"/>
          <w:sz w:val="20"/>
        </w:rPr>
        <w:t>.</w:t>
      </w:r>
      <w:r w:rsidR="0041611B" w:rsidRPr="00067A9B">
        <w:rPr>
          <w:rFonts w:ascii="Times New Roman" w:hAnsi="Times New Roman"/>
          <w:sz w:val="20"/>
        </w:rPr>
        <w:t xml:space="preserve"> </w:t>
      </w:r>
      <w:r w:rsidR="007D70A6" w:rsidRPr="00067A9B">
        <w:rPr>
          <w:rFonts w:ascii="Times New Roman" w:hAnsi="Times New Roman"/>
          <w:color w:val="292526"/>
          <w:sz w:val="20"/>
        </w:rPr>
        <w:t xml:space="preserve">Social and </w:t>
      </w:r>
      <w:r w:rsidR="000A2487" w:rsidRPr="00067A9B">
        <w:rPr>
          <w:rFonts w:ascii="Times New Roman" w:hAnsi="Times New Roman"/>
          <w:color w:val="292526"/>
          <w:sz w:val="20"/>
        </w:rPr>
        <w:t>behavioral</w:t>
      </w:r>
      <w:r w:rsidR="007D70A6" w:rsidRPr="00067A9B">
        <w:rPr>
          <w:rFonts w:ascii="Times New Roman" w:hAnsi="Times New Roman"/>
          <w:color w:val="292526"/>
          <w:sz w:val="20"/>
        </w:rPr>
        <w:t xml:space="preserve"> scientists have been concerned with relations between the work and family, as the rate of female employment continues to rise affecting an ever increasing proportion of married women. A link between</w:t>
      </w:r>
      <w:r w:rsidR="00B170D3" w:rsidRPr="00067A9B">
        <w:rPr>
          <w:rFonts w:ascii="Times New Roman" w:hAnsi="Times New Roman"/>
          <w:color w:val="292526"/>
          <w:sz w:val="20"/>
        </w:rPr>
        <w:t xml:space="preserve"> </w:t>
      </w:r>
      <w:r w:rsidR="007D70A6" w:rsidRPr="00067A9B">
        <w:rPr>
          <w:rFonts w:ascii="Times New Roman" w:hAnsi="Times New Roman"/>
          <w:color w:val="292526"/>
          <w:sz w:val="20"/>
        </w:rPr>
        <w:t xml:space="preserve">employment outside the home and marital happiness of married working women has long been suspected. Since two decades, research has </w:t>
      </w:r>
      <w:r w:rsidR="000A2487" w:rsidRPr="00067A9B">
        <w:rPr>
          <w:rFonts w:ascii="Times New Roman" w:hAnsi="Times New Roman"/>
          <w:color w:val="292526"/>
          <w:sz w:val="20"/>
        </w:rPr>
        <w:t>focused</w:t>
      </w:r>
      <w:r w:rsidR="007D70A6" w:rsidRPr="00067A9B">
        <w:rPr>
          <w:rFonts w:ascii="Times New Roman" w:hAnsi="Times New Roman"/>
          <w:color w:val="292526"/>
          <w:sz w:val="20"/>
        </w:rPr>
        <w:t xml:space="preserve"> on the relation between work and family experiences</w:t>
      </w:r>
      <w:r w:rsidR="00B555D6" w:rsidRPr="00067A9B">
        <w:rPr>
          <w:rFonts w:ascii="Times New Roman" w:hAnsi="Times New Roman"/>
          <w:color w:val="292526"/>
          <w:sz w:val="20"/>
        </w:rPr>
        <w:t>.</w:t>
      </w:r>
    </w:p>
    <w:p w:rsidR="00B555D6" w:rsidRPr="00067A9B" w:rsidRDefault="00B555D6" w:rsidP="000F428F">
      <w:pPr>
        <w:autoSpaceDE w:val="0"/>
        <w:autoSpaceDN w:val="0"/>
        <w:adjustRightInd w:val="0"/>
        <w:snapToGrid w:val="0"/>
        <w:spacing w:after="0" w:line="240" w:lineRule="auto"/>
        <w:ind w:firstLine="425"/>
        <w:jc w:val="both"/>
        <w:rPr>
          <w:rFonts w:ascii="Times New Roman" w:hAnsi="Times New Roman"/>
          <w:color w:val="292526"/>
          <w:sz w:val="20"/>
        </w:rPr>
      </w:pPr>
      <w:r w:rsidRPr="00067A9B">
        <w:rPr>
          <w:rFonts w:ascii="Times New Roman" w:hAnsi="Times New Roman"/>
          <w:color w:val="292526"/>
          <w:sz w:val="20"/>
        </w:rPr>
        <w:t xml:space="preserve">Therefore, the satisfaction of a spouse depends, to some extent, on how well his or her marriage responds to the expectations and duties imposed by the </w:t>
      </w:r>
      <w:r w:rsidRPr="00067A9B">
        <w:rPr>
          <w:rFonts w:ascii="Times New Roman" w:hAnsi="Times New Roman"/>
          <w:color w:val="292526"/>
          <w:sz w:val="20"/>
        </w:rPr>
        <w:lastRenderedPageBreak/>
        <w:t>cultural and social spheres.</w:t>
      </w:r>
      <w:r w:rsidR="009B2D57" w:rsidRPr="00067A9B">
        <w:rPr>
          <w:rFonts w:ascii="Times New Roman" w:hAnsi="Times New Roman"/>
          <w:color w:val="292526"/>
          <w:sz w:val="20"/>
        </w:rPr>
        <w:t xml:space="preserve"> </w:t>
      </w:r>
      <w:r w:rsidRPr="00067A9B">
        <w:rPr>
          <w:rFonts w:ascii="Times New Roman" w:hAnsi="Times New Roman"/>
          <w:color w:val="292526"/>
          <w:sz w:val="20"/>
        </w:rPr>
        <w:t>In Western industrialized cultures, the criteria of satisfaction are related to goals of self-gratification or to the ideals of happiness established between spouses. In countries with a more collectivist background, on the other hand, the criteria of satisfaction relate to the way relatives of the spouses are treated, as happens in China</w:t>
      </w:r>
      <w:r w:rsidR="00F2633F" w:rsidRPr="00067A9B">
        <w:rPr>
          <w:rFonts w:ascii="Times New Roman" w:hAnsi="Times New Roman"/>
          <w:color w:val="292526"/>
          <w:sz w:val="20"/>
        </w:rPr>
        <w:t>.</w:t>
      </w:r>
    </w:p>
    <w:p w:rsidR="00F2633F" w:rsidRPr="00067A9B" w:rsidRDefault="00F2633F" w:rsidP="000F428F">
      <w:pPr>
        <w:autoSpaceDE w:val="0"/>
        <w:autoSpaceDN w:val="0"/>
        <w:adjustRightInd w:val="0"/>
        <w:snapToGrid w:val="0"/>
        <w:spacing w:after="0" w:line="240" w:lineRule="auto"/>
        <w:ind w:firstLine="425"/>
        <w:jc w:val="both"/>
        <w:rPr>
          <w:rFonts w:ascii="Times New Roman" w:hAnsi="Times New Roman"/>
          <w:color w:val="292526"/>
          <w:sz w:val="20"/>
        </w:rPr>
      </w:pPr>
      <w:r w:rsidRPr="00067A9B">
        <w:rPr>
          <w:rFonts w:ascii="Times New Roman" w:hAnsi="Times New Roman"/>
          <w:color w:val="292526"/>
          <w:sz w:val="20"/>
        </w:rPr>
        <w:t xml:space="preserve">The spouses estimate the marital satisfaction by keeping track of its costs and benefits, based upon their life’s history. That‘s why the </w:t>
      </w:r>
      <w:proofErr w:type="spellStart"/>
      <w:r w:rsidRPr="00067A9B">
        <w:rPr>
          <w:rFonts w:ascii="Times New Roman" w:hAnsi="Times New Roman"/>
          <w:color w:val="292526"/>
          <w:sz w:val="20"/>
        </w:rPr>
        <w:t>sociocultural</w:t>
      </w:r>
      <w:proofErr w:type="spellEnd"/>
      <w:r w:rsidRPr="00067A9B">
        <w:rPr>
          <w:rFonts w:ascii="Times New Roman" w:hAnsi="Times New Roman"/>
          <w:color w:val="292526"/>
          <w:sz w:val="20"/>
        </w:rPr>
        <w:t xml:space="preserve"> context is of great importance in interpersonal relations, acting as a force of ecological adaptability for the individuals, especially in more intimate relationship, as is the case in a marital relationship.</w:t>
      </w:r>
    </w:p>
    <w:p w:rsidR="00F2633F" w:rsidRPr="00067A9B" w:rsidRDefault="00F2633F" w:rsidP="000F428F">
      <w:pPr>
        <w:autoSpaceDE w:val="0"/>
        <w:autoSpaceDN w:val="0"/>
        <w:adjustRightInd w:val="0"/>
        <w:snapToGrid w:val="0"/>
        <w:spacing w:after="0" w:line="240" w:lineRule="auto"/>
        <w:ind w:firstLine="425"/>
        <w:jc w:val="both"/>
        <w:rPr>
          <w:rFonts w:ascii="Times New Roman" w:hAnsi="Times New Roman"/>
          <w:color w:val="292526"/>
          <w:sz w:val="20"/>
        </w:rPr>
      </w:pPr>
      <w:r w:rsidRPr="00067A9B">
        <w:rPr>
          <w:rFonts w:ascii="Times New Roman" w:hAnsi="Times New Roman"/>
          <w:color w:val="292526"/>
          <w:sz w:val="20"/>
        </w:rPr>
        <w:t>Beyond the intercultural differences in the way marital relationship are evaluated, there are also difference</w:t>
      </w:r>
      <w:r w:rsidR="002D6C88" w:rsidRPr="00067A9B">
        <w:rPr>
          <w:rFonts w:ascii="Times New Roman" w:hAnsi="Times New Roman"/>
          <w:color w:val="292526"/>
          <w:sz w:val="20"/>
        </w:rPr>
        <w:t xml:space="preserve"> within the same culture that may bring spouses to adopt different criteria for marital satisfaction, influenced by the sociopolitical and cultural context of the countries they live in (Lucas </w:t>
      </w:r>
      <w:r w:rsidR="002D6C88" w:rsidRPr="00067A9B">
        <w:rPr>
          <w:rFonts w:ascii="Times New Roman" w:hAnsi="Times New Roman"/>
          <w:i/>
          <w:color w:val="292526"/>
          <w:sz w:val="20"/>
        </w:rPr>
        <w:t>et al</w:t>
      </w:r>
      <w:r w:rsidR="002D6C88" w:rsidRPr="00067A9B">
        <w:rPr>
          <w:rFonts w:ascii="Times New Roman" w:hAnsi="Times New Roman"/>
          <w:color w:val="292526"/>
          <w:sz w:val="20"/>
        </w:rPr>
        <w:t>., 2008) and probably related to the culturally established sexual roles.</w:t>
      </w:r>
    </w:p>
    <w:p w:rsidR="0041611B" w:rsidRPr="00067A9B" w:rsidRDefault="0041611B" w:rsidP="000F428F">
      <w:pPr>
        <w:autoSpaceDE w:val="0"/>
        <w:autoSpaceDN w:val="0"/>
        <w:adjustRightInd w:val="0"/>
        <w:snapToGrid w:val="0"/>
        <w:spacing w:after="0" w:line="240" w:lineRule="auto"/>
        <w:ind w:firstLine="425"/>
        <w:jc w:val="both"/>
        <w:rPr>
          <w:rFonts w:ascii="Times New Roman" w:hAnsi="Times New Roman"/>
          <w:sz w:val="20"/>
        </w:rPr>
      </w:pPr>
      <w:r w:rsidRPr="00067A9B">
        <w:rPr>
          <w:rFonts w:ascii="Times New Roman" w:hAnsi="Times New Roman"/>
          <w:sz w:val="20"/>
        </w:rPr>
        <w:t>Consequently, we conducted 13 general classes of meta-analyses: personality</w:t>
      </w:r>
      <w:r w:rsidR="00E47C73" w:rsidRPr="00067A9B">
        <w:rPr>
          <w:rFonts w:ascii="Times New Roman" w:hAnsi="Times New Roman"/>
          <w:sz w:val="20"/>
        </w:rPr>
        <w:t xml:space="preserve"> </w:t>
      </w:r>
      <w:r w:rsidRPr="00067A9B">
        <w:rPr>
          <w:rFonts w:ascii="Times New Roman" w:hAnsi="Times New Roman"/>
          <w:sz w:val="20"/>
        </w:rPr>
        <w:t>marital</w:t>
      </w:r>
      <w:r w:rsidR="00461B72">
        <w:rPr>
          <w:rFonts w:ascii="Times New Roman" w:hAnsi="Times New Roman" w:hint="eastAsia"/>
          <w:sz w:val="20"/>
          <w:lang w:eastAsia="zh-CN"/>
        </w:rPr>
        <w:t xml:space="preserve"> </w:t>
      </w:r>
      <w:r w:rsidRPr="00067A9B">
        <w:rPr>
          <w:rFonts w:ascii="Times New Roman" w:hAnsi="Times New Roman"/>
          <w:sz w:val="20"/>
        </w:rPr>
        <w:t>satisfaction, personality-life satisfaction, personality-social satisfaction,</w:t>
      </w:r>
      <w:r w:rsidR="00E47C73" w:rsidRPr="00067A9B">
        <w:rPr>
          <w:rFonts w:ascii="Times New Roman" w:hAnsi="Times New Roman"/>
          <w:sz w:val="20"/>
        </w:rPr>
        <w:t xml:space="preserve"> </w:t>
      </w:r>
      <w:r w:rsidRPr="00067A9B">
        <w:rPr>
          <w:rFonts w:ascii="Times New Roman" w:hAnsi="Times New Roman"/>
          <w:sz w:val="20"/>
        </w:rPr>
        <w:t>personality-health satisfaction, marital satisfaction-job satisfaction, marital satisfaction</w:t>
      </w:r>
      <w:r w:rsidR="00E47C73" w:rsidRPr="00067A9B">
        <w:rPr>
          <w:rFonts w:ascii="Times New Roman" w:hAnsi="Times New Roman"/>
          <w:sz w:val="20"/>
        </w:rPr>
        <w:t xml:space="preserve"> </w:t>
      </w:r>
      <w:r w:rsidRPr="00067A9B">
        <w:rPr>
          <w:rFonts w:ascii="Times New Roman" w:hAnsi="Times New Roman"/>
          <w:sz w:val="20"/>
        </w:rPr>
        <w:t>health</w:t>
      </w:r>
      <w:r w:rsidR="00E47C73" w:rsidRPr="00067A9B">
        <w:rPr>
          <w:rFonts w:ascii="Times New Roman" w:hAnsi="Times New Roman"/>
          <w:sz w:val="20"/>
        </w:rPr>
        <w:t xml:space="preserve"> </w:t>
      </w:r>
      <w:r w:rsidRPr="00067A9B">
        <w:rPr>
          <w:rFonts w:ascii="Times New Roman" w:hAnsi="Times New Roman"/>
          <w:sz w:val="20"/>
        </w:rPr>
        <w:t>satisfaction, marital satisfaction-social satisfaction, marital satisfaction-life</w:t>
      </w:r>
      <w:r w:rsidR="00E47C73" w:rsidRPr="00067A9B">
        <w:rPr>
          <w:rFonts w:ascii="Times New Roman" w:hAnsi="Times New Roman"/>
          <w:sz w:val="20"/>
        </w:rPr>
        <w:t xml:space="preserve"> </w:t>
      </w:r>
      <w:r w:rsidRPr="00067A9B">
        <w:rPr>
          <w:rFonts w:ascii="Times New Roman" w:hAnsi="Times New Roman"/>
          <w:sz w:val="20"/>
        </w:rPr>
        <w:t>satisfaction, job satisfaction-social satisfaction, job satisfaction-health satisfaction, social</w:t>
      </w:r>
      <w:r w:rsidR="00E47C73" w:rsidRPr="00067A9B">
        <w:rPr>
          <w:rFonts w:ascii="Times New Roman" w:hAnsi="Times New Roman"/>
          <w:sz w:val="20"/>
        </w:rPr>
        <w:t xml:space="preserve"> </w:t>
      </w:r>
      <w:r w:rsidRPr="00067A9B">
        <w:rPr>
          <w:rFonts w:ascii="Times New Roman" w:hAnsi="Times New Roman"/>
          <w:sz w:val="20"/>
        </w:rPr>
        <w:t>satisfaction-life satisfaction, health satisfaction-life satisfaction and health satisfaction</w:t>
      </w:r>
      <w:r w:rsidR="00E47C73" w:rsidRPr="00067A9B">
        <w:rPr>
          <w:rFonts w:ascii="Times New Roman" w:hAnsi="Times New Roman"/>
          <w:sz w:val="20"/>
        </w:rPr>
        <w:t xml:space="preserve"> </w:t>
      </w:r>
      <w:r w:rsidRPr="00067A9B">
        <w:rPr>
          <w:rFonts w:ascii="Times New Roman" w:hAnsi="Times New Roman"/>
          <w:sz w:val="20"/>
        </w:rPr>
        <w:t>social</w:t>
      </w:r>
      <w:r w:rsidR="00E47C73" w:rsidRPr="00067A9B">
        <w:rPr>
          <w:rFonts w:ascii="Times New Roman" w:hAnsi="Times New Roman"/>
          <w:sz w:val="20"/>
        </w:rPr>
        <w:t xml:space="preserve"> </w:t>
      </w:r>
      <w:r w:rsidRPr="00067A9B">
        <w:rPr>
          <w:rFonts w:ascii="Times New Roman" w:hAnsi="Times New Roman"/>
          <w:sz w:val="20"/>
        </w:rPr>
        <w:t>satisfaction</w:t>
      </w:r>
      <w:r w:rsidR="002D6C88" w:rsidRPr="00067A9B">
        <w:rPr>
          <w:rFonts w:ascii="Times New Roman" w:hAnsi="Times New Roman"/>
          <w:sz w:val="20"/>
        </w:rPr>
        <w:t>.</w:t>
      </w:r>
    </w:p>
    <w:p w:rsidR="002D6C88" w:rsidRPr="00067A9B" w:rsidRDefault="002D6C88" w:rsidP="000F428F">
      <w:pPr>
        <w:autoSpaceDE w:val="0"/>
        <w:autoSpaceDN w:val="0"/>
        <w:adjustRightInd w:val="0"/>
        <w:snapToGrid w:val="0"/>
        <w:spacing w:after="0" w:line="240" w:lineRule="auto"/>
        <w:ind w:firstLine="425"/>
        <w:jc w:val="both"/>
        <w:rPr>
          <w:rFonts w:ascii="Times New Roman" w:hAnsi="Times New Roman"/>
          <w:sz w:val="20"/>
        </w:rPr>
      </w:pPr>
    </w:p>
    <w:p w:rsidR="002D6C88" w:rsidRPr="00067A9B" w:rsidRDefault="002D6C88" w:rsidP="000F428F">
      <w:pPr>
        <w:autoSpaceDE w:val="0"/>
        <w:autoSpaceDN w:val="0"/>
        <w:adjustRightInd w:val="0"/>
        <w:snapToGrid w:val="0"/>
        <w:spacing w:after="0" w:line="240" w:lineRule="auto"/>
        <w:jc w:val="both"/>
        <w:rPr>
          <w:rFonts w:ascii="Times New Roman" w:hAnsi="Times New Roman"/>
          <w:b/>
          <w:sz w:val="20"/>
        </w:rPr>
      </w:pPr>
      <w:r w:rsidRPr="00067A9B">
        <w:rPr>
          <w:rFonts w:ascii="Times New Roman" w:hAnsi="Times New Roman"/>
          <w:b/>
          <w:sz w:val="20"/>
        </w:rPr>
        <w:lastRenderedPageBreak/>
        <w:t>2. Review</w:t>
      </w:r>
    </w:p>
    <w:p w:rsidR="002D6C88" w:rsidRPr="00067A9B" w:rsidRDefault="00EE33C3" w:rsidP="000F428F">
      <w:pPr>
        <w:autoSpaceDE w:val="0"/>
        <w:autoSpaceDN w:val="0"/>
        <w:adjustRightInd w:val="0"/>
        <w:snapToGrid w:val="0"/>
        <w:spacing w:after="0" w:line="240" w:lineRule="auto"/>
        <w:ind w:firstLine="425"/>
        <w:jc w:val="both"/>
        <w:rPr>
          <w:rFonts w:ascii="Times New Roman" w:hAnsi="Times New Roman"/>
          <w:sz w:val="20"/>
        </w:rPr>
      </w:pPr>
      <w:proofErr w:type="spellStart"/>
      <w:r w:rsidRPr="00067A9B">
        <w:rPr>
          <w:rFonts w:ascii="Times New Roman" w:hAnsi="Times New Roman"/>
          <w:sz w:val="20"/>
        </w:rPr>
        <w:t>Ammar</w:t>
      </w:r>
      <w:proofErr w:type="spellEnd"/>
      <w:r w:rsidRPr="00067A9B">
        <w:rPr>
          <w:rFonts w:ascii="Times New Roman" w:hAnsi="Times New Roman"/>
          <w:sz w:val="20"/>
        </w:rPr>
        <w:t xml:space="preserve"> and </w:t>
      </w:r>
      <w:proofErr w:type="spellStart"/>
      <w:r w:rsidRPr="00067A9B">
        <w:rPr>
          <w:rFonts w:ascii="Times New Roman" w:hAnsi="Times New Roman"/>
          <w:sz w:val="20"/>
        </w:rPr>
        <w:t>Saim</w:t>
      </w:r>
      <w:proofErr w:type="spellEnd"/>
      <w:r w:rsidRPr="00067A9B">
        <w:rPr>
          <w:rFonts w:ascii="Times New Roman" w:hAnsi="Times New Roman"/>
          <w:sz w:val="20"/>
        </w:rPr>
        <w:t xml:space="preserve"> (2018) </w:t>
      </w:r>
      <w:r w:rsidR="002D6C88" w:rsidRPr="00067A9B">
        <w:rPr>
          <w:rFonts w:ascii="Times New Roman" w:hAnsi="Times New Roman"/>
          <w:sz w:val="20"/>
        </w:rPr>
        <w:t xml:space="preserve">examined the role of trust in marital satisfaction in a sample of 50 couples. </w:t>
      </w:r>
      <w:r w:rsidRPr="00067A9B">
        <w:rPr>
          <w:rFonts w:ascii="Times New Roman" w:hAnsi="Times New Roman"/>
          <w:sz w:val="20"/>
        </w:rPr>
        <w:t xml:space="preserve">He used </w:t>
      </w:r>
      <w:r w:rsidR="002D6C88" w:rsidRPr="00067A9B">
        <w:rPr>
          <w:rFonts w:ascii="Times New Roman" w:hAnsi="Times New Roman"/>
          <w:sz w:val="20"/>
        </w:rPr>
        <w:t>Multiple regression analysis</w:t>
      </w:r>
      <w:r w:rsidRPr="00067A9B">
        <w:rPr>
          <w:rFonts w:ascii="Times New Roman" w:hAnsi="Times New Roman"/>
          <w:sz w:val="20"/>
        </w:rPr>
        <w:t xml:space="preserve"> to demonstrate</w:t>
      </w:r>
      <w:r w:rsidR="002D6C88" w:rsidRPr="00067A9B">
        <w:rPr>
          <w:rFonts w:ascii="Times New Roman" w:hAnsi="Times New Roman"/>
          <w:sz w:val="20"/>
        </w:rPr>
        <w:t xml:space="preserve"> trust as significant predictor of marital satisfaction for single career couples, dual-career couples and for</w:t>
      </w:r>
      <w:r w:rsidRPr="00067A9B">
        <w:rPr>
          <w:rFonts w:ascii="Times New Roman" w:hAnsi="Times New Roman"/>
          <w:sz w:val="20"/>
        </w:rPr>
        <w:t xml:space="preserve"> </w:t>
      </w:r>
      <w:r w:rsidR="002D6C88" w:rsidRPr="00067A9B">
        <w:rPr>
          <w:rFonts w:ascii="Times New Roman" w:hAnsi="Times New Roman"/>
          <w:sz w:val="20"/>
        </w:rPr>
        <w:t>the whole sample respectively. Significant gender differences were found in trust for both single and dual-career couples.</w:t>
      </w:r>
    </w:p>
    <w:p w:rsidR="00AF399C" w:rsidRPr="00067A9B" w:rsidRDefault="00AF399C" w:rsidP="000F428F">
      <w:pPr>
        <w:autoSpaceDE w:val="0"/>
        <w:autoSpaceDN w:val="0"/>
        <w:adjustRightInd w:val="0"/>
        <w:snapToGrid w:val="0"/>
        <w:spacing w:after="0" w:line="240" w:lineRule="auto"/>
        <w:ind w:firstLine="425"/>
        <w:jc w:val="both"/>
        <w:rPr>
          <w:rFonts w:ascii="Times New Roman" w:hAnsi="Times New Roman"/>
          <w:sz w:val="20"/>
        </w:rPr>
      </w:pPr>
      <w:r w:rsidRPr="00067A9B">
        <w:rPr>
          <w:rFonts w:ascii="Times New Roman" w:hAnsi="Times New Roman"/>
          <w:sz w:val="20"/>
        </w:rPr>
        <w:t>Bianca,</w:t>
      </w:r>
      <w:r w:rsidR="00ED1D0D" w:rsidRPr="00067A9B">
        <w:rPr>
          <w:rFonts w:ascii="Times New Roman" w:hAnsi="Times New Roman"/>
          <w:sz w:val="20"/>
        </w:rPr>
        <w:t xml:space="preserve"> Arthur, Fisher and Lucy (2012)</w:t>
      </w:r>
      <w:r w:rsidRPr="00067A9B">
        <w:rPr>
          <w:rFonts w:ascii="Times New Roman" w:hAnsi="Times New Roman"/>
          <w:sz w:val="20"/>
        </w:rPr>
        <w:t xml:space="preserve"> the study explored the neural correlates of marital satisfaction to investigate the physiological markers. potentially mediating these health effects. These findings highlight key neural sites that may mediate the link between relationship quality with psychological and physical well-being and health.</w:t>
      </w:r>
    </w:p>
    <w:p w:rsidR="00AF399C" w:rsidRPr="00067A9B" w:rsidRDefault="007E3357" w:rsidP="000F428F">
      <w:pPr>
        <w:autoSpaceDE w:val="0"/>
        <w:autoSpaceDN w:val="0"/>
        <w:adjustRightInd w:val="0"/>
        <w:snapToGrid w:val="0"/>
        <w:spacing w:after="0" w:line="240" w:lineRule="auto"/>
        <w:ind w:firstLine="425"/>
        <w:jc w:val="both"/>
        <w:rPr>
          <w:rFonts w:ascii="Times New Roman" w:hAnsi="Times New Roman"/>
          <w:sz w:val="20"/>
        </w:rPr>
      </w:pPr>
      <w:r w:rsidRPr="00067A9B">
        <w:rPr>
          <w:rFonts w:ascii="Times New Roman" w:hAnsi="Times New Roman"/>
          <w:sz w:val="20"/>
        </w:rPr>
        <w:t>Buss (1994)</w:t>
      </w:r>
      <w:r w:rsidR="00AF399C" w:rsidRPr="00067A9B">
        <w:rPr>
          <w:rFonts w:ascii="Times New Roman" w:hAnsi="Times New Roman"/>
          <w:sz w:val="20"/>
        </w:rPr>
        <w:t xml:space="preserve"> he suggested that theory of human sexual strategies accounts for the observation that people worldwide are attracted to the same qualities in the opposite sex. The result of his work and that of others provide strong evidence that the traditional assumptions about mate preferences, that are arbitrary and culture-bound are simply wrong. A woman’s appearance is more significant her intelligence, level of education in determine the mate she will marry.</w:t>
      </w:r>
      <w:r w:rsidR="00D521D7" w:rsidRPr="00067A9B">
        <w:rPr>
          <w:rFonts w:ascii="Times New Roman" w:hAnsi="Times New Roman"/>
          <w:sz w:val="20"/>
        </w:rPr>
        <w:t xml:space="preserve"> </w:t>
      </w:r>
      <w:r w:rsidR="00AF399C" w:rsidRPr="00067A9B">
        <w:rPr>
          <w:rFonts w:ascii="Times New Roman" w:hAnsi="Times New Roman"/>
          <w:sz w:val="20"/>
        </w:rPr>
        <w:t xml:space="preserve">Buss </w:t>
      </w:r>
      <w:r w:rsidR="00AF399C" w:rsidRPr="00067A9B">
        <w:rPr>
          <w:rFonts w:ascii="Times New Roman" w:hAnsi="Times New Roman"/>
          <w:i/>
          <w:sz w:val="20"/>
        </w:rPr>
        <w:t>et al</w:t>
      </w:r>
      <w:r w:rsidRPr="00067A9B">
        <w:rPr>
          <w:rFonts w:ascii="Times New Roman" w:hAnsi="Times New Roman"/>
          <w:sz w:val="20"/>
        </w:rPr>
        <w:t xml:space="preserve"> (2008)</w:t>
      </w:r>
      <w:r w:rsidR="00AF399C" w:rsidRPr="00067A9B">
        <w:rPr>
          <w:rFonts w:ascii="Times New Roman" w:hAnsi="Times New Roman"/>
          <w:sz w:val="20"/>
        </w:rPr>
        <w:t xml:space="preserve"> Mate retention tactics range from vigilance to violence, and are linked to variables such as marital satisfaction and relationship aggression. They conclude that the MRI-SF is sufficiently reliable and valid that it can be used in basic and applied research in place of the MRI long-form for most purposes.</w:t>
      </w:r>
      <w:r w:rsidR="00D521D7" w:rsidRPr="00067A9B">
        <w:rPr>
          <w:rFonts w:ascii="Times New Roman" w:hAnsi="Times New Roman"/>
          <w:sz w:val="20"/>
        </w:rPr>
        <w:t xml:space="preserve"> </w:t>
      </w:r>
      <w:r w:rsidR="00AF399C" w:rsidRPr="00067A9B">
        <w:rPr>
          <w:rFonts w:ascii="Times New Roman" w:hAnsi="Times New Roman"/>
          <w:sz w:val="20"/>
        </w:rPr>
        <w:t xml:space="preserve">Carter (1998) she reviewed existing behavioral and </w:t>
      </w:r>
      <w:proofErr w:type="spellStart"/>
      <w:r w:rsidR="00AF399C" w:rsidRPr="00067A9B">
        <w:rPr>
          <w:rFonts w:ascii="Times New Roman" w:hAnsi="Times New Roman"/>
          <w:sz w:val="20"/>
        </w:rPr>
        <w:t>neuroendocrine</w:t>
      </w:r>
      <w:proofErr w:type="spellEnd"/>
      <w:r w:rsidR="00AF399C" w:rsidRPr="00067A9B">
        <w:rPr>
          <w:rFonts w:ascii="Times New Roman" w:hAnsi="Times New Roman"/>
          <w:sz w:val="20"/>
        </w:rPr>
        <w:t xml:space="preserve"> perspectives on social attachment and love. Social interactions and attachment involve endocrine systems capable of decreasing HPA reactivity and modulating the autonomic nervous system, perhaps accounting for health benefits that are attributed to loving relationships.</w:t>
      </w:r>
      <w:r w:rsidR="00D521D7" w:rsidRPr="00067A9B">
        <w:rPr>
          <w:rFonts w:ascii="Times New Roman" w:hAnsi="Times New Roman"/>
          <w:sz w:val="20"/>
        </w:rPr>
        <w:t xml:space="preserve"> </w:t>
      </w:r>
      <w:r w:rsidR="00E55BC1" w:rsidRPr="00067A9B">
        <w:rPr>
          <w:rFonts w:ascii="Times New Roman" w:hAnsi="Times New Roman"/>
          <w:sz w:val="20"/>
        </w:rPr>
        <w:t>Feeney (1999) extends previous research into the relations among attachment style, emotional experience, and emotional control. Emotional control added to the prediction of marital satisfaction, after controlling for attachment dimensions; the most robust links with satisfaction were inverse relations with own control of positive emotion and with partner’s control of negative emotion.</w:t>
      </w:r>
      <w:r w:rsidR="00D521D7" w:rsidRPr="00067A9B">
        <w:rPr>
          <w:rFonts w:ascii="Times New Roman" w:hAnsi="Times New Roman"/>
          <w:sz w:val="20"/>
        </w:rPr>
        <w:t xml:space="preserve"> </w:t>
      </w:r>
      <w:proofErr w:type="spellStart"/>
      <w:r w:rsidR="00AF399C" w:rsidRPr="00067A9B">
        <w:rPr>
          <w:rFonts w:ascii="Times New Roman" w:hAnsi="Times New Roman"/>
          <w:bCs/>
          <w:sz w:val="20"/>
        </w:rPr>
        <w:t>Gottman</w:t>
      </w:r>
      <w:proofErr w:type="spellEnd"/>
      <w:r w:rsidRPr="00067A9B">
        <w:rPr>
          <w:rFonts w:ascii="Times New Roman" w:hAnsi="Times New Roman"/>
          <w:sz w:val="20"/>
        </w:rPr>
        <w:t xml:space="preserve"> (1993)</w:t>
      </w:r>
      <w:r w:rsidR="00AF399C" w:rsidRPr="00067A9B">
        <w:rPr>
          <w:rFonts w:ascii="Times New Roman" w:hAnsi="Times New Roman"/>
          <w:sz w:val="20"/>
        </w:rPr>
        <w:t xml:space="preserve"> investigated seventy-three couples at 2 time points 4 years apart. A typology of 5 groups of couples is proposed on the basis of observational data of Time 1 resolution of conflict, specific affects, and affect sequences. A balance theory of marriage is proposed, which explores the idea that 3 distinct adaptations exist for having a stable marriage.</w:t>
      </w:r>
    </w:p>
    <w:p w:rsidR="005C4C5F" w:rsidRPr="00067A9B" w:rsidRDefault="00B01D55" w:rsidP="000F428F">
      <w:pPr>
        <w:autoSpaceDE w:val="0"/>
        <w:autoSpaceDN w:val="0"/>
        <w:adjustRightInd w:val="0"/>
        <w:snapToGrid w:val="0"/>
        <w:spacing w:after="0" w:line="240" w:lineRule="auto"/>
        <w:ind w:firstLine="425"/>
        <w:jc w:val="both"/>
        <w:rPr>
          <w:rFonts w:ascii="Times New Roman" w:hAnsi="Times New Roman"/>
          <w:color w:val="292526"/>
          <w:sz w:val="20"/>
        </w:rPr>
      </w:pPr>
      <w:proofErr w:type="spellStart"/>
      <w:r w:rsidRPr="00067A9B">
        <w:rPr>
          <w:rFonts w:ascii="Times New Roman" w:hAnsi="Times New Roman"/>
          <w:sz w:val="20"/>
        </w:rPr>
        <w:t>Kaighobadi</w:t>
      </w:r>
      <w:proofErr w:type="spellEnd"/>
      <w:r w:rsidR="00F211A7" w:rsidRPr="00067A9B">
        <w:rPr>
          <w:rFonts w:ascii="Times New Roman" w:hAnsi="Times New Roman"/>
          <w:sz w:val="20"/>
        </w:rPr>
        <w:t xml:space="preserve"> </w:t>
      </w:r>
      <w:r w:rsidR="00F211A7" w:rsidRPr="00067A9B">
        <w:rPr>
          <w:rFonts w:ascii="Times New Roman" w:hAnsi="Times New Roman"/>
          <w:i/>
          <w:sz w:val="20"/>
        </w:rPr>
        <w:t>et al</w:t>
      </w:r>
      <w:r w:rsidRPr="00067A9B">
        <w:rPr>
          <w:rFonts w:ascii="Times New Roman" w:hAnsi="Times New Roman"/>
          <w:sz w:val="20"/>
        </w:rPr>
        <w:t xml:space="preserve"> (2010) examined the function of mate retention tactics is to prevent a long-term partner from defecting from the relationship and to ward off </w:t>
      </w:r>
      <w:r w:rsidRPr="00067A9B">
        <w:rPr>
          <w:rFonts w:ascii="Times New Roman" w:hAnsi="Times New Roman"/>
          <w:sz w:val="20"/>
        </w:rPr>
        <w:lastRenderedPageBreak/>
        <w:t>potential mate poachers. The research offered speculations on the stability and change found in mate retention performance, suggests potential correlates of mate retention performance, and addresses limitations of this research.</w:t>
      </w:r>
      <w:r w:rsidR="00D521D7" w:rsidRPr="00067A9B">
        <w:rPr>
          <w:rFonts w:ascii="Times New Roman" w:hAnsi="Times New Roman"/>
          <w:sz w:val="20"/>
        </w:rPr>
        <w:t xml:space="preserve"> </w:t>
      </w:r>
      <w:r w:rsidR="00AF399C" w:rsidRPr="00067A9B">
        <w:rPr>
          <w:rFonts w:ascii="Times New Roman" w:hAnsi="Times New Roman"/>
          <w:bCs/>
          <w:sz w:val="20"/>
        </w:rPr>
        <w:t>Kaufman (2011) he</w:t>
      </w:r>
      <w:r w:rsidR="00AF399C" w:rsidRPr="00067A9B">
        <w:rPr>
          <w:rFonts w:ascii="Times New Roman" w:hAnsi="Times New Roman"/>
          <w:b/>
          <w:bCs/>
          <w:sz w:val="20"/>
        </w:rPr>
        <w:t xml:space="preserve"> </w:t>
      </w:r>
      <w:r w:rsidR="00AF399C" w:rsidRPr="00067A9B">
        <w:rPr>
          <w:rFonts w:ascii="Times New Roman" w:hAnsi="Times New Roman"/>
          <w:iCs/>
          <w:sz w:val="20"/>
        </w:rPr>
        <w:t>examine the relationship between personality and marital satisfaction and partner pairing. Results indicate that there is no relationship between personality similarities /differences and marital satisfaction, and that individuals are 66% more likely to pair with someone with a different personality than their own.</w:t>
      </w:r>
      <w:r w:rsidR="00D521D7" w:rsidRPr="00067A9B">
        <w:rPr>
          <w:rFonts w:ascii="Times New Roman" w:hAnsi="Times New Roman"/>
          <w:iCs/>
          <w:sz w:val="20"/>
        </w:rPr>
        <w:t xml:space="preserve"> </w:t>
      </w:r>
      <w:r w:rsidR="007E3357" w:rsidRPr="00067A9B">
        <w:rPr>
          <w:rFonts w:ascii="Times New Roman" w:hAnsi="Times New Roman"/>
          <w:sz w:val="20"/>
        </w:rPr>
        <w:t xml:space="preserve">Martin and Wilson (1996) </w:t>
      </w:r>
      <w:r w:rsidR="00AF399C" w:rsidRPr="00067A9B">
        <w:rPr>
          <w:rFonts w:ascii="Times New Roman" w:hAnsi="Times New Roman"/>
          <w:sz w:val="20"/>
        </w:rPr>
        <w:t>the study concerns one particular source of conflict between women and men in marital or marital-like relationships, namely the existence or presence of children from prior unions. Their argument was predicated on a more general account of the nature of the marital relationship from the perspective of evolutionary biology, which in turn is predicated on a still more general evolutionary understanding of the nature of sociality and of the male-female phenomenon.</w:t>
      </w:r>
      <w:r w:rsidR="00D521D7" w:rsidRPr="00067A9B">
        <w:rPr>
          <w:rFonts w:ascii="Times New Roman" w:hAnsi="Times New Roman"/>
          <w:sz w:val="20"/>
        </w:rPr>
        <w:t xml:space="preserve"> </w:t>
      </w:r>
      <w:proofErr w:type="spellStart"/>
      <w:r w:rsidR="00DD4C81" w:rsidRPr="00067A9B">
        <w:rPr>
          <w:rFonts w:ascii="Times New Roman" w:hAnsi="Times New Roman"/>
          <w:sz w:val="20"/>
        </w:rPr>
        <w:t>Keila</w:t>
      </w:r>
      <w:proofErr w:type="spellEnd"/>
      <w:r w:rsidR="00DD4C81" w:rsidRPr="00067A9B">
        <w:rPr>
          <w:rFonts w:ascii="Times New Roman" w:hAnsi="Times New Roman"/>
          <w:sz w:val="20"/>
        </w:rPr>
        <w:t xml:space="preserve"> </w:t>
      </w:r>
      <w:r w:rsidR="00DD4C81" w:rsidRPr="00067A9B">
        <w:rPr>
          <w:rFonts w:ascii="Times New Roman" w:hAnsi="Times New Roman"/>
          <w:i/>
          <w:sz w:val="20"/>
        </w:rPr>
        <w:t>et al</w:t>
      </w:r>
      <w:r w:rsidR="007E3357" w:rsidRPr="00067A9B">
        <w:rPr>
          <w:rFonts w:ascii="Times New Roman" w:hAnsi="Times New Roman"/>
          <w:sz w:val="20"/>
        </w:rPr>
        <w:t xml:space="preserve"> (2014)</w:t>
      </w:r>
      <w:r w:rsidR="00DD4C81" w:rsidRPr="00067A9B">
        <w:rPr>
          <w:rFonts w:ascii="Times New Roman" w:hAnsi="Times New Roman"/>
          <w:sz w:val="20"/>
        </w:rPr>
        <w:t xml:space="preserve"> they aimed to study how couple perceived their marital relationship. More specifically, their goal was to ascertain the way middle class couples living in Brazil evaluate the quality of their current marital relationship.</w:t>
      </w:r>
      <w:r w:rsidR="00D521D7" w:rsidRPr="00067A9B">
        <w:rPr>
          <w:rFonts w:ascii="Times New Roman" w:hAnsi="Times New Roman"/>
          <w:sz w:val="20"/>
        </w:rPr>
        <w:t xml:space="preserve"> </w:t>
      </w:r>
      <w:r w:rsidR="007E3357" w:rsidRPr="00067A9B">
        <w:rPr>
          <w:rFonts w:ascii="Times New Roman" w:hAnsi="Times New Roman"/>
          <w:sz w:val="20"/>
        </w:rPr>
        <w:t>Shackelford and Buss (2000)</w:t>
      </w:r>
      <w:r w:rsidR="00AF399C" w:rsidRPr="00067A9B">
        <w:rPr>
          <w:rFonts w:ascii="Times New Roman" w:hAnsi="Times New Roman"/>
          <w:sz w:val="20"/>
        </w:rPr>
        <w:t xml:space="preserve"> they tested the hypothesis that marital satisfaction is a psychological state regulated by evolved mechanisms that monitor spousal cost-infliction and benefits. The discussion evaluates the utility of an evolutionary perspective on marital satisfaction and spousal cost-infliction.</w:t>
      </w:r>
      <w:r w:rsidR="00D521D7" w:rsidRPr="00067A9B">
        <w:rPr>
          <w:rFonts w:ascii="Times New Roman" w:hAnsi="Times New Roman"/>
          <w:sz w:val="20"/>
        </w:rPr>
        <w:t xml:space="preserve"> </w:t>
      </w:r>
      <w:proofErr w:type="spellStart"/>
      <w:r w:rsidR="00654068" w:rsidRPr="00067A9B">
        <w:rPr>
          <w:rFonts w:ascii="Times New Roman" w:hAnsi="Times New Roman"/>
          <w:sz w:val="20"/>
        </w:rPr>
        <w:t>Weisfeld</w:t>
      </w:r>
      <w:proofErr w:type="spellEnd"/>
      <w:r w:rsidR="00654068" w:rsidRPr="00067A9B">
        <w:rPr>
          <w:rFonts w:ascii="Times New Roman" w:hAnsi="Times New Roman"/>
          <w:sz w:val="20"/>
        </w:rPr>
        <w:t xml:space="preserve">, Dillon, Nowak, </w:t>
      </w:r>
      <w:proofErr w:type="spellStart"/>
      <w:r w:rsidR="00654068" w:rsidRPr="00067A9B">
        <w:rPr>
          <w:rFonts w:ascii="Times New Roman" w:hAnsi="Times New Roman"/>
          <w:sz w:val="20"/>
        </w:rPr>
        <w:t>Koyonne</w:t>
      </w:r>
      <w:proofErr w:type="spellEnd"/>
      <w:r w:rsidR="00654068" w:rsidRPr="00067A9B">
        <w:rPr>
          <w:rFonts w:ascii="Times New Roman" w:hAnsi="Times New Roman"/>
          <w:sz w:val="20"/>
        </w:rPr>
        <w:t xml:space="preserve">, Glenn, </w:t>
      </w:r>
      <w:proofErr w:type="spellStart"/>
      <w:r w:rsidR="00654068" w:rsidRPr="00067A9B">
        <w:rPr>
          <w:rFonts w:ascii="Times New Roman" w:hAnsi="Times New Roman"/>
          <w:sz w:val="20"/>
        </w:rPr>
        <w:t>Olca</w:t>
      </w:r>
      <w:r w:rsidR="007E3357" w:rsidRPr="00067A9B">
        <w:rPr>
          <w:rFonts w:ascii="Times New Roman" w:hAnsi="Times New Roman"/>
          <w:sz w:val="20"/>
        </w:rPr>
        <w:t>y</w:t>
      </w:r>
      <w:proofErr w:type="spellEnd"/>
      <w:r w:rsidR="007E3357" w:rsidRPr="00067A9B">
        <w:rPr>
          <w:rFonts w:ascii="Times New Roman" w:hAnsi="Times New Roman"/>
          <w:sz w:val="20"/>
        </w:rPr>
        <w:t xml:space="preserve">, </w:t>
      </w:r>
      <w:proofErr w:type="spellStart"/>
      <w:r w:rsidR="007E3357" w:rsidRPr="00067A9B">
        <w:rPr>
          <w:rFonts w:ascii="Times New Roman" w:hAnsi="Times New Roman"/>
          <w:sz w:val="20"/>
        </w:rPr>
        <w:t>Butovskaya</w:t>
      </w:r>
      <w:proofErr w:type="spellEnd"/>
      <w:r w:rsidR="007E3357" w:rsidRPr="00067A9B">
        <w:rPr>
          <w:rFonts w:ascii="Times New Roman" w:hAnsi="Times New Roman"/>
          <w:sz w:val="20"/>
        </w:rPr>
        <w:t xml:space="preserve"> and </w:t>
      </w:r>
      <w:proofErr w:type="spellStart"/>
      <w:r w:rsidR="007E3357" w:rsidRPr="00067A9B">
        <w:rPr>
          <w:rFonts w:ascii="Times New Roman" w:hAnsi="Times New Roman"/>
          <w:sz w:val="20"/>
        </w:rPr>
        <w:t>Shenwe</w:t>
      </w:r>
      <w:proofErr w:type="spellEnd"/>
      <w:r w:rsidR="007E3357" w:rsidRPr="00067A9B">
        <w:rPr>
          <w:rFonts w:ascii="Times New Roman" w:hAnsi="Times New Roman"/>
          <w:sz w:val="20"/>
        </w:rPr>
        <w:t xml:space="preserve"> (2011)</w:t>
      </w:r>
      <w:r w:rsidR="00654068" w:rsidRPr="00067A9B">
        <w:rPr>
          <w:rFonts w:ascii="Times New Roman" w:hAnsi="Times New Roman"/>
          <w:sz w:val="20"/>
        </w:rPr>
        <w:t xml:space="preserve"> they examined the patterns of sex differences in men and women married to each other in five cultures (China, Russia, Turkey, UK, and the U.S.) to look for universal patterns in behavioral dimorphisms and for cultural variability in those patterns. Significant sex differences (p</w:t>
      </w:r>
      <w:r w:rsidR="00DE685C" w:rsidRPr="00067A9B">
        <w:rPr>
          <w:rFonts w:ascii="Times New Roman" w:hAnsi="Times New Roman"/>
          <w:sz w:val="20"/>
        </w:rPr>
        <w:t xml:space="preserve"> &lt;</w:t>
      </w:r>
      <w:r w:rsidR="00067A9B" w:rsidRPr="00067A9B">
        <w:rPr>
          <w:rFonts w:ascii="Times New Roman" w:hAnsi="Times New Roman"/>
          <w:sz w:val="20"/>
        </w:rPr>
        <w:t>.</w:t>
      </w:r>
      <w:r w:rsidR="00654068" w:rsidRPr="00067A9B">
        <w:rPr>
          <w:rFonts w:ascii="Times New Roman" w:hAnsi="Times New Roman"/>
          <w:sz w:val="20"/>
        </w:rPr>
        <w:t>05, two-tailed) emerged in all six areas examined, although cultural differences were also seen in the patterns.</w:t>
      </w:r>
      <w:r w:rsidR="00D521D7" w:rsidRPr="00067A9B">
        <w:rPr>
          <w:rFonts w:ascii="Times New Roman" w:hAnsi="Times New Roman"/>
          <w:sz w:val="20"/>
        </w:rPr>
        <w:t xml:space="preserve"> </w:t>
      </w:r>
      <w:proofErr w:type="spellStart"/>
      <w:r w:rsidR="00F211A7" w:rsidRPr="00067A9B">
        <w:rPr>
          <w:rFonts w:ascii="Times New Roman" w:hAnsi="Times New Roman"/>
          <w:bCs/>
          <w:color w:val="292526"/>
          <w:sz w:val="20"/>
        </w:rPr>
        <w:t>Vaijayanthimala</w:t>
      </w:r>
      <w:proofErr w:type="spellEnd"/>
      <w:r w:rsidR="00F211A7" w:rsidRPr="00067A9B">
        <w:rPr>
          <w:rFonts w:ascii="Times New Roman" w:hAnsi="Times New Roman"/>
          <w:bCs/>
          <w:color w:val="292526"/>
          <w:sz w:val="20"/>
        </w:rPr>
        <w:t xml:space="preserve"> </w:t>
      </w:r>
      <w:r w:rsidR="00F211A7" w:rsidRPr="00067A9B">
        <w:rPr>
          <w:rFonts w:ascii="Times New Roman" w:hAnsi="Times New Roman"/>
          <w:bCs/>
          <w:i/>
          <w:color w:val="292526"/>
          <w:sz w:val="20"/>
        </w:rPr>
        <w:t>et al</w:t>
      </w:r>
      <w:r w:rsidR="005C4C5F" w:rsidRPr="00067A9B">
        <w:rPr>
          <w:rFonts w:ascii="Times New Roman" w:hAnsi="Times New Roman"/>
          <w:b/>
          <w:bCs/>
          <w:color w:val="292526"/>
          <w:sz w:val="20"/>
        </w:rPr>
        <w:t xml:space="preserve"> </w:t>
      </w:r>
      <w:r w:rsidR="005C4C5F" w:rsidRPr="00067A9B">
        <w:rPr>
          <w:rFonts w:ascii="Times New Roman" w:hAnsi="Times New Roman"/>
          <w:color w:val="292526"/>
          <w:sz w:val="20"/>
        </w:rPr>
        <w:t xml:space="preserve">(2004) they studied an attempt has been made to study the association between some of the socio-economic </w:t>
      </w:r>
      <w:proofErr w:type="spellStart"/>
      <w:r w:rsidR="005C4C5F" w:rsidRPr="00067A9B">
        <w:rPr>
          <w:rFonts w:ascii="Times New Roman" w:hAnsi="Times New Roman"/>
          <w:color w:val="292526"/>
          <w:sz w:val="20"/>
        </w:rPr>
        <w:t>haterogamous</w:t>
      </w:r>
      <w:proofErr w:type="spellEnd"/>
      <w:r w:rsidR="005C4C5F" w:rsidRPr="00067A9B">
        <w:rPr>
          <w:rFonts w:ascii="Times New Roman" w:hAnsi="Times New Roman"/>
          <w:color w:val="292526"/>
          <w:sz w:val="20"/>
        </w:rPr>
        <w:t xml:space="preserve"> variables and marital satisfaction of working women. The results suggested that marital dissatisfaction is high among couples with</w:t>
      </w:r>
      <w:r w:rsidR="00D521D7" w:rsidRPr="00067A9B">
        <w:rPr>
          <w:rFonts w:ascii="Times New Roman" w:hAnsi="Times New Roman"/>
          <w:color w:val="292526"/>
          <w:sz w:val="20"/>
        </w:rPr>
        <w:t xml:space="preserve"> </w:t>
      </w:r>
      <w:r w:rsidR="005C4C5F" w:rsidRPr="00067A9B">
        <w:rPr>
          <w:rFonts w:ascii="Times New Roman" w:hAnsi="Times New Roman"/>
          <w:color w:val="292526"/>
          <w:sz w:val="20"/>
        </w:rPr>
        <w:t>heterogamous age and education.</w:t>
      </w:r>
    </w:p>
    <w:p w:rsidR="00953D5B" w:rsidRPr="00067A9B" w:rsidRDefault="00953D5B" w:rsidP="000F428F">
      <w:pPr>
        <w:autoSpaceDE w:val="0"/>
        <w:autoSpaceDN w:val="0"/>
        <w:adjustRightInd w:val="0"/>
        <w:snapToGrid w:val="0"/>
        <w:spacing w:after="0" w:line="240" w:lineRule="auto"/>
        <w:jc w:val="both"/>
        <w:rPr>
          <w:rFonts w:ascii="Times New Roman" w:hAnsi="Times New Roman"/>
          <w:b/>
          <w:sz w:val="20"/>
        </w:rPr>
      </w:pPr>
    </w:p>
    <w:p w:rsidR="00F23A53" w:rsidRPr="00067A9B" w:rsidRDefault="00F23A53" w:rsidP="000F428F">
      <w:pPr>
        <w:autoSpaceDE w:val="0"/>
        <w:autoSpaceDN w:val="0"/>
        <w:adjustRightInd w:val="0"/>
        <w:snapToGrid w:val="0"/>
        <w:spacing w:after="0" w:line="240" w:lineRule="auto"/>
        <w:jc w:val="both"/>
        <w:rPr>
          <w:rFonts w:ascii="Times New Roman" w:hAnsi="Times New Roman"/>
          <w:b/>
          <w:sz w:val="20"/>
        </w:rPr>
      </w:pPr>
      <w:r w:rsidRPr="00067A9B">
        <w:rPr>
          <w:rFonts w:ascii="Times New Roman" w:hAnsi="Times New Roman"/>
          <w:b/>
          <w:sz w:val="20"/>
        </w:rPr>
        <w:t>3. Method</w:t>
      </w:r>
      <w:r w:rsidR="00D521D7" w:rsidRPr="00067A9B">
        <w:rPr>
          <w:rFonts w:ascii="Times New Roman" w:hAnsi="Times New Roman"/>
          <w:b/>
          <w:sz w:val="20"/>
        </w:rPr>
        <w:t>ology</w:t>
      </w:r>
    </w:p>
    <w:p w:rsidR="00F23A53" w:rsidRPr="00067A9B" w:rsidRDefault="00F23A53" w:rsidP="000F428F">
      <w:pPr>
        <w:autoSpaceDE w:val="0"/>
        <w:autoSpaceDN w:val="0"/>
        <w:adjustRightInd w:val="0"/>
        <w:snapToGrid w:val="0"/>
        <w:spacing w:after="0" w:line="240" w:lineRule="auto"/>
        <w:jc w:val="both"/>
        <w:rPr>
          <w:rFonts w:ascii="Times New Roman" w:hAnsi="Times New Roman"/>
          <w:b/>
          <w:bCs/>
          <w:color w:val="31859C"/>
          <w:sz w:val="20"/>
        </w:rPr>
      </w:pPr>
      <w:r w:rsidRPr="00067A9B">
        <w:rPr>
          <w:rFonts w:ascii="Times New Roman" w:hAnsi="Times New Roman"/>
          <w:b/>
          <w:sz w:val="20"/>
        </w:rPr>
        <w:t>3.1 Participants</w:t>
      </w:r>
    </w:p>
    <w:p w:rsidR="00ED1D0D" w:rsidRPr="00067A9B" w:rsidRDefault="00F23A53" w:rsidP="000F428F">
      <w:pPr>
        <w:autoSpaceDE w:val="0"/>
        <w:autoSpaceDN w:val="0"/>
        <w:adjustRightInd w:val="0"/>
        <w:snapToGrid w:val="0"/>
        <w:spacing w:after="0" w:line="240" w:lineRule="auto"/>
        <w:ind w:firstLine="425"/>
        <w:jc w:val="both"/>
        <w:rPr>
          <w:rFonts w:ascii="Times New Roman" w:hAnsi="Times New Roman"/>
          <w:color w:val="000000"/>
          <w:sz w:val="20"/>
        </w:rPr>
      </w:pPr>
      <w:r w:rsidRPr="00067A9B">
        <w:rPr>
          <w:rFonts w:ascii="Times New Roman" w:hAnsi="Times New Roman"/>
          <w:color w:val="000000"/>
          <w:sz w:val="20"/>
        </w:rPr>
        <w:t>One hundred and twenty heterosexual couples will take part in this study, our coverage will be on married</w:t>
      </w:r>
      <w:r w:rsidR="00ED1D0D" w:rsidRPr="00067A9B">
        <w:rPr>
          <w:rFonts w:ascii="Times New Roman" w:hAnsi="Times New Roman"/>
          <w:color w:val="000000"/>
          <w:sz w:val="20"/>
        </w:rPr>
        <w:t xml:space="preserve"> (69.5%)</w:t>
      </w:r>
      <w:r w:rsidRPr="00067A9B">
        <w:rPr>
          <w:rFonts w:ascii="Times New Roman" w:hAnsi="Times New Roman"/>
          <w:color w:val="000000"/>
          <w:sz w:val="20"/>
        </w:rPr>
        <w:t xml:space="preserve">, </w:t>
      </w:r>
      <w:r w:rsidR="004D3A6D" w:rsidRPr="00067A9B">
        <w:rPr>
          <w:rFonts w:ascii="Times New Roman" w:hAnsi="Times New Roman"/>
          <w:color w:val="000000"/>
          <w:sz w:val="20"/>
        </w:rPr>
        <w:t xml:space="preserve">or </w:t>
      </w:r>
      <w:r w:rsidRPr="00067A9B">
        <w:rPr>
          <w:rFonts w:ascii="Times New Roman" w:hAnsi="Times New Roman"/>
          <w:color w:val="000000"/>
          <w:sz w:val="20"/>
        </w:rPr>
        <w:t>engaged in an enduring relationship</w:t>
      </w:r>
      <w:r w:rsidR="004D3A6D" w:rsidRPr="00067A9B">
        <w:rPr>
          <w:rFonts w:ascii="Times New Roman" w:hAnsi="Times New Roman"/>
          <w:color w:val="000000"/>
          <w:sz w:val="20"/>
        </w:rPr>
        <w:t xml:space="preserve"> (30.5%)</w:t>
      </w:r>
      <w:r w:rsidRPr="00067A9B">
        <w:rPr>
          <w:rFonts w:ascii="Times New Roman" w:hAnsi="Times New Roman"/>
          <w:color w:val="000000"/>
          <w:sz w:val="20"/>
        </w:rPr>
        <w:t xml:space="preserve">, all living in the </w:t>
      </w:r>
      <w:r w:rsidR="004D3A6D" w:rsidRPr="00067A9B">
        <w:rPr>
          <w:rFonts w:ascii="Times New Roman" w:hAnsi="Times New Roman"/>
          <w:color w:val="000000"/>
          <w:sz w:val="20"/>
        </w:rPr>
        <w:t xml:space="preserve">city of </w:t>
      </w:r>
      <w:proofErr w:type="spellStart"/>
      <w:r w:rsidR="004D3A6D" w:rsidRPr="00067A9B">
        <w:rPr>
          <w:rFonts w:ascii="Times New Roman" w:hAnsi="Times New Roman"/>
          <w:color w:val="000000"/>
          <w:sz w:val="20"/>
        </w:rPr>
        <w:t>Akure</w:t>
      </w:r>
      <w:proofErr w:type="spellEnd"/>
      <w:r w:rsidR="004D3A6D" w:rsidRPr="00067A9B">
        <w:rPr>
          <w:rFonts w:ascii="Times New Roman" w:hAnsi="Times New Roman"/>
          <w:color w:val="000000"/>
          <w:sz w:val="20"/>
        </w:rPr>
        <w:t xml:space="preserve">, </w:t>
      </w:r>
      <w:r w:rsidRPr="00067A9B">
        <w:rPr>
          <w:rFonts w:ascii="Times New Roman" w:hAnsi="Times New Roman"/>
          <w:color w:val="000000"/>
          <w:sz w:val="20"/>
        </w:rPr>
        <w:t>southwest of Nigeria.</w:t>
      </w:r>
      <w:r w:rsidR="004D3A6D" w:rsidRPr="00067A9B">
        <w:rPr>
          <w:rFonts w:ascii="Times New Roman" w:hAnsi="Times New Roman"/>
          <w:color w:val="000000"/>
          <w:sz w:val="20"/>
        </w:rPr>
        <w:t xml:space="preserve"> </w:t>
      </w:r>
      <w:r w:rsidR="00ED1D0D" w:rsidRPr="00067A9B">
        <w:rPr>
          <w:rFonts w:ascii="Times New Roman" w:hAnsi="Times New Roman"/>
          <w:color w:val="000000"/>
          <w:sz w:val="20"/>
        </w:rPr>
        <w:t>The</w:t>
      </w:r>
      <w:r w:rsidR="004D3A6D" w:rsidRPr="00067A9B">
        <w:rPr>
          <w:rFonts w:ascii="Times New Roman" w:hAnsi="Times New Roman"/>
          <w:color w:val="000000"/>
          <w:sz w:val="20"/>
        </w:rPr>
        <w:t xml:space="preserve"> selection criteria were: older than 18 years; living t</w:t>
      </w:r>
      <w:r w:rsidR="00ED1D0D" w:rsidRPr="00067A9B">
        <w:rPr>
          <w:rFonts w:ascii="Times New Roman" w:hAnsi="Times New Roman"/>
          <w:color w:val="000000"/>
          <w:sz w:val="20"/>
        </w:rPr>
        <w:t xml:space="preserve">ogether for at least 3 years, </w:t>
      </w:r>
      <w:r w:rsidR="00ED1D0D" w:rsidRPr="00067A9B">
        <w:rPr>
          <w:rFonts w:ascii="Times New Roman" w:hAnsi="Times New Roman"/>
          <w:color w:val="000000"/>
          <w:sz w:val="20"/>
        </w:rPr>
        <w:lastRenderedPageBreak/>
        <w:t>the average du</w:t>
      </w:r>
      <w:r w:rsidR="004D3A6D" w:rsidRPr="00067A9B">
        <w:rPr>
          <w:rFonts w:ascii="Times New Roman" w:hAnsi="Times New Roman"/>
          <w:color w:val="000000"/>
          <w:sz w:val="20"/>
        </w:rPr>
        <w:t>ration of the marriages being 10</w:t>
      </w:r>
      <w:r w:rsidR="00ED1D0D" w:rsidRPr="00067A9B">
        <w:rPr>
          <w:rFonts w:ascii="Times New Roman" w:hAnsi="Times New Roman"/>
          <w:color w:val="000000"/>
          <w:sz w:val="20"/>
        </w:rPr>
        <w:t>.</w:t>
      </w:r>
      <w:r w:rsidR="004D3A6D" w:rsidRPr="00067A9B">
        <w:rPr>
          <w:rFonts w:ascii="Times New Roman" w:hAnsi="Times New Roman"/>
          <w:color w:val="000000"/>
          <w:sz w:val="20"/>
        </w:rPr>
        <w:t>56</w:t>
      </w:r>
      <w:r w:rsidR="00ED1D0D" w:rsidRPr="00067A9B">
        <w:rPr>
          <w:rFonts w:ascii="Times New Roman" w:hAnsi="Times New Roman"/>
          <w:color w:val="000000"/>
          <w:sz w:val="20"/>
        </w:rPr>
        <w:t xml:space="preserve"> years (N =</w:t>
      </w:r>
      <w:r w:rsidR="004D3A6D" w:rsidRPr="00067A9B">
        <w:rPr>
          <w:rFonts w:ascii="Times New Roman" w:hAnsi="Times New Roman"/>
          <w:color w:val="000000"/>
          <w:sz w:val="20"/>
        </w:rPr>
        <w:t xml:space="preserve"> </w:t>
      </w:r>
      <w:r w:rsidR="00ED1D0D" w:rsidRPr="00067A9B">
        <w:rPr>
          <w:rFonts w:ascii="Times New Roman" w:hAnsi="Times New Roman"/>
          <w:color w:val="000000"/>
          <w:sz w:val="20"/>
        </w:rPr>
        <w:t>1</w:t>
      </w:r>
      <w:r w:rsidR="004D3A6D" w:rsidRPr="00067A9B">
        <w:rPr>
          <w:rFonts w:ascii="Times New Roman" w:hAnsi="Times New Roman"/>
          <w:color w:val="000000"/>
          <w:sz w:val="20"/>
        </w:rPr>
        <w:t>82</w:t>
      </w:r>
      <w:r w:rsidR="00ED1D0D" w:rsidRPr="00067A9B">
        <w:rPr>
          <w:rFonts w:ascii="Times New Roman" w:hAnsi="Times New Roman"/>
          <w:color w:val="000000"/>
          <w:sz w:val="20"/>
        </w:rPr>
        <w:t xml:space="preserve">, SD = </w:t>
      </w:r>
      <w:r w:rsidR="004D3A6D" w:rsidRPr="00067A9B">
        <w:rPr>
          <w:rFonts w:ascii="Times New Roman" w:hAnsi="Times New Roman"/>
          <w:color w:val="000000"/>
          <w:sz w:val="20"/>
        </w:rPr>
        <w:t>7</w:t>
      </w:r>
      <w:r w:rsidR="00ED1D0D" w:rsidRPr="00067A9B">
        <w:rPr>
          <w:rFonts w:ascii="Times New Roman" w:hAnsi="Times New Roman"/>
          <w:color w:val="000000"/>
          <w:sz w:val="20"/>
        </w:rPr>
        <w:t>.</w:t>
      </w:r>
      <w:r w:rsidR="004D3A6D" w:rsidRPr="00067A9B">
        <w:rPr>
          <w:rFonts w:ascii="Times New Roman" w:hAnsi="Times New Roman"/>
          <w:color w:val="000000"/>
          <w:sz w:val="20"/>
        </w:rPr>
        <w:t>352</w:t>
      </w:r>
      <w:r w:rsidR="00ED1D0D" w:rsidRPr="00067A9B">
        <w:rPr>
          <w:rFonts w:ascii="Times New Roman" w:hAnsi="Times New Roman"/>
          <w:color w:val="000000"/>
          <w:sz w:val="20"/>
        </w:rPr>
        <w:t xml:space="preserve">. The average age of the men was </w:t>
      </w:r>
      <w:r w:rsidR="0059328D" w:rsidRPr="00067A9B">
        <w:rPr>
          <w:rFonts w:ascii="Times New Roman" w:hAnsi="Times New Roman"/>
          <w:color w:val="000000"/>
          <w:sz w:val="20"/>
        </w:rPr>
        <w:t>42.56</w:t>
      </w:r>
      <w:r w:rsidR="00ED1D0D" w:rsidRPr="00067A9B">
        <w:rPr>
          <w:rFonts w:ascii="Times New Roman" w:hAnsi="Times New Roman"/>
          <w:color w:val="000000"/>
          <w:sz w:val="20"/>
        </w:rPr>
        <w:t xml:space="preserve"> years while that of the women was 3</w:t>
      </w:r>
      <w:r w:rsidR="0059328D" w:rsidRPr="00067A9B">
        <w:rPr>
          <w:rFonts w:ascii="Times New Roman" w:hAnsi="Times New Roman"/>
          <w:color w:val="000000"/>
          <w:sz w:val="20"/>
        </w:rPr>
        <w:t>8.12</w:t>
      </w:r>
      <w:r w:rsidR="00ED1D0D" w:rsidRPr="00067A9B">
        <w:rPr>
          <w:rFonts w:ascii="Times New Roman" w:hAnsi="Times New Roman"/>
          <w:color w:val="000000"/>
          <w:sz w:val="20"/>
        </w:rPr>
        <w:t xml:space="preserve"> years.</w:t>
      </w:r>
      <w:r w:rsidR="0059328D" w:rsidRPr="00067A9B">
        <w:rPr>
          <w:rFonts w:ascii="Times New Roman" w:hAnsi="Times New Roman"/>
          <w:color w:val="000000"/>
          <w:sz w:val="20"/>
        </w:rPr>
        <w:t xml:space="preserve"> </w:t>
      </w:r>
      <w:r w:rsidR="00ED1D0D" w:rsidRPr="00067A9B">
        <w:rPr>
          <w:rFonts w:ascii="Times New Roman" w:hAnsi="Times New Roman"/>
          <w:color w:val="000000"/>
          <w:sz w:val="20"/>
        </w:rPr>
        <w:t>All the participants had</w:t>
      </w:r>
      <w:r w:rsidR="0059328D" w:rsidRPr="00067A9B">
        <w:rPr>
          <w:rFonts w:ascii="Times New Roman" w:hAnsi="Times New Roman"/>
          <w:color w:val="000000"/>
          <w:sz w:val="20"/>
        </w:rPr>
        <w:t xml:space="preserve"> a high school education (N = 164) while (54.3%) had completed college and (10.6</w:t>
      </w:r>
      <w:r w:rsidR="00ED1D0D" w:rsidRPr="00067A9B">
        <w:rPr>
          <w:rFonts w:ascii="Times New Roman" w:hAnsi="Times New Roman"/>
          <w:color w:val="000000"/>
          <w:sz w:val="20"/>
        </w:rPr>
        <w:t>%)</w:t>
      </w:r>
      <w:r w:rsidR="0059328D" w:rsidRPr="00067A9B">
        <w:rPr>
          <w:rFonts w:ascii="Times New Roman" w:hAnsi="Times New Roman"/>
          <w:color w:val="000000"/>
          <w:sz w:val="20"/>
        </w:rPr>
        <w:t xml:space="preserve"> </w:t>
      </w:r>
      <w:r w:rsidR="00ED1D0D" w:rsidRPr="00067A9B">
        <w:rPr>
          <w:rFonts w:ascii="Times New Roman" w:hAnsi="Times New Roman"/>
          <w:color w:val="000000"/>
          <w:sz w:val="20"/>
        </w:rPr>
        <w:t>were postgraduates.</w:t>
      </w:r>
    </w:p>
    <w:p w:rsidR="00461B72" w:rsidRDefault="00ED1D0D" w:rsidP="000F428F">
      <w:pPr>
        <w:autoSpaceDE w:val="0"/>
        <w:autoSpaceDN w:val="0"/>
        <w:adjustRightInd w:val="0"/>
        <w:snapToGrid w:val="0"/>
        <w:spacing w:after="0" w:line="240" w:lineRule="auto"/>
        <w:ind w:firstLine="425"/>
        <w:jc w:val="both"/>
        <w:rPr>
          <w:rFonts w:ascii="Times New Roman" w:hAnsi="Times New Roman"/>
          <w:color w:val="000000"/>
          <w:sz w:val="20"/>
        </w:rPr>
      </w:pPr>
      <w:r w:rsidRPr="00067A9B">
        <w:rPr>
          <w:rFonts w:ascii="Times New Roman" w:hAnsi="Times New Roman"/>
          <w:color w:val="000000"/>
          <w:sz w:val="20"/>
        </w:rPr>
        <w:t>Ninety three percent of the couples (N = 186) declared themselve</w:t>
      </w:r>
      <w:r w:rsidR="0059328D" w:rsidRPr="00067A9B">
        <w:rPr>
          <w:rFonts w:ascii="Times New Roman" w:hAnsi="Times New Roman"/>
          <w:color w:val="000000"/>
          <w:sz w:val="20"/>
        </w:rPr>
        <w:t>s to be religious, of which 21.5</w:t>
      </w:r>
      <w:r w:rsidRPr="00067A9B">
        <w:rPr>
          <w:rFonts w:ascii="Times New Roman" w:hAnsi="Times New Roman"/>
          <w:color w:val="000000"/>
          <w:sz w:val="20"/>
        </w:rPr>
        <w:t>% were</w:t>
      </w:r>
      <w:r w:rsidR="0059328D" w:rsidRPr="00067A9B">
        <w:rPr>
          <w:rFonts w:ascii="Times New Roman" w:hAnsi="Times New Roman"/>
          <w:color w:val="000000"/>
          <w:sz w:val="20"/>
        </w:rPr>
        <w:t xml:space="preserve"> Catholics and 68.2</w:t>
      </w:r>
      <w:r w:rsidRPr="00067A9B">
        <w:rPr>
          <w:rFonts w:ascii="Times New Roman" w:hAnsi="Times New Roman"/>
          <w:color w:val="000000"/>
          <w:sz w:val="20"/>
        </w:rPr>
        <w:t>% P</w:t>
      </w:r>
      <w:r w:rsidR="0059328D" w:rsidRPr="00067A9B">
        <w:rPr>
          <w:rFonts w:ascii="Times New Roman" w:hAnsi="Times New Roman"/>
          <w:color w:val="000000"/>
          <w:sz w:val="20"/>
        </w:rPr>
        <w:t>entecostal while the remaining 10.3 were pagan</w:t>
      </w:r>
      <w:r w:rsidRPr="00067A9B">
        <w:rPr>
          <w:rFonts w:ascii="Times New Roman" w:hAnsi="Times New Roman"/>
          <w:color w:val="000000"/>
          <w:sz w:val="20"/>
        </w:rPr>
        <w:t>s.</w:t>
      </w:r>
      <w:r w:rsidR="0059328D" w:rsidRPr="00067A9B">
        <w:rPr>
          <w:rFonts w:ascii="Times New Roman" w:hAnsi="Times New Roman"/>
          <w:color w:val="000000"/>
          <w:sz w:val="20"/>
        </w:rPr>
        <w:t xml:space="preserve"> </w:t>
      </w:r>
      <w:r w:rsidRPr="00067A9B">
        <w:rPr>
          <w:rFonts w:ascii="Times New Roman" w:hAnsi="Times New Roman"/>
          <w:color w:val="000000"/>
          <w:sz w:val="20"/>
        </w:rPr>
        <w:t>The average in</w:t>
      </w:r>
      <w:r w:rsidR="0059328D" w:rsidRPr="00067A9B">
        <w:rPr>
          <w:rFonts w:ascii="Times New Roman" w:hAnsi="Times New Roman"/>
          <w:color w:val="000000"/>
          <w:sz w:val="20"/>
        </w:rPr>
        <w:t>come of the couples was N52,</w:t>
      </w:r>
      <w:r w:rsidR="00906E67" w:rsidRPr="00067A9B">
        <w:rPr>
          <w:rFonts w:ascii="Times New Roman" w:hAnsi="Times New Roman"/>
          <w:color w:val="000000"/>
          <w:sz w:val="20"/>
        </w:rPr>
        <w:t xml:space="preserve"> </w:t>
      </w:r>
      <w:r w:rsidR="0059328D" w:rsidRPr="00067A9B">
        <w:rPr>
          <w:rFonts w:ascii="Times New Roman" w:hAnsi="Times New Roman"/>
          <w:color w:val="000000"/>
          <w:sz w:val="20"/>
        </w:rPr>
        <w:t>250.</w:t>
      </w:r>
      <w:r w:rsidR="00906E67" w:rsidRPr="00067A9B">
        <w:rPr>
          <w:rFonts w:ascii="Times New Roman" w:hAnsi="Times New Roman"/>
          <w:color w:val="000000"/>
          <w:sz w:val="20"/>
        </w:rPr>
        <w:t xml:space="preserve"> </w:t>
      </w:r>
      <w:r w:rsidR="0059328D" w:rsidRPr="00067A9B">
        <w:rPr>
          <w:rFonts w:ascii="Times New Roman" w:hAnsi="Times New Roman"/>
          <w:color w:val="000000"/>
          <w:sz w:val="20"/>
        </w:rPr>
        <w:t>00, starting from N18,</w:t>
      </w:r>
      <w:r w:rsidR="00906E67" w:rsidRPr="00067A9B">
        <w:rPr>
          <w:rFonts w:ascii="Times New Roman" w:hAnsi="Times New Roman"/>
          <w:color w:val="000000"/>
          <w:sz w:val="20"/>
        </w:rPr>
        <w:t xml:space="preserve"> </w:t>
      </w:r>
      <w:r w:rsidR="0059328D" w:rsidRPr="00067A9B">
        <w:rPr>
          <w:rFonts w:ascii="Times New Roman" w:hAnsi="Times New Roman"/>
          <w:color w:val="000000"/>
          <w:sz w:val="20"/>
        </w:rPr>
        <w:t>000.</w:t>
      </w:r>
      <w:r w:rsidR="00906E67" w:rsidRPr="00067A9B">
        <w:rPr>
          <w:rFonts w:ascii="Times New Roman" w:hAnsi="Times New Roman"/>
          <w:color w:val="000000"/>
          <w:sz w:val="20"/>
        </w:rPr>
        <w:t xml:space="preserve"> </w:t>
      </w:r>
      <w:r w:rsidRPr="00067A9B">
        <w:rPr>
          <w:rFonts w:ascii="Times New Roman" w:hAnsi="Times New Roman"/>
          <w:color w:val="000000"/>
          <w:sz w:val="20"/>
        </w:rPr>
        <w:t>00</w:t>
      </w:r>
      <w:r w:rsidR="0007293F" w:rsidRPr="00067A9B">
        <w:rPr>
          <w:rFonts w:ascii="Times New Roman" w:hAnsi="Times New Roman"/>
          <w:color w:val="000000"/>
          <w:sz w:val="20"/>
        </w:rPr>
        <w:t xml:space="preserve"> up to N450, 000</w:t>
      </w:r>
      <w:r w:rsidRPr="00067A9B">
        <w:rPr>
          <w:rFonts w:ascii="Times New Roman" w:hAnsi="Times New Roman"/>
          <w:color w:val="000000"/>
          <w:sz w:val="20"/>
        </w:rPr>
        <w:t>.</w:t>
      </w:r>
      <w:r w:rsidR="00906E67" w:rsidRPr="00067A9B">
        <w:rPr>
          <w:rFonts w:ascii="Times New Roman" w:hAnsi="Times New Roman"/>
          <w:color w:val="000000"/>
          <w:sz w:val="20"/>
        </w:rPr>
        <w:t xml:space="preserve"> </w:t>
      </w:r>
      <w:r w:rsidRPr="00067A9B">
        <w:rPr>
          <w:rFonts w:ascii="Times New Roman" w:hAnsi="Times New Roman"/>
          <w:color w:val="000000"/>
          <w:sz w:val="20"/>
        </w:rPr>
        <w:t>00. With regard to the socio-economic status,</w:t>
      </w:r>
      <w:r w:rsidR="0007293F" w:rsidRPr="00067A9B">
        <w:rPr>
          <w:rFonts w:ascii="Times New Roman" w:hAnsi="Times New Roman"/>
          <w:color w:val="000000"/>
          <w:sz w:val="20"/>
        </w:rPr>
        <w:t xml:space="preserve"> the average of the sample was 43.22</w:t>
      </w:r>
      <w:r w:rsidRPr="00067A9B">
        <w:rPr>
          <w:rFonts w:ascii="Times New Roman" w:hAnsi="Times New Roman"/>
          <w:color w:val="000000"/>
          <w:sz w:val="20"/>
        </w:rPr>
        <w:t xml:space="preserve"> points (N =</w:t>
      </w:r>
      <w:r w:rsidR="00906E67" w:rsidRPr="00067A9B">
        <w:rPr>
          <w:rFonts w:ascii="Times New Roman" w:hAnsi="Times New Roman"/>
          <w:color w:val="000000"/>
          <w:sz w:val="20"/>
        </w:rPr>
        <w:t xml:space="preserve"> </w:t>
      </w:r>
      <w:r w:rsidRPr="00067A9B">
        <w:rPr>
          <w:rFonts w:ascii="Times New Roman" w:hAnsi="Times New Roman"/>
          <w:color w:val="000000"/>
          <w:sz w:val="20"/>
        </w:rPr>
        <w:t>1</w:t>
      </w:r>
      <w:r w:rsidR="0007293F" w:rsidRPr="00067A9B">
        <w:rPr>
          <w:rFonts w:ascii="Times New Roman" w:hAnsi="Times New Roman"/>
          <w:color w:val="000000"/>
          <w:sz w:val="20"/>
        </w:rPr>
        <w:t>20</w:t>
      </w:r>
      <w:r w:rsidRPr="00067A9B">
        <w:rPr>
          <w:rFonts w:ascii="Times New Roman" w:hAnsi="Times New Roman"/>
          <w:color w:val="000000"/>
          <w:sz w:val="20"/>
        </w:rPr>
        <w:t xml:space="preserve">, SD = </w:t>
      </w:r>
      <w:r w:rsidR="0007293F" w:rsidRPr="00067A9B">
        <w:rPr>
          <w:rFonts w:ascii="Times New Roman" w:hAnsi="Times New Roman"/>
          <w:color w:val="000000"/>
          <w:sz w:val="20"/>
        </w:rPr>
        <w:t>25,556).</w:t>
      </w:r>
    </w:p>
    <w:p w:rsidR="00461B72" w:rsidRDefault="00F23A53" w:rsidP="000F428F">
      <w:pPr>
        <w:autoSpaceDE w:val="0"/>
        <w:autoSpaceDN w:val="0"/>
        <w:adjustRightInd w:val="0"/>
        <w:snapToGrid w:val="0"/>
        <w:spacing w:after="0" w:line="240" w:lineRule="auto"/>
        <w:jc w:val="both"/>
        <w:rPr>
          <w:rFonts w:ascii="Times New Roman" w:hAnsi="Times New Roman"/>
          <w:b/>
          <w:bCs/>
          <w:color w:val="31859C"/>
          <w:sz w:val="20"/>
        </w:rPr>
      </w:pPr>
      <w:r w:rsidRPr="00067A9B">
        <w:rPr>
          <w:rFonts w:ascii="Times New Roman" w:hAnsi="Times New Roman"/>
          <w:b/>
          <w:color w:val="000000"/>
          <w:sz w:val="20"/>
        </w:rPr>
        <w:t>3.2 Procedure</w:t>
      </w:r>
    </w:p>
    <w:p w:rsidR="00461B72" w:rsidRDefault="00F23A53" w:rsidP="000F428F">
      <w:pPr>
        <w:autoSpaceDE w:val="0"/>
        <w:autoSpaceDN w:val="0"/>
        <w:adjustRightInd w:val="0"/>
        <w:snapToGrid w:val="0"/>
        <w:spacing w:after="0" w:line="240" w:lineRule="auto"/>
        <w:ind w:firstLine="425"/>
        <w:jc w:val="both"/>
        <w:rPr>
          <w:rFonts w:ascii="Times New Roman" w:hAnsi="Times New Roman"/>
          <w:color w:val="000000"/>
          <w:sz w:val="20"/>
        </w:rPr>
      </w:pPr>
      <w:r w:rsidRPr="00067A9B">
        <w:rPr>
          <w:rFonts w:ascii="Times New Roman" w:hAnsi="Times New Roman"/>
          <w:color w:val="000000"/>
          <w:sz w:val="20"/>
        </w:rPr>
        <w:t>Participants will be selected randomly on the campus of Federal University</w:t>
      </w:r>
      <w:r w:rsidR="00095AB5" w:rsidRPr="00067A9B">
        <w:rPr>
          <w:rFonts w:ascii="Times New Roman" w:hAnsi="Times New Roman"/>
          <w:color w:val="000000"/>
          <w:sz w:val="20"/>
        </w:rPr>
        <w:t xml:space="preserve"> </w:t>
      </w:r>
      <w:r w:rsidRPr="00067A9B">
        <w:rPr>
          <w:rFonts w:ascii="Times New Roman" w:hAnsi="Times New Roman"/>
          <w:color w:val="000000"/>
          <w:sz w:val="20"/>
        </w:rPr>
        <w:t xml:space="preserve">of </w:t>
      </w:r>
      <w:r w:rsidR="00095AB5" w:rsidRPr="00067A9B">
        <w:rPr>
          <w:rFonts w:ascii="Times New Roman" w:hAnsi="Times New Roman"/>
          <w:color w:val="000000"/>
          <w:sz w:val="20"/>
        </w:rPr>
        <w:t xml:space="preserve">Technology </w:t>
      </w:r>
      <w:proofErr w:type="spellStart"/>
      <w:r w:rsidR="00095AB5" w:rsidRPr="00067A9B">
        <w:rPr>
          <w:rFonts w:ascii="Times New Roman" w:hAnsi="Times New Roman"/>
          <w:color w:val="000000"/>
          <w:sz w:val="20"/>
        </w:rPr>
        <w:t>Akure</w:t>
      </w:r>
      <w:proofErr w:type="spellEnd"/>
      <w:r w:rsidR="00095AB5" w:rsidRPr="00067A9B">
        <w:rPr>
          <w:rFonts w:ascii="Times New Roman" w:hAnsi="Times New Roman"/>
          <w:color w:val="000000"/>
          <w:sz w:val="20"/>
        </w:rPr>
        <w:t>, southwest of Nigeria</w:t>
      </w:r>
      <w:r w:rsidRPr="00067A9B">
        <w:rPr>
          <w:rFonts w:ascii="Times New Roman" w:hAnsi="Times New Roman"/>
          <w:color w:val="000000"/>
          <w:sz w:val="20"/>
        </w:rPr>
        <w:t xml:space="preserve">. We will be picking out individuals using wedding rings and subsequently by snowball sampling. We will obliged them to responded anonymously to the questionnaires, in locations chosen by them, either in the presence of the researcher or by taking the questionnaires home and returning them in up to one week later at the same location where they were handed to them. </w:t>
      </w:r>
    </w:p>
    <w:p w:rsidR="00461B72" w:rsidRDefault="00095AB5" w:rsidP="000F428F">
      <w:pPr>
        <w:autoSpaceDE w:val="0"/>
        <w:autoSpaceDN w:val="0"/>
        <w:adjustRightInd w:val="0"/>
        <w:snapToGrid w:val="0"/>
        <w:spacing w:after="0" w:line="240" w:lineRule="auto"/>
        <w:jc w:val="both"/>
        <w:rPr>
          <w:rFonts w:ascii="Times New Roman" w:hAnsi="Times New Roman"/>
          <w:b/>
          <w:bCs/>
          <w:sz w:val="20"/>
        </w:rPr>
      </w:pPr>
      <w:r w:rsidRPr="00067A9B">
        <w:rPr>
          <w:rFonts w:ascii="Times New Roman" w:hAnsi="Times New Roman"/>
          <w:b/>
          <w:bCs/>
          <w:sz w:val="20"/>
        </w:rPr>
        <w:t>3.</w:t>
      </w:r>
      <w:r w:rsidR="00F23A53" w:rsidRPr="00067A9B">
        <w:rPr>
          <w:rFonts w:ascii="Times New Roman" w:hAnsi="Times New Roman"/>
          <w:b/>
          <w:bCs/>
          <w:sz w:val="20"/>
        </w:rPr>
        <w:t>3. Instruments</w:t>
      </w:r>
    </w:p>
    <w:p w:rsidR="00461B72" w:rsidRDefault="00F23A53" w:rsidP="000F428F">
      <w:pPr>
        <w:autoSpaceDE w:val="0"/>
        <w:autoSpaceDN w:val="0"/>
        <w:adjustRightInd w:val="0"/>
        <w:snapToGrid w:val="0"/>
        <w:spacing w:after="0" w:line="240" w:lineRule="auto"/>
        <w:ind w:firstLine="425"/>
        <w:jc w:val="both"/>
        <w:rPr>
          <w:rFonts w:ascii="Times New Roman" w:hAnsi="Times New Roman"/>
          <w:sz w:val="20"/>
        </w:rPr>
      </w:pPr>
      <w:r w:rsidRPr="00067A9B">
        <w:rPr>
          <w:rFonts w:ascii="Times New Roman" w:hAnsi="Times New Roman"/>
          <w:color w:val="000000"/>
          <w:sz w:val="20"/>
        </w:rPr>
        <w:t>For the socio-demographic characterization we</w:t>
      </w:r>
      <w:r w:rsidR="00095AB5" w:rsidRPr="00067A9B">
        <w:rPr>
          <w:rFonts w:ascii="Times New Roman" w:hAnsi="Times New Roman"/>
          <w:color w:val="000000"/>
          <w:sz w:val="20"/>
        </w:rPr>
        <w:t xml:space="preserve"> will</w:t>
      </w:r>
      <w:r w:rsidRPr="00067A9B">
        <w:rPr>
          <w:rFonts w:ascii="Times New Roman" w:hAnsi="Times New Roman"/>
          <w:color w:val="000000"/>
          <w:sz w:val="20"/>
        </w:rPr>
        <w:t xml:space="preserve"> </w:t>
      </w:r>
      <w:r w:rsidR="00095AB5" w:rsidRPr="00067A9B">
        <w:rPr>
          <w:rFonts w:ascii="Times New Roman" w:hAnsi="Times New Roman"/>
          <w:color w:val="000000"/>
          <w:sz w:val="20"/>
        </w:rPr>
        <w:t xml:space="preserve">be </w:t>
      </w:r>
      <w:r w:rsidRPr="00067A9B">
        <w:rPr>
          <w:rFonts w:ascii="Times New Roman" w:hAnsi="Times New Roman"/>
          <w:color w:val="000000"/>
          <w:sz w:val="20"/>
        </w:rPr>
        <w:t>employ</w:t>
      </w:r>
      <w:r w:rsidR="00095AB5" w:rsidRPr="00067A9B">
        <w:rPr>
          <w:rFonts w:ascii="Times New Roman" w:hAnsi="Times New Roman"/>
          <w:color w:val="000000"/>
          <w:sz w:val="20"/>
        </w:rPr>
        <w:t>ing</w:t>
      </w:r>
      <w:r w:rsidRPr="00067A9B">
        <w:rPr>
          <w:rFonts w:ascii="Times New Roman" w:hAnsi="Times New Roman"/>
          <w:color w:val="000000"/>
          <w:sz w:val="20"/>
        </w:rPr>
        <w:t xml:space="preserve"> the Adapted Scale of Socio Economic Status Assessment</w:t>
      </w:r>
      <w:r w:rsidR="00095AB5" w:rsidRPr="00067A9B">
        <w:rPr>
          <w:rFonts w:ascii="Times New Roman" w:hAnsi="Times New Roman"/>
          <w:color w:val="000000"/>
          <w:sz w:val="20"/>
        </w:rPr>
        <w:t xml:space="preserve"> </w:t>
      </w:r>
      <w:r w:rsidRPr="00067A9B">
        <w:rPr>
          <w:rFonts w:ascii="Times New Roman" w:hAnsi="Times New Roman"/>
          <w:color w:val="31859C"/>
          <w:sz w:val="20"/>
        </w:rPr>
        <w:t>(</w:t>
      </w:r>
      <w:r w:rsidRPr="00067A9B">
        <w:rPr>
          <w:rFonts w:ascii="Times New Roman" w:hAnsi="Times New Roman"/>
          <w:sz w:val="20"/>
        </w:rPr>
        <w:t xml:space="preserve">Hollingshead, 1975), </w:t>
      </w:r>
      <w:r w:rsidRPr="00067A9B">
        <w:rPr>
          <w:rFonts w:ascii="Times New Roman" w:hAnsi="Times New Roman"/>
          <w:color w:val="000000"/>
          <w:sz w:val="20"/>
        </w:rPr>
        <w:t xml:space="preserve">which consists of a questionnaire that </w:t>
      </w:r>
      <w:r w:rsidRPr="00067A9B">
        <w:rPr>
          <w:rFonts w:ascii="Times New Roman" w:hAnsi="Times New Roman"/>
          <w:sz w:val="20"/>
        </w:rPr>
        <w:t>aims to identify the socioeconomic status of</w:t>
      </w:r>
      <w:r w:rsidR="00095AB5" w:rsidRPr="00067A9B">
        <w:rPr>
          <w:rFonts w:ascii="Times New Roman" w:hAnsi="Times New Roman"/>
          <w:sz w:val="20"/>
        </w:rPr>
        <w:t xml:space="preserve"> </w:t>
      </w:r>
      <w:r w:rsidRPr="00067A9B">
        <w:rPr>
          <w:rFonts w:ascii="Times New Roman" w:hAnsi="Times New Roman"/>
          <w:sz w:val="20"/>
        </w:rPr>
        <w:t>the couples by means of the following factors: gender, marital status, education level and occupational prestige.</w:t>
      </w:r>
      <w:r w:rsidR="00095AB5" w:rsidRPr="00067A9B">
        <w:rPr>
          <w:rFonts w:ascii="Times New Roman" w:hAnsi="Times New Roman"/>
          <w:sz w:val="20"/>
        </w:rPr>
        <w:t xml:space="preserve"> The second instrument will be, </w:t>
      </w:r>
      <w:r w:rsidRPr="00067A9B">
        <w:rPr>
          <w:rFonts w:ascii="Times New Roman" w:hAnsi="Times New Roman"/>
          <w:sz w:val="20"/>
        </w:rPr>
        <w:t>the Marriage and Relationships Questionnaire—MARQ (Russell</w:t>
      </w:r>
      <w:r w:rsidR="00067A9B" w:rsidRPr="00067A9B">
        <w:rPr>
          <w:rFonts w:ascii="Times New Roman" w:hAnsi="Times New Roman"/>
          <w:sz w:val="20"/>
        </w:rPr>
        <w:t xml:space="preserve"> &amp; </w:t>
      </w:r>
      <w:r w:rsidRPr="00067A9B">
        <w:rPr>
          <w:rFonts w:ascii="Times New Roman" w:hAnsi="Times New Roman"/>
          <w:sz w:val="20"/>
        </w:rPr>
        <w:t>Wells, 1993),</w:t>
      </w:r>
      <w:r w:rsidR="00095AB5" w:rsidRPr="00067A9B">
        <w:rPr>
          <w:rFonts w:ascii="Times New Roman" w:hAnsi="Times New Roman"/>
          <w:sz w:val="20"/>
        </w:rPr>
        <w:t xml:space="preserve"> </w:t>
      </w:r>
      <w:r w:rsidRPr="00067A9B">
        <w:rPr>
          <w:rFonts w:ascii="Times New Roman" w:hAnsi="Times New Roman"/>
          <w:sz w:val="20"/>
        </w:rPr>
        <w:t xml:space="preserve">widely tested with couples in various countries (Lucas </w:t>
      </w:r>
      <w:r w:rsidRPr="00067A9B">
        <w:rPr>
          <w:rFonts w:ascii="Times New Roman" w:hAnsi="Times New Roman"/>
          <w:i/>
          <w:sz w:val="20"/>
        </w:rPr>
        <w:t>et al</w:t>
      </w:r>
      <w:r w:rsidRPr="00067A9B">
        <w:rPr>
          <w:rFonts w:ascii="Times New Roman" w:hAnsi="Times New Roman"/>
          <w:sz w:val="20"/>
        </w:rPr>
        <w:t xml:space="preserve">., 2008). </w:t>
      </w:r>
      <w:r w:rsidR="0007293F" w:rsidRPr="00067A9B">
        <w:rPr>
          <w:rFonts w:ascii="Times New Roman" w:hAnsi="Times New Roman"/>
          <w:sz w:val="20"/>
        </w:rPr>
        <w:t xml:space="preserve">The MARQ is a </w:t>
      </w:r>
      <w:proofErr w:type="spellStart"/>
      <w:r w:rsidR="0007293F" w:rsidRPr="00067A9B">
        <w:rPr>
          <w:rFonts w:ascii="Times New Roman" w:hAnsi="Times New Roman"/>
          <w:sz w:val="20"/>
        </w:rPr>
        <w:t>Likert</w:t>
      </w:r>
      <w:proofErr w:type="spellEnd"/>
      <w:r w:rsidR="0007293F" w:rsidRPr="00067A9B">
        <w:rPr>
          <w:rFonts w:ascii="Times New Roman" w:hAnsi="Times New Roman"/>
          <w:sz w:val="20"/>
        </w:rPr>
        <w:t>-type scale, with five choices of answers, for the greater part of its 168 questions, containing 12 subscales</w:t>
      </w:r>
      <w:r w:rsidR="00D521D7" w:rsidRPr="00067A9B">
        <w:rPr>
          <w:rFonts w:ascii="Times New Roman" w:hAnsi="Times New Roman"/>
          <w:sz w:val="20"/>
        </w:rPr>
        <w:t xml:space="preserve"> </w:t>
      </w:r>
      <w:r w:rsidR="0007293F" w:rsidRPr="00067A9B">
        <w:rPr>
          <w:rFonts w:ascii="Times New Roman" w:hAnsi="Times New Roman"/>
          <w:sz w:val="20"/>
        </w:rPr>
        <w:t xml:space="preserve">(12 factors) that assess the marital satisfaction of the participants by comparing their answers to the twelve scales that make up the instrument. The answers can score 1 to 5 </w:t>
      </w:r>
      <w:r w:rsidR="0007293F" w:rsidRPr="00067A9B">
        <w:rPr>
          <w:rFonts w:ascii="Times New Roman" w:hAnsi="Times New Roman"/>
          <w:sz w:val="20"/>
        </w:rPr>
        <w:lastRenderedPageBreak/>
        <w:t>points, where 1 stands for extremely dissatisfied and 5 for extremely satisfied. The scores of husbands and wives were first summed up then divided by 2, in order to obtain the average of the couples for each factor.</w:t>
      </w:r>
    </w:p>
    <w:p w:rsidR="00461B72" w:rsidRDefault="006061AC" w:rsidP="000F428F">
      <w:pPr>
        <w:autoSpaceDE w:val="0"/>
        <w:autoSpaceDN w:val="0"/>
        <w:adjustRightInd w:val="0"/>
        <w:snapToGrid w:val="0"/>
        <w:spacing w:after="0" w:line="240" w:lineRule="auto"/>
        <w:jc w:val="both"/>
        <w:rPr>
          <w:rFonts w:ascii="Times New Roman" w:hAnsi="Times New Roman"/>
          <w:b/>
          <w:sz w:val="20"/>
        </w:rPr>
      </w:pPr>
      <w:r w:rsidRPr="00067A9B">
        <w:rPr>
          <w:rFonts w:ascii="Times New Roman" w:hAnsi="Times New Roman"/>
          <w:b/>
          <w:sz w:val="20"/>
        </w:rPr>
        <w:t>3.4 Statistical Analysis Method</w:t>
      </w:r>
    </w:p>
    <w:p w:rsidR="006061AC" w:rsidRPr="00067A9B" w:rsidRDefault="006061AC" w:rsidP="000F428F">
      <w:pPr>
        <w:autoSpaceDE w:val="0"/>
        <w:autoSpaceDN w:val="0"/>
        <w:adjustRightInd w:val="0"/>
        <w:snapToGrid w:val="0"/>
        <w:spacing w:after="0" w:line="240" w:lineRule="auto"/>
        <w:ind w:firstLine="425"/>
        <w:jc w:val="both"/>
        <w:rPr>
          <w:rFonts w:ascii="Times New Roman" w:hAnsi="Times New Roman"/>
          <w:sz w:val="20"/>
        </w:rPr>
      </w:pPr>
      <w:r w:rsidRPr="00067A9B">
        <w:rPr>
          <w:rFonts w:ascii="Times New Roman" w:hAnsi="Times New Roman"/>
          <w:sz w:val="20"/>
        </w:rPr>
        <w:t>The data was statistically analyzed by means of the R Program. We run descriptive analyses (frequency, averages and standard deviations); Student’s t-test in order to obtain independent samples for the comparison between the averages of the spouses; Spearman’s correlation test, in order to show the degree of relationship between the variable Gender in the answers to the satisfaction scale.</w:t>
      </w:r>
    </w:p>
    <w:p w:rsidR="006061AC" w:rsidRPr="00067A9B" w:rsidRDefault="006061AC" w:rsidP="000F428F">
      <w:pPr>
        <w:autoSpaceDE w:val="0"/>
        <w:autoSpaceDN w:val="0"/>
        <w:adjustRightInd w:val="0"/>
        <w:snapToGrid w:val="0"/>
        <w:spacing w:after="0" w:line="240" w:lineRule="auto"/>
        <w:jc w:val="both"/>
        <w:rPr>
          <w:rFonts w:ascii="Times New Roman" w:hAnsi="Times New Roman"/>
          <w:b/>
          <w:sz w:val="20"/>
        </w:rPr>
      </w:pPr>
    </w:p>
    <w:p w:rsidR="0007293F" w:rsidRPr="00067A9B" w:rsidRDefault="0007293F" w:rsidP="000F428F">
      <w:pPr>
        <w:autoSpaceDE w:val="0"/>
        <w:autoSpaceDN w:val="0"/>
        <w:adjustRightInd w:val="0"/>
        <w:snapToGrid w:val="0"/>
        <w:spacing w:after="0" w:line="240" w:lineRule="auto"/>
        <w:jc w:val="both"/>
        <w:rPr>
          <w:rFonts w:ascii="Times New Roman" w:hAnsi="Times New Roman"/>
          <w:b/>
          <w:sz w:val="20"/>
        </w:rPr>
      </w:pPr>
      <w:r w:rsidRPr="00067A9B">
        <w:rPr>
          <w:rFonts w:ascii="Times New Roman" w:hAnsi="Times New Roman"/>
          <w:b/>
          <w:sz w:val="20"/>
        </w:rPr>
        <w:t xml:space="preserve">4. </w:t>
      </w:r>
      <w:r w:rsidR="00D11CB2" w:rsidRPr="00067A9B">
        <w:rPr>
          <w:rFonts w:ascii="Times New Roman" w:hAnsi="Times New Roman"/>
          <w:b/>
          <w:sz w:val="20"/>
        </w:rPr>
        <w:t>Result and Discussion</w:t>
      </w:r>
    </w:p>
    <w:p w:rsidR="00D11CB2" w:rsidRPr="00067A9B" w:rsidRDefault="00D11CB2" w:rsidP="000F428F">
      <w:pPr>
        <w:autoSpaceDE w:val="0"/>
        <w:autoSpaceDN w:val="0"/>
        <w:adjustRightInd w:val="0"/>
        <w:snapToGrid w:val="0"/>
        <w:spacing w:after="0" w:line="240" w:lineRule="auto"/>
        <w:jc w:val="both"/>
        <w:rPr>
          <w:rFonts w:ascii="Times New Roman" w:hAnsi="Times New Roman"/>
          <w:b/>
          <w:sz w:val="20"/>
        </w:rPr>
      </w:pPr>
      <w:r w:rsidRPr="00067A9B">
        <w:rPr>
          <w:rFonts w:ascii="Times New Roman" w:hAnsi="Times New Roman"/>
          <w:b/>
          <w:sz w:val="20"/>
        </w:rPr>
        <w:t>4.1 Result</w:t>
      </w:r>
    </w:p>
    <w:p w:rsidR="00D47D29" w:rsidRPr="00067A9B" w:rsidRDefault="00D47D29" w:rsidP="000F428F">
      <w:pPr>
        <w:autoSpaceDE w:val="0"/>
        <w:autoSpaceDN w:val="0"/>
        <w:adjustRightInd w:val="0"/>
        <w:snapToGrid w:val="0"/>
        <w:spacing w:after="0" w:line="240" w:lineRule="auto"/>
        <w:ind w:firstLine="425"/>
        <w:jc w:val="both"/>
        <w:rPr>
          <w:rFonts w:ascii="Times New Roman" w:hAnsi="Times New Roman"/>
          <w:sz w:val="20"/>
        </w:rPr>
      </w:pPr>
      <w:r w:rsidRPr="00067A9B">
        <w:rPr>
          <w:rFonts w:ascii="Times New Roman" w:hAnsi="Times New Roman"/>
          <w:sz w:val="20"/>
        </w:rPr>
        <w:t>Marital satisfaction with regards to the general level, 75% of the couples were considered satisfied, 20% very satisfied and 5% dissatisfied. The major raw scores of couples were seen on the sexual jealousy scale (M = 2.54, SD = 1.25), followed by the partnership scale (M = 2.8, SD = 2.05) and on a love scale (M = 3.12, SD = 2.12), thereby pinpointing the most important factors for marital satisfaction. These result show that the couples perceive and evaluate satisfaction in the relationship</w:t>
      </w:r>
      <w:r w:rsidR="00773B8A" w:rsidRPr="00067A9B">
        <w:rPr>
          <w:rFonts w:ascii="Times New Roman" w:hAnsi="Times New Roman"/>
          <w:sz w:val="20"/>
        </w:rPr>
        <w:t xml:space="preserve"> in a similar fashion.</w:t>
      </w:r>
    </w:p>
    <w:p w:rsidR="00953D5B" w:rsidRPr="00067A9B" w:rsidRDefault="00773B8A" w:rsidP="000F428F">
      <w:pPr>
        <w:autoSpaceDE w:val="0"/>
        <w:autoSpaceDN w:val="0"/>
        <w:adjustRightInd w:val="0"/>
        <w:snapToGrid w:val="0"/>
        <w:spacing w:after="0" w:line="240" w:lineRule="auto"/>
        <w:ind w:firstLine="425"/>
        <w:jc w:val="both"/>
        <w:rPr>
          <w:rFonts w:ascii="Times New Roman" w:hAnsi="Times New Roman"/>
          <w:sz w:val="20"/>
        </w:rPr>
      </w:pPr>
      <w:r w:rsidRPr="00067A9B">
        <w:rPr>
          <w:rFonts w:ascii="Times New Roman" w:hAnsi="Times New Roman"/>
          <w:sz w:val="20"/>
        </w:rPr>
        <w:t xml:space="preserve">According to Student’s t-tests for independent measures, only love, personal problems and problems with </w:t>
      </w:r>
      <w:r w:rsidR="00906E67" w:rsidRPr="00067A9B">
        <w:rPr>
          <w:rFonts w:ascii="Times New Roman" w:hAnsi="Times New Roman"/>
          <w:sz w:val="20"/>
        </w:rPr>
        <w:t>the partner</w:t>
      </w:r>
      <w:r w:rsidRPr="00067A9B">
        <w:rPr>
          <w:rFonts w:ascii="Times New Roman" w:hAnsi="Times New Roman"/>
          <w:sz w:val="20"/>
        </w:rPr>
        <w:t xml:space="preserve"> are significant while others factors (scale) are not significant. We obtain the difference by comparing the averages of the answers of the men and women to the factors of the MARQ scale as seen in the Table </w:t>
      </w:r>
      <w:r w:rsidR="0060216D" w:rsidRPr="00067A9B">
        <w:rPr>
          <w:rFonts w:ascii="Times New Roman" w:hAnsi="Times New Roman"/>
          <w:sz w:val="20"/>
        </w:rPr>
        <w:t>4.</w:t>
      </w:r>
      <w:r w:rsidRPr="00067A9B">
        <w:rPr>
          <w:rFonts w:ascii="Times New Roman" w:hAnsi="Times New Roman"/>
          <w:sz w:val="20"/>
        </w:rPr>
        <w:t>1</w:t>
      </w:r>
      <w:r w:rsidR="0060216D" w:rsidRPr="00067A9B">
        <w:rPr>
          <w:rFonts w:ascii="Times New Roman" w:hAnsi="Times New Roman"/>
          <w:sz w:val="20"/>
        </w:rPr>
        <w:t>.</w:t>
      </w:r>
    </w:p>
    <w:p w:rsidR="0060216D" w:rsidRPr="00067A9B" w:rsidRDefault="0060216D" w:rsidP="000F428F">
      <w:pPr>
        <w:autoSpaceDE w:val="0"/>
        <w:autoSpaceDN w:val="0"/>
        <w:adjustRightInd w:val="0"/>
        <w:snapToGrid w:val="0"/>
        <w:spacing w:after="0" w:line="240" w:lineRule="auto"/>
        <w:ind w:firstLine="425"/>
        <w:jc w:val="both"/>
        <w:rPr>
          <w:rFonts w:ascii="Times New Roman" w:hAnsi="Times New Roman"/>
          <w:sz w:val="20"/>
        </w:rPr>
      </w:pPr>
      <w:r w:rsidRPr="00067A9B">
        <w:rPr>
          <w:rFonts w:ascii="Times New Roman" w:hAnsi="Times New Roman"/>
          <w:sz w:val="20"/>
        </w:rPr>
        <w:t>The correlation between scores by men and women</w:t>
      </w:r>
      <w:r w:rsidR="00F23789" w:rsidRPr="00067A9B">
        <w:rPr>
          <w:rFonts w:ascii="Times New Roman" w:hAnsi="Times New Roman"/>
          <w:sz w:val="20"/>
        </w:rPr>
        <w:t xml:space="preserve"> are partially negatively correlated </w:t>
      </w:r>
      <w:r w:rsidR="00EE02A3" w:rsidRPr="00067A9B">
        <w:rPr>
          <w:rFonts w:ascii="Times New Roman" w:hAnsi="Times New Roman"/>
          <w:sz w:val="20"/>
        </w:rPr>
        <w:t xml:space="preserve">such as partnership, family ties, conciliation and personal problems </w:t>
      </w:r>
      <w:r w:rsidR="00F23789" w:rsidRPr="00067A9B">
        <w:rPr>
          <w:rFonts w:ascii="Times New Roman" w:hAnsi="Times New Roman"/>
          <w:sz w:val="20"/>
        </w:rPr>
        <w:t>while others scales are positively correlated</w:t>
      </w:r>
      <w:r w:rsidR="00EE02A3" w:rsidRPr="00067A9B">
        <w:rPr>
          <w:rFonts w:ascii="Times New Roman" w:hAnsi="Times New Roman"/>
          <w:sz w:val="20"/>
        </w:rPr>
        <w:t xml:space="preserve"> in Table 4.2. In other words, the score of the men to women are higher simultaneously while they are lower on the other hand.</w:t>
      </w:r>
    </w:p>
    <w:p w:rsidR="00461B72" w:rsidRDefault="00461B72" w:rsidP="000F428F">
      <w:pPr>
        <w:autoSpaceDE w:val="0"/>
        <w:autoSpaceDN w:val="0"/>
        <w:adjustRightInd w:val="0"/>
        <w:snapToGrid w:val="0"/>
        <w:spacing w:after="0" w:line="240" w:lineRule="auto"/>
        <w:ind w:firstLine="425"/>
        <w:jc w:val="both"/>
        <w:rPr>
          <w:rFonts w:ascii="Times New Roman" w:hAnsi="Times New Roman"/>
          <w:sz w:val="20"/>
        </w:rPr>
        <w:sectPr w:rsidR="00461B72" w:rsidSect="00461B72">
          <w:type w:val="continuous"/>
          <w:pgSz w:w="12240" w:h="15840" w:code="1"/>
          <w:pgMar w:top="1440" w:right="1440" w:bottom="1440" w:left="1440" w:header="720" w:footer="720" w:gutter="0"/>
          <w:cols w:num="2" w:space="550"/>
          <w:docGrid w:linePitch="360"/>
        </w:sectPr>
      </w:pPr>
    </w:p>
    <w:p w:rsidR="00067097" w:rsidRPr="00067A9B" w:rsidRDefault="00067097" w:rsidP="000F428F">
      <w:pPr>
        <w:autoSpaceDE w:val="0"/>
        <w:autoSpaceDN w:val="0"/>
        <w:adjustRightInd w:val="0"/>
        <w:snapToGrid w:val="0"/>
        <w:spacing w:after="0" w:line="240" w:lineRule="auto"/>
        <w:ind w:firstLine="425"/>
        <w:jc w:val="both"/>
        <w:rPr>
          <w:rFonts w:ascii="Times New Roman" w:hAnsi="Times New Roman"/>
          <w:sz w:val="20"/>
        </w:rPr>
      </w:pPr>
    </w:p>
    <w:p w:rsidR="00EE02A3" w:rsidRPr="00067A9B" w:rsidRDefault="00EE02A3" w:rsidP="00461B72">
      <w:pPr>
        <w:autoSpaceDE w:val="0"/>
        <w:autoSpaceDN w:val="0"/>
        <w:adjustRightInd w:val="0"/>
        <w:snapToGrid w:val="0"/>
        <w:spacing w:after="0" w:line="240" w:lineRule="auto"/>
        <w:jc w:val="center"/>
        <w:rPr>
          <w:rFonts w:ascii="Times New Roman" w:hAnsi="Times New Roman"/>
          <w:sz w:val="20"/>
        </w:rPr>
      </w:pPr>
      <w:r w:rsidRPr="00067A9B">
        <w:rPr>
          <w:rFonts w:ascii="Times New Roman" w:hAnsi="Times New Roman"/>
          <w:b/>
          <w:sz w:val="20"/>
        </w:rPr>
        <w:t xml:space="preserve">Table 4.1: </w:t>
      </w:r>
      <w:r w:rsidRPr="00067A9B">
        <w:rPr>
          <w:rFonts w:ascii="Times New Roman" w:hAnsi="Times New Roman"/>
          <w:sz w:val="20"/>
        </w:rPr>
        <w:t>Description of the levels of Statistic significance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848"/>
        <w:gridCol w:w="3394"/>
        <w:gridCol w:w="1232"/>
      </w:tblGrid>
      <w:tr w:rsidR="00067A9B" w:rsidRPr="00461B72" w:rsidTr="00067A9B">
        <w:trPr>
          <w:jc w:val="center"/>
        </w:trPr>
        <w:tc>
          <w:tcPr>
            <w:tcW w:w="2559" w:type="pct"/>
            <w:shd w:val="clear" w:color="auto" w:fill="auto"/>
            <w:vAlign w:val="center"/>
          </w:tcPr>
          <w:p w:rsidR="00067A9B" w:rsidRPr="00461B72" w:rsidRDefault="00067A9B" w:rsidP="000F428F">
            <w:pPr>
              <w:autoSpaceDE w:val="0"/>
              <w:autoSpaceDN w:val="0"/>
              <w:adjustRightInd w:val="0"/>
              <w:snapToGrid w:val="0"/>
              <w:spacing w:after="0" w:line="240" w:lineRule="auto"/>
              <w:jc w:val="both"/>
              <w:rPr>
                <w:rFonts w:ascii="Times New Roman" w:hAnsi="Times New Roman"/>
                <w:b/>
                <w:i/>
                <w:sz w:val="17"/>
                <w:szCs w:val="17"/>
              </w:rPr>
            </w:pPr>
            <w:r w:rsidRPr="00461B72">
              <w:rPr>
                <w:rFonts w:ascii="Times New Roman" w:hAnsi="Times New Roman"/>
                <w:b/>
                <w:sz w:val="17"/>
                <w:szCs w:val="17"/>
              </w:rPr>
              <w:t xml:space="preserve"> Scale</w:t>
            </w:r>
          </w:p>
        </w:tc>
        <w:tc>
          <w:tcPr>
            <w:tcW w:w="1791" w:type="pct"/>
            <w:shd w:val="clear" w:color="auto" w:fill="auto"/>
            <w:vAlign w:val="center"/>
          </w:tcPr>
          <w:p w:rsidR="00067A9B" w:rsidRPr="00461B72" w:rsidRDefault="00067A9B" w:rsidP="000F428F">
            <w:pPr>
              <w:autoSpaceDE w:val="0"/>
              <w:autoSpaceDN w:val="0"/>
              <w:adjustRightInd w:val="0"/>
              <w:snapToGrid w:val="0"/>
              <w:spacing w:after="0" w:line="240" w:lineRule="auto"/>
              <w:jc w:val="both"/>
              <w:rPr>
                <w:rFonts w:ascii="Times New Roman" w:hAnsi="Times New Roman"/>
                <w:b/>
                <w:i/>
                <w:sz w:val="17"/>
                <w:szCs w:val="17"/>
              </w:rPr>
            </w:pPr>
            <w:r w:rsidRPr="00461B72">
              <w:rPr>
                <w:rFonts w:ascii="Times New Roman" w:hAnsi="Times New Roman"/>
                <w:b/>
                <w:sz w:val="17"/>
                <w:szCs w:val="17"/>
              </w:rPr>
              <w:t>Values of t and r</w:t>
            </w:r>
          </w:p>
        </w:tc>
        <w:tc>
          <w:tcPr>
            <w:tcW w:w="650" w:type="pct"/>
            <w:shd w:val="clear" w:color="auto" w:fill="auto"/>
            <w:vAlign w:val="center"/>
          </w:tcPr>
          <w:p w:rsidR="00067A9B" w:rsidRPr="00461B72" w:rsidRDefault="00067A9B" w:rsidP="000F428F">
            <w:pPr>
              <w:autoSpaceDE w:val="0"/>
              <w:autoSpaceDN w:val="0"/>
              <w:adjustRightInd w:val="0"/>
              <w:snapToGrid w:val="0"/>
              <w:spacing w:after="0" w:line="240" w:lineRule="auto"/>
              <w:jc w:val="both"/>
              <w:rPr>
                <w:rFonts w:ascii="Times New Roman" w:hAnsi="Times New Roman"/>
                <w:b/>
                <w:i/>
                <w:sz w:val="17"/>
                <w:szCs w:val="17"/>
              </w:rPr>
            </w:pPr>
            <w:r w:rsidRPr="00461B72">
              <w:rPr>
                <w:rFonts w:ascii="Times New Roman" w:hAnsi="Times New Roman"/>
                <w:b/>
                <w:i/>
                <w:sz w:val="17"/>
                <w:szCs w:val="17"/>
              </w:rPr>
              <w:t>p</w:t>
            </w:r>
          </w:p>
        </w:tc>
      </w:tr>
      <w:tr w:rsidR="00067A9B" w:rsidRPr="00461B72" w:rsidTr="00067A9B">
        <w:trPr>
          <w:jc w:val="center"/>
        </w:trPr>
        <w:tc>
          <w:tcPr>
            <w:tcW w:w="2559" w:type="pct"/>
            <w:shd w:val="clear" w:color="auto" w:fill="auto"/>
            <w:vAlign w:val="center"/>
          </w:tcPr>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 xml:space="preserve"> Love</w:t>
            </w:r>
          </w:p>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Partnership</w:t>
            </w:r>
          </w:p>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Sexual Jealousy</w:t>
            </w:r>
          </w:p>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Roles</w:t>
            </w:r>
          </w:p>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Problems with the relationship</w:t>
            </w:r>
          </w:p>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Personal Problems</w:t>
            </w:r>
          </w:p>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Attractiveness</w:t>
            </w:r>
          </w:p>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Values</w:t>
            </w:r>
          </w:p>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Family Ties</w:t>
            </w:r>
          </w:p>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Circumstantial Problems</w:t>
            </w:r>
          </w:p>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Problems with the Partner</w:t>
            </w:r>
          </w:p>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Conciliation</w:t>
            </w:r>
          </w:p>
        </w:tc>
        <w:tc>
          <w:tcPr>
            <w:tcW w:w="1791" w:type="pct"/>
            <w:shd w:val="clear" w:color="auto" w:fill="auto"/>
            <w:vAlign w:val="center"/>
          </w:tcPr>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t = 1.325, r = 0.0832</w:t>
            </w:r>
          </w:p>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t = -0.283, r = 0.0182</w:t>
            </w:r>
          </w:p>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t = 0.424, r = 0.0112</w:t>
            </w:r>
          </w:p>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t = 1.523, r = 0.0844</w:t>
            </w:r>
          </w:p>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t = 0.213, r = 0.0455</w:t>
            </w:r>
          </w:p>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t = 1.124, r = 0.0562</w:t>
            </w:r>
          </w:p>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t = -1.962, r = 0.0156</w:t>
            </w:r>
          </w:p>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t = 0.000, r = 0.0000</w:t>
            </w:r>
          </w:p>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t = 0.152, r = 0.0122</w:t>
            </w:r>
          </w:p>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t = 0.000, r = 0.0000</w:t>
            </w:r>
          </w:p>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t = 0.325, r = 0.0632</w:t>
            </w:r>
          </w:p>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t = -0.014, r = 0.0922</w:t>
            </w:r>
          </w:p>
        </w:tc>
        <w:tc>
          <w:tcPr>
            <w:tcW w:w="650" w:type="pct"/>
            <w:shd w:val="clear" w:color="auto" w:fill="auto"/>
            <w:vAlign w:val="center"/>
          </w:tcPr>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0.0245</w:t>
            </w:r>
          </w:p>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0.7801</w:t>
            </w:r>
          </w:p>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0.6012</w:t>
            </w:r>
          </w:p>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0.0623</w:t>
            </w:r>
          </w:p>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0.4325</w:t>
            </w:r>
          </w:p>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0.0254</w:t>
            </w:r>
          </w:p>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0.5680</w:t>
            </w:r>
          </w:p>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1.0000</w:t>
            </w:r>
          </w:p>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0.7882</w:t>
            </w:r>
          </w:p>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1.0000</w:t>
            </w:r>
          </w:p>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0.0417</w:t>
            </w:r>
          </w:p>
          <w:p w:rsidR="00067A9B" w:rsidRPr="00461B72" w:rsidRDefault="00067A9B" w:rsidP="000F428F">
            <w:pPr>
              <w:autoSpaceDE w:val="0"/>
              <w:autoSpaceDN w:val="0"/>
              <w:adjustRightInd w:val="0"/>
              <w:snapToGrid w:val="0"/>
              <w:spacing w:after="0" w:line="240" w:lineRule="auto"/>
              <w:jc w:val="both"/>
              <w:rPr>
                <w:rFonts w:ascii="Times New Roman" w:hAnsi="Times New Roman"/>
                <w:sz w:val="17"/>
                <w:szCs w:val="17"/>
              </w:rPr>
            </w:pPr>
            <w:r w:rsidRPr="00461B72">
              <w:rPr>
                <w:rFonts w:ascii="Times New Roman" w:hAnsi="Times New Roman"/>
                <w:sz w:val="17"/>
                <w:szCs w:val="17"/>
              </w:rPr>
              <w:t>0.6320</w:t>
            </w:r>
          </w:p>
        </w:tc>
      </w:tr>
    </w:tbl>
    <w:p w:rsidR="00EE02A3" w:rsidRPr="00067A9B" w:rsidRDefault="00EE02A3" w:rsidP="000F428F">
      <w:pPr>
        <w:autoSpaceDE w:val="0"/>
        <w:autoSpaceDN w:val="0"/>
        <w:adjustRightInd w:val="0"/>
        <w:snapToGrid w:val="0"/>
        <w:spacing w:after="0" w:line="240" w:lineRule="auto"/>
        <w:ind w:firstLine="425"/>
        <w:jc w:val="both"/>
        <w:rPr>
          <w:rFonts w:ascii="Times New Roman" w:hAnsi="Times New Roman"/>
          <w:sz w:val="20"/>
        </w:rPr>
      </w:pPr>
    </w:p>
    <w:p w:rsidR="007A21C8" w:rsidRDefault="007A21C8" w:rsidP="000F428F">
      <w:pPr>
        <w:autoSpaceDE w:val="0"/>
        <w:autoSpaceDN w:val="0"/>
        <w:adjustRightInd w:val="0"/>
        <w:snapToGrid w:val="0"/>
        <w:spacing w:after="0" w:line="240" w:lineRule="auto"/>
        <w:jc w:val="center"/>
        <w:rPr>
          <w:rFonts w:ascii="Times New Roman" w:hAnsi="Times New Roman" w:hint="eastAsia"/>
          <w:b/>
          <w:sz w:val="20"/>
          <w:szCs w:val="20"/>
          <w:lang w:eastAsia="zh-CN"/>
        </w:rPr>
      </w:pPr>
    </w:p>
    <w:p w:rsidR="00C80E03" w:rsidRPr="007A21C8" w:rsidRDefault="00C80E03" w:rsidP="000F428F">
      <w:pPr>
        <w:autoSpaceDE w:val="0"/>
        <w:autoSpaceDN w:val="0"/>
        <w:adjustRightInd w:val="0"/>
        <w:snapToGrid w:val="0"/>
        <w:spacing w:after="0" w:line="240" w:lineRule="auto"/>
        <w:jc w:val="center"/>
        <w:rPr>
          <w:rFonts w:ascii="Times New Roman" w:hAnsi="Times New Roman"/>
          <w:sz w:val="20"/>
          <w:szCs w:val="20"/>
        </w:rPr>
      </w:pPr>
      <w:r w:rsidRPr="007A21C8">
        <w:rPr>
          <w:rFonts w:ascii="Times New Roman" w:hAnsi="Times New Roman"/>
          <w:b/>
          <w:sz w:val="20"/>
          <w:szCs w:val="20"/>
        </w:rPr>
        <w:t xml:space="preserve">Table 4.2: </w:t>
      </w:r>
      <w:r w:rsidRPr="007A21C8">
        <w:rPr>
          <w:rFonts w:ascii="Times New Roman" w:hAnsi="Times New Roman"/>
          <w:sz w:val="20"/>
          <w:szCs w:val="20"/>
        </w:rPr>
        <w:t>Spearman’s rank correlation test between men and women’s scales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664"/>
        <w:gridCol w:w="1366"/>
        <w:gridCol w:w="1006"/>
        <w:gridCol w:w="1438"/>
      </w:tblGrid>
      <w:tr w:rsidR="00067A9B" w:rsidRPr="007A21C8" w:rsidTr="00067A9B">
        <w:trPr>
          <w:jc w:val="center"/>
        </w:trPr>
        <w:tc>
          <w:tcPr>
            <w:tcW w:w="2989" w:type="pct"/>
            <w:shd w:val="clear" w:color="auto" w:fill="auto"/>
            <w:vAlign w:val="center"/>
          </w:tcPr>
          <w:p w:rsidR="00067A9B" w:rsidRPr="007A21C8" w:rsidRDefault="00067A9B" w:rsidP="000F428F">
            <w:pPr>
              <w:autoSpaceDE w:val="0"/>
              <w:autoSpaceDN w:val="0"/>
              <w:adjustRightInd w:val="0"/>
              <w:snapToGrid w:val="0"/>
              <w:spacing w:after="0" w:line="240" w:lineRule="auto"/>
              <w:jc w:val="both"/>
              <w:rPr>
                <w:rFonts w:ascii="Times New Roman" w:hAnsi="Times New Roman"/>
                <w:b/>
                <w:i/>
                <w:sz w:val="20"/>
                <w:szCs w:val="20"/>
              </w:rPr>
            </w:pPr>
            <w:r w:rsidRPr="007A21C8">
              <w:rPr>
                <w:rFonts w:ascii="Times New Roman" w:hAnsi="Times New Roman"/>
                <w:b/>
                <w:sz w:val="20"/>
                <w:szCs w:val="20"/>
              </w:rPr>
              <w:t xml:space="preserve"> Scale</w:t>
            </w:r>
          </w:p>
        </w:tc>
        <w:tc>
          <w:tcPr>
            <w:tcW w:w="721" w:type="pct"/>
            <w:shd w:val="clear" w:color="auto" w:fill="auto"/>
            <w:vAlign w:val="center"/>
          </w:tcPr>
          <w:p w:rsidR="00067A9B" w:rsidRPr="007A21C8" w:rsidRDefault="00067A9B" w:rsidP="000F428F">
            <w:pPr>
              <w:autoSpaceDE w:val="0"/>
              <w:autoSpaceDN w:val="0"/>
              <w:adjustRightInd w:val="0"/>
              <w:snapToGrid w:val="0"/>
              <w:spacing w:after="0" w:line="240" w:lineRule="auto"/>
              <w:jc w:val="both"/>
              <w:rPr>
                <w:rFonts w:ascii="Times New Roman" w:hAnsi="Times New Roman"/>
                <w:b/>
                <w:i/>
                <w:sz w:val="20"/>
                <w:szCs w:val="20"/>
              </w:rPr>
            </w:pPr>
            <w:r w:rsidRPr="007A21C8">
              <w:rPr>
                <w:rFonts w:ascii="Times New Roman" w:hAnsi="Times New Roman"/>
                <w:b/>
                <w:sz w:val="20"/>
                <w:szCs w:val="20"/>
              </w:rPr>
              <w:t>Rho</w:t>
            </w:r>
          </w:p>
        </w:tc>
        <w:tc>
          <w:tcPr>
            <w:tcW w:w="531" w:type="pct"/>
            <w:shd w:val="clear" w:color="auto" w:fill="auto"/>
            <w:vAlign w:val="center"/>
          </w:tcPr>
          <w:p w:rsidR="00067A9B" w:rsidRPr="007A21C8" w:rsidRDefault="00067A9B" w:rsidP="000F428F">
            <w:pPr>
              <w:autoSpaceDE w:val="0"/>
              <w:autoSpaceDN w:val="0"/>
              <w:adjustRightInd w:val="0"/>
              <w:snapToGrid w:val="0"/>
              <w:spacing w:after="0" w:line="240" w:lineRule="auto"/>
              <w:jc w:val="both"/>
              <w:rPr>
                <w:rFonts w:ascii="Times New Roman" w:hAnsi="Times New Roman"/>
                <w:b/>
                <w:i/>
                <w:sz w:val="20"/>
                <w:szCs w:val="20"/>
              </w:rPr>
            </w:pPr>
            <w:r w:rsidRPr="007A21C8">
              <w:rPr>
                <w:rFonts w:ascii="Times New Roman" w:hAnsi="Times New Roman"/>
                <w:b/>
                <w:i/>
                <w:sz w:val="20"/>
                <w:szCs w:val="20"/>
              </w:rPr>
              <w:t>p</w:t>
            </w:r>
          </w:p>
        </w:tc>
        <w:tc>
          <w:tcPr>
            <w:tcW w:w="759" w:type="pct"/>
            <w:shd w:val="clear" w:color="auto" w:fill="auto"/>
            <w:vAlign w:val="center"/>
          </w:tcPr>
          <w:p w:rsidR="00067A9B" w:rsidRPr="007A21C8" w:rsidRDefault="00067A9B" w:rsidP="000F428F">
            <w:pPr>
              <w:autoSpaceDE w:val="0"/>
              <w:autoSpaceDN w:val="0"/>
              <w:adjustRightInd w:val="0"/>
              <w:snapToGrid w:val="0"/>
              <w:spacing w:after="0" w:line="240" w:lineRule="auto"/>
              <w:jc w:val="both"/>
              <w:rPr>
                <w:rFonts w:ascii="Times New Roman" w:hAnsi="Times New Roman"/>
                <w:b/>
                <w:i/>
                <w:sz w:val="20"/>
                <w:szCs w:val="20"/>
              </w:rPr>
            </w:pPr>
            <w:r w:rsidRPr="007A21C8">
              <w:rPr>
                <w:rFonts w:ascii="Times New Roman" w:hAnsi="Times New Roman"/>
                <w:b/>
                <w:i/>
                <w:sz w:val="20"/>
                <w:szCs w:val="20"/>
              </w:rPr>
              <w:t>r</w:t>
            </w:r>
            <w:r w:rsidRPr="007A21C8">
              <w:rPr>
                <w:rFonts w:ascii="Times New Roman" w:hAnsi="Times New Roman"/>
                <w:b/>
                <w:i/>
                <w:sz w:val="20"/>
                <w:szCs w:val="20"/>
                <w:vertAlign w:val="superscript"/>
              </w:rPr>
              <w:t>2</w:t>
            </w:r>
          </w:p>
        </w:tc>
      </w:tr>
      <w:tr w:rsidR="00067A9B" w:rsidRPr="007A21C8" w:rsidTr="00067A9B">
        <w:trPr>
          <w:jc w:val="center"/>
        </w:trPr>
        <w:tc>
          <w:tcPr>
            <w:tcW w:w="2989" w:type="pct"/>
            <w:shd w:val="clear" w:color="auto" w:fill="auto"/>
            <w:vAlign w:val="center"/>
          </w:tcPr>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 xml:space="preserve"> Love</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Partnership</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Sexual Jealousy</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Roles</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Problems with the relationship</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Personal Problems</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Attractiveness</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Values</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Family Ties</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Circumstantial Problems</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Problems with the Partner</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Conciliation</w:t>
            </w:r>
          </w:p>
        </w:tc>
        <w:tc>
          <w:tcPr>
            <w:tcW w:w="721" w:type="pct"/>
            <w:shd w:val="clear" w:color="auto" w:fill="auto"/>
            <w:vAlign w:val="center"/>
          </w:tcPr>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0.689</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-0.877</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1.000</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0.942</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0.538</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0.292</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0.774</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0.692</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-0.499</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1.000</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0.663</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-0.871</w:t>
            </w:r>
          </w:p>
        </w:tc>
        <w:tc>
          <w:tcPr>
            <w:tcW w:w="531" w:type="pct"/>
            <w:shd w:val="clear" w:color="auto" w:fill="auto"/>
            <w:vAlign w:val="center"/>
          </w:tcPr>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0.05</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0.05</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0.05</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0.05</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0.05</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0.05</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0.05</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0.05</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0.05</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0.05</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0.05</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0.05</w:t>
            </w:r>
          </w:p>
        </w:tc>
        <w:tc>
          <w:tcPr>
            <w:tcW w:w="759" w:type="pct"/>
            <w:shd w:val="clear" w:color="auto" w:fill="auto"/>
            <w:vAlign w:val="center"/>
          </w:tcPr>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0.4747</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 xml:space="preserve">0.7691 </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 xml:space="preserve">1.0000 </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 xml:space="preserve">0.8874 </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 xml:space="preserve">0.2894 </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 xml:space="preserve">0.0853 </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 xml:space="preserve">0.5991 </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 xml:space="preserve">0.4789 </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 xml:space="preserve">0.2490 </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1.0000</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0.4396</w:t>
            </w:r>
          </w:p>
          <w:p w:rsidR="00067A9B" w:rsidRPr="007A21C8" w:rsidRDefault="00067A9B" w:rsidP="000F428F">
            <w:pPr>
              <w:autoSpaceDE w:val="0"/>
              <w:autoSpaceDN w:val="0"/>
              <w:adjustRightInd w:val="0"/>
              <w:snapToGrid w:val="0"/>
              <w:spacing w:after="0" w:line="240" w:lineRule="auto"/>
              <w:jc w:val="both"/>
              <w:rPr>
                <w:rFonts w:ascii="Times New Roman" w:hAnsi="Times New Roman"/>
                <w:sz w:val="20"/>
                <w:szCs w:val="20"/>
              </w:rPr>
            </w:pPr>
            <w:r w:rsidRPr="007A21C8">
              <w:rPr>
                <w:rFonts w:ascii="Times New Roman" w:hAnsi="Times New Roman"/>
                <w:sz w:val="20"/>
                <w:szCs w:val="20"/>
              </w:rPr>
              <w:t>0.7586</w:t>
            </w:r>
          </w:p>
        </w:tc>
      </w:tr>
    </w:tbl>
    <w:p w:rsidR="00D521D7" w:rsidRDefault="00D521D7" w:rsidP="000F428F">
      <w:pPr>
        <w:autoSpaceDE w:val="0"/>
        <w:autoSpaceDN w:val="0"/>
        <w:adjustRightInd w:val="0"/>
        <w:snapToGrid w:val="0"/>
        <w:spacing w:after="0" w:line="240" w:lineRule="auto"/>
        <w:jc w:val="both"/>
        <w:rPr>
          <w:rFonts w:ascii="Times New Roman" w:hAnsi="Times New Roman" w:hint="eastAsia"/>
          <w:b/>
          <w:sz w:val="20"/>
          <w:szCs w:val="20"/>
          <w:lang w:eastAsia="zh-CN"/>
        </w:rPr>
      </w:pPr>
    </w:p>
    <w:p w:rsidR="007A21C8" w:rsidRPr="007A21C8" w:rsidRDefault="007A21C8" w:rsidP="000F428F">
      <w:pPr>
        <w:autoSpaceDE w:val="0"/>
        <w:autoSpaceDN w:val="0"/>
        <w:adjustRightInd w:val="0"/>
        <w:snapToGrid w:val="0"/>
        <w:spacing w:after="0" w:line="240" w:lineRule="auto"/>
        <w:jc w:val="both"/>
        <w:rPr>
          <w:rFonts w:ascii="Times New Roman" w:hAnsi="Times New Roman" w:hint="eastAsia"/>
          <w:b/>
          <w:sz w:val="20"/>
          <w:szCs w:val="20"/>
          <w:lang w:eastAsia="zh-CN"/>
        </w:rPr>
      </w:pPr>
    </w:p>
    <w:p w:rsidR="00461B72" w:rsidRPr="007A21C8" w:rsidRDefault="00461B72" w:rsidP="000F428F">
      <w:pPr>
        <w:autoSpaceDE w:val="0"/>
        <w:autoSpaceDN w:val="0"/>
        <w:adjustRightInd w:val="0"/>
        <w:snapToGrid w:val="0"/>
        <w:spacing w:after="0" w:line="240" w:lineRule="auto"/>
        <w:jc w:val="both"/>
        <w:rPr>
          <w:rFonts w:ascii="Times New Roman" w:hAnsi="Times New Roman"/>
          <w:b/>
          <w:sz w:val="20"/>
          <w:szCs w:val="20"/>
        </w:rPr>
        <w:sectPr w:rsidR="00461B72" w:rsidRPr="007A21C8" w:rsidSect="00067A9B">
          <w:type w:val="continuous"/>
          <w:pgSz w:w="12240" w:h="15840" w:code="1"/>
          <w:pgMar w:top="1440" w:right="1440" w:bottom="1440" w:left="1440" w:header="720" w:footer="720" w:gutter="0"/>
          <w:cols w:space="720"/>
          <w:docGrid w:linePitch="360"/>
        </w:sectPr>
      </w:pPr>
    </w:p>
    <w:p w:rsidR="00D11CB2" w:rsidRPr="007A21C8" w:rsidRDefault="00D11CB2" w:rsidP="000F428F">
      <w:pPr>
        <w:autoSpaceDE w:val="0"/>
        <w:autoSpaceDN w:val="0"/>
        <w:adjustRightInd w:val="0"/>
        <w:snapToGrid w:val="0"/>
        <w:spacing w:after="0" w:line="240" w:lineRule="auto"/>
        <w:jc w:val="both"/>
        <w:rPr>
          <w:rFonts w:ascii="Times New Roman" w:hAnsi="Times New Roman"/>
          <w:b/>
          <w:sz w:val="20"/>
          <w:szCs w:val="20"/>
        </w:rPr>
      </w:pPr>
      <w:r w:rsidRPr="007A21C8">
        <w:rPr>
          <w:rFonts w:ascii="Times New Roman" w:hAnsi="Times New Roman"/>
          <w:b/>
          <w:sz w:val="20"/>
          <w:szCs w:val="20"/>
        </w:rPr>
        <w:lastRenderedPageBreak/>
        <w:t>4.2 Discussion</w:t>
      </w:r>
    </w:p>
    <w:p w:rsidR="0057190D" w:rsidRPr="007A21C8" w:rsidRDefault="00D11CB2" w:rsidP="000F428F">
      <w:pPr>
        <w:autoSpaceDE w:val="0"/>
        <w:autoSpaceDN w:val="0"/>
        <w:adjustRightInd w:val="0"/>
        <w:snapToGrid w:val="0"/>
        <w:spacing w:after="0" w:line="240" w:lineRule="auto"/>
        <w:ind w:firstLine="425"/>
        <w:jc w:val="both"/>
        <w:rPr>
          <w:rFonts w:ascii="Times New Roman" w:hAnsi="Times New Roman"/>
          <w:sz w:val="20"/>
          <w:szCs w:val="20"/>
        </w:rPr>
      </w:pPr>
      <w:r w:rsidRPr="007A21C8">
        <w:rPr>
          <w:rFonts w:ascii="Times New Roman" w:hAnsi="Times New Roman"/>
          <w:sz w:val="20"/>
          <w:szCs w:val="20"/>
        </w:rPr>
        <w:t>The study reveals that Nigerian couples were satisfied with their marital relationship and family ties is considered the most important factor for marital satisfaction</w:t>
      </w:r>
      <w:r w:rsidR="0057190D" w:rsidRPr="007A21C8">
        <w:rPr>
          <w:rFonts w:ascii="Times New Roman" w:hAnsi="Times New Roman"/>
          <w:sz w:val="20"/>
          <w:szCs w:val="20"/>
        </w:rPr>
        <w:t xml:space="preserve">. The </w:t>
      </w:r>
      <w:proofErr w:type="spellStart"/>
      <w:r w:rsidR="0057190D" w:rsidRPr="007A21C8">
        <w:rPr>
          <w:rFonts w:ascii="Times New Roman" w:hAnsi="Times New Roman"/>
          <w:sz w:val="20"/>
          <w:szCs w:val="20"/>
        </w:rPr>
        <w:t>homogamous</w:t>
      </w:r>
      <w:proofErr w:type="spellEnd"/>
      <w:r w:rsidR="0057190D" w:rsidRPr="007A21C8">
        <w:rPr>
          <w:rFonts w:ascii="Times New Roman" w:hAnsi="Times New Roman"/>
          <w:sz w:val="20"/>
          <w:szCs w:val="20"/>
        </w:rPr>
        <w:t xml:space="preserve"> couples were the most satisfied couples.</w:t>
      </w:r>
      <w:r w:rsidR="00D521D7" w:rsidRPr="007A21C8">
        <w:rPr>
          <w:rFonts w:ascii="Times New Roman" w:hAnsi="Times New Roman"/>
          <w:sz w:val="20"/>
          <w:szCs w:val="20"/>
        </w:rPr>
        <w:t xml:space="preserve"> </w:t>
      </w:r>
      <w:r w:rsidR="0057190D" w:rsidRPr="007A21C8">
        <w:rPr>
          <w:rFonts w:ascii="Times New Roman" w:hAnsi="Times New Roman"/>
          <w:sz w:val="20"/>
          <w:szCs w:val="20"/>
        </w:rPr>
        <w:t>The multidimensionality of the factors involved in marital satisfaction was taking into consideration, it was realized following a threefold perspective: the perception of one’s own satisfaction, the perception of the partner’s satisfaction and the partner’s perception of the relationship itself</w:t>
      </w:r>
      <w:r w:rsidR="00703C37" w:rsidRPr="007A21C8">
        <w:rPr>
          <w:rFonts w:ascii="Times New Roman" w:hAnsi="Times New Roman"/>
          <w:sz w:val="20"/>
          <w:szCs w:val="20"/>
        </w:rPr>
        <w:t>. This was possible because of the instrument used to measure the satisfaction, the MARQ scale, employed for the second time in Nigeria and still unmatched by any other instrument, in terms of efficiency.</w:t>
      </w:r>
    </w:p>
    <w:p w:rsidR="002705B7" w:rsidRPr="007A21C8" w:rsidRDefault="002705B7" w:rsidP="000F428F">
      <w:pPr>
        <w:autoSpaceDE w:val="0"/>
        <w:autoSpaceDN w:val="0"/>
        <w:adjustRightInd w:val="0"/>
        <w:snapToGrid w:val="0"/>
        <w:spacing w:after="0" w:line="240" w:lineRule="auto"/>
        <w:ind w:firstLine="425"/>
        <w:jc w:val="both"/>
        <w:rPr>
          <w:rFonts w:ascii="Times New Roman" w:hAnsi="Times New Roman"/>
          <w:sz w:val="20"/>
          <w:szCs w:val="20"/>
        </w:rPr>
      </w:pPr>
      <w:r w:rsidRPr="007A21C8">
        <w:rPr>
          <w:rFonts w:ascii="Times New Roman" w:hAnsi="Times New Roman"/>
          <w:sz w:val="20"/>
          <w:szCs w:val="20"/>
        </w:rPr>
        <w:t>The result shows that classifying satisfaction is a good predictor of stability in the couples’ relationship, emphasis were laid that they have been together for about 10.56 years on average, which is time enough evaluating the characteristics of the partner and measure the degree of investment made by both.</w:t>
      </w:r>
    </w:p>
    <w:p w:rsidR="00170652" w:rsidRPr="007A21C8" w:rsidRDefault="002705B7" w:rsidP="000F428F">
      <w:pPr>
        <w:autoSpaceDE w:val="0"/>
        <w:autoSpaceDN w:val="0"/>
        <w:adjustRightInd w:val="0"/>
        <w:snapToGrid w:val="0"/>
        <w:spacing w:after="0" w:line="240" w:lineRule="auto"/>
        <w:ind w:firstLine="425"/>
        <w:jc w:val="both"/>
        <w:rPr>
          <w:rFonts w:ascii="Times New Roman" w:hAnsi="Times New Roman"/>
          <w:sz w:val="20"/>
          <w:szCs w:val="20"/>
        </w:rPr>
      </w:pPr>
      <w:r w:rsidRPr="007A21C8">
        <w:rPr>
          <w:rFonts w:ascii="Times New Roman" w:hAnsi="Times New Roman"/>
          <w:sz w:val="20"/>
          <w:szCs w:val="20"/>
        </w:rPr>
        <w:tab/>
        <w:t>In culture context of Nigeria</w:t>
      </w:r>
      <w:r w:rsidR="00655D16" w:rsidRPr="007A21C8">
        <w:rPr>
          <w:rFonts w:ascii="Times New Roman" w:hAnsi="Times New Roman"/>
          <w:sz w:val="20"/>
          <w:szCs w:val="20"/>
        </w:rPr>
        <w:t>, family ties has been given more importance than the other dimensions. It brings forward some uniqueness of the Nigerian culture when compared to other countries where MARQ has already been tested.</w:t>
      </w:r>
      <w:r w:rsidR="00D521D7" w:rsidRPr="007A21C8">
        <w:rPr>
          <w:rFonts w:ascii="Times New Roman" w:hAnsi="Times New Roman"/>
          <w:sz w:val="20"/>
          <w:szCs w:val="20"/>
        </w:rPr>
        <w:t xml:space="preserve"> </w:t>
      </w:r>
      <w:r w:rsidR="00655D16" w:rsidRPr="007A21C8">
        <w:rPr>
          <w:rFonts w:ascii="Times New Roman" w:hAnsi="Times New Roman"/>
          <w:sz w:val="20"/>
          <w:szCs w:val="20"/>
        </w:rPr>
        <w:t>We also investigated if the couples that had more similar traits (</w:t>
      </w:r>
      <w:proofErr w:type="spellStart"/>
      <w:r w:rsidR="00655D16" w:rsidRPr="007A21C8">
        <w:rPr>
          <w:rFonts w:ascii="Times New Roman" w:hAnsi="Times New Roman"/>
          <w:sz w:val="20"/>
          <w:szCs w:val="20"/>
        </w:rPr>
        <w:t>homogamous</w:t>
      </w:r>
      <w:proofErr w:type="spellEnd"/>
      <w:r w:rsidR="00655D16" w:rsidRPr="007A21C8">
        <w:rPr>
          <w:rFonts w:ascii="Times New Roman" w:hAnsi="Times New Roman"/>
          <w:sz w:val="20"/>
          <w:szCs w:val="20"/>
        </w:rPr>
        <w:t xml:space="preserve">) are more satisfied than those who had less similar traits. The results of the MARQ regarding this question are positive, if we </w:t>
      </w:r>
      <w:r w:rsidR="00170652" w:rsidRPr="007A21C8">
        <w:rPr>
          <w:rFonts w:ascii="Times New Roman" w:hAnsi="Times New Roman"/>
          <w:sz w:val="20"/>
          <w:szCs w:val="20"/>
        </w:rPr>
        <w:t>look at the indexes of satisfaction between the couple in Table 4.1.</w:t>
      </w:r>
      <w:r w:rsidR="00D521D7" w:rsidRPr="007A21C8">
        <w:rPr>
          <w:rFonts w:ascii="Times New Roman" w:hAnsi="Times New Roman"/>
          <w:sz w:val="20"/>
          <w:szCs w:val="20"/>
        </w:rPr>
        <w:t xml:space="preserve"> </w:t>
      </w:r>
      <w:r w:rsidR="00170652" w:rsidRPr="007A21C8">
        <w:rPr>
          <w:rFonts w:ascii="Times New Roman" w:hAnsi="Times New Roman"/>
          <w:sz w:val="20"/>
          <w:szCs w:val="20"/>
        </w:rPr>
        <w:t>However, we were not able to prove that similarity will increase over time (Wilson</w:t>
      </w:r>
      <w:r w:rsidR="00067A9B" w:rsidRPr="007A21C8">
        <w:rPr>
          <w:rFonts w:ascii="Times New Roman" w:hAnsi="Times New Roman"/>
          <w:sz w:val="20"/>
          <w:szCs w:val="20"/>
        </w:rPr>
        <w:t xml:space="preserve"> &amp; </w:t>
      </w:r>
      <w:r w:rsidR="00170652" w:rsidRPr="007A21C8">
        <w:rPr>
          <w:rFonts w:ascii="Times New Roman" w:hAnsi="Times New Roman"/>
          <w:sz w:val="20"/>
          <w:szCs w:val="20"/>
        </w:rPr>
        <w:t>Cousins, 2003), since this would need a longitudinal research later on to prove this: a research that can take place, given that the participations are all anonymous.</w:t>
      </w:r>
    </w:p>
    <w:p w:rsidR="00170652" w:rsidRDefault="00170652" w:rsidP="000F428F">
      <w:pPr>
        <w:autoSpaceDE w:val="0"/>
        <w:autoSpaceDN w:val="0"/>
        <w:adjustRightInd w:val="0"/>
        <w:snapToGrid w:val="0"/>
        <w:spacing w:after="0" w:line="240" w:lineRule="auto"/>
        <w:ind w:firstLine="425"/>
        <w:jc w:val="both"/>
        <w:rPr>
          <w:rFonts w:ascii="Times New Roman" w:hAnsi="Times New Roman" w:hint="eastAsia"/>
          <w:sz w:val="20"/>
          <w:szCs w:val="20"/>
          <w:lang w:eastAsia="zh-CN"/>
        </w:rPr>
      </w:pPr>
    </w:p>
    <w:p w:rsidR="007A21C8" w:rsidRDefault="007A21C8" w:rsidP="000F428F">
      <w:pPr>
        <w:autoSpaceDE w:val="0"/>
        <w:autoSpaceDN w:val="0"/>
        <w:adjustRightInd w:val="0"/>
        <w:snapToGrid w:val="0"/>
        <w:spacing w:after="0" w:line="240" w:lineRule="auto"/>
        <w:ind w:firstLine="425"/>
        <w:jc w:val="both"/>
        <w:rPr>
          <w:rFonts w:ascii="Times New Roman" w:hAnsi="Times New Roman" w:hint="eastAsia"/>
          <w:sz w:val="20"/>
          <w:szCs w:val="20"/>
          <w:lang w:eastAsia="zh-CN"/>
        </w:rPr>
      </w:pPr>
    </w:p>
    <w:p w:rsidR="007A21C8" w:rsidRPr="007A21C8" w:rsidRDefault="007A21C8" w:rsidP="000F428F">
      <w:pPr>
        <w:autoSpaceDE w:val="0"/>
        <w:autoSpaceDN w:val="0"/>
        <w:adjustRightInd w:val="0"/>
        <w:snapToGrid w:val="0"/>
        <w:spacing w:after="0" w:line="240" w:lineRule="auto"/>
        <w:ind w:firstLine="425"/>
        <w:jc w:val="both"/>
        <w:rPr>
          <w:rFonts w:ascii="Times New Roman" w:hAnsi="Times New Roman" w:hint="eastAsia"/>
          <w:sz w:val="20"/>
          <w:szCs w:val="20"/>
          <w:lang w:eastAsia="zh-CN"/>
        </w:rPr>
      </w:pPr>
    </w:p>
    <w:p w:rsidR="0007293F" w:rsidRPr="007A21C8" w:rsidRDefault="00461B72" w:rsidP="000F428F">
      <w:pPr>
        <w:autoSpaceDE w:val="0"/>
        <w:autoSpaceDN w:val="0"/>
        <w:adjustRightInd w:val="0"/>
        <w:snapToGrid w:val="0"/>
        <w:spacing w:after="0" w:line="240" w:lineRule="auto"/>
        <w:jc w:val="both"/>
        <w:rPr>
          <w:rFonts w:ascii="Times New Roman" w:hAnsi="Times New Roman"/>
          <w:b/>
          <w:sz w:val="20"/>
          <w:szCs w:val="20"/>
        </w:rPr>
      </w:pPr>
      <w:r w:rsidRPr="007A21C8">
        <w:rPr>
          <w:rFonts w:ascii="Times New Roman" w:hAnsi="Times New Roman"/>
          <w:b/>
          <w:sz w:val="20"/>
          <w:szCs w:val="20"/>
        </w:rPr>
        <w:lastRenderedPageBreak/>
        <w:t>5. Conclusion</w:t>
      </w:r>
    </w:p>
    <w:p w:rsidR="00170652" w:rsidRPr="007A21C8" w:rsidRDefault="00170652" w:rsidP="000F428F">
      <w:pPr>
        <w:autoSpaceDE w:val="0"/>
        <w:autoSpaceDN w:val="0"/>
        <w:adjustRightInd w:val="0"/>
        <w:snapToGrid w:val="0"/>
        <w:spacing w:after="0" w:line="240" w:lineRule="auto"/>
        <w:ind w:firstLine="425"/>
        <w:jc w:val="both"/>
        <w:rPr>
          <w:rFonts w:ascii="Times New Roman" w:hAnsi="Times New Roman"/>
          <w:sz w:val="20"/>
          <w:szCs w:val="20"/>
        </w:rPr>
      </w:pPr>
      <w:r w:rsidRPr="007A21C8">
        <w:rPr>
          <w:rFonts w:ascii="Times New Roman" w:hAnsi="Times New Roman"/>
          <w:sz w:val="20"/>
          <w:szCs w:val="20"/>
        </w:rPr>
        <w:t xml:space="preserve">The result </w:t>
      </w:r>
      <w:r w:rsidR="00D521D7" w:rsidRPr="007A21C8">
        <w:rPr>
          <w:rFonts w:ascii="Times New Roman" w:hAnsi="Times New Roman"/>
          <w:sz w:val="20"/>
          <w:szCs w:val="20"/>
        </w:rPr>
        <w:t>show cases</w:t>
      </w:r>
      <w:r w:rsidRPr="007A21C8">
        <w:rPr>
          <w:rFonts w:ascii="Times New Roman" w:hAnsi="Times New Roman"/>
          <w:sz w:val="20"/>
          <w:szCs w:val="20"/>
        </w:rPr>
        <w:t xml:space="preserve"> that family ties has been given more importance than the other dimensions. It brings forward some uniqueness of the Nigerian culture when compared to other countries where MARQ has already been tested.</w:t>
      </w:r>
      <w:r w:rsidR="00D521D7" w:rsidRPr="007A21C8">
        <w:rPr>
          <w:rFonts w:ascii="Times New Roman" w:hAnsi="Times New Roman"/>
          <w:sz w:val="20"/>
          <w:szCs w:val="20"/>
        </w:rPr>
        <w:t xml:space="preserve"> </w:t>
      </w:r>
      <w:r w:rsidRPr="007A21C8">
        <w:rPr>
          <w:rFonts w:ascii="Times New Roman" w:hAnsi="Times New Roman"/>
          <w:sz w:val="20"/>
          <w:szCs w:val="20"/>
        </w:rPr>
        <w:t>There is perfect and strong relationship sexual jealousy and c</w:t>
      </w:r>
      <w:r w:rsidR="00830A58" w:rsidRPr="007A21C8">
        <w:rPr>
          <w:rFonts w:ascii="Times New Roman" w:hAnsi="Times New Roman"/>
          <w:sz w:val="20"/>
          <w:szCs w:val="20"/>
        </w:rPr>
        <w:t xml:space="preserve">ircumstantial </w:t>
      </w:r>
      <w:r w:rsidRPr="007A21C8">
        <w:rPr>
          <w:rFonts w:ascii="Times New Roman" w:hAnsi="Times New Roman"/>
          <w:sz w:val="20"/>
          <w:szCs w:val="20"/>
        </w:rPr>
        <w:t>problems</w:t>
      </w:r>
      <w:r w:rsidR="00830A58" w:rsidRPr="007A21C8">
        <w:rPr>
          <w:rFonts w:ascii="Times New Roman" w:hAnsi="Times New Roman"/>
          <w:sz w:val="20"/>
          <w:szCs w:val="20"/>
        </w:rPr>
        <w:t>. Even though thousands of years have passed, our behavior in modern society is still being directed by these same ancient mechanisms. In spite of the fact that we think we are rational beings, aware of o</w:t>
      </w:r>
      <w:r w:rsidR="00D521D7" w:rsidRPr="007A21C8">
        <w:rPr>
          <w:rFonts w:ascii="Times New Roman" w:hAnsi="Times New Roman"/>
          <w:sz w:val="20"/>
          <w:szCs w:val="20"/>
        </w:rPr>
        <w:t xml:space="preserve">ur choices, these are all </w:t>
      </w:r>
      <w:r w:rsidR="00830A58" w:rsidRPr="007A21C8">
        <w:rPr>
          <w:rFonts w:ascii="Times New Roman" w:hAnsi="Times New Roman"/>
          <w:sz w:val="20"/>
          <w:szCs w:val="20"/>
        </w:rPr>
        <w:t>influenced by our subconscious mechanisms.</w:t>
      </w:r>
    </w:p>
    <w:p w:rsidR="00830A58" w:rsidRPr="007A21C8" w:rsidRDefault="00830A58" w:rsidP="000F428F">
      <w:pPr>
        <w:autoSpaceDE w:val="0"/>
        <w:autoSpaceDN w:val="0"/>
        <w:adjustRightInd w:val="0"/>
        <w:snapToGrid w:val="0"/>
        <w:spacing w:after="0" w:line="240" w:lineRule="auto"/>
        <w:ind w:firstLine="425"/>
        <w:jc w:val="both"/>
        <w:rPr>
          <w:rFonts w:ascii="Times New Roman" w:hAnsi="Times New Roman"/>
          <w:sz w:val="20"/>
          <w:szCs w:val="20"/>
        </w:rPr>
      </w:pPr>
      <w:r w:rsidRPr="007A21C8">
        <w:rPr>
          <w:rFonts w:ascii="Times New Roman" w:hAnsi="Times New Roman"/>
          <w:sz w:val="20"/>
          <w:szCs w:val="20"/>
        </w:rPr>
        <w:t xml:space="preserve">Therefore we come to </w:t>
      </w:r>
      <w:r w:rsidR="00D521D7" w:rsidRPr="007A21C8">
        <w:rPr>
          <w:rFonts w:ascii="Times New Roman" w:hAnsi="Times New Roman"/>
          <w:sz w:val="20"/>
          <w:szCs w:val="20"/>
        </w:rPr>
        <w:t>recommend</w:t>
      </w:r>
      <w:r w:rsidRPr="007A21C8">
        <w:rPr>
          <w:rFonts w:ascii="Times New Roman" w:hAnsi="Times New Roman"/>
          <w:sz w:val="20"/>
          <w:szCs w:val="20"/>
        </w:rPr>
        <w:t xml:space="preserve"> that,</w:t>
      </w:r>
    </w:p>
    <w:p w:rsidR="00830A58" w:rsidRPr="007A21C8" w:rsidRDefault="00830A58" w:rsidP="000F428F">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b/>
          <w:sz w:val="20"/>
          <w:szCs w:val="20"/>
        </w:rPr>
      </w:pPr>
      <w:r w:rsidRPr="007A21C8">
        <w:rPr>
          <w:rFonts w:ascii="Times New Roman" w:hAnsi="Times New Roman"/>
          <w:sz w:val="20"/>
          <w:szCs w:val="20"/>
        </w:rPr>
        <w:t xml:space="preserve">We suggest that the scales (factors) problem with the partner and personal problem should be considered first in the marital satisfaction among Nigeria’s couples and be seriously </w:t>
      </w:r>
      <w:r w:rsidR="00BA7CB9" w:rsidRPr="007A21C8">
        <w:rPr>
          <w:rFonts w:ascii="Times New Roman" w:hAnsi="Times New Roman"/>
          <w:sz w:val="20"/>
          <w:szCs w:val="20"/>
        </w:rPr>
        <w:t>dealt</w:t>
      </w:r>
      <w:r w:rsidRPr="007A21C8">
        <w:rPr>
          <w:rFonts w:ascii="Times New Roman" w:hAnsi="Times New Roman"/>
          <w:sz w:val="20"/>
          <w:szCs w:val="20"/>
        </w:rPr>
        <w:t xml:space="preserve"> with.</w:t>
      </w:r>
    </w:p>
    <w:p w:rsidR="00DF214F" w:rsidRPr="007A21C8" w:rsidRDefault="00DF214F" w:rsidP="000F428F">
      <w:pPr>
        <w:autoSpaceDE w:val="0"/>
        <w:autoSpaceDN w:val="0"/>
        <w:adjustRightInd w:val="0"/>
        <w:snapToGrid w:val="0"/>
        <w:spacing w:after="0" w:line="240" w:lineRule="auto"/>
        <w:ind w:firstLine="425"/>
        <w:jc w:val="both"/>
        <w:rPr>
          <w:rFonts w:ascii="Times New Roman" w:hAnsi="Times New Roman"/>
          <w:sz w:val="20"/>
          <w:szCs w:val="20"/>
        </w:rPr>
      </w:pPr>
      <w:r w:rsidRPr="007A21C8">
        <w:rPr>
          <w:rFonts w:ascii="Times New Roman" w:hAnsi="Times New Roman"/>
          <w:sz w:val="20"/>
          <w:szCs w:val="20"/>
        </w:rPr>
        <w:t xml:space="preserve">This manuscript reveals that </w:t>
      </w:r>
      <w:r w:rsidRPr="007A21C8">
        <w:rPr>
          <w:rFonts w:ascii="Times New Roman" w:hAnsi="Times New Roman"/>
          <w:color w:val="292526"/>
          <w:sz w:val="20"/>
          <w:szCs w:val="20"/>
        </w:rPr>
        <w:t>shows that</w:t>
      </w:r>
      <w:r w:rsidRPr="007A21C8">
        <w:rPr>
          <w:rFonts w:ascii="Times New Roman" w:hAnsi="Times New Roman"/>
          <w:sz w:val="20"/>
          <w:szCs w:val="20"/>
        </w:rPr>
        <w:t xml:space="preserve"> Problems with the Partner, Personal Problems were more significant in the life of our Nigeria couples, family ties is considered the most important factor for marital satisfaction. The correlation between scores by men and women are partially negatively correlated such as partnership, family ties, conciliation and personal problems while others scales are positively correlated.</w:t>
      </w:r>
    </w:p>
    <w:p w:rsidR="00D521D7" w:rsidRPr="007A21C8" w:rsidRDefault="00D521D7" w:rsidP="000F428F">
      <w:pPr>
        <w:autoSpaceDE w:val="0"/>
        <w:autoSpaceDN w:val="0"/>
        <w:adjustRightInd w:val="0"/>
        <w:snapToGrid w:val="0"/>
        <w:spacing w:after="0" w:line="240" w:lineRule="auto"/>
        <w:jc w:val="both"/>
        <w:rPr>
          <w:rFonts w:ascii="Times New Roman" w:hAnsi="Times New Roman"/>
          <w:b/>
          <w:sz w:val="20"/>
          <w:szCs w:val="20"/>
          <w:lang w:eastAsia="zh-CN"/>
        </w:rPr>
      </w:pPr>
    </w:p>
    <w:p w:rsidR="00DF214F" w:rsidRPr="007A21C8" w:rsidRDefault="00DF214F" w:rsidP="00461B72">
      <w:pPr>
        <w:pStyle w:val="Header"/>
        <w:tabs>
          <w:tab w:val="left" w:pos="426"/>
        </w:tabs>
        <w:rPr>
          <w:rFonts w:eastAsia="SimSun"/>
          <w:b/>
          <w:kern w:val="0"/>
          <w:sz w:val="20"/>
          <w:szCs w:val="20"/>
          <w:lang w:eastAsia="zh-CN"/>
        </w:rPr>
      </w:pPr>
      <w:r w:rsidRPr="007A21C8">
        <w:rPr>
          <w:rFonts w:eastAsia="SimSun"/>
          <w:b/>
          <w:kern w:val="0"/>
          <w:sz w:val="20"/>
          <w:szCs w:val="20"/>
          <w:lang w:eastAsia="zh-CN"/>
        </w:rPr>
        <w:t>Corresponding Author:</w:t>
      </w:r>
    </w:p>
    <w:p w:rsidR="00DF214F" w:rsidRPr="007A21C8" w:rsidRDefault="00DF214F" w:rsidP="00461B72">
      <w:pPr>
        <w:pStyle w:val="Header"/>
        <w:tabs>
          <w:tab w:val="left" w:pos="426"/>
        </w:tabs>
        <w:rPr>
          <w:kern w:val="0"/>
          <w:sz w:val="20"/>
          <w:szCs w:val="20"/>
        </w:rPr>
      </w:pPr>
      <w:r w:rsidRPr="007A21C8">
        <w:rPr>
          <w:rFonts w:eastAsia="SimSun"/>
          <w:kern w:val="0"/>
          <w:sz w:val="20"/>
          <w:szCs w:val="20"/>
          <w:lang w:eastAsia="zh-CN"/>
        </w:rPr>
        <w:t xml:space="preserve">Mr. </w:t>
      </w:r>
      <w:proofErr w:type="spellStart"/>
      <w:r w:rsidRPr="007A21C8">
        <w:rPr>
          <w:rFonts w:eastAsia="SimSun"/>
          <w:kern w:val="0"/>
          <w:sz w:val="20"/>
          <w:szCs w:val="20"/>
          <w:lang w:eastAsia="zh-CN"/>
        </w:rPr>
        <w:t>Ogungbola</w:t>
      </w:r>
      <w:proofErr w:type="spellEnd"/>
      <w:r w:rsidRPr="007A21C8">
        <w:rPr>
          <w:rFonts w:eastAsia="SimSun"/>
          <w:kern w:val="0"/>
          <w:sz w:val="20"/>
          <w:szCs w:val="20"/>
          <w:lang w:eastAsia="zh-CN"/>
        </w:rPr>
        <w:t xml:space="preserve"> </w:t>
      </w:r>
      <w:proofErr w:type="spellStart"/>
      <w:r w:rsidRPr="007A21C8">
        <w:rPr>
          <w:rFonts w:eastAsia="SimSun"/>
          <w:kern w:val="0"/>
          <w:sz w:val="20"/>
          <w:szCs w:val="20"/>
          <w:lang w:eastAsia="zh-CN"/>
        </w:rPr>
        <w:t>Opeyemi</w:t>
      </w:r>
      <w:proofErr w:type="spellEnd"/>
      <w:r w:rsidRPr="007A21C8">
        <w:rPr>
          <w:rFonts w:eastAsia="SimSun"/>
          <w:kern w:val="0"/>
          <w:sz w:val="20"/>
          <w:szCs w:val="20"/>
          <w:lang w:eastAsia="zh-CN"/>
        </w:rPr>
        <w:t xml:space="preserve"> O.</w:t>
      </w:r>
    </w:p>
    <w:p w:rsidR="00DF214F" w:rsidRPr="007A21C8" w:rsidRDefault="00DF214F" w:rsidP="00461B72">
      <w:pPr>
        <w:pStyle w:val="Header"/>
        <w:tabs>
          <w:tab w:val="left" w:pos="567"/>
        </w:tabs>
        <w:rPr>
          <w:kern w:val="0"/>
          <w:sz w:val="20"/>
          <w:szCs w:val="20"/>
        </w:rPr>
      </w:pPr>
      <w:r w:rsidRPr="007A21C8">
        <w:rPr>
          <w:kern w:val="0"/>
          <w:sz w:val="20"/>
          <w:szCs w:val="20"/>
        </w:rPr>
        <w:t xml:space="preserve">Federal University of Technology </w:t>
      </w:r>
      <w:proofErr w:type="spellStart"/>
      <w:r w:rsidRPr="007A21C8">
        <w:rPr>
          <w:kern w:val="0"/>
          <w:sz w:val="20"/>
          <w:szCs w:val="20"/>
        </w:rPr>
        <w:t>Akure</w:t>
      </w:r>
      <w:proofErr w:type="spellEnd"/>
      <w:r w:rsidRPr="007A21C8">
        <w:rPr>
          <w:kern w:val="0"/>
          <w:sz w:val="20"/>
          <w:szCs w:val="20"/>
        </w:rPr>
        <w:t>,</w:t>
      </w:r>
    </w:p>
    <w:p w:rsidR="00DF214F" w:rsidRPr="007A21C8" w:rsidRDefault="00DF214F" w:rsidP="00461B72">
      <w:pPr>
        <w:pStyle w:val="Header"/>
        <w:tabs>
          <w:tab w:val="left" w:pos="567"/>
        </w:tabs>
        <w:rPr>
          <w:kern w:val="0"/>
          <w:sz w:val="20"/>
          <w:szCs w:val="20"/>
        </w:rPr>
      </w:pPr>
      <w:r w:rsidRPr="007A21C8">
        <w:rPr>
          <w:rFonts w:eastAsia="SimSun"/>
          <w:kern w:val="0"/>
          <w:sz w:val="20"/>
          <w:szCs w:val="20"/>
          <w:lang w:eastAsia="zh-CN"/>
        </w:rPr>
        <w:t xml:space="preserve">P. M. B. 704, </w:t>
      </w:r>
      <w:proofErr w:type="spellStart"/>
      <w:r w:rsidRPr="007A21C8">
        <w:rPr>
          <w:rFonts w:eastAsia="SimSun"/>
          <w:kern w:val="0"/>
          <w:sz w:val="20"/>
          <w:szCs w:val="20"/>
          <w:lang w:eastAsia="zh-CN"/>
        </w:rPr>
        <w:t>Akure</w:t>
      </w:r>
      <w:proofErr w:type="spellEnd"/>
      <w:r w:rsidRPr="007A21C8">
        <w:rPr>
          <w:rFonts w:eastAsia="SimSun"/>
          <w:kern w:val="0"/>
          <w:sz w:val="20"/>
          <w:szCs w:val="20"/>
          <w:lang w:eastAsia="zh-CN"/>
        </w:rPr>
        <w:t xml:space="preserve">, </w:t>
      </w:r>
      <w:proofErr w:type="spellStart"/>
      <w:r w:rsidRPr="007A21C8">
        <w:rPr>
          <w:rFonts w:eastAsia="SimSun"/>
          <w:kern w:val="0"/>
          <w:sz w:val="20"/>
          <w:szCs w:val="20"/>
          <w:lang w:eastAsia="zh-CN"/>
        </w:rPr>
        <w:t>Ondo</w:t>
      </w:r>
      <w:proofErr w:type="spellEnd"/>
      <w:r w:rsidRPr="007A21C8">
        <w:rPr>
          <w:rFonts w:eastAsia="SimSun"/>
          <w:kern w:val="0"/>
          <w:sz w:val="20"/>
          <w:szCs w:val="20"/>
          <w:lang w:eastAsia="zh-CN"/>
        </w:rPr>
        <w:t xml:space="preserve"> State, Nigeria</w:t>
      </w:r>
      <w:r w:rsidR="00067A9B" w:rsidRPr="007A21C8">
        <w:rPr>
          <w:kern w:val="0"/>
          <w:sz w:val="20"/>
          <w:szCs w:val="20"/>
        </w:rPr>
        <w:t xml:space="preserve"> </w:t>
      </w:r>
    </w:p>
    <w:p w:rsidR="00DF214F" w:rsidRPr="007A21C8" w:rsidRDefault="00DF214F" w:rsidP="00461B72">
      <w:pPr>
        <w:snapToGrid w:val="0"/>
        <w:spacing w:after="0" w:line="240" w:lineRule="auto"/>
        <w:jc w:val="both"/>
        <w:rPr>
          <w:rFonts w:ascii="Times New Roman" w:eastAsia="KaiTi_GB2312" w:hAnsi="Times New Roman"/>
          <w:sz w:val="20"/>
          <w:szCs w:val="20"/>
        </w:rPr>
      </w:pPr>
      <w:r w:rsidRPr="007A21C8">
        <w:rPr>
          <w:rFonts w:ascii="Times New Roman" w:eastAsia="KaiTi_GB2312" w:hAnsi="Times New Roman"/>
          <w:sz w:val="20"/>
          <w:szCs w:val="20"/>
        </w:rPr>
        <w:t>Tel.: +234-806-0464240</w:t>
      </w:r>
    </w:p>
    <w:p w:rsidR="00DF214F" w:rsidRPr="007A21C8" w:rsidRDefault="00DF214F" w:rsidP="00461B72">
      <w:pPr>
        <w:snapToGrid w:val="0"/>
        <w:spacing w:after="0" w:line="240" w:lineRule="auto"/>
        <w:jc w:val="both"/>
        <w:rPr>
          <w:rFonts w:ascii="Times New Roman" w:eastAsia="KaiTi_GB2312" w:hAnsi="Times New Roman" w:hint="eastAsia"/>
          <w:sz w:val="20"/>
          <w:szCs w:val="20"/>
          <w:lang w:eastAsia="zh-CN"/>
        </w:rPr>
      </w:pPr>
      <w:r w:rsidRPr="007A21C8">
        <w:rPr>
          <w:rFonts w:ascii="Times New Roman" w:eastAsia="KaiTi_GB2312" w:hAnsi="Times New Roman"/>
          <w:sz w:val="20"/>
          <w:szCs w:val="20"/>
        </w:rPr>
        <w:t xml:space="preserve">E-mail: </w:t>
      </w:r>
      <w:hyperlink r:id="rId14" w:history="1">
        <w:r w:rsidR="007A21C8" w:rsidRPr="00CC425B">
          <w:rPr>
            <w:rStyle w:val="Hyperlink"/>
            <w:rFonts w:ascii="Times New Roman" w:eastAsia="KaiTi_GB2312" w:hAnsi="Times New Roman"/>
            <w:sz w:val="20"/>
            <w:szCs w:val="20"/>
          </w:rPr>
          <w:t>ooogungbola@futa.edu.ng</w:t>
        </w:r>
      </w:hyperlink>
      <w:bookmarkStart w:id="0" w:name="_GoBack"/>
      <w:bookmarkEnd w:id="0"/>
      <w:r w:rsidR="007A21C8">
        <w:rPr>
          <w:rFonts w:ascii="Times New Roman" w:eastAsia="KaiTi_GB2312" w:hAnsi="Times New Roman" w:hint="eastAsia"/>
          <w:sz w:val="20"/>
          <w:szCs w:val="20"/>
          <w:lang w:eastAsia="zh-CN"/>
        </w:rPr>
        <w:t xml:space="preserve"> </w:t>
      </w:r>
    </w:p>
    <w:p w:rsidR="00067A9B" w:rsidRPr="007A21C8" w:rsidRDefault="00067A9B" w:rsidP="000F428F">
      <w:pPr>
        <w:autoSpaceDE w:val="0"/>
        <w:autoSpaceDN w:val="0"/>
        <w:adjustRightInd w:val="0"/>
        <w:snapToGrid w:val="0"/>
        <w:spacing w:after="0" w:line="240" w:lineRule="auto"/>
        <w:jc w:val="both"/>
        <w:rPr>
          <w:rFonts w:ascii="Times New Roman" w:hAnsi="Times New Roman"/>
          <w:b/>
          <w:sz w:val="20"/>
          <w:szCs w:val="20"/>
        </w:rPr>
      </w:pPr>
    </w:p>
    <w:p w:rsidR="00497194" w:rsidRPr="007A21C8" w:rsidRDefault="00067A9B" w:rsidP="000F428F">
      <w:pPr>
        <w:autoSpaceDE w:val="0"/>
        <w:autoSpaceDN w:val="0"/>
        <w:adjustRightInd w:val="0"/>
        <w:snapToGrid w:val="0"/>
        <w:spacing w:after="0" w:line="240" w:lineRule="auto"/>
        <w:jc w:val="both"/>
        <w:rPr>
          <w:rFonts w:ascii="Times New Roman" w:hAnsi="Times New Roman"/>
          <w:b/>
          <w:sz w:val="20"/>
          <w:szCs w:val="20"/>
        </w:rPr>
      </w:pPr>
      <w:r w:rsidRPr="007A21C8">
        <w:rPr>
          <w:rFonts w:ascii="Times New Roman" w:hAnsi="Times New Roman"/>
          <w:b/>
          <w:sz w:val="20"/>
          <w:szCs w:val="20"/>
        </w:rPr>
        <w:t>R</w:t>
      </w:r>
      <w:r w:rsidR="00497194" w:rsidRPr="007A21C8">
        <w:rPr>
          <w:rFonts w:ascii="Times New Roman" w:hAnsi="Times New Roman"/>
          <w:b/>
          <w:sz w:val="20"/>
          <w:szCs w:val="20"/>
        </w:rPr>
        <w:t>eferences</w:t>
      </w:r>
    </w:p>
    <w:p w:rsidR="00497194" w:rsidRPr="007A21C8" w:rsidRDefault="00497194" w:rsidP="00461B72">
      <w:pPr>
        <w:pStyle w:val="ListParagraph"/>
        <w:numPr>
          <w:ilvl w:val="0"/>
          <w:numId w:val="3"/>
        </w:numPr>
        <w:autoSpaceDE w:val="0"/>
        <w:autoSpaceDN w:val="0"/>
        <w:adjustRightInd w:val="0"/>
        <w:snapToGrid w:val="0"/>
        <w:spacing w:after="0" w:line="240" w:lineRule="auto"/>
        <w:jc w:val="both"/>
        <w:rPr>
          <w:rFonts w:ascii="Times New Roman" w:hAnsi="Times New Roman"/>
          <w:color w:val="000000"/>
          <w:sz w:val="20"/>
          <w:szCs w:val="20"/>
        </w:rPr>
      </w:pPr>
      <w:r w:rsidRPr="007A21C8">
        <w:rPr>
          <w:rFonts w:ascii="Times New Roman" w:hAnsi="Times New Roman"/>
          <w:color w:val="000000"/>
          <w:sz w:val="20"/>
          <w:szCs w:val="20"/>
        </w:rPr>
        <w:t xml:space="preserve">Acevedo, B., </w:t>
      </w:r>
      <w:proofErr w:type="spellStart"/>
      <w:r w:rsidRPr="007A21C8">
        <w:rPr>
          <w:rFonts w:ascii="Times New Roman" w:hAnsi="Times New Roman"/>
          <w:color w:val="000000"/>
          <w:sz w:val="20"/>
          <w:szCs w:val="20"/>
        </w:rPr>
        <w:t>Aron</w:t>
      </w:r>
      <w:proofErr w:type="spellEnd"/>
      <w:r w:rsidRPr="007A21C8">
        <w:rPr>
          <w:rFonts w:ascii="Times New Roman" w:hAnsi="Times New Roman"/>
          <w:color w:val="000000"/>
          <w:sz w:val="20"/>
          <w:szCs w:val="20"/>
        </w:rPr>
        <w:t>, A., Fisher, H.,</w:t>
      </w:r>
      <w:r w:rsidR="00067A9B" w:rsidRPr="007A21C8">
        <w:rPr>
          <w:rFonts w:ascii="Times New Roman" w:hAnsi="Times New Roman"/>
          <w:color w:val="000000"/>
          <w:sz w:val="20"/>
          <w:szCs w:val="20"/>
        </w:rPr>
        <w:t xml:space="preserve"> &amp; </w:t>
      </w:r>
      <w:r w:rsidRPr="007A21C8">
        <w:rPr>
          <w:rFonts w:ascii="Times New Roman" w:hAnsi="Times New Roman"/>
          <w:color w:val="000000"/>
          <w:sz w:val="20"/>
          <w:szCs w:val="20"/>
        </w:rPr>
        <w:t>Brown, L. (2012). Neural Correlates of Marital Satisfaction</w:t>
      </w:r>
      <w:r w:rsidR="00067A9B" w:rsidRPr="007A21C8">
        <w:rPr>
          <w:rFonts w:ascii="Times New Roman" w:hAnsi="Times New Roman"/>
          <w:color w:val="000000"/>
          <w:sz w:val="20"/>
          <w:szCs w:val="20"/>
        </w:rPr>
        <w:t xml:space="preserve"> </w:t>
      </w:r>
      <w:r w:rsidRPr="007A21C8">
        <w:rPr>
          <w:rFonts w:ascii="Times New Roman" w:hAnsi="Times New Roman"/>
          <w:color w:val="000000"/>
          <w:sz w:val="20"/>
          <w:szCs w:val="20"/>
        </w:rPr>
        <w:t xml:space="preserve">and Well-Being: Reward, Empathy, and Affect. </w:t>
      </w:r>
      <w:r w:rsidRPr="007A21C8">
        <w:rPr>
          <w:rFonts w:ascii="Times New Roman" w:hAnsi="Times New Roman"/>
          <w:i/>
          <w:iCs/>
          <w:color w:val="000000"/>
          <w:sz w:val="20"/>
          <w:szCs w:val="20"/>
        </w:rPr>
        <w:t xml:space="preserve">Clinical Neuropsychiatry, 9, </w:t>
      </w:r>
      <w:r w:rsidRPr="007A21C8">
        <w:rPr>
          <w:rFonts w:ascii="Times New Roman" w:hAnsi="Times New Roman"/>
          <w:color w:val="000000"/>
          <w:sz w:val="20"/>
          <w:szCs w:val="20"/>
        </w:rPr>
        <w:t>20-31.</w:t>
      </w:r>
    </w:p>
    <w:p w:rsidR="005105EF" w:rsidRPr="007A21C8" w:rsidRDefault="005105EF" w:rsidP="00461B72">
      <w:pPr>
        <w:pStyle w:val="ListParagraph"/>
        <w:numPr>
          <w:ilvl w:val="0"/>
          <w:numId w:val="3"/>
        </w:numPr>
        <w:autoSpaceDE w:val="0"/>
        <w:autoSpaceDN w:val="0"/>
        <w:adjustRightInd w:val="0"/>
        <w:snapToGrid w:val="0"/>
        <w:spacing w:after="0" w:line="240" w:lineRule="auto"/>
        <w:jc w:val="both"/>
        <w:rPr>
          <w:rFonts w:ascii="Times New Roman" w:hAnsi="Times New Roman"/>
          <w:color w:val="000000"/>
          <w:sz w:val="20"/>
          <w:szCs w:val="20"/>
        </w:rPr>
      </w:pPr>
      <w:proofErr w:type="spellStart"/>
      <w:r w:rsidRPr="007A21C8">
        <w:rPr>
          <w:rFonts w:ascii="Times New Roman" w:hAnsi="Times New Roman"/>
          <w:color w:val="000000"/>
          <w:sz w:val="20"/>
          <w:szCs w:val="20"/>
        </w:rPr>
        <w:lastRenderedPageBreak/>
        <w:t>Advienne</w:t>
      </w:r>
      <w:proofErr w:type="spellEnd"/>
      <w:r w:rsidRPr="007A21C8">
        <w:rPr>
          <w:rFonts w:ascii="Times New Roman" w:hAnsi="Times New Roman"/>
          <w:color w:val="000000"/>
          <w:sz w:val="20"/>
          <w:szCs w:val="20"/>
        </w:rPr>
        <w:t xml:space="preserve"> Kaufman (2011). Personality, Partner and Couple Satisfaction: Do opposite attract or</w:t>
      </w:r>
      <w:r w:rsidR="00067A9B" w:rsidRPr="007A21C8">
        <w:rPr>
          <w:rFonts w:ascii="Times New Roman" w:hAnsi="Times New Roman"/>
          <w:color w:val="000000"/>
          <w:sz w:val="20"/>
          <w:szCs w:val="20"/>
        </w:rPr>
        <w:t xml:space="preserve"> </w:t>
      </w:r>
      <w:r w:rsidRPr="007A21C8">
        <w:rPr>
          <w:rFonts w:ascii="Times New Roman" w:hAnsi="Times New Roman"/>
          <w:color w:val="000000"/>
          <w:sz w:val="20"/>
          <w:szCs w:val="20"/>
        </w:rPr>
        <w:t xml:space="preserve">Birds of a feather </w:t>
      </w:r>
      <w:proofErr w:type="spellStart"/>
      <w:r w:rsidRPr="007A21C8">
        <w:rPr>
          <w:rFonts w:ascii="Times New Roman" w:hAnsi="Times New Roman"/>
          <w:color w:val="000000"/>
          <w:sz w:val="20"/>
          <w:szCs w:val="20"/>
        </w:rPr>
        <w:t>fluck</w:t>
      </w:r>
      <w:proofErr w:type="spellEnd"/>
      <w:r w:rsidRPr="007A21C8">
        <w:rPr>
          <w:rFonts w:ascii="Times New Roman" w:hAnsi="Times New Roman"/>
          <w:color w:val="000000"/>
          <w:sz w:val="20"/>
          <w:szCs w:val="20"/>
        </w:rPr>
        <w:t xml:space="preserve"> together. Personality and Social Psychology </w:t>
      </w:r>
      <w:proofErr w:type="spellStart"/>
      <w:r w:rsidRPr="007A21C8">
        <w:rPr>
          <w:rFonts w:ascii="Times New Roman" w:hAnsi="Times New Roman"/>
          <w:color w:val="000000"/>
          <w:sz w:val="20"/>
          <w:szCs w:val="20"/>
        </w:rPr>
        <w:t>Bullettin</w:t>
      </w:r>
      <w:proofErr w:type="spellEnd"/>
      <w:r w:rsidRPr="007A21C8">
        <w:rPr>
          <w:rFonts w:ascii="Times New Roman" w:hAnsi="Times New Roman"/>
          <w:color w:val="000000"/>
          <w:sz w:val="20"/>
          <w:szCs w:val="20"/>
        </w:rPr>
        <w:t>.</w:t>
      </w:r>
    </w:p>
    <w:p w:rsidR="005105EF" w:rsidRPr="007A21C8" w:rsidRDefault="005105EF" w:rsidP="00461B72">
      <w:pPr>
        <w:pStyle w:val="ListParagraph"/>
        <w:numPr>
          <w:ilvl w:val="0"/>
          <w:numId w:val="3"/>
        </w:numPr>
        <w:autoSpaceDE w:val="0"/>
        <w:autoSpaceDN w:val="0"/>
        <w:adjustRightInd w:val="0"/>
        <w:snapToGrid w:val="0"/>
        <w:spacing w:after="0" w:line="240" w:lineRule="auto"/>
        <w:jc w:val="both"/>
        <w:rPr>
          <w:rFonts w:ascii="Times New Roman" w:hAnsi="Times New Roman"/>
          <w:color w:val="000000"/>
          <w:sz w:val="20"/>
          <w:szCs w:val="20"/>
        </w:rPr>
      </w:pPr>
      <w:proofErr w:type="spellStart"/>
      <w:r w:rsidRPr="007A21C8">
        <w:rPr>
          <w:rFonts w:ascii="Times New Roman" w:hAnsi="Times New Roman"/>
          <w:color w:val="000000"/>
          <w:sz w:val="20"/>
          <w:szCs w:val="20"/>
        </w:rPr>
        <w:t>Ammara</w:t>
      </w:r>
      <w:proofErr w:type="spellEnd"/>
      <w:r w:rsidRPr="007A21C8">
        <w:rPr>
          <w:rFonts w:ascii="Times New Roman" w:hAnsi="Times New Roman"/>
          <w:color w:val="000000"/>
          <w:sz w:val="20"/>
          <w:szCs w:val="20"/>
        </w:rPr>
        <w:t xml:space="preserve"> </w:t>
      </w:r>
      <w:proofErr w:type="spellStart"/>
      <w:r w:rsidRPr="007A21C8">
        <w:rPr>
          <w:rFonts w:ascii="Times New Roman" w:hAnsi="Times New Roman"/>
          <w:color w:val="000000"/>
          <w:sz w:val="20"/>
          <w:szCs w:val="20"/>
        </w:rPr>
        <w:t>Asif</w:t>
      </w:r>
      <w:proofErr w:type="spellEnd"/>
      <w:r w:rsidR="00067A9B" w:rsidRPr="007A21C8">
        <w:rPr>
          <w:rFonts w:ascii="Times New Roman" w:hAnsi="Times New Roman"/>
          <w:color w:val="000000"/>
          <w:sz w:val="20"/>
          <w:szCs w:val="20"/>
        </w:rPr>
        <w:t xml:space="preserve"> &amp; </w:t>
      </w:r>
      <w:r w:rsidRPr="007A21C8">
        <w:rPr>
          <w:rFonts w:ascii="Times New Roman" w:hAnsi="Times New Roman"/>
          <w:color w:val="000000"/>
          <w:sz w:val="20"/>
          <w:szCs w:val="20"/>
        </w:rPr>
        <w:t xml:space="preserve">St </w:t>
      </w:r>
      <w:proofErr w:type="spellStart"/>
      <w:r w:rsidRPr="007A21C8">
        <w:rPr>
          <w:rFonts w:ascii="Times New Roman" w:hAnsi="Times New Roman"/>
          <w:color w:val="000000"/>
          <w:sz w:val="20"/>
          <w:szCs w:val="20"/>
        </w:rPr>
        <w:t>Saim</w:t>
      </w:r>
      <w:proofErr w:type="spellEnd"/>
      <w:r w:rsidRPr="007A21C8">
        <w:rPr>
          <w:rFonts w:ascii="Times New Roman" w:hAnsi="Times New Roman"/>
          <w:color w:val="000000"/>
          <w:sz w:val="20"/>
          <w:szCs w:val="20"/>
        </w:rPr>
        <w:t xml:space="preserve"> (2018). Trust and Marital Satisfaction</w:t>
      </w:r>
      <w:r w:rsidR="001E6C2C" w:rsidRPr="007A21C8">
        <w:rPr>
          <w:rFonts w:ascii="Times New Roman" w:hAnsi="Times New Roman"/>
          <w:color w:val="000000"/>
          <w:sz w:val="20"/>
          <w:szCs w:val="20"/>
        </w:rPr>
        <w:t xml:space="preserve"> among Single and Dual Career</w:t>
      </w:r>
      <w:r w:rsidR="00067A9B" w:rsidRPr="007A21C8">
        <w:rPr>
          <w:rFonts w:ascii="Times New Roman" w:hAnsi="Times New Roman"/>
          <w:color w:val="000000"/>
          <w:sz w:val="20"/>
          <w:szCs w:val="20"/>
        </w:rPr>
        <w:t xml:space="preserve"> </w:t>
      </w:r>
      <w:r w:rsidR="001E6C2C" w:rsidRPr="007A21C8">
        <w:rPr>
          <w:rFonts w:ascii="Times New Roman" w:hAnsi="Times New Roman"/>
          <w:color w:val="000000"/>
          <w:sz w:val="20"/>
          <w:szCs w:val="20"/>
        </w:rPr>
        <w:t xml:space="preserve">Couples. </w:t>
      </w:r>
      <w:proofErr w:type="spellStart"/>
      <w:r w:rsidR="001E6C2C" w:rsidRPr="007A21C8">
        <w:rPr>
          <w:rFonts w:ascii="Times New Roman" w:hAnsi="Times New Roman"/>
          <w:color w:val="000000"/>
          <w:sz w:val="20"/>
          <w:szCs w:val="20"/>
        </w:rPr>
        <w:t>MedCrave</w:t>
      </w:r>
      <w:proofErr w:type="spellEnd"/>
      <w:r w:rsidR="001E6C2C" w:rsidRPr="007A21C8">
        <w:rPr>
          <w:rFonts w:ascii="Times New Roman" w:hAnsi="Times New Roman"/>
          <w:color w:val="000000"/>
          <w:sz w:val="20"/>
          <w:szCs w:val="20"/>
        </w:rPr>
        <w:t xml:space="preserve"> Group LLC.</w:t>
      </w:r>
    </w:p>
    <w:p w:rsidR="00497194" w:rsidRPr="007A21C8" w:rsidRDefault="00497194" w:rsidP="00461B72">
      <w:pPr>
        <w:pStyle w:val="ListParagraph"/>
        <w:numPr>
          <w:ilvl w:val="0"/>
          <w:numId w:val="3"/>
        </w:numPr>
        <w:autoSpaceDE w:val="0"/>
        <w:autoSpaceDN w:val="0"/>
        <w:adjustRightInd w:val="0"/>
        <w:snapToGrid w:val="0"/>
        <w:spacing w:after="0" w:line="240" w:lineRule="auto"/>
        <w:jc w:val="both"/>
        <w:rPr>
          <w:rFonts w:ascii="Times New Roman" w:hAnsi="Times New Roman"/>
          <w:i/>
          <w:iCs/>
          <w:color w:val="000000"/>
          <w:sz w:val="20"/>
          <w:szCs w:val="20"/>
        </w:rPr>
      </w:pPr>
      <w:r w:rsidRPr="007A21C8">
        <w:rPr>
          <w:rFonts w:ascii="Times New Roman" w:hAnsi="Times New Roman"/>
          <w:color w:val="000000"/>
          <w:sz w:val="20"/>
          <w:szCs w:val="20"/>
        </w:rPr>
        <w:t>Berger, P.,</w:t>
      </w:r>
      <w:r w:rsidR="00067A9B" w:rsidRPr="007A21C8">
        <w:rPr>
          <w:rFonts w:ascii="Times New Roman" w:hAnsi="Times New Roman"/>
          <w:color w:val="000000"/>
          <w:sz w:val="20"/>
          <w:szCs w:val="20"/>
        </w:rPr>
        <w:t xml:space="preserve"> &amp; </w:t>
      </w:r>
      <w:proofErr w:type="spellStart"/>
      <w:r w:rsidRPr="007A21C8">
        <w:rPr>
          <w:rFonts w:ascii="Times New Roman" w:hAnsi="Times New Roman"/>
          <w:color w:val="000000"/>
          <w:sz w:val="20"/>
          <w:szCs w:val="20"/>
        </w:rPr>
        <w:t>Kellner</w:t>
      </w:r>
      <w:proofErr w:type="spellEnd"/>
      <w:r w:rsidRPr="007A21C8">
        <w:rPr>
          <w:rFonts w:ascii="Times New Roman" w:hAnsi="Times New Roman"/>
          <w:color w:val="000000"/>
          <w:sz w:val="20"/>
          <w:szCs w:val="20"/>
        </w:rPr>
        <w:t xml:space="preserve">, H. (1970). Marriage and the Construction of Reality. In H. P. </w:t>
      </w:r>
      <w:proofErr w:type="spellStart"/>
      <w:r w:rsidRPr="007A21C8">
        <w:rPr>
          <w:rFonts w:ascii="Times New Roman" w:hAnsi="Times New Roman"/>
          <w:color w:val="000000"/>
          <w:sz w:val="20"/>
          <w:szCs w:val="20"/>
        </w:rPr>
        <w:t>Dreitzel</w:t>
      </w:r>
      <w:proofErr w:type="spellEnd"/>
      <w:r w:rsidR="00067A9B" w:rsidRPr="007A21C8">
        <w:rPr>
          <w:rFonts w:ascii="Times New Roman" w:hAnsi="Times New Roman"/>
          <w:color w:val="000000"/>
          <w:sz w:val="20"/>
          <w:szCs w:val="20"/>
        </w:rPr>
        <w:t xml:space="preserve"> </w:t>
      </w:r>
      <w:r w:rsidRPr="007A21C8">
        <w:rPr>
          <w:rFonts w:ascii="Times New Roman" w:hAnsi="Times New Roman"/>
          <w:color w:val="000000"/>
          <w:sz w:val="20"/>
          <w:szCs w:val="20"/>
        </w:rPr>
        <w:t xml:space="preserve">(Ed.), </w:t>
      </w:r>
      <w:r w:rsidRPr="007A21C8">
        <w:rPr>
          <w:rFonts w:ascii="Times New Roman" w:hAnsi="Times New Roman"/>
          <w:i/>
          <w:iCs/>
          <w:color w:val="000000"/>
          <w:sz w:val="20"/>
          <w:szCs w:val="20"/>
        </w:rPr>
        <w:t xml:space="preserve">Patterns of Communicative </w:t>
      </w:r>
      <w:proofErr w:type="spellStart"/>
      <w:r w:rsidRPr="007A21C8">
        <w:rPr>
          <w:rFonts w:ascii="Times New Roman" w:hAnsi="Times New Roman"/>
          <w:i/>
          <w:iCs/>
          <w:color w:val="000000"/>
          <w:sz w:val="20"/>
          <w:szCs w:val="20"/>
        </w:rPr>
        <w:t>Behaviour</w:t>
      </w:r>
      <w:proofErr w:type="spellEnd"/>
      <w:r w:rsidRPr="007A21C8">
        <w:rPr>
          <w:rFonts w:ascii="Times New Roman" w:hAnsi="Times New Roman"/>
          <w:i/>
          <w:iCs/>
          <w:color w:val="000000"/>
          <w:sz w:val="20"/>
          <w:szCs w:val="20"/>
        </w:rPr>
        <w:t xml:space="preserve"> Recent Sociology, nº 2.</w:t>
      </w:r>
    </w:p>
    <w:p w:rsidR="00FC700A" w:rsidRPr="007A21C8" w:rsidRDefault="00497194" w:rsidP="00461B72">
      <w:pPr>
        <w:pStyle w:val="ListParagraph"/>
        <w:numPr>
          <w:ilvl w:val="0"/>
          <w:numId w:val="3"/>
        </w:numPr>
        <w:autoSpaceDE w:val="0"/>
        <w:autoSpaceDN w:val="0"/>
        <w:adjustRightInd w:val="0"/>
        <w:snapToGrid w:val="0"/>
        <w:spacing w:after="0" w:line="240" w:lineRule="auto"/>
        <w:jc w:val="both"/>
        <w:rPr>
          <w:rFonts w:ascii="Times New Roman" w:hAnsi="Times New Roman"/>
          <w:iCs/>
          <w:color w:val="000000"/>
          <w:sz w:val="20"/>
          <w:szCs w:val="20"/>
        </w:rPr>
      </w:pPr>
      <w:r w:rsidRPr="007A21C8">
        <w:rPr>
          <w:rFonts w:ascii="Times New Roman" w:hAnsi="Times New Roman"/>
          <w:color w:val="000000"/>
          <w:sz w:val="20"/>
          <w:szCs w:val="20"/>
        </w:rPr>
        <w:t>Buss, D. M. (1994). The Strategies of Human Mating: A theory of human sexual strategies</w:t>
      </w:r>
      <w:r w:rsidR="00067A9B" w:rsidRPr="007A21C8">
        <w:rPr>
          <w:rFonts w:ascii="Times New Roman" w:hAnsi="Times New Roman"/>
          <w:color w:val="000000"/>
          <w:sz w:val="20"/>
          <w:szCs w:val="20"/>
        </w:rPr>
        <w:t xml:space="preserve"> </w:t>
      </w:r>
      <w:r w:rsidRPr="007A21C8">
        <w:rPr>
          <w:rFonts w:ascii="Times New Roman" w:hAnsi="Times New Roman"/>
          <w:color w:val="000000"/>
          <w:sz w:val="20"/>
          <w:szCs w:val="20"/>
        </w:rPr>
        <w:t>account for the observation that people worldwide are attracted to the same qualities</w:t>
      </w:r>
      <w:r w:rsidR="00FC700A" w:rsidRPr="007A21C8">
        <w:rPr>
          <w:rFonts w:ascii="Times New Roman" w:hAnsi="Times New Roman"/>
          <w:color w:val="000000"/>
          <w:sz w:val="20"/>
          <w:szCs w:val="20"/>
        </w:rPr>
        <w:t xml:space="preserve"> in the</w:t>
      </w:r>
      <w:r w:rsidR="00067A9B" w:rsidRPr="007A21C8">
        <w:rPr>
          <w:rFonts w:ascii="Times New Roman" w:hAnsi="Times New Roman"/>
          <w:color w:val="000000"/>
          <w:sz w:val="20"/>
          <w:szCs w:val="20"/>
        </w:rPr>
        <w:t xml:space="preserve"> </w:t>
      </w:r>
      <w:r w:rsidR="00FC700A" w:rsidRPr="007A21C8">
        <w:rPr>
          <w:rFonts w:ascii="Times New Roman" w:hAnsi="Times New Roman"/>
          <w:color w:val="000000"/>
          <w:sz w:val="20"/>
          <w:szCs w:val="20"/>
        </w:rPr>
        <w:t>opposite sex. American Scientist Journal, Vol. 82.</w:t>
      </w:r>
    </w:p>
    <w:p w:rsidR="00497194" w:rsidRPr="007A21C8" w:rsidRDefault="00497194" w:rsidP="00461B72">
      <w:pPr>
        <w:pStyle w:val="ListParagraph"/>
        <w:numPr>
          <w:ilvl w:val="0"/>
          <w:numId w:val="3"/>
        </w:numPr>
        <w:autoSpaceDE w:val="0"/>
        <w:autoSpaceDN w:val="0"/>
        <w:adjustRightInd w:val="0"/>
        <w:snapToGrid w:val="0"/>
        <w:spacing w:after="0" w:line="240" w:lineRule="auto"/>
        <w:jc w:val="both"/>
        <w:rPr>
          <w:rFonts w:ascii="Times New Roman" w:hAnsi="Times New Roman"/>
          <w:color w:val="000000"/>
          <w:sz w:val="20"/>
          <w:szCs w:val="20"/>
        </w:rPr>
      </w:pPr>
      <w:r w:rsidRPr="007A21C8">
        <w:rPr>
          <w:rFonts w:ascii="Times New Roman" w:hAnsi="Times New Roman"/>
          <w:color w:val="000000"/>
          <w:sz w:val="20"/>
          <w:szCs w:val="20"/>
        </w:rPr>
        <w:t xml:space="preserve">Buss, D. M. (2007). The Evolution of Human Mating. </w:t>
      </w:r>
      <w:proofErr w:type="spellStart"/>
      <w:r w:rsidRPr="007A21C8">
        <w:rPr>
          <w:rFonts w:ascii="Times New Roman" w:hAnsi="Times New Roman"/>
          <w:i/>
          <w:iCs/>
          <w:color w:val="000000"/>
          <w:sz w:val="20"/>
          <w:szCs w:val="20"/>
        </w:rPr>
        <w:t>Acta</w:t>
      </w:r>
      <w:proofErr w:type="spellEnd"/>
      <w:r w:rsidRPr="007A21C8">
        <w:rPr>
          <w:rFonts w:ascii="Times New Roman" w:hAnsi="Times New Roman"/>
          <w:i/>
          <w:iCs/>
          <w:color w:val="000000"/>
          <w:sz w:val="20"/>
          <w:szCs w:val="20"/>
        </w:rPr>
        <w:t xml:space="preserve"> </w:t>
      </w:r>
      <w:proofErr w:type="spellStart"/>
      <w:r w:rsidRPr="007A21C8">
        <w:rPr>
          <w:rFonts w:ascii="Times New Roman" w:hAnsi="Times New Roman"/>
          <w:i/>
          <w:iCs/>
          <w:color w:val="000000"/>
          <w:sz w:val="20"/>
          <w:szCs w:val="20"/>
        </w:rPr>
        <w:t>Psychologica</w:t>
      </w:r>
      <w:proofErr w:type="spellEnd"/>
      <w:r w:rsidRPr="007A21C8">
        <w:rPr>
          <w:rFonts w:ascii="Times New Roman" w:hAnsi="Times New Roman"/>
          <w:i/>
          <w:iCs/>
          <w:color w:val="000000"/>
          <w:sz w:val="20"/>
          <w:szCs w:val="20"/>
        </w:rPr>
        <w:t xml:space="preserve"> </w:t>
      </w:r>
      <w:proofErr w:type="spellStart"/>
      <w:r w:rsidRPr="007A21C8">
        <w:rPr>
          <w:rFonts w:ascii="Times New Roman" w:hAnsi="Times New Roman"/>
          <w:i/>
          <w:iCs/>
          <w:color w:val="000000"/>
          <w:sz w:val="20"/>
          <w:szCs w:val="20"/>
        </w:rPr>
        <w:t>Sinica</w:t>
      </w:r>
      <w:proofErr w:type="spellEnd"/>
      <w:r w:rsidRPr="007A21C8">
        <w:rPr>
          <w:rFonts w:ascii="Times New Roman" w:hAnsi="Times New Roman"/>
          <w:i/>
          <w:iCs/>
          <w:color w:val="000000"/>
          <w:sz w:val="20"/>
          <w:szCs w:val="20"/>
        </w:rPr>
        <w:t xml:space="preserve">, 39, </w:t>
      </w:r>
      <w:r w:rsidRPr="007A21C8">
        <w:rPr>
          <w:rFonts w:ascii="Times New Roman" w:hAnsi="Times New Roman"/>
          <w:color w:val="000000"/>
          <w:sz w:val="20"/>
          <w:szCs w:val="20"/>
        </w:rPr>
        <w:t>502-512.</w:t>
      </w:r>
    </w:p>
    <w:p w:rsidR="003A4486" w:rsidRPr="007A21C8" w:rsidRDefault="003A4486" w:rsidP="00461B72">
      <w:pPr>
        <w:pStyle w:val="ListParagraph"/>
        <w:numPr>
          <w:ilvl w:val="0"/>
          <w:numId w:val="3"/>
        </w:numPr>
        <w:autoSpaceDE w:val="0"/>
        <w:autoSpaceDN w:val="0"/>
        <w:adjustRightInd w:val="0"/>
        <w:snapToGrid w:val="0"/>
        <w:spacing w:after="0" w:line="240" w:lineRule="auto"/>
        <w:jc w:val="both"/>
        <w:rPr>
          <w:rFonts w:ascii="Times New Roman" w:hAnsi="Times New Roman"/>
          <w:color w:val="000000"/>
          <w:sz w:val="20"/>
          <w:szCs w:val="20"/>
        </w:rPr>
      </w:pPr>
      <w:r w:rsidRPr="007A21C8">
        <w:rPr>
          <w:rFonts w:ascii="Times New Roman" w:hAnsi="Times New Roman"/>
          <w:color w:val="000000"/>
          <w:sz w:val="20"/>
          <w:szCs w:val="20"/>
        </w:rPr>
        <w:t>Buss, D. M., T. K. Shackelford</w:t>
      </w:r>
      <w:r w:rsidR="00067A9B" w:rsidRPr="007A21C8">
        <w:rPr>
          <w:rFonts w:ascii="Times New Roman" w:hAnsi="Times New Roman"/>
          <w:color w:val="000000"/>
          <w:sz w:val="20"/>
          <w:szCs w:val="20"/>
        </w:rPr>
        <w:t xml:space="preserve"> &amp; </w:t>
      </w:r>
      <w:r w:rsidRPr="007A21C8">
        <w:rPr>
          <w:rFonts w:ascii="Times New Roman" w:hAnsi="Times New Roman"/>
          <w:color w:val="000000"/>
          <w:sz w:val="20"/>
          <w:szCs w:val="20"/>
        </w:rPr>
        <w:t xml:space="preserve">W. F. </w:t>
      </w:r>
      <w:proofErr w:type="spellStart"/>
      <w:r w:rsidRPr="007A21C8">
        <w:rPr>
          <w:rFonts w:ascii="Times New Roman" w:hAnsi="Times New Roman"/>
          <w:color w:val="000000"/>
          <w:sz w:val="20"/>
          <w:szCs w:val="20"/>
        </w:rPr>
        <w:t>Mckibbin</w:t>
      </w:r>
      <w:proofErr w:type="spellEnd"/>
      <w:r w:rsidRPr="007A21C8">
        <w:rPr>
          <w:rFonts w:ascii="Times New Roman" w:hAnsi="Times New Roman"/>
          <w:color w:val="000000"/>
          <w:sz w:val="20"/>
          <w:szCs w:val="20"/>
        </w:rPr>
        <w:t xml:space="preserve"> (2008). The Mate Retention Inventory-Short</w:t>
      </w:r>
      <w:r w:rsidR="00067A9B" w:rsidRPr="007A21C8">
        <w:rPr>
          <w:rFonts w:ascii="Times New Roman" w:hAnsi="Times New Roman"/>
          <w:color w:val="000000"/>
          <w:sz w:val="20"/>
          <w:szCs w:val="20"/>
        </w:rPr>
        <w:t xml:space="preserve"> </w:t>
      </w:r>
      <w:r w:rsidRPr="007A21C8">
        <w:rPr>
          <w:rFonts w:ascii="Times New Roman" w:hAnsi="Times New Roman"/>
          <w:color w:val="000000"/>
          <w:sz w:val="20"/>
          <w:szCs w:val="20"/>
        </w:rPr>
        <w:t xml:space="preserve">Form (MRI-SF), Elsevier Journal 48, 414-418. </w:t>
      </w:r>
      <w:hyperlink r:id="rId15" w:history="1">
        <w:r w:rsidRPr="007A21C8">
          <w:rPr>
            <w:rStyle w:val="Hyperlink"/>
            <w:rFonts w:ascii="Times New Roman" w:hAnsi="Times New Roman"/>
            <w:sz w:val="20"/>
            <w:szCs w:val="20"/>
          </w:rPr>
          <w:t>www.elsevier.com</w:t>
        </w:r>
      </w:hyperlink>
      <w:r w:rsidR="007A21C8">
        <w:rPr>
          <w:rFonts w:hint="eastAsia"/>
          <w:sz w:val="20"/>
          <w:szCs w:val="20"/>
          <w:lang w:eastAsia="zh-CN"/>
        </w:rPr>
        <w:t>.</w:t>
      </w:r>
    </w:p>
    <w:p w:rsidR="00497194" w:rsidRPr="007A21C8" w:rsidRDefault="00497194" w:rsidP="00461B72">
      <w:pPr>
        <w:pStyle w:val="ListParagraph"/>
        <w:numPr>
          <w:ilvl w:val="0"/>
          <w:numId w:val="3"/>
        </w:numPr>
        <w:autoSpaceDE w:val="0"/>
        <w:autoSpaceDN w:val="0"/>
        <w:adjustRightInd w:val="0"/>
        <w:snapToGrid w:val="0"/>
        <w:spacing w:after="0" w:line="240" w:lineRule="auto"/>
        <w:jc w:val="both"/>
        <w:rPr>
          <w:rFonts w:ascii="Times New Roman" w:hAnsi="Times New Roman"/>
          <w:color w:val="0000FF"/>
          <w:sz w:val="20"/>
          <w:szCs w:val="20"/>
        </w:rPr>
      </w:pPr>
      <w:r w:rsidRPr="007A21C8">
        <w:rPr>
          <w:rFonts w:ascii="Times New Roman" w:hAnsi="Times New Roman"/>
          <w:color w:val="000000"/>
          <w:sz w:val="20"/>
          <w:szCs w:val="20"/>
        </w:rPr>
        <w:t xml:space="preserve">Carter, C. S (1998). </w:t>
      </w:r>
      <w:proofErr w:type="spellStart"/>
      <w:r w:rsidRPr="007A21C8">
        <w:rPr>
          <w:rFonts w:ascii="Times New Roman" w:hAnsi="Times New Roman"/>
          <w:color w:val="000000"/>
          <w:sz w:val="20"/>
          <w:szCs w:val="20"/>
        </w:rPr>
        <w:t>Neuroendocrine</w:t>
      </w:r>
      <w:proofErr w:type="spellEnd"/>
      <w:r w:rsidRPr="007A21C8">
        <w:rPr>
          <w:rFonts w:ascii="Times New Roman" w:hAnsi="Times New Roman"/>
          <w:color w:val="000000"/>
          <w:sz w:val="20"/>
          <w:szCs w:val="20"/>
        </w:rPr>
        <w:t xml:space="preserve"> Perspectives on Social Attachment and Love.</w:t>
      </w:r>
      <w:r w:rsidR="00067A9B" w:rsidRPr="007A21C8">
        <w:rPr>
          <w:rFonts w:ascii="Times New Roman" w:hAnsi="Times New Roman"/>
          <w:color w:val="000000"/>
          <w:sz w:val="20"/>
          <w:szCs w:val="20"/>
        </w:rPr>
        <w:t xml:space="preserve"> </w:t>
      </w:r>
      <w:proofErr w:type="spellStart"/>
      <w:r w:rsidRPr="007A21C8">
        <w:rPr>
          <w:rFonts w:ascii="Times New Roman" w:hAnsi="Times New Roman"/>
          <w:i/>
          <w:iCs/>
          <w:color w:val="000000"/>
          <w:sz w:val="20"/>
          <w:szCs w:val="20"/>
        </w:rPr>
        <w:t>Psychoneuroendocrinology</w:t>
      </w:r>
      <w:proofErr w:type="spellEnd"/>
      <w:r w:rsidRPr="007A21C8">
        <w:rPr>
          <w:rFonts w:ascii="Times New Roman" w:hAnsi="Times New Roman"/>
          <w:i/>
          <w:iCs/>
          <w:color w:val="000000"/>
          <w:sz w:val="20"/>
          <w:szCs w:val="20"/>
        </w:rPr>
        <w:t xml:space="preserve">, 23, </w:t>
      </w:r>
      <w:r w:rsidRPr="007A21C8">
        <w:rPr>
          <w:rFonts w:ascii="Times New Roman" w:hAnsi="Times New Roman"/>
          <w:color w:val="000000"/>
          <w:sz w:val="20"/>
          <w:szCs w:val="20"/>
        </w:rPr>
        <w:t xml:space="preserve">779-818. </w:t>
      </w:r>
      <w:r w:rsidRPr="007A21C8">
        <w:rPr>
          <w:rFonts w:ascii="Times New Roman" w:hAnsi="Times New Roman"/>
          <w:color w:val="0000FF"/>
          <w:sz w:val="20"/>
          <w:szCs w:val="20"/>
        </w:rPr>
        <w:t>http://dx.doi.org/10.1016/S0306-4530(98)00055-9</w:t>
      </w:r>
      <w:r w:rsidR="007A21C8">
        <w:rPr>
          <w:rFonts w:ascii="Times New Roman" w:hAnsi="Times New Roman" w:hint="eastAsia"/>
          <w:color w:val="0000FF"/>
          <w:sz w:val="20"/>
          <w:szCs w:val="20"/>
          <w:lang w:eastAsia="zh-CN"/>
        </w:rPr>
        <w:t>.</w:t>
      </w:r>
    </w:p>
    <w:p w:rsidR="00497194" w:rsidRPr="007A21C8" w:rsidRDefault="00497194" w:rsidP="00461B72">
      <w:pPr>
        <w:pStyle w:val="ListParagraph"/>
        <w:numPr>
          <w:ilvl w:val="0"/>
          <w:numId w:val="3"/>
        </w:numPr>
        <w:autoSpaceDE w:val="0"/>
        <w:autoSpaceDN w:val="0"/>
        <w:adjustRightInd w:val="0"/>
        <w:snapToGrid w:val="0"/>
        <w:spacing w:after="0" w:line="240" w:lineRule="auto"/>
        <w:jc w:val="both"/>
        <w:rPr>
          <w:rFonts w:ascii="Times New Roman" w:hAnsi="Times New Roman"/>
          <w:color w:val="000000"/>
          <w:sz w:val="20"/>
          <w:szCs w:val="20"/>
        </w:rPr>
      </w:pPr>
      <w:r w:rsidRPr="007A21C8">
        <w:rPr>
          <w:rFonts w:ascii="Times New Roman" w:hAnsi="Times New Roman"/>
          <w:color w:val="000000"/>
          <w:sz w:val="20"/>
          <w:szCs w:val="20"/>
        </w:rPr>
        <w:t>Daly, M.,</w:t>
      </w:r>
      <w:r w:rsidR="00067A9B" w:rsidRPr="007A21C8">
        <w:rPr>
          <w:rFonts w:ascii="Times New Roman" w:hAnsi="Times New Roman"/>
          <w:color w:val="000000"/>
          <w:sz w:val="20"/>
          <w:szCs w:val="20"/>
        </w:rPr>
        <w:t xml:space="preserve"> &amp; </w:t>
      </w:r>
      <w:r w:rsidRPr="007A21C8">
        <w:rPr>
          <w:rFonts w:ascii="Times New Roman" w:hAnsi="Times New Roman"/>
          <w:color w:val="000000"/>
          <w:sz w:val="20"/>
          <w:szCs w:val="20"/>
        </w:rPr>
        <w:t>Wilson, M. (1996). Evolutionary Psychology and Marital Conflict: The Relevance</w:t>
      </w:r>
      <w:r w:rsidR="00067A9B" w:rsidRPr="007A21C8">
        <w:rPr>
          <w:rFonts w:ascii="Times New Roman" w:hAnsi="Times New Roman"/>
          <w:color w:val="000000"/>
          <w:sz w:val="20"/>
          <w:szCs w:val="20"/>
        </w:rPr>
        <w:t xml:space="preserve"> </w:t>
      </w:r>
      <w:r w:rsidRPr="007A21C8">
        <w:rPr>
          <w:rFonts w:ascii="Times New Roman" w:hAnsi="Times New Roman"/>
          <w:color w:val="000000"/>
          <w:sz w:val="20"/>
          <w:szCs w:val="20"/>
        </w:rPr>
        <w:t>of Stepchildren. In D. M.</w:t>
      </w:r>
    </w:p>
    <w:p w:rsidR="003A4486" w:rsidRPr="007A21C8" w:rsidRDefault="003A4486" w:rsidP="00461B72">
      <w:pPr>
        <w:pStyle w:val="ListParagraph"/>
        <w:numPr>
          <w:ilvl w:val="0"/>
          <w:numId w:val="3"/>
        </w:numPr>
        <w:autoSpaceDE w:val="0"/>
        <w:autoSpaceDN w:val="0"/>
        <w:adjustRightInd w:val="0"/>
        <w:snapToGrid w:val="0"/>
        <w:spacing w:after="0" w:line="240" w:lineRule="auto"/>
        <w:jc w:val="both"/>
        <w:rPr>
          <w:rFonts w:ascii="Times New Roman" w:hAnsi="Times New Roman"/>
          <w:color w:val="000000"/>
          <w:sz w:val="20"/>
          <w:szCs w:val="20"/>
        </w:rPr>
      </w:pPr>
      <w:proofErr w:type="spellStart"/>
      <w:r w:rsidRPr="007A21C8">
        <w:rPr>
          <w:rFonts w:ascii="Times New Roman" w:hAnsi="Times New Roman"/>
          <w:color w:val="000000"/>
          <w:sz w:val="20"/>
          <w:szCs w:val="20"/>
        </w:rPr>
        <w:t>Farnaz</w:t>
      </w:r>
      <w:proofErr w:type="spellEnd"/>
      <w:r w:rsidRPr="007A21C8">
        <w:rPr>
          <w:rFonts w:ascii="Times New Roman" w:hAnsi="Times New Roman"/>
          <w:color w:val="000000"/>
          <w:sz w:val="20"/>
          <w:szCs w:val="20"/>
        </w:rPr>
        <w:t xml:space="preserve"> K., T. K. Shackelford</w:t>
      </w:r>
      <w:r w:rsidR="00067A9B" w:rsidRPr="007A21C8">
        <w:rPr>
          <w:rFonts w:ascii="Times New Roman" w:hAnsi="Times New Roman"/>
          <w:color w:val="000000"/>
          <w:sz w:val="20"/>
          <w:szCs w:val="20"/>
        </w:rPr>
        <w:t xml:space="preserve"> &amp; </w:t>
      </w:r>
      <w:r w:rsidRPr="007A21C8">
        <w:rPr>
          <w:rFonts w:ascii="Times New Roman" w:hAnsi="Times New Roman"/>
          <w:color w:val="000000"/>
          <w:sz w:val="20"/>
          <w:szCs w:val="20"/>
        </w:rPr>
        <w:t xml:space="preserve">Buss D. M. (2010). </w:t>
      </w:r>
      <w:r w:rsidR="005105EF" w:rsidRPr="007A21C8">
        <w:rPr>
          <w:rFonts w:ascii="Times New Roman" w:hAnsi="Times New Roman"/>
          <w:color w:val="000000"/>
          <w:sz w:val="20"/>
          <w:szCs w:val="20"/>
        </w:rPr>
        <w:t>Personality and Individual Differences:</w:t>
      </w:r>
      <w:r w:rsidR="00067A9B" w:rsidRPr="007A21C8">
        <w:rPr>
          <w:rFonts w:ascii="Times New Roman" w:hAnsi="Times New Roman"/>
          <w:color w:val="000000"/>
          <w:sz w:val="20"/>
          <w:szCs w:val="20"/>
        </w:rPr>
        <w:t xml:space="preserve"> </w:t>
      </w:r>
      <w:r w:rsidR="005105EF" w:rsidRPr="007A21C8">
        <w:rPr>
          <w:rFonts w:ascii="Times New Roman" w:hAnsi="Times New Roman"/>
          <w:color w:val="000000"/>
          <w:sz w:val="20"/>
          <w:szCs w:val="20"/>
        </w:rPr>
        <w:t>Spousal mate retention in the newlywed year and three years later. Elsevier Journal,</w:t>
      </w:r>
      <w:r w:rsidR="00067A9B" w:rsidRPr="007A21C8">
        <w:rPr>
          <w:rFonts w:ascii="Times New Roman" w:hAnsi="Times New Roman"/>
          <w:color w:val="000000"/>
          <w:sz w:val="20"/>
          <w:szCs w:val="20"/>
        </w:rPr>
        <w:t xml:space="preserve"> </w:t>
      </w:r>
      <w:hyperlink r:id="rId16" w:history="1">
        <w:r w:rsidR="005105EF" w:rsidRPr="007A21C8">
          <w:rPr>
            <w:rStyle w:val="Hyperlink"/>
            <w:rFonts w:ascii="Times New Roman" w:hAnsi="Times New Roman"/>
            <w:sz w:val="20"/>
            <w:szCs w:val="20"/>
          </w:rPr>
          <w:t>www.elsevier.com</w:t>
        </w:r>
      </w:hyperlink>
      <w:r w:rsidR="007A21C8">
        <w:rPr>
          <w:rFonts w:hint="eastAsia"/>
          <w:sz w:val="20"/>
          <w:szCs w:val="20"/>
          <w:lang w:eastAsia="zh-CN"/>
        </w:rPr>
        <w:t>.</w:t>
      </w:r>
    </w:p>
    <w:p w:rsidR="00497194" w:rsidRPr="007A21C8" w:rsidRDefault="00497194" w:rsidP="00461B72">
      <w:pPr>
        <w:pStyle w:val="ListParagraph"/>
        <w:numPr>
          <w:ilvl w:val="0"/>
          <w:numId w:val="3"/>
        </w:numPr>
        <w:autoSpaceDE w:val="0"/>
        <w:autoSpaceDN w:val="0"/>
        <w:adjustRightInd w:val="0"/>
        <w:snapToGrid w:val="0"/>
        <w:spacing w:after="0" w:line="240" w:lineRule="auto"/>
        <w:jc w:val="both"/>
        <w:rPr>
          <w:rFonts w:ascii="Times New Roman" w:hAnsi="Times New Roman"/>
          <w:color w:val="0000FF"/>
          <w:sz w:val="20"/>
          <w:szCs w:val="20"/>
        </w:rPr>
      </w:pPr>
      <w:r w:rsidRPr="007A21C8">
        <w:rPr>
          <w:rFonts w:ascii="Times New Roman" w:hAnsi="Times New Roman"/>
          <w:color w:val="000000"/>
          <w:sz w:val="20"/>
          <w:szCs w:val="20"/>
        </w:rPr>
        <w:t xml:space="preserve">Feeney, J. A. (1999). Adult Attachment, Emotional Control and Marital Satisfaction. </w:t>
      </w:r>
      <w:r w:rsidRPr="007A21C8">
        <w:rPr>
          <w:rFonts w:ascii="Times New Roman" w:hAnsi="Times New Roman"/>
          <w:i/>
          <w:iCs/>
          <w:color w:val="000000"/>
          <w:sz w:val="20"/>
          <w:szCs w:val="20"/>
        </w:rPr>
        <w:t>Personal</w:t>
      </w:r>
      <w:r w:rsidR="00067A9B" w:rsidRPr="007A21C8">
        <w:rPr>
          <w:rFonts w:ascii="Times New Roman" w:hAnsi="Times New Roman"/>
          <w:i/>
          <w:iCs/>
          <w:color w:val="000000"/>
          <w:sz w:val="20"/>
          <w:szCs w:val="20"/>
        </w:rPr>
        <w:t xml:space="preserve"> </w:t>
      </w:r>
      <w:r w:rsidRPr="007A21C8">
        <w:rPr>
          <w:rFonts w:ascii="Times New Roman" w:hAnsi="Times New Roman"/>
          <w:i/>
          <w:iCs/>
          <w:color w:val="000000"/>
          <w:sz w:val="20"/>
          <w:szCs w:val="20"/>
        </w:rPr>
        <w:t xml:space="preserve">Relationships, 6, </w:t>
      </w:r>
      <w:r w:rsidRPr="007A21C8">
        <w:rPr>
          <w:rFonts w:ascii="Times New Roman" w:hAnsi="Times New Roman"/>
          <w:color w:val="000000"/>
          <w:sz w:val="20"/>
          <w:szCs w:val="20"/>
        </w:rPr>
        <w:t>169-185.</w:t>
      </w:r>
      <w:r w:rsidR="00FC700A" w:rsidRPr="007A21C8">
        <w:rPr>
          <w:rFonts w:ascii="Times New Roman" w:hAnsi="Times New Roman"/>
          <w:color w:val="000000"/>
          <w:sz w:val="20"/>
          <w:szCs w:val="20"/>
        </w:rPr>
        <w:t xml:space="preserve"> </w:t>
      </w:r>
      <w:r w:rsidRPr="007A21C8">
        <w:rPr>
          <w:rFonts w:ascii="Times New Roman" w:hAnsi="Times New Roman"/>
          <w:color w:val="0000FF"/>
          <w:sz w:val="20"/>
          <w:szCs w:val="20"/>
        </w:rPr>
        <w:t>http://dx.doi.org/10.1111/j.1475-6811.1999.tb00185.x</w:t>
      </w:r>
      <w:r w:rsidR="007A21C8">
        <w:rPr>
          <w:rFonts w:ascii="Times New Roman" w:hAnsi="Times New Roman" w:hint="eastAsia"/>
          <w:color w:val="0000FF"/>
          <w:sz w:val="20"/>
          <w:szCs w:val="20"/>
          <w:lang w:eastAsia="zh-CN"/>
        </w:rPr>
        <w:t>.</w:t>
      </w:r>
    </w:p>
    <w:p w:rsidR="00497194" w:rsidRPr="007A21C8" w:rsidRDefault="00497194" w:rsidP="00461B72">
      <w:pPr>
        <w:pStyle w:val="ListParagraph"/>
        <w:numPr>
          <w:ilvl w:val="0"/>
          <w:numId w:val="3"/>
        </w:numPr>
        <w:autoSpaceDE w:val="0"/>
        <w:autoSpaceDN w:val="0"/>
        <w:adjustRightInd w:val="0"/>
        <w:snapToGrid w:val="0"/>
        <w:spacing w:after="0" w:line="240" w:lineRule="auto"/>
        <w:jc w:val="both"/>
        <w:rPr>
          <w:rFonts w:ascii="Times New Roman" w:hAnsi="Times New Roman"/>
          <w:color w:val="0000FF"/>
          <w:sz w:val="20"/>
          <w:szCs w:val="20"/>
        </w:rPr>
      </w:pPr>
      <w:r w:rsidRPr="007A21C8">
        <w:rPr>
          <w:rFonts w:ascii="Times New Roman" w:hAnsi="Times New Roman"/>
          <w:color w:val="000000"/>
          <w:sz w:val="20"/>
          <w:szCs w:val="20"/>
        </w:rPr>
        <w:t>Feeney, J. A.,</w:t>
      </w:r>
      <w:r w:rsidR="00067A9B" w:rsidRPr="007A21C8">
        <w:rPr>
          <w:rFonts w:ascii="Times New Roman" w:hAnsi="Times New Roman"/>
          <w:color w:val="000000"/>
          <w:sz w:val="20"/>
          <w:szCs w:val="20"/>
        </w:rPr>
        <w:t xml:space="preserve"> &amp; </w:t>
      </w:r>
      <w:proofErr w:type="spellStart"/>
      <w:r w:rsidRPr="007A21C8">
        <w:rPr>
          <w:rFonts w:ascii="Times New Roman" w:hAnsi="Times New Roman"/>
          <w:color w:val="000000"/>
          <w:sz w:val="20"/>
          <w:szCs w:val="20"/>
        </w:rPr>
        <w:t>Noller</w:t>
      </w:r>
      <w:proofErr w:type="spellEnd"/>
      <w:r w:rsidRPr="007A21C8">
        <w:rPr>
          <w:rFonts w:ascii="Times New Roman" w:hAnsi="Times New Roman"/>
          <w:color w:val="000000"/>
          <w:sz w:val="20"/>
          <w:szCs w:val="20"/>
        </w:rPr>
        <w:t>, P. (1990). Attachment Style as Predictor of Adult Romantic</w:t>
      </w:r>
      <w:r w:rsidR="00067A9B" w:rsidRPr="007A21C8">
        <w:rPr>
          <w:rFonts w:ascii="Times New Roman" w:hAnsi="Times New Roman"/>
          <w:color w:val="000000"/>
          <w:sz w:val="20"/>
          <w:szCs w:val="20"/>
        </w:rPr>
        <w:t xml:space="preserve"> </w:t>
      </w:r>
      <w:r w:rsidRPr="007A21C8">
        <w:rPr>
          <w:rFonts w:ascii="Times New Roman" w:hAnsi="Times New Roman"/>
          <w:color w:val="000000"/>
          <w:sz w:val="20"/>
          <w:szCs w:val="20"/>
        </w:rPr>
        <w:t xml:space="preserve">Relationships. </w:t>
      </w:r>
      <w:r w:rsidRPr="007A21C8">
        <w:rPr>
          <w:rFonts w:ascii="Times New Roman" w:hAnsi="Times New Roman"/>
          <w:i/>
          <w:iCs/>
          <w:color w:val="000000"/>
          <w:sz w:val="20"/>
          <w:szCs w:val="20"/>
        </w:rPr>
        <w:t>Journal of Personality</w:t>
      </w:r>
      <w:r w:rsidR="00FC700A" w:rsidRPr="007A21C8">
        <w:rPr>
          <w:rFonts w:ascii="Times New Roman" w:hAnsi="Times New Roman"/>
          <w:i/>
          <w:iCs/>
          <w:color w:val="000000"/>
          <w:sz w:val="20"/>
          <w:szCs w:val="20"/>
        </w:rPr>
        <w:t xml:space="preserve"> </w:t>
      </w:r>
      <w:r w:rsidRPr="007A21C8">
        <w:rPr>
          <w:rFonts w:ascii="Times New Roman" w:hAnsi="Times New Roman"/>
          <w:i/>
          <w:iCs/>
          <w:color w:val="000000"/>
          <w:sz w:val="20"/>
          <w:szCs w:val="20"/>
        </w:rPr>
        <w:t xml:space="preserve">and Social Psychology, 58, </w:t>
      </w:r>
      <w:r w:rsidRPr="007A21C8">
        <w:rPr>
          <w:rFonts w:ascii="Times New Roman" w:hAnsi="Times New Roman"/>
          <w:color w:val="000000"/>
          <w:sz w:val="20"/>
          <w:szCs w:val="20"/>
        </w:rPr>
        <w:t>281-291.</w:t>
      </w:r>
      <w:r w:rsidR="00067A9B" w:rsidRPr="007A21C8">
        <w:rPr>
          <w:rFonts w:ascii="Times New Roman" w:hAnsi="Times New Roman"/>
          <w:color w:val="000000"/>
          <w:sz w:val="20"/>
          <w:szCs w:val="20"/>
        </w:rPr>
        <w:t xml:space="preserve"> </w:t>
      </w:r>
      <w:r w:rsidRPr="007A21C8">
        <w:rPr>
          <w:rFonts w:ascii="Times New Roman" w:hAnsi="Times New Roman"/>
          <w:color w:val="0000FF"/>
          <w:sz w:val="20"/>
          <w:szCs w:val="20"/>
        </w:rPr>
        <w:t>http://dx.doi.org/10.1037/0022-3514.58.2.281</w:t>
      </w:r>
      <w:r w:rsidR="007A21C8">
        <w:rPr>
          <w:rFonts w:ascii="Times New Roman" w:hAnsi="Times New Roman" w:hint="eastAsia"/>
          <w:color w:val="0000FF"/>
          <w:sz w:val="20"/>
          <w:szCs w:val="20"/>
          <w:lang w:eastAsia="zh-CN"/>
        </w:rPr>
        <w:t>.</w:t>
      </w:r>
    </w:p>
    <w:p w:rsidR="00497194" w:rsidRPr="007A21C8" w:rsidRDefault="00497194" w:rsidP="00461B72">
      <w:pPr>
        <w:pStyle w:val="ListParagraph"/>
        <w:numPr>
          <w:ilvl w:val="0"/>
          <w:numId w:val="3"/>
        </w:numPr>
        <w:autoSpaceDE w:val="0"/>
        <w:autoSpaceDN w:val="0"/>
        <w:adjustRightInd w:val="0"/>
        <w:snapToGrid w:val="0"/>
        <w:spacing w:after="0" w:line="240" w:lineRule="auto"/>
        <w:jc w:val="both"/>
        <w:rPr>
          <w:rFonts w:ascii="Times New Roman" w:hAnsi="Times New Roman"/>
          <w:color w:val="0000FF"/>
          <w:sz w:val="20"/>
          <w:szCs w:val="20"/>
        </w:rPr>
      </w:pPr>
      <w:r w:rsidRPr="007A21C8">
        <w:rPr>
          <w:rFonts w:ascii="Times New Roman" w:hAnsi="Times New Roman"/>
          <w:color w:val="000000"/>
          <w:sz w:val="20"/>
          <w:szCs w:val="20"/>
        </w:rPr>
        <w:lastRenderedPageBreak/>
        <w:t xml:space="preserve">Fisher, H. (1998). Lust, Attraction and Attachment in Mammalian Reproduction. </w:t>
      </w:r>
      <w:r w:rsidRPr="007A21C8">
        <w:rPr>
          <w:rFonts w:ascii="Times New Roman" w:hAnsi="Times New Roman"/>
          <w:i/>
          <w:iCs/>
          <w:color w:val="000000"/>
          <w:sz w:val="20"/>
          <w:szCs w:val="20"/>
        </w:rPr>
        <w:t>Human Nature,</w:t>
      </w:r>
      <w:r w:rsidR="00067A9B" w:rsidRPr="007A21C8">
        <w:rPr>
          <w:rFonts w:ascii="Times New Roman" w:hAnsi="Times New Roman"/>
          <w:i/>
          <w:iCs/>
          <w:color w:val="000000"/>
          <w:sz w:val="20"/>
          <w:szCs w:val="20"/>
        </w:rPr>
        <w:t xml:space="preserve"> </w:t>
      </w:r>
      <w:r w:rsidRPr="007A21C8">
        <w:rPr>
          <w:rFonts w:ascii="Times New Roman" w:hAnsi="Times New Roman"/>
          <w:i/>
          <w:iCs/>
          <w:color w:val="000000"/>
          <w:sz w:val="20"/>
          <w:szCs w:val="20"/>
        </w:rPr>
        <w:t xml:space="preserve">9, </w:t>
      </w:r>
      <w:r w:rsidRPr="007A21C8">
        <w:rPr>
          <w:rFonts w:ascii="Times New Roman" w:hAnsi="Times New Roman"/>
          <w:color w:val="000000"/>
          <w:sz w:val="20"/>
          <w:szCs w:val="20"/>
        </w:rPr>
        <w:t>23-52.</w:t>
      </w:r>
      <w:r w:rsidR="005A1D17" w:rsidRPr="007A21C8">
        <w:rPr>
          <w:rFonts w:ascii="Times New Roman" w:hAnsi="Times New Roman"/>
          <w:color w:val="000000"/>
          <w:sz w:val="20"/>
          <w:szCs w:val="20"/>
        </w:rPr>
        <w:t xml:space="preserve"> </w:t>
      </w:r>
      <w:r w:rsidRPr="007A21C8">
        <w:rPr>
          <w:rFonts w:ascii="Times New Roman" w:hAnsi="Times New Roman"/>
          <w:color w:val="0000FF"/>
          <w:sz w:val="20"/>
          <w:szCs w:val="20"/>
        </w:rPr>
        <w:t>http://dx.doi.org/10.1007/s12110-998-1010-5</w:t>
      </w:r>
      <w:r w:rsidR="007A21C8">
        <w:rPr>
          <w:rFonts w:ascii="Times New Roman" w:hAnsi="Times New Roman" w:hint="eastAsia"/>
          <w:color w:val="0000FF"/>
          <w:sz w:val="20"/>
          <w:szCs w:val="20"/>
          <w:lang w:eastAsia="zh-CN"/>
        </w:rPr>
        <w:t>.</w:t>
      </w:r>
    </w:p>
    <w:p w:rsidR="00497194" w:rsidRPr="007A21C8" w:rsidRDefault="00497194" w:rsidP="00461B72">
      <w:pPr>
        <w:pStyle w:val="ListParagraph"/>
        <w:numPr>
          <w:ilvl w:val="0"/>
          <w:numId w:val="3"/>
        </w:numPr>
        <w:autoSpaceDE w:val="0"/>
        <w:autoSpaceDN w:val="0"/>
        <w:adjustRightInd w:val="0"/>
        <w:snapToGrid w:val="0"/>
        <w:spacing w:after="0" w:line="240" w:lineRule="auto"/>
        <w:jc w:val="both"/>
        <w:rPr>
          <w:rFonts w:ascii="Times New Roman" w:hAnsi="Times New Roman"/>
          <w:color w:val="000000"/>
          <w:sz w:val="20"/>
          <w:szCs w:val="20"/>
        </w:rPr>
      </w:pPr>
      <w:r w:rsidRPr="007A21C8">
        <w:rPr>
          <w:rFonts w:ascii="Times New Roman" w:hAnsi="Times New Roman"/>
          <w:color w:val="000000"/>
          <w:sz w:val="20"/>
          <w:szCs w:val="20"/>
        </w:rPr>
        <w:t>Fisher, H. (2000). Lust, Attraction, Attachment: Biology and Evolution of the Three Primary</w:t>
      </w:r>
      <w:r w:rsidR="00067A9B" w:rsidRPr="007A21C8">
        <w:rPr>
          <w:rFonts w:ascii="Times New Roman" w:hAnsi="Times New Roman"/>
          <w:color w:val="000000"/>
          <w:sz w:val="20"/>
          <w:szCs w:val="20"/>
        </w:rPr>
        <w:t xml:space="preserve"> </w:t>
      </w:r>
      <w:r w:rsidRPr="007A21C8">
        <w:rPr>
          <w:rFonts w:ascii="Times New Roman" w:hAnsi="Times New Roman"/>
          <w:color w:val="000000"/>
          <w:sz w:val="20"/>
          <w:szCs w:val="20"/>
        </w:rPr>
        <w:t>Emotions Systems for Mating,</w:t>
      </w:r>
      <w:r w:rsidR="00FC700A" w:rsidRPr="007A21C8">
        <w:rPr>
          <w:rFonts w:ascii="Times New Roman" w:hAnsi="Times New Roman"/>
          <w:color w:val="000000"/>
          <w:sz w:val="20"/>
          <w:szCs w:val="20"/>
        </w:rPr>
        <w:t xml:space="preserve"> </w:t>
      </w:r>
      <w:r w:rsidRPr="007A21C8">
        <w:rPr>
          <w:rFonts w:ascii="Times New Roman" w:hAnsi="Times New Roman"/>
          <w:color w:val="000000"/>
          <w:sz w:val="20"/>
          <w:szCs w:val="20"/>
        </w:rPr>
        <w:t xml:space="preserve">Reproduction and Parenting. </w:t>
      </w:r>
      <w:r w:rsidRPr="007A21C8">
        <w:rPr>
          <w:rFonts w:ascii="Times New Roman" w:hAnsi="Times New Roman"/>
          <w:i/>
          <w:iCs/>
          <w:color w:val="000000"/>
          <w:sz w:val="20"/>
          <w:szCs w:val="20"/>
        </w:rPr>
        <w:t>Journal of Sexual Education</w:t>
      </w:r>
      <w:r w:rsidR="00067A9B" w:rsidRPr="007A21C8">
        <w:rPr>
          <w:rFonts w:ascii="Times New Roman" w:hAnsi="Times New Roman"/>
          <w:i/>
          <w:iCs/>
          <w:color w:val="000000"/>
          <w:sz w:val="20"/>
          <w:szCs w:val="20"/>
        </w:rPr>
        <w:t xml:space="preserve"> </w:t>
      </w:r>
      <w:r w:rsidRPr="007A21C8">
        <w:rPr>
          <w:rFonts w:ascii="Times New Roman" w:hAnsi="Times New Roman"/>
          <w:i/>
          <w:iCs/>
          <w:color w:val="000000"/>
          <w:sz w:val="20"/>
          <w:szCs w:val="20"/>
        </w:rPr>
        <w:t xml:space="preserve">and Therapy, 25, </w:t>
      </w:r>
      <w:r w:rsidRPr="007A21C8">
        <w:rPr>
          <w:rFonts w:ascii="Times New Roman" w:hAnsi="Times New Roman"/>
          <w:color w:val="000000"/>
          <w:sz w:val="20"/>
          <w:szCs w:val="20"/>
        </w:rPr>
        <w:t>96.</w:t>
      </w:r>
    </w:p>
    <w:p w:rsidR="00497194" w:rsidRPr="007A21C8" w:rsidRDefault="00497194" w:rsidP="00461B72">
      <w:pPr>
        <w:pStyle w:val="ListParagraph"/>
        <w:numPr>
          <w:ilvl w:val="0"/>
          <w:numId w:val="3"/>
        </w:numPr>
        <w:autoSpaceDE w:val="0"/>
        <w:autoSpaceDN w:val="0"/>
        <w:adjustRightInd w:val="0"/>
        <w:snapToGrid w:val="0"/>
        <w:spacing w:after="0" w:line="240" w:lineRule="auto"/>
        <w:jc w:val="both"/>
        <w:rPr>
          <w:rFonts w:ascii="Times New Roman" w:hAnsi="Times New Roman"/>
          <w:color w:val="0000FF"/>
          <w:sz w:val="20"/>
          <w:szCs w:val="20"/>
        </w:rPr>
      </w:pPr>
      <w:r w:rsidRPr="007A21C8">
        <w:rPr>
          <w:rFonts w:ascii="Times New Roman" w:hAnsi="Times New Roman"/>
          <w:color w:val="000000"/>
          <w:sz w:val="20"/>
          <w:szCs w:val="20"/>
        </w:rPr>
        <w:t xml:space="preserve">Fisher, H., </w:t>
      </w:r>
      <w:proofErr w:type="spellStart"/>
      <w:r w:rsidRPr="007A21C8">
        <w:rPr>
          <w:rFonts w:ascii="Times New Roman" w:hAnsi="Times New Roman"/>
          <w:color w:val="000000"/>
          <w:sz w:val="20"/>
          <w:szCs w:val="20"/>
        </w:rPr>
        <w:t>Aron</w:t>
      </w:r>
      <w:proofErr w:type="spellEnd"/>
      <w:r w:rsidRPr="007A21C8">
        <w:rPr>
          <w:rFonts w:ascii="Times New Roman" w:hAnsi="Times New Roman"/>
          <w:color w:val="000000"/>
          <w:sz w:val="20"/>
          <w:szCs w:val="20"/>
        </w:rPr>
        <w:t xml:space="preserve">, A., </w:t>
      </w:r>
      <w:proofErr w:type="spellStart"/>
      <w:r w:rsidRPr="007A21C8">
        <w:rPr>
          <w:rFonts w:ascii="Times New Roman" w:hAnsi="Times New Roman"/>
          <w:color w:val="000000"/>
          <w:sz w:val="20"/>
          <w:szCs w:val="20"/>
        </w:rPr>
        <w:t>Mashek</w:t>
      </w:r>
      <w:proofErr w:type="spellEnd"/>
      <w:r w:rsidRPr="007A21C8">
        <w:rPr>
          <w:rFonts w:ascii="Times New Roman" w:hAnsi="Times New Roman"/>
          <w:color w:val="000000"/>
          <w:sz w:val="20"/>
          <w:szCs w:val="20"/>
        </w:rPr>
        <w:t>, D., Li, H., Strong, G.,</w:t>
      </w:r>
      <w:r w:rsidR="00067A9B" w:rsidRPr="007A21C8">
        <w:rPr>
          <w:rFonts w:ascii="Times New Roman" w:hAnsi="Times New Roman"/>
          <w:color w:val="000000"/>
          <w:sz w:val="20"/>
          <w:szCs w:val="20"/>
        </w:rPr>
        <w:t xml:space="preserve"> &amp; </w:t>
      </w:r>
      <w:r w:rsidRPr="007A21C8">
        <w:rPr>
          <w:rFonts w:ascii="Times New Roman" w:hAnsi="Times New Roman"/>
          <w:color w:val="000000"/>
          <w:sz w:val="20"/>
          <w:szCs w:val="20"/>
        </w:rPr>
        <w:t>Brown, L. (2002). Defining the Brain</w:t>
      </w:r>
      <w:r w:rsidR="00067A9B" w:rsidRPr="007A21C8">
        <w:rPr>
          <w:rFonts w:ascii="Times New Roman" w:hAnsi="Times New Roman"/>
          <w:color w:val="000000"/>
          <w:sz w:val="20"/>
          <w:szCs w:val="20"/>
        </w:rPr>
        <w:t xml:space="preserve"> </w:t>
      </w:r>
      <w:r w:rsidRPr="007A21C8">
        <w:rPr>
          <w:rFonts w:ascii="Times New Roman" w:hAnsi="Times New Roman"/>
          <w:color w:val="000000"/>
          <w:sz w:val="20"/>
          <w:szCs w:val="20"/>
        </w:rPr>
        <w:t>Systems of Lust, Romantic Attraction</w:t>
      </w:r>
      <w:r w:rsidR="005A1D17" w:rsidRPr="007A21C8">
        <w:rPr>
          <w:rFonts w:ascii="Times New Roman" w:hAnsi="Times New Roman"/>
          <w:color w:val="000000"/>
          <w:sz w:val="20"/>
          <w:szCs w:val="20"/>
        </w:rPr>
        <w:t xml:space="preserve"> </w:t>
      </w:r>
      <w:r w:rsidRPr="007A21C8">
        <w:rPr>
          <w:rFonts w:ascii="Times New Roman" w:hAnsi="Times New Roman"/>
          <w:color w:val="000000"/>
          <w:sz w:val="20"/>
          <w:szCs w:val="20"/>
        </w:rPr>
        <w:t xml:space="preserve">and Attachment. </w:t>
      </w:r>
      <w:r w:rsidRPr="007A21C8">
        <w:rPr>
          <w:rFonts w:ascii="Times New Roman" w:hAnsi="Times New Roman"/>
          <w:i/>
          <w:iCs/>
          <w:color w:val="000000"/>
          <w:sz w:val="20"/>
          <w:szCs w:val="20"/>
        </w:rPr>
        <w:t xml:space="preserve">Archives of Sexual Behavior, 31, </w:t>
      </w:r>
      <w:r w:rsidRPr="007A21C8">
        <w:rPr>
          <w:rFonts w:ascii="Times New Roman" w:hAnsi="Times New Roman"/>
          <w:color w:val="000000"/>
          <w:sz w:val="20"/>
          <w:szCs w:val="20"/>
        </w:rPr>
        <w:t>5</w:t>
      </w:r>
      <w:r w:rsidR="00067A9B" w:rsidRPr="007A21C8">
        <w:rPr>
          <w:rFonts w:ascii="Times New Roman" w:hAnsi="Times New Roman"/>
          <w:color w:val="000000"/>
          <w:sz w:val="20"/>
          <w:szCs w:val="20"/>
        </w:rPr>
        <w:t xml:space="preserve"> </w:t>
      </w:r>
      <w:r w:rsidRPr="007A21C8">
        <w:rPr>
          <w:rFonts w:ascii="Times New Roman" w:hAnsi="Times New Roman"/>
          <w:color w:val="000000"/>
          <w:sz w:val="20"/>
          <w:szCs w:val="20"/>
        </w:rPr>
        <w:t xml:space="preserve">413-419. </w:t>
      </w:r>
      <w:r w:rsidRPr="007A21C8">
        <w:rPr>
          <w:rFonts w:ascii="Times New Roman" w:hAnsi="Times New Roman"/>
          <w:color w:val="0000FF"/>
          <w:sz w:val="20"/>
          <w:szCs w:val="20"/>
        </w:rPr>
        <w:t>http://dx.doi.org/10.1023/A:1019888024255</w:t>
      </w:r>
      <w:r w:rsidR="007A21C8">
        <w:rPr>
          <w:rFonts w:ascii="Times New Roman" w:hAnsi="Times New Roman" w:hint="eastAsia"/>
          <w:color w:val="0000FF"/>
          <w:sz w:val="20"/>
          <w:szCs w:val="20"/>
          <w:lang w:eastAsia="zh-CN"/>
        </w:rPr>
        <w:t>.</w:t>
      </w:r>
    </w:p>
    <w:p w:rsidR="00497194" w:rsidRPr="007A21C8" w:rsidRDefault="00497194" w:rsidP="00461B72">
      <w:pPr>
        <w:pStyle w:val="ListParagraph"/>
        <w:numPr>
          <w:ilvl w:val="0"/>
          <w:numId w:val="3"/>
        </w:numPr>
        <w:autoSpaceDE w:val="0"/>
        <w:autoSpaceDN w:val="0"/>
        <w:adjustRightInd w:val="0"/>
        <w:snapToGrid w:val="0"/>
        <w:spacing w:after="0" w:line="240" w:lineRule="auto"/>
        <w:jc w:val="both"/>
        <w:rPr>
          <w:rFonts w:ascii="Times New Roman" w:hAnsi="Times New Roman"/>
          <w:color w:val="0000FF"/>
          <w:sz w:val="20"/>
          <w:szCs w:val="20"/>
        </w:rPr>
      </w:pPr>
      <w:proofErr w:type="spellStart"/>
      <w:r w:rsidRPr="007A21C8">
        <w:rPr>
          <w:rFonts w:ascii="Times New Roman" w:hAnsi="Times New Roman"/>
          <w:color w:val="000000"/>
          <w:sz w:val="20"/>
          <w:szCs w:val="20"/>
        </w:rPr>
        <w:t>Gottman</w:t>
      </w:r>
      <w:proofErr w:type="spellEnd"/>
      <w:r w:rsidRPr="007A21C8">
        <w:rPr>
          <w:rFonts w:ascii="Times New Roman" w:hAnsi="Times New Roman"/>
          <w:color w:val="000000"/>
          <w:sz w:val="20"/>
          <w:szCs w:val="20"/>
        </w:rPr>
        <w:t>, J. M. (1993). The Roles of Conflict Engagement, Escalation, and Avoidance in Marital</w:t>
      </w:r>
      <w:r w:rsidR="00067A9B" w:rsidRPr="007A21C8">
        <w:rPr>
          <w:rFonts w:ascii="Times New Roman" w:hAnsi="Times New Roman"/>
          <w:color w:val="000000"/>
          <w:sz w:val="20"/>
          <w:szCs w:val="20"/>
        </w:rPr>
        <w:t xml:space="preserve"> </w:t>
      </w:r>
      <w:r w:rsidRPr="007A21C8">
        <w:rPr>
          <w:rFonts w:ascii="Times New Roman" w:hAnsi="Times New Roman"/>
          <w:color w:val="000000"/>
          <w:sz w:val="20"/>
          <w:szCs w:val="20"/>
        </w:rPr>
        <w:t>Interaction: A Longitudinal</w:t>
      </w:r>
      <w:r w:rsidR="00FC700A" w:rsidRPr="007A21C8">
        <w:rPr>
          <w:rFonts w:ascii="Times New Roman" w:hAnsi="Times New Roman"/>
          <w:color w:val="000000"/>
          <w:sz w:val="20"/>
          <w:szCs w:val="20"/>
        </w:rPr>
        <w:t xml:space="preserve"> </w:t>
      </w:r>
      <w:r w:rsidRPr="007A21C8">
        <w:rPr>
          <w:rFonts w:ascii="Times New Roman" w:hAnsi="Times New Roman"/>
          <w:color w:val="000000"/>
          <w:sz w:val="20"/>
          <w:szCs w:val="20"/>
        </w:rPr>
        <w:t xml:space="preserve">View of Five Types of Couples. </w:t>
      </w:r>
      <w:r w:rsidRPr="007A21C8">
        <w:rPr>
          <w:rFonts w:ascii="Times New Roman" w:hAnsi="Times New Roman"/>
          <w:i/>
          <w:iCs/>
          <w:color w:val="000000"/>
          <w:sz w:val="20"/>
          <w:szCs w:val="20"/>
        </w:rPr>
        <w:t>Journal of Consulting and</w:t>
      </w:r>
      <w:r w:rsidR="00067A9B" w:rsidRPr="007A21C8">
        <w:rPr>
          <w:rFonts w:ascii="Times New Roman" w:hAnsi="Times New Roman"/>
          <w:i/>
          <w:iCs/>
          <w:color w:val="000000"/>
          <w:sz w:val="20"/>
          <w:szCs w:val="20"/>
        </w:rPr>
        <w:t xml:space="preserve"> </w:t>
      </w:r>
      <w:r w:rsidRPr="007A21C8">
        <w:rPr>
          <w:rFonts w:ascii="Times New Roman" w:hAnsi="Times New Roman"/>
          <w:i/>
          <w:iCs/>
          <w:color w:val="000000"/>
          <w:sz w:val="20"/>
          <w:szCs w:val="20"/>
        </w:rPr>
        <w:t xml:space="preserve">Clinical Psychology, 61, </w:t>
      </w:r>
      <w:r w:rsidRPr="007A21C8">
        <w:rPr>
          <w:rFonts w:ascii="Times New Roman" w:hAnsi="Times New Roman"/>
          <w:color w:val="000000"/>
          <w:sz w:val="20"/>
          <w:szCs w:val="20"/>
        </w:rPr>
        <w:t>6-15.</w:t>
      </w:r>
      <w:r w:rsidR="00FC700A" w:rsidRPr="007A21C8">
        <w:rPr>
          <w:rFonts w:ascii="Times New Roman" w:hAnsi="Times New Roman"/>
          <w:color w:val="000000"/>
          <w:sz w:val="20"/>
          <w:szCs w:val="20"/>
        </w:rPr>
        <w:t xml:space="preserve"> </w:t>
      </w:r>
      <w:hyperlink r:id="rId17" w:history="1">
        <w:r w:rsidRPr="007A21C8">
          <w:rPr>
            <w:rStyle w:val="Hyperlink"/>
            <w:rFonts w:ascii="Times New Roman" w:hAnsi="Times New Roman"/>
            <w:sz w:val="20"/>
            <w:szCs w:val="20"/>
          </w:rPr>
          <w:t>http://dx.doi.org/10.1037/0022-006X.61.1.6</w:t>
        </w:r>
      </w:hyperlink>
      <w:r w:rsidR="007A21C8">
        <w:rPr>
          <w:rFonts w:hint="eastAsia"/>
          <w:sz w:val="20"/>
          <w:szCs w:val="20"/>
          <w:lang w:eastAsia="zh-CN"/>
        </w:rPr>
        <w:t>.</w:t>
      </w:r>
    </w:p>
    <w:p w:rsidR="00497194" w:rsidRPr="007A21C8" w:rsidRDefault="00497194" w:rsidP="00461B72">
      <w:pPr>
        <w:pStyle w:val="ListParagraph"/>
        <w:numPr>
          <w:ilvl w:val="0"/>
          <w:numId w:val="3"/>
        </w:numPr>
        <w:autoSpaceDE w:val="0"/>
        <w:autoSpaceDN w:val="0"/>
        <w:adjustRightInd w:val="0"/>
        <w:snapToGrid w:val="0"/>
        <w:spacing w:after="0" w:line="240" w:lineRule="auto"/>
        <w:jc w:val="both"/>
        <w:rPr>
          <w:rFonts w:ascii="Times New Roman" w:hAnsi="Times New Roman"/>
          <w:color w:val="000000"/>
          <w:sz w:val="20"/>
          <w:szCs w:val="20"/>
        </w:rPr>
      </w:pPr>
      <w:proofErr w:type="spellStart"/>
      <w:r w:rsidRPr="007A21C8">
        <w:rPr>
          <w:rFonts w:ascii="Times New Roman" w:hAnsi="Times New Roman"/>
          <w:color w:val="000000"/>
          <w:sz w:val="20"/>
          <w:szCs w:val="20"/>
        </w:rPr>
        <w:t>Hazan</w:t>
      </w:r>
      <w:proofErr w:type="spellEnd"/>
      <w:r w:rsidRPr="007A21C8">
        <w:rPr>
          <w:rFonts w:ascii="Times New Roman" w:hAnsi="Times New Roman"/>
          <w:color w:val="000000"/>
          <w:sz w:val="20"/>
          <w:szCs w:val="20"/>
        </w:rPr>
        <w:t>, C.,</w:t>
      </w:r>
      <w:r w:rsidR="00067A9B" w:rsidRPr="007A21C8">
        <w:rPr>
          <w:rFonts w:ascii="Times New Roman" w:hAnsi="Times New Roman"/>
          <w:color w:val="000000"/>
          <w:sz w:val="20"/>
          <w:szCs w:val="20"/>
        </w:rPr>
        <w:t xml:space="preserve"> &amp; </w:t>
      </w:r>
      <w:proofErr w:type="spellStart"/>
      <w:r w:rsidRPr="007A21C8">
        <w:rPr>
          <w:rFonts w:ascii="Times New Roman" w:hAnsi="Times New Roman"/>
          <w:color w:val="000000"/>
          <w:sz w:val="20"/>
          <w:szCs w:val="20"/>
        </w:rPr>
        <w:t>Zeifman</w:t>
      </w:r>
      <w:proofErr w:type="spellEnd"/>
      <w:r w:rsidRPr="007A21C8">
        <w:rPr>
          <w:rFonts w:ascii="Times New Roman" w:hAnsi="Times New Roman"/>
          <w:color w:val="000000"/>
          <w:sz w:val="20"/>
          <w:szCs w:val="20"/>
        </w:rPr>
        <w:t>, D. (1999). Pair-Bonds as Attachments: Evaluating the Evidence. In J.</w:t>
      </w:r>
      <w:r w:rsidR="00067A9B" w:rsidRPr="007A21C8">
        <w:rPr>
          <w:rFonts w:ascii="Times New Roman" w:hAnsi="Times New Roman"/>
          <w:color w:val="000000"/>
          <w:sz w:val="20"/>
          <w:szCs w:val="20"/>
        </w:rPr>
        <w:t xml:space="preserve"> </w:t>
      </w:r>
      <w:r w:rsidRPr="007A21C8">
        <w:rPr>
          <w:rFonts w:ascii="Times New Roman" w:hAnsi="Times New Roman"/>
          <w:color w:val="000000"/>
          <w:sz w:val="20"/>
          <w:szCs w:val="20"/>
        </w:rPr>
        <w:t>Cassidy,</w:t>
      </w:r>
      <w:r w:rsidR="00067A9B" w:rsidRPr="007A21C8">
        <w:rPr>
          <w:rFonts w:ascii="Times New Roman" w:hAnsi="Times New Roman"/>
          <w:color w:val="000000"/>
          <w:sz w:val="20"/>
          <w:szCs w:val="20"/>
        </w:rPr>
        <w:t xml:space="preserve"> &amp; </w:t>
      </w:r>
      <w:r w:rsidRPr="007A21C8">
        <w:rPr>
          <w:rFonts w:ascii="Times New Roman" w:hAnsi="Times New Roman"/>
          <w:color w:val="000000"/>
          <w:sz w:val="20"/>
          <w:szCs w:val="20"/>
        </w:rPr>
        <w:t>P. R. Shaver (Eds.),</w:t>
      </w:r>
      <w:r w:rsidR="00FC700A" w:rsidRPr="007A21C8">
        <w:rPr>
          <w:rFonts w:ascii="Times New Roman" w:hAnsi="Times New Roman"/>
          <w:color w:val="000000"/>
          <w:sz w:val="20"/>
          <w:szCs w:val="20"/>
        </w:rPr>
        <w:t xml:space="preserve"> </w:t>
      </w:r>
      <w:r w:rsidRPr="007A21C8">
        <w:rPr>
          <w:rFonts w:ascii="Times New Roman" w:hAnsi="Times New Roman"/>
          <w:i/>
          <w:iCs/>
          <w:color w:val="000000"/>
          <w:sz w:val="20"/>
          <w:szCs w:val="20"/>
        </w:rPr>
        <w:t xml:space="preserve">Handbook of Attachment Theory and Research </w:t>
      </w:r>
      <w:r w:rsidRPr="007A21C8">
        <w:rPr>
          <w:rFonts w:ascii="Times New Roman" w:hAnsi="Times New Roman"/>
          <w:color w:val="000000"/>
          <w:sz w:val="20"/>
          <w:szCs w:val="20"/>
        </w:rPr>
        <w:t>(pp. 336-</w:t>
      </w:r>
      <w:r w:rsidR="00067A9B" w:rsidRPr="007A21C8">
        <w:rPr>
          <w:rFonts w:ascii="Times New Roman" w:hAnsi="Times New Roman"/>
          <w:color w:val="000000"/>
          <w:sz w:val="20"/>
          <w:szCs w:val="20"/>
        </w:rPr>
        <w:t xml:space="preserve"> </w:t>
      </w:r>
      <w:r w:rsidRPr="007A21C8">
        <w:rPr>
          <w:rFonts w:ascii="Times New Roman" w:hAnsi="Times New Roman"/>
          <w:color w:val="000000"/>
          <w:sz w:val="20"/>
          <w:szCs w:val="20"/>
        </w:rPr>
        <w:t>354). New York: Guilford.</w:t>
      </w:r>
    </w:p>
    <w:p w:rsidR="00461B72" w:rsidRPr="007A21C8" w:rsidRDefault="001E6C2C" w:rsidP="00461B72">
      <w:pPr>
        <w:pStyle w:val="ListParagraph"/>
        <w:numPr>
          <w:ilvl w:val="0"/>
          <w:numId w:val="3"/>
        </w:numPr>
        <w:autoSpaceDE w:val="0"/>
        <w:autoSpaceDN w:val="0"/>
        <w:adjustRightInd w:val="0"/>
        <w:snapToGrid w:val="0"/>
        <w:spacing w:after="0" w:line="240" w:lineRule="auto"/>
        <w:jc w:val="both"/>
        <w:rPr>
          <w:rFonts w:ascii="Times New Roman" w:hAnsi="Times New Roman"/>
          <w:color w:val="000000"/>
          <w:sz w:val="20"/>
          <w:szCs w:val="20"/>
        </w:rPr>
      </w:pPr>
      <w:proofErr w:type="spellStart"/>
      <w:r w:rsidRPr="007A21C8">
        <w:rPr>
          <w:rFonts w:ascii="Times New Roman" w:hAnsi="Times New Roman"/>
          <w:color w:val="000000"/>
          <w:sz w:val="20"/>
          <w:szCs w:val="20"/>
        </w:rPr>
        <w:t>Maryam</w:t>
      </w:r>
      <w:proofErr w:type="spellEnd"/>
      <w:r w:rsidRPr="007A21C8">
        <w:rPr>
          <w:rFonts w:ascii="Times New Roman" w:hAnsi="Times New Roman"/>
          <w:color w:val="000000"/>
          <w:sz w:val="20"/>
          <w:szCs w:val="20"/>
        </w:rPr>
        <w:t xml:space="preserve"> F., </w:t>
      </w:r>
      <w:proofErr w:type="spellStart"/>
      <w:r w:rsidRPr="007A21C8">
        <w:rPr>
          <w:rFonts w:ascii="Times New Roman" w:hAnsi="Times New Roman"/>
          <w:color w:val="000000"/>
          <w:sz w:val="20"/>
          <w:szCs w:val="20"/>
        </w:rPr>
        <w:t>Ozra</w:t>
      </w:r>
      <w:proofErr w:type="spellEnd"/>
      <w:r w:rsidRPr="007A21C8">
        <w:rPr>
          <w:rFonts w:ascii="Times New Roman" w:hAnsi="Times New Roman"/>
          <w:color w:val="000000"/>
          <w:sz w:val="20"/>
          <w:szCs w:val="20"/>
        </w:rPr>
        <w:t xml:space="preserve"> E., Valid G., Mohammad R. A.</w:t>
      </w:r>
      <w:r w:rsidR="00067A9B" w:rsidRPr="007A21C8">
        <w:rPr>
          <w:rFonts w:ascii="Times New Roman" w:hAnsi="Times New Roman"/>
          <w:color w:val="000000"/>
          <w:sz w:val="20"/>
          <w:szCs w:val="20"/>
        </w:rPr>
        <w:t xml:space="preserve"> &amp; </w:t>
      </w:r>
      <w:proofErr w:type="spellStart"/>
      <w:r w:rsidRPr="007A21C8">
        <w:rPr>
          <w:rFonts w:ascii="Times New Roman" w:hAnsi="Times New Roman"/>
          <w:color w:val="000000"/>
          <w:sz w:val="20"/>
          <w:szCs w:val="20"/>
        </w:rPr>
        <w:t>Fatemeh</w:t>
      </w:r>
      <w:proofErr w:type="spellEnd"/>
      <w:r w:rsidRPr="007A21C8">
        <w:rPr>
          <w:rFonts w:ascii="Times New Roman" w:hAnsi="Times New Roman"/>
          <w:color w:val="000000"/>
          <w:sz w:val="20"/>
          <w:szCs w:val="20"/>
        </w:rPr>
        <w:t xml:space="preserve"> B. (2012). Personality type and</w:t>
      </w:r>
      <w:r w:rsidR="00067A9B" w:rsidRPr="007A21C8">
        <w:rPr>
          <w:rFonts w:ascii="Times New Roman" w:hAnsi="Times New Roman"/>
          <w:color w:val="000000"/>
          <w:sz w:val="20"/>
          <w:szCs w:val="20"/>
        </w:rPr>
        <w:t xml:space="preserve"> </w:t>
      </w:r>
      <w:r w:rsidRPr="007A21C8">
        <w:rPr>
          <w:rFonts w:ascii="Times New Roman" w:hAnsi="Times New Roman"/>
          <w:color w:val="000000"/>
          <w:sz w:val="20"/>
          <w:szCs w:val="20"/>
        </w:rPr>
        <w:t>marital satisfaction. Interdisciplinary Journal of contemporary research in business, Vol. 4,</w:t>
      </w:r>
      <w:r w:rsidR="00067A9B" w:rsidRPr="007A21C8">
        <w:rPr>
          <w:rFonts w:ascii="Times New Roman" w:hAnsi="Times New Roman"/>
          <w:color w:val="000000"/>
          <w:sz w:val="20"/>
          <w:szCs w:val="20"/>
        </w:rPr>
        <w:t xml:space="preserve"> </w:t>
      </w:r>
      <w:r w:rsidRPr="007A21C8">
        <w:rPr>
          <w:rFonts w:ascii="Times New Roman" w:hAnsi="Times New Roman"/>
          <w:color w:val="000000"/>
          <w:sz w:val="20"/>
          <w:szCs w:val="20"/>
        </w:rPr>
        <w:t xml:space="preserve">No. </w:t>
      </w:r>
      <w:r w:rsidR="00461B72" w:rsidRPr="007A21C8">
        <w:rPr>
          <w:rFonts w:ascii="Times New Roman" w:hAnsi="Times New Roman"/>
          <w:color w:val="000000"/>
          <w:sz w:val="20"/>
          <w:szCs w:val="20"/>
        </w:rPr>
        <w:t>5.</w:t>
      </w:r>
    </w:p>
    <w:p w:rsidR="00497194" w:rsidRPr="007A21C8" w:rsidRDefault="00497194" w:rsidP="00461B72">
      <w:pPr>
        <w:pStyle w:val="ListParagraph"/>
        <w:numPr>
          <w:ilvl w:val="0"/>
          <w:numId w:val="3"/>
        </w:numPr>
        <w:autoSpaceDE w:val="0"/>
        <w:autoSpaceDN w:val="0"/>
        <w:adjustRightInd w:val="0"/>
        <w:snapToGrid w:val="0"/>
        <w:spacing w:after="0" w:line="240" w:lineRule="auto"/>
        <w:jc w:val="both"/>
        <w:rPr>
          <w:rFonts w:ascii="Times New Roman" w:hAnsi="Times New Roman"/>
          <w:color w:val="0000FF"/>
          <w:sz w:val="20"/>
          <w:szCs w:val="20"/>
        </w:rPr>
      </w:pPr>
      <w:r w:rsidRPr="007A21C8">
        <w:rPr>
          <w:rFonts w:ascii="Times New Roman" w:hAnsi="Times New Roman"/>
          <w:color w:val="000000"/>
          <w:sz w:val="20"/>
          <w:szCs w:val="20"/>
        </w:rPr>
        <w:t>Shackelford, T. K.,</w:t>
      </w:r>
      <w:r w:rsidR="00067A9B" w:rsidRPr="007A21C8">
        <w:rPr>
          <w:rFonts w:ascii="Times New Roman" w:hAnsi="Times New Roman"/>
          <w:color w:val="000000"/>
          <w:sz w:val="20"/>
          <w:szCs w:val="20"/>
        </w:rPr>
        <w:t xml:space="preserve"> &amp; </w:t>
      </w:r>
      <w:r w:rsidRPr="007A21C8">
        <w:rPr>
          <w:rFonts w:ascii="Times New Roman" w:hAnsi="Times New Roman"/>
          <w:color w:val="000000"/>
          <w:sz w:val="20"/>
          <w:szCs w:val="20"/>
        </w:rPr>
        <w:t>Buss, D. M. (2000). Marital Satisfaction and Spousal Cost Infliction.</w:t>
      </w:r>
      <w:r w:rsidR="00067A9B" w:rsidRPr="007A21C8">
        <w:rPr>
          <w:rFonts w:ascii="Times New Roman" w:hAnsi="Times New Roman"/>
          <w:color w:val="000000"/>
          <w:sz w:val="20"/>
          <w:szCs w:val="20"/>
        </w:rPr>
        <w:t xml:space="preserve"> </w:t>
      </w:r>
      <w:r w:rsidRPr="007A21C8">
        <w:rPr>
          <w:rFonts w:ascii="Times New Roman" w:hAnsi="Times New Roman"/>
          <w:i/>
          <w:iCs/>
          <w:color w:val="000000"/>
          <w:sz w:val="20"/>
          <w:szCs w:val="20"/>
        </w:rPr>
        <w:t>Personality and Individual Differences,</w:t>
      </w:r>
      <w:r w:rsidR="005A1D17" w:rsidRPr="007A21C8">
        <w:rPr>
          <w:rFonts w:ascii="Times New Roman" w:hAnsi="Times New Roman"/>
          <w:i/>
          <w:iCs/>
          <w:color w:val="000000"/>
          <w:sz w:val="20"/>
          <w:szCs w:val="20"/>
        </w:rPr>
        <w:t xml:space="preserve"> </w:t>
      </w:r>
      <w:r w:rsidRPr="007A21C8">
        <w:rPr>
          <w:rFonts w:ascii="Times New Roman" w:hAnsi="Times New Roman"/>
          <w:i/>
          <w:iCs/>
          <w:color w:val="000000"/>
          <w:sz w:val="20"/>
          <w:szCs w:val="20"/>
        </w:rPr>
        <w:t xml:space="preserve">28, </w:t>
      </w:r>
      <w:r w:rsidRPr="007A21C8">
        <w:rPr>
          <w:rFonts w:ascii="Times New Roman" w:hAnsi="Times New Roman"/>
          <w:color w:val="000000"/>
          <w:sz w:val="20"/>
          <w:szCs w:val="20"/>
        </w:rPr>
        <w:t xml:space="preserve">917-928. </w:t>
      </w:r>
      <w:hyperlink r:id="rId18" w:history="1">
        <w:r w:rsidR="005A1D17" w:rsidRPr="007A21C8">
          <w:rPr>
            <w:rStyle w:val="Hyperlink"/>
            <w:rFonts w:ascii="Times New Roman" w:hAnsi="Times New Roman"/>
            <w:sz w:val="20"/>
            <w:szCs w:val="20"/>
          </w:rPr>
          <w:t>http://dx.doi.org/10.1016/S0191-</w:t>
        </w:r>
      </w:hyperlink>
      <w:r w:rsidR="00067A9B" w:rsidRPr="007A21C8">
        <w:rPr>
          <w:rFonts w:ascii="Times New Roman" w:hAnsi="Times New Roman"/>
          <w:color w:val="0000FF"/>
          <w:sz w:val="20"/>
          <w:szCs w:val="20"/>
        </w:rPr>
        <w:t xml:space="preserve"> </w:t>
      </w:r>
      <w:r w:rsidRPr="007A21C8">
        <w:rPr>
          <w:rFonts w:ascii="Times New Roman" w:hAnsi="Times New Roman"/>
          <w:color w:val="0000FF"/>
          <w:sz w:val="20"/>
          <w:szCs w:val="20"/>
        </w:rPr>
        <w:t>8869(99)00150-6</w:t>
      </w:r>
      <w:r w:rsidR="007A21C8">
        <w:rPr>
          <w:rFonts w:ascii="Times New Roman" w:hAnsi="Times New Roman" w:hint="eastAsia"/>
          <w:color w:val="0000FF"/>
          <w:sz w:val="20"/>
          <w:szCs w:val="20"/>
          <w:lang w:eastAsia="zh-CN"/>
        </w:rPr>
        <w:t>.</w:t>
      </w:r>
    </w:p>
    <w:p w:rsidR="00497194" w:rsidRPr="007A21C8" w:rsidRDefault="00497194" w:rsidP="00461B72">
      <w:pPr>
        <w:pStyle w:val="ListParagraph"/>
        <w:numPr>
          <w:ilvl w:val="0"/>
          <w:numId w:val="3"/>
        </w:numPr>
        <w:autoSpaceDE w:val="0"/>
        <w:autoSpaceDN w:val="0"/>
        <w:adjustRightInd w:val="0"/>
        <w:snapToGrid w:val="0"/>
        <w:spacing w:after="0" w:line="240" w:lineRule="auto"/>
        <w:jc w:val="both"/>
        <w:rPr>
          <w:rFonts w:ascii="Times New Roman" w:hAnsi="Times New Roman"/>
          <w:color w:val="000000"/>
          <w:sz w:val="20"/>
          <w:szCs w:val="20"/>
        </w:rPr>
      </w:pPr>
      <w:proofErr w:type="spellStart"/>
      <w:r w:rsidRPr="007A21C8">
        <w:rPr>
          <w:rFonts w:ascii="Times New Roman" w:hAnsi="Times New Roman"/>
          <w:color w:val="000000"/>
          <w:sz w:val="20"/>
          <w:szCs w:val="20"/>
        </w:rPr>
        <w:t>Tennov</w:t>
      </w:r>
      <w:proofErr w:type="spellEnd"/>
      <w:r w:rsidRPr="007A21C8">
        <w:rPr>
          <w:rFonts w:ascii="Times New Roman" w:hAnsi="Times New Roman"/>
          <w:color w:val="000000"/>
          <w:sz w:val="20"/>
          <w:szCs w:val="20"/>
        </w:rPr>
        <w:t xml:space="preserve">, D. (1979). </w:t>
      </w:r>
      <w:r w:rsidRPr="007A21C8">
        <w:rPr>
          <w:rFonts w:ascii="Times New Roman" w:hAnsi="Times New Roman"/>
          <w:i/>
          <w:iCs/>
          <w:color w:val="000000"/>
          <w:sz w:val="20"/>
          <w:szCs w:val="20"/>
        </w:rPr>
        <w:t xml:space="preserve">Love and </w:t>
      </w:r>
      <w:proofErr w:type="spellStart"/>
      <w:r w:rsidRPr="007A21C8">
        <w:rPr>
          <w:rFonts w:ascii="Times New Roman" w:hAnsi="Times New Roman"/>
          <w:i/>
          <w:iCs/>
          <w:color w:val="000000"/>
          <w:sz w:val="20"/>
          <w:szCs w:val="20"/>
        </w:rPr>
        <w:t>Limmerence</w:t>
      </w:r>
      <w:proofErr w:type="spellEnd"/>
      <w:r w:rsidRPr="007A21C8">
        <w:rPr>
          <w:rFonts w:ascii="Times New Roman" w:hAnsi="Times New Roman"/>
          <w:i/>
          <w:iCs/>
          <w:color w:val="000000"/>
          <w:sz w:val="20"/>
          <w:szCs w:val="20"/>
        </w:rPr>
        <w:t xml:space="preserve">: The Experience of Being in Love. </w:t>
      </w:r>
      <w:r w:rsidRPr="007A21C8">
        <w:rPr>
          <w:rFonts w:ascii="Times New Roman" w:hAnsi="Times New Roman"/>
          <w:color w:val="000000"/>
          <w:sz w:val="20"/>
          <w:szCs w:val="20"/>
        </w:rPr>
        <w:t>New York: Stein</w:t>
      </w:r>
      <w:r w:rsidR="00067A9B" w:rsidRPr="007A21C8">
        <w:rPr>
          <w:rFonts w:ascii="Times New Roman" w:hAnsi="Times New Roman"/>
          <w:color w:val="000000"/>
          <w:sz w:val="20"/>
          <w:szCs w:val="20"/>
        </w:rPr>
        <w:t xml:space="preserve"> </w:t>
      </w:r>
      <w:r w:rsidRPr="007A21C8">
        <w:rPr>
          <w:rFonts w:ascii="Times New Roman" w:hAnsi="Times New Roman"/>
          <w:color w:val="000000"/>
          <w:sz w:val="20"/>
          <w:szCs w:val="20"/>
        </w:rPr>
        <w:t>and Day.</w:t>
      </w:r>
    </w:p>
    <w:p w:rsidR="005A1D17" w:rsidRPr="007A21C8" w:rsidRDefault="00497194" w:rsidP="00461B72">
      <w:pPr>
        <w:pStyle w:val="ListParagraph"/>
        <w:numPr>
          <w:ilvl w:val="0"/>
          <w:numId w:val="3"/>
        </w:numPr>
        <w:autoSpaceDE w:val="0"/>
        <w:autoSpaceDN w:val="0"/>
        <w:adjustRightInd w:val="0"/>
        <w:snapToGrid w:val="0"/>
        <w:spacing w:after="0" w:line="240" w:lineRule="auto"/>
        <w:jc w:val="both"/>
        <w:rPr>
          <w:rFonts w:ascii="Times New Roman" w:hAnsi="Times New Roman"/>
          <w:color w:val="000000"/>
          <w:sz w:val="20"/>
          <w:szCs w:val="20"/>
        </w:rPr>
      </w:pPr>
      <w:proofErr w:type="spellStart"/>
      <w:r w:rsidRPr="007A21C8">
        <w:rPr>
          <w:rFonts w:ascii="Times New Roman" w:hAnsi="Times New Roman"/>
          <w:color w:val="000000"/>
          <w:sz w:val="20"/>
          <w:szCs w:val="20"/>
        </w:rPr>
        <w:t>Wendorf</w:t>
      </w:r>
      <w:proofErr w:type="spellEnd"/>
      <w:r w:rsidRPr="007A21C8">
        <w:rPr>
          <w:rFonts w:ascii="Times New Roman" w:hAnsi="Times New Roman"/>
          <w:color w:val="000000"/>
          <w:sz w:val="20"/>
          <w:szCs w:val="20"/>
        </w:rPr>
        <w:t xml:space="preserve">, C. A., Lucas, T., </w:t>
      </w:r>
      <w:proofErr w:type="spellStart"/>
      <w:r w:rsidRPr="007A21C8">
        <w:rPr>
          <w:rFonts w:ascii="Times New Roman" w:hAnsi="Times New Roman"/>
          <w:color w:val="000000"/>
          <w:sz w:val="20"/>
          <w:szCs w:val="20"/>
        </w:rPr>
        <w:t>Imamoglu</w:t>
      </w:r>
      <w:proofErr w:type="spellEnd"/>
      <w:r w:rsidRPr="007A21C8">
        <w:rPr>
          <w:rFonts w:ascii="Times New Roman" w:hAnsi="Times New Roman"/>
          <w:color w:val="000000"/>
          <w:sz w:val="20"/>
          <w:szCs w:val="20"/>
        </w:rPr>
        <w:t xml:space="preserve">, E. O., </w:t>
      </w:r>
      <w:proofErr w:type="spellStart"/>
      <w:r w:rsidRPr="007A21C8">
        <w:rPr>
          <w:rFonts w:ascii="Times New Roman" w:hAnsi="Times New Roman"/>
          <w:color w:val="000000"/>
          <w:sz w:val="20"/>
          <w:szCs w:val="20"/>
        </w:rPr>
        <w:t>Weisfeld</w:t>
      </w:r>
      <w:proofErr w:type="spellEnd"/>
      <w:r w:rsidRPr="007A21C8">
        <w:rPr>
          <w:rFonts w:ascii="Times New Roman" w:hAnsi="Times New Roman"/>
          <w:color w:val="000000"/>
          <w:sz w:val="20"/>
          <w:szCs w:val="20"/>
        </w:rPr>
        <w:t>, C. C.,</w:t>
      </w:r>
      <w:r w:rsidR="00067A9B" w:rsidRPr="007A21C8">
        <w:rPr>
          <w:rFonts w:ascii="Times New Roman" w:hAnsi="Times New Roman"/>
          <w:color w:val="000000"/>
          <w:sz w:val="20"/>
          <w:szCs w:val="20"/>
        </w:rPr>
        <w:t xml:space="preserve"> &amp; </w:t>
      </w:r>
      <w:proofErr w:type="spellStart"/>
      <w:r w:rsidRPr="007A21C8">
        <w:rPr>
          <w:rFonts w:ascii="Times New Roman" w:hAnsi="Times New Roman"/>
          <w:color w:val="000000"/>
          <w:sz w:val="20"/>
          <w:szCs w:val="20"/>
        </w:rPr>
        <w:t>Weisfeld</w:t>
      </w:r>
      <w:proofErr w:type="spellEnd"/>
      <w:r w:rsidRPr="007A21C8">
        <w:rPr>
          <w:rFonts w:ascii="Times New Roman" w:hAnsi="Times New Roman"/>
          <w:color w:val="000000"/>
          <w:sz w:val="20"/>
          <w:szCs w:val="20"/>
        </w:rPr>
        <w:t>, G. E. (2011). Sex</w:t>
      </w:r>
      <w:r w:rsidR="00067A9B" w:rsidRPr="007A21C8">
        <w:rPr>
          <w:rFonts w:ascii="Times New Roman" w:hAnsi="Times New Roman"/>
          <w:color w:val="000000"/>
          <w:sz w:val="20"/>
          <w:szCs w:val="20"/>
        </w:rPr>
        <w:t xml:space="preserve"> </w:t>
      </w:r>
      <w:r w:rsidRPr="007A21C8">
        <w:rPr>
          <w:rFonts w:ascii="Times New Roman" w:hAnsi="Times New Roman"/>
          <w:color w:val="000000"/>
          <w:sz w:val="20"/>
          <w:szCs w:val="20"/>
        </w:rPr>
        <w:t>Differences and Similarities in</w:t>
      </w:r>
      <w:r w:rsidR="005A1D17" w:rsidRPr="007A21C8">
        <w:rPr>
          <w:rFonts w:ascii="Times New Roman" w:hAnsi="Times New Roman"/>
          <w:color w:val="000000"/>
          <w:sz w:val="20"/>
          <w:szCs w:val="20"/>
        </w:rPr>
        <w:t xml:space="preserve"> </w:t>
      </w:r>
      <w:r w:rsidRPr="007A21C8">
        <w:rPr>
          <w:rFonts w:ascii="Times New Roman" w:hAnsi="Times New Roman"/>
          <w:color w:val="000000"/>
          <w:sz w:val="20"/>
          <w:szCs w:val="20"/>
        </w:rPr>
        <w:t xml:space="preserve">Married Couples: Patterns across and within Cultures. </w:t>
      </w:r>
      <w:r w:rsidRPr="007A21C8">
        <w:rPr>
          <w:rFonts w:ascii="Times New Roman" w:hAnsi="Times New Roman"/>
          <w:i/>
          <w:iCs/>
          <w:color w:val="000000"/>
          <w:sz w:val="20"/>
          <w:szCs w:val="20"/>
        </w:rPr>
        <w:t>Journal</w:t>
      </w:r>
      <w:r w:rsidR="00067A9B" w:rsidRPr="007A21C8">
        <w:rPr>
          <w:rFonts w:ascii="Times New Roman" w:hAnsi="Times New Roman"/>
          <w:i/>
          <w:iCs/>
          <w:color w:val="000000"/>
          <w:sz w:val="20"/>
          <w:szCs w:val="20"/>
        </w:rPr>
        <w:t xml:space="preserve"> </w:t>
      </w:r>
      <w:r w:rsidRPr="007A21C8">
        <w:rPr>
          <w:rFonts w:ascii="Times New Roman" w:hAnsi="Times New Roman"/>
          <w:i/>
          <w:iCs/>
          <w:color w:val="000000"/>
          <w:sz w:val="20"/>
          <w:szCs w:val="20"/>
        </w:rPr>
        <w:t xml:space="preserve">of Cross-Cultural Psychology, 42, </w:t>
      </w:r>
      <w:r w:rsidR="005A1D17" w:rsidRPr="007A21C8">
        <w:rPr>
          <w:rFonts w:ascii="Times New Roman" w:hAnsi="Times New Roman"/>
          <w:color w:val="000000"/>
          <w:sz w:val="20"/>
          <w:szCs w:val="20"/>
        </w:rPr>
        <w:t>340-354.</w:t>
      </w:r>
    </w:p>
    <w:p w:rsidR="00461B72" w:rsidRPr="007A21C8" w:rsidRDefault="001E6C2C" w:rsidP="00461B72">
      <w:pPr>
        <w:pStyle w:val="ListParagraph"/>
        <w:numPr>
          <w:ilvl w:val="0"/>
          <w:numId w:val="3"/>
        </w:numPr>
        <w:autoSpaceDE w:val="0"/>
        <w:autoSpaceDN w:val="0"/>
        <w:adjustRightInd w:val="0"/>
        <w:snapToGrid w:val="0"/>
        <w:spacing w:after="0" w:line="240" w:lineRule="auto"/>
        <w:jc w:val="both"/>
        <w:rPr>
          <w:rFonts w:ascii="Times New Roman" w:hAnsi="Times New Roman"/>
          <w:sz w:val="20"/>
          <w:szCs w:val="20"/>
        </w:rPr>
      </w:pPr>
      <w:proofErr w:type="spellStart"/>
      <w:r w:rsidRPr="007A21C8">
        <w:rPr>
          <w:rFonts w:ascii="Times New Roman" w:hAnsi="Times New Roman"/>
          <w:sz w:val="20"/>
          <w:szCs w:val="20"/>
        </w:rPr>
        <w:t>Vaijayanthimala</w:t>
      </w:r>
      <w:proofErr w:type="spellEnd"/>
      <w:r w:rsidRPr="007A21C8">
        <w:rPr>
          <w:rFonts w:ascii="Times New Roman" w:hAnsi="Times New Roman"/>
          <w:sz w:val="20"/>
          <w:szCs w:val="20"/>
        </w:rPr>
        <w:t xml:space="preserve"> k., </w:t>
      </w:r>
      <w:proofErr w:type="spellStart"/>
      <w:r w:rsidRPr="007A21C8">
        <w:rPr>
          <w:rFonts w:ascii="Times New Roman" w:hAnsi="Times New Roman"/>
          <w:sz w:val="20"/>
          <w:szCs w:val="20"/>
        </w:rPr>
        <w:t>Kumari</w:t>
      </w:r>
      <w:proofErr w:type="spellEnd"/>
      <w:r w:rsidRPr="007A21C8">
        <w:rPr>
          <w:rFonts w:ascii="Times New Roman" w:hAnsi="Times New Roman"/>
          <w:sz w:val="20"/>
          <w:szCs w:val="20"/>
        </w:rPr>
        <w:t xml:space="preserve"> K. B.,</w:t>
      </w:r>
      <w:r w:rsidR="00067A9B" w:rsidRPr="007A21C8">
        <w:rPr>
          <w:rFonts w:ascii="Times New Roman" w:hAnsi="Times New Roman"/>
          <w:sz w:val="20"/>
          <w:szCs w:val="20"/>
        </w:rPr>
        <w:t xml:space="preserve"> &amp; </w:t>
      </w:r>
      <w:r w:rsidRPr="007A21C8">
        <w:rPr>
          <w:rFonts w:ascii="Times New Roman" w:hAnsi="Times New Roman"/>
          <w:sz w:val="20"/>
          <w:szCs w:val="20"/>
        </w:rPr>
        <w:t xml:space="preserve">Panda B. (2004). Socio-Economic </w:t>
      </w:r>
      <w:proofErr w:type="spellStart"/>
      <w:r w:rsidRPr="007A21C8">
        <w:rPr>
          <w:rFonts w:ascii="Times New Roman" w:hAnsi="Times New Roman"/>
          <w:sz w:val="20"/>
          <w:szCs w:val="20"/>
        </w:rPr>
        <w:t>Heterogomy</w:t>
      </w:r>
      <w:proofErr w:type="spellEnd"/>
      <w:r w:rsidRPr="007A21C8">
        <w:rPr>
          <w:rFonts w:ascii="Times New Roman" w:hAnsi="Times New Roman"/>
          <w:sz w:val="20"/>
          <w:szCs w:val="20"/>
        </w:rPr>
        <w:t xml:space="preserve"> and Marital </w:t>
      </w:r>
      <w:proofErr w:type="spellStart"/>
      <w:r w:rsidRPr="007A21C8">
        <w:rPr>
          <w:rFonts w:ascii="Times New Roman" w:hAnsi="Times New Roman"/>
          <w:sz w:val="20"/>
          <w:szCs w:val="20"/>
        </w:rPr>
        <w:t>Satifaction</w:t>
      </w:r>
      <w:proofErr w:type="spellEnd"/>
      <w:r w:rsidRPr="007A21C8">
        <w:rPr>
          <w:rFonts w:ascii="Times New Roman" w:hAnsi="Times New Roman"/>
          <w:sz w:val="20"/>
          <w:szCs w:val="20"/>
        </w:rPr>
        <w:t>, J. Hun Ecol., 15(1): 9-11(2004</w:t>
      </w:r>
      <w:r w:rsidR="00461B72" w:rsidRPr="007A21C8">
        <w:rPr>
          <w:rFonts w:ascii="Times New Roman" w:hAnsi="Times New Roman"/>
          <w:sz w:val="20"/>
          <w:szCs w:val="20"/>
        </w:rPr>
        <w:t>).</w:t>
      </w:r>
    </w:p>
    <w:p w:rsidR="00461B72" w:rsidRPr="007A21C8" w:rsidRDefault="00461B72" w:rsidP="00461B72">
      <w:pPr>
        <w:pStyle w:val="ListParagraph"/>
        <w:numPr>
          <w:ilvl w:val="0"/>
          <w:numId w:val="3"/>
        </w:numPr>
        <w:autoSpaceDE w:val="0"/>
        <w:autoSpaceDN w:val="0"/>
        <w:adjustRightInd w:val="0"/>
        <w:snapToGrid w:val="0"/>
        <w:spacing w:after="0" w:line="240" w:lineRule="auto"/>
        <w:jc w:val="both"/>
        <w:rPr>
          <w:rFonts w:ascii="Times New Roman" w:hAnsi="Times New Roman"/>
          <w:sz w:val="20"/>
          <w:szCs w:val="20"/>
        </w:rPr>
        <w:sectPr w:rsidR="00461B72" w:rsidRPr="007A21C8" w:rsidSect="00461B72">
          <w:type w:val="continuous"/>
          <w:pgSz w:w="12240" w:h="15840" w:code="1"/>
          <w:pgMar w:top="1440" w:right="1440" w:bottom="1440" w:left="1440" w:header="720" w:footer="720" w:gutter="0"/>
          <w:cols w:num="2" w:space="550"/>
          <w:docGrid w:linePitch="360"/>
        </w:sectPr>
      </w:pPr>
    </w:p>
    <w:p w:rsidR="00067A9B" w:rsidRPr="007A21C8" w:rsidRDefault="00461B72" w:rsidP="00461B72">
      <w:pPr>
        <w:autoSpaceDE w:val="0"/>
        <w:autoSpaceDN w:val="0"/>
        <w:adjustRightInd w:val="0"/>
        <w:snapToGrid w:val="0"/>
        <w:spacing w:after="0" w:line="240" w:lineRule="auto"/>
        <w:ind w:left="425" w:hanging="425"/>
        <w:jc w:val="both"/>
        <w:rPr>
          <w:rFonts w:ascii="Times New Roman" w:hAnsi="Times New Roman"/>
          <w:sz w:val="20"/>
          <w:szCs w:val="20"/>
          <w:lang w:eastAsia="zh-CN"/>
        </w:rPr>
      </w:pPr>
      <w:r w:rsidRPr="007A21C8">
        <w:rPr>
          <w:rFonts w:ascii="Times New Roman" w:hAnsi="Times New Roman" w:hint="eastAsia"/>
          <w:sz w:val="20"/>
          <w:szCs w:val="20"/>
          <w:lang w:eastAsia="zh-CN"/>
        </w:rPr>
        <w:lastRenderedPageBreak/>
        <w:t xml:space="preserve"> </w:t>
      </w:r>
    </w:p>
    <w:p w:rsidR="00461B72" w:rsidRPr="007A21C8" w:rsidRDefault="00461B72" w:rsidP="00461B72">
      <w:pPr>
        <w:autoSpaceDE w:val="0"/>
        <w:autoSpaceDN w:val="0"/>
        <w:adjustRightInd w:val="0"/>
        <w:snapToGrid w:val="0"/>
        <w:spacing w:after="0" w:line="240" w:lineRule="auto"/>
        <w:ind w:left="425" w:hanging="425"/>
        <w:jc w:val="both"/>
        <w:rPr>
          <w:rFonts w:ascii="Times New Roman" w:hAnsi="Times New Roman"/>
          <w:sz w:val="20"/>
          <w:szCs w:val="20"/>
          <w:lang w:eastAsia="zh-CN"/>
        </w:rPr>
      </w:pPr>
    </w:p>
    <w:p w:rsidR="00461B72" w:rsidRPr="007A21C8" w:rsidRDefault="00461B72" w:rsidP="000F428F">
      <w:pPr>
        <w:autoSpaceDE w:val="0"/>
        <w:autoSpaceDN w:val="0"/>
        <w:adjustRightInd w:val="0"/>
        <w:snapToGrid w:val="0"/>
        <w:spacing w:after="0" w:line="240" w:lineRule="auto"/>
        <w:ind w:left="425" w:hanging="425"/>
        <w:jc w:val="both"/>
        <w:rPr>
          <w:rFonts w:ascii="Times New Roman" w:hAnsi="Times New Roman"/>
          <w:sz w:val="20"/>
          <w:szCs w:val="20"/>
          <w:lang w:eastAsia="zh-CN"/>
        </w:rPr>
      </w:pPr>
    </w:p>
    <w:p w:rsidR="00497194" w:rsidRPr="007A21C8" w:rsidRDefault="00067A9B" w:rsidP="000F428F">
      <w:pPr>
        <w:autoSpaceDE w:val="0"/>
        <w:autoSpaceDN w:val="0"/>
        <w:adjustRightInd w:val="0"/>
        <w:snapToGrid w:val="0"/>
        <w:spacing w:after="0" w:line="240" w:lineRule="auto"/>
        <w:ind w:left="425" w:hanging="425"/>
        <w:jc w:val="both"/>
        <w:rPr>
          <w:rFonts w:ascii="Times New Roman" w:hAnsi="Times New Roman"/>
          <w:sz w:val="20"/>
          <w:szCs w:val="20"/>
        </w:rPr>
      </w:pPr>
      <w:r w:rsidRPr="007A21C8">
        <w:rPr>
          <w:rFonts w:ascii="Times New Roman" w:hAnsi="Times New Roman"/>
          <w:sz w:val="20"/>
          <w:szCs w:val="20"/>
        </w:rPr>
        <w:t>3/20/2019</w:t>
      </w:r>
    </w:p>
    <w:sectPr w:rsidR="00497194" w:rsidRPr="007A21C8" w:rsidSect="00067A9B">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59C" w:rsidRDefault="009C259C" w:rsidP="00067A9B">
      <w:pPr>
        <w:spacing w:after="0" w:line="240" w:lineRule="auto"/>
      </w:pPr>
      <w:r>
        <w:separator/>
      </w:r>
    </w:p>
  </w:endnote>
  <w:endnote w:type="continuationSeparator" w:id="0">
    <w:p w:rsidR="009C259C" w:rsidRDefault="009C259C" w:rsidP="00067A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KaiTi_GB2312">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28F" w:rsidRPr="00B44BB9" w:rsidRDefault="00655775" w:rsidP="00B44BB9">
    <w:pPr>
      <w:spacing w:after="0" w:line="240" w:lineRule="auto"/>
      <w:jc w:val="center"/>
      <w:rPr>
        <w:rFonts w:ascii="Times New Roman" w:hAnsi="Times New Roman"/>
        <w:sz w:val="20"/>
      </w:rPr>
    </w:pPr>
    <w:r w:rsidRPr="00B44BB9">
      <w:rPr>
        <w:rFonts w:ascii="Times New Roman" w:hAnsi="Times New Roman"/>
        <w:sz w:val="20"/>
      </w:rPr>
      <w:fldChar w:fldCharType="begin"/>
    </w:r>
    <w:r w:rsidR="00B44BB9" w:rsidRPr="00B44BB9">
      <w:rPr>
        <w:rFonts w:ascii="Times New Roman" w:hAnsi="Times New Roman"/>
        <w:sz w:val="20"/>
      </w:rPr>
      <w:instrText xml:space="preserve"> page </w:instrText>
    </w:r>
    <w:r w:rsidRPr="00B44BB9">
      <w:rPr>
        <w:rFonts w:ascii="Times New Roman" w:hAnsi="Times New Roman"/>
        <w:sz w:val="20"/>
      </w:rPr>
      <w:fldChar w:fldCharType="separate"/>
    </w:r>
    <w:r w:rsidR="007A21C8">
      <w:rPr>
        <w:rFonts w:ascii="Times New Roman" w:hAnsi="Times New Roman"/>
        <w:noProof/>
        <w:sz w:val="20"/>
      </w:rPr>
      <w:t>30</w:t>
    </w:r>
    <w:r w:rsidRPr="00B44BB9">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59C" w:rsidRDefault="009C259C" w:rsidP="00067A9B">
      <w:pPr>
        <w:spacing w:after="0" w:line="240" w:lineRule="auto"/>
      </w:pPr>
      <w:r>
        <w:separator/>
      </w:r>
    </w:p>
  </w:footnote>
  <w:footnote w:type="continuationSeparator" w:id="0">
    <w:p w:rsidR="009C259C" w:rsidRDefault="009C259C" w:rsidP="00067A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BB9" w:rsidRPr="00B44BB9" w:rsidRDefault="00B44BB9" w:rsidP="00B44BB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B44BB9">
      <w:rPr>
        <w:rFonts w:ascii="Times New Roman" w:hAnsi="Times New Roman" w:hint="eastAsia"/>
        <w:iCs/>
        <w:color w:val="000000"/>
        <w:sz w:val="20"/>
        <w:szCs w:val="20"/>
      </w:rPr>
      <w:tab/>
    </w:r>
    <w:r w:rsidRPr="00B44BB9">
      <w:rPr>
        <w:rFonts w:ascii="Times New Roman" w:hAnsi="Times New Roman"/>
        <w:iCs/>
        <w:color w:val="000000"/>
        <w:sz w:val="20"/>
        <w:szCs w:val="20"/>
      </w:rPr>
      <w:t xml:space="preserve">Researcher </w:t>
    </w:r>
    <w:r w:rsidRPr="00B44BB9">
      <w:rPr>
        <w:rFonts w:ascii="Times New Roman" w:hAnsi="Times New Roman"/>
        <w:iCs/>
        <w:sz w:val="20"/>
        <w:szCs w:val="20"/>
      </w:rPr>
      <w:t>201</w:t>
    </w:r>
    <w:r w:rsidRPr="00B44BB9">
      <w:rPr>
        <w:rFonts w:ascii="Times New Roman" w:hAnsi="Times New Roman" w:hint="eastAsia"/>
        <w:iCs/>
        <w:sz w:val="20"/>
        <w:szCs w:val="20"/>
      </w:rPr>
      <w:t>9</w:t>
    </w:r>
    <w:r w:rsidRPr="00B44BB9">
      <w:rPr>
        <w:rFonts w:ascii="Times New Roman" w:hAnsi="Times New Roman"/>
        <w:iCs/>
        <w:sz w:val="20"/>
        <w:szCs w:val="20"/>
      </w:rPr>
      <w:t>;</w:t>
    </w:r>
    <w:r w:rsidRPr="00B44BB9">
      <w:rPr>
        <w:rFonts w:ascii="Times New Roman" w:hAnsi="Times New Roman" w:hint="eastAsia"/>
        <w:iCs/>
        <w:sz w:val="20"/>
        <w:szCs w:val="20"/>
      </w:rPr>
      <w:t>11</w:t>
    </w:r>
    <w:r w:rsidRPr="00B44BB9">
      <w:rPr>
        <w:rFonts w:ascii="Times New Roman" w:hAnsi="Times New Roman"/>
        <w:iCs/>
        <w:sz w:val="20"/>
        <w:szCs w:val="20"/>
      </w:rPr>
      <w:t>(</w:t>
    </w:r>
    <w:r w:rsidRPr="00B44BB9">
      <w:rPr>
        <w:rFonts w:ascii="Times New Roman" w:hAnsi="Times New Roman" w:hint="eastAsia"/>
        <w:iCs/>
        <w:sz w:val="20"/>
        <w:szCs w:val="20"/>
      </w:rPr>
      <w:t>3</w:t>
    </w:r>
    <w:r w:rsidRPr="00B44BB9">
      <w:rPr>
        <w:rFonts w:ascii="Times New Roman" w:hAnsi="Times New Roman"/>
        <w:iCs/>
        <w:sz w:val="20"/>
        <w:szCs w:val="20"/>
      </w:rPr>
      <w:t xml:space="preserve">)  </w:t>
    </w:r>
    <w:r w:rsidRPr="00B44BB9">
      <w:rPr>
        <w:rFonts w:ascii="Times New Roman" w:hAnsi="Times New Roman" w:hint="eastAsia"/>
        <w:iCs/>
        <w:sz w:val="20"/>
        <w:szCs w:val="20"/>
      </w:rPr>
      <w:t xml:space="preserve"> </w:t>
    </w:r>
    <w:r w:rsidRPr="00B44BB9">
      <w:rPr>
        <w:rFonts w:ascii="Times New Roman" w:hAnsi="Times New Roman"/>
        <w:iCs/>
        <w:sz w:val="20"/>
        <w:szCs w:val="20"/>
      </w:rPr>
      <w:t xml:space="preserve"> </w:t>
    </w:r>
    <w:r w:rsidRPr="00B44BB9">
      <w:rPr>
        <w:rFonts w:ascii="Times New Roman" w:hAnsi="Times New Roman" w:hint="eastAsia"/>
        <w:iCs/>
        <w:sz w:val="20"/>
        <w:szCs w:val="20"/>
      </w:rPr>
      <w:tab/>
    </w:r>
    <w:r w:rsidRPr="00B44BB9">
      <w:rPr>
        <w:rFonts w:ascii="Times New Roman" w:hAnsi="Times New Roman"/>
        <w:iCs/>
        <w:sz w:val="20"/>
        <w:szCs w:val="20"/>
      </w:rPr>
      <w:t xml:space="preserve">    </w:t>
    </w:r>
    <w:r w:rsidRPr="00B44BB9">
      <w:rPr>
        <w:rFonts w:ascii="Times New Roman" w:hAnsi="Times New Roman"/>
        <w:sz w:val="20"/>
        <w:szCs w:val="20"/>
      </w:rPr>
      <w:t xml:space="preserve"> </w:t>
    </w:r>
    <w:hyperlink r:id="rId1" w:history="1">
      <w:r w:rsidRPr="00B44BB9">
        <w:rPr>
          <w:rStyle w:val="Hyperlink"/>
          <w:rFonts w:ascii="Times New Roman" w:hAnsi="Times New Roman"/>
          <w:color w:val="0000FF"/>
          <w:sz w:val="20"/>
          <w:szCs w:val="20"/>
        </w:rPr>
        <w:t>http://www.sciencepub.net/researcher</w:t>
      </w:r>
    </w:hyperlink>
  </w:p>
  <w:p w:rsidR="00B44BB9" w:rsidRPr="00B44BB9" w:rsidRDefault="00B44BB9" w:rsidP="00B44BB9">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F6620"/>
    <w:multiLevelType w:val="hybridMultilevel"/>
    <w:tmpl w:val="4B6CFBF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DDF3473"/>
    <w:multiLevelType w:val="hybridMultilevel"/>
    <w:tmpl w:val="1DACAC7A"/>
    <w:lvl w:ilvl="0" w:tplc="55E24F64">
      <w:start w:val="1"/>
      <w:numFmt w:val="decimal"/>
      <w:lvlText w:val="%1."/>
      <w:lvlJc w:val="left"/>
      <w:pPr>
        <w:ind w:left="420" w:hanging="420"/>
      </w:pPr>
      <w:rPr>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7D70A6"/>
    <w:rsid w:val="000072C8"/>
    <w:rsid w:val="00067097"/>
    <w:rsid w:val="00067A9B"/>
    <w:rsid w:val="0007204C"/>
    <w:rsid w:val="0007293F"/>
    <w:rsid w:val="00083811"/>
    <w:rsid w:val="00095AB5"/>
    <w:rsid w:val="000A2487"/>
    <w:rsid w:val="000C5064"/>
    <w:rsid w:val="000F428F"/>
    <w:rsid w:val="00170652"/>
    <w:rsid w:val="001A2BC9"/>
    <w:rsid w:val="001E6C2C"/>
    <w:rsid w:val="00227B31"/>
    <w:rsid w:val="00263A48"/>
    <w:rsid w:val="002705B7"/>
    <w:rsid w:val="002B7111"/>
    <w:rsid w:val="002C2277"/>
    <w:rsid w:val="002D6C88"/>
    <w:rsid w:val="003840B3"/>
    <w:rsid w:val="003933BE"/>
    <w:rsid w:val="0039426E"/>
    <w:rsid w:val="003A4486"/>
    <w:rsid w:val="003C2919"/>
    <w:rsid w:val="003E6119"/>
    <w:rsid w:val="003E764C"/>
    <w:rsid w:val="003F76CB"/>
    <w:rsid w:val="0041611B"/>
    <w:rsid w:val="00461B72"/>
    <w:rsid w:val="00485EBA"/>
    <w:rsid w:val="00497194"/>
    <w:rsid w:val="004D3A6D"/>
    <w:rsid w:val="005105EF"/>
    <w:rsid w:val="0057190D"/>
    <w:rsid w:val="0059328D"/>
    <w:rsid w:val="005A1D17"/>
    <w:rsid w:val="005C4C5F"/>
    <w:rsid w:val="0060216D"/>
    <w:rsid w:val="006061AC"/>
    <w:rsid w:val="00654068"/>
    <w:rsid w:val="00655775"/>
    <w:rsid w:val="00655D16"/>
    <w:rsid w:val="00665B84"/>
    <w:rsid w:val="00686B1C"/>
    <w:rsid w:val="00703C37"/>
    <w:rsid w:val="00766112"/>
    <w:rsid w:val="00773B8A"/>
    <w:rsid w:val="007A21C8"/>
    <w:rsid w:val="007D70A6"/>
    <w:rsid w:val="007E3357"/>
    <w:rsid w:val="00830A58"/>
    <w:rsid w:val="00906E67"/>
    <w:rsid w:val="00953D5B"/>
    <w:rsid w:val="009A5CEC"/>
    <w:rsid w:val="009B2D57"/>
    <w:rsid w:val="009C259C"/>
    <w:rsid w:val="00A45F5A"/>
    <w:rsid w:val="00A55735"/>
    <w:rsid w:val="00A753FF"/>
    <w:rsid w:val="00A82A81"/>
    <w:rsid w:val="00AA6A28"/>
    <w:rsid w:val="00AE6470"/>
    <w:rsid w:val="00AF399C"/>
    <w:rsid w:val="00B01D55"/>
    <w:rsid w:val="00B13407"/>
    <w:rsid w:val="00B170D3"/>
    <w:rsid w:val="00B42FE5"/>
    <w:rsid w:val="00B44BB9"/>
    <w:rsid w:val="00B44CCA"/>
    <w:rsid w:val="00B45920"/>
    <w:rsid w:val="00B555D6"/>
    <w:rsid w:val="00BA7CB9"/>
    <w:rsid w:val="00BC33F1"/>
    <w:rsid w:val="00BC7182"/>
    <w:rsid w:val="00BD73BD"/>
    <w:rsid w:val="00C80E03"/>
    <w:rsid w:val="00CC32BA"/>
    <w:rsid w:val="00D11CB2"/>
    <w:rsid w:val="00D1434A"/>
    <w:rsid w:val="00D41B5D"/>
    <w:rsid w:val="00D47D29"/>
    <w:rsid w:val="00D521D7"/>
    <w:rsid w:val="00D94EE4"/>
    <w:rsid w:val="00DD4C81"/>
    <w:rsid w:val="00DE685C"/>
    <w:rsid w:val="00DF214F"/>
    <w:rsid w:val="00E01E66"/>
    <w:rsid w:val="00E47C73"/>
    <w:rsid w:val="00E55BC1"/>
    <w:rsid w:val="00EC2AE7"/>
    <w:rsid w:val="00ED1D0D"/>
    <w:rsid w:val="00EE02A3"/>
    <w:rsid w:val="00EE33C3"/>
    <w:rsid w:val="00F211A7"/>
    <w:rsid w:val="00F23789"/>
    <w:rsid w:val="00F23A53"/>
    <w:rsid w:val="00F2633F"/>
    <w:rsid w:val="00F74EB2"/>
    <w:rsid w:val="00FC70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27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C88"/>
    <w:pPr>
      <w:ind w:left="720"/>
      <w:contextualSpacing/>
    </w:pPr>
  </w:style>
  <w:style w:type="character" w:styleId="Hyperlink">
    <w:name w:val="Hyperlink"/>
    <w:uiPriority w:val="99"/>
    <w:unhideWhenUsed/>
    <w:rsid w:val="00497194"/>
    <w:rPr>
      <w:color w:val="0563C1"/>
      <w:u w:val="single"/>
    </w:rPr>
  </w:style>
  <w:style w:type="table" w:styleId="TableGrid">
    <w:name w:val="Table Grid"/>
    <w:basedOn w:val="TableNormal"/>
    <w:uiPriority w:val="39"/>
    <w:rsid w:val="00EE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F214F"/>
    <w:pPr>
      <w:widowControl w:val="0"/>
      <w:tabs>
        <w:tab w:val="center" w:pos="4252"/>
        <w:tab w:val="right" w:pos="8504"/>
      </w:tabs>
      <w:snapToGrid w:val="0"/>
      <w:spacing w:after="0" w:line="240" w:lineRule="auto"/>
      <w:jc w:val="both"/>
    </w:pPr>
    <w:rPr>
      <w:rFonts w:ascii="Times New Roman" w:eastAsia="MS Mincho" w:hAnsi="Times New Roman"/>
      <w:kern w:val="2"/>
      <w:sz w:val="24"/>
      <w:szCs w:val="24"/>
      <w:lang w:eastAsia="ja-JP"/>
    </w:rPr>
  </w:style>
  <w:style w:type="character" w:customStyle="1" w:styleId="HeaderChar">
    <w:name w:val="Header Char"/>
    <w:basedOn w:val="DefaultParagraphFont"/>
    <w:link w:val="Header"/>
    <w:rsid w:val="00DF214F"/>
    <w:rPr>
      <w:rFonts w:ascii="Times New Roman" w:eastAsia="MS Mincho" w:hAnsi="Times New Roman"/>
      <w:kern w:val="2"/>
      <w:sz w:val="24"/>
      <w:szCs w:val="24"/>
      <w:lang w:eastAsia="ja-JP"/>
    </w:rPr>
  </w:style>
  <w:style w:type="paragraph" w:styleId="Footer">
    <w:name w:val="footer"/>
    <w:basedOn w:val="Normal"/>
    <w:link w:val="FooterChar"/>
    <w:uiPriority w:val="99"/>
    <w:semiHidden/>
    <w:unhideWhenUsed/>
    <w:rsid w:val="00067A9B"/>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067A9B"/>
    <w:rPr>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akomolafe@futa.edu.ng" TargetMode="External"/><Relationship Id="rId13" Type="http://schemas.openxmlformats.org/officeDocument/2006/relationships/footer" Target="footer1.xml"/><Relationship Id="rId18" Type="http://schemas.openxmlformats.org/officeDocument/2006/relationships/hyperlink" Target="http://dx.doi.org/10.1016/S0191-" TargetMode="External"/><Relationship Id="rId3" Type="http://schemas.openxmlformats.org/officeDocument/2006/relationships/settings" Target="settings.xml"/><Relationship Id="rId7" Type="http://schemas.openxmlformats.org/officeDocument/2006/relationships/hyperlink" Target="mailto:ooogungbola@futa.edu.ng" TargetMode="External"/><Relationship Id="rId12" Type="http://schemas.openxmlformats.org/officeDocument/2006/relationships/header" Target="header1.xml"/><Relationship Id="rId17" Type="http://schemas.openxmlformats.org/officeDocument/2006/relationships/hyperlink" Target="http://dx.doi.org/10.1037/0022-006X.61.1.6" TargetMode="External"/><Relationship Id="rId2" Type="http://schemas.openxmlformats.org/officeDocument/2006/relationships/styles" Target="styles.xml"/><Relationship Id="rId16" Type="http://schemas.openxmlformats.org/officeDocument/2006/relationships/hyperlink" Target="http://www.elsevier.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x.doi.org/10.7537/marsrsj110319.05" TargetMode="External"/><Relationship Id="rId5" Type="http://schemas.openxmlformats.org/officeDocument/2006/relationships/footnotes" Target="footnotes.xml"/><Relationship Id="rId15" Type="http://schemas.openxmlformats.org/officeDocument/2006/relationships/hyperlink" Target="http://www.elsevier.com" TargetMode="External"/><Relationship Id="rId10" Type="http://schemas.openxmlformats.org/officeDocument/2006/relationships/hyperlink" Target="http://www.sciencepub.net/research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oogungbola@futa.edu.ng" TargetMode="External"/><Relationship Id="rId14" Type="http://schemas.openxmlformats.org/officeDocument/2006/relationships/hyperlink" Target="mailto:ooogungbola@futa.edu.n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3416</Words>
  <Characters>19475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22846</CharactersWithSpaces>
  <SharedDoc>false</SharedDoc>
  <HLinks>
    <vt:vector size="24" baseType="variant">
      <vt:variant>
        <vt:i4>4587550</vt:i4>
      </vt:variant>
      <vt:variant>
        <vt:i4>9</vt:i4>
      </vt:variant>
      <vt:variant>
        <vt:i4>0</vt:i4>
      </vt:variant>
      <vt:variant>
        <vt:i4>5</vt:i4>
      </vt:variant>
      <vt:variant>
        <vt:lpwstr>http://dx.doi.org/10.1016/S0191-</vt:lpwstr>
      </vt:variant>
      <vt:variant>
        <vt:lpwstr/>
      </vt:variant>
      <vt:variant>
        <vt:i4>8126525</vt:i4>
      </vt:variant>
      <vt:variant>
        <vt:i4>6</vt:i4>
      </vt:variant>
      <vt:variant>
        <vt:i4>0</vt:i4>
      </vt:variant>
      <vt:variant>
        <vt:i4>5</vt:i4>
      </vt:variant>
      <vt:variant>
        <vt:lpwstr>http://dx.doi.org/10.1037/0022-006X.61.1.6</vt:lpwstr>
      </vt:variant>
      <vt:variant>
        <vt:lpwstr/>
      </vt:variant>
      <vt:variant>
        <vt:i4>4194380</vt:i4>
      </vt:variant>
      <vt:variant>
        <vt:i4>3</vt:i4>
      </vt:variant>
      <vt:variant>
        <vt:i4>0</vt:i4>
      </vt:variant>
      <vt:variant>
        <vt:i4>5</vt:i4>
      </vt:variant>
      <vt:variant>
        <vt:lpwstr>http://www.elsevier.com/</vt:lpwstr>
      </vt:variant>
      <vt:variant>
        <vt:lpwstr/>
      </vt:variant>
      <vt:variant>
        <vt:i4>4194380</vt:i4>
      </vt:variant>
      <vt:variant>
        <vt:i4>0</vt:i4>
      </vt:variant>
      <vt:variant>
        <vt:i4>0</vt:i4>
      </vt:variant>
      <vt:variant>
        <vt:i4>5</vt:i4>
      </vt:variant>
      <vt:variant>
        <vt:lpwstr>http://www.elsevier.com/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OGUNGBOLA OPEYEMI O</dc:creator>
  <cp:lastModifiedBy>Administrator</cp:lastModifiedBy>
  <cp:revision>3</cp:revision>
  <dcterms:created xsi:type="dcterms:W3CDTF">2019-03-26T13:52:00Z</dcterms:created>
  <dcterms:modified xsi:type="dcterms:W3CDTF">2019-03-27T02:37:00Z</dcterms:modified>
</cp:coreProperties>
</file>