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F49" w:rsidRPr="00670D6A" w:rsidRDefault="00A85F49" w:rsidP="00A85F49">
      <w:pPr>
        <w:bidi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zh-CN"/>
        </w:rPr>
      </w:pPr>
    </w:p>
    <w:p w:rsidR="00542A0E" w:rsidRPr="00670D6A" w:rsidRDefault="001214F3" w:rsidP="00A85F49">
      <w:pPr>
        <w:bidi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bidi="ar-EG"/>
        </w:rPr>
      </w:pPr>
      <w:r w:rsidRPr="00670D6A">
        <w:rPr>
          <w:rFonts w:ascii="Times New Roman" w:hAnsi="Times New Roman" w:cs="Times New Roman"/>
          <w:b/>
          <w:bCs/>
          <w:sz w:val="20"/>
          <w:szCs w:val="20"/>
        </w:rPr>
        <w:t>Antibiotic Use in Poultry Production and Its Effects on</w:t>
      </w:r>
      <w:r w:rsidR="00786699" w:rsidRPr="00670D6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6F22A2" w:rsidRPr="00670D6A">
        <w:rPr>
          <w:rFonts w:ascii="Times New Roman" w:hAnsi="Times New Roman" w:cs="Times New Roman"/>
          <w:b/>
          <w:bCs/>
          <w:sz w:val="20"/>
          <w:szCs w:val="20"/>
        </w:rPr>
        <w:t>Bacterial Resistance</w:t>
      </w:r>
    </w:p>
    <w:p w:rsidR="00542A0E" w:rsidRPr="00670D6A" w:rsidRDefault="00542A0E" w:rsidP="00A85F49">
      <w:pPr>
        <w:bidi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bidi="ar-EG"/>
        </w:rPr>
      </w:pPr>
    </w:p>
    <w:p w:rsidR="00542A0E" w:rsidRPr="00670D6A" w:rsidRDefault="00786699" w:rsidP="00A85F49">
      <w:pPr>
        <w:autoSpaceDE w:val="0"/>
        <w:autoSpaceDN w:val="0"/>
        <w:bidi w:val="0"/>
        <w:adjustRightInd w:val="0"/>
        <w:snapToGrid w:val="0"/>
        <w:spacing w:after="0" w:line="240" w:lineRule="auto"/>
        <w:jc w:val="center"/>
        <w:rPr>
          <w:rFonts w:ascii="Times New Roman" w:eastAsia="Times New Roman+FPEF" w:hAnsi="Times New Roman" w:cs="Times New Roman"/>
          <w:sz w:val="20"/>
          <w:szCs w:val="20"/>
        </w:rPr>
      </w:pPr>
      <w:r w:rsidRPr="00670D6A">
        <w:rPr>
          <w:rFonts w:ascii="Times New Roman" w:eastAsia="Times New Roman+FPEF" w:hAnsi="Times New Roman" w:cs="Times New Roman"/>
          <w:sz w:val="20"/>
          <w:szCs w:val="20"/>
        </w:rPr>
        <w:t>Zeinab M. S. Amin Girh</w:t>
      </w:r>
      <w:r w:rsidRPr="00670D6A">
        <w:rPr>
          <w:rFonts w:ascii="Times New Roman" w:eastAsia="Times New Roman+FPEF" w:hAnsi="Times New Roman" w:cs="Times New Roman"/>
          <w:sz w:val="20"/>
          <w:szCs w:val="20"/>
          <w:vertAlign w:val="superscript"/>
        </w:rPr>
        <w:t>1</w:t>
      </w:r>
      <w:r w:rsidRPr="00670D6A">
        <w:rPr>
          <w:rFonts w:ascii="Times New Roman" w:eastAsia="Times New Roman+FPEF" w:hAnsi="Times New Roman" w:cs="Times New Roman"/>
          <w:sz w:val="20"/>
          <w:szCs w:val="20"/>
        </w:rPr>
        <w:t>, Nagwa S. Rabie</w:t>
      </w:r>
      <w:r w:rsidRPr="00670D6A">
        <w:rPr>
          <w:rFonts w:ascii="Times New Roman" w:eastAsia="Times New Roman+FPEF" w:hAnsi="Times New Roman" w:cs="Times New Roman"/>
          <w:sz w:val="20"/>
          <w:szCs w:val="20"/>
          <w:vertAlign w:val="superscript"/>
        </w:rPr>
        <w:t>1</w:t>
      </w:r>
      <w:r w:rsidRPr="00670D6A">
        <w:rPr>
          <w:rFonts w:ascii="Times New Roman" w:eastAsia="Times New Roman+FPEF" w:hAnsi="Times New Roman" w:cs="Times New Roman"/>
          <w:sz w:val="20"/>
          <w:szCs w:val="20"/>
        </w:rPr>
        <w:t xml:space="preserve"> and Mona S. Zaki</w:t>
      </w:r>
      <w:r w:rsidRPr="00670D6A">
        <w:rPr>
          <w:rFonts w:ascii="Times New Roman" w:eastAsia="Times New Roman+FPEF" w:hAnsi="Times New Roman" w:cs="Times New Roman"/>
          <w:sz w:val="20"/>
          <w:szCs w:val="20"/>
          <w:vertAlign w:val="superscript"/>
        </w:rPr>
        <w:t>2</w:t>
      </w:r>
    </w:p>
    <w:p w:rsidR="00542A0E" w:rsidRPr="00670D6A" w:rsidRDefault="00542A0E" w:rsidP="00A85F49">
      <w:pPr>
        <w:autoSpaceDE w:val="0"/>
        <w:autoSpaceDN w:val="0"/>
        <w:bidi w:val="0"/>
        <w:adjustRightInd w:val="0"/>
        <w:snapToGrid w:val="0"/>
        <w:spacing w:after="0" w:line="240" w:lineRule="auto"/>
        <w:jc w:val="center"/>
        <w:rPr>
          <w:rFonts w:ascii="Times New Roman" w:eastAsia="Times New Roman+FPEF" w:hAnsi="Times New Roman" w:cs="Times New Roman"/>
          <w:sz w:val="20"/>
          <w:szCs w:val="20"/>
        </w:rPr>
      </w:pPr>
    </w:p>
    <w:p w:rsidR="00786699" w:rsidRPr="00670D6A" w:rsidRDefault="00786699" w:rsidP="00A85F49">
      <w:pPr>
        <w:autoSpaceDE w:val="0"/>
        <w:autoSpaceDN w:val="0"/>
        <w:bidi w:val="0"/>
        <w:adjustRightInd w:val="0"/>
        <w:snapToGrid w:val="0"/>
        <w:spacing w:after="0" w:line="240" w:lineRule="auto"/>
        <w:jc w:val="center"/>
        <w:rPr>
          <w:rFonts w:ascii="Times New Roman" w:eastAsia="Times New Roman+FPEF" w:hAnsi="Times New Roman" w:cs="Times New Roman"/>
          <w:sz w:val="20"/>
          <w:szCs w:val="20"/>
        </w:rPr>
      </w:pPr>
      <w:r w:rsidRPr="00670D6A">
        <w:rPr>
          <w:rFonts w:ascii="Times New Roman" w:eastAsia="Times New Roman+FPEF" w:hAnsi="Times New Roman" w:cs="Times New Roman"/>
          <w:sz w:val="20"/>
          <w:szCs w:val="20"/>
          <w:vertAlign w:val="superscript"/>
        </w:rPr>
        <w:t>1</w:t>
      </w:r>
      <w:r w:rsidRPr="00670D6A">
        <w:rPr>
          <w:rFonts w:ascii="Times New Roman" w:eastAsia="Times New Roman+FPEF" w:hAnsi="Times New Roman" w:cs="Times New Roman"/>
          <w:sz w:val="20"/>
          <w:szCs w:val="20"/>
        </w:rPr>
        <w:t>Department of Poultry Diseases, National Research Centre, Dokki, Giza, Egypt.</w:t>
      </w:r>
    </w:p>
    <w:p w:rsidR="00A714EF" w:rsidRPr="00670D6A" w:rsidRDefault="00786699" w:rsidP="00A85F49">
      <w:pPr>
        <w:bidi w:val="0"/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ar-EG"/>
        </w:rPr>
      </w:pPr>
      <w:r w:rsidRPr="00670D6A">
        <w:rPr>
          <w:rFonts w:ascii="Times New Roman" w:eastAsia="Times New Roman+FPEF" w:hAnsi="Times New Roman" w:cs="Times New Roman"/>
          <w:sz w:val="20"/>
          <w:szCs w:val="20"/>
          <w:vertAlign w:val="superscript"/>
        </w:rPr>
        <w:t>2</w:t>
      </w:r>
      <w:r w:rsidRPr="00670D6A">
        <w:rPr>
          <w:rFonts w:ascii="Times New Roman" w:eastAsia="Times New Roman+FPEF" w:hAnsi="Times New Roman" w:cs="Times New Roman"/>
          <w:sz w:val="20"/>
          <w:szCs w:val="20"/>
        </w:rPr>
        <w:t>Hydrobiology Department, National Research Centre, Dokki, Giza Egypt</w:t>
      </w:r>
    </w:p>
    <w:p w:rsidR="005332FD" w:rsidRPr="00670D6A" w:rsidRDefault="005332FD" w:rsidP="00A85F49">
      <w:pPr>
        <w:tabs>
          <w:tab w:val="left" w:pos="7287"/>
          <w:tab w:val="right" w:pos="8306"/>
        </w:tabs>
        <w:bidi w:val="0"/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ar-EG"/>
        </w:rPr>
      </w:pPr>
    </w:p>
    <w:p w:rsidR="00BE0BE4" w:rsidRPr="00670D6A" w:rsidRDefault="00CE0BE2" w:rsidP="00A85F49">
      <w:pPr>
        <w:tabs>
          <w:tab w:val="left" w:pos="7287"/>
          <w:tab w:val="right" w:pos="8306"/>
        </w:tabs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bidi="ar-EG"/>
        </w:rPr>
      </w:pPr>
      <w:r w:rsidRPr="00670D6A">
        <w:rPr>
          <w:rFonts w:ascii="Times New Roman" w:hAnsi="Times New Roman" w:cs="Times New Roman"/>
          <w:b/>
          <w:bCs/>
          <w:sz w:val="20"/>
          <w:szCs w:val="20"/>
        </w:rPr>
        <w:t>Abstract</w:t>
      </w:r>
      <w:r w:rsidR="00AA7D91" w:rsidRPr="00670D6A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: </w:t>
      </w:r>
      <w:r w:rsidR="004B19B8" w:rsidRPr="00670D6A">
        <w:rPr>
          <w:rFonts w:ascii="Times New Roman" w:hAnsi="Times New Roman" w:cs="Times New Roman"/>
          <w:sz w:val="20"/>
          <w:szCs w:val="20"/>
          <w:lang w:bidi="ar-EG"/>
        </w:rPr>
        <w:t>A</w:t>
      </w:r>
      <w:r w:rsidR="00C52622" w:rsidRPr="00670D6A">
        <w:rPr>
          <w:rFonts w:ascii="Times New Roman" w:hAnsi="Times New Roman" w:cs="Times New Roman"/>
          <w:sz w:val="20"/>
          <w:szCs w:val="20"/>
        </w:rPr>
        <w:t>ntibiotics are increasingly losing their activity</w:t>
      </w:r>
      <w:r w:rsidR="00786699" w:rsidRPr="00670D6A">
        <w:rPr>
          <w:rFonts w:ascii="Times New Roman" w:hAnsi="Times New Roman" w:cs="Times New Roman"/>
          <w:sz w:val="20"/>
          <w:szCs w:val="20"/>
        </w:rPr>
        <w:t xml:space="preserve"> against pathogenic </w:t>
      </w:r>
      <w:r w:rsidR="00C52622" w:rsidRPr="00670D6A">
        <w:rPr>
          <w:rFonts w:ascii="Times New Roman" w:hAnsi="Times New Roman" w:cs="Times New Roman"/>
          <w:sz w:val="20"/>
          <w:szCs w:val="20"/>
        </w:rPr>
        <w:t>microorganisms. The levels of multi-drug resistant bacteria have also</w:t>
      </w:r>
      <w:r w:rsidR="00AA7D91" w:rsidRPr="00670D6A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 </w:t>
      </w:r>
      <w:r w:rsidR="004B19B8" w:rsidRPr="00670D6A">
        <w:rPr>
          <w:rFonts w:ascii="Times New Roman" w:hAnsi="Times New Roman" w:cs="Times New Roman"/>
          <w:sz w:val="20"/>
          <w:szCs w:val="20"/>
        </w:rPr>
        <w:t>i</w:t>
      </w:r>
      <w:r w:rsidR="00C52622" w:rsidRPr="00670D6A">
        <w:rPr>
          <w:rFonts w:ascii="Times New Roman" w:hAnsi="Times New Roman" w:cs="Times New Roman"/>
          <w:sz w:val="20"/>
          <w:szCs w:val="20"/>
        </w:rPr>
        <w:t>ncreased</w:t>
      </w:r>
      <w:r w:rsidR="004B19B8" w:rsidRPr="00670D6A">
        <w:rPr>
          <w:rFonts w:ascii="Times New Roman" w:hAnsi="Times New Roman" w:cs="Times New Roman"/>
          <w:sz w:val="20"/>
          <w:szCs w:val="20"/>
        </w:rPr>
        <w:t xml:space="preserve"> due to the over use of antimicrobial agents in animal </w:t>
      </w:r>
      <w:r w:rsidR="00581A10" w:rsidRPr="00670D6A">
        <w:rPr>
          <w:rFonts w:ascii="Times New Roman" w:hAnsi="Times New Roman" w:cs="Times New Roman"/>
          <w:sz w:val="20"/>
          <w:szCs w:val="20"/>
        </w:rPr>
        <w:t xml:space="preserve">husbandry. </w:t>
      </w:r>
      <w:r w:rsidR="00C52622" w:rsidRPr="00670D6A">
        <w:rPr>
          <w:rFonts w:ascii="Times New Roman" w:hAnsi="Times New Roman" w:cs="Times New Roman"/>
          <w:sz w:val="20"/>
          <w:szCs w:val="20"/>
        </w:rPr>
        <w:t xml:space="preserve">It is known that worldwide, more than </w:t>
      </w:r>
      <w:r w:rsidR="00786699" w:rsidRPr="00670D6A">
        <w:rPr>
          <w:rFonts w:ascii="Times New Roman" w:hAnsi="Times New Roman" w:cs="Times New Roman"/>
          <w:sz w:val="20"/>
          <w:szCs w:val="20"/>
        </w:rPr>
        <w:t xml:space="preserve">60% of all antibiotics that are </w:t>
      </w:r>
      <w:r w:rsidR="00C52622" w:rsidRPr="00670D6A">
        <w:rPr>
          <w:rFonts w:ascii="Times New Roman" w:hAnsi="Times New Roman" w:cs="Times New Roman"/>
          <w:sz w:val="20"/>
          <w:szCs w:val="20"/>
        </w:rPr>
        <w:t>produced</w:t>
      </w:r>
      <w:r w:rsidR="00786699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="00C52622" w:rsidRPr="00670D6A">
        <w:rPr>
          <w:rFonts w:ascii="Times New Roman" w:hAnsi="Times New Roman" w:cs="Times New Roman"/>
          <w:sz w:val="20"/>
          <w:szCs w:val="20"/>
        </w:rPr>
        <w:t>find their use in animal production for both therapeutic and non-therapeutic purposes.</w:t>
      </w:r>
      <w:r w:rsidR="00786699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="00C52622" w:rsidRPr="00670D6A">
        <w:rPr>
          <w:rFonts w:ascii="Times New Roman" w:hAnsi="Times New Roman" w:cs="Times New Roman"/>
          <w:sz w:val="20"/>
          <w:szCs w:val="20"/>
        </w:rPr>
        <w:t>Poultry products are among the highest consumed products</w:t>
      </w:r>
      <w:r w:rsidR="00786699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="00C52622" w:rsidRPr="00670D6A">
        <w:rPr>
          <w:rFonts w:ascii="Times New Roman" w:hAnsi="Times New Roman" w:cs="Times New Roman"/>
          <w:sz w:val="20"/>
          <w:szCs w:val="20"/>
        </w:rPr>
        <w:t>worldwide but a lot of essential antibiotics are employed during poultry production</w:t>
      </w:r>
      <w:r w:rsidR="00786699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="00C52622" w:rsidRPr="00670D6A">
        <w:rPr>
          <w:rFonts w:ascii="Times New Roman" w:hAnsi="Times New Roman" w:cs="Times New Roman"/>
          <w:sz w:val="20"/>
          <w:szCs w:val="20"/>
        </w:rPr>
        <w:t>in several countries; threatening the safety of such products (through antimicrobial</w:t>
      </w:r>
      <w:r w:rsidR="001B1EAF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="00C52622" w:rsidRPr="00670D6A">
        <w:rPr>
          <w:rFonts w:ascii="Times New Roman" w:hAnsi="Times New Roman" w:cs="Times New Roman"/>
          <w:sz w:val="20"/>
          <w:szCs w:val="20"/>
        </w:rPr>
        <w:t>residues) and the increased possibili</w:t>
      </w:r>
      <w:r w:rsidR="001B1EAF" w:rsidRPr="00670D6A">
        <w:rPr>
          <w:rFonts w:ascii="Times New Roman" w:hAnsi="Times New Roman" w:cs="Times New Roman"/>
          <w:sz w:val="20"/>
          <w:szCs w:val="20"/>
        </w:rPr>
        <w:t xml:space="preserve">ty of </w:t>
      </w:r>
      <w:r w:rsidR="00786699" w:rsidRPr="00670D6A">
        <w:rPr>
          <w:rFonts w:ascii="Times New Roman" w:hAnsi="Times New Roman" w:cs="Times New Roman"/>
          <w:sz w:val="20"/>
          <w:szCs w:val="20"/>
        </w:rPr>
        <w:t xml:space="preserve">development and spread of </w:t>
      </w:r>
      <w:r w:rsidR="00C52622" w:rsidRPr="00670D6A">
        <w:rPr>
          <w:rFonts w:ascii="Times New Roman" w:hAnsi="Times New Roman" w:cs="Times New Roman"/>
          <w:sz w:val="20"/>
          <w:szCs w:val="20"/>
        </w:rPr>
        <w:t>microbial resistance</w:t>
      </w:r>
      <w:r w:rsidR="00786699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="00C52622" w:rsidRPr="00670D6A">
        <w:rPr>
          <w:rFonts w:ascii="Times New Roman" w:hAnsi="Times New Roman" w:cs="Times New Roman"/>
          <w:sz w:val="20"/>
          <w:szCs w:val="20"/>
        </w:rPr>
        <w:t>in poultry settings.</w:t>
      </w:r>
      <w:r w:rsidR="00BE0BE4" w:rsidRPr="00670D6A">
        <w:rPr>
          <w:rFonts w:ascii="Times New Roman" w:hAnsi="Times New Roman" w:cs="Times New Roman"/>
          <w:sz w:val="20"/>
          <w:szCs w:val="20"/>
        </w:rPr>
        <w:t xml:space="preserve"> This</w:t>
      </w:r>
      <w:r w:rsidR="00C934A8" w:rsidRPr="00670D6A">
        <w:rPr>
          <w:rFonts w:ascii="Times New Roman" w:hAnsi="Times New Roman" w:cs="Times New Roman"/>
          <w:sz w:val="20"/>
          <w:szCs w:val="20"/>
        </w:rPr>
        <w:t xml:space="preserve"> review </w:t>
      </w:r>
      <w:r w:rsidR="00BE0BE4" w:rsidRPr="00670D6A">
        <w:rPr>
          <w:rFonts w:ascii="Times New Roman" w:hAnsi="Times New Roman" w:cs="Times New Roman"/>
          <w:sz w:val="20"/>
          <w:szCs w:val="20"/>
        </w:rPr>
        <w:t>documents some of the studies on antibiotic usage in</w:t>
      </w:r>
      <w:r w:rsidR="00786699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="00BE0BE4" w:rsidRPr="00670D6A">
        <w:rPr>
          <w:rFonts w:ascii="Times New Roman" w:hAnsi="Times New Roman" w:cs="Times New Roman"/>
          <w:sz w:val="20"/>
          <w:szCs w:val="20"/>
        </w:rPr>
        <w:t>poultry farming; with specific focus on some selected bacterial species, their economic</w:t>
      </w:r>
      <w:r w:rsidR="00786699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="00BE0BE4" w:rsidRPr="00670D6A">
        <w:rPr>
          <w:rFonts w:ascii="Times New Roman" w:hAnsi="Times New Roman" w:cs="Times New Roman"/>
          <w:sz w:val="20"/>
          <w:szCs w:val="20"/>
        </w:rPr>
        <w:t>importance to poultry farming and reports of resistances of isolated species from poultry</w:t>
      </w:r>
      <w:r w:rsidR="00786699" w:rsidRPr="00670D6A">
        <w:rPr>
          <w:rFonts w:ascii="Times New Roman" w:hAnsi="Times New Roman" w:cs="Times New Roman"/>
          <w:sz w:val="20"/>
          <w:szCs w:val="20"/>
        </w:rPr>
        <w:t xml:space="preserve"> settings (farms and </w:t>
      </w:r>
      <w:r w:rsidR="00BE0BE4" w:rsidRPr="00670D6A">
        <w:rPr>
          <w:rFonts w:ascii="Times New Roman" w:hAnsi="Times New Roman" w:cs="Times New Roman"/>
          <w:sz w:val="20"/>
          <w:szCs w:val="20"/>
        </w:rPr>
        <w:t>poultry products) to essential antibiotics.</w:t>
      </w:r>
    </w:p>
    <w:p w:rsidR="00A85F49" w:rsidRPr="00670D6A" w:rsidRDefault="00A85F49" w:rsidP="00A85F49">
      <w:p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bidi="ar-EG"/>
        </w:rPr>
      </w:pPr>
      <w:r w:rsidRPr="00670D6A">
        <w:rPr>
          <w:rFonts w:ascii="Times New Roman" w:hAnsi="Times New Roman" w:cs="Times New Roman" w:hint="eastAsia"/>
          <w:sz w:val="20"/>
          <w:szCs w:val="20"/>
        </w:rPr>
        <w:t>[</w:t>
      </w:r>
      <w:r w:rsidRPr="00670D6A">
        <w:rPr>
          <w:rFonts w:ascii="Times New Roman" w:eastAsia="Times New Roman+FPEF" w:hAnsi="Times New Roman" w:cs="Times New Roman"/>
          <w:sz w:val="20"/>
          <w:szCs w:val="20"/>
        </w:rPr>
        <w:t>Zeinab M. S. Amin Girh, Nagwa S. Rabie and Mona S. Zaki</w:t>
      </w:r>
      <w:r w:rsidRPr="00670D6A">
        <w:rPr>
          <w:rFonts w:ascii="Times New Roman" w:hAnsi="Times New Roman" w:cs="Times New Roman"/>
          <w:sz w:val="20"/>
          <w:szCs w:val="20"/>
        </w:rPr>
        <w:t>.</w:t>
      </w:r>
      <w:r w:rsidRPr="00670D6A">
        <w:rPr>
          <w:rFonts w:ascii="Times New Roman" w:hAnsi="Times New Roman" w:cs="Times New Roman" w:hint="eastAsia"/>
          <w:b/>
          <w:bCs/>
          <w:sz w:val="20"/>
          <w:szCs w:val="20"/>
          <w:lang w:bidi="fa-IR"/>
        </w:rPr>
        <w:t xml:space="preserve"> </w:t>
      </w:r>
      <w:r w:rsidRPr="00670D6A">
        <w:rPr>
          <w:rFonts w:ascii="Times New Roman" w:hAnsi="Times New Roman" w:cs="Times New Roman"/>
          <w:b/>
          <w:bCs/>
          <w:sz w:val="20"/>
          <w:szCs w:val="20"/>
        </w:rPr>
        <w:t>Antibiotic Use in Poultry Production and Its Effects on Bacterial Resistance</w:t>
      </w:r>
      <w:r w:rsidRPr="00670D6A">
        <w:rPr>
          <w:rFonts w:ascii="Times New Roman" w:eastAsia="Times New Roman" w:hAnsi="Times New Roman" w:cs="Times New Roman"/>
          <w:b/>
          <w:bCs/>
          <w:sz w:val="20"/>
          <w:szCs w:val="20"/>
          <w:lang w:bidi="fa-IR"/>
        </w:rPr>
        <w:t>.</w:t>
      </w:r>
      <w:r w:rsidRPr="00670D6A">
        <w:rPr>
          <w:rFonts w:ascii="Times New Roman" w:hAnsi="Times New Roman" w:cs="Times New Roman"/>
          <w:bCs/>
          <w:i/>
          <w:sz w:val="20"/>
          <w:szCs w:val="20"/>
        </w:rPr>
        <w:t xml:space="preserve"> Researcher</w:t>
      </w:r>
      <w:r w:rsidRPr="00670D6A">
        <w:rPr>
          <w:rFonts w:ascii="Times New Roman" w:hAnsi="Times New Roman" w:cs="Times New Roman"/>
          <w:bCs/>
          <w:sz w:val="20"/>
          <w:szCs w:val="20"/>
        </w:rPr>
        <w:t xml:space="preserve"> 20</w:t>
      </w:r>
      <w:r w:rsidRPr="00670D6A">
        <w:rPr>
          <w:rFonts w:ascii="Times New Roman" w:hAnsi="Times New Roman" w:cs="Times New Roman" w:hint="eastAsia"/>
          <w:bCs/>
          <w:sz w:val="20"/>
          <w:szCs w:val="20"/>
        </w:rPr>
        <w:t>20</w:t>
      </w:r>
      <w:r w:rsidRPr="00670D6A">
        <w:rPr>
          <w:rFonts w:ascii="Times New Roman" w:hAnsi="Times New Roman" w:cs="Times New Roman"/>
          <w:bCs/>
          <w:sz w:val="20"/>
          <w:szCs w:val="20"/>
        </w:rPr>
        <w:t>;</w:t>
      </w:r>
      <w:r w:rsidRPr="00670D6A">
        <w:rPr>
          <w:rFonts w:ascii="Times New Roman" w:hAnsi="Times New Roman" w:cs="Times New Roman" w:hint="eastAsia"/>
          <w:bCs/>
          <w:sz w:val="20"/>
          <w:szCs w:val="20"/>
        </w:rPr>
        <w:t>12</w:t>
      </w:r>
      <w:r w:rsidRPr="00670D6A">
        <w:rPr>
          <w:rFonts w:ascii="Times New Roman" w:hAnsi="Times New Roman" w:cs="Times New Roman"/>
          <w:bCs/>
          <w:sz w:val="20"/>
          <w:szCs w:val="20"/>
        </w:rPr>
        <w:t>(</w:t>
      </w:r>
      <w:r w:rsidRPr="00670D6A">
        <w:rPr>
          <w:rFonts w:ascii="Times New Roman" w:hAnsi="Times New Roman" w:cs="Times New Roman" w:hint="eastAsia"/>
          <w:bCs/>
          <w:sz w:val="20"/>
          <w:szCs w:val="20"/>
        </w:rPr>
        <w:t>7</w:t>
      </w:r>
      <w:r w:rsidRPr="00670D6A">
        <w:rPr>
          <w:rFonts w:ascii="Times New Roman" w:hAnsi="Times New Roman" w:cs="Times New Roman"/>
          <w:bCs/>
          <w:sz w:val="20"/>
          <w:szCs w:val="20"/>
        </w:rPr>
        <w:t>):</w:t>
      </w:r>
      <w:r w:rsidR="00937DF1" w:rsidRPr="00670D6A">
        <w:rPr>
          <w:rFonts w:ascii="Times New Roman" w:hAnsi="Times New Roman" w:cs="Times New Roman"/>
          <w:noProof/>
          <w:color w:val="000000"/>
          <w:sz w:val="20"/>
          <w:szCs w:val="20"/>
        </w:rPr>
        <w:t>18-22</w:t>
      </w:r>
      <w:r w:rsidRPr="00670D6A">
        <w:rPr>
          <w:rFonts w:ascii="Times New Roman" w:hAnsi="Times New Roman" w:cs="Times New Roman"/>
          <w:bCs/>
          <w:sz w:val="20"/>
          <w:szCs w:val="20"/>
        </w:rPr>
        <w:t xml:space="preserve">]. </w:t>
      </w:r>
      <w:r w:rsidRPr="00670D6A">
        <w:rPr>
          <w:rFonts w:ascii="Times New Roman" w:hAnsi="Times New Roman" w:cs="Times New Roman"/>
          <w:sz w:val="20"/>
          <w:szCs w:val="20"/>
        </w:rPr>
        <w:t>ISSN 1553-9865 (print); ISSN 2163-8950 (online)</w:t>
      </w:r>
      <w:r w:rsidRPr="00670D6A">
        <w:rPr>
          <w:rFonts w:ascii="Times New Roman" w:hAnsi="Times New Roman" w:cs="Times New Roman"/>
          <w:bCs/>
          <w:sz w:val="20"/>
          <w:szCs w:val="20"/>
        </w:rPr>
        <w:t xml:space="preserve">. </w:t>
      </w:r>
      <w:hyperlink r:id="rId7" w:history="1">
        <w:r w:rsidRPr="00670D6A">
          <w:rPr>
            <w:rStyle w:val="Hyperlink"/>
            <w:rFonts w:ascii="Times New Roman" w:hAnsi="Times New Roman" w:cs="Times New Roman"/>
            <w:color w:val="0000FF"/>
            <w:sz w:val="20"/>
            <w:szCs w:val="20"/>
          </w:rPr>
          <w:t>http://www.sciencepub.net/researcher</w:t>
        </w:r>
      </w:hyperlink>
      <w:r w:rsidRPr="00670D6A">
        <w:rPr>
          <w:rFonts w:ascii="Times New Roman" w:hAnsi="Times New Roman" w:cs="Times New Roman"/>
          <w:bCs/>
          <w:sz w:val="20"/>
          <w:szCs w:val="20"/>
        </w:rPr>
        <w:t>.</w:t>
      </w:r>
      <w:r w:rsidRPr="00670D6A">
        <w:rPr>
          <w:rFonts w:ascii="Times New Roman" w:hAnsi="Times New Roman" w:cs="Times New Roman" w:hint="eastAsia"/>
          <w:bCs/>
          <w:sz w:val="20"/>
          <w:szCs w:val="20"/>
        </w:rPr>
        <w:t xml:space="preserve"> </w:t>
      </w:r>
      <w:r w:rsidRPr="00670D6A">
        <w:rPr>
          <w:rFonts w:ascii="Times New Roman" w:hAnsi="Times New Roman" w:cs="Times New Roman" w:hint="eastAsia"/>
          <w:bCs/>
          <w:sz w:val="20"/>
          <w:szCs w:val="20"/>
          <w:lang w:eastAsia="zh-CN"/>
        </w:rPr>
        <w:t>4</w:t>
      </w:r>
      <w:r w:rsidRPr="00670D6A">
        <w:rPr>
          <w:rFonts w:ascii="Times New Roman" w:hAnsi="Times New Roman" w:cs="Times New Roman" w:hint="eastAsia"/>
          <w:bCs/>
          <w:sz w:val="20"/>
          <w:szCs w:val="20"/>
        </w:rPr>
        <w:t xml:space="preserve">. </w:t>
      </w:r>
      <w:r w:rsidRPr="00670D6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doi:</w:t>
      </w:r>
      <w:hyperlink r:id="rId8" w:history="1">
        <w:r w:rsidRPr="00670D6A">
          <w:rPr>
            <w:rStyle w:val="Hyperlink"/>
            <w:rFonts w:ascii="Times New Roman" w:hAnsi="Times New Roman" w:cs="Times New Roman"/>
            <w:color w:val="0000FF"/>
            <w:sz w:val="20"/>
            <w:szCs w:val="20"/>
            <w:shd w:val="clear" w:color="auto" w:fill="FFFFFF"/>
          </w:rPr>
          <w:t>10.7537/mars</w:t>
        </w:r>
        <w:r w:rsidRPr="00670D6A">
          <w:rPr>
            <w:rStyle w:val="Hyperlink"/>
            <w:rFonts w:ascii="Times New Roman" w:hAnsi="Times New Roman" w:cs="Times New Roman" w:hint="eastAsia"/>
            <w:color w:val="0000FF"/>
            <w:sz w:val="20"/>
            <w:szCs w:val="20"/>
            <w:shd w:val="clear" w:color="auto" w:fill="FFFFFF"/>
          </w:rPr>
          <w:t>r</w:t>
        </w:r>
        <w:r w:rsidRPr="00670D6A">
          <w:rPr>
            <w:rStyle w:val="Hyperlink"/>
            <w:rFonts w:ascii="Times New Roman" w:hAnsi="Times New Roman" w:cs="Times New Roman"/>
            <w:color w:val="0000FF"/>
            <w:sz w:val="20"/>
            <w:szCs w:val="20"/>
            <w:shd w:val="clear" w:color="auto" w:fill="FFFFFF"/>
          </w:rPr>
          <w:t>sj</w:t>
        </w:r>
        <w:r w:rsidRPr="00670D6A">
          <w:rPr>
            <w:rStyle w:val="Hyperlink"/>
            <w:rFonts w:ascii="Times New Roman" w:hAnsi="Times New Roman" w:cs="Times New Roman" w:hint="eastAsia"/>
            <w:color w:val="0000FF"/>
            <w:sz w:val="20"/>
            <w:szCs w:val="20"/>
            <w:shd w:val="clear" w:color="auto" w:fill="FFFFFF"/>
          </w:rPr>
          <w:t>120720.</w:t>
        </w:r>
        <w:r w:rsidRPr="00670D6A">
          <w:rPr>
            <w:rStyle w:val="Hyperlink"/>
            <w:rFonts w:ascii="Times New Roman" w:hAnsi="Times New Roman" w:cs="Times New Roman"/>
            <w:color w:val="0000FF"/>
            <w:sz w:val="20"/>
            <w:szCs w:val="20"/>
            <w:shd w:val="clear" w:color="auto" w:fill="FFFFFF"/>
          </w:rPr>
          <w:t>0</w:t>
        </w:r>
        <w:r w:rsidRPr="00670D6A">
          <w:rPr>
            <w:rStyle w:val="Hyperlink"/>
            <w:rFonts w:ascii="Times New Roman" w:hAnsi="Times New Roman" w:cs="Times New Roman" w:hint="eastAsia"/>
            <w:color w:val="0000FF"/>
            <w:sz w:val="20"/>
            <w:szCs w:val="20"/>
            <w:shd w:val="clear" w:color="auto" w:fill="FFFFFF"/>
            <w:lang w:eastAsia="zh-CN"/>
          </w:rPr>
          <w:t>4</w:t>
        </w:r>
      </w:hyperlink>
      <w:r w:rsidRPr="00670D6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</w:p>
    <w:p w:rsidR="00974794" w:rsidRPr="00670D6A" w:rsidRDefault="00974794" w:rsidP="00A85F49">
      <w:pPr>
        <w:tabs>
          <w:tab w:val="left" w:pos="7287"/>
          <w:tab w:val="right" w:pos="8306"/>
        </w:tabs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bidi="ar-EG"/>
        </w:rPr>
      </w:pPr>
    </w:p>
    <w:p w:rsidR="00AA7D91" w:rsidRPr="00670D6A" w:rsidRDefault="00AA7D91" w:rsidP="00A85F49">
      <w:pPr>
        <w:tabs>
          <w:tab w:val="left" w:pos="7287"/>
          <w:tab w:val="right" w:pos="8306"/>
        </w:tabs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r w:rsidRPr="00670D6A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Keywords: </w:t>
      </w:r>
      <w:r w:rsidR="00AC5526" w:rsidRPr="00670D6A">
        <w:rPr>
          <w:rFonts w:ascii="Times New Roman" w:hAnsi="Times New Roman" w:cs="Times New Roman"/>
          <w:sz w:val="20"/>
          <w:szCs w:val="20"/>
        </w:rPr>
        <w:t>Antibiotic</w:t>
      </w:r>
      <w:r w:rsidR="00AC5526" w:rsidRPr="00670D6A">
        <w:rPr>
          <w:rFonts w:ascii="Times New Roman" w:hAnsi="Times New Roman" w:cs="Times New Roman"/>
          <w:sz w:val="20"/>
          <w:szCs w:val="20"/>
          <w:lang w:bidi="ar-EG"/>
        </w:rPr>
        <w:t>,</w:t>
      </w:r>
      <w:r w:rsidR="008E5FD7" w:rsidRPr="00670D6A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8E5FD7" w:rsidRPr="00670D6A">
        <w:rPr>
          <w:rFonts w:ascii="Times New Roman" w:hAnsi="Times New Roman" w:cs="Times New Roman"/>
          <w:sz w:val="20"/>
          <w:szCs w:val="20"/>
        </w:rPr>
        <w:t>Poultry Production</w:t>
      </w:r>
      <w:r w:rsidR="008E5FD7" w:rsidRPr="00670D6A">
        <w:rPr>
          <w:rFonts w:ascii="Times New Roman" w:hAnsi="Times New Roman" w:cs="Times New Roman"/>
          <w:sz w:val="20"/>
          <w:szCs w:val="20"/>
          <w:lang w:bidi="ar-EG"/>
        </w:rPr>
        <w:t xml:space="preserve">, </w:t>
      </w:r>
      <w:r w:rsidR="00581A10" w:rsidRPr="00670D6A">
        <w:rPr>
          <w:rFonts w:ascii="Times New Roman" w:hAnsi="Times New Roman" w:cs="Times New Roman"/>
          <w:sz w:val="20"/>
          <w:szCs w:val="20"/>
        </w:rPr>
        <w:t>animal husbandry</w:t>
      </w:r>
      <w:r w:rsidR="00AC5526" w:rsidRPr="00670D6A">
        <w:rPr>
          <w:rFonts w:ascii="Times New Roman" w:hAnsi="Times New Roman" w:cs="Times New Roman"/>
          <w:sz w:val="20"/>
          <w:szCs w:val="20"/>
          <w:lang w:bidi="ar-EG"/>
        </w:rPr>
        <w:t>.</w:t>
      </w:r>
    </w:p>
    <w:p w:rsidR="00FE1F47" w:rsidRPr="00670D6A" w:rsidRDefault="00FE1F47" w:rsidP="00A85F49">
      <w:pPr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</w:p>
    <w:p w:rsidR="00A85F49" w:rsidRPr="00670D6A" w:rsidRDefault="00A85F49" w:rsidP="00A85F49">
      <w:p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  <w:sectPr w:rsidR="00A85F49" w:rsidRPr="00670D6A" w:rsidSect="00937DF1">
          <w:headerReference w:type="default" r:id="rId9"/>
          <w:footerReference w:type="default" r:id="rId10"/>
          <w:headerReference w:type="first" r:id="rId11"/>
          <w:type w:val="continuous"/>
          <w:pgSz w:w="12240" w:h="15840" w:code="9"/>
          <w:pgMar w:top="1440" w:right="1440" w:bottom="1440" w:left="1440" w:header="720" w:footer="720" w:gutter="0"/>
          <w:pgNumType w:start="18"/>
          <w:cols w:space="720"/>
          <w:bidi/>
          <w:rtlGutter/>
          <w:docGrid w:linePitch="360"/>
        </w:sectPr>
      </w:pPr>
    </w:p>
    <w:p w:rsidR="00FE1F47" w:rsidRPr="00670D6A" w:rsidRDefault="00AC5526" w:rsidP="00A85F49">
      <w:p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70D6A">
        <w:rPr>
          <w:rFonts w:ascii="Times New Roman" w:hAnsi="Times New Roman" w:cs="Times New Roman"/>
          <w:b/>
          <w:bCs/>
          <w:sz w:val="20"/>
          <w:szCs w:val="20"/>
        </w:rPr>
        <w:lastRenderedPageBreak/>
        <w:t>1</w:t>
      </w:r>
      <w:r w:rsidR="001F18D0" w:rsidRPr="00670D6A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="00FE1F47" w:rsidRPr="00670D6A">
        <w:rPr>
          <w:rFonts w:ascii="Times New Roman" w:hAnsi="Times New Roman" w:cs="Times New Roman"/>
          <w:b/>
          <w:bCs/>
          <w:sz w:val="20"/>
          <w:szCs w:val="20"/>
        </w:rPr>
        <w:t>Introduction</w:t>
      </w:r>
    </w:p>
    <w:p w:rsidR="00786699" w:rsidRPr="00670D6A" w:rsidRDefault="00DB03F4" w:rsidP="00A85F49">
      <w:pPr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70D6A">
        <w:rPr>
          <w:rFonts w:ascii="Times New Roman" w:hAnsi="Times New Roman" w:cs="Times New Roman"/>
          <w:sz w:val="20"/>
          <w:szCs w:val="20"/>
        </w:rPr>
        <w:t>Antibiotic resistance (AR) which is define</w:t>
      </w:r>
      <w:r w:rsidR="001B1EAF" w:rsidRPr="00670D6A">
        <w:rPr>
          <w:rFonts w:ascii="Times New Roman" w:hAnsi="Times New Roman" w:cs="Times New Roman"/>
          <w:sz w:val="20"/>
          <w:szCs w:val="20"/>
        </w:rPr>
        <w:t xml:space="preserve">d as the ability of an organism </w:t>
      </w:r>
      <w:r w:rsidRPr="00670D6A">
        <w:rPr>
          <w:rFonts w:ascii="Times New Roman" w:hAnsi="Times New Roman" w:cs="Times New Roman"/>
          <w:sz w:val="20"/>
          <w:szCs w:val="20"/>
        </w:rPr>
        <w:t>to resist the killing</w:t>
      </w:r>
      <w:r w:rsidR="00786699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effects of an anti</w:t>
      </w:r>
      <w:r w:rsidR="001B1EAF" w:rsidRPr="00670D6A">
        <w:rPr>
          <w:rFonts w:ascii="Times New Roman" w:hAnsi="Times New Roman" w:cs="Times New Roman"/>
          <w:sz w:val="20"/>
          <w:szCs w:val="20"/>
        </w:rPr>
        <w:t xml:space="preserve">biotic to which it was normally </w:t>
      </w:r>
      <w:r w:rsidRPr="00670D6A">
        <w:rPr>
          <w:rFonts w:ascii="Times New Roman" w:hAnsi="Times New Roman" w:cs="Times New Roman"/>
          <w:sz w:val="20"/>
          <w:szCs w:val="20"/>
        </w:rPr>
        <w:t>susceptibl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e </w:t>
      </w:r>
      <w:r w:rsidR="00542A0E" w:rsidRPr="00670D6A">
        <w:rPr>
          <w:rFonts w:ascii="Times New Roman" w:hAnsi="Times New Roman" w:cs="Times New Roman"/>
          <w:b/>
          <w:bCs/>
          <w:sz w:val="20"/>
          <w:szCs w:val="20"/>
        </w:rPr>
        <w:t>(</w:t>
      </w:r>
      <w:r w:rsidR="00D80966" w:rsidRPr="00670D6A">
        <w:rPr>
          <w:rFonts w:ascii="Times New Roman" w:hAnsi="Times New Roman" w:cs="Times New Roman"/>
          <w:b/>
          <w:bCs/>
          <w:sz w:val="20"/>
          <w:szCs w:val="20"/>
        </w:rPr>
        <w:t>Madigan et al.,2014)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and it has become an issue of</w:t>
      </w:r>
      <w:r w:rsidR="00786699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global interest</w:t>
      </w:r>
      <w:r w:rsidR="00B6132A" w:rsidRPr="00670D6A">
        <w:rPr>
          <w:rFonts w:ascii="Times New Roman" w:hAnsi="Times New Roman" w:cs="Times New Roman"/>
          <w:sz w:val="20"/>
          <w:szCs w:val="20"/>
        </w:rPr>
        <w:t>.</w:t>
      </w:r>
      <w:r w:rsidRPr="00670D6A">
        <w:rPr>
          <w:rFonts w:ascii="Times New Roman" w:hAnsi="Times New Roman" w:cs="Times New Roman"/>
          <w:sz w:val="20"/>
          <w:szCs w:val="20"/>
        </w:rPr>
        <w:t xml:space="preserve"> This microbial resistance is not a new phenomenon since all microorganisms</w:t>
      </w:r>
      <w:r w:rsidR="004B19B8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="007F64E0" w:rsidRPr="00670D6A">
        <w:rPr>
          <w:rFonts w:ascii="Times New Roman" w:hAnsi="Times New Roman" w:cs="Times New Roman"/>
          <w:sz w:val="20"/>
          <w:szCs w:val="20"/>
        </w:rPr>
        <w:t>have an inherent capacity to resist some antibiotic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s </w:t>
      </w:r>
      <w:r w:rsidR="00542A0E" w:rsidRPr="00670D6A">
        <w:rPr>
          <w:rFonts w:ascii="Times New Roman" w:hAnsi="Times New Roman" w:cs="Times New Roman"/>
          <w:b/>
          <w:bCs/>
          <w:sz w:val="20"/>
          <w:szCs w:val="20"/>
        </w:rPr>
        <w:t>(</w:t>
      </w:r>
      <w:r w:rsidR="00B6132A" w:rsidRPr="00670D6A">
        <w:rPr>
          <w:rFonts w:ascii="Times New Roman" w:hAnsi="Times New Roman" w:cs="Times New Roman"/>
          <w:b/>
          <w:bCs/>
          <w:sz w:val="20"/>
          <w:szCs w:val="20"/>
        </w:rPr>
        <w:t>Hugo</w:t>
      </w:r>
      <w:r w:rsidR="00542A0E" w:rsidRPr="00670D6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B6132A" w:rsidRPr="00670D6A">
        <w:rPr>
          <w:rFonts w:ascii="Times New Roman" w:hAnsi="Times New Roman" w:cs="Times New Roman"/>
          <w:b/>
          <w:bCs/>
          <w:sz w:val="20"/>
          <w:szCs w:val="20"/>
        </w:rPr>
        <w:t>and Russel,1998)</w:t>
      </w:r>
      <w:r w:rsidR="007F64E0" w:rsidRPr="00670D6A">
        <w:rPr>
          <w:rFonts w:ascii="Times New Roman" w:hAnsi="Times New Roman" w:cs="Times New Roman"/>
          <w:sz w:val="20"/>
          <w:szCs w:val="20"/>
        </w:rPr>
        <w:t xml:space="preserve"> However, the rapid surge in the development</w:t>
      </w:r>
      <w:r w:rsidR="00786699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="001B1EAF" w:rsidRPr="00670D6A">
        <w:rPr>
          <w:rFonts w:ascii="Times New Roman" w:hAnsi="Times New Roman" w:cs="Times New Roman"/>
          <w:sz w:val="20"/>
          <w:szCs w:val="20"/>
        </w:rPr>
        <w:t xml:space="preserve">and </w:t>
      </w:r>
      <w:r w:rsidR="007F64E0" w:rsidRPr="00670D6A">
        <w:rPr>
          <w:rFonts w:ascii="Times New Roman" w:hAnsi="Times New Roman" w:cs="Times New Roman"/>
          <w:sz w:val="20"/>
          <w:szCs w:val="20"/>
        </w:rPr>
        <w:t>spread of AR is the main cause for concer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n </w:t>
      </w:r>
      <w:r w:rsidR="00542A0E" w:rsidRPr="00670D6A">
        <w:rPr>
          <w:rFonts w:ascii="Times New Roman" w:hAnsi="Times New Roman" w:cs="Times New Roman"/>
          <w:b/>
          <w:bCs/>
          <w:sz w:val="20"/>
          <w:szCs w:val="20"/>
        </w:rPr>
        <w:t>(</w:t>
      </w:r>
      <w:r w:rsidR="005E2A4F" w:rsidRPr="00670D6A">
        <w:rPr>
          <w:rFonts w:ascii="Times New Roman" w:hAnsi="Times New Roman" w:cs="Times New Roman"/>
          <w:b/>
          <w:bCs/>
          <w:sz w:val="20"/>
          <w:szCs w:val="20"/>
        </w:rPr>
        <w:t>Aarestrup et al.,2008)</w:t>
      </w:r>
      <w:r w:rsidR="00A85F49" w:rsidRPr="00670D6A">
        <w:rPr>
          <w:rFonts w:ascii="Times New Roman" w:hAnsi="Times New Roman" w:cs="Times New Roman"/>
          <w:sz w:val="20"/>
          <w:szCs w:val="20"/>
        </w:rPr>
        <w:t>. P</w:t>
      </w:r>
      <w:r w:rsidR="0037616E" w:rsidRPr="00670D6A">
        <w:rPr>
          <w:rFonts w:ascii="Times New Roman" w:hAnsi="Times New Roman" w:cs="Times New Roman"/>
          <w:sz w:val="20"/>
          <w:szCs w:val="20"/>
        </w:rPr>
        <w:t>oultry is one of the most widespread food industries worldwide. Chicken is the most commonly</w:t>
      </w:r>
      <w:r w:rsidR="00786699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="0037616E" w:rsidRPr="00670D6A">
        <w:rPr>
          <w:rFonts w:ascii="Times New Roman" w:hAnsi="Times New Roman" w:cs="Times New Roman"/>
          <w:sz w:val="20"/>
          <w:szCs w:val="20"/>
        </w:rPr>
        <w:t>farmed species, with over 90 billion tons of chicken meat produced per yea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r </w:t>
      </w:r>
      <w:r w:rsidR="00542A0E" w:rsidRPr="00670D6A">
        <w:rPr>
          <w:rFonts w:ascii="Times New Roman" w:hAnsi="Times New Roman" w:cs="Times New Roman"/>
          <w:b/>
          <w:bCs/>
          <w:sz w:val="20"/>
          <w:szCs w:val="20"/>
        </w:rPr>
        <w:t>(</w:t>
      </w:r>
      <w:r w:rsidR="00280D90" w:rsidRPr="00670D6A">
        <w:rPr>
          <w:rFonts w:ascii="Times New Roman" w:hAnsi="Times New Roman" w:cs="Times New Roman"/>
          <w:b/>
          <w:bCs/>
          <w:sz w:val="20"/>
          <w:szCs w:val="20"/>
        </w:rPr>
        <w:t>Food and Agricultural Organization; 2017)</w:t>
      </w:r>
      <w:r w:rsidR="0037616E" w:rsidRPr="00670D6A">
        <w:rPr>
          <w:rFonts w:ascii="Times New Roman" w:hAnsi="Times New Roman" w:cs="Times New Roman"/>
          <w:sz w:val="20"/>
          <w:szCs w:val="20"/>
        </w:rPr>
        <w:t>. A</w:t>
      </w:r>
      <w:r w:rsidR="001B1EAF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="0037616E" w:rsidRPr="00670D6A">
        <w:rPr>
          <w:rFonts w:ascii="Times New Roman" w:hAnsi="Times New Roman" w:cs="Times New Roman"/>
          <w:sz w:val="20"/>
          <w:szCs w:val="20"/>
        </w:rPr>
        <w:t>large diversity of antimicrobials, ar</w:t>
      </w:r>
      <w:r w:rsidR="00F802D7" w:rsidRPr="00670D6A">
        <w:rPr>
          <w:rFonts w:ascii="Times New Roman" w:hAnsi="Times New Roman" w:cs="Times New Roman"/>
          <w:sz w:val="20"/>
          <w:szCs w:val="20"/>
        </w:rPr>
        <w:t xml:space="preserve">e used to raise poultry in most </w:t>
      </w:r>
      <w:r w:rsidR="0037616E" w:rsidRPr="00670D6A">
        <w:rPr>
          <w:rFonts w:ascii="Times New Roman" w:hAnsi="Times New Roman" w:cs="Times New Roman"/>
          <w:sz w:val="20"/>
          <w:szCs w:val="20"/>
        </w:rPr>
        <w:t>countrie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s </w:t>
      </w:r>
      <w:r w:rsidR="00542A0E" w:rsidRPr="00670D6A">
        <w:rPr>
          <w:rFonts w:ascii="Times New Roman" w:hAnsi="Times New Roman" w:cs="Times New Roman"/>
          <w:b/>
          <w:bCs/>
          <w:sz w:val="20"/>
          <w:szCs w:val="20"/>
        </w:rPr>
        <w:t>(</w:t>
      </w:r>
      <w:r w:rsidR="008B1A2F" w:rsidRPr="00670D6A">
        <w:rPr>
          <w:rFonts w:ascii="Times New Roman" w:hAnsi="Times New Roman" w:cs="Times New Roman"/>
          <w:b/>
          <w:bCs/>
          <w:sz w:val="20"/>
          <w:szCs w:val="20"/>
        </w:rPr>
        <w:t>Landers et al.,2012)</w:t>
      </w:r>
      <w:r w:rsidR="0037616E" w:rsidRPr="00670D6A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="0037616E" w:rsidRPr="00670D6A">
        <w:rPr>
          <w:rFonts w:ascii="Times New Roman" w:hAnsi="Times New Roman" w:cs="Times New Roman"/>
          <w:sz w:val="20"/>
          <w:szCs w:val="20"/>
        </w:rPr>
        <w:t xml:space="preserve"> A large</w:t>
      </w:r>
      <w:r w:rsidR="00786699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="0037616E" w:rsidRPr="00670D6A">
        <w:rPr>
          <w:rFonts w:ascii="Times New Roman" w:hAnsi="Times New Roman" w:cs="Times New Roman"/>
          <w:sz w:val="20"/>
          <w:szCs w:val="20"/>
        </w:rPr>
        <w:t xml:space="preserve">number of such antimicrobials are considered to be essential in human medicine </w:t>
      </w:r>
      <w:r w:rsidR="006A28C3" w:rsidRPr="00670D6A">
        <w:rPr>
          <w:rFonts w:ascii="Times New Roman" w:hAnsi="Times New Roman" w:cs="Times New Roman"/>
          <w:b/>
          <w:bCs/>
          <w:sz w:val="20"/>
          <w:szCs w:val="20"/>
        </w:rPr>
        <w:t>(World Health Statistics</w:t>
      </w:r>
      <w:r w:rsidR="00CE3527" w:rsidRPr="00670D6A">
        <w:rPr>
          <w:rFonts w:ascii="Times New Roman" w:hAnsi="Times New Roman" w:cs="Times New Roman"/>
          <w:b/>
          <w:bCs/>
          <w:sz w:val="20"/>
          <w:szCs w:val="20"/>
        </w:rPr>
        <w:t>, 2017</w:t>
      </w:r>
      <w:r w:rsidR="003A0613" w:rsidRPr="00670D6A">
        <w:rPr>
          <w:rFonts w:ascii="Times New Roman" w:hAnsi="Times New Roman" w:cs="Times New Roman"/>
          <w:b/>
          <w:bCs/>
          <w:sz w:val="20"/>
          <w:szCs w:val="20"/>
        </w:rPr>
        <w:t>)</w:t>
      </w:r>
      <w:r w:rsidR="00A85F49" w:rsidRPr="00670D6A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="00A85F49" w:rsidRPr="00670D6A">
        <w:rPr>
          <w:rFonts w:ascii="Times New Roman" w:hAnsi="Times New Roman" w:cs="Times New Roman"/>
          <w:sz w:val="20"/>
          <w:szCs w:val="20"/>
        </w:rPr>
        <w:t>T</w:t>
      </w:r>
      <w:r w:rsidR="0037616E" w:rsidRPr="00670D6A">
        <w:rPr>
          <w:rFonts w:ascii="Times New Roman" w:hAnsi="Times New Roman" w:cs="Times New Roman"/>
          <w:sz w:val="20"/>
          <w:szCs w:val="20"/>
        </w:rPr>
        <w:t>he</w:t>
      </w:r>
      <w:r w:rsidR="00B01BA0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="0037616E" w:rsidRPr="00670D6A">
        <w:rPr>
          <w:rFonts w:ascii="Times New Roman" w:hAnsi="Times New Roman" w:cs="Times New Roman"/>
          <w:sz w:val="20"/>
          <w:szCs w:val="20"/>
        </w:rPr>
        <w:t>indiscriminate use of such essential antimicrobials in animal production is likely to accelerate</w:t>
      </w:r>
      <w:r w:rsidR="00786699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="0037616E" w:rsidRPr="00670D6A">
        <w:rPr>
          <w:rFonts w:ascii="Times New Roman" w:hAnsi="Times New Roman" w:cs="Times New Roman"/>
          <w:sz w:val="20"/>
          <w:szCs w:val="20"/>
        </w:rPr>
        <w:t>the development of AR in pathogens, as well as in co</w:t>
      </w:r>
      <w:r w:rsidR="00786699" w:rsidRPr="00670D6A">
        <w:rPr>
          <w:rFonts w:ascii="Times New Roman" w:hAnsi="Times New Roman" w:cs="Times New Roman"/>
          <w:sz w:val="20"/>
          <w:szCs w:val="20"/>
        </w:rPr>
        <w:t xml:space="preserve">mmensal </w:t>
      </w:r>
      <w:r w:rsidR="0037616E" w:rsidRPr="00670D6A">
        <w:rPr>
          <w:rFonts w:ascii="Times New Roman" w:hAnsi="Times New Roman" w:cs="Times New Roman"/>
          <w:sz w:val="20"/>
          <w:szCs w:val="20"/>
        </w:rPr>
        <w:t>organisms. This would result</w:t>
      </w:r>
      <w:r w:rsidR="00786699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="0037616E" w:rsidRPr="00670D6A">
        <w:rPr>
          <w:rFonts w:ascii="Times New Roman" w:hAnsi="Times New Roman" w:cs="Times New Roman"/>
          <w:sz w:val="20"/>
          <w:szCs w:val="20"/>
        </w:rPr>
        <w:t>in treatment failures, economic losses and could act as source of gene pool for transmission to</w:t>
      </w:r>
      <w:r w:rsidR="00786699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="0037616E" w:rsidRPr="00670D6A">
        <w:rPr>
          <w:rFonts w:ascii="Times New Roman" w:hAnsi="Times New Roman" w:cs="Times New Roman"/>
          <w:sz w:val="20"/>
          <w:szCs w:val="20"/>
        </w:rPr>
        <w:t>humans. In addition, there are also human health concerns about the presence of antimicrobial</w:t>
      </w:r>
      <w:r w:rsidR="00786699" w:rsidRPr="00670D6A">
        <w:rPr>
          <w:rFonts w:ascii="Times New Roman" w:hAnsi="Times New Roman" w:cs="Times New Roman"/>
          <w:sz w:val="20"/>
          <w:szCs w:val="20"/>
        </w:rPr>
        <w:t xml:space="preserve"> residues in </w:t>
      </w:r>
      <w:r w:rsidR="00CE3527" w:rsidRPr="00670D6A">
        <w:rPr>
          <w:rFonts w:ascii="Times New Roman" w:hAnsi="Times New Roman" w:cs="Times New Roman"/>
          <w:sz w:val="20"/>
          <w:szCs w:val="20"/>
        </w:rPr>
        <w:t>meat</w:t>
      </w:r>
      <w:r w:rsidR="00CE3527" w:rsidRPr="00670D6A">
        <w:rPr>
          <w:rFonts w:ascii="Times New Roman" w:hAnsi="Times New Roman" w:cs="Times New Roman"/>
          <w:b/>
          <w:bCs/>
          <w:sz w:val="20"/>
          <w:szCs w:val="20"/>
        </w:rPr>
        <w:t xml:space="preserve"> (</w:t>
      </w:r>
      <w:r w:rsidR="00543331" w:rsidRPr="00670D6A">
        <w:rPr>
          <w:rFonts w:ascii="Times New Roman" w:hAnsi="Times New Roman" w:cs="Times New Roman"/>
          <w:b/>
          <w:bCs/>
          <w:sz w:val="20"/>
          <w:szCs w:val="20"/>
        </w:rPr>
        <w:t>Mirlohi et al.</w:t>
      </w:r>
      <w:r w:rsidR="00CE3527" w:rsidRPr="00670D6A">
        <w:rPr>
          <w:rFonts w:ascii="Times New Roman" w:hAnsi="Times New Roman" w:cs="Times New Roman"/>
          <w:b/>
          <w:bCs/>
          <w:sz w:val="20"/>
          <w:szCs w:val="20"/>
        </w:rPr>
        <w:t>, 2013</w:t>
      </w:r>
      <w:r w:rsidR="00543331" w:rsidRPr="00670D6A">
        <w:rPr>
          <w:rFonts w:ascii="Times New Roman" w:hAnsi="Times New Roman" w:cs="Times New Roman"/>
          <w:b/>
          <w:bCs/>
          <w:sz w:val="20"/>
          <w:szCs w:val="20"/>
        </w:rPr>
        <w:t>)</w:t>
      </w:r>
      <w:r w:rsidR="0037616E" w:rsidRPr="00670D6A">
        <w:rPr>
          <w:rFonts w:ascii="Times New Roman" w:hAnsi="Times New Roman" w:cs="Times New Roman"/>
          <w:sz w:val="20"/>
          <w:szCs w:val="20"/>
        </w:rPr>
        <w:t>, egg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s </w:t>
      </w:r>
      <w:r w:rsidR="00542A0E" w:rsidRPr="00670D6A">
        <w:rPr>
          <w:rFonts w:ascii="Times New Roman" w:hAnsi="Times New Roman" w:cs="Times New Roman"/>
          <w:b/>
          <w:bCs/>
          <w:sz w:val="20"/>
          <w:szCs w:val="20"/>
        </w:rPr>
        <w:t>(</w:t>
      </w:r>
      <w:r w:rsidR="006E5C4F" w:rsidRPr="00670D6A">
        <w:rPr>
          <w:rFonts w:ascii="Times New Roman" w:hAnsi="Times New Roman" w:cs="Times New Roman"/>
          <w:b/>
          <w:bCs/>
          <w:sz w:val="20"/>
          <w:szCs w:val="20"/>
        </w:rPr>
        <w:t>Goetting et al.,2011)</w:t>
      </w:r>
      <w:r w:rsidR="0037616E" w:rsidRPr="00670D6A">
        <w:rPr>
          <w:rFonts w:ascii="Times New Roman" w:hAnsi="Times New Roman" w:cs="Times New Roman"/>
          <w:sz w:val="20"/>
          <w:szCs w:val="20"/>
        </w:rPr>
        <w:t xml:space="preserve"> and other animal product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s </w:t>
      </w:r>
      <w:r w:rsidR="00542A0E" w:rsidRPr="00670D6A">
        <w:rPr>
          <w:rFonts w:ascii="Times New Roman" w:hAnsi="Times New Roman" w:cs="Times New Roman"/>
          <w:b/>
          <w:bCs/>
          <w:sz w:val="20"/>
          <w:szCs w:val="20"/>
        </w:rPr>
        <w:t>(</w:t>
      </w:r>
      <w:r w:rsidR="004511BD" w:rsidRPr="00670D6A">
        <w:rPr>
          <w:rFonts w:ascii="Times New Roman" w:hAnsi="Times New Roman" w:cs="Times New Roman"/>
          <w:b/>
          <w:bCs/>
          <w:sz w:val="20"/>
          <w:szCs w:val="20"/>
        </w:rPr>
        <w:t>Mehdizadeh et al.,2010)</w:t>
      </w:r>
      <w:r w:rsidR="004511BD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="0037616E" w:rsidRPr="00670D6A">
        <w:rPr>
          <w:rFonts w:ascii="Times New Roman" w:hAnsi="Times New Roman" w:cs="Times New Roman"/>
          <w:sz w:val="20"/>
          <w:szCs w:val="20"/>
        </w:rPr>
        <w:t>Generally, when an antibiotic is used in any setting, it eliminates the susceptible bacterial</w:t>
      </w:r>
      <w:r w:rsidR="00786699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="0037616E" w:rsidRPr="00670D6A">
        <w:rPr>
          <w:rFonts w:ascii="Times New Roman" w:hAnsi="Times New Roman" w:cs="Times New Roman"/>
          <w:sz w:val="20"/>
          <w:szCs w:val="20"/>
        </w:rPr>
        <w:t xml:space="preserve">strains leaving behind those </w:t>
      </w:r>
      <w:r w:rsidR="0037616E" w:rsidRPr="00670D6A">
        <w:rPr>
          <w:rFonts w:ascii="Times New Roman" w:hAnsi="Times New Roman" w:cs="Times New Roman"/>
          <w:sz w:val="20"/>
          <w:szCs w:val="20"/>
        </w:rPr>
        <w:lastRenderedPageBreak/>
        <w:t>with traits that can resist the drug. These resistant bacteria</w:t>
      </w:r>
      <w:r w:rsidR="00786699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="0037616E" w:rsidRPr="00670D6A">
        <w:rPr>
          <w:rFonts w:ascii="Times New Roman" w:hAnsi="Times New Roman" w:cs="Times New Roman"/>
          <w:sz w:val="20"/>
          <w:szCs w:val="20"/>
        </w:rPr>
        <w:t>then multiply and become the dominating population and as such, are able to transfer (both</w:t>
      </w:r>
      <w:r w:rsidR="00786699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="0037616E" w:rsidRPr="00670D6A">
        <w:rPr>
          <w:rFonts w:ascii="Times New Roman" w:hAnsi="Times New Roman" w:cs="Times New Roman"/>
          <w:sz w:val="20"/>
          <w:szCs w:val="20"/>
        </w:rPr>
        <w:t xml:space="preserve">horizontally and vertically) the genes responsible for their resistance to other bacteria </w:t>
      </w:r>
      <w:r w:rsidR="00387FD2" w:rsidRPr="00670D6A">
        <w:rPr>
          <w:rFonts w:ascii="Times New Roman" w:hAnsi="Times New Roman" w:cs="Times New Roman"/>
          <w:b/>
          <w:bCs/>
          <w:sz w:val="20"/>
          <w:szCs w:val="20"/>
        </w:rPr>
        <w:t>(Laxminarayan et al.,</w:t>
      </w:r>
      <w:r w:rsidR="00670D6A" w:rsidRPr="00670D6A">
        <w:rPr>
          <w:rFonts w:ascii="Times New Roman" w:hAnsi="Times New Roman" w:cs="Times New Roman" w:hint="eastAsia"/>
          <w:b/>
          <w:bCs/>
          <w:sz w:val="20"/>
          <w:szCs w:val="20"/>
          <w:lang w:eastAsia="zh-CN"/>
        </w:rPr>
        <w:t xml:space="preserve"> </w:t>
      </w:r>
      <w:r w:rsidR="00387FD2" w:rsidRPr="00670D6A">
        <w:rPr>
          <w:rFonts w:ascii="Times New Roman" w:hAnsi="Times New Roman" w:cs="Times New Roman"/>
          <w:b/>
          <w:bCs/>
          <w:sz w:val="20"/>
          <w:szCs w:val="20"/>
        </w:rPr>
        <w:t>201</w:t>
      </w:r>
      <w:r w:rsidR="00B675DC" w:rsidRPr="00670D6A"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="00387FD2" w:rsidRPr="00670D6A">
        <w:rPr>
          <w:rFonts w:ascii="Times New Roman" w:hAnsi="Times New Roman" w:cs="Times New Roman"/>
          <w:b/>
          <w:bCs/>
          <w:sz w:val="20"/>
          <w:szCs w:val="20"/>
        </w:rPr>
        <w:t>)</w:t>
      </w:r>
      <w:r w:rsidR="00786699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="0037616E" w:rsidRPr="00670D6A">
        <w:rPr>
          <w:rFonts w:ascii="Times New Roman" w:hAnsi="Times New Roman" w:cs="Times New Roman"/>
          <w:sz w:val="20"/>
          <w:szCs w:val="20"/>
        </w:rPr>
        <w:t>Resistant bacteria can be transferred from poultry products to humans via consuming or</w:t>
      </w:r>
      <w:r w:rsidR="006528FC" w:rsidRPr="00670D6A">
        <w:rPr>
          <w:rFonts w:ascii="Times New Roman" w:hAnsi="Times New Roman" w:cs="Times New Roman"/>
          <w:sz w:val="20"/>
          <w:szCs w:val="20"/>
        </w:rPr>
        <w:t>handling meat contaminated with pathogen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s </w:t>
      </w:r>
      <w:r w:rsidR="00542A0E" w:rsidRPr="00670D6A">
        <w:rPr>
          <w:rFonts w:ascii="Times New Roman" w:hAnsi="Times New Roman" w:cs="Times New Roman"/>
          <w:b/>
          <w:bCs/>
          <w:sz w:val="20"/>
          <w:szCs w:val="20"/>
        </w:rPr>
        <w:t>(</w:t>
      </w:r>
      <w:r w:rsidR="00786699" w:rsidRPr="00670D6A">
        <w:rPr>
          <w:rFonts w:ascii="Times New Roman" w:hAnsi="Times New Roman" w:cs="Times New Roman"/>
          <w:b/>
          <w:bCs/>
          <w:sz w:val="20"/>
          <w:szCs w:val="20"/>
        </w:rPr>
        <w:t xml:space="preserve">van, den Bogaard, and </w:t>
      </w:r>
      <w:r w:rsidR="00B675DC" w:rsidRPr="00670D6A">
        <w:rPr>
          <w:rFonts w:ascii="Times New Roman" w:hAnsi="Times New Roman" w:cs="Times New Roman"/>
          <w:b/>
          <w:bCs/>
          <w:sz w:val="20"/>
          <w:szCs w:val="20"/>
        </w:rPr>
        <w:t>Stobberingh</w:t>
      </w:r>
      <w:r w:rsidR="00542A0E" w:rsidRPr="00670D6A">
        <w:rPr>
          <w:rFonts w:ascii="Times New Roman" w:hAnsi="Times New Roman" w:cs="Times New Roman"/>
          <w:b/>
          <w:bCs/>
          <w:sz w:val="20"/>
          <w:szCs w:val="20"/>
        </w:rPr>
        <w:t>,</w:t>
      </w:r>
      <w:r w:rsidR="00670D6A" w:rsidRPr="00670D6A">
        <w:rPr>
          <w:rFonts w:ascii="Times New Roman" w:hAnsi="Times New Roman" w:cs="Times New Roman" w:hint="eastAsia"/>
          <w:b/>
          <w:bCs/>
          <w:sz w:val="20"/>
          <w:szCs w:val="20"/>
          <w:lang w:eastAsia="zh-CN"/>
        </w:rPr>
        <w:t xml:space="preserve"> </w:t>
      </w:r>
      <w:r w:rsidR="00B675DC" w:rsidRPr="00670D6A">
        <w:rPr>
          <w:rFonts w:ascii="Times New Roman" w:hAnsi="Times New Roman" w:cs="Times New Roman"/>
          <w:b/>
          <w:bCs/>
          <w:sz w:val="20"/>
          <w:szCs w:val="20"/>
        </w:rPr>
        <w:t>2000)</w:t>
      </w:r>
      <w:r w:rsidR="006528FC" w:rsidRPr="00670D6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6528FC" w:rsidRPr="00670D6A">
        <w:rPr>
          <w:rFonts w:ascii="Times New Roman" w:hAnsi="Times New Roman" w:cs="Times New Roman"/>
          <w:sz w:val="20"/>
          <w:szCs w:val="20"/>
        </w:rPr>
        <w:t>Once these pathogens are in the human</w:t>
      </w:r>
      <w:r w:rsidR="00786699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="006528FC" w:rsidRPr="00670D6A">
        <w:rPr>
          <w:rFonts w:ascii="Times New Roman" w:hAnsi="Times New Roman" w:cs="Times New Roman"/>
          <w:sz w:val="20"/>
          <w:szCs w:val="20"/>
        </w:rPr>
        <w:t>system, they could colonize the intestines and the resistant genes could be shared or transferred</w:t>
      </w:r>
      <w:r w:rsidR="00F92923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="006528FC" w:rsidRPr="00670D6A">
        <w:rPr>
          <w:rFonts w:ascii="Times New Roman" w:hAnsi="Times New Roman" w:cs="Times New Roman"/>
          <w:sz w:val="20"/>
          <w:szCs w:val="20"/>
        </w:rPr>
        <w:t>to the endogenous intestinal flora, jeopardizing future treatments of infections caused</w:t>
      </w:r>
      <w:r w:rsidR="00786699" w:rsidRPr="00670D6A">
        <w:rPr>
          <w:rFonts w:ascii="Times New Roman" w:hAnsi="Times New Roman" w:cs="Times New Roman"/>
          <w:sz w:val="20"/>
          <w:szCs w:val="20"/>
        </w:rPr>
        <w:t xml:space="preserve"> by such organism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s </w:t>
      </w:r>
      <w:r w:rsidR="00542A0E" w:rsidRPr="00670D6A">
        <w:rPr>
          <w:rFonts w:ascii="Times New Roman" w:hAnsi="Times New Roman" w:cs="Times New Roman"/>
          <w:b/>
          <w:bCs/>
          <w:sz w:val="20"/>
          <w:szCs w:val="20"/>
        </w:rPr>
        <w:t>(</w:t>
      </w:r>
      <w:r w:rsidR="00786699" w:rsidRPr="00670D6A">
        <w:rPr>
          <w:rFonts w:ascii="Times New Roman" w:hAnsi="Times New Roman" w:cs="Times New Roman"/>
          <w:b/>
          <w:bCs/>
          <w:sz w:val="20"/>
          <w:szCs w:val="20"/>
        </w:rPr>
        <w:t>Hall et al.,2011).</w:t>
      </w:r>
    </w:p>
    <w:p w:rsidR="002A1A22" w:rsidRPr="00670D6A" w:rsidRDefault="002A1A22" w:rsidP="00A85F49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70D6A">
        <w:rPr>
          <w:rFonts w:ascii="Times New Roman" w:hAnsi="Times New Roman" w:cs="Times New Roman"/>
          <w:b/>
          <w:bCs/>
          <w:sz w:val="20"/>
          <w:szCs w:val="20"/>
        </w:rPr>
        <w:t>Antimicrobial resistance</w:t>
      </w:r>
    </w:p>
    <w:p w:rsidR="00937DF1" w:rsidRPr="00670D6A" w:rsidRDefault="00AE7083" w:rsidP="00A85F49">
      <w:pPr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0"/>
          <w:szCs w:val="20"/>
        </w:rPr>
        <w:sectPr w:rsidR="00937DF1" w:rsidRPr="00670D6A" w:rsidSect="00A85F49">
          <w:type w:val="continuous"/>
          <w:pgSz w:w="12240" w:h="15840" w:code="9"/>
          <w:pgMar w:top="1440" w:right="1440" w:bottom="1440" w:left="1440" w:header="720" w:footer="720" w:gutter="0"/>
          <w:cols w:num="2" w:space="550"/>
          <w:rtlGutter/>
          <w:docGrid w:linePitch="360"/>
        </w:sectPr>
      </w:pPr>
      <w:r w:rsidRPr="00670D6A">
        <w:rPr>
          <w:rFonts w:ascii="Times New Roman" w:hAnsi="Times New Roman" w:cs="Times New Roman"/>
          <w:sz w:val="20"/>
          <w:szCs w:val="20"/>
        </w:rPr>
        <w:t>Bacteria counteract the actions of antibiotics by four well-known mechanisms, namely;</w:t>
      </w:r>
      <w:r w:rsidR="00F92923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enzyme modification, alteration in target binding sites, efflux activity and decreased permeability</w:t>
      </w:r>
      <w:r w:rsidR="00F92923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 xml:space="preserve">of bacterial membrane </w:t>
      </w:r>
      <w:r w:rsidR="00734BED" w:rsidRPr="00670D6A">
        <w:rPr>
          <w:rFonts w:ascii="Times New Roman" w:hAnsi="Times New Roman" w:cs="Times New Roman"/>
          <w:b/>
          <w:bCs/>
          <w:sz w:val="20"/>
          <w:szCs w:val="20"/>
        </w:rPr>
        <w:t>(</w:t>
      </w:r>
      <w:r w:rsidR="00CE3527" w:rsidRPr="00670D6A">
        <w:rPr>
          <w:rFonts w:ascii="Times New Roman" w:hAnsi="Times New Roman" w:cs="Times New Roman"/>
          <w:b/>
          <w:bCs/>
          <w:sz w:val="20"/>
          <w:szCs w:val="20"/>
        </w:rPr>
        <w:t>Bassetti et</w:t>
      </w:r>
      <w:r w:rsidR="00734BED" w:rsidRPr="00670D6A">
        <w:rPr>
          <w:rFonts w:ascii="Times New Roman" w:hAnsi="Times New Roman" w:cs="Times New Roman"/>
          <w:b/>
          <w:bCs/>
          <w:sz w:val="20"/>
          <w:szCs w:val="20"/>
        </w:rPr>
        <w:t xml:space="preserve"> al.</w:t>
      </w:r>
      <w:r w:rsidR="00CE3527" w:rsidRPr="00670D6A">
        <w:rPr>
          <w:rFonts w:ascii="Times New Roman" w:hAnsi="Times New Roman" w:cs="Times New Roman"/>
          <w:b/>
          <w:bCs/>
          <w:sz w:val="20"/>
          <w:szCs w:val="20"/>
        </w:rPr>
        <w:t>, 2013</w:t>
      </w:r>
      <w:r w:rsidR="00A85F49" w:rsidRPr="00670D6A">
        <w:rPr>
          <w:rFonts w:ascii="Times New Roman" w:hAnsi="Times New Roman" w:cs="Times New Roman"/>
          <w:b/>
          <w:bCs/>
          <w:sz w:val="20"/>
          <w:szCs w:val="20"/>
        </w:rPr>
        <w:t xml:space="preserve">) </w:t>
      </w:r>
      <w:r w:rsidR="00A85F49" w:rsidRPr="00670D6A">
        <w:rPr>
          <w:rFonts w:ascii="Times New Roman" w:hAnsi="Times New Roman" w:cs="Times New Roman"/>
          <w:sz w:val="20"/>
          <w:szCs w:val="20"/>
        </w:rPr>
        <w:t>T</w:t>
      </w:r>
      <w:r w:rsidRPr="00670D6A">
        <w:rPr>
          <w:rFonts w:ascii="Times New Roman" w:hAnsi="Times New Roman" w:cs="Times New Roman"/>
          <w:sz w:val="20"/>
          <w:szCs w:val="20"/>
        </w:rPr>
        <w:t>his expression of resistance towards antibiotics by bacteria</w:t>
      </w:r>
      <w:r w:rsidR="00F92923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could either be intrinsic or acquired. Intrinsic resistance is due to inherent properties within</w:t>
      </w:r>
      <w:r w:rsidR="00F92923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the bacteria chromosome such as mutations in genes and chromosomally inducible enzyme</w:t>
      </w:r>
      <w:r w:rsidR="00F92923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="00CE3527" w:rsidRPr="00670D6A">
        <w:rPr>
          <w:rFonts w:ascii="Times New Roman" w:hAnsi="Times New Roman" w:cs="Times New Roman"/>
          <w:sz w:val="20"/>
          <w:szCs w:val="20"/>
        </w:rPr>
        <w:t>production</w:t>
      </w:r>
      <w:r w:rsidR="00CE3527" w:rsidRPr="00670D6A">
        <w:rPr>
          <w:rFonts w:ascii="Times New Roman" w:hAnsi="Times New Roman" w:cs="Times New Roman"/>
          <w:b/>
          <w:bCs/>
          <w:sz w:val="20"/>
          <w:szCs w:val="20"/>
        </w:rPr>
        <w:t xml:space="preserve"> (</w:t>
      </w:r>
      <w:r w:rsidR="00363C59" w:rsidRPr="00670D6A">
        <w:rPr>
          <w:rFonts w:ascii="Times New Roman" w:hAnsi="Times New Roman" w:cs="Times New Roman"/>
          <w:b/>
          <w:bCs/>
          <w:sz w:val="20"/>
          <w:szCs w:val="20"/>
        </w:rPr>
        <w:t>Davies</w:t>
      </w:r>
      <w:r w:rsidR="00CE3527" w:rsidRPr="00670D6A">
        <w:rPr>
          <w:rFonts w:ascii="Times New Roman" w:hAnsi="Times New Roman" w:cs="Times New Roman"/>
          <w:b/>
          <w:bCs/>
          <w:sz w:val="20"/>
          <w:szCs w:val="20"/>
        </w:rPr>
        <w:t>, 2007</w:t>
      </w:r>
      <w:r w:rsidR="00363C59" w:rsidRPr="00670D6A">
        <w:rPr>
          <w:rFonts w:ascii="Times New Roman" w:hAnsi="Times New Roman" w:cs="Times New Roman"/>
          <w:b/>
          <w:bCs/>
          <w:sz w:val="20"/>
          <w:szCs w:val="20"/>
        </w:rPr>
        <w:t>),</w:t>
      </w:r>
      <w:r w:rsidR="00363C59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whereas acquired resistance could be due to the transmission of resistance</w:t>
      </w:r>
      <w:r w:rsidR="00852647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 xml:space="preserve">genes from the environment and/or horizontally transfer from other bacteria3, </w:t>
      </w:r>
      <w:r w:rsidR="00601B3C" w:rsidRPr="00670D6A">
        <w:rPr>
          <w:rFonts w:ascii="Times New Roman" w:hAnsi="Times New Roman" w:cs="Times New Roman"/>
          <w:b/>
          <w:bCs/>
          <w:sz w:val="20"/>
          <w:szCs w:val="20"/>
        </w:rPr>
        <w:t xml:space="preserve">(Randall et </w:t>
      </w:r>
    </w:p>
    <w:p w:rsidR="00A85F49" w:rsidRPr="00670D6A" w:rsidRDefault="00601B3C" w:rsidP="00937DF1">
      <w:p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0D6A">
        <w:rPr>
          <w:rFonts w:ascii="Times New Roman" w:hAnsi="Times New Roman" w:cs="Times New Roman"/>
          <w:b/>
          <w:bCs/>
          <w:sz w:val="20"/>
          <w:szCs w:val="20"/>
        </w:rPr>
        <w:lastRenderedPageBreak/>
        <w:t>al.</w:t>
      </w:r>
      <w:r w:rsidR="00CE3527" w:rsidRPr="00670D6A">
        <w:rPr>
          <w:rFonts w:ascii="Times New Roman" w:hAnsi="Times New Roman" w:cs="Times New Roman"/>
          <w:b/>
          <w:bCs/>
          <w:sz w:val="20"/>
          <w:szCs w:val="20"/>
        </w:rPr>
        <w:t>, 2004</w:t>
      </w:r>
      <w:r w:rsidRPr="00670D6A">
        <w:rPr>
          <w:rFonts w:ascii="Times New Roman" w:hAnsi="Times New Roman" w:cs="Times New Roman"/>
          <w:b/>
          <w:bCs/>
          <w:sz w:val="20"/>
          <w:szCs w:val="20"/>
        </w:rPr>
        <w:t>).</w:t>
      </w:r>
      <w:r w:rsidR="00F92923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="00AE7083" w:rsidRPr="00670D6A">
        <w:rPr>
          <w:rFonts w:ascii="Times New Roman" w:hAnsi="Times New Roman" w:cs="Times New Roman"/>
          <w:sz w:val="20"/>
          <w:szCs w:val="20"/>
        </w:rPr>
        <w:t>Antibiotic resistance of some selected organisms in poultr</w:t>
      </w:r>
      <w:r w:rsidR="00A85F49" w:rsidRPr="00670D6A">
        <w:rPr>
          <w:rFonts w:ascii="Times New Roman" w:hAnsi="Times New Roman" w:cs="Times New Roman"/>
          <w:sz w:val="20"/>
          <w:szCs w:val="20"/>
        </w:rPr>
        <w:t>y.</w:t>
      </w:r>
    </w:p>
    <w:p w:rsidR="00E07F2E" w:rsidRPr="00670D6A" w:rsidRDefault="00991904" w:rsidP="00A85F49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670D6A">
        <w:rPr>
          <w:rFonts w:ascii="Times New Roman" w:hAnsi="Times New Roman" w:cs="Times New Roman"/>
          <w:b/>
          <w:bCs/>
          <w:i/>
          <w:iCs/>
          <w:sz w:val="20"/>
          <w:szCs w:val="20"/>
        </w:rPr>
        <w:t>Staphylococcus species</w:t>
      </w:r>
    </w:p>
    <w:p w:rsidR="00E07F2E" w:rsidRDefault="00E07F2E" w:rsidP="00A85F49">
      <w:pPr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0"/>
          <w:szCs w:val="20"/>
          <w:lang w:eastAsia="zh-CN"/>
        </w:rPr>
      </w:pPr>
      <w:r w:rsidRPr="00670D6A">
        <w:rPr>
          <w:rFonts w:ascii="Times New Roman" w:hAnsi="Times New Roman" w:cs="Times New Roman"/>
          <w:sz w:val="20"/>
          <w:szCs w:val="20"/>
        </w:rPr>
        <w:t xml:space="preserve">The bacterial genus </w:t>
      </w:r>
      <w:r w:rsidRPr="00670D6A">
        <w:rPr>
          <w:rFonts w:ascii="Times New Roman" w:hAnsi="Times New Roman" w:cs="Times New Roman"/>
          <w:i/>
          <w:iCs/>
          <w:sz w:val="20"/>
          <w:szCs w:val="20"/>
        </w:rPr>
        <w:t xml:space="preserve">Staphylococcus </w:t>
      </w:r>
      <w:r w:rsidRPr="00670D6A">
        <w:rPr>
          <w:rFonts w:ascii="Times New Roman" w:hAnsi="Times New Roman" w:cs="Times New Roman"/>
          <w:sz w:val="20"/>
          <w:szCs w:val="20"/>
        </w:rPr>
        <w:t>is a Gram-positive cocci and a facultative anaerobe which</w:t>
      </w:r>
      <w:r w:rsidR="00F92923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 xml:space="preserve">appears in clusters when viewed under the </w:t>
      </w:r>
      <w:r w:rsidR="00CE3527" w:rsidRPr="00670D6A">
        <w:rPr>
          <w:rFonts w:ascii="Times New Roman" w:hAnsi="Times New Roman" w:cs="Times New Roman"/>
          <w:sz w:val="20"/>
          <w:szCs w:val="20"/>
        </w:rPr>
        <w:t>microscope</w:t>
      </w:r>
      <w:r w:rsidR="00CE3527" w:rsidRPr="00670D6A">
        <w:rPr>
          <w:rFonts w:ascii="Times New Roman" w:hAnsi="Times New Roman" w:cs="Times New Roman"/>
          <w:b/>
          <w:bCs/>
          <w:sz w:val="20"/>
          <w:szCs w:val="20"/>
        </w:rPr>
        <w:t xml:space="preserve"> (Barrow et</w:t>
      </w:r>
      <w:r w:rsidR="00402066" w:rsidRPr="00670D6A">
        <w:rPr>
          <w:rFonts w:ascii="Times New Roman" w:hAnsi="Times New Roman" w:cs="Times New Roman"/>
          <w:b/>
          <w:bCs/>
          <w:sz w:val="20"/>
          <w:szCs w:val="20"/>
        </w:rPr>
        <w:t xml:space="preserve"> al.</w:t>
      </w:r>
      <w:r w:rsidR="00CE3527" w:rsidRPr="00670D6A">
        <w:rPr>
          <w:rFonts w:ascii="Times New Roman" w:hAnsi="Times New Roman" w:cs="Times New Roman"/>
          <w:b/>
          <w:bCs/>
          <w:sz w:val="20"/>
          <w:szCs w:val="20"/>
        </w:rPr>
        <w:t>, 2009)</w:t>
      </w:r>
      <w:r w:rsidR="00CE3527" w:rsidRPr="00670D6A">
        <w:rPr>
          <w:rFonts w:ascii="Times New Roman" w:hAnsi="Times New Roman" w:cs="Times New Roman"/>
          <w:sz w:val="20"/>
          <w:szCs w:val="20"/>
        </w:rPr>
        <w:t xml:space="preserve"> they</w:t>
      </w:r>
      <w:r w:rsidRPr="00670D6A">
        <w:rPr>
          <w:rFonts w:ascii="Times New Roman" w:hAnsi="Times New Roman" w:cs="Times New Roman"/>
          <w:sz w:val="20"/>
          <w:szCs w:val="20"/>
        </w:rPr>
        <w:t xml:space="preserve"> are etiological agents of</w:t>
      </w:r>
      <w:r w:rsidR="00852647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staphylococcosis, pododermatitis (bumblefoot) and septicaemia which affect mostly chicken</w:t>
      </w:r>
      <w:r w:rsidR="00F92923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and turkeys. Coagulase-negative species have also been implicated in human and animal</w:t>
      </w:r>
      <w:r w:rsidR="00F92923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infections</w:t>
      </w:r>
      <w:r w:rsidR="006A28C3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="00F031D5" w:rsidRPr="00670D6A">
        <w:rPr>
          <w:rFonts w:ascii="Times New Roman" w:hAnsi="Times New Roman" w:cs="Times New Roman"/>
          <w:b/>
          <w:bCs/>
          <w:sz w:val="20"/>
          <w:szCs w:val="20"/>
        </w:rPr>
        <w:t>(Koksal</w:t>
      </w:r>
      <w:r w:rsidR="006A28C3" w:rsidRPr="00670D6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F031D5" w:rsidRPr="00670D6A">
        <w:rPr>
          <w:rFonts w:ascii="Times New Roman" w:hAnsi="Times New Roman" w:cs="Times New Roman"/>
          <w:b/>
          <w:bCs/>
          <w:sz w:val="20"/>
          <w:szCs w:val="20"/>
        </w:rPr>
        <w:t>et al.,2009)</w:t>
      </w:r>
      <w:r w:rsidR="00F031D5" w:rsidRPr="00670D6A">
        <w:rPr>
          <w:rFonts w:ascii="Times New Roman" w:hAnsi="Times New Roman" w:cs="Times New Roman"/>
          <w:sz w:val="20"/>
          <w:szCs w:val="20"/>
        </w:rPr>
        <w:t>.</w:t>
      </w:r>
      <w:r w:rsidR="00F92923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β-lactams were considered the first</w:t>
      </w:r>
      <w:r w:rsidR="00B8752F" w:rsidRPr="00670D6A">
        <w:rPr>
          <w:rFonts w:ascii="Times New Roman" w:hAnsi="Times New Roman" w:cs="Times New Roman"/>
          <w:sz w:val="20"/>
          <w:szCs w:val="20"/>
        </w:rPr>
        <w:t xml:space="preserve"> line of drugs for treatment of </w:t>
      </w:r>
      <w:r w:rsidRPr="00670D6A">
        <w:rPr>
          <w:rFonts w:ascii="Times New Roman" w:hAnsi="Times New Roman" w:cs="Times New Roman"/>
          <w:sz w:val="20"/>
          <w:szCs w:val="20"/>
        </w:rPr>
        <w:t>staphylococcal infections but</w:t>
      </w:r>
      <w:r w:rsidR="00F92923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due to emergence</w:t>
      </w:r>
      <w:r w:rsidR="00852647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of high level of resistance to these and other drugs, there are currently very</w:t>
      </w:r>
      <w:r w:rsidR="00F92923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few drugs available for treatment of these infection</w:t>
      </w:r>
      <w:r w:rsidR="00542A0E" w:rsidRPr="00670D6A">
        <w:rPr>
          <w:rFonts w:ascii="Times New Roman" w:hAnsi="Times New Roman" w:cs="Times New Roman"/>
          <w:sz w:val="20"/>
          <w:szCs w:val="20"/>
        </w:rPr>
        <w:t>s (</w:t>
      </w:r>
      <w:r w:rsidR="0035368F" w:rsidRPr="00670D6A">
        <w:rPr>
          <w:rFonts w:ascii="Times New Roman" w:hAnsi="Times New Roman" w:cs="Times New Roman"/>
          <w:b/>
          <w:bCs/>
          <w:sz w:val="20"/>
          <w:szCs w:val="20"/>
        </w:rPr>
        <w:t>Mamza et al.,</w:t>
      </w:r>
      <w:r w:rsidR="00670D6A" w:rsidRPr="00670D6A">
        <w:rPr>
          <w:rFonts w:ascii="Times New Roman" w:hAnsi="Times New Roman" w:cs="Times New Roman" w:hint="eastAsia"/>
          <w:b/>
          <w:bCs/>
          <w:sz w:val="20"/>
          <w:szCs w:val="20"/>
          <w:lang w:eastAsia="zh-CN"/>
        </w:rPr>
        <w:t xml:space="preserve"> </w:t>
      </w:r>
      <w:r w:rsidR="0035368F" w:rsidRPr="00670D6A">
        <w:rPr>
          <w:rFonts w:ascii="Times New Roman" w:hAnsi="Times New Roman" w:cs="Times New Roman"/>
          <w:b/>
          <w:bCs/>
          <w:sz w:val="20"/>
          <w:szCs w:val="20"/>
        </w:rPr>
        <w:t>2010)</w:t>
      </w:r>
      <w:r w:rsidRPr="00670D6A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670D6A">
        <w:rPr>
          <w:rFonts w:ascii="Times New Roman" w:hAnsi="Times New Roman" w:cs="Times New Roman"/>
          <w:sz w:val="20"/>
          <w:szCs w:val="20"/>
        </w:rPr>
        <w:t xml:space="preserve"> Methicillin resistant </w:t>
      </w:r>
      <w:r w:rsidRPr="00670D6A">
        <w:rPr>
          <w:rFonts w:ascii="Times New Roman" w:hAnsi="Times New Roman" w:cs="Times New Roman"/>
          <w:i/>
          <w:iCs/>
          <w:sz w:val="20"/>
          <w:szCs w:val="20"/>
        </w:rPr>
        <w:t>Staphylococcus</w:t>
      </w:r>
      <w:r w:rsidR="00F92923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i/>
          <w:iCs/>
          <w:sz w:val="20"/>
          <w:szCs w:val="20"/>
        </w:rPr>
        <w:t xml:space="preserve">aureus </w:t>
      </w:r>
      <w:r w:rsidRPr="00670D6A">
        <w:rPr>
          <w:rFonts w:ascii="Times New Roman" w:hAnsi="Times New Roman" w:cs="Times New Roman"/>
          <w:sz w:val="20"/>
          <w:szCs w:val="20"/>
        </w:rPr>
        <w:t>(MRSA), now known as a superbug, is resistant to almost every available antibiotic</w:t>
      </w:r>
      <w:r w:rsidR="00F92923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 xml:space="preserve">used against </w:t>
      </w:r>
      <w:r w:rsidRPr="00670D6A">
        <w:rPr>
          <w:rFonts w:ascii="Times New Roman" w:hAnsi="Times New Roman" w:cs="Times New Roman"/>
          <w:i/>
          <w:iCs/>
          <w:sz w:val="20"/>
          <w:szCs w:val="20"/>
        </w:rPr>
        <w:t>Staphylococcu</w:t>
      </w:r>
      <w:r w:rsidR="00542A0E" w:rsidRPr="00670D6A">
        <w:rPr>
          <w:rFonts w:ascii="Times New Roman" w:hAnsi="Times New Roman" w:cs="Times New Roman"/>
          <w:i/>
          <w:iCs/>
          <w:sz w:val="20"/>
          <w:szCs w:val="20"/>
        </w:rPr>
        <w:t xml:space="preserve">s </w:t>
      </w:r>
      <w:r w:rsidR="00542A0E" w:rsidRPr="00670D6A">
        <w:rPr>
          <w:rFonts w:ascii="Times New Roman" w:hAnsi="Times New Roman" w:cs="Times New Roman"/>
          <w:b/>
          <w:bCs/>
          <w:i/>
          <w:iCs/>
          <w:sz w:val="20"/>
          <w:szCs w:val="20"/>
        </w:rPr>
        <w:t>(</w:t>
      </w:r>
      <w:r w:rsidR="00F86350" w:rsidRPr="00670D6A">
        <w:rPr>
          <w:rFonts w:ascii="Times New Roman" w:hAnsi="Times New Roman" w:cs="Times New Roman"/>
          <w:b/>
          <w:bCs/>
          <w:sz w:val="20"/>
          <w:szCs w:val="20"/>
        </w:rPr>
        <w:t>Stapleton</w:t>
      </w:r>
      <w:r w:rsidR="00542A0E" w:rsidRPr="00670D6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F86350" w:rsidRPr="00670D6A">
        <w:rPr>
          <w:rFonts w:ascii="Times New Roman" w:hAnsi="Times New Roman" w:cs="Times New Roman"/>
          <w:b/>
          <w:bCs/>
          <w:sz w:val="20"/>
          <w:szCs w:val="20"/>
        </w:rPr>
        <w:t>and</w:t>
      </w:r>
      <w:r w:rsidR="006A28C3" w:rsidRPr="00670D6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F86350" w:rsidRPr="00670D6A">
        <w:rPr>
          <w:rFonts w:ascii="Times New Roman" w:hAnsi="Times New Roman" w:cs="Times New Roman"/>
          <w:b/>
          <w:bCs/>
          <w:sz w:val="20"/>
          <w:szCs w:val="20"/>
        </w:rPr>
        <w:t>Taylor</w:t>
      </w:r>
      <w:r w:rsidR="00F86350" w:rsidRPr="00670D6A">
        <w:rPr>
          <w:rFonts w:ascii="Times New Roman" w:hAnsi="Times New Roman" w:cs="Times New Roman"/>
          <w:b/>
          <w:bCs/>
          <w:i/>
          <w:iCs/>
          <w:sz w:val="20"/>
          <w:szCs w:val="20"/>
        </w:rPr>
        <w:t>,2007)</w:t>
      </w:r>
      <w:r w:rsidRPr="00670D6A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="00DD5CD0" w:rsidRPr="00670D6A">
        <w:rPr>
          <w:rFonts w:ascii="Times New Roman" w:hAnsi="Times New Roman" w:cs="Times New Roman"/>
          <w:i/>
          <w:iCs/>
          <w:sz w:val="20"/>
          <w:szCs w:val="20"/>
        </w:rPr>
        <w:t xml:space="preserve">Staphylococci </w:t>
      </w:r>
      <w:r w:rsidR="00DD5CD0" w:rsidRPr="00670D6A">
        <w:rPr>
          <w:rFonts w:ascii="Times New Roman" w:hAnsi="Times New Roman" w:cs="Times New Roman"/>
          <w:sz w:val="20"/>
          <w:szCs w:val="20"/>
        </w:rPr>
        <w:t>are susceptible to amoxicillin/clavulanic acid, amikacin, ciprofloxacin, gentamycin and cephalexi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n </w:t>
      </w:r>
      <w:r w:rsidR="00542A0E" w:rsidRPr="00670D6A">
        <w:rPr>
          <w:rFonts w:ascii="Times New Roman" w:hAnsi="Times New Roman" w:cs="Times New Roman"/>
          <w:b/>
          <w:bCs/>
          <w:sz w:val="20"/>
          <w:szCs w:val="20"/>
        </w:rPr>
        <w:t>(</w:t>
      </w:r>
      <w:r w:rsidR="00F92923" w:rsidRPr="00670D6A">
        <w:rPr>
          <w:rFonts w:ascii="Times New Roman" w:hAnsi="Times New Roman" w:cs="Times New Roman"/>
          <w:b/>
          <w:bCs/>
          <w:sz w:val="20"/>
          <w:szCs w:val="20"/>
        </w:rPr>
        <w:t xml:space="preserve">Friese et </w:t>
      </w:r>
      <w:r w:rsidR="00A40498" w:rsidRPr="00670D6A">
        <w:rPr>
          <w:rFonts w:ascii="Times New Roman" w:hAnsi="Times New Roman" w:cs="Times New Roman"/>
          <w:b/>
          <w:bCs/>
          <w:sz w:val="20"/>
          <w:szCs w:val="20"/>
        </w:rPr>
        <w:t>al.,2013)</w:t>
      </w:r>
      <w:r w:rsidR="00DD5CD0" w:rsidRPr="00670D6A">
        <w:rPr>
          <w:rFonts w:ascii="Times New Roman" w:hAnsi="Times New Roman" w:cs="Times New Roman"/>
          <w:sz w:val="20"/>
          <w:szCs w:val="20"/>
        </w:rPr>
        <w:t>, most of the staphylococcal isolates were susceptible</w:t>
      </w:r>
      <w:r w:rsidR="00B8752F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="00DD5CD0" w:rsidRPr="00670D6A">
        <w:rPr>
          <w:rFonts w:ascii="Times New Roman" w:hAnsi="Times New Roman" w:cs="Times New Roman"/>
          <w:sz w:val="20"/>
          <w:szCs w:val="20"/>
        </w:rPr>
        <w:t xml:space="preserve">to rifampin, cotrimoxazole, </w:t>
      </w:r>
      <w:r w:rsidR="00F802D7" w:rsidRPr="00670D6A">
        <w:rPr>
          <w:rFonts w:ascii="Times New Roman" w:hAnsi="Times New Roman" w:cs="Times New Roman"/>
          <w:sz w:val="20"/>
          <w:szCs w:val="20"/>
        </w:rPr>
        <w:t xml:space="preserve">gentamycin, vancomycin and </w:t>
      </w:r>
      <w:r w:rsidR="00DD5CD0" w:rsidRPr="00670D6A">
        <w:rPr>
          <w:rFonts w:ascii="Times New Roman" w:hAnsi="Times New Roman" w:cs="Times New Roman"/>
          <w:sz w:val="20"/>
          <w:szCs w:val="20"/>
        </w:rPr>
        <w:t>chloramphenico</w:t>
      </w:r>
      <w:r w:rsidR="00A85F49" w:rsidRPr="00670D6A">
        <w:rPr>
          <w:rFonts w:ascii="Times New Roman" w:hAnsi="Times New Roman" w:cs="Times New Roman"/>
          <w:sz w:val="20"/>
          <w:szCs w:val="20"/>
        </w:rPr>
        <w:t>l I</w:t>
      </w:r>
      <w:r w:rsidR="002239C4" w:rsidRPr="00670D6A">
        <w:rPr>
          <w:rFonts w:ascii="Times New Roman" w:hAnsi="Times New Roman" w:cs="Times New Roman"/>
          <w:sz w:val="20"/>
          <w:szCs w:val="20"/>
        </w:rPr>
        <w:t xml:space="preserve"> (</w:t>
      </w:r>
      <w:r w:rsidR="0006250E" w:rsidRPr="00670D6A">
        <w:rPr>
          <w:rFonts w:ascii="Times New Roman" w:hAnsi="Times New Roman" w:cs="Times New Roman"/>
          <w:b/>
          <w:bCs/>
          <w:sz w:val="20"/>
          <w:szCs w:val="20"/>
        </w:rPr>
        <w:t>Abdalrahman et al.,2015)</w:t>
      </w:r>
      <w:r w:rsidR="0006250E" w:rsidRPr="00670D6A">
        <w:rPr>
          <w:rFonts w:ascii="Times New Roman" w:hAnsi="Times New Roman" w:cs="Times New Roman"/>
          <w:sz w:val="20"/>
          <w:szCs w:val="20"/>
        </w:rPr>
        <w:t>, i</w:t>
      </w:r>
      <w:r w:rsidR="00DD5CD0" w:rsidRPr="00670D6A">
        <w:rPr>
          <w:rFonts w:ascii="Times New Roman" w:hAnsi="Times New Roman" w:cs="Times New Roman"/>
          <w:sz w:val="20"/>
          <w:szCs w:val="20"/>
        </w:rPr>
        <w:t>t is</w:t>
      </w:r>
      <w:r w:rsidR="00F92923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="00DD5CD0" w:rsidRPr="00670D6A">
        <w:rPr>
          <w:rFonts w:ascii="Times New Roman" w:hAnsi="Times New Roman" w:cs="Times New Roman"/>
          <w:sz w:val="20"/>
          <w:szCs w:val="20"/>
        </w:rPr>
        <w:t>worth noting that most of these organisms showed a high level of resistance to oxacillin and</w:t>
      </w:r>
      <w:r w:rsidR="00B8752F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="00DD5CD0" w:rsidRPr="00670D6A">
        <w:rPr>
          <w:rFonts w:ascii="Times New Roman" w:hAnsi="Times New Roman" w:cs="Times New Roman"/>
          <w:sz w:val="20"/>
          <w:szCs w:val="20"/>
        </w:rPr>
        <w:t>tetracycline, which would be disastrous if these oxacillin-resistant strains are transferred to</w:t>
      </w:r>
      <w:r w:rsidR="00F92923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="00DD5CD0" w:rsidRPr="00670D6A">
        <w:rPr>
          <w:rFonts w:ascii="Times New Roman" w:hAnsi="Times New Roman" w:cs="Times New Roman"/>
          <w:sz w:val="20"/>
          <w:szCs w:val="20"/>
        </w:rPr>
        <w:t>human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s </w:t>
      </w:r>
      <w:r w:rsidR="00542A0E" w:rsidRPr="00670D6A">
        <w:rPr>
          <w:rFonts w:ascii="Times New Roman" w:hAnsi="Times New Roman" w:cs="Times New Roman"/>
          <w:b/>
          <w:bCs/>
          <w:sz w:val="20"/>
          <w:szCs w:val="20"/>
        </w:rPr>
        <w:t>(</w:t>
      </w:r>
      <w:r w:rsidR="005809E2" w:rsidRPr="00670D6A">
        <w:rPr>
          <w:rFonts w:ascii="Times New Roman" w:hAnsi="Times New Roman" w:cs="Times New Roman"/>
          <w:b/>
          <w:bCs/>
          <w:sz w:val="20"/>
          <w:szCs w:val="20"/>
        </w:rPr>
        <w:t>Waters</w:t>
      </w:r>
      <w:r w:rsidR="00542A0E" w:rsidRPr="00670D6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5809E2" w:rsidRPr="00670D6A">
        <w:rPr>
          <w:rFonts w:ascii="Times New Roman" w:hAnsi="Times New Roman" w:cs="Times New Roman"/>
          <w:b/>
          <w:bCs/>
          <w:sz w:val="20"/>
          <w:szCs w:val="20"/>
        </w:rPr>
        <w:t>et al.,2011).</w:t>
      </w:r>
    </w:p>
    <w:p w:rsidR="00290024" w:rsidRPr="00670D6A" w:rsidRDefault="00290024" w:rsidP="00290024">
      <w:pPr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</w:p>
    <w:p w:rsidR="005300F7" w:rsidRPr="00670D6A" w:rsidRDefault="00D02C27" w:rsidP="00A85F49">
      <w:p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70D6A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A85F49" w:rsidRPr="00670D6A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="00A85F49" w:rsidRPr="00670D6A">
        <w:rPr>
          <w:rFonts w:ascii="Times New Roman" w:hAnsi="Times New Roman" w:cs="Times New Roman"/>
          <w:b/>
          <w:bCs/>
          <w:i/>
          <w:iCs/>
          <w:sz w:val="20"/>
          <w:szCs w:val="20"/>
        </w:rPr>
        <w:t>P</w:t>
      </w:r>
      <w:r w:rsidR="005300F7" w:rsidRPr="00670D6A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seudomonas </w:t>
      </w:r>
      <w:r w:rsidR="005300F7" w:rsidRPr="00670D6A">
        <w:rPr>
          <w:rFonts w:ascii="Times New Roman" w:hAnsi="Times New Roman" w:cs="Times New Roman"/>
          <w:b/>
          <w:bCs/>
          <w:sz w:val="20"/>
          <w:szCs w:val="20"/>
        </w:rPr>
        <w:t>species</w:t>
      </w:r>
    </w:p>
    <w:p w:rsidR="005300F7" w:rsidRDefault="005300F7" w:rsidP="00A85F49">
      <w:pPr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670D6A">
        <w:rPr>
          <w:rFonts w:ascii="Times New Roman" w:hAnsi="Times New Roman" w:cs="Times New Roman"/>
          <w:i/>
          <w:iCs/>
          <w:sz w:val="20"/>
          <w:szCs w:val="20"/>
        </w:rPr>
        <w:t>Pseudomonas</w:t>
      </w:r>
      <w:r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="004B19B8" w:rsidRPr="00670D6A">
        <w:rPr>
          <w:rFonts w:ascii="Times New Roman" w:hAnsi="Times New Roman" w:cs="Times New Roman"/>
          <w:sz w:val="20"/>
          <w:szCs w:val="20"/>
        </w:rPr>
        <w:t>(</w:t>
      </w:r>
      <w:r w:rsidR="004B19B8" w:rsidRPr="00670D6A">
        <w:rPr>
          <w:rFonts w:ascii="Times New Roman" w:hAnsi="Times New Roman" w:cs="Times New Roman"/>
          <w:i/>
          <w:iCs/>
          <w:sz w:val="20"/>
          <w:szCs w:val="20"/>
        </w:rPr>
        <w:t>P.</w:t>
      </w:r>
      <w:r w:rsidR="004B19B8" w:rsidRPr="00670D6A">
        <w:rPr>
          <w:rFonts w:ascii="Times New Roman" w:hAnsi="Times New Roman" w:cs="Times New Roman"/>
          <w:sz w:val="20"/>
          <w:szCs w:val="20"/>
        </w:rPr>
        <w:t>)</w:t>
      </w:r>
      <w:r w:rsidR="00F5188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is a genus of Gram-negative, aerobic bacteria that belongs to the family</w:t>
      </w:r>
      <w:r w:rsidR="00F802D7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Pseudomonadaceae</w:t>
      </w:r>
      <w:r w:rsidR="004B19B8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="00583BCB" w:rsidRPr="00670D6A">
        <w:rPr>
          <w:rFonts w:ascii="Times New Roman" w:hAnsi="Times New Roman" w:cs="Times New Roman"/>
          <w:b/>
          <w:bCs/>
          <w:sz w:val="20"/>
          <w:szCs w:val="20"/>
        </w:rPr>
        <w:t>(Skerman et al.,1989)</w:t>
      </w:r>
      <w:r w:rsidRPr="00670D6A">
        <w:rPr>
          <w:rFonts w:ascii="Times New Roman" w:hAnsi="Times New Roman" w:cs="Times New Roman"/>
          <w:sz w:val="20"/>
          <w:szCs w:val="20"/>
        </w:rPr>
        <w:t>. The genus</w:t>
      </w:r>
      <w:r w:rsidR="00F802D7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i/>
          <w:iCs/>
          <w:sz w:val="20"/>
          <w:szCs w:val="20"/>
        </w:rPr>
        <w:t xml:space="preserve">Pseudomonas </w:t>
      </w:r>
      <w:r w:rsidRPr="00670D6A">
        <w:rPr>
          <w:rFonts w:ascii="Times New Roman" w:hAnsi="Times New Roman" w:cs="Times New Roman"/>
          <w:sz w:val="20"/>
          <w:szCs w:val="20"/>
        </w:rPr>
        <w:t>is ubiquitous in soil, water and on plants</w:t>
      </w:r>
      <w:r w:rsidR="00A85F49" w:rsidRPr="00670D6A">
        <w:rPr>
          <w:rFonts w:ascii="Times New Roman" w:hAnsi="Times New Roman" w:cs="Times New Roman"/>
          <w:sz w:val="20"/>
          <w:szCs w:val="20"/>
        </w:rPr>
        <w:t>. I</w:t>
      </w:r>
      <w:r w:rsidRPr="00670D6A">
        <w:rPr>
          <w:rFonts w:ascii="Times New Roman" w:hAnsi="Times New Roman" w:cs="Times New Roman"/>
          <w:sz w:val="20"/>
          <w:szCs w:val="20"/>
        </w:rPr>
        <w:t xml:space="preserve">t consists of 191 subspecies belonging to species groups including </w:t>
      </w:r>
      <w:r w:rsidRPr="00670D6A">
        <w:rPr>
          <w:rFonts w:ascii="Times New Roman" w:hAnsi="Times New Roman" w:cs="Times New Roman"/>
          <w:i/>
          <w:iCs/>
          <w:sz w:val="20"/>
          <w:szCs w:val="20"/>
        </w:rPr>
        <w:t>P. fluorescens, P. pertucinogena</w:t>
      </w:r>
      <w:r w:rsidR="00A85F49" w:rsidRPr="00670D6A">
        <w:rPr>
          <w:rFonts w:ascii="Times New Roman" w:hAnsi="Times New Roman" w:cs="Times New Roman"/>
          <w:i/>
          <w:iCs/>
          <w:sz w:val="20"/>
          <w:szCs w:val="20"/>
        </w:rPr>
        <w:t>, P</w:t>
      </w:r>
      <w:r w:rsidRPr="00670D6A">
        <w:rPr>
          <w:rFonts w:ascii="Times New Roman" w:hAnsi="Times New Roman" w:cs="Times New Roman"/>
          <w:i/>
          <w:iCs/>
          <w:sz w:val="20"/>
          <w:szCs w:val="20"/>
        </w:rPr>
        <w:t xml:space="preserve">. aeruginosa, P. chlororaphis, P. putida, P. stutzeri </w:t>
      </w:r>
      <w:r w:rsidRPr="00670D6A">
        <w:rPr>
          <w:rFonts w:ascii="Times New Roman" w:hAnsi="Times New Roman" w:cs="Times New Roman"/>
          <w:sz w:val="20"/>
          <w:szCs w:val="20"/>
        </w:rPr>
        <w:t xml:space="preserve">and </w:t>
      </w:r>
      <w:r w:rsidRPr="00670D6A">
        <w:rPr>
          <w:rFonts w:ascii="Times New Roman" w:hAnsi="Times New Roman" w:cs="Times New Roman"/>
          <w:i/>
          <w:iCs/>
          <w:sz w:val="20"/>
          <w:szCs w:val="20"/>
        </w:rPr>
        <w:t>P. syringae</w:t>
      </w:r>
      <w:r w:rsidRPr="00670D6A">
        <w:rPr>
          <w:rFonts w:ascii="Times New Roman" w:hAnsi="Times New Roman" w:cs="Times New Roman"/>
          <w:sz w:val="20"/>
          <w:szCs w:val="20"/>
        </w:rPr>
        <w:t>. Pseudomoniasis, which</w:t>
      </w:r>
      <w:r w:rsidR="00F802D7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 xml:space="preserve">is an opportunistic </w:t>
      </w:r>
      <w:r w:rsidRPr="00670D6A">
        <w:rPr>
          <w:rFonts w:ascii="Times New Roman" w:hAnsi="Times New Roman" w:cs="Times New Roman"/>
          <w:i/>
          <w:iCs/>
          <w:sz w:val="20"/>
          <w:szCs w:val="20"/>
        </w:rPr>
        <w:t xml:space="preserve">P. aeruginosa </w:t>
      </w:r>
      <w:r w:rsidRPr="00670D6A">
        <w:rPr>
          <w:rFonts w:ascii="Times New Roman" w:hAnsi="Times New Roman" w:cs="Times New Roman"/>
          <w:sz w:val="20"/>
          <w:szCs w:val="20"/>
        </w:rPr>
        <w:t>infection, is common in poultry birds like chickens, turkeys,</w:t>
      </w:r>
      <w:r w:rsidR="00F802D7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 xml:space="preserve">ducks, geese and ostriches where infections in eggs destroy embryos </w:t>
      </w:r>
      <w:r w:rsidR="009A47C3" w:rsidRPr="00670D6A">
        <w:rPr>
          <w:rFonts w:ascii="Times New Roman" w:hAnsi="Times New Roman" w:cs="Times New Roman"/>
          <w:b/>
          <w:bCs/>
          <w:sz w:val="20"/>
          <w:szCs w:val="20"/>
        </w:rPr>
        <w:t>(de Vos et al.,</w:t>
      </w:r>
      <w:r w:rsidR="00F5188E" w:rsidRPr="00670D6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9A47C3" w:rsidRPr="00670D6A">
        <w:rPr>
          <w:rFonts w:ascii="Times New Roman" w:hAnsi="Times New Roman" w:cs="Times New Roman"/>
          <w:b/>
          <w:bCs/>
          <w:sz w:val="20"/>
          <w:szCs w:val="20"/>
        </w:rPr>
        <w:t>2009).</w:t>
      </w:r>
      <w:r w:rsidR="00B8752F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i/>
          <w:iCs/>
          <w:sz w:val="20"/>
          <w:szCs w:val="20"/>
        </w:rPr>
        <w:t xml:space="preserve">P. aeruginosa </w:t>
      </w:r>
      <w:r w:rsidRPr="00670D6A">
        <w:rPr>
          <w:rFonts w:ascii="Times New Roman" w:hAnsi="Times New Roman" w:cs="Times New Roman"/>
          <w:sz w:val="20"/>
          <w:szCs w:val="20"/>
        </w:rPr>
        <w:t>causes respiratory infection, sinusitis, keratitis/keratoconjuctivitis and septicemia</w:t>
      </w:r>
      <w:r w:rsidR="00B8752F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and responsible for pyogenic infections, septicemia, endocarditis and lameness along</w:t>
      </w:r>
      <w:r w:rsidR="00B8752F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with many diverse diseases.</w:t>
      </w:r>
      <w:r w:rsidR="00F5188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="004B19B8" w:rsidRPr="00670D6A">
        <w:rPr>
          <w:rFonts w:ascii="Times New Roman" w:hAnsi="Times New Roman" w:cs="Times New Roman"/>
          <w:sz w:val="20"/>
          <w:szCs w:val="20"/>
        </w:rPr>
        <w:t>(</w:t>
      </w:r>
      <w:r w:rsidR="00790C69" w:rsidRPr="00670D6A">
        <w:rPr>
          <w:rFonts w:ascii="Times New Roman" w:hAnsi="Times New Roman" w:cs="Times New Roman"/>
          <w:b/>
          <w:bCs/>
          <w:sz w:val="20"/>
          <w:szCs w:val="20"/>
        </w:rPr>
        <w:t>Sams,2001</w:t>
      </w:r>
      <w:r w:rsidR="00A85F49" w:rsidRPr="00670D6A">
        <w:rPr>
          <w:rFonts w:ascii="Times New Roman" w:hAnsi="Times New Roman" w:cs="Times New Roman"/>
          <w:b/>
          <w:bCs/>
          <w:sz w:val="20"/>
          <w:szCs w:val="20"/>
        </w:rPr>
        <w:t xml:space="preserve">) </w:t>
      </w:r>
      <w:r w:rsidR="00A85F49" w:rsidRPr="00670D6A">
        <w:rPr>
          <w:rFonts w:ascii="Times New Roman" w:hAnsi="Times New Roman" w:cs="Times New Roman"/>
          <w:sz w:val="20"/>
          <w:szCs w:val="20"/>
        </w:rPr>
        <w:t>I</w:t>
      </w:r>
      <w:r w:rsidRPr="00670D6A">
        <w:rPr>
          <w:rFonts w:ascii="Times New Roman" w:hAnsi="Times New Roman" w:cs="Times New Roman"/>
          <w:sz w:val="20"/>
          <w:szCs w:val="20"/>
        </w:rPr>
        <w:t>nfections may occur through skin wounds, contaminated</w:t>
      </w:r>
      <w:r w:rsidR="00B8752F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vaccines and antibiotic solutions or needles used for injection. The disease may be systemic,</w:t>
      </w:r>
      <w:r w:rsidR="00B8752F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affecting multiple organs and tissues or localized in tissues as infraorbital sinus or air sacs</w:t>
      </w:r>
      <w:r w:rsidR="000E0884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 xml:space="preserve">producing swelling of the head, wattles, sinuses and joints in poultry birds. </w:t>
      </w:r>
      <w:r w:rsidRPr="00670D6A">
        <w:rPr>
          <w:rFonts w:ascii="Times New Roman" w:hAnsi="Times New Roman" w:cs="Times New Roman"/>
          <w:i/>
          <w:iCs/>
          <w:sz w:val="20"/>
          <w:szCs w:val="20"/>
        </w:rPr>
        <w:t xml:space="preserve">P. aeruginosa </w:t>
      </w:r>
      <w:r w:rsidRPr="00670D6A">
        <w:rPr>
          <w:rFonts w:ascii="Times New Roman" w:hAnsi="Times New Roman" w:cs="Times New Roman"/>
          <w:sz w:val="20"/>
          <w:szCs w:val="20"/>
        </w:rPr>
        <w:t>has</w:t>
      </w:r>
      <w:r w:rsidR="00B8752F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been isolated from many poultry farms and birds worldwide</w:t>
      </w:r>
      <w:r w:rsidR="00F5188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="006A28C3" w:rsidRPr="00670D6A">
        <w:rPr>
          <w:rFonts w:ascii="Times New Roman" w:hAnsi="Times New Roman" w:cs="Times New Roman"/>
          <w:b/>
          <w:bCs/>
          <w:sz w:val="20"/>
          <w:szCs w:val="20"/>
        </w:rPr>
        <w:lastRenderedPageBreak/>
        <w:t>(Sams</w:t>
      </w:r>
      <w:r w:rsidR="00ED75B3" w:rsidRPr="00670D6A">
        <w:rPr>
          <w:rFonts w:ascii="Times New Roman" w:hAnsi="Times New Roman" w:cs="Times New Roman"/>
          <w:b/>
          <w:bCs/>
          <w:sz w:val="20"/>
          <w:szCs w:val="20"/>
        </w:rPr>
        <w:t>,2001)</w:t>
      </w:r>
      <w:r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="001012C9" w:rsidRPr="00670D6A">
        <w:rPr>
          <w:rFonts w:ascii="Times New Roman" w:hAnsi="Times New Roman" w:cs="Times New Roman"/>
          <w:i/>
          <w:iCs/>
          <w:sz w:val="20"/>
          <w:szCs w:val="20"/>
        </w:rPr>
        <w:t xml:space="preserve">P. aeruginosa </w:t>
      </w:r>
      <w:r w:rsidR="001012C9" w:rsidRPr="00670D6A">
        <w:rPr>
          <w:rFonts w:ascii="Times New Roman" w:hAnsi="Times New Roman" w:cs="Times New Roman"/>
          <w:sz w:val="20"/>
          <w:szCs w:val="20"/>
        </w:rPr>
        <w:t>isolated from poultry litter were all susceptible</w:t>
      </w:r>
      <w:r w:rsidR="00B8752F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="001012C9" w:rsidRPr="00670D6A">
        <w:rPr>
          <w:rFonts w:ascii="Times New Roman" w:hAnsi="Times New Roman" w:cs="Times New Roman"/>
          <w:sz w:val="20"/>
          <w:szCs w:val="20"/>
        </w:rPr>
        <w:t>to levofloxacin in the range of 20–100% and nearly 75% demonstrated intermediate</w:t>
      </w:r>
      <w:r w:rsidR="00B8752F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="001012C9" w:rsidRPr="00670D6A">
        <w:rPr>
          <w:rFonts w:ascii="Times New Roman" w:hAnsi="Times New Roman" w:cs="Times New Roman"/>
          <w:sz w:val="20"/>
          <w:szCs w:val="20"/>
        </w:rPr>
        <w:t>susceptibility to aztreonam. The organisms showed resistance to cephalosporins, carbapenems,</w:t>
      </w:r>
      <w:r w:rsidR="00B8752F" w:rsidRPr="00670D6A">
        <w:rPr>
          <w:rFonts w:ascii="Times New Roman" w:hAnsi="Times New Roman" w:cs="Times New Roman"/>
          <w:sz w:val="20"/>
          <w:szCs w:val="20"/>
        </w:rPr>
        <w:t xml:space="preserve"> penicillins, </w:t>
      </w:r>
      <w:r w:rsidR="001012C9" w:rsidRPr="00670D6A">
        <w:rPr>
          <w:rFonts w:ascii="Times New Roman" w:hAnsi="Times New Roman" w:cs="Times New Roman"/>
          <w:sz w:val="20"/>
          <w:szCs w:val="20"/>
        </w:rPr>
        <w:t>quinolones, monobactam and aminoglycoside. Metallo β-Lactamase encoding</w:t>
      </w:r>
      <w:r w:rsidR="00B8752F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="001012C9" w:rsidRPr="00670D6A">
        <w:rPr>
          <w:rFonts w:ascii="Times New Roman" w:hAnsi="Times New Roman" w:cs="Times New Roman"/>
          <w:sz w:val="20"/>
          <w:szCs w:val="20"/>
        </w:rPr>
        <w:t xml:space="preserve">genes (blaIMP, blaVIM) were not </w:t>
      </w:r>
      <w:r w:rsidR="00B8752F" w:rsidRPr="00670D6A">
        <w:rPr>
          <w:rFonts w:ascii="Times New Roman" w:hAnsi="Times New Roman" w:cs="Times New Roman"/>
          <w:sz w:val="20"/>
          <w:szCs w:val="20"/>
        </w:rPr>
        <w:t xml:space="preserve">detected in any of the isolates </w:t>
      </w:r>
      <w:r w:rsidR="001012C9" w:rsidRPr="00670D6A">
        <w:rPr>
          <w:rFonts w:ascii="Times New Roman" w:hAnsi="Times New Roman" w:cs="Times New Roman"/>
          <w:sz w:val="20"/>
          <w:szCs w:val="20"/>
        </w:rPr>
        <w:t>but the class 1 integron which</w:t>
      </w:r>
      <w:r w:rsidR="00B8752F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="001012C9" w:rsidRPr="00670D6A">
        <w:rPr>
          <w:rFonts w:ascii="Times New Roman" w:hAnsi="Times New Roman" w:cs="Times New Roman"/>
          <w:sz w:val="20"/>
          <w:szCs w:val="20"/>
        </w:rPr>
        <w:t>is known to carry multiple antibiotic resistant genes were detected in 89.4% of the multi-drug</w:t>
      </w:r>
      <w:r w:rsidR="00B8752F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="001012C9" w:rsidRPr="00670D6A">
        <w:rPr>
          <w:rFonts w:ascii="Times New Roman" w:hAnsi="Times New Roman" w:cs="Times New Roman"/>
          <w:sz w:val="20"/>
          <w:szCs w:val="20"/>
        </w:rPr>
        <w:t>resistant strain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s </w:t>
      </w:r>
      <w:r w:rsidR="00542A0E" w:rsidRPr="00670D6A">
        <w:rPr>
          <w:rFonts w:ascii="Times New Roman" w:hAnsi="Times New Roman" w:cs="Times New Roman"/>
          <w:b/>
          <w:bCs/>
          <w:sz w:val="20"/>
          <w:szCs w:val="20"/>
        </w:rPr>
        <w:t>(</w:t>
      </w:r>
      <w:r w:rsidR="003E2D39" w:rsidRPr="00670D6A">
        <w:rPr>
          <w:rFonts w:ascii="Times New Roman" w:hAnsi="Times New Roman" w:cs="Times New Roman"/>
          <w:b/>
          <w:bCs/>
          <w:sz w:val="20"/>
          <w:szCs w:val="20"/>
        </w:rPr>
        <w:t>Odoi,2016)</w:t>
      </w:r>
      <w:r w:rsidR="00542A0E" w:rsidRPr="00670D6A">
        <w:rPr>
          <w:rFonts w:ascii="Times New Roman" w:hAnsi="Times New Roman" w:cs="Times New Roman"/>
          <w:sz w:val="20"/>
          <w:szCs w:val="20"/>
        </w:rPr>
        <w:t>.</w:t>
      </w:r>
      <w:r w:rsidR="001012C9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="0019288C" w:rsidRPr="00670D6A">
        <w:rPr>
          <w:rFonts w:ascii="Times New Roman" w:hAnsi="Times New Roman" w:cs="Times New Roman"/>
          <w:i/>
          <w:iCs/>
          <w:sz w:val="20"/>
          <w:szCs w:val="20"/>
        </w:rPr>
        <w:t xml:space="preserve">P. aeruginosa </w:t>
      </w:r>
      <w:r w:rsidR="0019288C" w:rsidRPr="00670D6A">
        <w:rPr>
          <w:rFonts w:ascii="Times New Roman" w:hAnsi="Times New Roman" w:cs="Times New Roman"/>
          <w:sz w:val="20"/>
          <w:szCs w:val="20"/>
        </w:rPr>
        <w:t>isolates were highly resistant to</w:t>
      </w:r>
      <w:r w:rsidR="000E0884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="0019288C" w:rsidRPr="00670D6A">
        <w:rPr>
          <w:rFonts w:ascii="Times New Roman" w:hAnsi="Times New Roman" w:cs="Times New Roman"/>
          <w:sz w:val="20"/>
          <w:szCs w:val="20"/>
        </w:rPr>
        <w:t>β-lactams, tetracycline, tobramycin, nitrofurantoin and sulfamethoxazole-trimethoprim, while</w:t>
      </w:r>
      <w:r w:rsidR="00B8752F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="0019288C" w:rsidRPr="00670D6A">
        <w:rPr>
          <w:rFonts w:ascii="Times New Roman" w:hAnsi="Times New Roman" w:cs="Times New Roman"/>
          <w:sz w:val="20"/>
          <w:szCs w:val="20"/>
        </w:rPr>
        <w:t xml:space="preserve">ofloxacin, imipenem and ertapenem were highly effective against the bacterial pathogens </w:t>
      </w:r>
      <w:r w:rsidR="007A1A0A" w:rsidRPr="00670D6A">
        <w:rPr>
          <w:rFonts w:ascii="Times New Roman" w:hAnsi="Times New Roman" w:cs="Times New Roman"/>
          <w:b/>
          <w:bCs/>
          <w:sz w:val="20"/>
          <w:szCs w:val="20"/>
        </w:rPr>
        <w:t>(Aniokette</w:t>
      </w:r>
      <w:r w:rsidR="006A28C3" w:rsidRPr="00670D6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7A1A0A" w:rsidRPr="00670D6A">
        <w:rPr>
          <w:rFonts w:ascii="Times New Roman" w:hAnsi="Times New Roman" w:cs="Times New Roman"/>
          <w:b/>
          <w:bCs/>
          <w:sz w:val="20"/>
          <w:szCs w:val="20"/>
        </w:rPr>
        <w:t>et al.,</w:t>
      </w:r>
      <w:r w:rsidR="00F5188E" w:rsidRPr="00670D6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7A1A0A" w:rsidRPr="00670D6A">
        <w:rPr>
          <w:rFonts w:ascii="Times New Roman" w:hAnsi="Times New Roman" w:cs="Times New Roman"/>
          <w:b/>
          <w:bCs/>
          <w:sz w:val="20"/>
          <w:szCs w:val="20"/>
        </w:rPr>
        <w:t>2016)</w:t>
      </w:r>
      <w:r w:rsidR="007A1A0A" w:rsidRPr="00670D6A">
        <w:rPr>
          <w:rFonts w:ascii="Times New Roman" w:hAnsi="Times New Roman" w:cs="Times New Roman"/>
          <w:sz w:val="20"/>
          <w:szCs w:val="20"/>
        </w:rPr>
        <w:t>.</w:t>
      </w:r>
    </w:p>
    <w:p w:rsidR="00290024" w:rsidRPr="00670D6A" w:rsidRDefault="00290024" w:rsidP="00290024">
      <w:pPr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</w:p>
    <w:p w:rsidR="00090D82" w:rsidRPr="00670D6A" w:rsidRDefault="00D02C27" w:rsidP="00A85F49">
      <w:p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70D6A">
        <w:rPr>
          <w:rFonts w:ascii="Times New Roman" w:hAnsi="Times New Roman" w:cs="Times New Roman"/>
          <w:b/>
          <w:bCs/>
          <w:sz w:val="20"/>
          <w:szCs w:val="20"/>
        </w:rPr>
        <w:t xml:space="preserve">3. </w:t>
      </w:r>
      <w:r w:rsidR="00090D82" w:rsidRPr="00670D6A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Escherichia </w:t>
      </w:r>
      <w:r w:rsidR="00090D82" w:rsidRPr="00670D6A">
        <w:rPr>
          <w:rFonts w:ascii="Times New Roman" w:hAnsi="Times New Roman" w:cs="Times New Roman"/>
          <w:b/>
          <w:bCs/>
          <w:sz w:val="20"/>
          <w:szCs w:val="20"/>
        </w:rPr>
        <w:t>species</w:t>
      </w:r>
    </w:p>
    <w:p w:rsidR="00090D82" w:rsidRDefault="00090D82" w:rsidP="00A85F49">
      <w:pPr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0"/>
          <w:szCs w:val="20"/>
          <w:lang w:eastAsia="zh-CN"/>
        </w:rPr>
      </w:pPr>
      <w:r w:rsidRPr="00670D6A">
        <w:rPr>
          <w:rFonts w:ascii="Times New Roman" w:hAnsi="Times New Roman" w:cs="Times New Roman"/>
          <w:i/>
          <w:iCs/>
          <w:sz w:val="20"/>
          <w:szCs w:val="20"/>
        </w:rPr>
        <w:t>Escherichia col</w:t>
      </w:r>
      <w:r w:rsidR="00542A0E" w:rsidRPr="00670D6A">
        <w:rPr>
          <w:rFonts w:ascii="Times New Roman" w:hAnsi="Times New Roman" w:cs="Times New Roman"/>
          <w:i/>
          <w:iCs/>
          <w:sz w:val="20"/>
          <w:szCs w:val="20"/>
        </w:rPr>
        <w:t>i (</w:t>
      </w:r>
      <w:r w:rsidR="004B19B8" w:rsidRPr="00670D6A">
        <w:rPr>
          <w:rFonts w:ascii="Times New Roman" w:hAnsi="Times New Roman" w:cs="Times New Roman"/>
          <w:i/>
          <w:iCs/>
          <w:sz w:val="20"/>
          <w:szCs w:val="20"/>
        </w:rPr>
        <w:t xml:space="preserve"> E. coli) </w:t>
      </w:r>
      <w:r w:rsidRPr="00670D6A">
        <w:rPr>
          <w:rFonts w:ascii="Times New Roman" w:hAnsi="Times New Roman" w:cs="Times New Roman"/>
          <w:sz w:val="20"/>
          <w:szCs w:val="20"/>
        </w:rPr>
        <w:t>is a Gram-negative bacterium that has been known for ages to easily and</w:t>
      </w:r>
      <w:r w:rsidR="00B8752F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 xml:space="preserve">frequently exchange genetic information through horizontal gene transfer with other related bacteria. Hence, it may exhibit characteristics based on the source of isolation. </w:t>
      </w:r>
      <w:r w:rsidRPr="00670D6A">
        <w:rPr>
          <w:rFonts w:ascii="Times New Roman" w:hAnsi="Times New Roman" w:cs="Times New Roman"/>
          <w:i/>
          <w:iCs/>
          <w:sz w:val="20"/>
          <w:szCs w:val="20"/>
        </w:rPr>
        <w:t xml:space="preserve">E. coli </w:t>
      </w:r>
      <w:r w:rsidRPr="00670D6A">
        <w:rPr>
          <w:rFonts w:ascii="Times New Roman" w:hAnsi="Times New Roman" w:cs="Times New Roman"/>
          <w:sz w:val="20"/>
          <w:szCs w:val="20"/>
        </w:rPr>
        <w:t>is a</w:t>
      </w:r>
      <w:r w:rsidR="00B8752F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commensal organism living in the intestines of both humans and animals. However, some</w:t>
      </w:r>
      <w:r w:rsidR="00B8752F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strains have been rep</w:t>
      </w:r>
      <w:r w:rsidR="00B8752F" w:rsidRPr="00670D6A">
        <w:rPr>
          <w:rFonts w:ascii="Times New Roman" w:hAnsi="Times New Roman" w:cs="Times New Roman"/>
          <w:sz w:val="20"/>
          <w:szCs w:val="20"/>
        </w:rPr>
        <w:t xml:space="preserve">orted to cause gastrointestinal </w:t>
      </w:r>
      <w:r w:rsidRPr="00670D6A">
        <w:rPr>
          <w:rFonts w:ascii="Times New Roman" w:hAnsi="Times New Roman" w:cs="Times New Roman"/>
          <w:sz w:val="20"/>
          <w:szCs w:val="20"/>
        </w:rPr>
        <w:t>illnesses</w:t>
      </w:r>
      <w:r w:rsidR="005D25F4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="00AA19AC" w:rsidRPr="00670D6A">
        <w:rPr>
          <w:rFonts w:ascii="Times New Roman" w:hAnsi="Times New Roman" w:cs="Times New Roman"/>
          <w:b/>
          <w:bCs/>
          <w:sz w:val="20"/>
          <w:szCs w:val="20"/>
        </w:rPr>
        <w:t>(Tenaillon</w:t>
      </w:r>
      <w:r w:rsidR="006A28C3" w:rsidRPr="00670D6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AA19AC" w:rsidRPr="00670D6A">
        <w:rPr>
          <w:rFonts w:ascii="Times New Roman" w:hAnsi="Times New Roman" w:cs="Times New Roman"/>
          <w:b/>
          <w:bCs/>
          <w:sz w:val="20"/>
          <w:szCs w:val="20"/>
        </w:rPr>
        <w:t>et al.,</w:t>
      </w:r>
      <w:r w:rsidR="00F5188E" w:rsidRPr="00670D6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AA19AC" w:rsidRPr="00670D6A">
        <w:rPr>
          <w:rFonts w:ascii="Times New Roman" w:hAnsi="Times New Roman" w:cs="Times New Roman"/>
          <w:b/>
          <w:bCs/>
          <w:sz w:val="20"/>
          <w:szCs w:val="20"/>
        </w:rPr>
        <w:t>2010)</w:t>
      </w:r>
      <w:r w:rsidR="00B8752F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Tetracycline which is commonly</w:t>
      </w:r>
      <w:r w:rsidR="000E0884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used in poultry has been reported to be one of the drugs bacteria are most resistant</w:t>
      </w:r>
      <w:r w:rsidR="00B8752F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to. There is a reported tetracycline resistance in poultry even without the administration of</w:t>
      </w:r>
      <w:r w:rsidR="00B8752F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this antibiotic</w:t>
      </w:r>
      <w:r w:rsidR="005D25F4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="00ED715A" w:rsidRPr="00670D6A">
        <w:rPr>
          <w:rFonts w:ascii="Times New Roman" w:hAnsi="Times New Roman" w:cs="Times New Roman"/>
          <w:b/>
          <w:bCs/>
          <w:sz w:val="20"/>
          <w:szCs w:val="20"/>
        </w:rPr>
        <w:t>(van, den Bogaard and, Stobberingh,</w:t>
      </w:r>
      <w:r w:rsidR="00F5188E" w:rsidRPr="00670D6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ED715A" w:rsidRPr="00670D6A">
        <w:rPr>
          <w:rFonts w:ascii="Times New Roman" w:hAnsi="Times New Roman" w:cs="Times New Roman"/>
          <w:b/>
          <w:bCs/>
          <w:sz w:val="20"/>
          <w:szCs w:val="20"/>
        </w:rPr>
        <w:t>2000).</w:t>
      </w:r>
      <w:r w:rsidRPr="00670D6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290024" w:rsidRPr="00670D6A" w:rsidRDefault="00290024" w:rsidP="00290024">
      <w:pPr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</w:p>
    <w:p w:rsidR="00AD3F22" w:rsidRPr="00670D6A" w:rsidRDefault="00D02C27" w:rsidP="00A85F49">
      <w:p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70D6A">
        <w:rPr>
          <w:rFonts w:ascii="Times New Roman" w:hAnsi="Times New Roman" w:cs="Times New Roman"/>
          <w:b/>
          <w:bCs/>
          <w:sz w:val="20"/>
          <w:szCs w:val="20"/>
        </w:rPr>
        <w:t>4.</w:t>
      </w:r>
      <w:r w:rsidRPr="00670D6A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="00AD3F22" w:rsidRPr="00670D6A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Salmonella </w:t>
      </w:r>
      <w:r w:rsidR="00AD3F22" w:rsidRPr="00670D6A">
        <w:rPr>
          <w:rFonts w:ascii="Times New Roman" w:hAnsi="Times New Roman" w:cs="Times New Roman"/>
          <w:b/>
          <w:bCs/>
          <w:sz w:val="20"/>
          <w:szCs w:val="20"/>
        </w:rPr>
        <w:t>species</w:t>
      </w:r>
    </w:p>
    <w:p w:rsidR="00AD3F22" w:rsidRDefault="00AD3F22" w:rsidP="00A85F49">
      <w:pPr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670D6A">
        <w:rPr>
          <w:rFonts w:ascii="Times New Roman" w:hAnsi="Times New Roman" w:cs="Times New Roman"/>
          <w:i/>
          <w:iCs/>
          <w:sz w:val="20"/>
          <w:szCs w:val="20"/>
        </w:rPr>
        <w:t>Salmonell</w:t>
      </w:r>
      <w:r w:rsidR="00542A0E" w:rsidRPr="00670D6A">
        <w:rPr>
          <w:rFonts w:ascii="Times New Roman" w:hAnsi="Times New Roman" w:cs="Times New Roman"/>
          <w:i/>
          <w:iCs/>
          <w:sz w:val="20"/>
          <w:szCs w:val="20"/>
        </w:rPr>
        <w:t>a (</w:t>
      </w:r>
      <w:r w:rsidR="000125C3" w:rsidRPr="00670D6A">
        <w:rPr>
          <w:rFonts w:ascii="Times New Roman" w:hAnsi="Times New Roman" w:cs="Times New Roman"/>
          <w:i/>
          <w:iCs/>
          <w:sz w:val="20"/>
          <w:szCs w:val="20"/>
        </w:rPr>
        <w:t>S.)</w:t>
      </w:r>
      <w:r w:rsidR="00542A0E" w:rsidRPr="00670D6A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spp. are Gram-negative, facultative anaerobic, non-spore forming, usually motile</w:t>
      </w:r>
      <w:r w:rsidR="00B8752F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rods belonging to the Enterobacteriaceae family, which are found in the alimentary tract of</w:t>
      </w:r>
      <w:r w:rsidR="00B8752F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animals</w:t>
      </w:r>
      <w:r w:rsidR="005D25F4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="00B8752F" w:rsidRPr="00670D6A">
        <w:rPr>
          <w:rFonts w:ascii="Times New Roman" w:hAnsi="Times New Roman" w:cs="Times New Roman"/>
          <w:b/>
          <w:bCs/>
          <w:sz w:val="20"/>
          <w:szCs w:val="20"/>
        </w:rPr>
        <w:t xml:space="preserve">(Bell and </w:t>
      </w:r>
      <w:r w:rsidR="0071521A" w:rsidRPr="00670D6A">
        <w:rPr>
          <w:rFonts w:ascii="Times New Roman" w:hAnsi="Times New Roman" w:cs="Times New Roman"/>
          <w:b/>
          <w:bCs/>
          <w:sz w:val="20"/>
          <w:szCs w:val="20"/>
        </w:rPr>
        <w:t>Kyriakides,</w:t>
      </w:r>
      <w:r w:rsidR="00670D6A" w:rsidRPr="00670D6A">
        <w:rPr>
          <w:rFonts w:ascii="Times New Roman" w:hAnsi="Times New Roman" w:cs="Times New Roman" w:hint="eastAsia"/>
          <w:b/>
          <w:bCs/>
          <w:sz w:val="20"/>
          <w:szCs w:val="20"/>
          <w:lang w:eastAsia="zh-CN"/>
        </w:rPr>
        <w:t xml:space="preserve"> </w:t>
      </w:r>
      <w:r w:rsidR="0071521A" w:rsidRPr="00670D6A">
        <w:rPr>
          <w:rFonts w:ascii="Times New Roman" w:hAnsi="Times New Roman" w:cs="Times New Roman"/>
          <w:b/>
          <w:bCs/>
          <w:sz w:val="20"/>
          <w:szCs w:val="20"/>
        </w:rPr>
        <w:t>2007)</w:t>
      </w:r>
      <w:r w:rsidR="007103A7" w:rsidRPr="00670D6A">
        <w:rPr>
          <w:rFonts w:ascii="Times New Roman" w:hAnsi="Times New Roman" w:cs="Times New Roman"/>
          <w:sz w:val="20"/>
          <w:szCs w:val="20"/>
        </w:rPr>
        <w:t>.</w:t>
      </w:r>
      <w:r w:rsidR="0071521A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 xml:space="preserve">Fecal shedding allows </w:t>
      </w:r>
      <w:r w:rsidRPr="00670D6A">
        <w:rPr>
          <w:rFonts w:ascii="Times New Roman" w:hAnsi="Times New Roman" w:cs="Times New Roman"/>
          <w:i/>
          <w:iCs/>
          <w:sz w:val="20"/>
          <w:szCs w:val="20"/>
        </w:rPr>
        <w:t xml:space="preserve">Salmonella </w:t>
      </w:r>
      <w:r w:rsidRPr="00670D6A">
        <w:rPr>
          <w:rFonts w:ascii="Times New Roman" w:hAnsi="Times New Roman" w:cs="Times New Roman"/>
          <w:sz w:val="20"/>
          <w:szCs w:val="20"/>
        </w:rPr>
        <w:t>to be transmitted among birds in a flock.</w:t>
      </w:r>
      <w:r w:rsidR="00B8752F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i/>
          <w:iCs/>
          <w:sz w:val="20"/>
          <w:szCs w:val="20"/>
        </w:rPr>
        <w:t xml:space="preserve">Salmonella </w:t>
      </w:r>
      <w:r w:rsidR="00B8752F" w:rsidRPr="00670D6A">
        <w:rPr>
          <w:rFonts w:ascii="Times New Roman" w:hAnsi="Times New Roman" w:cs="Times New Roman"/>
          <w:sz w:val="20"/>
          <w:szCs w:val="20"/>
        </w:rPr>
        <w:t xml:space="preserve">spp. is widespread in poultry </w:t>
      </w:r>
      <w:r w:rsidRPr="00670D6A">
        <w:rPr>
          <w:rFonts w:ascii="Times New Roman" w:hAnsi="Times New Roman" w:cs="Times New Roman"/>
          <w:sz w:val="20"/>
          <w:szCs w:val="20"/>
        </w:rPr>
        <w:t>production. Prevalence varies considerably depending</w:t>
      </w:r>
      <w:r w:rsidR="00B8752F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on country and type of production as well as the detection methods applied. It is known</w:t>
      </w:r>
      <w:r w:rsidR="00F5188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 xml:space="preserve">to be the etiological agent responsible for salmonellosis by </w:t>
      </w:r>
      <w:r w:rsidRPr="00670D6A">
        <w:rPr>
          <w:rFonts w:ascii="Times New Roman" w:hAnsi="Times New Roman" w:cs="Times New Roman"/>
          <w:i/>
          <w:iCs/>
          <w:sz w:val="20"/>
          <w:szCs w:val="20"/>
        </w:rPr>
        <w:t xml:space="preserve">Salmonella </w:t>
      </w:r>
      <w:r w:rsidRPr="00670D6A">
        <w:rPr>
          <w:rFonts w:ascii="Times New Roman" w:hAnsi="Times New Roman" w:cs="Times New Roman"/>
          <w:sz w:val="20"/>
          <w:szCs w:val="20"/>
        </w:rPr>
        <w:t>spp. in both humans</w:t>
      </w:r>
      <w:r w:rsidR="00B8752F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and animals. Food-borne salmonellosis caused still occurs throughout the world</w:t>
      </w:r>
      <w:r w:rsidR="005D25F4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="007103A7" w:rsidRPr="00670D6A">
        <w:rPr>
          <w:rFonts w:ascii="Times New Roman" w:hAnsi="Times New Roman" w:cs="Times New Roman"/>
          <w:b/>
          <w:bCs/>
          <w:sz w:val="20"/>
          <w:szCs w:val="20"/>
        </w:rPr>
        <w:t>(Bell and Kyriakides,2007)</w:t>
      </w:r>
      <w:r w:rsidRPr="00670D6A">
        <w:rPr>
          <w:rFonts w:ascii="Times New Roman" w:hAnsi="Times New Roman" w:cs="Times New Roman"/>
          <w:sz w:val="20"/>
          <w:szCs w:val="20"/>
        </w:rPr>
        <w:t>. The risk</w:t>
      </w:r>
      <w:r w:rsidR="00F5188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 xml:space="preserve">factors associated with </w:t>
      </w:r>
      <w:r w:rsidRPr="00670D6A">
        <w:rPr>
          <w:rFonts w:ascii="Times New Roman" w:hAnsi="Times New Roman" w:cs="Times New Roman"/>
          <w:i/>
          <w:iCs/>
          <w:sz w:val="20"/>
          <w:szCs w:val="20"/>
        </w:rPr>
        <w:t xml:space="preserve">Salmonella </w:t>
      </w:r>
      <w:r w:rsidRPr="00670D6A">
        <w:rPr>
          <w:rFonts w:ascii="Times New Roman" w:hAnsi="Times New Roman" w:cs="Times New Roman"/>
          <w:sz w:val="20"/>
          <w:szCs w:val="20"/>
        </w:rPr>
        <w:t>infections and contamination in broiler chickens include</w:t>
      </w:r>
      <w:r w:rsidR="00B8752F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contaminated chicks, size of the farm and contaminated feed and these risk increase when</w:t>
      </w:r>
      <w:r w:rsidR="00B8752F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feed trucks are parked near the entrance of the workers’ change room and when chicken</w:t>
      </w:r>
      <w:r w:rsidR="00B8752F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 xml:space="preserve">are fed with meals </w:t>
      </w:r>
      <w:r w:rsidR="00F077C0" w:rsidRPr="00670D6A">
        <w:rPr>
          <w:rFonts w:ascii="Times New Roman" w:hAnsi="Times New Roman" w:cs="Times New Roman"/>
          <w:b/>
          <w:bCs/>
          <w:sz w:val="20"/>
          <w:szCs w:val="20"/>
        </w:rPr>
        <w:t>(Marin</w:t>
      </w:r>
      <w:r w:rsidR="00542A0E" w:rsidRPr="00670D6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F077C0" w:rsidRPr="00670D6A">
        <w:rPr>
          <w:rFonts w:ascii="Times New Roman" w:hAnsi="Times New Roman" w:cs="Times New Roman"/>
          <w:b/>
          <w:bCs/>
          <w:sz w:val="20"/>
          <w:szCs w:val="20"/>
        </w:rPr>
        <w:t>et al.,2011)</w:t>
      </w:r>
      <w:r w:rsidR="00F077C0" w:rsidRPr="00670D6A">
        <w:rPr>
          <w:rFonts w:ascii="Times New Roman" w:hAnsi="Times New Roman" w:cs="Times New Roman"/>
          <w:sz w:val="20"/>
          <w:szCs w:val="20"/>
        </w:rPr>
        <w:t>.</w:t>
      </w:r>
      <w:r w:rsidR="005D25F4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 xml:space="preserve">It also depends on age of the </w:t>
      </w:r>
      <w:r w:rsidRPr="00670D6A">
        <w:rPr>
          <w:rFonts w:ascii="Times New Roman" w:hAnsi="Times New Roman" w:cs="Times New Roman"/>
          <w:sz w:val="20"/>
          <w:szCs w:val="20"/>
        </w:rPr>
        <w:lastRenderedPageBreak/>
        <w:t>chicken, animal health, survival of</w:t>
      </w:r>
      <w:r w:rsidR="00B8752F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organism in the gastric barrier, diet and genetic constitution of the chicken could also affect</w:t>
      </w:r>
      <w:r w:rsidR="00B8752F" w:rsidRPr="00670D6A">
        <w:rPr>
          <w:rFonts w:ascii="Times New Roman" w:hAnsi="Times New Roman" w:cs="Times New Roman"/>
          <w:sz w:val="20"/>
          <w:szCs w:val="20"/>
        </w:rPr>
        <w:t xml:space="preserve"> the colonization ability of </w:t>
      </w:r>
      <w:r w:rsidR="00B8752F" w:rsidRPr="00670D6A">
        <w:rPr>
          <w:rFonts w:ascii="Times New Roman" w:hAnsi="Times New Roman" w:cs="Times New Roman"/>
          <w:i/>
          <w:iCs/>
          <w:sz w:val="20"/>
          <w:szCs w:val="20"/>
        </w:rPr>
        <w:t xml:space="preserve">Salmonella </w:t>
      </w:r>
      <w:r w:rsidR="00B8752F" w:rsidRPr="00670D6A">
        <w:rPr>
          <w:rFonts w:ascii="Times New Roman" w:hAnsi="Times New Roman" w:cs="Times New Roman"/>
          <w:sz w:val="20"/>
          <w:szCs w:val="20"/>
        </w:rPr>
        <w:t>spp. in poultr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y </w:t>
      </w:r>
      <w:r w:rsidR="00542A0E" w:rsidRPr="00670D6A">
        <w:rPr>
          <w:rFonts w:ascii="Times New Roman" w:hAnsi="Times New Roman" w:cs="Times New Roman"/>
          <w:b/>
          <w:bCs/>
          <w:sz w:val="20"/>
          <w:szCs w:val="20"/>
        </w:rPr>
        <w:t>(</w:t>
      </w:r>
      <w:r w:rsidR="00B8752F" w:rsidRPr="00670D6A">
        <w:rPr>
          <w:rFonts w:ascii="Times New Roman" w:hAnsi="Times New Roman" w:cs="Times New Roman"/>
          <w:b/>
          <w:bCs/>
          <w:sz w:val="20"/>
          <w:szCs w:val="20"/>
        </w:rPr>
        <w:t>Cosby</w:t>
      </w:r>
      <w:r w:rsidR="006A28C3" w:rsidRPr="00670D6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B8752F" w:rsidRPr="00670D6A">
        <w:rPr>
          <w:rFonts w:ascii="Times New Roman" w:hAnsi="Times New Roman" w:cs="Times New Roman"/>
          <w:b/>
          <w:bCs/>
          <w:sz w:val="20"/>
          <w:szCs w:val="20"/>
        </w:rPr>
        <w:t>et al.,2015)</w:t>
      </w:r>
      <w:r w:rsidR="00B8752F" w:rsidRPr="00670D6A">
        <w:rPr>
          <w:rFonts w:ascii="Times New Roman" w:hAnsi="Times New Roman" w:cs="Times New Roman"/>
          <w:sz w:val="20"/>
          <w:szCs w:val="20"/>
        </w:rPr>
        <w:t>.</w:t>
      </w:r>
      <w:r w:rsidR="005D25F4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 xml:space="preserve">Pullorum disease in poultry is caused by the </w:t>
      </w:r>
      <w:r w:rsidRPr="00670D6A">
        <w:rPr>
          <w:rFonts w:ascii="Times New Roman" w:hAnsi="Times New Roman" w:cs="Times New Roman"/>
          <w:i/>
          <w:iCs/>
          <w:sz w:val="20"/>
          <w:szCs w:val="20"/>
        </w:rPr>
        <w:t>S. pullorum</w:t>
      </w:r>
      <w:r w:rsidRPr="00670D6A">
        <w:rPr>
          <w:rFonts w:ascii="Times New Roman" w:hAnsi="Times New Roman" w:cs="Times New Roman"/>
          <w:sz w:val="20"/>
          <w:szCs w:val="20"/>
        </w:rPr>
        <w:t>. Transmission of the disease in birds</w:t>
      </w:r>
      <w:r w:rsidR="00B8752F" w:rsidRPr="00670D6A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B8752F" w:rsidRPr="00670D6A">
        <w:rPr>
          <w:rFonts w:ascii="Times New Roman" w:hAnsi="Times New Roman" w:cs="Times New Roman"/>
          <w:sz w:val="20"/>
          <w:szCs w:val="20"/>
        </w:rPr>
        <w:t xml:space="preserve">can be vertical </w:t>
      </w:r>
      <w:r w:rsidRPr="00670D6A">
        <w:rPr>
          <w:rFonts w:ascii="Times New Roman" w:hAnsi="Times New Roman" w:cs="Times New Roman"/>
          <w:sz w:val="20"/>
          <w:szCs w:val="20"/>
        </w:rPr>
        <w:t>(transovarian) but also occurs through direct or indirect contact with infected</w:t>
      </w:r>
      <w:r w:rsidR="00B8752F" w:rsidRPr="00670D6A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birds via respiratory route or fecal matter or contaminated feed, water, or litter. Antimicrobials</w:t>
      </w:r>
      <w:r w:rsidR="00DB55CF" w:rsidRPr="00670D6A">
        <w:rPr>
          <w:rFonts w:ascii="Times New Roman" w:hAnsi="Times New Roman" w:cs="Times New Roman"/>
          <w:sz w:val="20"/>
          <w:szCs w:val="20"/>
        </w:rPr>
        <w:t xml:space="preserve"> used to treat pullorum disease are furazolidone, gentamycin sulfate and antimetabolites (sulfadimethoxine,</w:t>
      </w:r>
      <w:r w:rsidR="00F5188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="00DB55CF" w:rsidRPr="00670D6A">
        <w:rPr>
          <w:rFonts w:ascii="Times New Roman" w:hAnsi="Times New Roman" w:cs="Times New Roman"/>
          <w:sz w:val="20"/>
          <w:szCs w:val="20"/>
        </w:rPr>
        <w:t>sulfamethazine and sulfamerazine)</w:t>
      </w:r>
      <w:r w:rsidR="005D25F4" w:rsidRPr="00670D6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D46E30" w:rsidRPr="00670D6A">
        <w:rPr>
          <w:rFonts w:ascii="Times New Roman" w:hAnsi="Times New Roman" w:cs="Times New Roman"/>
          <w:b/>
          <w:bCs/>
          <w:sz w:val="20"/>
          <w:szCs w:val="20"/>
        </w:rPr>
        <w:t>( Msoffe et al.,2009)</w:t>
      </w:r>
      <w:r w:rsidR="00D46E30" w:rsidRPr="00670D6A">
        <w:rPr>
          <w:rFonts w:ascii="Times New Roman" w:hAnsi="Times New Roman" w:cs="Times New Roman"/>
          <w:sz w:val="20"/>
          <w:szCs w:val="20"/>
        </w:rPr>
        <w:t>.</w:t>
      </w:r>
      <w:r w:rsidR="00DB55CF" w:rsidRPr="00670D6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90024" w:rsidRPr="00670D6A" w:rsidRDefault="00290024" w:rsidP="00290024">
      <w:pPr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</w:p>
    <w:p w:rsidR="00337256" w:rsidRPr="00670D6A" w:rsidRDefault="00DD0307" w:rsidP="00A85F49">
      <w:p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70D6A">
        <w:rPr>
          <w:rFonts w:ascii="Times New Roman" w:hAnsi="Times New Roman" w:cs="Times New Roman"/>
          <w:b/>
          <w:bCs/>
          <w:sz w:val="20"/>
          <w:szCs w:val="20"/>
        </w:rPr>
        <w:t>5.</w:t>
      </w:r>
      <w:r w:rsidRPr="00670D6A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="00337256" w:rsidRPr="00670D6A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Campylobacter </w:t>
      </w:r>
      <w:r w:rsidR="00337256" w:rsidRPr="00670D6A">
        <w:rPr>
          <w:rFonts w:ascii="Times New Roman" w:hAnsi="Times New Roman" w:cs="Times New Roman"/>
          <w:b/>
          <w:bCs/>
          <w:sz w:val="20"/>
          <w:szCs w:val="20"/>
        </w:rPr>
        <w:t>species</w:t>
      </w:r>
    </w:p>
    <w:p w:rsidR="00B8752F" w:rsidRDefault="00337256" w:rsidP="00A85F49">
      <w:pPr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670D6A">
        <w:rPr>
          <w:rFonts w:ascii="Times New Roman" w:hAnsi="Times New Roman" w:cs="Times New Roman"/>
          <w:i/>
          <w:iCs/>
          <w:sz w:val="20"/>
          <w:szCs w:val="20"/>
        </w:rPr>
        <w:t>Campylobacter jejuni</w:t>
      </w:r>
      <w:r w:rsidR="005D25F4" w:rsidRPr="00670D6A">
        <w:rPr>
          <w:rFonts w:ascii="Times New Roman" w:hAnsi="Times New Roman" w:cs="Times New Roman"/>
          <w:sz w:val="20"/>
          <w:szCs w:val="20"/>
        </w:rPr>
        <w:t xml:space="preserve"> (</w:t>
      </w:r>
      <w:r w:rsidR="005D25F4" w:rsidRPr="00670D6A">
        <w:rPr>
          <w:rFonts w:ascii="Times New Roman" w:hAnsi="Times New Roman" w:cs="Times New Roman"/>
          <w:i/>
          <w:iCs/>
          <w:sz w:val="20"/>
          <w:szCs w:val="20"/>
        </w:rPr>
        <w:t>C. jejuni)</w:t>
      </w:r>
      <w:r w:rsidRPr="00670D6A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 xml:space="preserve">and </w:t>
      </w:r>
      <w:r w:rsidRPr="00670D6A">
        <w:rPr>
          <w:rFonts w:ascii="Times New Roman" w:hAnsi="Times New Roman" w:cs="Times New Roman"/>
          <w:i/>
          <w:iCs/>
          <w:sz w:val="20"/>
          <w:szCs w:val="20"/>
        </w:rPr>
        <w:t xml:space="preserve">Campylobacter coli </w:t>
      </w:r>
      <w:r w:rsidR="005D25F4" w:rsidRPr="00670D6A">
        <w:rPr>
          <w:rFonts w:ascii="Times New Roman" w:hAnsi="Times New Roman" w:cs="Times New Roman"/>
          <w:i/>
          <w:iCs/>
          <w:sz w:val="20"/>
          <w:szCs w:val="20"/>
        </w:rPr>
        <w:t xml:space="preserve">(C. coli) </w:t>
      </w:r>
      <w:r w:rsidRPr="00670D6A">
        <w:rPr>
          <w:rFonts w:ascii="Times New Roman" w:hAnsi="Times New Roman" w:cs="Times New Roman"/>
          <w:sz w:val="20"/>
          <w:szCs w:val="20"/>
        </w:rPr>
        <w:t>are the most prevalent disease causing species of</w:t>
      </w:r>
      <w:r w:rsidR="00B8752F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 xml:space="preserve">the genus </w:t>
      </w:r>
      <w:r w:rsidRPr="00670D6A">
        <w:rPr>
          <w:rFonts w:ascii="Times New Roman" w:hAnsi="Times New Roman" w:cs="Times New Roman"/>
          <w:i/>
          <w:iCs/>
          <w:sz w:val="20"/>
          <w:szCs w:val="20"/>
        </w:rPr>
        <w:t>Campylobacter</w:t>
      </w:r>
      <w:r w:rsidRPr="00670D6A">
        <w:rPr>
          <w:rFonts w:ascii="Times New Roman" w:hAnsi="Times New Roman" w:cs="Times New Roman"/>
          <w:sz w:val="20"/>
          <w:szCs w:val="20"/>
        </w:rPr>
        <w:t>. They are mostly responsible for foodborne gastroenteritis in humans</w:t>
      </w:r>
      <w:r w:rsidR="000125C3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="000125C3" w:rsidRPr="00670D6A">
        <w:rPr>
          <w:rFonts w:ascii="Times New Roman" w:hAnsi="Times New Roman" w:cs="Times New Roman"/>
          <w:b/>
          <w:bCs/>
          <w:sz w:val="20"/>
          <w:szCs w:val="20"/>
        </w:rPr>
        <w:t>(Ketley. 1997)</w:t>
      </w:r>
      <w:r w:rsidR="000125C3" w:rsidRPr="00670D6A">
        <w:rPr>
          <w:rFonts w:ascii="Times New Roman" w:hAnsi="Times New Roman" w:cs="Times New Roman"/>
          <w:sz w:val="20"/>
          <w:szCs w:val="20"/>
        </w:rPr>
        <w:t>.</w:t>
      </w:r>
      <w:r w:rsidR="000125C3" w:rsidRPr="00670D6A">
        <w:rPr>
          <w:rFonts w:ascii="Times New Roman" w:hAnsi="Times New Roman" w:cs="Times New Roman"/>
          <w:sz w:val="20"/>
          <w:szCs w:val="20"/>
          <w:lang w:val="vi-VN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Campylobacteriosis is often associated with handling of raw poultry or eating of</w:t>
      </w:r>
      <w:r w:rsidR="00B8752F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undercooked poultry meat</w:t>
      </w:r>
      <w:r w:rsidR="005D25F4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="00FD0EB8" w:rsidRPr="00670D6A">
        <w:rPr>
          <w:rFonts w:ascii="Times New Roman" w:hAnsi="Times New Roman" w:cs="Times New Roman"/>
          <w:b/>
          <w:bCs/>
          <w:sz w:val="20"/>
          <w:szCs w:val="20"/>
        </w:rPr>
        <w:t>(Altekruse et al.,1999).</w:t>
      </w:r>
      <w:r w:rsidRPr="00670D6A">
        <w:rPr>
          <w:rFonts w:ascii="Times New Roman" w:hAnsi="Times New Roman" w:cs="Times New Roman"/>
          <w:sz w:val="20"/>
          <w:szCs w:val="20"/>
        </w:rPr>
        <w:t xml:space="preserve"> Cross-contamination of raw poultry to other ready-to-eat</w:t>
      </w:r>
      <w:r w:rsidR="00B8752F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foods via the cook’s hands or kitchen utensils has been reported. Erythromycin is usually the</w:t>
      </w:r>
      <w:r w:rsidR="008F1A6B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 xml:space="preserve">drug of choice for the treatment of </w:t>
      </w:r>
      <w:r w:rsidRPr="00670D6A">
        <w:rPr>
          <w:rFonts w:ascii="Times New Roman" w:hAnsi="Times New Roman" w:cs="Times New Roman"/>
          <w:i/>
          <w:iCs/>
          <w:sz w:val="20"/>
          <w:szCs w:val="20"/>
        </w:rPr>
        <w:t xml:space="preserve">Campylobacter </w:t>
      </w:r>
      <w:r w:rsidRPr="00670D6A">
        <w:rPr>
          <w:rFonts w:ascii="Times New Roman" w:hAnsi="Times New Roman" w:cs="Times New Roman"/>
          <w:sz w:val="20"/>
          <w:szCs w:val="20"/>
        </w:rPr>
        <w:t xml:space="preserve">infections </w:t>
      </w:r>
      <w:r w:rsidR="005520A2" w:rsidRPr="00670D6A">
        <w:rPr>
          <w:rFonts w:ascii="Times New Roman" w:hAnsi="Times New Roman" w:cs="Times New Roman"/>
          <w:b/>
          <w:bCs/>
          <w:sz w:val="20"/>
          <w:szCs w:val="20"/>
        </w:rPr>
        <w:t>(Acheson and Allos</w:t>
      </w:r>
      <w:r w:rsidRPr="00670D6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5520A2" w:rsidRPr="00670D6A">
        <w:rPr>
          <w:rFonts w:ascii="Times New Roman" w:hAnsi="Times New Roman" w:cs="Times New Roman"/>
          <w:b/>
          <w:bCs/>
          <w:sz w:val="20"/>
          <w:szCs w:val="20"/>
        </w:rPr>
        <w:t>2001)</w:t>
      </w:r>
      <w:r w:rsidR="00A85F49" w:rsidRPr="00670D6A">
        <w:rPr>
          <w:rFonts w:ascii="Times New Roman" w:hAnsi="Times New Roman" w:cs="Times New Roman"/>
          <w:sz w:val="20"/>
          <w:szCs w:val="20"/>
        </w:rPr>
        <w:t>. H</w:t>
      </w:r>
      <w:r w:rsidRPr="00670D6A">
        <w:rPr>
          <w:rFonts w:ascii="Times New Roman" w:hAnsi="Times New Roman" w:cs="Times New Roman"/>
          <w:sz w:val="20"/>
          <w:szCs w:val="20"/>
        </w:rPr>
        <w:t>owever, fluoroquinolones,</w:t>
      </w:r>
      <w:r w:rsidR="00B8752F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 xml:space="preserve">gentamicin, and tetracycline are also clinically effective in treating </w:t>
      </w:r>
      <w:r w:rsidRPr="00670D6A">
        <w:rPr>
          <w:rFonts w:ascii="Times New Roman" w:hAnsi="Times New Roman" w:cs="Times New Roman"/>
          <w:i/>
          <w:iCs/>
          <w:sz w:val="20"/>
          <w:szCs w:val="20"/>
        </w:rPr>
        <w:t xml:space="preserve">Campylobacter </w:t>
      </w:r>
      <w:r w:rsidRPr="00670D6A">
        <w:rPr>
          <w:rFonts w:ascii="Times New Roman" w:hAnsi="Times New Roman" w:cs="Times New Roman"/>
          <w:sz w:val="20"/>
          <w:szCs w:val="20"/>
        </w:rPr>
        <w:t>infections</w:t>
      </w:r>
      <w:r w:rsidR="00B8752F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 xml:space="preserve">when antimicrobial therapy is required </w:t>
      </w:r>
      <w:r w:rsidR="00AA56CF" w:rsidRPr="00670D6A">
        <w:rPr>
          <w:rFonts w:ascii="Times New Roman" w:hAnsi="Times New Roman" w:cs="Times New Roman"/>
          <w:b/>
          <w:bCs/>
          <w:sz w:val="20"/>
          <w:szCs w:val="20"/>
        </w:rPr>
        <w:t>(Moore et al.,2005)</w:t>
      </w:r>
      <w:r w:rsidR="00B8752F" w:rsidRPr="00670D6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 xml:space="preserve">Resistance of </w:t>
      </w:r>
      <w:r w:rsidRPr="00670D6A">
        <w:rPr>
          <w:rFonts w:ascii="Times New Roman" w:hAnsi="Times New Roman" w:cs="Times New Roman"/>
          <w:i/>
          <w:iCs/>
          <w:sz w:val="20"/>
          <w:szCs w:val="20"/>
        </w:rPr>
        <w:t xml:space="preserve">C. jejuni </w:t>
      </w:r>
      <w:r w:rsidRPr="00670D6A">
        <w:rPr>
          <w:rFonts w:ascii="Times New Roman" w:hAnsi="Times New Roman" w:cs="Times New Roman"/>
          <w:sz w:val="20"/>
          <w:szCs w:val="20"/>
        </w:rPr>
        <w:t xml:space="preserve">and </w:t>
      </w:r>
      <w:r w:rsidRPr="00670D6A">
        <w:rPr>
          <w:rFonts w:ascii="Times New Roman" w:hAnsi="Times New Roman" w:cs="Times New Roman"/>
          <w:i/>
          <w:iCs/>
          <w:sz w:val="20"/>
          <w:szCs w:val="20"/>
        </w:rPr>
        <w:t xml:space="preserve">C. coli </w:t>
      </w:r>
      <w:r w:rsidRPr="00670D6A">
        <w:rPr>
          <w:rFonts w:ascii="Times New Roman" w:hAnsi="Times New Roman" w:cs="Times New Roman"/>
          <w:sz w:val="20"/>
          <w:szCs w:val="20"/>
        </w:rPr>
        <w:t>isolate</w:t>
      </w:r>
      <w:r w:rsidR="00AA56CF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s to fluoroquinolones, tetracycline, and erythromycin</w:t>
      </w:r>
      <w:r w:rsidR="00B8752F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has been reported. The increased resistance is partly due to the wide use of these antimicrobials</w:t>
      </w:r>
      <w:r w:rsidR="00B8752F" w:rsidRPr="00670D6A">
        <w:rPr>
          <w:rFonts w:ascii="Times New Roman" w:hAnsi="Times New Roman" w:cs="Times New Roman"/>
          <w:sz w:val="20"/>
          <w:szCs w:val="20"/>
        </w:rPr>
        <w:t xml:space="preserve"> in animal husbandary, especially in poultry</w:t>
      </w:r>
      <w:r w:rsidR="005D25F4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="00B8752F" w:rsidRPr="00670D6A">
        <w:rPr>
          <w:rFonts w:ascii="Times New Roman" w:hAnsi="Times New Roman" w:cs="Times New Roman"/>
          <w:b/>
          <w:bCs/>
          <w:sz w:val="20"/>
          <w:szCs w:val="20"/>
        </w:rPr>
        <w:t>(Wilson et al.,2003)</w:t>
      </w:r>
      <w:r w:rsidR="00B8752F" w:rsidRPr="00670D6A">
        <w:rPr>
          <w:rFonts w:ascii="Times New Roman" w:hAnsi="Times New Roman" w:cs="Times New Roman"/>
          <w:sz w:val="20"/>
          <w:szCs w:val="20"/>
        </w:rPr>
        <w:t>.</w:t>
      </w:r>
    </w:p>
    <w:p w:rsidR="00290024" w:rsidRPr="00670D6A" w:rsidRDefault="00290024" w:rsidP="00290024">
      <w:pPr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</w:p>
    <w:p w:rsidR="00182FF5" w:rsidRPr="00670D6A" w:rsidRDefault="00DD0307" w:rsidP="00A85F49">
      <w:p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70D6A">
        <w:rPr>
          <w:rFonts w:ascii="Times New Roman" w:hAnsi="Times New Roman" w:cs="Times New Roman"/>
          <w:b/>
          <w:bCs/>
          <w:sz w:val="20"/>
          <w:szCs w:val="20"/>
        </w:rPr>
        <w:t>6.</w:t>
      </w:r>
      <w:r w:rsidRPr="00670D6A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="000650A1" w:rsidRPr="00670D6A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Clostridium </w:t>
      </w:r>
      <w:r w:rsidR="000650A1" w:rsidRPr="00670D6A">
        <w:rPr>
          <w:rFonts w:ascii="Times New Roman" w:hAnsi="Times New Roman" w:cs="Times New Roman"/>
          <w:b/>
          <w:bCs/>
          <w:sz w:val="20"/>
          <w:szCs w:val="20"/>
        </w:rPr>
        <w:t>species</w:t>
      </w:r>
    </w:p>
    <w:p w:rsidR="00853F6F" w:rsidRPr="00670D6A" w:rsidRDefault="000650A1" w:rsidP="00A85F49">
      <w:pPr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670D6A">
        <w:rPr>
          <w:rFonts w:ascii="Times New Roman" w:hAnsi="Times New Roman" w:cs="Times New Roman"/>
          <w:i/>
          <w:iCs/>
          <w:sz w:val="20"/>
          <w:szCs w:val="20"/>
        </w:rPr>
        <w:t>Clostridium</w:t>
      </w:r>
      <w:r w:rsidR="005D25F4" w:rsidRPr="00670D6A">
        <w:rPr>
          <w:rFonts w:ascii="Times New Roman" w:hAnsi="Times New Roman" w:cs="Times New Roman"/>
          <w:i/>
          <w:iCs/>
          <w:sz w:val="20"/>
          <w:szCs w:val="20"/>
        </w:rPr>
        <w:t xml:space="preserve"> (C.)</w:t>
      </w:r>
      <w:r w:rsidRPr="00670D6A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is a genus of Gram-positive obligate anaerobic bacteria which includes several</w:t>
      </w:r>
      <w:r w:rsidR="00182FF5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significant human pathogens. Spore of</w:t>
      </w:r>
      <w:r w:rsidR="00182FF5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i/>
          <w:iCs/>
          <w:sz w:val="20"/>
          <w:szCs w:val="20"/>
        </w:rPr>
        <w:t xml:space="preserve">Clostridium </w:t>
      </w:r>
      <w:r w:rsidRPr="00670D6A">
        <w:rPr>
          <w:rFonts w:ascii="Times New Roman" w:hAnsi="Times New Roman" w:cs="Times New Roman"/>
          <w:sz w:val="20"/>
          <w:szCs w:val="20"/>
        </w:rPr>
        <w:t>normally inhabits soil and intestinal tract</w:t>
      </w:r>
      <w:r w:rsidR="00182FF5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of animals and humans</w:t>
      </w:r>
      <w:r w:rsidR="006A28C3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="00126972" w:rsidRPr="00670D6A">
        <w:rPr>
          <w:rFonts w:ascii="Times New Roman" w:hAnsi="Times New Roman" w:cs="Times New Roman"/>
          <w:b/>
          <w:bCs/>
          <w:sz w:val="20"/>
          <w:szCs w:val="20"/>
        </w:rPr>
        <w:t>(Péchiné</w:t>
      </w:r>
      <w:r w:rsidR="00542A0E" w:rsidRPr="00670D6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126972" w:rsidRPr="00670D6A">
        <w:rPr>
          <w:rFonts w:ascii="Times New Roman" w:hAnsi="Times New Roman" w:cs="Times New Roman"/>
          <w:b/>
          <w:bCs/>
          <w:sz w:val="20"/>
          <w:szCs w:val="20"/>
        </w:rPr>
        <w:t>an</w:t>
      </w:r>
      <w:r w:rsidR="00A85F49" w:rsidRPr="00670D6A">
        <w:rPr>
          <w:rFonts w:ascii="Times New Roman" w:hAnsi="Times New Roman" w:cs="Times New Roman"/>
          <w:b/>
          <w:bCs/>
          <w:sz w:val="20"/>
          <w:szCs w:val="20"/>
        </w:rPr>
        <w:t>d C</w:t>
      </w:r>
      <w:r w:rsidR="00126972" w:rsidRPr="00670D6A">
        <w:rPr>
          <w:rFonts w:ascii="Times New Roman" w:hAnsi="Times New Roman" w:cs="Times New Roman"/>
          <w:b/>
          <w:bCs/>
          <w:sz w:val="20"/>
          <w:szCs w:val="20"/>
        </w:rPr>
        <w:t>ollignon,2016)</w:t>
      </w:r>
      <w:r w:rsidR="005D25F4" w:rsidRPr="00670D6A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670D6A">
        <w:rPr>
          <w:rFonts w:ascii="Times New Roman" w:hAnsi="Times New Roman" w:cs="Times New Roman"/>
          <w:sz w:val="20"/>
          <w:szCs w:val="20"/>
        </w:rPr>
        <w:t xml:space="preserve"> Common infections caused by </w:t>
      </w:r>
      <w:r w:rsidRPr="00670D6A">
        <w:rPr>
          <w:rFonts w:ascii="Times New Roman" w:hAnsi="Times New Roman" w:cs="Times New Roman"/>
          <w:i/>
          <w:iCs/>
          <w:sz w:val="20"/>
          <w:szCs w:val="20"/>
        </w:rPr>
        <w:t xml:space="preserve">Clostridia </w:t>
      </w:r>
      <w:r w:rsidRPr="00670D6A">
        <w:rPr>
          <w:rFonts w:ascii="Times New Roman" w:hAnsi="Times New Roman" w:cs="Times New Roman"/>
          <w:sz w:val="20"/>
          <w:szCs w:val="20"/>
        </w:rPr>
        <w:t>include botulism caused</w:t>
      </w:r>
      <w:r w:rsidR="00182FF5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 xml:space="preserve">by </w:t>
      </w:r>
      <w:r w:rsidRPr="00670D6A">
        <w:rPr>
          <w:rFonts w:ascii="Times New Roman" w:hAnsi="Times New Roman" w:cs="Times New Roman"/>
          <w:i/>
          <w:iCs/>
          <w:sz w:val="20"/>
          <w:szCs w:val="20"/>
        </w:rPr>
        <w:t>C. botulinum</w:t>
      </w:r>
      <w:r w:rsidRPr="00670D6A">
        <w:rPr>
          <w:rFonts w:ascii="Times New Roman" w:hAnsi="Times New Roman" w:cs="Times New Roman"/>
          <w:sz w:val="20"/>
          <w:szCs w:val="20"/>
        </w:rPr>
        <w:t xml:space="preserve">¸ pseudomembranous colitis caused by </w:t>
      </w:r>
      <w:r w:rsidRPr="00670D6A">
        <w:rPr>
          <w:rFonts w:ascii="Times New Roman" w:hAnsi="Times New Roman" w:cs="Times New Roman"/>
          <w:i/>
          <w:iCs/>
          <w:sz w:val="20"/>
          <w:szCs w:val="20"/>
        </w:rPr>
        <w:t xml:space="preserve">C. difficile, </w:t>
      </w:r>
      <w:r w:rsidRPr="00670D6A">
        <w:rPr>
          <w:rFonts w:ascii="Times New Roman" w:hAnsi="Times New Roman" w:cs="Times New Roman"/>
          <w:sz w:val="20"/>
          <w:szCs w:val="20"/>
        </w:rPr>
        <w:t>cellulitis and gas gangrene</w:t>
      </w:r>
      <w:r w:rsidR="005D25F4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 xml:space="preserve">caused by </w:t>
      </w:r>
      <w:r w:rsidRPr="00670D6A">
        <w:rPr>
          <w:rFonts w:ascii="Times New Roman" w:hAnsi="Times New Roman" w:cs="Times New Roman"/>
          <w:i/>
          <w:iCs/>
          <w:sz w:val="20"/>
          <w:szCs w:val="20"/>
        </w:rPr>
        <w:t>C. perfringens</w:t>
      </w:r>
      <w:r w:rsidRPr="00670D6A">
        <w:rPr>
          <w:rFonts w:ascii="Times New Roman" w:hAnsi="Times New Roman" w:cs="Times New Roman"/>
          <w:sz w:val="20"/>
          <w:szCs w:val="20"/>
        </w:rPr>
        <w:t xml:space="preserve">, tetanus caused by </w:t>
      </w:r>
      <w:r w:rsidRPr="00670D6A">
        <w:rPr>
          <w:rFonts w:ascii="Times New Roman" w:hAnsi="Times New Roman" w:cs="Times New Roman"/>
          <w:i/>
          <w:iCs/>
          <w:sz w:val="20"/>
          <w:szCs w:val="20"/>
        </w:rPr>
        <w:t xml:space="preserve">C. tetani </w:t>
      </w:r>
      <w:r w:rsidRPr="00670D6A">
        <w:rPr>
          <w:rFonts w:ascii="Times New Roman" w:hAnsi="Times New Roman" w:cs="Times New Roman"/>
          <w:sz w:val="20"/>
          <w:szCs w:val="20"/>
        </w:rPr>
        <w:t>and fatal post-abortion infections caused</w:t>
      </w:r>
      <w:r w:rsidR="00182FF5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 xml:space="preserve">by </w:t>
      </w:r>
      <w:r w:rsidRPr="00670D6A">
        <w:rPr>
          <w:rFonts w:ascii="Times New Roman" w:hAnsi="Times New Roman" w:cs="Times New Roman"/>
          <w:i/>
          <w:iCs/>
          <w:sz w:val="20"/>
          <w:szCs w:val="20"/>
        </w:rPr>
        <w:t xml:space="preserve">C. sordellii </w:t>
      </w:r>
      <w:r w:rsidR="00C36839" w:rsidRPr="00670D6A">
        <w:rPr>
          <w:rFonts w:ascii="Times New Roman" w:hAnsi="Times New Roman" w:cs="Times New Roman"/>
          <w:b/>
          <w:bCs/>
          <w:sz w:val="20"/>
          <w:szCs w:val="20"/>
        </w:rPr>
        <w:t>(Num</w:t>
      </w:r>
      <w:r w:rsidR="00542A0E" w:rsidRPr="00670D6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C36839" w:rsidRPr="00670D6A">
        <w:rPr>
          <w:rFonts w:ascii="Times New Roman" w:hAnsi="Times New Roman" w:cs="Times New Roman"/>
          <w:b/>
          <w:bCs/>
          <w:sz w:val="20"/>
          <w:szCs w:val="20"/>
        </w:rPr>
        <w:t>and</w:t>
      </w:r>
      <w:r w:rsidR="006A28C3" w:rsidRPr="00670D6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C36839" w:rsidRPr="00670D6A">
        <w:rPr>
          <w:rFonts w:ascii="Times New Roman" w:hAnsi="Times New Roman" w:cs="Times New Roman"/>
          <w:b/>
          <w:bCs/>
          <w:sz w:val="20"/>
          <w:szCs w:val="20"/>
        </w:rPr>
        <w:t>Useh,2014)</w:t>
      </w:r>
      <w:r w:rsidR="00C36839" w:rsidRPr="00670D6A">
        <w:rPr>
          <w:rFonts w:ascii="Times New Roman" w:hAnsi="Times New Roman" w:cs="Times New Roman"/>
          <w:sz w:val="20"/>
          <w:szCs w:val="20"/>
        </w:rPr>
        <w:t>.</w:t>
      </w:r>
      <w:r w:rsidR="00182FF5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 xml:space="preserve">High-dose penicillin-G remains sensitive to </w:t>
      </w:r>
      <w:r w:rsidRPr="00670D6A">
        <w:rPr>
          <w:rFonts w:ascii="Times New Roman" w:hAnsi="Times New Roman" w:cs="Times New Roman"/>
          <w:i/>
          <w:iCs/>
          <w:sz w:val="20"/>
          <w:szCs w:val="20"/>
        </w:rPr>
        <w:t xml:space="preserve">Clostridia </w:t>
      </w:r>
      <w:r w:rsidRPr="00670D6A">
        <w:rPr>
          <w:rFonts w:ascii="Times New Roman" w:hAnsi="Times New Roman" w:cs="Times New Roman"/>
          <w:sz w:val="20"/>
          <w:szCs w:val="20"/>
        </w:rPr>
        <w:t>species and thus widely used to treat</w:t>
      </w:r>
      <w:r w:rsidR="00A85F49" w:rsidRPr="00670D6A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 xml:space="preserve">Clostridial infections. </w:t>
      </w:r>
      <w:r w:rsidRPr="00670D6A">
        <w:rPr>
          <w:rFonts w:ascii="Times New Roman" w:hAnsi="Times New Roman" w:cs="Times New Roman"/>
          <w:i/>
          <w:iCs/>
          <w:sz w:val="20"/>
          <w:szCs w:val="20"/>
        </w:rPr>
        <w:t xml:space="preserve">Clostridia </w:t>
      </w:r>
      <w:r w:rsidRPr="00670D6A">
        <w:rPr>
          <w:rFonts w:ascii="Times New Roman" w:hAnsi="Times New Roman" w:cs="Times New Roman"/>
          <w:sz w:val="20"/>
          <w:szCs w:val="20"/>
        </w:rPr>
        <w:t xml:space="preserve">species such as </w:t>
      </w:r>
      <w:r w:rsidRPr="00670D6A">
        <w:rPr>
          <w:rFonts w:ascii="Times New Roman" w:hAnsi="Times New Roman" w:cs="Times New Roman"/>
          <w:i/>
          <w:iCs/>
          <w:sz w:val="20"/>
          <w:szCs w:val="20"/>
        </w:rPr>
        <w:t xml:space="preserve">welchii </w:t>
      </w:r>
      <w:r w:rsidRPr="00670D6A">
        <w:rPr>
          <w:rFonts w:ascii="Times New Roman" w:hAnsi="Times New Roman" w:cs="Times New Roman"/>
          <w:sz w:val="20"/>
          <w:szCs w:val="20"/>
        </w:rPr>
        <w:t>and tetani respond to sulfonamides</w:t>
      </w:r>
      <w:r w:rsidR="005D25F4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="008B4BFF" w:rsidRPr="00670D6A">
        <w:rPr>
          <w:rFonts w:ascii="Times New Roman" w:hAnsi="Times New Roman" w:cs="Times New Roman"/>
          <w:b/>
          <w:bCs/>
          <w:sz w:val="20"/>
          <w:szCs w:val="20"/>
        </w:rPr>
        <w:t>(Péchinéand, Collignon,201</w:t>
      </w:r>
      <w:r w:rsidR="005B1953" w:rsidRPr="00670D6A">
        <w:rPr>
          <w:rFonts w:ascii="Times New Roman" w:hAnsi="Times New Roman" w:cs="Times New Roman"/>
          <w:b/>
          <w:bCs/>
          <w:sz w:val="20"/>
          <w:szCs w:val="20"/>
        </w:rPr>
        <w:t>6</w:t>
      </w:r>
      <w:r w:rsidR="005D25F4" w:rsidRPr="00670D6A">
        <w:rPr>
          <w:rFonts w:ascii="Times New Roman" w:hAnsi="Times New Roman" w:cs="Times New Roman"/>
          <w:sz w:val="20"/>
          <w:szCs w:val="20"/>
        </w:rPr>
        <w:t>)</w:t>
      </w:r>
      <w:r w:rsidR="00542A0E" w:rsidRPr="00670D6A">
        <w:rPr>
          <w:rFonts w:ascii="Times New Roman" w:hAnsi="Times New Roman" w:cs="Times New Roman"/>
          <w:sz w:val="20"/>
          <w:szCs w:val="20"/>
        </w:rPr>
        <w:t>.</w:t>
      </w:r>
      <w:r w:rsidRPr="00670D6A">
        <w:rPr>
          <w:rFonts w:ascii="Times New Roman" w:hAnsi="Times New Roman" w:cs="Times New Roman"/>
          <w:sz w:val="20"/>
          <w:szCs w:val="20"/>
        </w:rPr>
        <w:t xml:space="preserve"> Tetracyclines, carbapenems, metronidazole, vancomycin and chloramphenicol are effective</w:t>
      </w:r>
      <w:r w:rsidR="00182FF5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 xml:space="preserve">options for treatment of </w:t>
      </w:r>
      <w:r w:rsidRPr="00670D6A">
        <w:rPr>
          <w:rFonts w:ascii="Times New Roman" w:hAnsi="Times New Roman" w:cs="Times New Roman"/>
          <w:i/>
          <w:iCs/>
          <w:sz w:val="20"/>
          <w:szCs w:val="20"/>
        </w:rPr>
        <w:t xml:space="preserve">Clostridia </w:t>
      </w:r>
      <w:r w:rsidRPr="00670D6A">
        <w:rPr>
          <w:rFonts w:ascii="Times New Roman" w:hAnsi="Times New Roman" w:cs="Times New Roman"/>
          <w:sz w:val="20"/>
          <w:szCs w:val="20"/>
        </w:rPr>
        <w:t xml:space="preserve">infections </w:t>
      </w:r>
      <w:r w:rsidR="009D69FB" w:rsidRPr="00670D6A">
        <w:rPr>
          <w:rFonts w:ascii="Times New Roman" w:hAnsi="Times New Roman" w:cs="Times New Roman"/>
          <w:b/>
          <w:bCs/>
          <w:sz w:val="20"/>
          <w:szCs w:val="20"/>
        </w:rPr>
        <w:t>(Banawas,2018</w:t>
      </w:r>
      <w:r w:rsidR="009D69FB" w:rsidRPr="00670D6A">
        <w:rPr>
          <w:rFonts w:ascii="Times New Roman" w:hAnsi="Times New Roman" w:cs="Times New Roman"/>
          <w:sz w:val="20"/>
          <w:szCs w:val="20"/>
        </w:rPr>
        <w:t xml:space="preserve">) </w:t>
      </w:r>
      <w:r w:rsidRPr="00670D6A">
        <w:rPr>
          <w:rFonts w:ascii="Times New Roman" w:hAnsi="Times New Roman" w:cs="Times New Roman"/>
          <w:i/>
          <w:iCs/>
          <w:sz w:val="20"/>
          <w:szCs w:val="20"/>
        </w:rPr>
        <w:lastRenderedPageBreak/>
        <w:t xml:space="preserve">C. perfringens </w:t>
      </w:r>
      <w:r w:rsidRPr="00670D6A">
        <w:rPr>
          <w:rFonts w:ascii="Times New Roman" w:hAnsi="Times New Roman" w:cs="Times New Roman"/>
          <w:sz w:val="20"/>
          <w:szCs w:val="20"/>
        </w:rPr>
        <w:t>is known to cause necrotic enteritis in poultry. Bacitracin or virginiamycin is</w:t>
      </w:r>
      <w:r w:rsidR="00182FF5" w:rsidRPr="00670D6A">
        <w:rPr>
          <w:rFonts w:ascii="Times New Roman" w:hAnsi="Times New Roman" w:cs="Times New Roman"/>
          <w:sz w:val="20"/>
          <w:szCs w:val="20"/>
        </w:rPr>
        <w:t xml:space="preserve"> an effective treatment option when administered in the feed or drinking water. </w:t>
      </w:r>
      <w:r w:rsidR="00182FF5" w:rsidRPr="00670D6A">
        <w:rPr>
          <w:rFonts w:ascii="Times New Roman" w:hAnsi="Times New Roman" w:cs="Times New Roman"/>
          <w:i/>
          <w:iCs/>
          <w:sz w:val="20"/>
          <w:szCs w:val="20"/>
        </w:rPr>
        <w:t xml:space="preserve">C. colinum </w:t>
      </w:r>
      <w:r w:rsidR="00182FF5" w:rsidRPr="00670D6A">
        <w:rPr>
          <w:rFonts w:ascii="Times New Roman" w:hAnsi="Times New Roman" w:cs="Times New Roman"/>
          <w:sz w:val="20"/>
          <w:szCs w:val="20"/>
        </w:rPr>
        <w:t xml:space="preserve">is </w:t>
      </w:r>
      <w:r w:rsidRPr="00670D6A">
        <w:rPr>
          <w:rFonts w:ascii="Times New Roman" w:hAnsi="Times New Roman" w:cs="Times New Roman"/>
          <w:sz w:val="20"/>
          <w:szCs w:val="20"/>
        </w:rPr>
        <w:t>responsible for ulcerative enteritis. Bacitracin and penicillins are the most effective drugs in</w:t>
      </w:r>
      <w:r w:rsidR="00182FF5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the treatment and prevention of this infection</w:t>
      </w:r>
      <w:r w:rsidR="005D25F4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="00201427" w:rsidRPr="00670D6A">
        <w:rPr>
          <w:rFonts w:ascii="Times New Roman" w:hAnsi="Times New Roman" w:cs="Times New Roman"/>
          <w:b/>
          <w:bCs/>
          <w:sz w:val="20"/>
          <w:szCs w:val="20"/>
        </w:rPr>
        <w:t>(Nhung,2017)</w:t>
      </w:r>
      <w:r w:rsidR="00201427" w:rsidRPr="00670D6A">
        <w:rPr>
          <w:rFonts w:ascii="Times New Roman" w:hAnsi="Times New Roman" w:cs="Times New Roman"/>
          <w:sz w:val="20"/>
          <w:szCs w:val="20"/>
        </w:rPr>
        <w:t>.</w:t>
      </w:r>
      <w:r w:rsidRPr="00670D6A">
        <w:rPr>
          <w:rFonts w:ascii="Times New Roman" w:hAnsi="Times New Roman" w:cs="Times New Roman"/>
          <w:sz w:val="20"/>
          <w:szCs w:val="20"/>
        </w:rPr>
        <w:t xml:space="preserve"> A study in Egypt, identified 125 isolates of </w:t>
      </w:r>
      <w:r w:rsidRPr="00670D6A">
        <w:rPr>
          <w:rFonts w:ascii="Times New Roman" w:hAnsi="Times New Roman" w:cs="Times New Roman"/>
          <w:i/>
          <w:iCs/>
          <w:sz w:val="20"/>
          <w:szCs w:val="20"/>
        </w:rPr>
        <w:t xml:space="preserve">C. perfringens </w:t>
      </w:r>
      <w:r w:rsidRPr="00670D6A">
        <w:rPr>
          <w:rFonts w:ascii="Times New Roman" w:hAnsi="Times New Roman" w:cs="Times New Roman"/>
          <w:sz w:val="20"/>
          <w:szCs w:val="20"/>
        </w:rPr>
        <w:t>from clinical cases of necrotic enteritis</w:t>
      </w:r>
      <w:r w:rsidR="00934AED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in broiler chickens from 35 chicken coops and the all isolates were resistant to gentamycin,</w:t>
      </w:r>
      <w:r w:rsidR="00934AED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streptomycin, oxolinic acid, lincomycin, erythromycin and spiramycin. Over 95% of isolates</w:t>
      </w:r>
      <w:r w:rsidR="00934AED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were resistant to sulfamethoxazole-trimethoprim, doxycycline, perfloxacin, colistin and neomycin.</w:t>
      </w:r>
      <w:r w:rsidR="00934AED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Most of the isolates were susceptible to amoxicillin, ampicillin, fosfomycin, florfenicol</w:t>
      </w:r>
      <w:r w:rsidR="00934AED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 xml:space="preserve">and cephradine </w:t>
      </w:r>
      <w:r w:rsidR="00934AED" w:rsidRPr="00670D6A">
        <w:rPr>
          <w:rFonts w:ascii="Times New Roman" w:hAnsi="Times New Roman" w:cs="Times New Roman"/>
          <w:b/>
          <w:bCs/>
          <w:sz w:val="20"/>
          <w:szCs w:val="20"/>
        </w:rPr>
        <w:t xml:space="preserve">(Osman </w:t>
      </w:r>
      <w:r w:rsidR="005C73DC" w:rsidRPr="00670D6A">
        <w:rPr>
          <w:rFonts w:ascii="Times New Roman" w:hAnsi="Times New Roman" w:cs="Times New Roman"/>
          <w:b/>
          <w:bCs/>
          <w:sz w:val="20"/>
          <w:szCs w:val="20"/>
        </w:rPr>
        <w:t>and</w:t>
      </w:r>
      <w:r w:rsidR="006A28C3" w:rsidRPr="00670D6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5C73DC" w:rsidRPr="00670D6A">
        <w:rPr>
          <w:rFonts w:ascii="Times New Roman" w:hAnsi="Times New Roman" w:cs="Times New Roman"/>
          <w:b/>
          <w:bCs/>
          <w:sz w:val="20"/>
          <w:szCs w:val="20"/>
        </w:rPr>
        <w:t>Elhariri,2013)</w:t>
      </w:r>
      <w:r w:rsidR="005C73DC" w:rsidRPr="00670D6A">
        <w:rPr>
          <w:rFonts w:ascii="Times New Roman" w:hAnsi="Times New Roman" w:cs="Times New Roman"/>
          <w:sz w:val="20"/>
          <w:szCs w:val="20"/>
        </w:rPr>
        <w:t>.</w:t>
      </w:r>
      <w:r w:rsidR="00934AED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="00853F6F" w:rsidRPr="00670D6A">
        <w:rPr>
          <w:rFonts w:ascii="Times New Roman" w:hAnsi="Times New Roman" w:cs="Times New Roman"/>
          <w:sz w:val="20"/>
          <w:szCs w:val="20"/>
        </w:rPr>
        <w:t>Other species of importance</w:t>
      </w:r>
      <w:r w:rsidR="00934AED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="00853F6F" w:rsidRPr="00670D6A">
        <w:rPr>
          <w:rFonts w:ascii="Times New Roman" w:hAnsi="Times New Roman" w:cs="Times New Roman"/>
          <w:sz w:val="20"/>
          <w:szCs w:val="20"/>
        </w:rPr>
        <w:t>Infections from other bacterial species could also result in the use of antibiotics. These include</w:t>
      </w:r>
      <w:r w:rsidR="008F1A6B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="00853F6F" w:rsidRPr="00670D6A">
        <w:rPr>
          <w:rFonts w:ascii="Times New Roman" w:hAnsi="Times New Roman" w:cs="Times New Roman"/>
          <w:sz w:val="20"/>
          <w:szCs w:val="20"/>
        </w:rPr>
        <w:t xml:space="preserve">Mycoplasmosis (caused by </w:t>
      </w:r>
      <w:r w:rsidR="00853F6F" w:rsidRPr="00670D6A">
        <w:rPr>
          <w:rFonts w:ascii="Times New Roman" w:hAnsi="Times New Roman" w:cs="Times New Roman"/>
          <w:i/>
          <w:iCs/>
          <w:sz w:val="20"/>
          <w:szCs w:val="20"/>
        </w:rPr>
        <w:t>Mycoplasma gallisepticum, Mycoplasma meleagridi</w:t>
      </w:r>
      <w:r w:rsidR="00853F6F" w:rsidRPr="00670D6A">
        <w:rPr>
          <w:rFonts w:ascii="Times New Roman" w:hAnsi="Times New Roman" w:cs="Times New Roman"/>
          <w:sz w:val="20"/>
          <w:szCs w:val="20"/>
        </w:rPr>
        <w:t xml:space="preserve">s and </w:t>
      </w:r>
      <w:r w:rsidR="00853F6F" w:rsidRPr="00670D6A">
        <w:rPr>
          <w:rFonts w:ascii="Times New Roman" w:hAnsi="Times New Roman" w:cs="Times New Roman"/>
          <w:i/>
          <w:iCs/>
          <w:sz w:val="20"/>
          <w:szCs w:val="20"/>
        </w:rPr>
        <w:t>Mycoplasma</w:t>
      </w:r>
      <w:r w:rsidR="00934AED" w:rsidRPr="00670D6A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853F6F" w:rsidRPr="00670D6A">
        <w:rPr>
          <w:rFonts w:ascii="Times New Roman" w:hAnsi="Times New Roman" w:cs="Times New Roman"/>
          <w:i/>
          <w:iCs/>
          <w:sz w:val="20"/>
          <w:szCs w:val="20"/>
        </w:rPr>
        <w:t>synoviae</w:t>
      </w:r>
      <w:r w:rsidR="00853F6F" w:rsidRPr="00670D6A">
        <w:rPr>
          <w:rFonts w:ascii="Times New Roman" w:hAnsi="Times New Roman" w:cs="Times New Roman"/>
          <w:sz w:val="20"/>
          <w:szCs w:val="20"/>
        </w:rPr>
        <w:t>)</w:t>
      </w:r>
      <w:r w:rsidR="00A6470D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="00A6470D" w:rsidRPr="00670D6A">
        <w:rPr>
          <w:rFonts w:ascii="Times New Roman" w:hAnsi="Times New Roman" w:cs="Times New Roman"/>
          <w:b/>
          <w:bCs/>
          <w:sz w:val="20"/>
          <w:szCs w:val="20"/>
        </w:rPr>
        <w:t>(Nhung,2017)</w:t>
      </w:r>
      <w:r w:rsidR="00A6470D" w:rsidRPr="00670D6A">
        <w:rPr>
          <w:rFonts w:ascii="Times New Roman" w:hAnsi="Times New Roman" w:cs="Times New Roman"/>
          <w:sz w:val="20"/>
          <w:szCs w:val="20"/>
        </w:rPr>
        <w:t>.</w:t>
      </w:r>
      <w:r w:rsidR="00542A0E" w:rsidRPr="00670D6A">
        <w:rPr>
          <w:rFonts w:ascii="Times New Roman" w:hAnsi="Times New Roman" w:cs="Times New Roman"/>
          <w:sz w:val="20"/>
          <w:szCs w:val="20"/>
        </w:rPr>
        <w:t>,</w:t>
      </w:r>
      <w:r w:rsidR="00853F6F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="00853F6F" w:rsidRPr="00670D6A">
        <w:rPr>
          <w:rFonts w:ascii="Times New Roman" w:hAnsi="Times New Roman" w:cs="Times New Roman"/>
          <w:i/>
          <w:iCs/>
          <w:sz w:val="20"/>
          <w:szCs w:val="20"/>
        </w:rPr>
        <w:t xml:space="preserve">Pasteurella multocida </w:t>
      </w:r>
      <w:r w:rsidR="00853F6F" w:rsidRPr="00670D6A">
        <w:rPr>
          <w:rFonts w:ascii="Times New Roman" w:hAnsi="Times New Roman" w:cs="Times New Roman"/>
          <w:sz w:val="20"/>
          <w:szCs w:val="20"/>
        </w:rPr>
        <w:t xml:space="preserve">and </w:t>
      </w:r>
      <w:r w:rsidR="00853F6F" w:rsidRPr="00670D6A">
        <w:rPr>
          <w:rFonts w:ascii="Times New Roman" w:hAnsi="Times New Roman" w:cs="Times New Roman"/>
          <w:i/>
          <w:iCs/>
          <w:sz w:val="20"/>
          <w:szCs w:val="20"/>
        </w:rPr>
        <w:t xml:space="preserve">Haemophilus gallinarum </w:t>
      </w:r>
      <w:r w:rsidR="00853F6F" w:rsidRPr="00670D6A">
        <w:rPr>
          <w:rFonts w:ascii="Times New Roman" w:hAnsi="Times New Roman" w:cs="Times New Roman"/>
          <w:sz w:val="20"/>
          <w:szCs w:val="20"/>
        </w:rPr>
        <w:t>infections</w:t>
      </w:r>
      <w:r w:rsidR="005D25F4" w:rsidRPr="00670D6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3D5BEA" w:rsidRPr="00670D6A">
        <w:rPr>
          <w:rFonts w:ascii="Times New Roman" w:hAnsi="Times New Roman" w:cs="Times New Roman"/>
          <w:b/>
          <w:bCs/>
          <w:sz w:val="20"/>
          <w:szCs w:val="20"/>
        </w:rPr>
        <w:t>(Msoffe et al.,2009)</w:t>
      </w:r>
      <w:r w:rsidR="005D25F4" w:rsidRPr="00670D6A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="003D5BEA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="00853F6F" w:rsidRPr="00670D6A">
        <w:rPr>
          <w:rFonts w:ascii="Times New Roman" w:hAnsi="Times New Roman" w:cs="Times New Roman"/>
          <w:sz w:val="20"/>
          <w:szCs w:val="20"/>
        </w:rPr>
        <w:t>These</w:t>
      </w:r>
      <w:r w:rsidR="00934AED" w:rsidRPr="00670D6A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853F6F" w:rsidRPr="00670D6A">
        <w:rPr>
          <w:rFonts w:ascii="Times New Roman" w:hAnsi="Times New Roman" w:cs="Times New Roman"/>
          <w:sz w:val="20"/>
          <w:szCs w:val="20"/>
        </w:rPr>
        <w:t>infections usually require the</w:t>
      </w:r>
      <w:r w:rsidR="00934AED" w:rsidRPr="00670D6A">
        <w:rPr>
          <w:rFonts w:ascii="Times New Roman" w:hAnsi="Times New Roman" w:cs="Times New Roman"/>
          <w:sz w:val="20"/>
          <w:szCs w:val="20"/>
        </w:rPr>
        <w:t xml:space="preserve"> use broad spectrum antibiotics </w:t>
      </w:r>
      <w:r w:rsidR="00853F6F" w:rsidRPr="00670D6A">
        <w:rPr>
          <w:rFonts w:ascii="Times New Roman" w:hAnsi="Times New Roman" w:cs="Times New Roman"/>
          <w:sz w:val="20"/>
          <w:szCs w:val="20"/>
        </w:rPr>
        <w:t>including tylosin, aureomycin,</w:t>
      </w:r>
      <w:r w:rsidR="00934AED" w:rsidRPr="00670D6A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853F6F" w:rsidRPr="00670D6A">
        <w:rPr>
          <w:rFonts w:ascii="Times New Roman" w:hAnsi="Times New Roman" w:cs="Times New Roman"/>
          <w:sz w:val="20"/>
          <w:szCs w:val="20"/>
        </w:rPr>
        <w:t>terramycin, gallimycin, penicillin, erythromycin, sulfadimethoxine, sulfathiazole and other</w:t>
      </w:r>
      <w:r w:rsidR="00934AED" w:rsidRPr="00670D6A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853F6F" w:rsidRPr="00670D6A">
        <w:rPr>
          <w:rFonts w:ascii="Times New Roman" w:hAnsi="Times New Roman" w:cs="Times New Roman"/>
          <w:sz w:val="20"/>
          <w:szCs w:val="20"/>
        </w:rPr>
        <w:t xml:space="preserve">sulfa drugs administered either in the feed, drinking </w:t>
      </w:r>
      <w:r w:rsidR="00A26C12" w:rsidRPr="00670D6A">
        <w:rPr>
          <w:rFonts w:ascii="Times New Roman" w:hAnsi="Times New Roman" w:cs="Times New Roman"/>
          <w:sz w:val="20"/>
          <w:szCs w:val="20"/>
        </w:rPr>
        <w:t>wa</w:t>
      </w:r>
      <w:r w:rsidR="00853F6F" w:rsidRPr="00670D6A">
        <w:rPr>
          <w:rFonts w:ascii="Times New Roman" w:hAnsi="Times New Roman" w:cs="Times New Roman"/>
          <w:sz w:val="20"/>
          <w:szCs w:val="20"/>
        </w:rPr>
        <w:t>ter or by injection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s </w:t>
      </w:r>
      <w:r w:rsidR="00542A0E" w:rsidRPr="00670D6A">
        <w:rPr>
          <w:rFonts w:ascii="Times New Roman" w:hAnsi="Times New Roman" w:cs="Times New Roman"/>
          <w:b/>
          <w:bCs/>
          <w:sz w:val="20"/>
          <w:szCs w:val="20"/>
        </w:rPr>
        <w:t>(</w:t>
      </w:r>
      <w:r w:rsidR="003362E0" w:rsidRPr="00670D6A">
        <w:rPr>
          <w:rFonts w:ascii="Times New Roman" w:hAnsi="Times New Roman" w:cs="Times New Roman"/>
          <w:b/>
          <w:bCs/>
          <w:sz w:val="20"/>
          <w:szCs w:val="20"/>
        </w:rPr>
        <w:t>Msoffe et al.,2009)</w:t>
      </w:r>
      <w:r w:rsidR="006A28C3" w:rsidRPr="00670D6A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="00853F6F" w:rsidRPr="00670D6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AF0796" w:rsidRPr="00670D6A" w:rsidRDefault="00AF0796" w:rsidP="00A85F49">
      <w:pPr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</w:p>
    <w:p w:rsidR="00AF0796" w:rsidRPr="00670D6A" w:rsidRDefault="00AF0796" w:rsidP="00A85F49">
      <w:p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70D6A">
        <w:rPr>
          <w:rFonts w:ascii="Times New Roman" w:hAnsi="Times New Roman" w:cs="Times New Roman"/>
          <w:b/>
          <w:bCs/>
          <w:sz w:val="20"/>
          <w:szCs w:val="20"/>
        </w:rPr>
        <w:t>References</w:t>
      </w:r>
    </w:p>
    <w:p w:rsidR="00A85F49" w:rsidRPr="00670D6A" w:rsidRDefault="00704B10" w:rsidP="00A85F49">
      <w:pPr>
        <w:pStyle w:val="ListParagraph"/>
        <w:numPr>
          <w:ilvl w:val="0"/>
          <w:numId w:val="2"/>
        </w:numPr>
        <w:autoSpaceDE w:val="0"/>
        <w:autoSpaceDN w:val="0"/>
        <w:bidi w:val="0"/>
        <w:adjustRightInd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670D6A">
        <w:rPr>
          <w:rFonts w:ascii="Times New Roman" w:hAnsi="Times New Roman" w:cs="Times New Roman"/>
          <w:sz w:val="20"/>
          <w:szCs w:val="20"/>
        </w:rPr>
        <w:t>Aarestrup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FM,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Wegener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HC,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Collignon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P.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Resistance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in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bacteria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of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the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food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chain: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Epidemiology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and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control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strategies.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Expert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Review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of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Anti-Infective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Therapy.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2008;6: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733-75</w:t>
      </w:r>
      <w:r w:rsidR="00A85F49" w:rsidRPr="00670D6A">
        <w:rPr>
          <w:rFonts w:ascii="Times New Roman" w:hAnsi="Times New Roman" w:cs="Times New Roman"/>
          <w:sz w:val="20"/>
          <w:szCs w:val="20"/>
        </w:rPr>
        <w:t>0.</w:t>
      </w:r>
    </w:p>
    <w:p w:rsidR="00A85F49" w:rsidRPr="00670D6A" w:rsidRDefault="00704B10" w:rsidP="00A85F49">
      <w:pPr>
        <w:pStyle w:val="ListParagraph"/>
        <w:numPr>
          <w:ilvl w:val="0"/>
          <w:numId w:val="2"/>
        </w:numPr>
        <w:autoSpaceDE w:val="0"/>
        <w:autoSpaceDN w:val="0"/>
        <w:bidi w:val="0"/>
        <w:adjustRightInd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670D6A">
        <w:rPr>
          <w:rFonts w:ascii="Times New Roman" w:hAnsi="Times New Roman" w:cs="Times New Roman"/>
          <w:sz w:val="20"/>
          <w:szCs w:val="20"/>
        </w:rPr>
        <w:t>Abdalrahman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LS,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Stanley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A,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Wells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H,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Fakhr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MK.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Isolation,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virulence,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and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antimicrobial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resistance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of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methicillin-resistant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i/>
          <w:iCs/>
          <w:sz w:val="20"/>
          <w:szCs w:val="20"/>
        </w:rPr>
        <w:t>Staphylococcus</w:t>
      </w:r>
      <w:r w:rsidR="00542A0E" w:rsidRPr="00670D6A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i/>
          <w:iCs/>
          <w:sz w:val="20"/>
          <w:szCs w:val="20"/>
        </w:rPr>
        <w:t>aureus</w:t>
      </w:r>
      <w:r w:rsidR="00542A0E" w:rsidRPr="00670D6A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(MRSA)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and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methicillin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sensitive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i/>
          <w:iCs/>
          <w:sz w:val="20"/>
          <w:szCs w:val="20"/>
        </w:rPr>
        <w:t>Staphylococcus</w:t>
      </w:r>
      <w:r w:rsidR="00542A0E" w:rsidRPr="00670D6A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i/>
          <w:iCs/>
          <w:sz w:val="20"/>
          <w:szCs w:val="20"/>
        </w:rPr>
        <w:t>aureus</w:t>
      </w:r>
      <w:r w:rsidR="00542A0E" w:rsidRPr="00670D6A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(MSSA)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strains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from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Oklahoma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retail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poultry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meats.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International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Journal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of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Environmental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Research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and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Public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Health.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2015;12:6148-616</w:t>
      </w:r>
      <w:r w:rsidR="00A85F49" w:rsidRPr="00670D6A">
        <w:rPr>
          <w:rFonts w:ascii="Times New Roman" w:hAnsi="Times New Roman" w:cs="Times New Roman"/>
          <w:sz w:val="20"/>
          <w:szCs w:val="20"/>
        </w:rPr>
        <w:t>1.</w:t>
      </w:r>
    </w:p>
    <w:p w:rsidR="00A85F49" w:rsidRPr="00670D6A" w:rsidRDefault="00704B10" w:rsidP="00A85F49">
      <w:pPr>
        <w:pStyle w:val="ListParagraph"/>
        <w:numPr>
          <w:ilvl w:val="0"/>
          <w:numId w:val="2"/>
        </w:numPr>
        <w:autoSpaceDE w:val="0"/>
        <w:autoSpaceDN w:val="0"/>
        <w:bidi w:val="0"/>
        <w:adjustRightInd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670D6A">
        <w:rPr>
          <w:rFonts w:ascii="Times New Roman" w:hAnsi="Times New Roman" w:cs="Times New Roman"/>
          <w:sz w:val="20"/>
          <w:szCs w:val="20"/>
        </w:rPr>
        <w:t>Acheson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D,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Allos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BM.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i/>
          <w:iCs/>
          <w:sz w:val="20"/>
          <w:szCs w:val="20"/>
        </w:rPr>
        <w:t>Campylobacter</w:t>
      </w:r>
      <w:r w:rsidR="00542A0E" w:rsidRPr="00670D6A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i/>
          <w:iCs/>
          <w:sz w:val="20"/>
          <w:szCs w:val="20"/>
        </w:rPr>
        <w:t>jejuni</w:t>
      </w:r>
      <w:r w:rsidR="00542A0E" w:rsidRPr="00670D6A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infections: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Update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on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emerging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issues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and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trends.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Clinical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Infectious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Diseases.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2001;32(8):1201-120</w:t>
      </w:r>
      <w:r w:rsidR="00A85F49" w:rsidRPr="00670D6A">
        <w:rPr>
          <w:rFonts w:ascii="Times New Roman" w:hAnsi="Times New Roman" w:cs="Times New Roman"/>
          <w:sz w:val="20"/>
          <w:szCs w:val="20"/>
        </w:rPr>
        <w:t>6.</w:t>
      </w:r>
    </w:p>
    <w:p w:rsidR="00A85F49" w:rsidRPr="00670D6A" w:rsidRDefault="00704B10" w:rsidP="00A85F49">
      <w:pPr>
        <w:pStyle w:val="ListParagraph"/>
        <w:numPr>
          <w:ilvl w:val="0"/>
          <w:numId w:val="2"/>
        </w:numPr>
        <w:autoSpaceDE w:val="0"/>
        <w:autoSpaceDN w:val="0"/>
        <w:bidi w:val="0"/>
        <w:adjustRightInd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670D6A">
        <w:rPr>
          <w:rFonts w:ascii="Times New Roman" w:hAnsi="Times New Roman" w:cs="Times New Roman"/>
          <w:sz w:val="20"/>
          <w:szCs w:val="20"/>
        </w:rPr>
        <w:t>Altekruse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SF,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Stern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NJ,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Fields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PI,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Swerdlow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DL.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i/>
          <w:iCs/>
          <w:sz w:val="20"/>
          <w:szCs w:val="20"/>
        </w:rPr>
        <w:t>Campylobacter</w:t>
      </w:r>
      <w:r w:rsidR="00542A0E" w:rsidRPr="00670D6A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i/>
          <w:iCs/>
          <w:sz w:val="20"/>
          <w:szCs w:val="20"/>
        </w:rPr>
        <w:t>jejuni</w:t>
      </w:r>
      <w:r w:rsidRPr="00670D6A">
        <w:rPr>
          <w:rFonts w:ascii="Times New Roman" w:hAnsi="Times New Roman" w:cs="Times New Roman"/>
          <w:sz w:val="20"/>
          <w:szCs w:val="20"/>
        </w:rPr>
        <w:t>–An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emerging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foodborne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pathogen.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Emerging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Infectious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Diseases.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1999;5:28-3</w:t>
      </w:r>
      <w:r w:rsidR="00A85F49" w:rsidRPr="00670D6A">
        <w:rPr>
          <w:rFonts w:ascii="Times New Roman" w:hAnsi="Times New Roman" w:cs="Times New Roman"/>
          <w:sz w:val="20"/>
          <w:szCs w:val="20"/>
        </w:rPr>
        <w:t>5.</w:t>
      </w:r>
    </w:p>
    <w:p w:rsidR="00A85F49" w:rsidRPr="00670D6A" w:rsidRDefault="00704B10" w:rsidP="00A85F49">
      <w:pPr>
        <w:pStyle w:val="ListParagraph"/>
        <w:numPr>
          <w:ilvl w:val="0"/>
          <w:numId w:val="2"/>
        </w:numPr>
        <w:autoSpaceDE w:val="0"/>
        <w:autoSpaceDN w:val="0"/>
        <w:bidi w:val="0"/>
        <w:adjustRightInd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670D6A">
        <w:rPr>
          <w:rFonts w:ascii="Times New Roman" w:hAnsi="Times New Roman" w:cs="Times New Roman"/>
          <w:sz w:val="20"/>
          <w:szCs w:val="20"/>
        </w:rPr>
        <w:t>Aniokette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U,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Iroha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CS,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Ajah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MI,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Nwakaeze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AE.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Occurrence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of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multi-drug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resistant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Gram-negative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bacteria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from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poultry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and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poultry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products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sold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in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Abakaliki.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Journal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of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lastRenderedPageBreak/>
        <w:t>Agricultural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Science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and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Food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Technology.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2016;2:119-12</w:t>
      </w:r>
      <w:r w:rsidR="00A85F49" w:rsidRPr="00670D6A">
        <w:rPr>
          <w:rFonts w:ascii="Times New Roman" w:hAnsi="Times New Roman" w:cs="Times New Roman"/>
          <w:sz w:val="20"/>
          <w:szCs w:val="20"/>
        </w:rPr>
        <w:t>4.</w:t>
      </w:r>
    </w:p>
    <w:p w:rsidR="00A85F49" w:rsidRPr="00670D6A" w:rsidRDefault="00704B10" w:rsidP="00A85F49">
      <w:pPr>
        <w:pStyle w:val="ListParagraph"/>
        <w:numPr>
          <w:ilvl w:val="0"/>
          <w:numId w:val="2"/>
        </w:numPr>
        <w:autoSpaceDE w:val="0"/>
        <w:autoSpaceDN w:val="0"/>
        <w:bidi w:val="0"/>
        <w:adjustRightInd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670D6A">
        <w:rPr>
          <w:rFonts w:ascii="Times New Roman" w:hAnsi="Times New Roman" w:cs="Times New Roman"/>
          <w:sz w:val="20"/>
          <w:szCs w:val="20"/>
        </w:rPr>
        <w:t>Banawas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SS.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i/>
          <w:iCs/>
          <w:sz w:val="20"/>
          <w:szCs w:val="20"/>
        </w:rPr>
        <w:t>Clostridium</w:t>
      </w:r>
      <w:r w:rsidR="00542A0E" w:rsidRPr="00670D6A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i/>
          <w:iCs/>
          <w:sz w:val="20"/>
          <w:szCs w:val="20"/>
        </w:rPr>
        <w:t>difficile</w:t>
      </w:r>
      <w:r w:rsidR="00542A0E" w:rsidRPr="00670D6A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infections: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A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global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overview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of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drug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sensitivity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and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resistance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mechanisms.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Biomed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Research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International.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2018:1-</w:t>
      </w:r>
      <w:r w:rsidR="00A85F49" w:rsidRPr="00670D6A">
        <w:rPr>
          <w:rFonts w:ascii="Times New Roman" w:hAnsi="Times New Roman" w:cs="Times New Roman"/>
          <w:sz w:val="20"/>
          <w:szCs w:val="20"/>
        </w:rPr>
        <w:t>9.</w:t>
      </w:r>
    </w:p>
    <w:p w:rsidR="00A85F49" w:rsidRPr="00670D6A" w:rsidRDefault="00704B10" w:rsidP="00A85F49">
      <w:pPr>
        <w:pStyle w:val="ListParagraph"/>
        <w:numPr>
          <w:ilvl w:val="0"/>
          <w:numId w:val="2"/>
        </w:numPr>
        <w:autoSpaceDE w:val="0"/>
        <w:autoSpaceDN w:val="0"/>
        <w:bidi w:val="0"/>
        <w:adjustRightInd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670D6A">
        <w:rPr>
          <w:rFonts w:ascii="Times New Roman" w:hAnsi="Times New Roman" w:cs="Times New Roman"/>
          <w:sz w:val="20"/>
          <w:szCs w:val="20"/>
        </w:rPr>
        <w:t>Barrow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GI,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Feltham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RKA.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Cowan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and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Steel’s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Manual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for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the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Identification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of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Medical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Bacteria.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3th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ed.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Cambridge,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UK: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Cambridge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University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Press;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2009.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p.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33</w:t>
      </w:r>
      <w:r w:rsidR="00A85F49" w:rsidRPr="00670D6A">
        <w:rPr>
          <w:rFonts w:ascii="Times New Roman" w:hAnsi="Times New Roman" w:cs="Times New Roman"/>
          <w:sz w:val="20"/>
          <w:szCs w:val="20"/>
        </w:rPr>
        <w:t>1.</w:t>
      </w:r>
    </w:p>
    <w:p w:rsidR="00A85F49" w:rsidRPr="00670D6A" w:rsidRDefault="00704B10" w:rsidP="00A85F49">
      <w:pPr>
        <w:pStyle w:val="ListParagraph"/>
        <w:numPr>
          <w:ilvl w:val="0"/>
          <w:numId w:val="2"/>
        </w:numPr>
        <w:autoSpaceDE w:val="0"/>
        <w:autoSpaceDN w:val="0"/>
        <w:bidi w:val="0"/>
        <w:adjustRightInd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670D6A">
        <w:rPr>
          <w:rFonts w:ascii="Times New Roman" w:hAnsi="Times New Roman" w:cs="Times New Roman"/>
          <w:sz w:val="20"/>
          <w:szCs w:val="20"/>
        </w:rPr>
        <w:t>Bassetti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M,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Merelli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M,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Temperoni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C,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Astilean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A.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New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antibiotics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for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bad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bugs: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Where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are.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we?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Annual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Clinical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Microbiology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and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Antimicrobials.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201</w:t>
      </w:r>
      <w:r w:rsidR="00A85F49" w:rsidRPr="00670D6A">
        <w:rPr>
          <w:rFonts w:ascii="Times New Roman" w:hAnsi="Times New Roman" w:cs="Times New Roman"/>
          <w:sz w:val="20"/>
          <w:szCs w:val="20"/>
        </w:rPr>
        <w:t>3.</w:t>
      </w:r>
    </w:p>
    <w:p w:rsidR="00A85F49" w:rsidRPr="00670D6A" w:rsidRDefault="00704B10" w:rsidP="00A85F49">
      <w:pPr>
        <w:pStyle w:val="ListParagraph"/>
        <w:numPr>
          <w:ilvl w:val="0"/>
          <w:numId w:val="2"/>
        </w:numPr>
        <w:autoSpaceDE w:val="0"/>
        <w:autoSpaceDN w:val="0"/>
        <w:bidi w:val="0"/>
        <w:adjustRightInd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670D6A">
        <w:rPr>
          <w:rFonts w:ascii="Times New Roman" w:hAnsi="Times New Roman" w:cs="Times New Roman"/>
          <w:sz w:val="20"/>
          <w:szCs w:val="20"/>
        </w:rPr>
        <w:t>Bell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C,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Kyriakides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A.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i/>
          <w:iCs/>
          <w:sz w:val="20"/>
          <w:szCs w:val="20"/>
        </w:rPr>
        <w:t>Salmonella</w:t>
      </w:r>
      <w:r w:rsidRPr="00670D6A">
        <w:rPr>
          <w:rFonts w:ascii="Times New Roman" w:hAnsi="Times New Roman" w:cs="Times New Roman"/>
          <w:sz w:val="20"/>
          <w:szCs w:val="20"/>
        </w:rPr>
        <w:t>.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A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Practical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Approach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to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the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Organism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and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its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Control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in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Foods.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Oxford: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Blackwell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Science;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2007.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p.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33</w:t>
      </w:r>
      <w:r w:rsidR="00A85F49" w:rsidRPr="00670D6A">
        <w:rPr>
          <w:rFonts w:ascii="Times New Roman" w:hAnsi="Times New Roman" w:cs="Times New Roman"/>
          <w:sz w:val="20"/>
          <w:szCs w:val="20"/>
        </w:rPr>
        <w:t>8.</w:t>
      </w:r>
    </w:p>
    <w:p w:rsidR="00A85F49" w:rsidRPr="00670D6A" w:rsidRDefault="00704B10" w:rsidP="00A85F49">
      <w:pPr>
        <w:pStyle w:val="ListParagraph"/>
        <w:numPr>
          <w:ilvl w:val="0"/>
          <w:numId w:val="2"/>
        </w:numPr>
        <w:autoSpaceDE w:val="0"/>
        <w:autoSpaceDN w:val="0"/>
        <w:bidi w:val="0"/>
        <w:adjustRightInd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670D6A">
        <w:rPr>
          <w:rFonts w:ascii="Times New Roman" w:hAnsi="Times New Roman" w:cs="Times New Roman"/>
          <w:sz w:val="20"/>
          <w:szCs w:val="20"/>
        </w:rPr>
        <w:t>Cosby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DE,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Cox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NA,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Harrison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MA,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Wilson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JL,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Buhr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RJ,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Fedorka-Cray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PJ.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i/>
          <w:iCs/>
          <w:sz w:val="20"/>
          <w:szCs w:val="20"/>
        </w:rPr>
        <w:t>Salmonella</w:t>
      </w:r>
      <w:r w:rsidR="00542A0E" w:rsidRPr="00670D6A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and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antimicrobial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resistance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in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broilers: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A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review.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Journal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of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Applied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Poultry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Research.</w:t>
      </w:r>
      <w:r w:rsidR="00670D6A" w:rsidRPr="00670D6A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2015;24:408-42</w:t>
      </w:r>
      <w:r w:rsidR="00A85F49" w:rsidRPr="00670D6A">
        <w:rPr>
          <w:rFonts w:ascii="Times New Roman" w:hAnsi="Times New Roman" w:cs="Times New Roman"/>
          <w:sz w:val="20"/>
          <w:szCs w:val="20"/>
        </w:rPr>
        <w:t>6.</w:t>
      </w:r>
    </w:p>
    <w:p w:rsidR="00A85F49" w:rsidRPr="00670D6A" w:rsidRDefault="00704B10" w:rsidP="00A85F49">
      <w:pPr>
        <w:pStyle w:val="ListParagraph"/>
        <w:numPr>
          <w:ilvl w:val="0"/>
          <w:numId w:val="2"/>
        </w:numPr>
        <w:autoSpaceDE w:val="0"/>
        <w:autoSpaceDN w:val="0"/>
        <w:bidi w:val="0"/>
        <w:adjustRightInd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670D6A">
        <w:rPr>
          <w:rFonts w:ascii="Times New Roman" w:hAnsi="Times New Roman" w:cs="Times New Roman"/>
          <w:sz w:val="20"/>
          <w:szCs w:val="20"/>
        </w:rPr>
        <w:t>Davies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J.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Microbes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have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the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last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word.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European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Molecular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Biology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Organizatio</w:t>
      </w:r>
      <w:r w:rsidR="00A85F49" w:rsidRPr="00670D6A">
        <w:rPr>
          <w:rFonts w:ascii="Times New Roman" w:hAnsi="Times New Roman" w:cs="Times New Roman"/>
          <w:sz w:val="20"/>
          <w:szCs w:val="20"/>
        </w:rPr>
        <w:t>n R</w:t>
      </w:r>
      <w:r w:rsidRPr="00670D6A">
        <w:rPr>
          <w:rFonts w:ascii="Times New Roman" w:hAnsi="Times New Roman" w:cs="Times New Roman"/>
          <w:sz w:val="20"/>
          <w:szCs w:val="20"/>
        </w:rPr>
        <w:t>eports.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2007;8:616-62</w:t>
      </w:r>
      <w:r w:rsidR="00A85F49" w:rsidRPr="00670D6A">
        <w:rPr>
          <w:rFonts w:ascii="Times New Roman" w:hAnsi="Times New Roman" w:cs="Times New Roman"/>
          <w:sz w:val="20"/>
          <w:szCs w:val="20"/>
        </w:rPr>
        <w:t>1.</w:t>
      </w:r>
    </w:p>
    <w:p w:rsidR="00704B10" w:rsidRPr="00670D6A" w:rsidRDefault="00704B10" w:rsidP="00A85F49">
      <w:pPr>
        <w:pStyle w:val="ListParagraph"/>
        <w:numPr>
          <w:ilvl w:val="0"/>
          <w:numId w:val="2"/>
        </w:numPr>
        <w:autoSpaceDE w:val="0"/>
        <w:autoSpaceDN w:val="0"/>
        <w:bidi w:val="0"/>
        <w:adjustRightInd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670D6A">
        <w:rPr>
          <w:rFonts w:ascii="Times New Roman" w:hAnsi="Times New Roman" w:cs="Times New Roman"/>
          <w:sz w:val="20"/>
          <w:szCs w:val="20"/>
        </w:rPr>
        <w:t>de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Vos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P,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Garrity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GM,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Jones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D,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Krieg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NR,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Ludwig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W,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Rainey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FA,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Schleifer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KH,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Whitman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WB.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Bergey’s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Manual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of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Systematic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Bacteriology.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New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York: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Springer: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2009.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p.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1450.</w:t>
      </w:r>
    </w:p>
    <w:p w:rsidR="00A85F49" w:rsidRPr="00670D6A" w:rsidRDefault="00704B10" w:rsidP="00A85F49">
      <w:pPr>
        <w:pStyle w:val="ListParagraph"/>
        <w:numPr>
          <w:ilvl w:val="0"/>
          <w:numId w:val="2"/>
        </w:numPr>
        <w:autoSpaceDE w:val="0"/>
        <w:autoSpaceDN w:val="0"/>
        <w:bidi w:val="0"/>
        <w:adjustRightInd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670D6A">
        <w:rPr>
          <w:rFonts w:ascii="Times New Roman" w:hAnsi="Times New Roman" w:cs="Times New Roman"/>
          <w:sz w:val="20"/>
          <w:szCs w:val="20"/>
        </w:rPr>
        <w:t>Food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and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Agricultural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Organization.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FAO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Publications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Catalogue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2017.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United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Nations: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Food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and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Agricultural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Organization;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2017.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Retrieved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from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http://www.fao.org/3/bi6407e.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pdf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on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14th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April,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201</w:t>
      </w:r>
      <w:r w:rsidR="00A85F49" w:rsidRPr="00670D6A">
        <w:rPr>
          <w:rFonts w:ascii="Times New Roman" w:hAnsi="Times New Roman" w:cs="Times New Roman"/>
          <w:sz w:val="20"/>
          <w:szCs w:val="20"/>
        </w:rPr>
        <w:t>8.</w:t>
      </w:r>
    </w:p>
    <w:p w:rsidR="00A85F49" w:rsidRPr="00670D6A" w:rsidRDefault="00704B10" w:rsidP="00A85F49">
      <w:pPr>
        <w:pStyle w:val="ListParagraph"/>
        <w:numPr>
          <w:ilvl w:val="0"/>
          <w:numId w:val="2"/>
        </w:numPr>
        <w:autoSpaceDE w:val="0"/>
        <w:autoSpaceDN w:val="0"/>
        <w:bidi w:val="0"/>
        <w:adjustRightInd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670D6A">
        <w:rPr>
          <w:rFonts w:ascii="Times New Roman" w:hAnsi="Times New Roman" w:cs="Times New Roman"/>
          <w:sz w:val="20"/>
          <w:szCs w:val="20"/>
        </w:rPr>
        <w:t>Friese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A,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Schulz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J,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Zimmermann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K,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Tenhagen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BA,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Fetsch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A,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Hartung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J,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Rِsler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U.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Occurrence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of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livestock-associated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methicillin-resistant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i/>
          <w:iCs/>
          <w:sz w:val="20"/>
          <w:szCs w:val="20"/>
        </w:rPr>
        <w:t>Staphylococcus</w:t>
      </w:r>
      <w:r w:rsidR="00542A0E" w:rsidRPr="00670D6A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i/>
          <w:iCs/>
          <w:sz w:val="20"/>
          <w:szCs w:val="20"/>
        </w:rPr>
        <w:t>aureus</w:t>
      </w:r>
      <w:r w:rsidR="00542A0E" w:rsidRPr="00670D6A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in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Turkey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and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broiler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barns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and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contamination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of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air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and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soil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surfaces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in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their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vicinity.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Applied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Environmental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Microbiology.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2013;79:2759-276</w:t>
      </w:r>
      <w:r w:rsidR="00A85F49" w:rsidRPr="00670D6A">
        <w:rPr>
          <w:rFonts w:ascii="Times New Roman" w:hAnsi="Times New Roman" w:cs="Times New Roman"/>
          <w:sz w:val="20"/>
          <w:szCs w:val="20"/>
        </w:rPr>
        <w:t>6.</w:t>
      </w:r>
    </w:p>
    <w:p w:rsidR="00A85F49" w:rsidRPr="00670D6A" w:rsidRDefault="00704B10" w:rsidP="00A85F49">
      <w:pPr>
        <w:pStyle w:val="ListParagraph"/>
        <w:numPr>
          <w:ilvl w:val="0"/>
          <w:numId w:val="2"/>
        </w:numPr>
        <w:autoSpaceDE w:val="0"/>
        <w:autoSpaceDN w:val="0"/>
        <w:bidi w:val="0"/>
        <w:adjustRightInd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670D6A">
        <w:rPr>
          <w:rFonts w:ascii="Times New Roman" w:hAnsi="Times New Roman" w:cs="Times New Roman"/>
          <w:sz w:val="20"/>
          <w:szCs w:val="20"/>
        </w:rPr>
        <w:t>Goetting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V,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Lee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KA,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Tell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LA.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Pharmacokinetics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of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veterinary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drugs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in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laying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hens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and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residues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in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eggs: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A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review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of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the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literature.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Journal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of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Veterinary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Pharmacology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and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Therapy.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2011;34:521-55</w:t>
      </w:r>
      <w:r w:rsidR="00A85F49" w:rsidRPr="00670D6A">
        <w:rPr>
          <w:rFonts w:ascii="Times New Roman" w:hAnsi="Times New Roman" w:cs="Times New Roman"/>
          <w:sz w:val="20"/>
          <w:szCs w:val="20"/>
        </w:rPr>
        <w:t>6.</w:t>
      </w:r>
    </w:p>
    <w:p w:rsidR="00A85F49" w:rsidRPr="00670D6A" w:rsidRDefault="00704B10" w:rsidP="00A85F49">
      <w:pPr>
        <w:pStyle w:val="ListParagraph"/>
        <w:numPr>
          <w:ilvl w:val="0"/>
          <w:numId w:val="2"/>
        </w:numPr>
        <w:autoSpaceDE w:val="0"/>
        <w:autoSpaceDN w:val="0"/>
        <w:bidi w:val="0"/>
        <w:adjustRightInd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670D6A">
        <w:rPr>
          <w:rFonts w:ascii="Times New Roman" w:hAnsi="Times New Roman" w:cs="Times New Roman"/>
          <w:sz w:val="20"/>
          <w:szCs w:val="20"/>
        </w:rPr>
        <w:t>Hall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MAL,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Dierikx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CM,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Stuart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JC,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Voets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GM,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van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den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Munckhof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MP.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Dutch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patients,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retail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chicken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meat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and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poultry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share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the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same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ESBL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genes,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plasmids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and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strains.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Clinical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Microbiology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and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Infection.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2011;17(6):873-88</w:t>
      </w:r>
      <w:r w:rsidR="00A85F49" w:rsidRPr="00670D6A">
        <w:rPr>
          <w:rFonts w:ascii="Times New Roman" w:hAnsi="Times New Roman" w:cs="Times New Roman"/>
          <w:sz w:val="20"/>
          <w:szCs w:val="20"/>
        </w:rPr>
        <w:t>0.</w:t>
      </w:r>
    </w:p>
    <w:p w:rsidR="00A85F49" w:rsidRPr="00670D6A" w:rsidRDefault="00704B10" w:rsidP="00A85F49">
      <w:pPr>
        <w:pStyle w:val="ListParagraph"/>
        <w:numPr>
          <w:ilvl w:val="0"/>
          <w:numId w:val="2"/>
        </w:numPr>
        <w:autoSpaceDE w:val="0"/>
        <w:autoSpaceDN w:val="0"/>
        <w:bidi w:val="0"/>
        <w:adjustRightInd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670D6A">
        <w:rPr>
          <w:rFonts w:ascii="Times New Roman" w:hAnsi="Times New Roman" w:cs="Times New Roman"/>
          <w:sz w:val="20"/>
          <w:szCs w:val="20"/>
        </w:rPr>
        <w:t>Hugo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WB,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Russel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AD.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Pharmaceutical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Microbiology.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6th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ed.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Oxford: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Blackwell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Science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Ltd;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1998.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p.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51</w:t>
      </w:r>
      <w:r w:rsidR="00A85F49" w:rsidRPr="00670D6A">
        <w:rPr>
          <w:rFonts w:ascii="Times New Roman" w:hAnsi="Times New Roman" w:cs="Times New Roman"/>
          <w:sz w:val="20"/>
          <w:szCs w:val="20"/>
        </w:rPr>
        <w:t>4.</w:t>
      </w:r>
    </w:p>
    <w:p w:rsidR="00704B10" w:rsidRPr="00670D6A" w:rsidRDefault="00704B10" w:rsidP="00A85F49">
      <w:pPr>
        <w:pStyle w:val="ListParagraph"/>
        <w:numPr>
          <w:ilvl w:val="0"/>
          <w:numId w:val="2"/>
        </w:numPr>
        <w:autoSpaceDE w:val="0"/>
        <w:autoSpaceDN w:val="0"/>
        <w:bidi w:val="0"/>
        <w:adjustRightInd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  <w:lang w:val="vi-VN"/>
        </w:rPr>
      </w:pPr>
      <w:r w:rsidRPr="00670D6A">
        <w:rPr>
          <w:rFonts w:ascii="Times New Roman" w:hAnsi="Times New Roman" w:cs="Times New Roman"/>
          <w:sz w:val="20"/>
          <w:szCs w:val="20"/>
          <w:lang w:val="vi-VN"/>
        </w:rPr>
        <w:lastRenderedPageBreak/>
        <w:t>Ketley,</w:t>
      </w:r>
      <w:r w:rsidR="00542A0E" w:rsidRPr="00670D6A">
        <w:rPr>
          <w:rFonts w:ascii="Times New Roman" w:hAnsi="Times New Roman" w:cs="Times New Roman"/>
          <w:sz w:val="20"/>
          <w:szCs w:val="20"/>
          <w:lang w:val="vi-VN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  <w:lang w:val="vi-VN"/>
        </w:rPr>
        <w:t>J.</w:t>
      </w:r>
      <w:r w:rsidR="00542A0E" w:rsidRPr="00670D6A">
        <w:rPr>
          <w:rFonts w:ascii="Times New Roman" w:hAnsi="Times New Roman" w:cs="Times New Roman"/>
          <w:sz w:val="20"/>
          <w:szCs w:val="20"/>
          <w:lang w:val="vi-VN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  <w:lang w:val="vi-VN"/>
        </w:rPr>
        <w:t>M.</w:t>
      </w:r>
      <w:r w:rsidR="00542A0E" w:rsidRPr="00670D6A">
        <w:rPr>
          <w:rFonts w:ascii="Times New Roman" w:hAnsi="Times New Roman" w:cs="Times New Roman"/>
          <w:sz w:val="20"/>
          <w:szCs w:val="20"/>
          <w:lang w:val="vi-VN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  <w:lang w:val="vi-VN"/>
        </w:rPr>
        <w:t>1997.</w:t>
      </w:r>
      <w:r w:rsidR="00542A0E" w:rsidRPr="00670D6A">
        <w:rPr>
          <w:rFonts w:ascii="Times New Roman" w:hAnsi="Times New Roman" w:cs="Times New Roman"/>
          <w:sz w:val="20"/>
          <w:szCs w:val="20"/>
          <w:lang w:val="vi-VN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  <w:lang w:val="vi-VN"/>
        </w:rPr>
        <w:t>Pathogenesis</w:t>
      </w:r>
      <w:r w:rsidR="00542A0E" w:rsidRPr="00670D6A">
        <w:rPr>
          <w:rFonts w:ascii="Times New Roman" w:hAnsi="Times New Roman" w:cs="Times New Roman"/>
          <w:sz w:val="20"/>
          <w:szCs w:val="20"/>
          <w:lang w:val="vi-VN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  <w:lang w:val="vi-VN"/>
        </w:rPr>
        <w:t>of</w:t>
      </w:r>
      <w:r w:rsidR="00542A0E" w:rsidRPr="00670D6A">
        <w:rPr>
          <w:rFonts w:ascii="Times New Roman" w:hAnsi="Times New Roman" w:cs="Times New Roman"/>
          <w:sz w:val="20"/>
          <w:szCs w:val="20"/>
          <w:lang w:val="vi-VN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  <w:lang w:val="vi-VN"/>
        </w:rPr>
        <w:t>enteric</w:t>
      </w:r>
      <w:r w:rsidR="00542A0E" w:rsidRPr="00670D6A">
        <w:rPr>
          <w:rFonts w:ascii="Times New Roman" w:hAnsi="Times New Roman" w:cs="Times New Roman"/>
          <w:sz w:val="20"/>
          <w:szCs w:val="20"/>
          <w:lang w:val="vi-VN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  <w:lang w:val="vi-VN"/>
        </w:rPr>
        <w:t>infection</w:t>
      </w:r>
      <w:r w:rsidR="00542A0E" w:rsidRPr="00670D6A">
        <w:rPr>
          <w:rFonts w:ascii="Times New Roman" w:hAnsi="Times New Roman" w:cs="Times New Roman"/>
          <w:sz w:val="20"/>
          <w:szCs w:val="20"/>
          <w:lang w:val="vi-VN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  <w:lang w:val="vi-VN"/>
        </w:rPr>
        <w:t>by</w:t>
      </w:r>
      <w:r w:rsidR="00542A0E" w:rsidRPr="00670D6A">
        <w:rPr>
          <w:rFonts w:ascii="Times New Roman" w:hAnsi="Times New Roman" w:cs="Times New Roman"/>
          <w:sz w:val="20"/>
          <w:szCs w:val="20"/>
          <w:lang w:val="vi-VN"/>
        </w:rPr>
        <w:t xml:space="preserve"> </w:t>
      </w:r>
      <w:r w:rsidRPr="00670D6A">
        <w:rPr>
          <w:rFonts w:ascii="Times New Roman" w:hAnsi="Times New Roman" w:cs="Times New Roman"/>
          <w:i/>
          <w:iCs/>
          <w:sz w:val="20"/>
          <w:szCs w:val="20"/>
          <w:lang w:val="vi-VN"/>
        </w:rPr>
        <w:t>Campylobacter</w:t>
      </w:r>
      <w:r w:rsidRPr="00670D6A">
        <w:rPr>
          <w:rFonts w:ascii="Times New Roman" w:hAnsi="Times New Roman" w:cs="Times New Roman"/>
          <w:sz w:val="20"/>
          <w:szCs w:val="20"/>
          <w:lang w:val="vi-VN"/>
        </w:rPr>
        <w:t>.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  <w:lang w:val="vi-VN"/>
        </w:rPr>
        <w:t>Microbiology</w:t>
      </w:r>
      <w:r w:rsidR="00542A0E" w:rsidRPr="00670D6A">
        <w:rPr>
          <w:rFonts w:ascii="Times New Roman" w:hAnsi="Times New Roman" w:cs="Times New Roman"/>
          <w:sz w:val="20"/>
          <w:szCs w:val="20"/>
          <w:lang w:val="vi-VN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  <w:lang w:val="vi-VN"/>
        </w:rPr>
        <w:t>143:5–21.</w:t>
      </w:r>
    </w:p>
    <w:p w:rsidR="00A85F49" w:rsidRPr="00670D6A" w:rsidRDefault="00704B10" w:rsidP="00A85F49">
      <w:pPr>
        <w:pStyle w:val="ListParagraph"/>
        <w:numPr>
          <w:ilvl w:val="0"/>
          <w:numId w:val="2"/>
        </w:numPr>
        <w:autoSpaceDE w:val="0"/>
        <w:autoSpaceDN w:val="0"/>
        <w:bidi w:val="0"/>
        <w:adjustRightInd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670D6A">
        <w:rPr>
          <w:rFonts w:ascii="Times New Roman" w:hAnsi="Times New Roman" w:cs="Times New Roman"/>
          <w:sz w:val="20"/>
          <w:szCs w:val="20"/>
        </w:rPr>
        <w:t>Koksal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F,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Yasar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H,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Samasti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M.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Antibiotic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resistance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patterns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of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coagulase-negative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i/>
          <w:iCs/>
          <w:sz w:val="20"/>
          <w:szCs w:val="20"/>
        </w:rPr>
        <w:t>Staphylococcus</w:t>
      </w:r>
      <w:r w:rsidR="00542A0E" w:rsidRPr="00670D6A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strains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isolated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from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blood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cultures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of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septicemic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patients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in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Turkey.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Microbiology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Research.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2009;164:404-41</w:t>
      </w:r>
      <w:r w:rsidR="00A85F49" w:rsidRPr="00670D6A">
        <w:rPr>
          <w:rFonts w:ascii="Times New Roman" w:hAnsi="Times New Roman" w:cs="Times New Roman"/>
          <w:sz w:val="20"/>
          <w:szCs w:val="20"/>
        </w:rPr>
        <w:t>0.</w:t>
      </w:r>
    </w:p>
    <w:p w:rsidR="00A85F49" w:rsidRPr="00670D6A" w:rsidRDefault="00704B10" w:rsidP="00A85F49">
      <w:pPr>
        <w:pStyle w:val="ListParagraph"/>
        <w:numPr>
          <w:ilvl w:val="0"/>
          <w:numId w:val="2"/>
        </w:numPr>
        <w:autoSpaceDE w:val="0"/>
        <w:autoSpaceDN w:val="0"/>
        <w:bidi w:val="0"/>
        <w:adjustRightInd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670D6A">
        <w:rPr>
          <w:rFonts w:ascii="Times New Roman" w:hAnsi="Times New Roman" w:cs="Times New Roman"/>
          <w:sz w:val="20"/>
          <w:szCs w:val="20"/>
        </w:rPr>
        <w:t>Landers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TF,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Cohen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B,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Wittum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TE,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Larson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EL.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A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review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of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antibiotic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use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in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food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animals: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Perspective,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policy,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and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potential.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Public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Health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Reports.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2012;127(1):4-2</w:t>
      </w:r>
      <w:r w:rsidR="00A85F49" w:rsidRPr="00670D6A">
        <w:rPr>
          <w:rFonts w:ascii="Times New Roman" w:hAnsi="Times New Roman" w:cs="Times New Roman"/>
          <w:sz w:val="20"/>
          <w:szCs w:val="20"/>
        </w:rPr>
        <w:t>2.</w:t>
      </w:r>
    </w:p>
    <w:p w:rsidR="00A85F49" w:rsidRPr="00670D6A" w:rsidRDefault="00704B10" w:rsidP="00A85F49">
      <w:pPr>
        <w:pStyle w:val="ListParagraph"/>
        <w:numPr>
          <w:ilvl w:val="0"/>
          <w:numId w:val="2"/>
        </w:numPr>
        <w:autoSpaceDE w:val="0"/>
        <w:autoSpaceDN w:val="0"/>
        <w:bidi w:val="0"/>
        <w:adjustRightInd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670D6A">
        <w:rPr>
          <w:rFonts w:ascii="Times New Roman" w:hAnsi="Times New Roman" w:cs="Times New Roman"/>
          <w:sz w:val="20"/>
          <w:szCs w:val="20"/>
        </w:rPr>
        <w:t>Laxminarayan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R,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Duse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A,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Wattal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C,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Zaidi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AKM,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Wertheim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HFL,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Sumpradit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N,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Vlieghe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E,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Hara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GL,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Gould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IM,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Goossens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H,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Greko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C,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So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AD,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Bigdeli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M,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Tomson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G,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Woodhouse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W,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Ombaka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E,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Peralta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AQ,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Qamar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FN,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Mir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F,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Kariuki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S,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Bhutta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ZA,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Coates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A,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Bergstro</w:t>
      </w:r>
      <w:r w:rsidR="00A85F49" w:rsidRPr="00670D6A">
        <w:rPr>
          <w:rFonts w:ascii="Times New Roman" w:hAnsi="Times New Roman" w:cs="Times New Roman"/>
          <w:sz w:val="20"/>
          <w:szCs w:val="20"/>
        </w:rPr>
        <w:t>m.</w:t>
      </w:r>
    </w:p>
    <w:p w:rsidR="00A85F49" w:rsidRPr="00670D6A" w:rsidRDefault="00704B10" w:rsidP="00A85F49">
      <w:pPr>
        <w:pStyle w:val="ListParagraph"/>
        <w:numPr>
          <w:ilvl w:val="0"/>
          <w:numId w:val="2"/>
        </w:numPr>
        <w:autoSpaceDE w:val="0"/>
        <w:autoSpaceDN w:val="0"/>
        <w:bidi w:val="0"/>
        <w:adjustRightInd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670D6A">
        <w:rPr>
          <w:rFonts w:ascii="Times New Roman" w:hAnsi="Times New Roman" w:cs="Times New Roman"/>
          <w:sz w:val="20"/>
          <w:szCs w:val="20"/>
        </w:rPr>
        <w:t>Madigan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MT,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Martinko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JM,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Bender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KS,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Buckley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FH,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Stahl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DA.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Brock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Biology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of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Microorganisms.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14th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ed.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Illinois: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Pearson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International;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2014.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p.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100</w:t>
      </w:r>
      <w:r w:rsidR="00A85F49" w:rsidRPr="00670D6A">
        <w:rPr>
          <w:rFonts w:ascii="Times New Roman" w:hAnsi="Times New Roman" w:cs="Times New Roman"/>
          <w:sz w:val="20"/>
          <w:szCs w:val="20"/>
        </w:rPr>
        <w:t>6.</w:t>
      </w:r>
    </w:p>
    <w:p w:rsidR="00A85F49" w:rsidRPr="00670D6A" w:rsidRDefault="00704B10" w:rsidP="00A85F49">
      <w:pPr>
        <w:pStyle w:val="ListParagraph"/>
        <w:numPr>
          <w:ilvl w:val="0"/>
          <w:numId w:val="2"/>
        </w:numPr>
        <w:autoSpaceDE w:val="0"/>
        <w:autoSpaceDN w:val="0"/>
        <w:bidi w:val="0"/>
        <w:adjustRightInd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670D6A">
        <w:rPr>
          <w:rFonts w:ascii="Times New Roman" w:hAnsi="Times New Roman" w:cs="Times New Roman"/>
          <w:sz w:val="20"/>
          <w:szCs w:val="20"/>
        </w:rPr>
        <w:t>Mamza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SA,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Egwu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GO,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Mshelia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GD.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Beta-lactamase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i/>
          <w:iCs/>
          <w:sz w:val="20"/>
          <w:szCs w:val="20"/>
        </w:rPr>
        <w:t>Escherichia</w:t>
      </w:r>
      <w:r w:rsidR="00542A0E" w:rsidRPr="00670D6A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i/>
          <w:iCs/>
          <w:sz w:val="20"/>
          <w:szCs w:val="20"/>
        </w:rPr>
        <w:t>coli</w:t>
      </w:r>
      <w:r w:rsidR="00542A0E" w:rsidRPr="00670D6A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and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i/>
          <w:iCs/>
          <w:sz w:val="20"/>
          <w:szCs w:val="20"/>
        </w:rPr>
        <w:t>Staphylococcus</w:t>
      </w:r>
      <w:r w:rsidR="00542A0E" w:rsidRPr="00670D6A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i/>
          <w:iCs/>
          <w:sz w:val="20"/>
          <w:szCs w:val="20"/>
        </w:rPr>
        <w:t>aureus</w:t>
      </w:r>
      <w:r w:rsidR="00542A0E" w:rsidRPr="00670D6A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isolated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from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chickens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in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Nigeria.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Veterinary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Italian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Journal.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2010;46:155-16</w:t>
      </w:r>
      <w:r w:rsidR="00A85F49" w:rsidRPr="00670D6A">
        <w:rPr>
          <w:rFonts w:ascii="Times New Roman" w:hAnsi="Times New Roman" w:cs="Times New Roman"/>
          <w:sz w:val="20"/>
          <w:szCs w:val="20"/>
        </w:rPr>
        <w:t>5.</w:t>
      </w:r>
    </w:p>
    <w:p w:rsidR="00A85F49" w:rsidRPr="00670D6A" w:rsidRDefault="00704B10" w:rsidP="00A85F49">
      <w:pPr>
        <w:pStyle w:val="ListParagraph"/>
        <w:numPr>
          <w:ilvl w:val="0"/>
          <w:numId w:val="2"/>
        </w:numPr>
        <w:autoSpaceDE w:val="0"/>
        <w:autoSpaceDN w:val="0"/>
        <w:bidi w:val="0"/>
        <w:adjustRightInd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670D6A">
        <w:rPr>
          <w:rFonts w:ascii="Times New Roman" w:hAnsi="Times New Roman" w:cs="Times New Roman"/>
          <w:sz w:val="20"/>
          <w:szCs w:val="20"/>
        </w:rPr>
        <w:t>Marin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C,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Balasch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S,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Vega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S,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Lainez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M.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Sources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of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i/>
          <w:iCs/>
          <w:sz w:val="20"/>
          <w:szCs w:val="20"/>
        </w:rPr>
        <w:t>Salmonella</w:t>
      </w:r>
      <w:r w:rsidR="00542A0E" w:rsidRPr="00670D6A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contamination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during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broiler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production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in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eastern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Spain.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Preventive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Veterinary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Medicine.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2011;98:39-4</w:t>
      </w:r>
      <w:r w:rsidR="00A85F49" w:rsidRPr="00670D6A">
        <w:rPr>
          <w:rFonts w:ascii="Times New Roman" w:hAnsi="Times New Roman" w:cs="Times New Roman"/>
          <w:sz w:val="20"/>
          <w:szCs w:val="20"/>
        </w:rPr>
        <w:t>5.</w:t>
      </w:r>
    </w:p>
    <w:p w:rsidR="00A85F49" w:rsidRPr="00670D6A" w:rsidRDefault="00704B10" w:rsidP="00A85F49">
      <w:pPr>
        <w:pStyle w:val="ListParagraph"/>
        <w:numPr>
          <w:ilvl w:val="0"/>
          <w:numId w:val="2"/>
        </w:numPr>
        <w:autoSpaceDE w:val="0"/>
        <w:autoSpaceDN w:val="0"/>
        <w:bidi w:val="0"/>
        <w:adjustRightInd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670D6A">
        <w:rPr>
          <w:rFonts w:ascii="Times New Roman" w:hAnsi="Times New Roman" w:cs="Times New Roman"/>
          <w:sz w:val="20"/>
          <w:szCs w:val="20"/>
        </w:rPr>
        <w:t>Mehdizadeh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S,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Kazerani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HR,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Jamshidi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A.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Screening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of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chloramphenicol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residues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in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broiler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chickens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slaughtered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in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an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industrial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poultry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abattoir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in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Mashhad,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Iran.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Iranian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Journal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of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Veterinary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Science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and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Technology.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2010;2:25-3</w:t>
      </w:r>
      <w:r w:rsidR="00A85F49" w:rsidRPr="00670D6A">
        <w:rPr>
          <w:rFonts w:ascii="Times New Roman" w:hAnsi="Times New Roman" w:cs="Times New Roman"/>
          <w:sz w:val="20"/>
          <w:szCs w:val="20"/>
        </w:rPr>
        <w:t>2.</w:t>
      </w:r>
    </w:p>
    <w:p w:rsidR="00A85F49" w:rsidRPr="00670D6A" w:rsidRDefault="00704B10" w:rsidP="00A85F49">
      <w:pPr>
        <w:pStyle w:val="ListParagraph"/>
        <w:numPr>
          <w:ilvl w:val="0"/>
          <w:numId w:val="2"/>
        </w:numPr>
        <w:autoSpaceDE w:val="0"/>
        <w:autoSpaceDN w:val="0"/>
        <w:bidi w:val="0"/>
        <w:adjustRightInd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670D6A">
        <w:rPr>
          <w:rFonts w:ascii="Times New Roman" w:hAnsi="Times New Roman" w:cs="Times New Roman"/>
          <w:sz w:val="20"/>
          <w:szCs w:val="20"/>
        </w:rPr>
        <w:t>Mirlohi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M,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Aalipour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F,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Jalali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M.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Prevalence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of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antibiotic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residues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in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commercial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milk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and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its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variation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by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season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and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thermal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processing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methods.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International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Journal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of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Environmental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Health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Engineering.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2013;2:4</w:t>
      </w:r>
      <w:r w:rsidR="00A85F49" w:rsidRPr="00670D6A">
        <w:rPr>
          <w:rFonts w:ascii="Times New Roman" w:hAnsi="Times New Roman" w:cs="Times New Roman"/>
          <w:sz w:val="20"/>
          <w:szCs w:val="20"/>
        </w:rPr>
        <w:t>1.</w:t>
      </w:r>
    </w:p>
    <w:p w:rsidR="00A85F49" w:rsidRPr="00670D6A" w:rsidRDefault="00704B10" w:rsidP="00A85F49">
      <w:pPr>
        <w:pStyle w:val="ListParagraph"/>
        <w:numPr>
          <w:ilvl w:val="0"/>
          <w:numId w:val="2"/>
        </w:numPr>
        <w:autoSpaceDE w:val="0"/>
        <w:autoSpaceDN w:val="0"/>
        <w:bidi w:val="0"/>
        <w:adjustRightInd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670D6A">
        <w:rPr>
          <w:rFonts w:ascii="Times New Roman" w:hAnsi="Times New Roman" w:cs="Times New Roman"/>
          <w:sz w:val="20"/>
          <w:szCs w:val="20"/>
        </w:rPr>
        <w:t>Moore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JE,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Deborah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C,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Dooley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JSG,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Fanning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S,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Lucey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B,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Matsuda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M,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Mcdowell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DA,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Mégraud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FB,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Millar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C,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O’Mahony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R,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O’Riordan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L,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O’Rourke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M,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Rao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JR,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Rooney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PJ,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Sails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A,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Whyte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P.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i/>
          <w:iCs/>
          <w:sz w:val="20"/>
          <w:szCs w:val="20"/>
        </w:rPr>
        <w:t>Campylobacter</w:t>
      </w:r>
      <w:r w:rsidRPr="00670D6A">
        <w:rPr>
          <w:rFonts w:ascii="Times New Roman" w:hAnsi="Times New Roman" w:cs="Times New Roman"/>
          <w:sz w:val="20"/>
          <w:szCs w:val="20"/>
        </w:rPr>
        <w:t>.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Veterinary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Research.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2005;36:351-38</w:t>
      </w:r>
      <w:r w:rsidR="00A85F49" w:rsidRPr="00670D6A">
        <w:rPr>
          <w:rFonts w:ascii="Times New Roman" w:hAnsi="Times New Roman" w:cs="Times New Roman"/>
          <w:sz w:val="20"/>
          <w:szCs w:val="20"/>
        </w:rPr>
        <w:t>2.</w:t>
      </w:r>
    </w:p>
    <w:p w:rsidR="00A85F49" w:rsidRPr="00670D6A" w:rsidRDefault="00704B10" w:rsidP="00A85F49">
      <w:pPr>
        <w:pStyle w:val="ListParagraph"/>
        <w:numPr>
          <w:ilvl w:val="0"/>
          <w:numId w:val="2"/>
        </w:numPr>
        <w:autoSpaceDE w:val="0"/>
        <w:autoSpaceDN w:val="0"/>
        <w:bidi w:val="0"/>
        <w:adjustRightInd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670D6A">
        <w:rPr>
          <w:rFonts w:ascii="Times New Roman" w:hAnsi="Times New Roman" w:cs="Times New Roman"/>
          <w:sz w:val="20"/>
          <w:szCs w:val="20"/>
        </w:rPr>
        <w:t>Msoffe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PL,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Aning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KG,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Byarugaba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DK,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Mbuthia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PG,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Sourou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S,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Cardona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C,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Bunn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DA,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Nyaga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PN,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Njagi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LW,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Maina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AN,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Kiama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SG.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Handbook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of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Poultry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Diseases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Important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in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Africa.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CRSP: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A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Project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of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the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Global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Leisvtock;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2009.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p</w:t>
      </w:r>
      <w:r w:rsidR="00542A0E" w:rsidRPr="00670D6A">
        <w:rPr>
          <w:rFonts w:ascii="Times New Roman" w:hAnsi="Times New Roman" w:cs="Times New Roman"/>
          <w:sz w:val="20"/>
          <w:szCs w:val="20"/>
        </w:rPr>
        <w:t>.</w:t>
      </w:r>
      <w:r w:rsidRPr="00670D6A">
        <w:rPr>
          <w:rFonts w:ascii="Times New Roman" w:hAnsi="Times New Roman" w:cs="Times New Roman"/>
          <w:sz w:val="20"/>
          <w:szCs w:val="20"/>
        </w:rPr>
        <w:t>8</w:t>
      </w:r>
      <w:r w:rsidR="00A85F49" w:rsidRPr="00670D6A">
        <w:rPr>
          <w:rFonts w:ascii="Times New Roman" w:hAnsi="Times New Roman" w:cs="Times New Roman"/>
          <w:sz w:val="20"/>
          <w:szCs w:val="20"/>
        </w:rPr>
        <w:t>3.</w:t>
      </w:r>
    </w:p>
    <w:p w:rsidR="00A85F49" w:rsidRPr="00670D6A" w:rsidRDefault="00704B10" w:rsidP="00A85F49">
      <w:pPr>
        <w:pStyle w:val="ListParagraph"/>
        <w:numPr>
          <w:ilvl w:val="0"/>
          <w:numId w:val="2"/>
        </w:numPr>
        <w:autoSpaceDE w:val="0"/>
        <w:autoSpaceDN w:val="0"/>
        <w:bidi w:val="0"/>
        <w:adjustRightInd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670D6A">
        <w:rPr>
          <w:rFonts w:ascii="Times New Roman" w:hAnsi="Times New Roman" w:cs="Times New Roman"/>
          <w:sz w:val="20"/>
          <w:szCs w:val="20"/>
        </w:rPr>
        <w:t>Msoffe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PL,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Aning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KG,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Byarugaba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DK,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Mbuthia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PG,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Sourou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S,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Cardona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C,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Bunn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DA,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Nyaga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PN,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Njagi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LW,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Maina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AN,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Kiama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SG.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Handbook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of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lastRenderedPageBreak/>
        <w:t>Poultry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Diseases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Important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in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Africa.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CRSP: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A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Project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of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the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Global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Leisvtock;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2009.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p</w:t>
      </w:r>
      <w:r w:rsidR="00542A0E" w:rsidRPr="00670D6A">
        <w:rPr>
          <w:rFonts w:ascii="Times New Roman" w:hAnsi="Times New Roman" w:cs="Times New Roman"/>
          <w:sz w:val="20"/>
          <w:szCs w:val="20"/>
        </w:rPr>
        <w:t>.</w:t>
      </w:r>
      <w:r w:rsidRPr="00670D6A">
        <w:rPr>
          <w:rFonts w:ascii="Times New Roman" w:hAnsi="Times New Roman" w:cs="Times New Roman"/>
          <w:sz w:val="20"/>
          <w:szCs w:val="20"/>
        </w:rPr>
        <w:t>8</w:t>
      </w:r>
      <w:r w:rsidR="00A85F49" w:rsidRPr="00670D6A">
        <w:rPr>
          <w:rFonts w:ascii="Times New Roman" w:hAnsi="Times New Roman" w:cs="Times New Roman"/>
          <w:sz w:val="20"/>
          <w:szCs w:val="20"/>
        </w:rPr>
        <w:t>3.</w:t>
      </w:r>
    </w:p>
    <w:p w:rsidR="00A85F49" w:rsidRPr="00670D6A" w:rsidRDefault="00704B10" w:rsidP="00A85F49">
      <w:pPr>
        <w:pStyle w:val="ListParagraph"/>
        <w:numPr>
          <w:ilvl w:val="0"/>
          <w:numId w:val="2"/>
        </w:numPr>
        <w:autoSpaceDE w:val="0"/>
        <w:autoSpaceDN w:val="0"/>
        <w:bidi w:val="0"/>
        <w:adjustRightInd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670D6A">
        <w:rPr>
          <w:rFonts w:ascii="Times New Roman" w:hAnsi="Times New Roman" w:cs="Times New Roman"/>
          <w:sz w:val="20"/>
          <w:szCs w:val="20"/>
        </w:rPr>
        <w:t>Num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SM,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Useh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NM.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i/>
          <w:iCs/>
          <w:sz w:val="20"/>
          <w:szCs w:val="20"/>
        </w:rPr>
        <w:t>Clostridium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: </w:t>
      </w:r>
      <w:r w:rsidRPr="00670D6A">
        <w:rPr>
          <w:rFonts w:ascii="Times New Roman" w:hAnsi="Times New Roman" w:cs="Times New Roman"/>
          <w:sz w:val="20"/>
          <w:szCs w:val="20"/>
        </w:rPr>
        <w:t>Pathogenic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oles,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industrial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uses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and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medicinal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prospects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of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natural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products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as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ameliorative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agents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against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pathogenic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species.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Jordan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Journal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of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Biological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Sciences.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2014;7(2):81-9</w:t>
      </w:r>
      <w:r w:rsidR="00A85F49" w:rsidRPr="00670D6A">
        <w:rPr>
          <w:rFonts w:ascii="Times New Roman" w:hAnsi="Times New Roman" w:cs="Times New Roman"/>
          <w:sz w:val="20"/>
          <w:szCs w:val="20"/>
        </w:rPr>
        <w:t>4.</w:t>
      </w:r>
    </w:p>
    <w:p w:rsidR="00A85F49" w:rsidRPr="00670D6A" w:rsidRDefault="00704B10" w:rsidP="00A85F49">
      <w:pPr>
        <w:pStyle w:val="ListParagraph"/>
        <w:numPr>
          <w:ilvl w:val="0"/>
          <w:numId w:val="2"/>
        </w:numPr>
        <w:autoSpaceDE w:val="0"/>
        <w:autoSpaceDN w:val="0"/>
        <w:bidi w:val="0"/>
        <w:adjustRightInd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670D6A">
        <w:rPr>
          <w:rFonts w:ascii="Times New Roman" w:hAnsi="Times New Roman" w:cs="Times New Roman"/>
          <w:sz w:val="20"/>
          <w:szCs w:val="20"/>
        </w:rPr>
        <w:t>Nhung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NT,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Chansiripornchai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N,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Carrique-Mas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JJ.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Antimicrobial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resistance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in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bacterial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poultry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pathogens: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A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review.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Frontiers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in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Veterinary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Science.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2017;4:1-1</w:t>
      </w:r>
      <w:r w:rsidR="00A85F49" w:rsidRPr="00670D6A">
        <w:rPr>
          <w:rFonts w:ascii="Times New Roman" w:hAnsi="Times New Roman" w:cs="Times New Roman"/>
          <w:sz w:val="20"/>
          <w:szCs w:val="20"/>
        </w:rPr>
        <w:t>7.</w:t>
      </w:r>
    </w:p>
    <w:p w:rsidR="00A85F49" w:rsidRPr="00670D6A" w:rsidRDefault="00704B10" w:rsidP="00A85F49">
      <w:pPr>
        <w:pStyle w:val="ListParagraph"/>
        <w:numPr>
          <w:ilvl w:val="0"/>
          <w:numId w:val="2"/>
        </w:numPr>
        <w:autoSpaceDE w:val="0"/>
        <w:autoSpaceDN w:val="0"/>
        <w:bidi w:val="0"/>
        <w:adjustRightInd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670D6A">
        <w:rPr>
          <w:rFonts w:ascii="Times New Roman" w:hAnsi="Times New Roman" w:cs="Times New Roman"/>
          <w:sz w:val="20"/>
          <w:szCs w:val="20"/>
        </w:rPr>
        <w:t>Odoi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H.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Isolation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and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Characterization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of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Multi-Drug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Resistant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i/>
          <w:iCs/>
          <w:sz w:val="20"/>
          <w:szCs w:val="20"/>
        </w:rPr>
        <w:t>Pseudomonas</w:t>
      </w:r>
      <w:r w:rsidR="00542A0E" w:rsidRPr="00670D6A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i/>
          <w:iCs/>
          <w:sz w:val="20"/>
          <w:szCs w:val="20"/>
        </w:rPr>
        <w:t>aeruginosa</w:t>
      </w:r>
      <w:r w:rsidR="00542A0E" w:rsidRPr="00670D6A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from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Clinical,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Environmental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and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Poultry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Litter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Sources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in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Ashanti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Region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of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Ghana</w:t>
      </w:r>
      <w:r w:rsidR="00542A0E" w:rsidRPr="00670D6A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(MPhil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Thesis).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Kumasi: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Kwame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Nkrumah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University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of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Science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and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Technology;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201</w:t>
      </w:r>
      <w:r w:rsidR="00A85F49" w:rsidRPr="00670D6A">
        <w:rPr>
          <w:rFonts w:ascii="Times New Roman" w:hAnsi="Times New Roman" w:cs="Times New Roman"/>
          <w:sz w:val="20"/>
          <w:szCs w:val="20"/>
        </w:rPr>
        <w:t>6.</w:t>
      </w:r>
    </w:p>
    <w:p w:rsidR="00A85F49" w:rsidRPr="00670D6A" w:rsidRDefault="00704B10" w:rsidP="00A85F49">
      <w:pPr>
        <w:pStyle w:val="ListParagraph"/>
        <w:numPr>
          <w:ilvl w:val="0"/>
          <w:numId w:val="2"/>
        </w:numPr>
        <w:autoSpaceDE w:val="0"/>
        <w:autoSpaceDN w:val="0"/>
        <w:bidi w:val="0"/>
        <w:adjustRightInd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670D6A">
        <w:rPr>
          <w:rFonts w:ascii="Times New Roman" w:hAnsi="Times New Roman" w:cs="Times New Roman"/>
          <w:sz w:val="20"/>
          <w:szCs w:val="20"/>
        </w:rPr>
        <w:t>Osman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KM,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Elhariri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M.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Antibiotic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resistance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of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i/>
          <w:iCs/>
          <w:sz w:val="20"/>
          <w:szCs w:val="20"/>
        </w:rPr>
        <w:t>Clostridium</w:t>
      </w:r>
      <w:r w:rsidR="00542A0E" w:rsidRPr="00670D6A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i/>
          <w:iCs/>
          <w:sz w:val="20"/>
          <w:szCs w:val="20"/>
        </w:rPr>
        <w:t>perfringens</w:t>
      </w:r>
      <w:r w:rsidR="00542A0E" w:rsidRPr="00670D6A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isolates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from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broiler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chickens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in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Egypt.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Review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of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Science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and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Technology.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2013;32(2):841-85</w:t>
      </w:r>
      <w:r w:rsidR="00A85F49" w:rsidRPr="00670D6A">
        <w:rPr>
          <w:rFonts w:ascii="Times New Roman" w:hAnsi="Times New Roman" w:cs="Times New Roman"/>
          <w:sz w:val="20"/>
          <w:szCs w:val="20"/>
        </w:rPr>
        <w:t>0.</w:t>
      </w:r>
    </w:p>
    <w:p w:rsidR="00A85F49" w:rsidRPr="00670D6A" w:rsidRDefault="00704B10" w:rsidP="00A85F49">
      <w:pPr>
        <w:pStyle w:val="ListParagraph"/>
        <w:numPr>
          <w:ilvl w:val="0"/>
          <w:numId w:val="2"/>
        </w:numPr>
        <w:autoSpaceDE w:val="0"/>
        <w:autoSpaceDN w:val="0"/>
        <w:bidi w:val="0"/>
        <w:adjustRightInd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670D6A">
        <w:rPr>
          <w:rFonts w:ascii="Times New Roman" w:hAnsi="Times New Roman" w:cs="Times New Roman"/>
          <w:sz w:val="20"/>
          <w:szCs w:val="20"/>
        </w:rPr>
        <w:t>Péchiné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S,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Collignon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A.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Immune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responses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induced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by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i/>
          <w:iCs/>
          <w:sz w:val="20"/>
          <w:szCs w:val="20"/>
        </w:rPr>
        <w:t>Clostridium</w:t>
      </w:r>
      <w:r w:rsidR="00542A0E" w:rsidRPr="00670D6A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i/>
          <w:iCs/>
          <w:sz w:val="20"/>
          <w:szCs w:val="20"/>
        </w:rPr>
        <w:t>difficile</w:t>
      </w:r>
      <w:r w:rsidRPr="00670D6A">
        <w:rPr>
          <w:rFonts w:ascii="Times New Roman" w:hAnsi="Times New Roman" w:cs="Times New Roman"/>
          <w:sz w:val="20"/>
          <w:szCs w:val="20"/>
        </w:rPr>
        <w:t>.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Anaerobe.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2016;41:68-7</w:t>
      </w:r>
      <w:r w:rsidR="00A85F49" w:rsidRPr="00670D6A">
        <w:rPr>
          <w:rFonts w:ascii="Times New Roman" w:hAnsi="Times New Roman" w:cs="Times New Roman"/>
          <w:sz w:val="20"/>
          <w:szCs w:val="20"/>
        </w:rPr>
        <w:t>8.</w:t>
      </w:r>
    </w:p>
    <w:p w:rsidR="00A85F49" w:rsidRPr="00670D6A" w:rsidRDefault="00704B10" w:rsidP="00A85F49">
      <w:pPr>
        <w:pStyle w:val="ListParagraph"/>
        <w:numPr>
          <w:ilvl w:val="0"/>
          <w:numId w:val="2"/>
        </w:numPr>
        <w:autoSpaceDE w:val="0"/>
        <w:autoSpaceDN w:val="0"/>
        <w:bidi w:val="0"/>
        <w:adjustRightInd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670D6A">
        <w:rPr>
          <w:rFonts w:ascii="Times New Roman" w:hAnsi="Times New Roman" w:cs="Times New Roman"/>
          <w:sz w:val="20"/>
          <w:szCs w:val="20"/>
        </w:rPr>
        <w:t>R,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Wright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GD,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Brown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ED,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Cars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O.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Antibiotic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resistance–The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need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for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global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solutions.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Lancet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Infectious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Diseases.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2013;13:1057-109</w:t>
      </w:r>
      <w:r w:rsidR="00A85F49" w:rsidRPr="00670D6A">
        <w:rPr>
          <w:rFonts w:ascii="Times New Roman" w:hAnsi="Times New Roman" w:cs="Times New Roman"/>
          <w:sz w:val="20"/>
          <w:szCs w:val="20"/>
        </w:rPr>
        <w:t>8.</w:t>
      </w:r>
    </w:p>
    <w:p w:rsidR="00A85F49" w:rsidRPr="00670D6A" w:rsidRDefault="00704B10" w:rsidP="00A85F49">
      <w:pPr>
        <w:pStyle w:val="ListParagraph"/>
        <w:numPr>
          <w:ilvl w:val="0"/>
          <w:numId w:val="2"/>
        </w:numPr>
        <w:autoSpaceDE w:val="0"/>
        <w:autoSpaceDN w:val="0"/>
        <w:bidi w:val="0"/>
        <w:adjustRightInd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670D6A">
        <w:rPr>
          <w:rFonts w:ascii="Times New Roman" w:hAnsi="Times New Roman" w:cs="Times New Roman"/>
          <w:sz w:val="20"/>
          <w:szCs w:val="20"/>
        </w:rPr>
        <w:t>Randall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LP,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Cooles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SW,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Osborn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MK,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Piddock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LJV,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Woodward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MJ.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Antibiotic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resistance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genes,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integrons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and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multiple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antibiotic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resistance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in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thirty-five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serotypes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of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i/>
          <w:iCs/>
          <w:sz w:val="20"/>
          <w:szCs w:val="20"/>
        </w:rPr>
        <w:t>Salmonella</w:t>
      </w:r>
      <w:r w:rsidR="00542A0E" w:rsidRPr="00670D6A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i/>
          <w:iCs/>
          <w:sz w:val="20"/>
          <w:szCs w:val="20"/>
        </w:rPr>
        <w:t>enterica</w:t>
      </w:r>
      <w:r w:rsidR="00542A0E" w:rsidRPr="00670D6A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isolated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from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humans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and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animals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in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the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UK.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Journal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of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Antimicrobial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Chemotherapy.</w:t>
      </w:r>
      <w:r w:rsidR="00670D6A" w:rsidRPr="00670D6A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2004;53:208-21</w:t>
      </w:r>
      <w:r w:rsidR="00A85F49" w:rsidRPr="00670D6A">
        <w:rPr>
          <w:rFonts w:ascii="Times New Roman" w:hAnsi="Times New Roman" w:cs="Times New Roman"/>
          <w:sz w:val="20"/>
          <w:szCs w:val="20"/>
        </w:rPr>
        <w:t>6.</w:t>
      </w:r>
    </w:p>
    <w:p w:rsidR="00A85F49" w:rsidRPr="00670D6A" w:rsidRDefault="00704B10" w:rsidP="00A85F49">
      <w:pPr>
        <w:pStyle w:val="ListParagraph"/>
        <w:numPr>
          <w:ilvl w:val="0"/>
          <w:numId w:val="2"/>
        </w:numPr>
        <w:autoSpaceDE w:val="0"/>
        <w:autoSpaceDN w:val="0"/>
        <w:bidi w:val="0"/>
        <w:adjustRightInd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670D6A">
        <w:rPr>
          <w:rFonts w:ascii="Times New Roman" w:hAnsi="Times New Roman" w:cs="Times New Roman"/>
          <w:sz w:val="20"/>
          <w:szCs w:val="20"/>
        </w:rPr>
        <w:t>Sams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AR.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Poultry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Meat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Processing.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Boca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Raton: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CRC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Press;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2001.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p.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34</w:t>
      </w:r>
      <w:r w:rsidR="00A85F49" w:rsidRPr="00670D6A">
        <w:rPr>
          <w:rFonts w:ascii="Times New Roman" w:hAnsi="Times New Roman" w:cs="Times New Roman"/>
          <w:sz w:val="20"/>
          <w:szCs w:val="20"/>
        </w:rPr>
        <w:t>5.</w:t>
      </w:r>
    </w:p>
    <w:p w:rsidR="00A85F49" w:rsidRPr="00670D6A" w:rsidRDefault="00704B10" w:rsidP="00A85F49">
      <w:pPr>
        <w:pStyle w:val="ListParagraph"/>
        <w:numPr>
          <w:ilvl w:val="0"/>
          <w:numId w:val="2"/>
        </w:numPr>
        <w:autoSpaceDE w:val="0"/>
        <w:autoSpaceDN w:val="0"/>
        <w:bidi w:val="0"/>
        <w:adjustRightInd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670D6A">
        <w:rPr>
          <w:rFonts w:ascii="Times New Roman" w:hAnsi="Times New Roman" w:cs="Times New Roman"/>
          <w:sz w:val="20"/>
          <w:szCs w:val="20"/>
        </w:rPr>
        <w:lastRenderedPageBreak/>
        <w:t>Skerman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SV,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McGowan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V,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Sneath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P.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Approved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Lists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of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Bacterial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Names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(Amended).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Approved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List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of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Bacteria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Names.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Washington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DC: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ASM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Press;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1989.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p.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19</w:t>
      </w:r>
      <w:r w:rsidR="00A85F49" w:rsidRPr="00670D6A">
        <w:rPr>
          <w:rFonts w:ascii="Times New Roman" w:hAnsi="Times New Roman" w:cs="Times New Roman"/>
          <w:sz w:val="20"/>
          <w:szCs w:val="20"/>
        </w:rPr>
        <w:t>6.</w:t>
      </w:r>
    </w:p>
    <w:p w:rsidR="00A85F49" w:rsidRPr="00670D6A" w:rsidRDefault="00704B10" w:rsidP="00A85F49">
      <w:pPr>
        <w:pStyle w:val="ListParagraph"/>
        <w:numPr>
          <w:ilvl w:val="0"/>
          <w:numId w:val="2"/>
        </w:numPr>
        <w:autoSpaceDE w:val="0"/>
        <w:autoSpaceDN w:val="0"/>
        <w:bidi w:val="0"/>
        <w:adjustRightInd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670D6A">
        <w:rPr>
          <w:rFonts w:ascii="Times New Roman" w:hAnsi="Times New Roman" w:cs="Times New Roman"/>
          <w:sz w:val="20"/>
          <w:szCs w:val="20"/>
        </w:rPr>
        <w:t>Stapleton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PD,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Taylor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PW.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Methicillin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resistance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in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i/>
          <w:iCs/>
          <w:sz w:val="20"/>
          <w:szCs w:val="20"/>
        </w:rPr>
        <w:t>Staphylococcus</w:t>
      </w:r>
      <w:r w:rsidR="00542A0E" w:rsidRPr="00670D6A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i/>
          <w:iCs/>
          <w:sz w:val="20"/>
          <w:szCs w:val="20"/>
        </w:rPr>
        <w:t>aureus</w:t>
      </w:r>
      <w:r w:rsidRPr="00670D6A">
        <w:rPr>
          <w:rFonts w:ascii="Times New Roman" w:hAnsi="Times New Roman" w:cs="Times New Roman"/>
          <w:sz w:val="20"/>
          <w:szCs w:val="20"/>
        </w:rPr>
        <w:t>.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Science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Progress.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2007;85:57-7</w:t>
      </w:r>
      <w:r w:rsidR="00A85F49" w:rsidRPr="00670D6A">
        <w:rPr>
          <w:rFonts w:ascii="Times New Roman" w:hAnsi="Times New Roman" w:cs="Times New Roman"/>
          <w:sz w:val="20"/>
          <w:szCs w:val="20"/>
        </w:rPr>
        <w:t>2.</w:t>
      </w:r>
    </w:p>
    <w:p w:rsidR="00A85F49" w:rsidRPr="00670D6A" w:rsidRDefault="00704B10" w:rsidP="00A85F49">
      <w:pPr>
        <w:pStyle w:val="ListParagraph"/>
        <w:numPr>
          <w:ilvl w:val="0"/>
          <w:numId w:val="2"/>
        </w:numPr>
        <w:autoSpaceDE w:val="0"/>
        <w:autoSpaceDN w:val="0"/>
        <w:bidi w:val="0"/>
        <w:adjustRightInd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670D6A">
        <w:rPr>
          <w:rFonts w:ascii="Times New Roman" w:hAnsi="Times New Roman" w:cs="Times New Roman"/>
          <w:sz w:val="20"/>
          <w:szCs w:val="20"/>
        </w:rPr>
        <w:t>Tenaillon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O,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Skurnik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D,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Picard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B,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Denamur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E.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The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population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genetics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of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commensal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i/>
          <w:iCs/>
          <w:sz w:val="20"/>
          <w:szCs w:val="20"/>
        </w:rPr>
        <w:t>Escherichia</w:t>
      </w:r>
      <w:r w:rsidR="00542A0E" w:rsidRPr="00670D6A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i/>
          <w:iCs/>
          <w:sz w:val="20"/>
          <w:szCs w:val="20"/>
        </w:rPr>
        <w:t>coli</w:t>
      </w:r>
      <w:r w:rsidRPr="00670D6A">
        <w:rPr>
          <w:rFonts w:ascii="Times New Roman" w:hAnsi="Times New Roman" w:cs="Times New Roman"/>
          <w:sz w:val="20"/>
          <w:szCs w:val="20"/>
        </w:rPr>
        <w:t>.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National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Review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of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Microbiology.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2010;8:207-21</w:t>
      </w:r>
      <w:r w:rsidR="00A85F49" w:rsidRPr="00670D6A">
        <w:rPr>
          <w:rFonts w:ascii="Times New Roman" w:hAnsi="Times New Roman" w:cs="Times New Roman"/>
          <w:sz w:val="20"/>
          <w:szCs w:val="20"/>
        </w:rPr>
        <w:t>7.</w:t>
      </w:r>
    </w:p>
    <w:p w:rsidR="00A85F49" w:rsidRPr="00670D6A" w:rsidRDefault="00704B10" w:rsidP="00A85F49">
      <w:pPr>
        <w:pStyle w:val="ListParagraph"/>
        <w:numPr>
          <w:ilvl w:val="0"/>
          <w:numId w:val="2"/>
        </w:numPr>
        <w:autoSpaceDE w:val="0"/>
        <w:autoSpaceDN w:val="0"/>
        <w:bidi w:val="0"/>
        <w:adjustRightInd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670D6A">
        <w:rPr>
          <w:rFonts w:ascii="Times New Roman" w:hAnsi="Times New Roman" w:cs="Times New Roman"/>
          <w:sz w:val="20"/>
          <w:szCs w:val="20"/>
        </w:rPr>
        <w:t>van,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den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Bogaard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AE,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Stobberingh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EE.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Epidemiology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of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resistance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to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antibiotics: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Links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between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animals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and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humans.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International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Journal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of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Antimicroial.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Agents.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2000;14: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327-33</w:t>
      </w:r>
      <w:r w:rsidR="00A85F49" w:rsidRPr="00670D6A">
        <w:rPr>
          <w:rFonts w:ascii="Times New Roman" w:hAnsi="Times New Roman" w:cs="Times New Roman"/>
          <w:sz w:val="20"/>
          <w:szCs w:val="20"/>
        </w:rPr>
        <w:t>5.</w:t>
      </w:r>
    </w:p>
    <w:p w:rsidR="00A85F49" w:rsidRPr="00670D6A" w:rsidRDefault="00704B10" w:rsidP="00A85F49">
      <w:pPr>
        <w:pStyle w:val="ListParagraph"/>
        <w:numPr>
          <w:ilvl w:val="0"/>
          <w:numId w:val="2"/>
        </w:numPr>
        <w:autoSpaceDE w:val="0"/>
        <w:autoSpaceDN w:val="0"/>
        <w:bidi w:val="0"/>
        <w:adjustRightInd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670D6A">
        <w:rPr>
          <w:rFonts w:ascii="Times New Roman" w:hAnsi="Times New Roman" w:cs="Times New Roman"/>
          <w:sz w:val="20"/>
          <w:szCs w:val="20"/>
        </w:rPr>
        <w:t>van,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den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Bogaard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AE,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Stobberingh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EE.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Epidemiology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of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resistance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to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antibiotics: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Links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between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animals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and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humans.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International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Journal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of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Antimicroial.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Agents.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2000;14:327-33</w:t>
      </w:r>
      <w:r w:rsidR="00A85F49" w:rsidRPr="00670D6A">
        <w:rPr>
          <w:rFonts w:ascii="Times New Roman" w:hAnsi="Times New Roman" w:cs="Times New Roman"/>
          <w:sz w:val="20"/>
          <w:szCs w:val="20"/>
        </w:rPr>
        <w:t>5.</w:t>
      </w:r>
    </w:p>
    <w:p w:rsidR="00A85F49" w:rsidRPr="00670D6A" w:rsidRDefault="00704B10" w:rsidP="00A85F49">
      <w:pPr>
        <w:pStyle w:val="ListParagraph"/>
        <w:numPr>
          <w:ilvl w:val="0"/>
          <w:numId w:val="2"/>
        </w:numPr>
        <w:autoSpaceDE w:val="0"/>
        <w:autoSpaceDN w:val="0"/>
        <w:bidi w:val="0"/>
        <w:adjustRightInd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670D6A">
        <w:rPr>
          <w:rFonts w:ascii="Times New Roman" w:hAnsi="Times New Roman" w:cs="Times New Roman"/>
          <w:sz w:val="20"/>
          <w:szCs w:val="20"/>
        </w:rPr>
        <w:t>Waters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AE,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Contente-Cuomo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T,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Buchhagen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J,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Liu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CM,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Watson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L,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Pearce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K,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Foster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JT,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Bowers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J,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Driebe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EM,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Engelthaler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DM,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Keim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PS,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Price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LB.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Multidrug-resistant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i/>
          <w:iCs/>
          <w:sz w:val="20"/>
          <w:szCs w:val="20"/>
        </w:rPr>
        <w:t>Staphylococcus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i/>
          <w:iCs/>
          <w:sz w:val="20"/>
          <w:szCs w:val="20"/>
        </w:rPr>
        <w:t>aureus</w:t>
      </w:r>
      <w:r w:rsidR="00542A0E" w:rsidRPr="00670D6A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in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US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meat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and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poultry.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Clinical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Infectious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Diseases.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2011;52:1227-123</w:t>
      </w:r>
      <w:r w:rsidR="00A85F49" w:rsidRPr="00670D6A">
        <w:rPr>
          <w:rFonts w:ascii="Times New Roman" w:hAnsi="Times New Roman" w:cs="Times New Roman"/>
          <w:sz w:val="20"/>
          <w:szCs w:val="20"/>
        </w:rPr>
        <w:t>0.</w:t>
      </w:r>
    </w:p>
    <w:p w:rsidR="00A85F49" w:rsidRPr="00670D6A" w:rsidRDefault="00704B10" w:rsidP="00A85F49">
      <w:pPr>
        <w:pStyle w:val="ListParagraph"/>
        <w:numPr>
          <w:ilvl w:val="0"/>
          <w:numId w:val="2"/>
        </w:numPr>
        <w:autoSpaceDE w:val="0"/>
        <w:autoSpaceDN w:val="0"/>
        <w:bidi w:val="0"/>
        <w:adjustRightInd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670D6A">
        <w:rPr>
          <w:rFonts w:ascii="Times New Roman" w:hAnsi="Times New Roman" w:cs="Times New Roman"/>
          <w:sz w:val="20"/>
          <w:szCs w:val="20"/>
        </w:rPr>
        <w:t>Wilson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IG.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Antibiotic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resistance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of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i/>
          <w:iCs/>
          <w:sz w:val="20"/>
          <w:szCs w:val="20"/>
        </w:rPr>
        <w:t>Campylobacter</w:t>
      </w:r>
      <w:r w:rsidR="00542A0E" w:rsidRPr="00670D6A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in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raw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retail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chickens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and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imported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chicken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portions.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Epidemiology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and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Infection.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2003;131:1181-118</w:t>
      </w:r>
      <w:r w:rsidR="00A85F49" w:rsidRPr="00670D6A">
        <w:rPr>
          <w:rFonts w:ascii="Times New Roman" w:hAnsi="Times New Roman" w:cs="Times New Roman"/>
          <w:sz w:val="20"/>
          <w:szCs w:val="20"/>
        </w:rPr>
        <w:t>6.</w:t>
      </w:r>
    </w:p>
    <w:p w:rsidR="00A85F49" w:rsidRPr="00670D6A" w:rsidRDefault="00704B10" w:rsidP="00A85F49">
      <w:pPr>
        <w:pStyle w:val="ListParagraph"/>
        <w:numPr>
          <w:ilvl w:val="0"/>
          <w:numId w:val="2"/>
        </w:numPr>
        <w:autoSpaceDE w:val="0"/>
        <w:autoSpaceDN w:val="0"/>
        <w:bidi w:val="0"/>
        <w:adjustRightInd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670D6A">
        <w:rPr>
          <w:rFonts w:ascii="Times New Roman" w:hAnsi="Times New Roman" w:cs="Times New Roman"/>
          <w:sz w:val="20"/>
          <w:szCs w:val="20"/>
        </w:rPr>
        <w:t>World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Health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Statistics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2017: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Monitoring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Health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for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the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Sustainable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Development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Goals.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Geneva: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World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Health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Organization;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2017.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Retrieved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from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http://apps.searo.who.int/PDS_DOCS/B5348.pdf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on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the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10th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April,</w:t>
      </w:r>
      <w:r w:rsidR="00542A0E" w:rsidRPr="00670D6A">
        <w:rPr>
          <w:rFonts w:ascii="Times New Roman" w:hAnsi="Times New Roman" w:cs="Times New Roman"/>
          <w:sz w:val="20"/>
          <w:szCs w:val="20"/>
        </w:rPr>
        <w:t xml:space="preserve"> </w:t>
      </w:r>
      <w:r w:rsidRPr="00670D6A">
        <w:rPr>
          <w:rFonts w:ascii="Times New Roman" w:hAnsi="Times New Roman" w:cs="Times New Roman"/>
          <w:sz w:val="20"/>
          <w:szCs w:val="20"/>
        </w:rPr>
        <w:t>201</w:t>
      </w:r>
      <w:r w:rsidR="00A85F49" w:rsidRPr="00670D6A">
        <w:rPr>
          <w:rFonts w:ascii="Times New Roman" w:hAnsi="Times New Roman" w:cs="Times New Roman"/>
          <w:sz w:val="20"/>
          <w:szCs w:val="20"/>
        </w:rPr>
        <w:t>8.</w:t>
      </w:r>
    </w:p>
    <w:p w:rsidR="00A85F49" w:rsidRPr="00670D6A" w:rsidRDefault="00A85F49" w:rsidP="00A85F49">
      <w:pPr>
        <w:autoSpaceDE w:val="0"/>
        <w:autoSpaceDN w:val="0"/>
        <w:bidi w:val="0"/>
        <w:adjustRightInd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  <w:sectPr w:rsidR="00A85F49" w:rsidRPr="00670D6A" w:rsidSect="00937DF1">
          <w:headerReference w:type="default" r:id="rId12"/>
          <w:pgSz w:w="12240" w:h="15840" w:code="9"/>
          <w:pgMar w:top="1440" w:right="1440" w:bottom="1440" w:left="1440" w:header="720" w:footer="720" w:gutter="0"/>
          <w:cols w:num="2" w:space="550"/>
          <w:rtlGutter/>
          <w:docGrid w:linePitch="360"/>
        </w:sectPr>
      </w:pPr>
    </w:p>
    <w:p w:rsidR="00D43821" w:rsidRPr="00670D6A" w:rsidRDefault="00D43821" w:rsidP="00A85F49">
      <w:pPr>
        <w:autoSpaceDE w:val="0"/>
        <w:autoSpaceDN w:val="0"/>
        <w:bidi w:val="0"/>
        <w:adjustRightInd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</w:p>
    <w:p w:rsidR="00542A0E" w:rsidRPr="00670D6A" w:rsidRDefault="00542A0E" w:rsidP="00A85F49">
      <w:pPr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</w:p>
    <w:p w:rsidR="00A85F49" w:rsidRPr="00670D6A" w:rsidRDefault="00A85F49" w:rsidP="00A85F49">
      <w:pPr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</w:p>
    <w:p w:rsidR="00A85F49" w:rsidRPr="00670D6A" w:rsidRDefault="00A85F49" w:rsidP="00A85F49">
      <w:pPr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</w:p>
    <w:p w:rsidR="006E5C4F" w:rsidRPr="00670D6A" w:rsidRDefault="00542A0E" w:rsidP="00A85F49">
      <w:p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0D6A">
        <w:rPr>
          <w:rFonts w:ascii="Times New Roman" w:hAnsi="Times New Roman" w:cs="Times New Roman"/>
          <w:sz w:val="20"/>
          <w:szCs w:val="20"/>
        </w:rPr>
        <w:t>7/18/2020</w:t>
      </w:r>
    </w:p>
    <w:sectPr w:rsidR="006E5C4F" w:rsidRPr="00670D6A" w:rsidSect="00542A0E">
      <w:type w:val="continuous"/>
      <w:pgSz w:w="12240" w:h="15840" w:code="9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2806" w:rsidRDefault="007A2806" w:rsidP="00F92923">
      <w:pPr>
        <w:spacing w:after="0" w:line="240" w:lineRule="auto"/>
      </w:pPr>
      <w:r>
        <w:separator/>
      </w:r>
    </w:p>
  </w:endnote>
  <w:endnote w:type="continuationSeparator" w:id="0">
    <w:p w:rsidR="007A2806" w:rsidRDefault="007A2806" w:rsidP="00F92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+FPEF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F49" w:rsidRPr="002367C3" w:rsidRDefault="00AE5346" w:rsidP="002367C3">
    <w:pPr>
      <w:bidi w:val="0"/>
      <w:spacing w:after="0" w:line="240" w:lineRule="auto"/>
      <w:jc w:val="center"/>
      <w:rPr>
        <w:rFonts w:ascii="Times New Roman" w:hAnsi="Times New Roman" w:cs="Times New Roman"/>
        <w:sz w:val="20"/>
      </w:rPr>
    </w:pPr>
    <w:r w:rsidRPr="002367C3">
      <w:rPr>
        <w:rFonts w:ascii="Times New Roman" w:hAnsi="Times New Roman" w:cs="Times New Roman"/>
        <w:sz w:val="20"/>
      </w:rPr>
      <w:fldChar w:fldCharType="begin"/>
    </w:r>
    <w:r w:rsidR="002367C3" w:rsidRPr="002367C3">
      <w:rPr>
        <w:rFonts w:ascii="Times New Roman" w:hAnsi="Times New Roman" w:cs="Times New Roman"/>
        <w:sz w:val="20"/>
      </w:rPr>
      <w:instrText xml:space="preserve"> page </w:instrText>
    </w:r>
    <w:r w:rsidRPr="002367C3">
      <w:rPr>
        <w:rFonts w:ascii="Times New Roman" w:hAnsi="Times New Roman" w:cs="Times New Roman"/>
        <w:sz w:val="20"/>
      </w:rPr>
      <w:fldChar w:fldCharType="separate"/>
    </w:r>
    <w:r w:rsidR="007E6BA6">
      <w:rPr>
        <w:rFonts w:ascii="Times New Roman" w:hAnsi="Times New Roman" w:cs="Times New Roman"/>
        <w:noProof/>
        <w:sz w:val="20"/>
      </w:rPr>
      <w:t>18</w:t>
    </w:r>
    <w:r w:rsidRPr="002367C3">
      <w:rPr>
        <w:rFonts w:ascii="Times New Roman" w:hAnsi="Times New Roman" w:cs="Times New Roman"/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2806" w:rsidRDefault="007A2806" w:rsidP="00F92923">
      <w:pPr>
        <w:spacing w:after="0" w:line="240" w:lineRule="auto"/>
      </w:pPr>
      <w:r>
        <w:separator/>
      </w:r>
    </w:p>
  </w:footnote>
  <w:footnote w:type="continuationSeparator" w:id="0">
    <w:p w:rsidR="007A2806" w:rsidRDefault="007A2806" w:rsidP="00F92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7C3" w:rsidRPr="00937DF1" w:rsidRDefault="00937DF1" w:rsidP="00937DF1">
    <w:pPr>
      <w:pStyle w:val="Header"/>
      <w:rPr>
        <w:szCs w:val="20"/>
      </w:rPr>
    </w:pPr>
    <w:r>
      <w:rPr>
        <w:noProof/>
        <w:szCs w:val="20"/>
        <w:lang w:eastAsia="zh-CN"/>
      </w:rPr>
      <w:drawing>
        <wp:inline distT="0" distB="0" distL="0" distR="0">
          <wp:extent cx="5943600" cy="782320"/>
          <wp:effectExtent l="19050" t="0" r="0" b="0"/>
          <wp:docPr id="2" name="图片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782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7CA0" w:rsidRDefault="006E7CA0">
    <w:pPr>
      <w:pStyle w:val="Header"/>
    </w:pPr>
    <w:r>
      <w:rPr>
        <w:noProof/>
        <w:lang w:eastAsia="zh-CN"/>
      </w:rPr>
      <w:drawing>
        <wp:inline distT="0" distB="0" distL="0" distR="0">
          <wp:extent cx="5730875" cy="75628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087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DF1" w:rsidRPr="002367C3" w:rsidRDefault="00937DF1" w:rsidP="002367C3">
    <w:pPr>
      <w:pBdr>
        <w:bottom w:val="thinThickMediumGap" w:sz="12" w:space="1" w:color="auto"/>
      </w:pBdr>
      <w:tabs>
        <w:tab w:val="left" w:pos="851"/>
        <w:tab w:val="right" w:pos="8364"/>
      </w:tabs>
      <w:bidi w:val="0"/>
      <w:adjustRightInd w:val="0"/>
      <w:snapToGrid w:val="0"/>
      <w:spacing w:after="0" w:line="240" w:lineRule="auto"/>
      <w:jc w:val="both"/>
      <w:rPr>
        <w:rFonts w:ascii="Times New Roman" w:hAnsi="Times New Roman" w:cs="Times New Roman"/>
        <w:iCs/>
        <w:sz w:val="20"/>
        <w:szCs w:val="20"/>
      </w:rPr>
    </w:pPr>
    <w:r w:rsidRPr="002367C3">
      <w:rPr>
        <w:rFonts w:ascii="Times New Roman" w:hAnsi="Times New Roman" w:cs="Times New Roman" w:hint="eastAsia"/>
        <w:iCs/>
        <w:color w:val="000000"/>
        <w:sz w:val="20"/>
        <w:szCs w:val="20"/>
      </w:rPr>
      <w:tab/>
    </w:r>
    <w:r w:rsidRPr="002367C3">
      <w:rPr>
        <w:rFonts w:ascii="Times New Roman" w:hAnsi="Times New Roman" w:cs="Times New Roman"/>
        <w:iCs/>
        <w:color w:val="000000"/>
        <w:sz w:val="20"/>
        <w:szCs w:val="20"/>
      </w:rPr>
      <w:t xml:space="preserve">Researcher </w:t>
    </w:r>
    <w:r w:rsidRPr="002367C3">
      <w:rPr>
        <w:rFonts w:ascii="Times New Roman" w:hAnsi="Times New Roman" w:cs="Times New Roman"/>
        <w:iCs/>
        <w:sz w:val="20"/>
        <w:szCs w:val="20"/>
      </w:rPr>
      <w:t>20</w:t>
    </w:r>
    <w:r w:rsidRPr="002367C3">
      <w:rPr>
        <w:rFonts w:ascii="Times New Roman" w:hAnsi="Times New Roman" w:cs="Times New Roman" w:hint="eastAsia"/>
        <w:iCs/>
        <w:sz w:val="20"/>
        <w:szCs w:val="20"/>
      </w:rPr>
      <w:t>20</w:t>
    </w:r>
    <w:r w:rsidRPr="002367C3">
      <w:rPr>
        <w:rFonts w:ascii="Times New Roman" w:hAnsi="Times New Roman" w:cs="Times New Roman"/>
        <w:iCs/>
        <w:sz w:val="20"/>
        <w:szCs w:val="20"/>
      </w:rPr>
      <w:t>;</w:t>
    </w:r>
    <w:r w:rsidRPr="002367C3">
      <w:rPr>
        <w:rFonts w:ascii="Times New Roman" w:hAnsi="Times New Roman" w:cs="Times New Roman" w:hint="eastAsia"/>
        <w:iCs/>
        <w:sz w:val="20"/>
        <w:szCs w:val="20"/>
      </w:rPr>
      <w:t>12</w:t>
    </w:r>
    <w:r w:rsidRPr="002367C3">
      <w:rPr>
        <w:rFonts w:ascii="Times New Roman" w:hAnsi="Times New Roman" w:cs="Times New Roman"/>
        <w:iCs/>
        <w:sz w:val="20"/>
        <w:szCs w:val="20"/>
      </w:rPr>
      <w:t>(</w:t>
    </w:r>
    <w:r w:rsidRPr="002367C3">
      <w:rPr>
        <w:rFonts w:ascii="Times New Roman" w:hAnsi="Times New Roman" w:cs="Times New Roman" w:hint="eastAsia"/>
        <w:iCs/>
        <w:sz w:val="20"/>
        <w:szCs w:val="20"/>
      </w:rPr>
      <w:t>7</w:t>
    </w:r>
    <w:r w:rsidRPr="002367C3">
      <w:rPr>
        <w:rFonts w:ascii="Times New Roman" w:hAnsi="Times New Roman" w:cs="Times New Roman"/>
        <w:iCs/>
        <w:sz w:val="20"/>
        <w:szCs w:val="20"/>
      </w:rPr>
      <w:t xml:space="preserve">)  </w:t>
    </w:r>
    <w:r w:rsidRPr="002367C3">
      <w:rPr>
        <w:rFonts w:ascii="Times New Roman" w:hAnsi="Times New Roman" w:cs="Times New Roman" w:hint="eastAsia"/>
        <w:iCs/>
        <w:sz w:val="20"/>
        <w:szCs w:val="20"/>
      </w:rPr>
      <w:t xml:space="preserve"> </w:t>
    </w:r>
    <w:r w:rsidRPr="002367C3">
      <w:rPr>
        <w:rFonts w:ascii="Times New Roman" w:hAnsi="Times New Roman" w:cs="Times New Roman"/>
        <w:iCs/>
        <w:sz w:val="20"/>
        <w:szCs w:val="20"/>
      </w:rPr>
      <w:t xml:space="preserve"> </w:t>
    </w:r>
    <w:r w:rsidRPr="002367C3">
      <w:rPr>
        <w:rFonts w:ascii="Times New Roman" w:hAnsi="Times New Roman" w:cs="Times New Roman" w:hint="eastAsia"/>
        <w:iCs/>
        <w:sz w:val="20"/>
        <w:szCs w:val="20"/>
      </w:rPr>
      <w:tab/>
    </w:r>
    <w:r w:rsidRPr="002367C3">
      <w:rPr>
        <w:rFonts w:ascii="Times New Roman" w:hAnsi="Times New Roman" w:cs="Times New Roman"/>
        <w:iCs/>
        <w:sz w:val="20"/>
        <w:szCs w:val="20"/>
      </w:rPr>
      <w:t xml:space="preserve">    </w:t>
    </w:r>
    <w:r w:rsidRPr="002367C3">
      <w:rPr>
        <w:rFonts w:ascii="Times New Roman" w:hAnsi="Times New Roman" w:cs="Times New Roman"/>
        <w:sz w:val="20"/>
        <w:szCs w:val="20"/>
      </w:rPr>
      <w:t xml:space="preserve"> </w:t>
    </w:r>
    <w:hyperlink r:id="rId1" w:history="1">
      <w:r w:rsidRPr="002367C3">
        <w:rPr>
          <w:rStyle w:val="Hyperlink"/>
          <w:rFonts w:ascii="Times New Roman" w:hAnsi="Times New Roman" w:cs="Times New Roman"/>
          <w:color w:val="0000FF"/>
          <w:sz w:val="20"/>
          <w:szCs w:val="20"/>
        </w:rPr>
        <w:t>http://www.sciencepub.net/researcher</w:t>
      </w:r>
    </w:hyperlink>
    <w:r w:rsidRPr="002367C3">
      <w:rPr>
        <w:rFonts w:ascii="Times New Roman" w:hAnsi="Times New Roman" w:cs="Times New Roman" w:hint="eastAsia"/>
        <w:sz w:val="20"/>
      </w:rPr>
      <w:t xml:space="preserve">   </w:t>
    </w:r>
    <w:r w:rsidRPr="002367C3">
      <w:rPr>
        <w:rFonts w:ascii="Times New Roman" w:hAnsi="Times New Roman" w:cs="Times New Roman" w:hint="eastAsia"/>
        <w:b/>
        <w:i/>
        <w:color w:val="FF0000"/>
        <w:sz w:val="20"/>
        <w:szCs w:val="20"/>
        <w:bdr w:val="single" w:sz="4" w:space="0" w:color="FF0000"/>
      </w:rPr>
      <w:t>RSJ</w:t>
    </w:r>
  </w:p>
  <w:p w:rsidR="00937DF1" w:rsidRPr="002367C3" w:rsidRDefault="00937DF1" w:rsidP="002367C3">
    <w:pPr>
      <w:tabs>
        <w:tab w:val="left" w:pos="851"/>
        <w:tab w:val="right" w:pos="8364"/>
      </w:tabs>
      <w:bidi w:val="0"/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E3D26"/>
    <w:multiLevelType w:val="hybridMultilevel"/>
    <w:tmpl w:val="5BA2C22C"/>
    <w:lvl w:ilvl="0" w:tplc="A748E01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B93094"/>
    <w:multiLevelType w:val="hybridMultilevel"/>
    <w:tmpl w:val="19ECE4F4"/>
    <w:lvl w:ilvl="0" w:tplc="12523AE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214F3"/>
    <w:rsid w:val="000125C3"/>
    <w:rsid w:val="0006250E"/>
    <w:rsid w:val="000650A1"/>
    <w:rsid w:val="00090D82"/>
    <w:rsid w:val="000E0884"/>
    <w:rsid w:val="000E322C"/>
    <w:rsid w:val="000F30CA"/>
    <w:rsid w:val="001012C9"/>
    <w:rsid w:val="001214F3"/>
    <w:rsid w:val="00126972"/>
    <w:rsid w:val="00141964"/>
    <w:rsid w:val="00182FF5"/>
    <w:rsid w:val="001832B1"/>
    <w:rsid w:val="0019288C"/>
    <w:rsid w:val="00197479"/>
    <w:rsid w:val="001B16C4"/>
    <w:rsid w:val="001B1EAF"/>
    <w:rsid w:val="001E0ABF"/>
    <w:rsid w:val="001F18D0"/>
    <w:rsid w:val="001F7AE3"/>
    <w:rsid w:val="00201427"/>
    <w:rsid w:val="002135EE"/>
    <w:rsid w:val="002239C4"/>
    <w:rsid w:val="0023649C"/>
    <w:rsid w:val="002367C3"/>
    <w:rsid w:val="002772A6"/>
    <w:rsid w:val="00280D90"/>
    <w:rsid w:val="00290024"/>
    <w:rsid w:val="002A1A22"/>
    <w:rsid w:val="002A1D72"/>
    <w:rsid w:val="002C45A3"/>
    <w:rsid w:val="002F4A64"/>
    <w:rsid w:val="00316304"/>
    <w:rsid w:val="003362E0"/>
    <w:rsid w:val="00337256"/>
    <w:rsid w:val="0035368F"/>
    <w:rsid w:val="0035609F"/>
    <w:rsid w:val="00363C59"/>
    <w:rsid w:val="003669A2"/>
    <w:rsid w:val="00372344"/>
    <w:rsid w:val="0037616E"/>
    <w:rsid w:val="003766F7"/>
    <w:rsid w:val="00387921"/>
    <w:rsid w:val="00387FD2"/>
    <w:rsid w:val="003A0613"/>
    <w:rsid w:val="003D5BEA"/>
    <w:rsid w:val="003E2D39"/>
    <w:rsid w:val="003F11F8"/>
    <w:rsid w:val="00402066"/>
    <w:rsid w:val="004332E8"/>
    <w:rsid w:val="004511BD"/>
    <w:rsid w:val="004B19B8"/>
    <w:rsid w:val="005300F7"/>
    <w:rsid w:val="005332FD"/>
    <w:rsid w:val="00542A0E"/>
    <w:rsid w:val="00543331"/>
    <w:rsid w:val="005520A2"/>
    <w:rsid w:val="005809E2"/>
    <w:rsid w:val="00581A10"/>
    <w:rsid w:val="00583BCB"/>
    <w:rsid w:val="005A4748"/>
    <w:rsid w:val="005B1953"/>
    <w:rsid w:val="005C73DC"/>
    <w:rsid w:val="005D25F4"/>
    <w:rsid w:val="005E2A4F"/>
    <w:rsid w:val="00601B3C"/>
    <w:rsid w:val="00646151"/>
    <w:rsid w:val="006528FC"/>
    <w:rsid w:val="006558DB"/>
    <w:rsid w:val="00670D6A"/>
    <w:rsid w:val="006A28C3"/>
    <w:rsid w:val="006E5C4F"/>
    <w:rsid w:val="006E7CA0"/>
    <w:rsid w:val="006F22A2"/>
    <w:rsid w:val="00704B10"/>
    <w:rsid w:val="007103A7"/>
    <w:rsid w:val="0071521A"/>
    <w:rsid w:val="00734BED"/>
    <w:rsid w:val="007630E4"/>
    <w:rsid w:val="00780C2C"/>
    <w:rsid w:val="00782746"/>
    <w:rsid w:val="00786699"/>
    <w:rsid w:val="00790C69"/>
    <w:rsid w:val="007A1A0A"/>
    <w:rsid w:val="007A2806"/>
    <w:rsid w:val="007A4E2A"/>
    <w:rsid w:val="007C0D82"/>
    <w:rsid w:val="007C37C0"/>
    <w:rsid w:val="007D1CAE"/>
    <w:rsid w:val="007E2F38"/>
    <w:rsid w:val="007E5D4A"/>
    <w:rsid w:val="007E6BA6"/>
    <w:rsid w:val="007F64E0"/>
    <w:rsid w:val="00852647"/>
    <w:rsid w:val="00853F6F"/>
    <w:rsid w:val="00876ABA"/>
    <w:rsid w:val="008B1A2F"/>
    <w:rsid w:val="008B4BFF"/>
    <w:rsid w:val="008E5FD7"/>
    <w:rsid w:val="008F1A6B"/>
    <w:rsid w:val="008F41F3"/>
    <w:rsid w:val="00934AED"/>
    <w:rsid w:val="00937DF1"/>
    <w:rsid w:val="009435EB"/>
    <w:rsid w:val="00974794"/>
    <w:rsid w:val="00991904"/>
    <w:rsid w:val="009A47C3"/>
    <w:rsid w:val="009D69FB"/>
    <w:rsid w:val="00A04723"/>
    <w:rsid w:val="00A26C12"/>
    <w:rsid w:val="00A40498"/>
    <w:rsid w:val="00A6470D"/>
    <w:rsid w:val="00A714EF"/>
    <w:rsid w:val="00A85F49"/>
    <w:rsid w:val="00AA19AC"/>
    <w:rsid w:val="00AA56CF"/>
    <w:rsid w:val="00AA7D91"/>
    <w:rsid w:val="00AC5526"/>
    <w:rsid w:val="00AD3F22"/>
    <w:rsid w:val="00AE5346"/>
    <w:rsid w:val="00AE7083"/>
    <w:rsid w:val="00AF0796"/>
    <w:rsid w:val="00B01BA0"/>
    <w:rsid w:val="00B5638E"/>
    <w:rsid w:val="00B6132A"/>
    <w:rsid w:val="00B675DC"/>
    <w:rsid w:val="00B8752F"/>
    <w:rsid w:val="00BD30D9"/>
    <w:rsid w:val="00BE0BE4"/>
    <w:rsid w:val="00C36839"/>
    <w:rsid w:val="00C52622"/>
    <w:rsid w:val="00C934A8"/>
    <w:rsid w:val="00CE0BE2"/>
    <w:rsid w:val="00CE3527"/>
    <w:rsid w:val="00CE6EE1"/>
    <w:rsid w:val="00D02C27"/>
    <w:rsid w:val="00D17B6C"/>
    <w:rsid w:val="00D43821"/>
    <w:rsid w:val="00D46E30"/>
    <w:rsid w:val="00D80966"/>
    <w:rsid w:val="00DB03F4"/>
    <w:rsid w:val="00DB06D0"/>
    <w:rsid w:val="00DB55CF"/>
    <w:rsid w:val="00DD0307"/>
    <w:rsid w:val="00DD5CD0"/>
    <w:rsid w:val="00DF2CB2"/>
    <w:rsid w:val="00E07F2E"/>
    <w:rsid w:val="00E61DF7"/>
    <w:rsid w:val="00E64BEE"/>
    <w:rsid w:val="00ED715A"/>
    <w:rsid w:val="00ED75B3"/>
    <w:rsid w:val="00EE4284"/>
    <w:rsid w:val="00F031D5"/>
    <w:rsid w:val="00F03303"/>
    <w:rsid w:val="00F077C0"/>
    <w:rsid w:val="00F5188E"/>
    <w:rsid w:val="00F802D7"/>
    <w:rsid w:val="00F86350"/>
    <w:rsid w:val="00F92923"/>
    <w:rsid w:val="00FD0EB8"/>
    <w:rsid w:val="00FD3386"/>
    <w:rsid w:val="00FE1F47"/>
    <w:rsid w:val="00FE4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74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7F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9292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2923"/>
  </w:style>
  <w:style w:type="paragraph" w:styleId="Footer">
    <w:name w:val="footer"/>
    <w:basedOn w:val="Normal"/>
    <w:link w:val="FooterChar"/>
    <w:uiPriority w:val="99"/>
    <w:unhideWhenUsed/>
    <w:rsid w:val="00F9292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2923"/>
  </w:style>
  <w:style w:type="character" w:styleId="Hyperlink">
    <w:name w:val="Hyperlink"/>
    <w:basedOn w:val="DefaultParagraphFont"/>
    <w:uiPriority w:val="99"/>
    <w:unhideWhenUsed/>
    <w:rsid w:val="00934AE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6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4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x.doi.org/10.7537/marsrsj120720.0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ciencepub.net/researche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research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3340</Words>
  <Characters>19038</Characters>
  <Application>Microsoft Office Word</Application>
  <DocSecurity>0</DocSecurity>
  <Lines>158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جنا</dc:creator>
  <cp:lastModifiedBy>Administrator</cp:lastModifiedBy>
  <cp:revision>5</cp:revision>
  <cp:lastPrinted>2020-07-21T03:20:00Z</cp:lastPrinted>
  <dcterms:created xsi:type="dcterms:W3CDTF">2020-07-20T10:57:00Z</dcterms:created>
  <dcterms:modified xsi:type="dcterms:W3CDTF">2020-07-21T03:47:00Z</dcterms:modified>
</cp:coreProperties>
</file>