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D6" w:rsidRPr="004C64D6" w:rsidRDefault="004C64D6" w:rsidP="004C64D6">
      <w:pPr>
        <w:snapToGrid w:val="0"/>
        <w:jc w:val="center"/>
        <w:rPr>
          <w:b/>
          <w:bCs/>
          <w:sz w:val="20"/>
          <w:szCs w:val="20"/>
          <w:lang w:eastAsia="zh-CN"/>
        </w:rPr>
      </w:pPr>
    </w:p>
    <w:p w:rsidR="008E7769" w:rsidRPr="004C64D6" w:rsidRDefault="00212262" w:rsidP="004C64D6">
      <w:pPr>
        <w:snapToGrid w:val="0"/>
        <w:jc w:val="center"/>
        <w:rPr>
          <w:b/>
          <w:bCs/>
          <w:sz w:val="20"/>
          <w:szCs w:val="20"/>
          <w:lang w:eastAsia="zh-CN"/>
        </w:rPr>
      </w:pPr>
      <w:r w:rsidRPr="004C64D6">
        <w:rPr>
          <w:b/>
          <w:bCs/>
          <w:sz w:val="20"/>
          <w:szCs w:val="20"/>
        </w:rPr>
        <w:t>Characterization Of Statistical R-Convergence</w:t>
      </w:r>
    </w:p>
    <w:p w:rsidR="008E7769" w:rsidRPr="004C64D6" w:rsidRDefault="008E7769" w:rsidP="004C64D6">
      <w:pPr>
        <w:snapToGrid w:val="0"/>
        <w:jc w:val="center"/>
        <w:rPr>
          <w:b/>
          <w:bCs/>
          <w:sz w:val="20"/>
          <w:szCs w:val="20"/>
          <w:lang w:eastAsia="zh-CN"/>
        </w:rPr>
      </w:pPr>
    </w:p>
    <w:p w:rsidR="008E7769" w:rsidRPr="004C64D6" w:rsidRDefault="00172074" w:rsidP="004C64D6">
      <w:pPr>
        <w:snapToGrid w:val="0"/>
        <w:jc w:val="center"/>
        <w:rPr>
          <w:bCs/>
          <w:sz w:val="20"/>
          <w:szCs w:val="20"/>
          <w:lang w:eastAsia="zh-CN"/>
        </w:rPr>
      </w:pPr>
      <w:r w:rsidRPr="004C64D6">
        <w:rPr>
          <w:bCs/>
          <w:sz w:val="20"/>
          <w:szCs w:val="20"/>
        </w:rPr>
        <w:t>*Dr. Rajeev Kumar and **</w:t>
      </w:r>
      <w:r w:rsidR="00C95186" w:rsidRPr="004C64D6">
        <w:rPr>
          <w:bCs/>
          <w:sz w:val="20"/>
          <w:szCs w:val="20"/>
        </w:rPr>
        <w:t>Preety</w:t>
      </w:r>
    </w:p>
    <w:p w:rsidR="008E7769" w:rsidRPr="004C64D6" w:rsidRDefault="008E7769" w:rsidP="004C64D6">
      <w:pPr>
        <w:snapToGrid w:val="0"/>
        <w:jc w:val="center"/>
        <w:rPr>
          <w:bCs/>
          <w:sz w:val="20"/>
          <w:szCs w:val="20"/>
          <w:lang w:eastAsia="zh-CN"/>
        </w:rPr>
      </w:pPr>
    </w:p>
    <w:p w:rsidR="00172074" w:rsidRPr="004C64D6" w:rsidRDefault="00172074" w:rsidP="004C64D6">
      <w:pPr>
        <w:autoSpaceDE w:val="0"/>
        <w:autoSpaceDN w:val="0"/>
        <w:adjustRightInd w:val="0"/>
        <w:snapToGrid w:val="0"/>
        <w:jc w:val="center"/>
        <w:rPr>
          <w:iCs/>
          <w:sz w:val="20"/>
          <w:szCs w:val="20"/>
        </w:rPr>
      </w:pPr>
      <w:r w:rsidRPr="004C64D6">
        <w:rPr>
          <w:iCs/>
          <w:sz w:val="20"/>
          <w:szCs w:val="20"/>
        </w:rPr>
        <w:t>*Associate Professor, Department of Mathematics, OPJS University, Churu, Rajasthan (India)</w:t>
      </w:r>
    </w:p>
    <w:p w:rsidR="00172074" w:rsidRPr="004C64D6" w:rsidRDefault="00172074" w:rsidP="004C64D6">
      <w:pPr>
        <w:autoSpaceDE w:val="0"/>
        <w:autoSpaceDN w:val="0"/>
        <w:adjustRightInd w:val="0"/>
        <w:snapToGrid w:val="0"/>
        <w:jc w:val="center"/>
        <w:rPr>
          <w:iCs/>
          <w:sz w:val="20"/>
          <w:szCs w:val="20"/>
        </w:rPr>
      </w:pPr>
      <w:r w:rsidRPr="004C64D6">
        <w:rPr>
          <w:iCs/>
          <w:sz w:val="20"/>
          <w:szCs w:val="20"/>
        </w:rPr>
        <w:t>**Research Scholar, Department of Mathematics, OPJS University, Churu, Rajasthan (India)</w:t>
      </w:r>
    </w:p>
    <w:p w:rsidR="008E7769" w:rsidRPr="004C64D6" w:rsidRDefault="005E049D" w:rsidP="004C64D6">
      <w:pPr>
        <w:snapToGrid w:val="0"/>
        <w:jc w:val="center"/>
        <w:rPr>
          <w:sz w:val="20"/>
          <w:szCs w:val="20"/>
          <w:lang w:eastAsia="zh-CN"/>
        </w:rPr>
      </w:pPr>
      <w:r w:rsidRPr="004C64D6">
        <w:rPr>
          <w:sz w:val="20"/>
          <w:szCs w:val="20"/>
        </w:rPr>
        <w:t xml:space="preserve">Email: </w:t>
      </w:r>
      <w:hyperlink r:id="rId7" w:history="1">
        <w:r w:rsidR="00212262" w:rsidRPr="004C64D6">
          <w:rPr>
            <w:rStyle w:val="Hyperlink"/>
            <w:sz w:val="20"/>
            <w:szCs w:val="20"/>
          </w:rPr>
          <w:t>preetyyadav0066@gmail.com</w:t>
        </w:r>
      </w:hyperlink>
    </w:p>
    <w:p w:rsidR="008E7769" w:rsidRPr="004C64D6" w:rsidRDefault="008E7769" w:rsidP="004C64D6">
      <w:pPr>
        <w:snapToGrid w:val="0"/>
        <w:jc w:val="center"/>
        <w:rPr>
          <w:sz w:val="20"/>
          <w:szCs w:val="20"/>
          <w:lang w:eastAsia="zh-CN"/>
        </w:rPr>
      </w:pPr>
    </w:p>
    <w:p w:rsidR="008E7769" w:rsidRPr="004C64D6" w:rsidRDefault="009D33BD" w:rsidP="004C64D6">
      <w:pPr>
        <w:snapToGrid w:val="0"/>
        <w:jc w:val="both"/>
        <w:rPr>
          <w:sz w:val="20"/>
          <w:szCs w:val="20"/>
        </w:rPr>
      </w:pPr>
      <w:r w:rsidRPr="004C64D6">
        <w:rPr>
          <w:b/>
          <w:bCs/>
          <w:iCs/>
          <w:sz w:val="20"/>
          <w:szCs w:val="20"/>
        </w:rPr>
        <w:t xml:space="preserve">Abstract: </w:t>
      </w:r>
      <w:r w:rsidR="004A1F22" w:rsidRPr="004C64D6">
        <w:rPr>
          <w:sz w:val="20"/>
          <w:szCs w:val="20"/>
        </w:rPr>
        <w:t>Convergence of random variables (sometimes called stochastic convergence) is where a set of numbers settle on a particular number. It works the same way as convergence anywhere else; For example, cars on a 5-line highway might</w:t>
      </w:r>
      <w:r w:rsidR="007E382E">
        <w:rPr>
          <w:rFonts w:hint="eastAsia"/>
          <w:sz w:val="20"/>
          <w:szCs w:val="20"/>
          <w:lang w:eastAsia="zh-CN"/>
        </w:rPr>
        <w:t xml:space="preserve"> </w:t>
      </w:r>
      <w:r w:rsidR="004A1F22" w:rsidRPr="004C64D6">
        <w:rPr>
          <w:sz w:val="20"/>
          <w:szCs w:val="20"/>
        </w:rPr>
        <w:t>converge</w:t>
      </w:r>
      <w:r w:rsidR="007E382E">
        <w:rPr>
          <w:rFonts w:hint="eastAsia"/>
          <w:sz w:val="20"/>
          <w:szCs w:val="20"/>
          <w:lang w:eastAsia="zh-CN"/>
        </w:rPr>
        <w:t xml:space="preserve"> </w:t>
      </w:r>
      <w:r w:rsidR="004A1F22" w:rsidRPr="004C64D6">
        <w:rPr>
          <w:sz w:val="20"/>
          <w:szCs w:val="20"/>
        </w:rPr>
        <w:t>to one specific lane if there’s an accident closing down four of the other lanes. In the same way, a sequence of numbers (which could represent cars or anything else) can</w:t>
      </w:r>
      <w:r w:rsidR="007E382E">
        <w:rPr>
          <w:rFonts w:hint="eastAsia"/>
          <w:sz w:val="20"/>
          <w:szCs w:val="20"/>
          <w:lang w:eastAsia="zh-CN"/>
        </w:rPr>
        <w:t xml:space="preserve"> </w:t>
      </w:r>
      <w:hyperlink r:id="rId8" w:tgtFrame="_blank" w:history="1">
        <w:r w:rsidR="004A1F22" w:rsidRPr="004C64D6">
          <w:rPr>
            <w:rStyle w:val="Hyperlink"/>
            <w:color w:val="auto"/>
            <w:sz w:val="20"/>
            <w:szCs w:val="20"/>
            <w:u w:val="none"/>
          </w:rPr>
          <w:t>converge</w:t>
        </w:r>
      </w:hyperlink>
      <w:r w:rsidR="007E382E">
        <w:rPr>
          <w:rFonts w:hint="eastAsia"/>
          <w:lang w:eastAsia="zh-CN"/>
        </w:rPr>
        <w:t xml:space="preserve"> </w:t>
      </w:r>
      <w:r w:rsidR="004A1F22" w:rsidRPr="004C64D6">
        <w:rPr>
          <w:sz w:val="20"/>
          <w:szCs w:val="20"/>
        </w:rPr>
        <w:t>(mathematically, this time) on a single, specific number. Certain processes, distributions and events can result in convergence— which basically mean the values will get closer and closer together. When</w:t>
      </w:r>
      <w:r w:rsidR="007E382E">
        <w:rPr>
          <w:rFonts w:hint="eastAsia"/>
          <w:sz w:val="20"/>
          <w:szCs w:val="20"/>
          <w:lang w:eastAsia="zh-CN"/>
        </w:rPr>
        <w:t xml:space="preserve"> </w:t>
      </w:r>
      <w:hyperlink r:id="rId9" w:history="1">
        <w:r w:rsidR="004A1F22" w:rsidRPr="004C64D6">
          <w:rPr>
            <w:rStyle w:val="Hyperlink"/>
            <w:color w:val="auto"/>
            <w:sz w:val="20"/>
            <w:szCs w:val="20"/>
            <w:u w:val="none"/>
          </w:rPr>
          <w:t>Random variables</w:t>
        </w:r>
      </w:hyperlink>
      <w:r w:rsidR="004A1F22" w:rsidRPr="004C64D6">
        <w:rPr>
          <w:sz w:val="20"/>
          <w:szCs w:val="20"/>
        </w:rPr>
        <w:t> converge on a single number, they may not settle</w:t>
      </w:r>
      <w:r w:rsidR="007E382E">
        <w:rPr>
          <w:rFonts w:hint="eastAsia"/>
          <w:sz w:val="20"/>
          <w:szCs w:val="20"/>
          <w:lang w:eastAsia="zh-CN"/>
        </w:rPr>
        <w:t xml:space="preserve"> </w:t>
      </w:r>
      <w:r w:rsidR="004A1F22" w:rsidRPr="004C64D6">
        <w:rPr>
          <w:sz w:val="20"/>
          <w:szCs w:val="20"/>
        </w:rPr>
        <w:t>exactly</w:t>
      </w:r>
      <w:r w:rsidR="007E382E">
        <w:rPr>
          <w:rFonts w:hint="eastAsia"/>
          <w:sz w:val="20"/>
          <w:szCs w:val="20"/>
          <w:lang w:eastAsia="zh-CN"/>
        </w:rPr>
        <w:t xml:space="preserve"> </w:t>
      </w:r>
      <w:r w:rsidR="004A1F22" w:rsidRPr="004C64D6">
        <w:rPr>
          <w:sz w:val="20"/>
          <w:szCs w:val="20"/>
        </w:rPr>
        <w:t>that number, but they come very, very close. In notation, x (xn</w:t>
      </w:r>
      <w:r w:rsidR="007E382E">
        <w:rPr>
          <w:rFonts w:hint="eastAsia"/>
          <w:sz w:val="20"/>
          <w:szCs w:val="20"/>
          <w:lang w:eastAsia="zh-CN"/>
        </w:rPr>
        <w:t xml:space="preserve"> </w:t>
      </w:r>
      <w:r w:rsidR="004A1F22" w:rsidRPr="004C64D6">
        <w:rPr>
          <w:sz w:val="20"/>
          <w:szCs w:val="20"/>
        </w:rPr>
        <w:t>→ x) tells us that a sequence of random variables (xn) converges to the value x.</w:t>
      </w:r>
    </w:p>
    <w:p w:rsidR="004C64D6" w:rsidRPr="004C64D6" w:rsidRDefault="008E7769" w:rsidP="004C64D6">
      <w:pPr>
        <w:snapToGrid w:val="0"/>
        <w:jc w:val="both"/>
        <w:rPr>
          <w:b/>
          <w:bCs/>
          <w:sz w:val="20"/>
          <w:szCs w:val="20"/>
          <w:lang w:eastAsia="zh-CN"/>
        </w:rPr>
      </w:pPr>
      <w:r w:rsidRPr="004C64D6">
        <w:rPr>
          <w:color w:val="000000"/>
          <w:sz w:val="20"/>
          <w:szCs w:val="20"/>
        </w:rPr>
        <w:t>[</w:t>
      </w:r>
      <w:r w:rsidR="0054013E" w:rsidRPr="004C64D6">
        <w:rPr>
          <w:color w:val="000000"/>
          <w:sz w:val="20"/>
          <w:szCs w:val="20"/>
        </w:rPr>
        <w:t>Kumar, R. and Preety.</w:t>
      </w:r>
      <w:r w:rsidRPr="004C64D6">
        <w:rPr>
          <w:color w:val="000000"/>
          <w:sz w:val="20"/>
          <w:szCs w:val="20"/>
        </w:rPr>
        <w:t xml:space="preserve"> </w:t>
      </w:r>
      <w:r w:rsidR="004C64D6" w:rsidRPr="004C64D6">
        <w:rPr>
          <w:b/>
          <w:bCs/>
          <w:sz w:val="20"/>
          <w:szCs w:val="20"/>
        </w:rPr>
        <w:t>Characterization Of Statistical R-Convergence</w:t>
      </w:r>
      <w:r w:rsidR="004C64D6" w:rsidRPr="004C64D6">
        <w:rPr>
          <w:rFonts w:eastAsia="Times New Roman"/>
          <w:b/>
          <w:bCs/>
          <w:sz w:val="20"/>
          <w:szCs w:val="20"/>
          <w:lang w:bidi="fa-IR"/>
        </w:rPr>
        <w:t>.</w:t>
      </w:r>
      <w:r w:rsidR="004C64D6" w:rsidRPr="004C64D6">
        <w:rPr>
          <w:bCs/>
          <w:i/>
          <w:sz w:val="20"/>
          <w:szCs w:val="20"/>
        </w:rPr>
        <w:t xml:space="preserve"> Researcher</w:t>
      </w:r>
      <w:r w:rsidR="004C64D6" w:rsidRPr="004C64D6">
        <w:rPr>
          <w:bCs/>
          <w:sz w:val="20"/>
          <w:szCs w:val="20"/>
        </w:rPr>
        <w:t xml:space="preserve"> 2020;12(7):</w:t>
      </w:r>
      <w:r w:rsidR="00185E01">
        <w:rPr>
          <w:noProof/>
          <w:color w:val="000000"/>
          <w:sz w:val="20"/>
          <w:szCs w:val="20"/>
        </w:rPr>
        <w:t>39-42</w:t>
      </w:r>
      <w:r w:rsidR="004C64D6" w:rsidRPr="004C64D6">
        <w:rPr>
          <w:bCs/>
          <w:sz w:val="20"/>
          <w:szCs w:val="20"/>
        </w:rPr>
        <w:t xml:space="preserve">]. </w:t>
      </w:r>
      <w:r w:rsidR="004C64D6" w:rsidRPr="004C64D6">
        <w:rPr>
          <w:sz w:val="20"/>
          <w:szCs w:val="20"/>
        </w:rPr>
        <w:t>ISSN 1553-9865 (print); ISSN 2163-8950 (online)</w:t>
      </w:r>
      <w:r w:rsidR="004C64D6" w:rsidRPr="004C64D6">
        <w:rPr>
          <w:bCs/>
          <w:sz w:val="20"/>
          <w:szCs w:val="20"/>
        </w:rPr>
        <w:t xml:space="preserve">. </w:t>
      </w:r>
      <w:hyperlink r:id="rId10" w:history="1">
        <w:r w:rsidR="004C64D6" w:rsidRPr="004C64D6">
          <w:rPr>
            <w:rStyle w:val="Hyperlink"/>
            <w:sz w:val="20"/>
            <w:szCs w:val="20"/>
          </w:rPr>
          <w:t>http://www.sciencepub.net/researcher</w:t>
        </w:r>
      </w:hyperlink>
      <w:r w:rsidR="004C64D6" w:rsidRPr="004C64D6">
        <w:rPr>
          <w:bCs/>
          <w:sz w:val="20"/>
          <w:szCs w:val="20"/>
        </w:rPr>
        <w:t xml:space="preserve">. </w:t>
      </w:r>
      <w:r w:rsidR="004C64D6" w:rsidRPr="004C64D6">
        <w:rPr>
          <w:bCs/>
          <w:sz w:val="20"/>
          <w:szCs w:val="20"/>
          <w:lang w:eastAsia="zh-CN"/>
        </w:rPr>
        <w:t>8</w:t>
      </w:r>
      <w:r w:rsidR="004C64D6" w:rsidRPr="004C64D6">
        <w:rPr>
          <w:bCs/>
          <w:sz w:val="20"/>
          <w:szCs w:val="20"/>
        </w:rPr>
        <w:t xml:space="preserve">. </w:t>
      </w:r>
      <w:r w:rsidR="004C64D6" w:rsidRPr="004C64D6">
        <w:rPr>
          <w:color w:val="000000"/>
          <w:sz w:val="20"/>
          <w:szCs w:val="20"/>
          <w:shd w:val="clear" w:color="auto" w:fill="FFFFFF"/>
        </w:rPr>
        <w:t>doi:</w:t>
      </w:r>
      <w:hyperlink r:id="rId11" w:history="1">
        <w:r w:rsidR="004C64D6" w:rsidRPr="004C64D6">
          <w:rPr>
            <w:rStyle w:val="Hyperlink"/>
            <w:sz w:val="20"/>
            <w:szCs w:val="20"/>
            <w:shd w:val="clear" w:color="auto" w:fill="FFFFFF"/>
          </w:rPr>
          <w:t>10.7537/marsrsj120720.0</w:t>
        </w:r>
        <w:r w:rsidR="004C64D6" w:rsidRPr="004C64D6">
          <w:rPr>
            <w:rStyle w:val="Hyperlink"/>
            <w:sz w:val="20"/>
            <w:szCs w:val="20"/>
            <w:shd w:val="clear" w:color="auto" w:fill="FFFFFF"/>
            <w:lang w:eastAsia="zh-CN"/>
          </w:rPr>
          <w:t>8</w:t>
        </w:r>
      </w:hyperlink>
      <w:r w:rsidR="004C64D6" w:rsidRPr="004C64D6">
        <w:rPr>
          <w:color w:val="000000"/>
          <w:sz w:val="20"/>
          <w:szCs w:val="20"/>
          <w:shd w:val="clear" w:color="auto" w:fill="FFFFFF"/>
        </w:rPr>
        <w:t>.</w:t>
      </w:r>
    </w:p>
    <w:p w:rsidR="00212262" w:rsidRPr="004C64D6" w:rsidRDefault="00212262" w:rsidP="004C64D6">
      <w:pPr>
        <w:snapToGrid w:val="0"/>
        <w:jc w:val="both"/>
        <w:rPr>
          <w:sz w:val="20"/>
          <w:lang w:eastAsia="zh-CN"/>
        </w:rPr>
      </w:pPr>
    </w:p>
    <w:p w:rsidR="00212262" w:rsidRPr="004C64D6" w:rsidRDefault="00212262" w:rsidP="004C64D6">
      <w:pPr>
        <w:snapToGrid w:val="0"/>
        <w:jc w:val="both"/>
        <w:rPr>
          <w:b/>
          <w:bCs/>
          <w:sz w:val="20"/>
          <w:szCs w:val="20"/>
        </w:rPr>
      </w:pPr>
      <w:r w:rsidRPr="004C64D6">
        <w:rPr>
          <w:b/>
          <w:bCs/>
          <w:sz w:val="20"/>
          <w:szCs w:val="20"/>
        </w:rPr>
        <w:t xml:space="preserve">Keywords: </w:t>
      </w:r>
      <w:r w:rsidRPr="004C64D6">
        <w:rPr>
          <w:bCs/>
          <w:sz w:val="20"/>
          <w:szCs w:val="20"/>
        </w:rPr>
        <w:t>Characterization</w:t>
      </w:r>
      <w:r w:rsidRPr="004C64D6">
        <w:rPr>
          <w:sz w:val="20"/>
          <w:szCs w:val="20"/>
        </w:rPr>
        <w:t xml:space="preserve">, </w:t>
      </w:r>
      <w:r w:rsidRPr="004C64D6">
        <w:rPr>
          <w:bCs/>
          <w:sz w:val="20"/>
          <w:szCs w:val="20"/>
        </w:rPr>
        <w:t>Statistical, Convergence</w:t>
      </w:r>
    </w:p>
    <w:p w:rsidR="0054013E" w:rsidRPr="00185E01" w:rsidRDefault="0054013E" w:rsidP="004C64D6">
      <w:pPr>
        <w:snapToGrid w:val="0"/>
        <w:ind w:firstLine="425"/>
        <w:jc w:val="both"/>
        <w:rPr>
          <w:szCs w:val="20"/>
        </w:rPr>
      </w:pPr>
    </w:p>
    <w:p w:rsidR="004C64D6" w:rsidRPr="004C64D6" w:rsidRDefault="004C64D6" w:rsidP="004C64D6">
      <w:pPr>
        <w:snapToGrid w:val="0"/>
        <w:jc w:val="both"/>
        <w:rPr>
          <w:b/>
          <w:bCs/>
          <w:sz w:val="20"/>
          <w:szCs w:val="20"/>
        </w:rPr>
        <w:sectPr w:rsidR="004C64D6" w:rsidRPr="004C64D6" w:rsidSect="00185E01">
          <w:headerReference w:type="default" r:id="rId12"/>
          <w:footerReference w:type="even" r:id="rId13"/>
          <w:footerReference w:type="default" r:id="rId14"/>
          <w:type w:val="continuous"/>
          <w:pgSz w:w="12240" w:h="15840" w:code="9"/>
          <w:pgMar w:top="1440" w:right="1440" w:bottom="1440" w:left="1440" w:header="720" w:footer="720" w:gutter="0"/>
          <w:pgNumType w:start="39"/>
          <w:cols w:space="720"/>
          <w:noEndnote/>
          <w:docGrid w:linePitch="326"/>
        </w:sectPr>
      </w:pPr>
    </w:p>
    <w:p w:rsidR="004C64D6" w:rsidRPr="004C64D6" w:rsidRDefault="005E049D" w:rsidP="004C64D6">
      <w:pPr>
        <w:snapToGrid w:val="0"/>
        <w:jc w:val="both"/>
        <w:rPr>
          <w:sz w:val="20"/>
          <w:szCs w:val="20"/>
          <w:lang w:eastAsia="zh-CN"/>
        </w:rPr>
      </w:pPr>
      <w:r w:rsidRPr="004C64D6">
        <w:rPr>
          <w:b/>
          <w:bCs/>
          <w:sz w:val="20"/>
          <w:szCs w:val="20"/>
        </w:rPr>
        <w:lastRenderedPageBreak/>
        <w:t>Introduction</w:t>
      </w:r>
      <w:r w:rsidR="00A9085F" w:rsidRPr="004C64D6">
        <w:rPr>
          <w:sz w:val="20"/>
          <w:szCs w:val="20"/>
        </w:rPr>
        <w:t xml:space="preserve"> </w:t>
      </w:r>
    </w:p>
    <w:p w:rsidR="00E41422" w:rsidRPr="004C64D6" w:rsidRDefault="00E41422" w:rsidP="004C64D6">
      <w:pPr>
        <w:snapToGrid w:val="0"/>
        <w:ind w:firstLine="425"/>
        <w:jc w:val="both"/>
        <w:rPr>
          <w:sz w:val="20"/>
          <w:szCs w:val="20"/>
        </w:rPr>
      </w:pPr>
      <w:r w:rsidRPr="004C64D6">
        <w:rPr>
          <w:sz w:val="20"/>
          <w:szCs w:val="20"/>
        </w:rPr>
        <w:t xml:space="preserve">Statistics is concerned with the collection and analysis of data and with making estimations and predictions from the data. Typically two branches of statistics are discerned: descriptive and inferential. Inferential statistics is usually used for two tasks: to estimate properties of a population given sample characteristics and to predict properties of a system given its past and current properties. To do this, specific statistical constructions were invented. The most popular and useful of them are the average or mean (or more exactly, arithmetic mean) m and standard deviation s (variance s 2). To make predictions for future, statistics accumulates data for some period of time. To know about the whole population, samples are used. Normally such inferences (for future or for population) are based on some assumptions on limit processes and their convergence. Iterative processes are used widely in statistics. For instance the empirical approach to probability is based on the law (or better to say, conjecture) of big numbers, states that a procedure repeated again and again, the relative frequency probability tends to approach the actual probability. The foundation for estimating population parameters and hypothesis testing is formed by the central limit theorem, which tells us how sample means change when the sample size grows. In experiments, scientists measure how statistical characteristics (e.g., means or standard deviations) converge (cf., for example, [23, </w:t>
      </w:r>
      <w:r w:rsidRPr="004C64D6">
        <w:rPr>
          <w:sz w:val="20"/>
          <w:szCs w:val="20"/>
        </w:rPr>
        <w:lastRenderedPageBreak/>
        <w:t>31]). Convergence of means/averages and standard deviations have been studied by many authors and applied to different problems (cf. [1-4, 17, 19, 20, 24-28, 35]). Convergence of statistical characteristics such as the average/mean and standard deviation are related to statistical convergence as we show in this section.</w:t>
      </w:r>
    </w:p>
    <w:p w:rsidR="00E41422" w:rsidRPr="004C64D6" w:rsidRDefault="00E41422" w:rsidP="004C64D6">
      <w:pPr>
        <w:snapToGrid w:val="0"/>
        <w:ind w:firstLine="425"/>
        <w:jc w:val="both"/>
        <w:rPr>
          <w:sz w:val="20"/>
          <w:szCs w:val="20"/>
        </w:rPr>
      </w:pPr>
      <w:r w:rsidRPr="004C64D6">
        <w:rPr>
          <w:sz w:val="20"/>
          <w:szCs w:val="20"/>
        </w:rPr>
        <w:t xml:space="preserve">Let m and c be the spaces of all bounded and convergent real sequences x = (xk) normed by x = supn |xn|, respectively. Let B be the class of (necessarily continuous) linear functionals β on m which are nonnegative and regular, that is, if x ≥ 0, (i.e., xk ≥ 0 for all k </w:t>
      </w:r>
      <w:r w:rsidRPr="004C64D6">
        <w:rPr>
          <w:rFonts w:ascii="Cambria Math" w:hAnsi="Cambria Math"/>
          <w:sz w:val="20"/>
          <w:szCs w:val="20"/>
        </w:rPr>
        <w:t>∈</w:t>
      </w:r>
      <w:r w:rsidRPr="004C64D6">
        <w:rPr>
          <w:sz w:val="20"/>
          <w:szCs w:val="20"/>
        </w:rPr>
        <w:t xml:space="preserve"> N</w:t>
      </w:r>
      <w:r w:rsidR="008E7769" w:rsidRPr="004C64D6">
        <w:rPr>
          <w:sz w:val="20"/>
          <w:szCs w:val="20"/>
        </w:rPr>
        <w:t>:</w:t>
      </w:r>
      <w:r w:rsidRPr="004C64D6">
        <w:rPr>
          <w:sz w:val="20"/>
          <w:szCs w:val="20"/>
        </w:rPr>
        <w:t xml:space="preserve">= {1, 2,...}) then β(x) ≥ 0, and β(x) = limk xk, for each x </w:t>
      </w:r>
      <w:r w:rsidRPr="004C64D6">
        <w:rPr>
          <w:rFonts w:ascii="Cambria Math" w:hAnsi="Cambria Math"/>
          <w:sz w:val="20"/>
          <w:szCs w:val="20"/>
        </w:rPr>
        <w:t>∈</w:t>
      </w:r>
      <w:r w:rsidRPr="004C64D6">
        <w:rPr>
          <w:sz w:val="20"/>
          <w:szCs w:val="20"/>
        </w:rPr>
        <w:t xml:space="preserve"> c. If β has the additional property that β(σ(x)) = β(x) for all x </w:t>
      </w:r>
      <w:r w:rsidRPr="004C64D6">
        <w:rPr>
          <w:rFonts w:ascii="Cambria Math" w:hAnsi="Cambria Math"/>
          <w:sz w:val="20"/>
          <w:szCs w:val="20"/>
        </w:rPr>
        <w:t>∈</w:t>
      </w:r>
      <w:r w:rsidRPr="004C64D6">
        <w:rPr>
          <w:sz w:val="20"/>
          <w:szCs w:val="20"/>
        </w:rPr>
        <w:t xml:space="preserve"> m, where σ is the left shift operator, defined by σ(x1, x2,...)=(x2, x3,...) then β is called a Banach limit. The existence of Banach limits has been shown by Banach [2,17,19], and another proof may be found in [3]. It is well known [21] that the space of all almost convergent sequences can be represented as the set of all x </w:t>
      </w:r>
      <w:r w:rsidRPr="004C64D6">
        <w:rPr>
          <w:rFonts w:ascii="Cambria Math" w:hAnsi="Cambria Math"/>
          <w:sz w:val="20"/>
          <w:szCs w:val="20"/>
        </w:rPr>
        <w:t>∈</w:t>
      </w:r>
      <w:r w:rsidRPr="004C64D6">
        <w:rPr>
          <w:sz w:val="20"/>
          <w:szCs w:val="20"/>
        </w:rPr>
        <w:t xml:space="preserve"> m which have the same value under any Banach limit. In the research, we study some generalized limits so that the space of all bounded statistically convergent sequences can be represented as the set of all bounded sequences which have the same value under any such limit. It is proved that the set of such limits and the set of Banach limits are distinct but their intersection is not empty. </w:t>
      </w:r>
    </w:p>
    <w:p w:rsidR="004A1F22" w:rsidRPr="004C64D6" w:rsidRDefault="004A1F22" w:rsidP="004C64D6">
      <w:pPr>
        <w:snapToGrid w:val="0"/>
        <w:ind w:firstLine="425"/>
        <w:jc w:val="both"/>
        <w:rPr>
          <w:sz w:val="20"/>
          <w:szCs w:val="20"/>
        </w:rPr>
      </w:pPr>
      <w:r w:rsidRPr="004C64D6">
        <w:rPr>
          <w:sz w:val="20"/>
          <w:szCs w:val="20"/>
        </w:rPr>
        <w:t>In this section we study a useful characterization of statistical</w:t>
      </w:r>
      <w:r w:rsidR="008E7769" w:rsidRPr="004C64D6">
        <w:rPr>
          <w:sz w:val="20"/>
          <w:szCs w:val="20"/>
        </w:rPr>
        <w:t xml:space="preserve"> </w:t>
      </w:r>
      <w:r w:rsidRPr="004C64D6">
        <w:rPr>
          <w:sz w:val="20"/>
          <w:szCs w:val="20"/>
        </w:rPr>
        <w:t>r-convergence and some more results.</w:t>
      </w:r>
    </w:p>
    <w:p w:rsidR="00185E01" w:rsidRDefault="00185E01" w:rsidP="004C64D6">
      <w:pPr>
        <w:snapToGrid w:val="0"/>
        <w:ind w:firstLine="425"/>
        <w:jc w:val="both"/>
        <w:rPr>
          <w:b/>
          <w:bCs/>
          <w:sz w:val="20"/>
          <w:szCs w:val="20"/>
        </w:rPr>
        <w:sectPr w:rsidR="00185E01" w:rsidSect="004C64D6">
          <w:type w:val="continuous"/>
          <w:pgSz w:w="12240" w:h="15840" w:code="9"/>
          <w:pgMar w:top="1440" w:right="1440" w:bottom="1440" w:left="1440" w:header="720" w:footer="720" w:gutter="0"/>
          <w:cols w:num="2" w:space="600"/>
          <w:noEndnote/>
          <w:docGrid w:linePitch="326"/>
        </w:sectPr>
      </w:pPr>
    </w:p>
    <w:p w:rsidR="004A1F22" w:rsidRPr="004C64D6" w:rsidRDefault="004A1F22" w:rsidP="00185E01">
      <w:pPr>
        <w:snapToGrid w:val="0"/>
        <w:jc w:val="both"/>
        <w:rPr>
          <w:sz w:val="20"/>
          <w:szCs w:val="20"/>
        </w:rPr>
      </w:pPr>
      <w:r w:rsidRPr="004C64D6">
        <w:rPr>
          <w:b/>
          <w:bCs/>
          <w:sz w:val="20"/>
          <w:szCs w:val="20"/>
        </w:rPr>
        <w:lastRenderedPageBreak/>
        <w:t>Theorem 5.5.1.</w:t>
      </w:r>
      <w:r w:rsidRPr="004C64D6">
        <w:rPr>
          <w:sz w:val="20"/>
          <w:szCs w:val="20"/>
        </w:rPr>
        <w:t xml:space="preserve"> A sequence x = {ξ</w:t>
      </w:r>
      <w:r w:rsidRPr="004C64D6">
        <w:rPr>
          <w:sz w:val="20"/>
          <w:szCs w:val="20"/>
          <w:vertAlign w:val="subscript"/>
        </w:rPr>
        <w:t>k</w:t>
      </w:r>
      <w:r w:rsidRPr="004C64D6">
        <w:rPr>
          <w:sz w:val="20"/>
          <w:szCs w:val="20"/>
        </w:rPr>
        <w:t>} is statistically r-convergent if and only if every statistically dense subsequence of it is statistically r-convergent.</w:t>
      </w:r>
    </w:p>
    <w:p w:rsidR="004A1F22" w:rsidRPr="004C64D6" w:rsidRDefault="004A1F22" w:rsidP="004C64D6">
      <w:pPr>
        <w:snapToGrid w:val="0"/>
        <w:ind w:firstLine="425"/>
        <w:jc w:val="both"/>
        <w:rPr>
          <w:sz w:val="20"/>
          <w:szCs w:val="20"/>
        </w:rPr>
      </w:pPr>
      <w:r w:rsidRPr="004C64D6">
        <w:rPr>
          <w:b/>
          <w:bCs/>
          <w:sz w:val="20"/>
          <w:szCs w:val="20"/>
        </w:rPr>
        <w:t>Proof.</w:t>
      </w:r>
      <w:r w:rsidRPr="004C64D6">
        <w:rPr>
          <w:sz w:val="20"/>
          <w:szCs w:val="20"/>
        </w:rPr>
        <w:t xml:space="preserve"> First suppose that st-r-lim ξ</w:t>
      </w:r>
      <w:r w:rsidRPr="004C64D6">
        <w:rPr>
          <w:sz w:val="20"/>
          <w:szCs w:val="20"/>
          <w:vertAlign w:val="subscript"/>
        </w:rPr>
        <w:t xml:space="preserve">k </w:t>
      </w:r>
      <w:r w:rsidRPr="004C64D6">
        <w:rPr>
          <w:sz w:val="20"/>
          <w:szCs w:val="20"/>
        </w:rPr>
        <w:t xml:space="preserve">= ξ. Let us take a statistically dense subsequence y = </w:t>
      </w:r>
      <w:r w:rsidRPr="004C64D6">
        <w:rPr>
          <w:sz w:val="20"/>
          <w:szCs w:val="20"/>
        </w:rPr>
        <w:object w:dxaOrig="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8pt" o:ole="">
            <v:imagedata r:id="rId15" o:title=""/>
          </v:shape>
          <o:OLEObject Type="Embed" ProgID="Equation.3" ShapeID="_x0000_i1025" DrawAspect="Content" ObjectID="_1657562356" r:id="rId16"/>
        </w:object>
      </w:r>
      <w:r w:rsidRPr="004C64D6">
        <w:rPr>
          <w:sz w:val="20"/>
          <w:szCs w:val="20"/>
        </w:rPr>
        <w:t xml:space="preserve"> of x and assume that it is statistically r-divergent. </w:t>
      </w:r>
    </w:p>
    <w:p w:rsidR="004A1F22" w:rsidRPr="004C64D6" w:rsidRDefault="004A1F22" w:rsidP="004C64D6">
      <w:pPr>
        <w:snapToGrid w:val="0"/>
        <w:ind w:firstLine="425"/>
        <w:jc w:val="both"/>
        <w:rPr>
          <w:sz w:val="20"/>
          <w:szCs w:val="20"/>
        </w:rPr>
      </w:pPr>
      <w:r w:rsidRPr="004C64D6">
        <w:rPr>
          <w:sz w:val="20"/>
          <w:szCs w:val="20"/>
        </w:rPr>
        <w:t>Then for any real number ξ, there is some ε &gt; 0 such that</w:t>
      </w:r>
      <w:r w:rsidRPr="004C64D6">
        <w:rPr>
          <w:sz w:val="20"/>
          <w:szCs w:val="20"/>
        </w:rPr>
        <w:tab/>
      </w:r>
    </w:p>
    <w:p w:rsidR="004A1F22" w:rsidRPr="004C64D6" w:rsidRDefault="004A1F22" w:rsidP="004C64D6">
      <w:pPr>
        <w:snapToGrid w:val="0"/>
        <w:ind w:firstLine="425"/>
        <w:jc w:val="both"/>
        <w:rPr>
          <w:sz w:val="20"/>
          <w:szCs w:val="20"/>
        </w:rPr>
      </w:pPr>
      <w:r w:rsidRPr="004C64D6">
        <w:rPr>
          <w:sz w:val="20"/>
          <w:szCs w:val="20"/>
        </w:rPr>
        <w:t>δ(B</w:t>
      </w:r>
      <w:r w:rsidRPr="004C64D6">
        <w:rPr>
          <w:sz w:val="20"/>
          <w:szCs w:val="20"/>
          <w:vertAlign w:val="subscript"/>
        </w:rPr>
        <w:t>r,ε</w:t>
      </w:r>
      <w:r w:rsidRPr="004C64D6">
        <w:rPr>
          <w:sz w:val="20"/>
          <w:szCs w:val="20"/>
        </w:rPr>
        <w:t>) &gt; 0</w:t>
      </w:r>
      <w:r w:rsidR="008E7769" w:rsidRPr="004C64D6">
        <w:rPr>
          <w:sz w:val="20"/>
          <w:szCs w:val="20"/>
        </w:rPr>
        <w:t xml:space="preserve"> </w:t>
      </w:r>
    </w:p>
    <w:p w:rsidR="004A1F22" w:rsidRPr="004C64D6" w:rsidRDefault="004A1F22" w:rsidP="004C64D6">
      <w:pPr>
        <w:snapToGrid w:val="0"/>
        <w:ind w:firstLine="425"/>
        <w:jc w:val="both"/>
        <w:rPr>
          <w:sz w:val="20"/>
          <w:szCs w:val="20"/>
        </w:rPr>
      </w:pPr>
      <w:r w:rsidRPr="004C64D6">
        <w:rPr>
          <w:sz w:val="20"/>
          <w:szCs w:val="20"/>
        </w:rPr>
        <w:t>where B</w:t>
      </w:r>
      <w:r w:rsidRPr="004C64D6">
        <w:rPr>
          <w:sz w:val="20"/>
          <w:szCs w:val="20"/>
          <w:vertAlign w:val="subscript"/>
        </w:rPr>
        <w:t>r,ε</w:t>
      </w:r>
      <w:r w:rsidRPr="004C64D6">
        <w:rPr>
          <w:sz w:val="20"/>
          <w:szCs w:val="20"/>
        </w:rPr>
        <w:t xml:space="preserve"> = {k</w:t>
      </w:r>
      <w:r w:rsidRPr="004C64D6">
        <w:rPr>
          <w:sz w:val="20"/>
          <w:szCs w:val="20"/>
          <w:vertAlign w:val="subscript"/>
        </w:rPr>
        <w:t>n</w:t>
      </w:r>
      <w:r w:rsidRPr="004C64D6">
        <w:rPr>
          <w:sz w:val="20"/>
          <w:szCs w:val="20"/>
        </w:rPr>
        <w:t xml:space="preserve">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w:t>
      </w:r>
      <w:r w:rsidRPr="004C64D6">
        <w:rPr>
          <w:sz w:val="20"/>
          <w:szCs w:val="20"/>
        </w:rPr>
        <w:object w:dxaOrig="340" w:dyaOrig="380">
          <v:shape id="_x0000_i1026" type="#_x0000_t75" style="width:17.55pt;height:18.8pt" o:ole="">
            <v:imagedata r:id="rId17" o:title=""/>
          </v:shape>
          <o:OLEObject Type="Embed" ProgID="Equation.3" ShapeID="_x0000_i1026" DrawAspect="Content" ObjectID="_1657562357" r:id="rId18"/>
        </w:object>
      </w:r>
      <w:r w:rsidRPr="004C64D6">
        <w:rPr>
          <w:sz w:val="20"/>
          <w:szCs w:val="20"/>
        </w:rPr>
        <w:t>– ξ| &gt; r + ε}.</w:t>
      </w:r>
    </w:p>
    <w:p w:rsidR="004A1F22" w:rsidRPr="004C64D6" w:rsidRDefault="004A1F22" w:rsidP="004C64D6">
      <w:pPr>
        <w:snapToGrid w:val="0"/>
        <w:ind w:firstLine="425"/>
        <w:jc w:val="both"/>
        <w:rPr>
          <w:sz w:val="20"/>
          <w:szCs w:val="20"/>
        </w:rPr>
      </w:pPr>
      <w:r w:rsidRPr="004C64D6">
        <w:rPr>
          <w:sz w:val="20"/>
          <w:szCs w:val="20"/>
        </w:rPr>
        <w:t>As y is a subsequence of x, we have</w:t>
      </w:r>
    </w:p>
    <w:p w:rsidR="004A1F22" w:rsidRPr="004C64D6" w:rsidRDefault="004A1F22" w:rsidP="004C64D6">
      <w:pPr>
        <w:snapToGrid w:val="0"/>
        <w:ind w:firstLine="425"/>
        <w:jc w:val="both"/>
        <w:rPr>
          <w:sz w:val="20"/>
          <w:szCs w:val="20"/>
        </w:rPr>
      </w:pPr>
      <w:r w:rsidRPr="004C64D6">
        <w:rPr>
          <w:sz w:val="20"/>
          <w:szCs w:val="20"/>
        </w:rPr>
        <w:t>A</w:t>
      </w:r>
      <w:r w:rsidRPr="004C64D6">
        <w:rPr>
          <w:sz w:val="20"/>
          <w:szCs w:val="20"/>
          <w:vertAlign w:val="subscript"/>
        </w:rPr>
        <w:t>r,ε</w:t>
      </w:r>
      <w:r w:rsidRPr="004C64D6">
        <w:rPr>
          <w:sz w:val="20"/>
          <w:szCs w:val="20"/>
        </w:rPr>
        <w:t xml:space="preserve"> </w:t>
      </w:r>
      <w:r w:rsidRPr="004C64D6">
        <w:rPr>
          <w:rFonts w:ascii="Cambria Math" w:hAnsi="Cambria Math"/>
          <w:sz w:val="20"/>
          <w:szCs w:val="20"/>
        </w:rPr>
        <w:t>⊇</w:t>
      </w:r>
      <w:r w:rsidRPr="004C64D6">
        <w:rPr>
          <w:sz w:val="20"/>
          <w:szCs w:val="20"/>
        </w:rPr>
        <w:t xml:space="preserve"> B</w:t>
      </w:r>
      <w:r w:rsidRPr="004C64D6">
        <w:rPr>
          <w:sz w:val="20"/>
          <w:szCs w:val="20"/>
          <w:vertAlign w:val="subscript"/>
        </w:rPr>
        <w:t>r,ε</w:t>
      </w:r>
    </w:p>
    <w:p w:rsidR="004A1F22" w:rsidRPr="004C64D6" w:rsidRDefault="004A1F22" w:rsidP="004C64D6">
      <w:pPr>
        <w:snapToGrid w:val="0"/>
        <w:ind w:firstLine="425"/>
        <w:jc w:val="both"/>
        <w:rPr>
          <w:sz w:val="20"/>
          <w:szCs w:val="20"/>
        </w:rPr>
      </w:pPr>
      <w:r w:rsidRPr="004C64D6">
        <w:rPr>
          <w:sz w:val="20"/>
          <w:szCs w:val="20"/>
        </w:rPr>
        <w:t>where A</w:t>
      </w:r>
      <w:r w:rsidRPr="004C64D6">
        <w:rPr>
          <w:sz w:val="20"/>
          <w:szCs w:val="20"/>
          <w:vertAlign w:val="subscript"/>
        </w:rPr>
        <w:t>r,ε</w:t>
      </w:r>
      <w:r w:rsidRPr="004C64D6">
        <w:rPr>
          <w:sz w:val="20"/>
          <w:szCs w:val="20"/>
        </w:rPr>
        <w:t xml:space="preserve">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|ξ</w:t>
      </w:r>
      <w:r w:rsidRPr="004C64D6">
        <w:rPr>
          <w:sz w:val="20"/>
          <w:szCs w:val="20"/>
          <w:vertAlign w:val="subscript"/>
        </w:rPr>
        <w:t>k</w:t>
      </w:r>
      <w:r w:rsidRPr="004C64D6">
        <w:rPr>
          <w:sz w:val="20"/>
          <w:szCs w:val="20"/>
        </w:rPr>
        <w:t xml:space="preserve"> – ξ| &gt; r + ε}.</w:t>
      </w:r>
    </w:p>
    <w:p w:rsidR="004A1F22" w:rsidRPr="004C64D6" w:rsidRDefault="004A1F22" w:rsidP="004C64D6">
      <w:pPr>
        <w:snapToGrid w:val="0"/>
        <w:ind w:firstLine="425"/>
        <w:jc w:val="both"/>
        <w:rPr>
          <w:sz w:val="20"/>
          <w:szCs w:val="20"/>
        </w:rPr>
      </w:pPr>
      <w:r w:rsidRPr="004C64D6">
        <w:rPr>
          <w:sz w:val="20"/>
          <w:szCs w:val="20"/>
        </w:rPr>
        <w:t>Consequently, δ(A</w:t>
      </w:r>
      <w:r w:rsidRPr="004C64D6">
        <w:rPr>
          <w:sz w:val="20"/>
          <w:szCs w:val="20"/>
          <w:vertAlign w:val="subscript"/>
        </w:rPr>
        <w:t>r,ε</w:t>
      </w:r>
      <w:r w:rsidRPr="004C64D6">
        <w:rPr>
          <w:sz w:val="20"/>
          <w:szCs w:val="20"/>
        </w:rPr>
        <w:t>) ≥ δ(B</w:t>
      </w:r>
      <w:r w:rsidRPr="004C64D6">
        <w:rPr>
          <w:sz w:val="20"/>
          <w:szCs w:val="20"/>
          <w:vertAlign w:val="subscript"/>
        </w:rPr>
        <w:t>r,ε</w:t>
      </w:r>
      <w:r w:rsidRPr="004C64D6">
        <w:rPr>
          <w:sz w:val="20"/>
          <w:szCs w:val="20"/>
        </w:rPr>
        <w:t>) &gt; 0</w:t>
      </w:r>
    </w:p>
    <w:p w:rsidR="004A1F22" w:rsidRPr="004C64D6" w:rsidRDefault="004A1F22" w:rsidP="004C64D6">
      <w:pPr>
        <w:snapToGrid w:val="0"/>
        <w:ind w:firstLine="425"/>
        <w:jc w:val="both"/>
        <w:rPr>
          <w:sz w:val="20"/>
          <w:szCs w:val="20"/>
        </w:rPr>
      </w:pPr>
      <w:r w:rsidRPr="004C64D6">
        <w:rPr>
          <w:sz w:val="20"/>
          <w:szCs w:val="20"/>
        </w:rPr>
        <w:t xml:space="preserve">as the subsequence y is statistically dense in x. </w:t>
      </w:r>
    </w:p>
    <w:p w:rsidR="004A1F22" w:rsidRPr="004C64D6" w:rsidRDefault="004A1F22" w:rsidP="004C64D6">
      <w:pPr>
        <w:snapToGrid w:val="0"/>
        <w:ind w:firstLine="425"/>
        <w:jc w:val="both"/>
        <w:rPr>
          <w:sz w:val="20"/>
          <w:szCs w:val="20"/>
        </w:rPr>
      </w:pPr>
      <w:r w:rsidRPr="004C64D6">
        <w:rPr>
          <w:sz w:val="20"/>
          <w:szCs w:val="20"/>
        </w:rPr>
        <w:t xml:space="preserve">This contradicts the fact that x is statistically r-convergent. </w:t>
      </w:r>
    </w:p>
    <w:p w:rsidR="004A1F22" w:rsidRPr="004C64D6" w:rsidRDefault="004A1F22" w:rsidP="004C64D6">
      <w:pPr>
        <w:snapToGrid w:val="0"/>
        <w:ind w:firstLine="425"/>
        <w:jc w:val="both"/>
        <w:rPr>
          <w:sz w:val="20"/>
          <w:szCs w:val="20"/>
        </w:rPr>
      </w:pPr>
      <w:r w:rsidRPr="004C64D6">
        <w:rPr>
          <w:sz w:val="20"/>
          <w:szCs w:val="20"/>
        </w:rPr>
        <w:t>Hence y is also statistically r-convergent.</w:t>
      </w:r>
    </w:p>
    <w:p w:rsidR="004A1F22" w:rsidRPr="004C64D6" w:rsidRDefault="004A1F22" w:rsidP="004C64D6">
      <w:pPr>
        <w:snapToGrid w:val="0"/>
        <w:ind w:firstLine="425"/>
        <w:jc w:val="both"/>
        <w:rPr>
          <w:sz w:val="20"/>
          <w:szCs w:val="20"/>
        </w:rPr>
      </w:pPr>
      <w:r w:rsidRPr="004C64D6">
        <w:rPr>
          <w:sz w:val="20"/>
          <w:szCs w:val="20"/>
        </w:rPr>
        <w:t>Conversely, suppose that every statistically dense subsequence of x is statistically r-convergent. Then x is also statistically r-convergent since x is a statistically dense subsequence of itself.</w:t>
      </w:r>
    </w:p>
    <w:p w:rsidR="004A1F22" w:rsidRPr="004C64D6" w:rsidRDefault="004A1F22" w:rsidP="004C64D6">
      <w:pPr>
        <w:snapToGrid w:val="0"/>
        <w:ind w:firstLine="425"/>
        <w:jc w:val="both"/>
        <w:rPr>
          <w:sz w:val="20"/>
          <w:szCs w:val="20"/>
        </w:rPr>
      </w:pPr>
      <w:r w:rsidRPr="004C64D6">
        <w:rPr>
          <w:sz w:val="20"/>
          <w:szCs w:val="20"/>
        </w:rPr>
        <w:t>This completes the proof of the theorem.</w:t>
      </w:r>
    </w:p>
    <w:p w:rsidR="004A1F22" w:rsidRPr="004C64D6" w:rsidRDefault="004A1F22" w:rsidP="004C64D6">
      <w:pPr>
        <w:snapToGrid w:val="0"/>
        <w:ind w:firstLine="425"/>
        <w:jc w:val="both"/>
        <w:rPr>
          <w:sz w:val="20"/>
          <w:szCs w:val="20"/>
        </w:rPr>
      </w:pPr>
      <w:r w:rsidRPr="004C64D6">
        <w:rPr>
          <w:b/>
          <w:bCs/>
          <w:sz w:val="20"/>
          <w:szCs w:val="20"/>
        </w:rPr>
        <w:t>Corollary 5.2.2.</w:t>
      </w:r>
      <w:r w:rsidRPr="004C64D6">
        <w:rPr>
          <w:sz w:val="20"/>
          <w:szCs w:val="20"/>
        </w:rPr>
        <w:t xml:space="preserve"> A statistically r-convergent sequence contains not only dense statistically r-convergent subsequences, but also dense r-convergent subsequences.</w:t>
      </w:r>
    </w:p>
    <w:p w:rsidR="004A1F22" w:rsidRPr="004C64D6" w:rsidRDefault="004A1F22" w:rsidP="004C64D6">
      <w:pPr>
        <w:snapToGrid w:val="0"/>
        <w:ind w:firstLine="425"/>
        <w:jc w:val="both"/>
        <w:rPr>
          <w:sz w:val="20"/>
          <w:szCs w:val="20"/>
        </w:rPr>
      </w:pPr>
      <w:r w:rsidRPr="004C64D6">
        <w:rPr>
          <w:b/>
          <w:bCs/>
          <w:sz w:val="20"/>
          <w:szCs w:val="20"/>
        </w:rPr>
        <w:t xml:space="preserve">Theorem 5.2.5. </w:t>
      </w:r>
      <w:r w:rsidRPr="004C64D6">
        <w:rPr>
          <w:sz w:val="20"/>
          <w:szCs w:val="20"/>
        </w:rPr>
        <w:t>A sequence x = {ξ</w:t>
      </w:r>
      <w:r w:rsidRPr="004C64D6">
        <w:rPr>
          <w:sz w:val="20"/>
          <w:szCs w:val="20"/>
          <w:vertAlign w:val="subscript"/>
        </w:rPr>
        <w:t>k</w:t>
      </w:r>
      <w:r w:rsidRPr="004C64D6">
        <w:rPr>
          <w:sz w:val="20"/>
          <w:szCs w:val="20"/>
        </w:rPr>
        <w:t>} is statistically r-convergent ξ to if and only if there exists a set K = {k</w:t>
      </w:r>
      <w:r w:rsidRPr="004C64D6">
        <w:rPr>
          <w:sz w:val="20"/>
          <w:szCs w:val="20"/>
          <w:vertAlign w:val="subscript"/>
        </w:rPr>
        <w:t>1</w:t>
      </w:r>
      <w:r w:rsidRPr="004C64D6">
        <w:rPr>
          <w:sz w:val="20"/>
          <w:szCs w:val="20"/>
        </w:rPr>
        <w:t xml:space="preserve"> &lt; k</w:t>
      </w:r>
      <w:r w:rsidRPr="004C64D6">
        <w:rPr>
          <w:sz w:val="20"/>
          <w:szCs w:val="20"/>
          <w:vertAlign w:val="subscript"/>
        </w:rPr>
        <w:t xml:space="preserve">2 </w:t>
      </w:r>
      <w:r w:rsidRPr="004C64D6">
        <w:rPr>
          <w:sz w:val="20"/>
          <w:szCs w:val="20"/>
        </w:rPr>
        <w:t>&lt;…&lt; k</w:t>
      </w:r>
      <w:r w:rsidRPr="004C64D6">
        <w:rPr>
          <w:sz w:val="20"/>
          <w:szCs w:val="20"/>
          <w:vertAlign w:val="subscript"/>
        </w:rPr>
        <w:t>n</w:t>
      </w:r>
      <w:r w:rsidRPr="004C64D6">
        <w:rPr>
          <w:sz w:val="20"/>
          <w:szCs w:val="20"/>
        </w:rPr>
        <w:t xml:space="preserve"> &lt;…}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 such that δ(K) = 1 and</w:t>
      </w:r>
      <w:r w:rsidR="008E7769" w:rsidRPr="004C64D6">
        <w:rPr>
          <w:sz w:val="20"/>
          <w:szCs w:val="20"/>
        </w:rPr>
        <w:t xml:space="preserve"> </w:t>
      </w:r>
      <w:r w:rsidRPr="004C64D6">
        <w:rPr>
          <w:sz w:val="20"/>
          <w:szCs w:val="20"/>
        </w:rPr>
        <w:t xml:space="preserve">r-lim </w:t>
      </w:r>
      <w:r w:rsidRPr="004C64D6">
        <w:rPr>
          <w:sz w:val="20"/>
          <w:szCs w:val="20"/>
        </w:rPr>
        <w:object w:dxaOrig="340" w:dyaOrig="380">
          <v:shape id="_x0000_i1027" type="#_x0000_t75" style="width:17.55pt;height:18.8pt" o:ole="">
            <v:imagedata r:id="rId17" o:title=""/>
          </v:shape>
          <o:OLEObject Type="Embed" ProgID="Equation.3" ShapeID="_x0000_i1027" DrawAspect="Content" ObjectID="_1657562358" r:id="rId19"/>
        </w:object>
      </w:r>
      <w:r w:rsidRPr="004C64D6">
        <w:rPr>
          <w:sz w:val="20"/>
          <w:szCs w:val="20"/>
        </w:rPr>
        <w:t>= ξ.</w:t>
      </w:r>
    </w:p>
    <w:p w:rsidR="004A1F22" w:rsidRPr="004C64D6" w:rsidRDefault="004A1F22" w:rsidP="004C64D6">
      <w:pPr>
        <w:snapToGrid w:val="0"/>
        <w:ind w:firstLine="425"/>
        <w:jc w:val="both"/>
        <w:rPr>
          <w:sz w:val="20"/>
          <w:szCs w:val="20"/>
        </w:rPr>
      </w:pPr>
      <w:r w:rsidRPr="004C64D6">
        <w:rPr>
          <w:b/>
          <w:bCs/>
          <w:sz w:val="20"/>
          <w:szCs w:val="20"/>
        </w:rPr>
        <w:t>Proof.</w:t>
      </w:r>
      <w:r w:rsidRPr="004C64D6">
        <w:rPr>
          <w:sz w:val="20"/>
          <w:szCs w:val="20"/>
        </w:rPr>
        <w:t xml:space="preserve"> First suppose that st-r-lim ξ</w:t>
      </w:r>
      <w:r w:rsidRPr="004C64D6">
        <w:rPr>
          <w:sz w:val="20"/>
          <w:szCs w:val="20"/>
          <w:vertAlign w:val="subscript"/>
        </w:rPr>
        <w:t>k</w:t>
      </w:r>
      <w:r w:rsidRPr="004C64D6">
        <w:rPr>
          <w:sz w:val="20"/>
          <w:szCs w:val="20"/>
        </w:rPr>
        <w:t xml:space="preserve"> = ξ.</w:t>
      </w:r>
    </w:p>
    <w:p w:rsidR="004A1F22" w:rsidRPr="004C64D6" w:rsidRDefault="004A1F22" w:rsidP="004C64D6">
      <w:pPr>
        <w:snapToGrid w:val="0"/>
        <w:ind w:firstLine="425"/>
        <w:jc w:val="both"/>
        <w:rPr>
          <w:sz w:val="20"/>
          <w:szCs w:val="20"/>
        </w:rPr>
      </w:pPr>
      <w:r w:rsidRPr="004C64D6">
        <w:rPr>
          <w:sz w:val="20"/>
          <w:szCs w:val="20"/>
        </w:rPr>
        <w:t>Consider the sets K</w:t>
      </w:r>
      <w:r w:rsidRPr="004C64D6">
        <w:rPr>
          <w:sz w:val="20"/>
          <w:szCs w:val="20"/>
          <w:vertAlign w:val="subscript"/>
        </w:rPr>
        <w:t>r,j</w:t>
      </w:r>
      <w:r w:rsidRPr="004C64D6">
        <w:rPr>
          <w:sz w:val="20"/>
          <w:szCs w:val="20"/>
        </w:rPr>
        <w:t xml:space="preserve">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|ξ</w:t>
      </w:r>
      <w:r w:rsidRPr="004C64D6">
        <w:rPr>
          <w:sz w:val="20"/>
          <w:szCs w:val="20"/>
          <w:vertAlign w:val="subscript"/>
        </w:rPr>
        <w:t xml:space="preserve">k </w:t>
      </w:r>
      <w:r w:rsidRPr="004C64D6">
        <w:rPr>
          <w:sz w:val="20"/>
          <w:szCs w:val="20"/>
        </w:rPr>
        <w:t xml:space="preserve">– ξ| &lt; r + </w:t>
      </w:r>
      <w:r w:rsidRPr="004C64D6">
        <w:rPr>
          <w:sz w:val="20"/>
          <w:szCs w:val="20"/>
        </w:rPr>
        <w:object w:dxaOrig="200" w:dyaOrig="660">
          <v:shape id="_x0000_i1028" type="#_x0000_t75" style="width:10pt;height:33.2pt" o:ole="">
            <v:imagedata r:id="rId20" o:title=""/>
          </v:shape>
          <o:OLEObject Type="Embed" ProgID="Equation.3" ShapeID="_x0000_i1028" DrawAspect="Content" ObjectID="_1657562359" r:id="rId21"/>
        </w:object>
      </w:r>
      <w:r w:rsidRPr="004C64D6">
        <w:rPr>
          <w:sz w:val="20"/>
          <w:szCs w:val="20"/>
        </w:rPr>
        <w:t>} for all j = 1,2,3…</w:t>
      </w:r>
      <w:r w:rsidR="008E7769"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As K</w:t>
      </w:r>
      <w:r w:rsidRPr="004C64D6">
        <w:rPr>
          <w:sz w:val="20"/>
          <w:szCs w:val="20"/>
          <w:vertAlign w:val="subscript"/>
        </w:rPr>
        <w:t>r,j</w:t>
      </w:r>
      <w:r w:rsidRPr="004C64D6">
        <w:rPr>
          <w:sz w:val="20"/>
          <w:szCs w:val="20"/>
        </w:rPr>
        <w:t xml:space="preserve"> = </w:t>
      </w:r>
      <w:r w:rsidRPr="004C64D6">
        <w:rPr>
          <w:rFonts w:hAnsi="Cambria Math"/>
          <w:sz w:val="20"/>
          <w:szCs w:val="20"/>
        </w:rPr>
        <w:t>ℕ</w:t>
      </w:r>
      <w:r w:rsidRPr="004C64D6">
        <w:rPr>
          <w:sz w:val="20"/>
          <w:szCs w:val="20"/>
        </w:rPr>
        <w:t xml:space="preserve">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|ξ</w:t>
      </w:r>
      <w:r w:rsidRPr="004C64D6">
        <w:rPr>
          <w:sz w:val="20"/>
          <w:szCs w:val="20"/>
          <w:vertAlign w:val="subscript"/>
        </w:rPr>
        <w:t xml:space="preserve">k </w:t>
      </w:r>
      <w:r w:rsidRPr="004C64D6">
        <w:rPr>
          <w:sz w:val="20"/>
          <w:szCs w:val="20"/>
        </w:rPr>
        <w:t xml:space="preserve">– ξ| ≥ r + </w:t>
      </w:r>
      <w:r w:rsidRPr="004C64D6">
        <w:rPr>
          <w:sz w:val="20"/>
          <w:szCs w:val="20"/>
        </w:rPr>
        <w:object w:dxaOrig="200" w:dyaOrig="660">
          <v:shape id="_x0000_i1029" type="#_x0000_t75" style="width:10pt;height:33.2pt" o:ole="">
            <v:imagedata r:id="rId22" o:title=""/>
          </v:shape>
          <o:OLEObject Type="Embed" ProgID="Equation.3" ShapeID="_x0000_i1029" DrawAspect="Content" ObjectID="_1657562360" r:id="rId23"/>
        </w:object>
      </w:r>
      <w:r w:rsidRPr="004C64D6">
        <w:rPr>
          <w:sz w:val="20"/>
          <w:szCs w:val="20"/>
        </w:rPr>
        <w:t xml:space="preserve">} and x is statistically r-convergent to ξ, we have </w:t>
      </w:r>
    </w:p>
    <w:p w:rsidR="004A1F22" w:rsidRPr="004C64D6" w:rsidRDefault="004A1F22" w:rsidP="004C64D6">
      <w:pPr>
        <w:snapToGrid w:val="0"/>
        <w:ind w:firstLine="425"/>
        <w:jc w:val="both"/>
        <w:rPr>
          <w:sz w:val="20"/>
          <w:szCs w:val="20"/>
        </w:rPr>
      </w:pPr>
      <w:r w:rsidRPr="004C64D6">
        <w:rPr>
          <w:sz w:val="20"/>
          <w:szCs w:val="20"/>
        </w:rPr>
        <w:t>δ(K</w:t>
      </w:r>
      <w:r w:rsidRPr="004C64D6">
        <w:rPr>
          <w:sz w:val="20"/>
          <w:szCs w:val="20"/>
          <w:vertAlign w:val="subscript"/>
        </w:rPr>
        <w:t>r,j</w:t>
      </w:r>
      <w:r w:rsidRPr="004C64D6">
        <w:rPr>
          <w:sz w:val="20"/>
          <w:szCs w:val="20"/>
        </w:rPr>
        <w:t>) = 1</w:t>
      </w:r>
      <w:r w:rsidRPr="004C64D6">
        <w:rPr>
          <w:sz w:val="20"/>
          <w:szCs w:val="20"/>
        </w:rPr>
        <w:tab/>
        <w:t>j = 1,2,3…</w:t>
      </w:r>
      <w:r w:rsidRPr="004C64D6">
        <w:rPr>
          <w:sz w:val="20"/>
          <w:szCs w:val="20"/>
        </w:rPr>
        <w:tab/>
      </w:r>
      <w:r w:rsidRPr="004C64D6">
        <w:rPr>
          <w:sz w:val="20"/>
          <w:szCs w:val="20"/>
        </w:rPr>
        <w:tab/>
        <w:t>... (1)</w:t>
      </w:r>
    </w:p>
    <w:p w:rsidR="004C64D6" w:rsidRPr="004C64D6" w:rsidRDefault="004A1F22" w:rsidP="004C64D6">
      <w:pPr>
        <w:snapToGrid w:val="0"/>
        <w:ind w:firstLine="425"/>
        <w:jc w:val="both"/>
        <w:rPr>
          <w:sz w:val="20"/>
          <w:szCs w:val="20"/>
          <w:lang w:eastAsia="zh-CN"/>
        </w:rPr>
      </w:pPr>
      <w:r w:rsidRPr="004C64D6">
        <w:rPr>
          <w:sz w:val="20"/>
          <w:szCs w:val="20"/>
        </w:rPr>
        <w:t xml:space="preserve">Now </w:t>
      </w:r>
    </w:p>
    <w:p w:rsidR="004A1F22" w:rsidRPr="004C64D6" w:rsidRDefault="004A1F22" w:rsidP="004C64D6">
      <w:pPr>
        <w:snapToGrid w:val="0"/>
        <w:ind w:firstLine="425"/>
        <w:jc w:val="both"/>
        <w:rPr>
          <w:sz w:val="20"/>
          <w:szCs w:val="20"/>
        </w:rPr>
      </w:pPr>
      <w:r w:rsidRPr="004C64D6">
        <w:rPr>
          <w:sz w:val="20"/>
          <w:szCs w:val="20"/>
        </w:rPr>
        <w:t>K</w:t>
      </w:r>
      <w:r w:rsidRPr="004C64D6">
        <w:rPr>
          <w:sz w:val="20"/>
          <w:szCs w:val="20"/>
          <w:vertAlign w:val="subscript"/>
        </w:rPr>
        <w:t>r,j+1</w:t>
      </w:r>
      <w:r w:rsidRPr="004C64D6">
        <w:rPr>
          <w:sz w:val="20"/>
          <w:szCs w:val="20"/>
        </w:rPr>
        <w:t xml:space="preserve">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|ξ</w:t>
      </w:r>
      <w:r w:rsidRPr="004C64D6">
        <w:rPr>
          <w:sz w:val="20"/>
          <w:szCs w:val="20"/>
          <w:vertAlign w:val="subscript"/>
        </w:rPr>
        <w:t xml:space="preserve">k </w:t>
      </w:r>
      <w:r w:rsidRPr="004C64D6">
        <w:rPr>
          <w:sz w:val="20"/>
          <w:szCs w:val="20"/>
        </w:rPr>
        <w:t xml:space="preserve">– ξ| &lt; r + </w:t>
      </w:r>
      <w:r w:rsidRPr="004C64D6">
        <w:rPr>
          <w:sz w:val="20"/>
          <w:szCs w:val="20"/>
        </w:rPr>
        <w:object w:dxaOrig="499" w:dyaOrig="660">
          <v:shape id="_x0000_i1030" type="#_x0000_t75" style="width:25.05pt;height:33.2pt" o:ole="">
            <v:imagedata r:id="rId24" o:title=""/>
          </v:shape>
          <o:OLEObject Type="Embed" ProgID="Equation.3" ShapeID="_x0000_i1030" DrawAspect="Content" ObjectID="_1657562361" r:id="rId25"/>
        </w:object>
      </w:r>
      <w:r w:rsidRPr="004C64D6">
        <w:rPr>
          <w:sz w:val="20"/>
          <w:szCs w:val="20"/>
        </w:rPr>
        <w:t>}</w:t>
      </w:r>
    </w:p>
    <w:p w:rsidR="004A1F22" w:rsidRPr="004C64D6" w:rsidRDefault="008E7769" w:rsidP="004C64D6">
      <w:pPr>
        <w:snapToGrid w:val="0"/>
        <w:ind w:firstLine="425"/>
        <w:jc w:val="both"/>
        <w:rPr>
          <w:sz w:val="20"/>
          <w:szCs w:val="20"/>
        </w:rPr>
      </w:pPr>
      <w:r w:rsidRPr="004C64D6">
        <w:rPr>
          <w:sz w:val="20"/>
          <w:szCs w:val="20"/>
        </w:rPr>
        <w:t xml:space="preserve"> </w:t>
      </w:r>
      <w:r w:rsidR="004A1F22" w:rsidRPr="004C64D6">
        <w:rPr>
          <w:rFonts w:ascii="Cambria Math" w:hAnsi="Cambria Math"/>
          <w:sz w:val="20"/>
          <w:szCs w:val="20"/>
        </w:rPr>
        <w:t>⊂</w:t>
      </w:r>
      <w:r w:rsidR="004A1F22" w:rsidRPr="004C64D6">
        <w:rPr>
          <w:sz w:val="20"/>
          <w:szCs w:val="20"/>
        </w:rPr>
        <w:t xml:space="preserve"> {k </w:t>
      </w:r>
      <w:r w:rsidR="004A1F22" w:rsidRPr="004C64D6">
        <w:rPr>
          <w:rFonts w:ascii="Cambria Math" w:hAnsi="Cambria Math"/>
          <w:sz w:val="20"/>
          <w:szCs w:val="20"/>
        </w:rPr>
        <w:t>∈</w:t>
      </w:r>
      <w:r w:rsidR="004A1F22" w:rsidRPr="004C64D6">
        <w:rPr>
          <w:sz w:val="20"/>
          <w:szCs w:val="20"/>
        </w:rPr>
        <w:t xml:space="preserve"> </w:t>
      </w:r>
      <w:r w:rsidR="004A1F22" w:rsidRPr="004C64D6">
        <w:rPr>
          <w:rFonts w:hAnsi="Cambria Math"/>
          <w:sz w:val="20"/>
          <w:szCs w:val="20"/>
        </w:rPr>
        <w:t>ℕ</w:t>
      </w:r>
      <w:r w:rsidR="004A1F22" w:rsidRPr="004C64D6">
        <w:rPr>
          <w:sz w:val="20"/>
          <w:szCs w:val="20"/>
        </w:rPr>
        <w:t>: |ξ</w:t>
      </w:r>
      <w:r w:rsidR="004A1F22" w:rsidRPr="004C64D6">
        <w:rPr>
          <w:sz w:val="20"/>
          <w:szCs w:val="20"/>
          <w:vertAlign w:val="subscript"/>
        </w:rPr>
        <w:t xml:space="preserve">k </w:t>
      </w:r>
      <w:r w:rsidR="004A1F22" w:rsidRPr="004C64D6">
        <w:rPr>
          <w:sz w:val="20"/>
          <w:szCs w:val="20"/>
        </w:rPr>
        <w:t xml:space="preserve">– ξ| &lt; r + </w:t>
      </w:r>
      <w:r w:rsidR="004A1F22" w:rsidRPr="004C64D6">
        <w:rPr>
          <w:sz w:val="20"/>
          <w:szCs w:val="20"/>
        </w:rPr>
        <w:object w:dxaOrig="200" w:dyaOrig="660">
          <v:shape id="_x0000_i1031" type="#_x0000_t75" style="width:10pt;height:33.2pt" o:ole="">
            <v:imagedata r:id="rId22" o:title=""/>
          </v:shape>
          <o:OLEObject Type="Embed" ProgID="Equation.3" ShapeID="_x0000_i1031" DrawAspect="Content" ObjectID="_1657562362" r:id="rId26"/>
        </w:object>
      </w:r>
      <w:r w:rsidR="004A1F22"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 K</w:t>
      </w:r>
      <w:r w:rsidRPr="004C64D6">
        <w:rPr>
          <w:sz w:val="20"/>
          <w:szCs w:val="20"/>
          <w:vertAlign w:val="subscript"/>
        </w:rPr>
        <w:t>r,j</w:t>
      </w:r>
      <w:r w:rsidRPr="004C64D6">
        <w:rPr>
          <w:sz w:val="20"/>
          <w:szCs w:val="20"/>
        </w:rPr>
        <w:t>.</w:t>
      </w:r>
    </w:p>
    <w:p w:rsidR="004C64D6" w:rsidRPr="004C64D6" w:rsidRDefault="004A1F22" w:rsidP="004C64D6">
      <w:pPr>
        <w:snapToGrid w:val="0"/>
        <w:ind w:firstLine="425"/>
        <w:jc w:val="both"/>
        <w:rPr>
          <w:sz w:val="20"/>
          <w:szCs w:val="20"/>
          <w:lang w:eastAsia="zh-CN"/>
        </w:rPr>
      </w:pPr>
      <w:r w:rsidRPr="004C64D6">
        <w:rPr>
          <w:sz w:val="20"/>
          <w:szCs w:val="20"/>
        </w:rPr>
        <w:t xml:space="preserve">So </w:t>
      </w:r>
      <w:r w:rsidRPr="004C64D6">
        <w:rPr>
          <w:sz w:val="20"/>
          <w:szCs w:val="20"/>
        </w:rPr>
        <w:tab/>
      </w:r>
    </w:p>
    <w:p w:rsidR="004A1F22" w:rsidRPr="004C64D6" w:rsidRDefault="004A1F22" w:rsidP="004C64D6">
      <w:pPr>
        <w:snapToGrid w:val="0"/>
        <w:ind w:firstLine="425"/>
        <w:jc w:val="both"/>
        <w:rPr>
          <w:sz w:val="20"/>
          <w:szCs w:val="20"/>
        </w:rPr>
      </w:pPr>
      <w:r w:rsidRPr="004C64D6">
        <w:rPr>
          <w:sz w:val="20"/>
          <w:szCs w:val="20"/>
        </w:rPr>
        <w:t>K</w:t>
      </w:r>
      <w:r w:rsidRPr="004C64D6">
        <w:rPr>
          <w:sz w:val="20"/>
          <w:szCs w:val="20"/>
          <w:vertAlign w:val="subscript"/>
        </w:rPr>
        <w:t>r,j+1</w:t>
      </w:r>
      <w:r w:rsidRPr="004C64D6">
        <w:rPr>
          <w:sz w:val="20"/>
          <w:szCs w:val="20"/>
        </w:rPr>
        <w:t xml:space="preserve"> </w:t>
      </w:r>
      <w:r w:rsidRPr="004C64D6">
        <w:rPr>
          <w:rFonts w:ascii="Cambria Math" w:hAnsi="Cambria Math"/>
          <w:sz w:val="20"/>
          <w:szCs w:val="20"/>
        </w:rPr>
        <w:t>⊂</w:t>
      </w:r>
      <w:r w:rsidRPr="004C64D6">
        <w:rPr>
          <w:sz w:val="20"/>
          <w:szCs w:val="20"/>
        </w:rPr>
        <w:t xml:space="preserve"> K</w:t>
      </w:r>
      <w:r w:rsidRPr="004C64D6">
        <w:rPr>
          <w:sz w:val="20"/>
          <w:szCs w:val="20"/>
          <w:vertAlign w:val="subscript"/>
        </w:rPr>
        <w:t>r,j</w:t>
      </w:r>
      <w:r w:rsidRPr="004C64D6">
        <w:rPr>
          <w:sz w:val="20"/>
          <w:szCs w:val="20"/>
        </w:rPr>
        <w:t xml:space="preserve"> </w:t>
      </w:r>
      <w:r w:rsidRPr="004C64D6">
        <w:rPr>
          <w:sz w:val="20"/>
          <w:szCs w:val="20"/>
        </w:rPr>
        <w:tab/>
        <w:t>for all j = 1,2,3…</w:t>
      </w:r>
      <w:r w:rsidRPr="004C64D6">
        <w:rPr>
          <w:sz w:val="20"/>
          <w:szCs w:val="20"/>
        </w:rPr>
        <w:tab/>
      </w:r>
      <w:r w:rsidRPr="004C64D6">
        <w:rPr>
          <w:sz w:val="20"/>
          <w:szCs w:val="20"/>
        </w:rPr>
        <w:tab/>
        <w:t>…(2)</w:t>
      </w:r>
    </w:p>
    <w:p w:rsidR="004A1F22" w:rsidRPr="004C64D6" w:rsidRDefault="004A1F22" w:rsidP="004C64D6">
      <w:pPr>
        <w:snapToGrid w:val="0"/>
        <w:ind w:firstLine="425"/>
        <w:jc w:val="both"/>
        <w:rPr>
          <w:sz w:val="20"/>
          <w:szCs w:val="20"/>
        </w:rPr>
      </w:pPr>
      <w:r w:rsidRPr="004C64D6">
        <w:rPr>
          <w:sz w:val="20"/>
          <w:szCs w:val="20"/>
        </w:rPr>
        <w:t>Let us choose an arbitrary number v</w:t>
      </w:r>
      <w:r w:rsidRPr="004C64D6">
        <w:rPr>
          <w:sz w:val="20"/>
          <w:szCs w:val="20"/>
          <w:vertAlign w:val="subscript"/>
        </w:rPr>
        <w:t>1</w:t>
      </w:r>
      <w:r w:rsidRPr="004C64D6">
        <w:rPr>
          <w:sz w:val="20"/>
          <w:szCs w:val="20"/>
        </w:rPr>
        <w:t xml:space="preserve"> </w:t>
      </w:r>
      <w:r w:rsidRPr="004C64D6">
        <w:rPr>
          <w:rFonts w:ascii="Cambria Math" w:hAnsi="Cambria Math"/>
          <w:sz w:val="20"/>
          <w:szCs w:val="20"/>
        </w:rPr>
        <w:t>∈</w:t>
      </w:r>
      <w:r w:rsidRPr="004C64D6">
        <w:rPr>
          <w:sz w:val="20"/>
          <w:szCs w:val="20"/>
        </w:rPr>
        <w:t xml:space="preserve"> K</w:t>
      </w:r>
      <w:r w:rsidRPr="004C64D6">
        <w:rPr>
          <w:sz w:val="20"/>
          <w:szCs w:val="20"/>
          <w:vertAlign w:val="subscript"/>
        </w:rPr>
        <w:t>r,1</w:t>
      </w:r>
      <w:r w:rsidRPr="004C64D6">
        <w:rPr>
          <w:sz w:val="20"/>
          <w:szCs w:val="20"/>
        </w:rPr>
        <w:t>. Then according to (1) and (2),</w:t>
      </w:r>
      <w:r w:rsidR="008E7769" w:rsidRPr="004C64D6">
        <w:rPr>
          <w:sz w:val="20"/>
          <w:szCs w:val="20"/>
        </w:rPr>
        <w:t xml:space="preserve"> </w:t>
      </w:r>
      <w:r w:rsidRPr="004C64D6">
        <w:rPr>
          <w:rFonts w:ascii="Cambria Math" w:hAnsi="Cambria Math"/>
          <w:sz w:val="20"/>
          <w:szCs w:val="20"/>
        </w:rPr>
        <w:t>∃</w:t>
      </w:r>
      <w:r w:rsidRPr="004C64D6">
        <w:rPr>
          <w:sz w:val="20"/>
          <w:szCs w:val="20"/>
        </w:rPr>
        <w:t xml:space="preserve"> v</w:t>
      </w:r>
      <w:r w:rsidRPr="004C64D6">
        <w:rPr>
          <w:sz w:val="20"/>
          <w:szCs w:val="20"/>
          <w:vertAlign w:val="subscript"/>
        </w:rPr>
        <w:t xml:space="preserve">2 </w:t>
      </w:r>
      <w:r w:rsidRPr="004C64D6">
        <w:rPr>
          <w:sz w:val="20"/>
          <w:szCs w:val="20"/>
        </w:rPr>
        <w:t>&gt; v</w:t>
      </w:r>
      <w:r w:rsidRPr="004C64D6">
        <w:rPr>
          <w:sz w:val="20"/>
          <w:szCs w:val="20"/>
          <w:vertAlign w:val="subscript"/>
        </w:rPr>
        <w:t>1</w:t>
      </w:r>
      <w:r w:rsidRPr="004C64D6">
        <w:rPr>
          <w:sz w:val="20"/>
          <w:szCs w:val="20"/>
        </w:rPr>
        <w:t>, v</w:t>
      </w:r>
      <w:r w:rsidRPr="004C64D6">
        <w:rPr>
          <w:sz w:val="20"/>
          <w:szCs w:val="20"/>
          <w:vertAlign w:val="subscript"/>
        </w:rPr>
        <w:t>2</w:t>
      </w:r>
      <w:r w:rsidRPr="004C64D6">
        <w:rPr>
          <w:sz w:val="20"/>
          <w:szCs w:val="20"/>
        </w:rPr>
        <w:t xml:space="preserve"> </w:t>
      </w:r>
      <w:r w:rsidRPr="004C64D6">
        <w:rPr>
          <w:rFonts w:ascii="Cambria Math" w:hAnsi="Cambria Math"/>
          <w:sz w:val="20"/>
          <w:szCs w:val="20"/>
        </w:rPr>
        <w:t>∈</w:t>
      </w:r>
      <w:r w:rsidRPr="004C64D6">
        <w:rPr>
          <w:sz w:val="20"/>
          <w:szCs w:val="20"/>
        </w:rPr>
        <w:t xml:space="preserve"> K</w:t>
      </w:r>
      <w:r w:rsidRPr="004C64D6">
        <w:rPr>
          <w:sz w:val="20"/>
          <w:szCs w:val="20"/>
          <w:vertAlign w:val="subscript"/>
        </w:rPr>
        <w:t>r,2</w:t>
      </w:r>
      <w:r w:rsidRPr="004C64D6">
        <w:rPr>
          <w:sz w:val="20"/>
          <w:szCs w:val="20"/>
        </w:rPr>
        <w:t xml:space="preserve"> such that </w:t>
      </w:r>
    </w:p>
    <w:p w:rsidR="004A1F22" w:rsidRPr="004C64D6" w:rsidRDefault="004A1F22" w:rsidP="004C64D6">
      <w:pPr>
        <w:snapToGrid w:val="0"/>
        <w:ind w:firstLine="425"/>
        <w:jc w:val="both"/>
        <w:rPr>
          <w:sz w:val="20"/>
          <w:szCs w:val="20"/>
        </w:rPr>
      </w:pPr>
      <w:r w:rsidRPr="004C64D6">
        <w:rPr>
          <w:sz w:val="20"/>
          <w:szCs w:val="20"/>
        </w:rPr>
        <w:object w:dxaOrig="220" w:dyaOrig="620">
          <v:shape id="_x0000_i1032" type="#_x0000_t75" style="width:11.25pt;height:30.7pt" o:ole="">
            <v:imagedata r:id="rId27" o:title=""/>
          </v:shape>
          <o:OLEObject Type="Embed" ProgID="Equation.3" ShapeID="_x0000_i1032" DrawAspect="Content" ObjectID="_1657562363" r:id="rId28"/>
        </w:object>
      </w:r>
      <w:r w:rsidRPr="004C64D6">
        <w:rPr>
          <w:sz w:val="20"/>
          <w:szCs w:val="20"/>
        </w:rPr>
        <w:t>|{k ≤ n: |ξ</w:t>
      </w:r>
      <w:r w:rsidRPr="004C64D6">
        <w:rPr>
          <w:sz w:val="20"/>
          <w:szCs w:val="20"/>
          <w:vertAlign w:val="subscript"/>
        </w:rPr>
        <w:t xml:space="preserve">k </w:t>
      </w:r>
      <w:r w:rsidRPr="004C64D6">
        <w:rPr>
          <w:sz w:val="20"/>
          <w:szCs w:val="20"/>
        </w:rPr>
        <w:t xml:space="preserve">– ξ| &lt; r + </w:t>
      </w:r>
      <w:r w:rsidRPr="004C64D6">
        <w:rPr>
          <w:sz w:val="20"/>
          <w:szCs w:val="20"/>
        </w:rPr>
        <w:object w:dxaOrig="240" w:dyaOrig="620">
          <v:shape id="_x0000_i1033" type="#_x0000_t75" style="width:11.9pt;height:30.7pt" o:ole="">
            <v:imagedata r:id="rId29" o:title=""/>
          </v:shape>
          <o:OLEObject Type="Embed" ProgID="Equation.3" ShapeID="_x0000_i1033" DrawAspect="Content" ObjectID="_1657562364" r:id="rId30"/>
        </w:object>
      </w:r>
      <w:r w:rsidRPr="004C64D6">
        <w:rPr>
          <w:sz w:val="20"/>
          <w:szCs w:val="20"/>
        </w:rPr>
        <w:t xml:space="preserve">}| &gt; </w:t>
      </w:r>
      <w:r w:rsidRPr="004C64D6">
        <w:rPr>
          <w:sz w:val="20"/>
          <w:szCs w:val="20"/>
        </w:rPr>
        <w:object w:dxaOrig="240" w:dyaOrig="620">
          <v:shape id="_x0000_i1034" type="#_x0000_t75" style="width:11.9pt;height:30.7pt" o:ole="">
            <v:imagedata r:id="rId31" o:title=""/>
          </v:shape>
          <o:OLEObject Type="Embed" ProgID="Equation.3" ShapeID="_x0000_i1034" DrawAspect="Content" ObjectID="_1657562365" r:id="rId32"/>
        </w:object>
      </w:r>
      <w:r w:rsidRPr="004C64D6">
        <w:rPr>
          <w:sz w:val="20"/>
          <w:szCs w:val="20"/>
        </w:rPr>
        <w:tab/>
        <w:t>for all n ≥ v</w:t>
      </w:r>
      <w:r w:rsidRPr="004C64D6">
        <w:rPr>
          <w:sz w:val="20"/>
          <w:szCs w:val="20"/>
          <w:vertAlign w:val="subscript"/>
        </w:rPr>
        <w:t>2</w:t>
      </w:r>
      <w:r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 xml:space="preserve">In a similar way, </w:t>
      </w:r>
      <w:r w:rsidRPr="004C64D6">
        <w:rPr>
          <w:rFonts w:ascii="Cambria Math" w:hAnsi="Cambria Math"/>
          <w:sz w:val="20"/>
          <w:szCs w:val="20"/>
        </w:rPr>
        <w:t>∃</w:t>
      </w:r>
      <w:r w:rsidRPr="004C64D6">
        <w:rPr>
          <w:sz w:val="20"/>
          <w:szCs w:val="20"/>
        </w:rPr>
        <w:t xml:space="preserve"> v</w:t>
      </w:r>
      <w:r w:rsidRPr="004C64D6">
        <w:rPr>
          <w:sz w:val="20"/>
          <w:szCs w:val="20"/>
          <w:vertAlign w:val="subscript"/>
        </w:rPr>
        <w:t xml:space="preserve">3 </w:t>
      </w:r>
      <w:r w:rsidRPr="004C64D6">
        <w:rPr>
          <w:sz w:val="20"/>
          <w:szCs w:val="20"/>
        </w:rPr>
        <w:t>&gt; v</w:t>
      </w:r>
      <w:r w:rsidRPr="004C64D6">
        <w:rPr>
          <w:sz w:val="20"/>
          <w:szCs w:val="20"/>
          <w:vertAlign w:val="subscript"/>
        </w:rPr>
        <w:t>2</w:t>
      </w:r>
      <w:r w:rsidRPr="004C64D6">
        <w:rPr>
          <w:sz w:val="20"/>
          <w:szCs w:val="20"/>
        </w:rPr>
        <w:t>, v</w:t>
      </w:r>
      <w:r w:rsidRPr="004C64D6">
        <w:rPr>
          <w:sz w:val="20"/>
          <w:szCs w:val="20"/>
          <w:vertAlign w:val="subscript"/>
        </w:rPr>
        <w:t>3</w:t>
      </w:r>
      <w:r w:rsidRPr="004C64D6">
        <w:rPr>
          <w:sz w:val="20"/>
          <w:szCs w:val="20"/>
        </w:rPr>
        <w:t xml:space="preserve"> </w:t>
      </w:r>
      <w:r w:rsidRPr="004C64D6">
        <w:rPr>
          <w:rFonts w:ascii="Cambria Math" w:hAnsi="Cambria Math"/>
          <w:sz w:val="20"/>
          <w:szCs w:val="20"/>
        </w:rPr>
        <w:t>∈</w:t>
      </w:r>
      <w:r w:rsidRPr="004C64D6">
        <w:rPr>
          <w:sz w:val="20"/>
          <w:szCs w:val="20"/>
        </w:rPr>
        <w:t xml:space="preserve"> K</w:t>
      </w:r>
      <w:r w:rsidRPr="004C64D6">
        <w:rPr>
          <w:sz w:val="20"/>
          <w:szCs w:val="20"/>
          <w:vertAlign w:val="subscript"/>
        </w:rPr>
        <w:t>r,3</w:t>
      </w:r>
      <w:r w:rsidRPr="004C64D6">
        <w:rPr>
          <w:sz w:val="20"/>
          <w:szCs w:val="20"/>
        </w:rPr>
        <w:t xml:space="preserve"> such that </w:t>
      </w:r>
    </w:p>
    <w:p w:rsidR="004A1F22" w:rsidRPr="004C64D6" w:rsidRDefault="004A1F22" w:rsidP="004C64D6">
      <w:pPr>
        <w:snapToGrid w:val="0"/>
        <w:ind w:firstLine="425"/>
        <w:jc w:val="both"/>
        <w:rPr>
          <w:sz w:val="20"/>
          <w:szCs w:val="20"/>
        </w:rPr>
      </w:pPr>
      <w:r w:rsidRPr="004C64D6">
        <w:rPr>
          <w:sz w:val="20"/>
          <w:szCs w:val="20"/>
        </w:rPr>
        <w:object w:dxaOrig="220" w:dyaOrig="620">
          <v:shape id="_x0000_i1035" type="#_x0000_t75" style="width:11.25pt;height:30.7pt" o:ole="">
            <v:imagedata r:id="rId27" o:title=""/>
          </v:shape>
          <o:OLEObject Type="Embed" ProgID="Equation.3" ShapeID="_x0000_i1035" DrawAspect="Content" ObjectID="_1657562366" r:id="rId33"/>
        </w:object>
      </w:r>
      <w:r w:rsidRPr="004C64D6">
        <w:rPr>
          <w:sz w:val="20"/>
          <w:szCs w:val="20"/>
        </w:rPr>
        <w:t>|{k ≤ n: |ξ</w:t>
      </w:r>
      <w:r w:rsidRPr="004C64D6">
        <w:rPr>
          <w:sz w:val="20"/>
          <w:szCs w:val="20"/>
          <w:vertAlign w:val="subscript"/>
        </w:rPr>
        <w:t xml:space="preserve">k </w:t>
      </w:r>
      <w:r w:rsidRPr="004C64D6">
        <w:rPr>
          <w:sz w:val="20"/>
          <w:szCs w:val="20"/>
        </w:rPr>
        <w:t xml:space="preserve">– ξ| &lt; r + </w:t>
      </w:r>
      <w:r w:rsidRPr="004C64D6">
        <w:rPr>
          <w:sz w:val="20"/>
          <w:szCs w:val="20"/>
        </w:rPr>
        <w:object w:dxaOrig="240" w:dyaOrig="639">
          <v:shape id="_x0000_i1036" type="#_x0000_t75" style="width:11.9pt;height:31.95pt" o:ole="">
            <v:imagedata r:id="rId34" o:title=""/>
          </v:shape>
          <o:OLEObject Type="Embed" ProgID="Equation.3" ShapeID="_x0000_i1036" DrawAspect="Content" ObjectID="_1657562367" r:id="rId35"/>
        </w:object>
      </w:r>
      <w:r w:rsidRPr="004C64D6">
        <w:rPr>
          <w:sz w:val="20"/>
          <w:szCs w:val="20"/>
        </w:rPr>
        <w:t xml:space="preserve">}| &gt; </w:t>
      </w:r>
      <w:r w:rsidRPr="004C64D6">
        <w:rPr>
          <w:sz w:val="20"/>
          <w:szCs w:val="20"/>
        </w:rPr>
        <w:object w:dxaOrig="240" w:dyaOrig="620">
          <v:shape id="_x0000_i1037" type="#_x0000_t75" style="width:11.9pt;height:30.7pt" o:ole="">
            <v:imagedata r:id="rId36" o:title=""/>
          </v:shape>
          <o:OLEObject Type="Embed" ProgID="Equation.3" ShapeID="_x0000_i1037" DrawAspect="Content" ObjectID="_1657562368" r:id="rId37"/>
        </w:object>
      </w:r>
      <w:r w:rsidRPr="004C64D6">
        <w:rPr>
          <w:sz w:val="20"/>
          <w:szCs w:val="20"/>
        </w:rPr>
        <w:tab/>
        <w:t>for all n ≥ v</w:t>
      </w:r>
      <w:r w:rsidRPr="004C64D6">
        <w:rPr>
          <w:sz w:val="20"/>
          <w:szCs w:val="20"/>
          <w:vertAlign w:val="subscript"/>
        </w:rPr>
        <w:t>5.</w:t>
      </w:r>
    </w:p>
    <w:p w:rsidR="004A1F22" w:rsidRPr="004C64D6" w:rsidRDefault="004A1F22" w:rsidP="004C64D6">
      <w:pPr>
        <w:snapToGrid w:val="0"/>
        <w:ind w:firstLine="425"/>
        <w:jc w:val="both"/>
        <w:rPr>
          <w:sz w:val="20"/>
          <w:szCs w:val="20"/>
        </w:rPr>
      </w:pPr>
      <w:r w:rsidRPr="004C64D6">
        <w:rPr>
          <w:sz w:val="20"/>
          <w:szCs w:val="20"/>
        </w:rPr>
        <w:t>We continue this process and construct by induction a sequence</w:t>
      </w:r>
    </w:p>
    <w:p w:rsidR="004A1F22" w:rsidRPr="004C64D6" w:rsidRDefault="004A1F22" w:rsidP="004C64D6">
      <w:pPr>
        <w:snapToGrid w:val="0"/>
        <w:ind w:firstLine="425"/>
        <w:jc w:val="both"/>
        <w:rPr>
          <w:sz w:val="20"/>
          <w:szCs w:val="20"/>
        </w:rPr>
      </w:pPr>
      <w:r w:rsidRPr="004C64D6">
        <w:rPr>
          <w:sz w:val="20"/>
          <w:szCs w:val="20"/>
        </w:rPr>
        <w:t>v</w:t>
      </w:r>
      <w:r w:rsidRPr="004C64D6">
        <w:rPr>
          <w:sz w:val="20"/>
          <w:szCs w:val="20"/>
          <w:vertAlign w:val="subscript"/>
        </w:rPr>
        <w:t>1</w:t>
      </w:r>
      <w:r w:rsidRPr="004C64D6">
        <w:rPr>
          <w:sz w:val="20"/>
          <w:szCs w:val="20"/>
        </w:rPr>
        <w:t xml:space="preserve"> &lt; v</w:t>
      </w:r>
      <w:r w:rsidRPr="004C64D6">
        <w:rPr>
          <w:sz w:val="20"/>
          <w:szCs w:val="20"/>
          <w:vertAlign w:val="subscript"/>
        </w:rPr>
        <w:t xml:space="preserve">2 </w:t>
      </w:r>
      <w:r w:rsidRPr="004C64D6">
        <w:rPr>
          <w:sz w:val="20"/>
          <w:szCs w:val="20"/>
        </w:rPr>
        <w:t>&lt;</w:t>
      </w:r>
      <w:r w:rsidR="008E7769" w:rsidRPr="004C64D6">
        <w:rPr>
          <w:sz w:val="20"/>
          <w:szCs w:val="20"/>
        </w:rPr>
        <w:t>…</w:t>
      </w:r>
      <w:r w:rsidRPr="004C64D6">
        <w:rPr>
          <w:sz w:val="20"/>
          <w:szCs w:val="20"/>
        </w:rPr>
        <w:t>&lt; v</w:t>
      </w:r>
      <w:r w:rsidRPr="004C64D6">
        <w:rPr>
          <w:sz w:val="20"/>
          <w:szCs w:val="20"/>
          <w:vertAlign w:val="subscript"/>
        </w:rPr>
        <w:t>j</w:t>
      </w:r>
      <w:r w:rsidRPr="004C64D6">
        <w:rPr>
          <w:sz w:val="20"/>
          <w:szCs w:val="20"/>
        </w:rPr>
        <w:t xml:space="preserve"> &lt;</w:t>
      </w:r>
      <w:r w:rsidR="008E7769"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of positive integers such that for j = 1,2,3,…</w:t>
      </w:r>
    </w:p>
    <w:p w:rsidR="004A1F22" w:rsidRPr="004C64D6" w:rsidRDefault="004A1F22" w:rsidP="004C64D6">
      <w:pPr>
        <w:snapToGrid w:val="0"/>
        <w:ind w:firstLine="425"/>
        <w:jc w:val="both"/>
        <w:rPr>
          <w:sz w:val="20"/>
          <w:szCs w:val="20"/>
        </w:rPr>
      </w:pPr>
      <w:r w:rsidRPr="004C64D6">
        <w:rPr>
          <w:sz w:val="20"/>
          <w:szCs w:val="20"/>
        </w:rPr>
        <w:t>v</w:t>
      </w:r>
      <w:r w:rsidRPr="004C64D6">
        <w:rPr>
          <w:sz w:val="20"/>
          <w:szCs w:val="20"/>
          <w:vertAlign w:val="subscript"/>
        </w:rPr>
        <w:t>j</w:t>
      </w:r>
      <w:r w:rsidRPr="004C64D6">
        <w:rPr>
          <w:sz w:val="20"/>
          <w:szCs w:val="20"/>
        </w:rPr>
        <w:t xml:space="preserve"> </w:t>
      </w:r>
      <w:r w:rsidRPr="004C64D6">
        <w:rPr>
          <w:rFonts w:ascii="Cambria Math" w:hAnsi="Cambria Math"/>
          <w:sz w:val="20"/>
          <w:szCs w:val="20"/>
        </w:rPr>
        <w:t>∈</w:t>
      </w:r>
      <w:r w:rsidRPr="004C64D6">
        <w:rPr>
          <w:sz w:val="20"/>
          <w:szCs w:val="20"/>
        </w:rPr>
        <w:t xml:space="preserve"> K</w:t>
      </w:r>
      <w:r w:rsidRPr="004C64D6">
        <w:rPr>
          <w:sz w:val="20"/>
          <w:szCs w:val="20"/>
          <w:vertAlign w:val="subscript"/>
        </w:rPr>
        <w:t>r,j</w:t>
      </w:r>
      <w:r w:rsidRPr="004C64D6">
        <w:rPr>
          <w:sz w:val="20"/>
          <w:szCs w:val="20"/>
          <w:vertAlign w:val="subscript"/>
        </w:rPr>
        <w:tab/>
      </w:r>
      <w:r w:rsidRPr="004C64D6">
        <w:rPr>
          <w:sz w:val="20"/>
          <w:szCs w:val="20"/>
        </w:rPr>
        <w:t>and</w:t>
      </w:r>
    </w:p>
    <w:p w:rsidR="004C64D6" w:rsidRPr="004C64D6" w:rsidRDefault="004A1F22" w:rsidP="004C64D6">
      <w:pPr>
        <w:snapToGrid w:val="0"/>
        <w:ind w:firstLine="425"/>
        <w:jc w:val="both"/>
        <w:rPr>
          <w:sz w:val="20"/>
          <w:szCs w:val="20"/>
          <w:lang w:eastAsia="zh-CN"/>
        </w:rPr>
      </w:pPr>
      <w:r w:rsidRPr="004C64D6">
        <w:rPr>
          <w:sz w:val="20"/>
          <w:szCs w:val="20"/>
        </w:rPr>
        <w:object w:dxaOrig="220" w:dyaOrig="620">
          <v:shape id="_x0000_i1038" type="#_x0000_t75" style="width:11.25pt;height:30.7pt" o:ole="">
            <v:imagedata r:id="rId38" o:title=""/>
          </v:shape>
          <o:OLEObject Type="Embed" ProgID="Equation.3" ShapeID="_x0000_i1038" DrawAspect="Content" ObjectID="_1657562369" r:id="rId39"/>
        </w:object>
      </w:r>
      <w:r w:rsidRPr="004C64D6">
        <w:rPr>
          <w:sz w:val="20"/>
          <w:szCs w:val="20"/>
        </w:rPr>
        <w:t>|{k ≤ n: |ξ</w:t>
      </w:r>
      <w:r w:rsidRPr="004C64D6">
        <w:rPr>
          <w:sz w:val="20"/>
          <w:szCs w:val="20"/>
          <w:vertAlign w:val="subscript"/>
        </w:rPr>
        <w:t xml:space="preserve">k </w:t>
      </w:r>
      <w:r w:rsidRPr="004C64D6">
        <w:rPr>
          <w:sz w:val="20"/>
          <w:szCs w:val="20"/>
        </w:rPr>
        <w:t xml:space="preserve">– ξ| &lt; r + </w:t>
      </w:r>
      <w:r w:rsidRPr="004C64D6">
        <w:rPr>
          <w:sz w:val="20"/>
          <w:szCs w:val="20"/>
        </w:rPr>
        <w:object w:dxaOrig="200" w:dyaOrig="680">
          <v:shape id="_x0000_i1039" type="#_x0000_t75" style="width:10pt;height:33.8pt" o:ole="">
            <v:imagedata r:id="rId40" o:title=""/>
          </v:shape>
          <o:OLEObject Type="Embed" ProgID="Equation.3" ShapeID="_x0000_i1039" DrawAspect="Content" ObjectID="_1657562370" r:id="rId41"/>
        </w:object>
      </w:r>
      <w:r w:rsidRPr="004C64D6">
        <w:rPr>
          <w:sz w:val="20"/>
          <w:szCs w:val="20"/>
        </w:rPr>
        <w:t xml:space="preserve">}| &gt; </w:t>
      </w:r>
      <w:r w:rsidRPr="004C64D6">
        <w:rPr>
          <w:sz w:val="20"/>
          <w:szCs w:val="20"/>
        </w:rPr>
        <w:object w:dxaOrig="499" w:dyaOrig="660">
          <v:shape id="_x0000_i1040" type="#_x0000_t75" style="width:25.05pt;height:33.2pt" o:ole="">
            <v:imagedata r:id="rId42" o:title=""/>
          </v:shape>
          <o:OLEObject Type="Embed" ProgID="Equation.3" ShapeID="_x0000_i1040" DrawAspect="Content" ObjectID="_1657562371" r:id="rId43"/>
        </w:object>
      </w:r>
      <w:r w:rsidRPr="004C64D6">
        <w:rPr>
          <w:sz w:val="20"/>
          <w:szCs w:val="20"/>
        </w:rPr>
        <w:t xml:space="preserve">for all </w:t>
      </w:r>
    </w:p>
    <w:p w:rsidR="004A1F22" w:rsidRPr="004C64D6" w:rsidRDefault="004A1F22" w:rsidP="004C64D6">
      <w:pPr>
        <w:snapToGrid w:val="0"/>
        <w:ind w:firstLine="425"/>
        <w:jc w:val="both"/>
        <w:rPr>
          <w:sz w:val="20"/>
          <w:szCs w:val="20"/>
        </w:rPr>
      </w:pPr>
      <w:r w:rsidRPr="004C64D6">
        <w:rPr>
          <w:sz w:val="20"/>
          <w:szCs w:val="20"/>
        </w:rPr>
        <w:t>n ≥ v</w:t>
      </w:r>
      <w:r w:rsidRPr="004C64D6">
        <w:rPr>
          <w:sz w:val="20"/>
          <w:szCs w:val="20"/>
          <w:vertAlign w:val="subscript"/>
        </w:rPr>
        <w:t>j</w:t>
      </w:r>
      <w:r w:rsidRPr="004C64D6">
        <w:rPr>
          <w:sz w:val="20"/>
          <w:szCs w:val="20"/>
        </w:rPr>
        <w:t>.</w:t>
      </w:r>
      <w:r w:rsidRPr="004C64D6">
        <w:rPr>
          <w:sz w:val="20"/>
          <w:szCs w:val="20"/>
        </w:rPr>
        <w:tab/>
      </w:r>
      <w:r w:rsidRPr="004C64D6">
        <w:rPr>
          <w:sz w:val="20"/>
          <w:szCs w:val="20"/>
        </w:rPr>
        <w:tab/>
      </w:r>
      <w:r w:rsidR="004C64D6" w:rsidRPr="004C64D6">
        <w:rPr>
          <w:sz w:val="20"/>
          <w:szCs w:val="20"/>
          <w:lang w:eastAsia="zh-CN"/>
        </w:rPr>
        <w:tab/>
      </w:r>
      <w:r w:rsidR="004C64D6" w:rsidRPr="004C64D6">
        <w:rPr>
          <w:sz w:val="20"/>
          <w:szCs w:val="20"/>
          <w:lang w:eastAsia="zh-CN"/>
        </w:rPr>
        <w:tab/>
      </w:r>
      <w:r w:rsidRPr="004C64D6">
        <w:rPr>
          <w:sz w:val="20"/>
          <w:szCs w:val="20"/>
        </w:rPr>
        <w:t>…(3)</w:t>
      </w:r>
    </w:p>
    <w:p w:rsidR="008E7769" w:rsidRPr="004C64D6" w:rsidRDefault="004A1F22" w:rsidP="004C64D6">
      <w:pPr>
        <w:snapToGrid w:val="0"/>
        <w:ind w:firstLine="425"/>
        <w:jc w:val="both"/>
        <w:rPr>
          <w:sz w:val="20"/>
          <w:szCs w:val="20"/>
        </w:rPr>
      </w:pPr>
      <w:r w:rsidRPr="004C64D6">
        <w:rPr>
          <w:sz w:val="20"/>
          <w:szCs w:val="20"/>
        </w:rPr>
        <w:t>Now we construct the set K as follows:</w:t>
      </w:r>
    </w:p>
    <w:p w:rsidR="004A1F22" w:rsidRPr="004C64D6" w:rsidRDefault="004A1F22" w:rsidP="004C64D6">
      <w:pPr>
        <w:snapToGrid w:val="0"/>
        <w:jc w:val="center"/>
        <w:rPr>
          <w:sz w:val="20"/>
          <w:szCs w:val="20"/>
        </w:rPr>
      </w:pPr>
      <w:r w:rsidRPr="004C64D6">
        <w:rPr>
          <w:sz w:val="20"/>
          <w:szCs w:val="20"/>
        </w:rPr>
        <w:t xml:space="preserve">K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1 ≤ k ≤ v</w:t>
      </w:r>
      <w:r w:rsidRPr="004C64D6">
        <w:rPr>
          <w:sz w:val="20"/>
          <w:szCs w:val="20"/>
          <w:vertAlign w:val="subscript"/>
        </w:rPr>
        <w:t>1</w:t>
      </w:r>
      <w:r w:rsidRPr="004C64D6">
        <w:rPr>
          <w:sz w:val="20"/>
          <w:szCs w:val="20"/>
        </w:rPr>
        <w:t xml:space="preserve">} </w:t>
      </w:r>
      <w:r w:rsidRPr="004C64D6">
        <w:rPr>
          <w:rFonts w:ascii="Cambria Math" w:hAnsi="Cambria Math"/>
          <w:sz w:val="20"/>
          <w:szCs w:val="20"/>
        </w:rPr>
        <w:t>∪</w:t>
      </w:r>
      <w:r w:rsidRPr="004C64D6">
        <w:rPr>
          <w:sz w:val="20"/>
          <w:szCs w:val="20"/>
        </w:rPr>
        <w:t xml:space="preserve"> (</w:t>
      </w:r>
      <w:r w:rsidRPr="004C64D6">
        <w:rPr>
          <w:rFonts w:ascii="Cambria Math" w:hAnsi="Cambria Math"/>
          <w:sz w:val="20"/>
          <w:szCs w:val="20"/>
        </w:rPr>
        <w:t>∪</w:t>
      </w:r>
      <w:r w:rsidRPr="004C64D6">
        <w:rPr>
          <w:sz w:val="20"/>
          <w:szCs w:val="20"/>
        </w:rPr>
        <w:t xml:space="preserve"> {k </w:t>
      </w:r>
      <w:r w:rsidRPr="004C64D6">
        <w:rPr>
          <w:rFonts w:ascii="Cambria Math" w:hAnsi="Cambria Math"/>
          <w:sz w:val="20"/>
          <w:szCs w:val="20"/>
        </w:rPr>
        <w:t>∈</w:t>
      </w:r>
      <w:r w:rsidRPr="004C64D6">
        <w:rPr>
          <w:sz w:val="20"/>
          <w:szCs w:val="20"/>
        </w:rPr>
        <w:t xml:space="preserve"> K</w:t>
      </w:r>
      <w:r w:rsidRPr="004C64D6">
        <w:rPr>
          <w:sz w:val="20"/>
          <w:szCs w:val="20"/>
          <w:vertAlign w:val="subscript"/>
        </w:rPr>
        <w:t>r,j</w:t>
      </w:r>
      <w:r w:rsidRPr="004C64D6">
        <w:rPr>
          <w:sz w:val="20"/>
          <w:szCs w:val="20"/>
        </w:rPr>
        <w:t>: v</w:t>
      </w:r>
      <w:r w:rsidRPr="004C64D6">
        <w:rPr>
          <w:sz w:val="20"/>
          <w:szCs w:val="20"/>
          <w:vertAlign w:val="subscript"/>
        </w:rPr>
        <w:t>j</w:t>
      </w:r>
      <w:r w:rsidRPr="004C64D6">
        <w:rPr>
          <w:sz w:val="20"/>
          <w:szCs w:val="20"/>
        </w:rPr>
        <w:t xml:space="preserve"> ≤ k ≤ v</w:t>
      </w:r>
      <w:r w:rsidRPr="004C64D6">
        <w:rPr>
          <w:sz w:val="20"/>
          <w:szCs w:val="20"/>
          <w:vertAlign w:val="subscript"/>
        </w:rPr>
        <w:t>j+1</w:t>
      </w:r>
      <w:r w:rsidRPr="004C64D6">
        <w:rPr>
          <w:sz w:val="20"/>
          <w:szCs w:val="20"/>
        </w:rPr>
        <w:t>})</w:t>
      </w:r>
      <w:r w:rsidR="008E7769" w:rsidRPr="004C64D6">
        <w:rPr>
          <w:sz w:val="20"/>
          <w:szCs w:val="20"/>
        </w:rPr>
        <w:t>…</w:t>
      </w:r>
      <w:r w:rsidR="004C64D6" w:rsidRPr="004C64D6">
        <w:rPr>
          <w:sz w:val="20"/>
          <w:szCs w:val="20"/>
          <w:lang w:eastAsia="zh-CN"/>
        </w:rPr>
        <w:tab/>
      </w:r>
      <w:r w:rsidR="004C64D6" w:rsidRPr="004C64D6">
        <w:rPr>
          <w:sz w:val="20"/>
          <w:szCs w:val="20"/>
          <w:lang w:eastAsia="zh-CN"/>
        </w:rPr>
        <w:tab/>
      </w:r>
      <w:r w:rsidR="004C64D6" w:rsidRPr="004C64D6">
        <w:rPr>
          <w:sz w:val="20"/>
          <w:szCs w:val="20"/>
          <w:lang w:eastAsia="zh-CN"/>
        </w:rPr>
        <w:tab/>
      </w:r>
      <w:r w:rsidR="004C64D6" w:rsidRPr="004C64D6">
        <w:rPr>
          <w:sz w:val="20"/>
          <w:szCs w:val="20"/>
          <w:lang w:eastAsia="zh-CN"/>
        </w:rPr>
        <w:tab/>
      </w:r>
      <w:r w:rsidR="004C64D6" w:rsidRPr="004C64D6">
        <w:rPr>
          <w:sz w:val="20"/>
          <w:szCs w:val="20"/>
          <w:lang w:eastAsia="zh-CN"/>
        </w:rPr>
        <w:tab/>
      </w:r>
      <w:r w:rsidRPr="004C64D6">
        <w:rPr>
          <w:sz w:val="20"/>
          <w:szCs w:val="20"/>
        </w:rPr>
        <w:t>(4)</w:t>
      </w:r>
    </w:p>
    <w:p w:rsidR="004A1F22" w:rsidRPr="004C64D6" w:rsidRDefault="004A1F22" w:rsidP="004C64D6">
      <w:pPr>
        <w:snapToGrid w:val="0"/>
        <w:ind w:firstLine="425"/>
        <w:jc w:val="both"/>
        <w:rPr>
          <w:sz w:val="20"/>
          <w:szCs w:val="20"/>
        </w:rPr>
      </w:pPr>
      <w:r w:rsidRPr="004C64D6">
        <w:rPr>
          <w:sz w:val="20"/>
          <w:szCs w:val="20"/>
        </w:rPr>
        <w:tab/>
      </w:r>
      <w:r w:rsidR="008E7769" w:rsidRPr="004C64D6">
        <w:rPr>
          <w:sz w:val="20"/>
          <w:szCs w:val="20"/>
        </w:rPr>
        <w:t xml:space="preserve"> </w:t>
      </w:r>
      <w:r w:rsidRPr="004C64D6">
        <w:rPr>
          <w:sz w:val="20"/>
          <w:szCs w:val="20"/>
        </w:rPr>
        <w:t>j</w:t>
      </w:r>
      <w:r w:rsidRPr="004C64D6">
        <w:rPr>
          <w:rFonts w:ascii="Cambria Math" w:hAnsi="Cambria Math"/>
          <w:sz w:val="20"/>
          <w:szCs w:val="20"/>
        </w:rPr>
        <w:t>∈ℕ</w:t>
      </w:r>
    </w:p>
    <w:p w:rsidR="004A1F22" w:rsidRPr="004C64D6" w:rsidRDefault="004A1F22" w:rsidP="004C64D6">
      <w:pPr>
        <w:snapToGrid w:val="0"/>
        <w:ind w:firstLine="425"/>
        <w:jc w:val="both"/>
        <w:rPr>
          <w:sz w:val="20"/>
          <w:szCs w:val="20"/>
        </w:rPr>
      </w:pPr>
      <w:r w:rsidRPr="004C64D6">
        <w:rPr>
          <w:sz w:val="20"/>
          <w:szCs w:val="20"/>
        </w:rPr>
        <w:t>Then from (2)</w:t>
      </w:r>
      <w:r w:rsidR="008E7769" w:rsidRPr="004C64D6">
        <w:rPr>
          <w:sz w:val="20"/>
          <w:szCs w:val="20"/>
        </w:rPr>
        <w:t>, (</w:t>
      </w:r>
      <w:r w:rsidRPr="004C64D6">
        <w:rPr>
          <w:sz w:val="20"/>
          <w:szCs w:val="20"/>
        </w:rPr>
        <w:t>3) and (4) we conclude that for all n from the interval v</w:t>
      </w:r>
      <w:r w:rsidRPr="004C64D6">
        <w:rPr>
          <w:sz w:val="20"/>
          <w:szCs w:val="20"/>
          <w:vertAlign w:val="subscript"/>
        </w:rPr>
        <w:t>j</w:t>
      </w:r>
      <w:r w:rsidRPr="004C64D6">
        <w:rPr>
          <w:sz w:val="20"/>
          <w:szCs w:val="20"/>
        </w:rPr>
        <w:t xml:space="preserve"> ≤ n ≤ v</w:t>
      </w:r>
      <w:r w:rsidRPr="004C64D6">
        <w:rPr>
          <w:sz w:val="20"/>
          <w:szCs w:val="20"/>
          <w:vertAlign w:val="subscript"/>
        </w:rPr>
        <w:t>j+1</w:t>
      </w:r>
      <w:r w:rsidRPr="004C64D6">
        <w:rPr>
          <w:sz w:val="20"/>
          <w:szCs w:val="20"/>
        </w:rPr>
        <w:t xml:space="preserve"> and for all j = 1,2,3,…, we have</w:t>
      </w:r>
    </w:p>
    <w:p w:rsidR="004A1F22" w:rsidRPr="004C64D6" w:rsidRDefault="004A1F22" w:rsidP="004C64D6">
      <w:pPr>
        <w:snapToGrid w:val="0"/>
        <w:jc w:val="both"/>
        <w:rPr>
          <w:sz w:val="20"/>
          <w:szCs w:val="20"/>
        </w:rPr>
      </w:pPr>
      <w:r w:rsidRPr="004C64D6">
        <w:rPr>
          <w:sz w:val="20"/>
          <w:szCs w:val="20"/>
        </w:rPr>
        <w:object w:dxaOrig="220" w:dyaOrig="620">
          <v:shape id="_x0000_i1041" type="#_x0000_t75" style="width:11.25pt;height:30.7pt" o:ole="">
            <v:imagedata r:id="rId44" o:title=""/>
          </v:shape>
          <o:OLEObject Type="Embed" ProgID="Equation.3" ShapeID="_x0000_i1041" DrawAspect="Content" ObjectID="_1657562372" r:id="rId45"/>
        </w:object>
      </w:r>
      <w:r w:rsidRPr="004C64D6">
        <w:rPr>
          <w:sz w:val="20"/>
          <w:szCs w:val="20"/>
        </w:rPr>
        <w:t xml:space="preserve">|{k ≤ n: k </w:t>
      </w:r>
      <w:r w:rsidRPr="004C64D6">
        <w:rPr>
          <w:rFonts w:ascii="Cambria Math" w:hAnsi="Cambria Math"/>
          <w:sz w:val="20"/>
          <w:szCs w:val="20"/>
        </w:rPr>
        <w:t>∈</w:t>
      </w:r>
      <w:r w:rsidRPr="004C64D6">
        <w:rPr>
          <w:sz w:val="20"/>
          <w:szCs w:val="20"/>
        </w:rPr>
        <w:t xml:space="preserve"> K}| = </w:t>
      </w:r>
      <w:r w:rsidRPr="004C64D6">
        <w:rPr>
          <w:sz w:val="20"/>
          <w:szCs w:val="20"/>
        </w:rPr>
        <w:object w:dxaOrig="220" w:dyaOrig="620">
          <v:shape id="_x0000_i1042" type="#_x0000_t75" style="width:11.25pt;height:30.7pt" o:ole="">
            <v:imagedata r:id="rId46" o:title=""/>
          </v:shape>
          <o:OLEObject Type="Embed" ProgID="Equation.3" ShapeID="_x0000_i1042" DrawAspect="Content" ObjectID="_1657562373" r:id="rId47"/>
        </w:object>
      </w:r>
      <w:r w:rsidRPr="004C64D6">
        <w:rPr>
          <w:sz w:val="20"/>
          <w:szCs w:val="20"/>
        </w:rPr>
        <w:t>|{k ≤ n: |ξ</w:t>
      </w:r>
      <w:r w:rsidRPr="004C64D6">
        <w:rPr>
          <w:sz w:val="20"/>
          <w:szCs w:val="20"/>
          <w:vertAlign w:val="subscript"/>
        </w:rPr>
        <w:t xml:space="preserve">k </w:t>
      </w:r>
      <w:r w:rsidRPr="004C64D6">
        <w:rPr>
          <w:sz w:val="20"/>
          <w:szCs w:val="20"/>
        </w:rPr>
        <w:t xml:space="preserve">– ξ| &lt; r + </w:t>
      </w:r>
      <w:r w:rsidRPr="004C64D6">
        <w:rPr>
          <w:sz w:val="20"/>
          <w:szCs w:val="20"/>
        </w:rPr>
        <w:object w:dxaOrig="200" w:dyaOrig="660">
          <v:shape id="_x0000_i1043" type="#_x0000_t75" style="width:10pt;height:33.2pt" o:ole="">
            <v:imagedata r:id="rId48" o:title=""/>
          </v:shape>
          <o:OLEObject Type="Embed" ProgID="Equation.3" ShapeID="_x0000_i1043" DrawAspect="Content" ObjectID="_1657562374" r:id="rId49"/>
        </w:object>
      </w:r>
      <w:r w:rsidRPr="004C64D6">
        <w:rPr>
          <w:sz w:val="20"/>
          <w:szCs w:val="20"/>
        </w:rPr>
        <w:t xml:space="preserve">}| &gt; </w:t>
      </w:r>
      <w:r w:rsidRPr="004C64D6">
        <w:rPr>
          <w:sz w:val="20"/>
          <w:szCs w:val="20"/>
        </w:rPr>
        <w:object w:dxaOrig="499" w:dyaOrig="660">
          <v:shape id="_x0000_i1044" type="#_x0000_t75" style="width:25.05pt;height:33.2pt" o:ole="">
            <v:imagedata r:id="rId50" o:title=""/>
          </v:shape>
          <o:OLEObject Type="Embed" ProgID="Equation.3" ShapeID="_x0000_i1044" DrawAspect="Content" ObjectID="_1657562375" r:id="rId51"/>
        </w:object>
      </w:r>
      <w:r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 xml:space="preserve">Hence it follows that δ(K) = 1. Take some ε &gt; 0 and choose a number j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such that </w:t>
      </w:r>
      <w:r w:rsidRPr="004C64D6">
        <w:rPr>
          <w:sz w:val="20"/>
          <w:szCs w:val="20"/>
        </w:rPr>
        <w:object w:dxaOrig="200" w:dyaOrig="660">
          <v:shape id="_x0000_i1045" type="#_x0000_t75" style="width:10pt;height:33.2pt" o:ole="">
            <v:imagedata r:id="rId48" o:title=""/>
          </v:shape>
          <o:OLEObject Type="Embed" ProgID="Equation.3" ShapeID="_x0000_i1045" DrawAspect="Content" ObjectID="_1657562376" r:id="rId52"/>
        </w:object>
      </w:r>
      <w:r w:rsidRPr="004C64D6">
        <w:rPr>
          <w:sz w:val="20"/>
          <w:szCs w:val="20"/>
        </w:rPr>
        <w:t xml:space="preserve"> &lt; ε. If n </w:t>
      </w:r>
      <w:r w:rsidRPr="004C64D6">
        <w:rPr>
          <w:rFonts w:ascii="Cambria Math" w:hAnsi="Cambria Math"/>
          <w:sz w:val="20"/>
          <w:szCs w:val="20"/>
        </w:rPr>
        <w:t>∈</w:t>
      </w:r>
      <w:r w:rsidRPr="004C64D6">
        <w:rPr>
          <w:sz w:val="20"/>
          <w:szCs w:val="20"/>
        </w:rPr>
        <w:t xml:space="preserve"> K and n ≥ v</w:t>
      </w:r>
      <w:r w:rsidRPr="004C64D6">
        <w:rPr>
          <w:sz w:val="20"/>
          <w:szCs w:val="20"/>
          <w:vertAlign w:val="subscript"/>
        </w:rPr>
        <w:t>j</w:t>
      </w:r>
      <w:r w:rsidRPr="004C64D6">
        <w:rPr>
          <w:sz w:val="20"/>
          <w:szCs w:val="20"/>
        </w:rPr>
        <w:t>, then, by definition of K, there exists a number m ≥ j such that v</w:t>
      </w:r>
      <w:r w:rsidRPr="004C64D6">
        <w:rPr>
          <w:sz w:val="20"/>
          <w:szCs w:val="20"/>
          <w:vertAlign w:val="subscript"/>
        </w:rPr>
        <w:t>m</w:t>
      </w:r>
      <w:r w:rsidRPr="004C64D6">
        <w:rPr>
          <w:sz w:val="20"/>
          <w:szCs w:val="20"/>
        </w:rPr>
        <w:t xml:space="preserve"> ≤ n ≤ v</w:t>
      </w:r>
      <w:r w:rsidRPr="004C64D6">
        <w:rPr>
          <w:sz w:val="20"/>
          <w:szCs w:val="20"/>
          <w:vertAlign w:val="subscript"/>
        </w:rPr>
        <w:t>m+1</w:t>
      </w:r>
      <w:r w:rsidRPr="004C64D6">
        <w:rPr>
          <w:sz w:val="20"/>
          <w:szCs w:val="20"/>
        </w:rPr>
        <w:t xml:space="preserve"> and thus n </w:t>
      </w:r>
      <w:r w:rsidRPr="004C64D6">
        <w:rPr>
          <w:rFonts w:ascii="Cambria Math" w:hAnsi="Cambria Math"/>
          <w:sz w:val="20"/>
          <w:szCs w:val="20"/>
        </w:rPr>
        <w:t>∈</w:t>
      </w:r>
      <w:r w:rsidRPr="004C64D6">
        <w:rPr>
          <w:sz w:val="20"/>
          <w:szCs w:val="20"/>
        </w:rPr>
        <w:t xml:space="preserve"> K</w:t>
      </w:r>
      <w:r w:rsidRPr="004C64D6">
        <w:rPr>
          <w:sz w:val="20"/>
          <w:szCs w:val="20"/>
          <w:vertAlign w:val="subscript"/>
        </w:rPr>
        <w:t>r,m</w:t>
      </w:r>
      <w:r w:rsidRPr="004C64D6">
        <w:rPr>
          <w:sz w:val="20"/>
          <w:szCs w:val="20"/>
        </w:rPr>
        <w:t xml:space="preserve">. Hence we have </w:t>
      </w:r>
    </w:p>
    <w:p w:rsidR="004A1F22" w:rsidRPr="004C64D6" w:rsidRDefault="004A1F22" w:rsidP="004C64D6">
      <w:pPr>
        <w:snapToGrid w:val="0"/>
        <w:ind w:firstLine="425"/>
        <w:jc w:val="both"/>
        <w:rPr>
          <w:sz w:val="20"/>
          <w:szCs w:val="20"/>
        </w:rPr>
      </w:pPr>
      <w:r w:rsidRPr="004C64D6">
        <w:rPr>
          <w:sz w:val="20"/>
          <w:szCs w:val="20"/>
        </w:rPr>
        <w:t>|ξ</w:t>
      </w:r>
      <w:r w:rsidRPr="004C64D6">
        <w:rPr>
          <w:sz w:val="20"/>
          <w:szCs w:val="20"/>
          <w:vertAlign w:val="subscript"/>
        </w:rPr>
        <w:t xml:space="preserve">n </w:t>
      </w:r>
      <w:r w:rsidRPr="004C64D6">
        <w:rPr>
          <w:sz w:val="20"/>
          <w:szCs w:val="20"/>
        </w:rPr>
        <w:t xml:space="preserve">– ξ| &lt; r + </w:t>
      </w:r>
      <w:r w:rsidRPr="004C64D6">
        <w:rPr>
          <w:sz w:val="20"/>
          <w:szCs w:val="20"/>
        </w:rPr>
        <w:object w:dxaOrig="200" w:dyaOrig="660">
          <v:shape id="_x0000_i1046" type="#_x0000_t75" style="width:10pt;height:33.2pt" o:ole="">
            <v:imagedata r:id="rId48" o:title=""/>
          </v:shape>
          <o:OLEObject Type="Embed" ProgID="Equation.3" ShapeID="_x0000_i1046" DrawAspect="Content" ObjectID="_1657562377" r:id="rId53"/>
        </w:object>
      </w:r>
      <w:r w:rsidRPr="004C64D6">
        <w:rPr>
          <w:sz w:val="20"/>
          <w:szCs w:val="20"/>
        </w:rPr>
        <w:t xml:space="preserve"> &lt; r + ε.</w:t>
      </w:r>
    </w:p>
    <w:p w:rsidR="004A1F22" w:rsidRPr="004C64D6" w:rsidRDefault="004A1F22" w:rsidP="004C64D6">
      <w:pPr>
        <w:snapToGrid w:val="0"/>
        <w:ind w:firstLine="425"/>
        <w:jc w:val="both"/>
        <w:rPr>
          <w:sz w:val="20"/>
          <w:szCs w:val="20"/>
        </w:rPr>
      </w:pPr>
      <w:r w:rsidRPr="004C64D6">
        <w:rPr>
          <w:sz w:val="20"/>
          <w:szCs w:val="20"/>
        </w:rPr>
        <w:t xml:space="preserve">As this is true for all n </w:t>
      </w:r>
      <w:r w:rsidRPr="004C64D6">
        <w:rPr>
          <w:rFonts w:ascii="Cambria Math" w:hAnsi="Cambria Math"/>
          <w:sz w:val="20"/>
          <w:szCs w:val="20"/>
        </w:rPr>
        <w:t>∈</w:t>
      </w:r>
      <w:r w:rsidRPr="004C64D6">
        <w:rPr>
          <w:sz w:val="20"/>
          <w:szCs w:val="20"/>
        </w:rPr>
        <w:t xml:space="preserve"> K, we see that r-</w:t>
      </w:r>
      <w:r w:rsidRPr="004C64D6">
        <w:rPr>
          <w:sz w:val="20"/>
          <w:szCs w:val="20"/>
        </w:rPr>
        <w:object w:dxaOrig="420" w:dyaOrig="740">
          <v:shape id="_x0000_i1047" type="#_x0000_t75" style="width:21.3pt;height:36.95pt" o:ole="">
            <v:imagedata r:id="rId54" o:title=""/>
          </v:shape>
          <o:OLEObject Type="Embed" ProgID="Equation.3" ShapeID="_x0000_i1047" DrawAspect="Content" ObjectID="_1657562378" r:id="rId55"/>
        </w:object>
      </w:r>
      <w:r w:rsidRPr="004C64D6">
        <w:rPr>
          <w:sz w:val="20"/>
          <w:szCs w:val="20"/>
        </w:rPr>
        <w:t>ξ</w:t>
      </w:r>
      <w:r w:rsidRPr="004C64D6">
        <w:rPr>
          <w:sz w:val="20"/>
          <w:szCs w:val="20"/>
          <w:vertAlign w:val="subscript"/>
        </w:rPr>
        <w:t xml:space="preserve">k </w:t>
      </w:r>
      <w:r w:rsidRPr="004C64D6">
        <w:rPr>
          <w:sz w:val="20"/>
          <w:szCs w:val="20"/>
        </w:rPr>
        <w:t xml:space="preserve">= ξ. </w:t>
      </w:r>
    </w:p>
    <w:p w:rsidR="008E7769" w:rsidRPr="004C64D6" w:rsidRDefault="004A1F22" w:rsidP="004C64D6">
      <w:pPr>
        <w:snapToGrid w:val="0"/>
        <w:ind w:firstLine="425"/>
        <w:jc w:val="both"/>
        <w:rPr>
          <w:sz w:val="20"/>
          <w:szCs w:val="20"/>
        </w:rPr>
      </w:pPr>
      <w:r w:rsidRPr="004C64D6">
        <w:rPr>
          <w:sz w:val="20"/>
          <w:szCs w:val="20"/>
        </w:rPr>
        <w:t>Conversely, suppose that there exists a set K = {k</w:t>
      </w:r>
      <w:r w:rsidRPr="004C64D6">
        <w:rPr>
          <w:sz w:val="20"/>
          <w:szCs w:val="20"/>
          <w:vertAlign w:val="subscript"/>
        </w:rPr>
        <w:t>1</w:t>
      </w:r>
      <w:r w:rsidRPr="004C64D6">
        <w:rPr>
          <w:sz w:val="20"/>
          <w:szCs w:val="20"/>
        </w:rPr>
        <w:t xml:space="preserve"> &lt; k</w:t>
      </w:r>
      <w:r w:rsidRPr="004C64D6">
        <w:rPr>
          <w:sz w:val="20"/>
          <w:szCs w:val="20"/>
          <w:vertAlign w:val="subscript"/>
        </w:rPr>
        <w:t xml:space="preserve">2 </w:t>
      </w:r>
      <w:r w:rsidRPr="004C64D6">
        <w:rPr>
          <w:sz w:val="20"/>
          <w:szCs w:val="20"/>
        </w:rPr>
        <w:t>&lt;…&lt; k</w:t>
      </w:r>
      <w:r w:rsidRPr="004C64D6">
        <w:rPr>
          <w:sz w:val="20"/>
          <w:szCs w:val="20"/>
          <w:vertAlign w:val="subscript"/>
        </w:rPr>
        <w:t>n</w:t>
      </w:r>
      <w:r w:rsidRPr="004C64D6">
        <w:rPr>
          <w:sz w:val="20"/>
          <w:szCs w:val="20"/>
        </w:rPr>
        <w:t xml:space="preserve"> &lt;…}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 such that δ(K) = 1 and r-lim </w:t>
      </w:r>
      <w:r w:rsidRPr="004C64D6">
        <w:rPr>
          <w:sz w:val="20"/>
          <w:szCs w:val="20"/>
        </w:rPr>
        <w:object w:dxaOrig="340" w:dyaOrig="380">
          <v:shape id="_x0000_i1048" type="#_x0000_t75" style="width:17.55pt;height:18.8pt" o:ole="">
            <v:imagedata r:id="rId56" o:title=""/>
          </v:shape>
          <o:OLEObject Type="Embed" ProgID="Equation.3" ShapeID="_x0000_i1048" DrawAspect="Content" ObjectID="_1657562379" r:id="rId57"/>
        </w:object>
      </w:r>
      <w:r w:rsidRPr="004C64D6">
        <w:rPr>
          <w:sz w:val="20"/>
          <w:szCs w:val="20"/>
        </w:rPr>
        <w:t xml:space="preserve">= ξ. Then for given ε &gt; 0 there is a number n such that for each k </w:t>
      </w:r>
      <w:r w:rsidRPr="004C64D6">
        <w:rPr>
          <w:rFonts w:ascii="Cambria Math" w:hAnsi="Cambria Math"/>
          <w:sz w:val="20"/>
          <w:szCs w:val="20"/>
        </w:rPr>
        <w:t>∈</w:t>
      </w:r>
      <w:r w:rsidRPr="004C64D6">
        <w:rPr>
          <w:sz w:val="20"/>
          <w:szCs w:val="20"/>
        </w:rPr>
        <w:t xml:space="preserve"> K</w:t>
      </w:r>
      <w:r w:rsidR="008E7769" w:rsidRPr="004C64D6">
        <w:rPr>
          <w:sz w:val="20"/>
          <w:szCs w:val="20"/>
        </w:rPr>
        <w:t xml:space="preserve"> </w:t>
      </w:r>
    </w:p>
    <w:p w:rsidR="004A1F22" w:rsidRPr="004C64D6" w:rsidRDefault="008E7769" w:rsidP="004C64D6">
      <w:pPr>
        <w:snapToGrid w:val="0"/>
        <w:ind w:firstLine="425"/>
        <w:jc w:val="both"/>
        <w:rPr>
          <w:sz w:val="20"/>
          <w:szCs w:val="20"/>
        </w:rPr>
      </w:pPr>
      <w:r w:rsidRPr="004C64D6">
        <w:rPr>
          <w:sz w:val="20"/>
          <w:szCs w:val="20"/>
        </w:rPr>
        <w:t>|</w:t>
      </w:r>
      <w:r w:rsidR="004A1F22" w:rsidRPr="004C64D6">
        <w:rPr>
          <w:sz w:val="20"/>
          <w:szCs w:val="20"/>
        </w:rPr>
        <w:object w:dxaOrig="279" w:dyaOrig="340">
          <v:shape id="_x0000_i1049" type="#_x0000_t75" style="width:14.4pt;height:17.55pt" o:ole="">
            <v:imagedata r:id="rId58" o:title=""/>
          </v:shape>
          <o:OLEObject Type="Embed" ProgID="Equation.3" ShapeID="_x0000_i1049" DrawAspect="Content" ObjectID="_1657562380" r:id="rId59"/>
        </w:object>
      </w:r>
      <w:r w:rsidR="004A1F22" w:rsidRPr="004C64D6">
        <w:rPr>
          <w:sz w:val="20"/>
          <w:szCs w:val="20"/>
        </w:rPr>
        <w:t>– ξ| &lt; r + ε</w:t>
      </w:r>
      <w:r w:rsidRPr="004C64D6">
        <w:rPr>
          <w:sz w:val="20"/>
          <w:szCs w:val="20"/>
        </w:rPr>
        <w:t xml:space="preserve"> </w:t>
      </w:r>
      <w:r w:rsidR="004A1F22" w:rsidRPr="004C64D6">
        <w:rPr>
          <w:rFonts w:ascii="Cambria Math" w:hAnsi="Cambria Math"/>
          <w:sz w:val="20"/>
          <w:szCs w:val="20"/>
        </w:rPr>
        <w:t>∀</w:t>
      </w:r>
      <w:r w:rsidR="004A1F22" w:rsidRPr="004C64D6">
        <w:rPr>
          <w:sz w:val="20"/>
          <w:szCs w:val="20"/>
        </w:rPr>
        <w:t xml:space="preserve"> k ≥ n.</w:t>
      </w:r>
      <w:r w:rsidR="004A1F22" w:rsidRPr="004C64D6">
        <w:rPr>
          <w:sz w:val="20"/>
          <w:szCs w:val="20"/>
        </w:rPr>
        <w:tab/>
      </w:r>
      <w:r w:rsidR="004A1F22" w:rsidRPr="004C64D6">
        <w:rPr>
          <w:sz w:val="20"/>
          <w:szCs w:val="20"/>
        </w:rPr>
        <w:tab/>
        <w:t>…(5)</w:t>
      </w:r>
      <w:r w:rsidRPr="004C64D6">
        <w:rPr>
          <w:sz w:val="20"/>
          <w:szCs w:val="20"/>
        </w:rPr>
        <w:t xml:space="preserve"> </w:t>
      </w:r>
    </w:p>
    <w:p w:rsidR="004A1F22" w:rsidRPr="004C64D6" w:rsidRDefault="004A1F22" w:rsidP="004C64D6">
      <w:pPr>
        <w:snapToGrid w:val="0"/>
        <w:ind w:firstLine="425"/>
        <w:jc w:val="both"/>
        <w:rPr>
          <w:sz w:val="20"/>
          <w:szCs w:val="20"/>
        </w:rPr>
      </w:pPr>
      <w:r w:rsidRPr="004C64D6">
        <w:rPr>
          <w:sz w:val="20"/>
          <w:szCs w:val="20"/>
        </w:rPr>
        <w:t>Put A</w:t>
      </w:r>
      <w:r w:rsidRPr="004C64D6">
        <w:rPr>
          <w:sz w:val="20"/>
          <w:szCs w:val="20"/>
          <w:vertAlign w:val="subscript"/>
        </w:rPr>
        <w:t>r,ε</w:t>
      </w:r>
      <w:r w:rsidRPr="004C64D6">
        <w:rPr>
          <w:sz w:val="20"/>
          <w:szCs w:val="20"/>
        </w:rPr>
        <w:t xml:space="preserve"> = {k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w:t>
      </w:r>
      <w:r w:rsidRPr="004C64D6">
        <w:rPr>
          <w:sz w:val="20"/>
          <w:szCs w:val="20"/>
        </w:rPr>
        <w:object w:dxaOrig="279" w:dyaOrig="340">
          <v:shape id="_x0000_i1050" type="#_x0000_t75" style="width:14.4pt;height:17.55pt" o:ole="">
            <v:imagedata r:id="rId58" o:title=""/>
          </v:shape>
          <o:OLEObject Type="Embed" ProgID="Equation.3" ShapeID="_x0000_i1050" DrawAspect="Content" ObjectID="_1657562381" r:id="rId60"/>
        </w:object>
      </w:r>
      <w:r w:rsidRPr="004C64D6">
        <w:rPr>
          <w:sz w:val="20"/>
          <w:szCs w:val="20"/>
        </w:rPr>
        <w:t>– ξ| ≥ r + ε}.</w:t>
      </w:r>
    </w:p>
    <w:p w:rsidR="008E7769" w:rsidRPr="004C64D6" w:rsidRDefault="004A1F22" w:rsidP="004C64D6">
      <w:pPr>
        <w:snapToGrid w:val="0"/>
        <w:ind w:firstLine="425"/>
        <w:jc w:val="both"/>
        <w:rPr>
          <w:sz w:val="20"/>
          <w:szCs w:val="20"/>
        </w:rPr>
      </w:pPr>
      <w:r w:rsidRPr="004C64D6">
        <w:rPr>
          <w:sz w:val="20"/>
          <w:szCs w:val="20"/>
        </w:rPr>
        <w:t>Then we have</w:t>
      </w:r>
    </w:p>
    <w:p w:rsidR="004A1F22" w:rsidRPr="004C64D6" w:rsidRDefault="004A1F22" w:rsidP="004C64D6">
      <w:pPr>
        <w:snapToGrid w:val="0"/>
        <w:ind w:firstLine="425"/>
        <w:jc w:val="both"/>
        <w:rPr>
          <w:sz w:val="20"/>
          <w:szCs w:val="20"/>
        </w:rPr>
      </w:pPr>
      <w:r w:rsidRPr="004C64D6">
        <w:rPr>
          <w:sz w:val="20"/>
          <w:szCs w:val="20"/>
        </w:rPr>
        <w:lastRenderedPageBreak/>
        <w:t>A</w:t>
      </w:r>
      <w:r w:rsidRPr="004C64D6">
        <w:rPr>
          <w:sz w:val="20"/>
          <w:szCs w:val="20"/>
          <w:vertAlign w:val="subscript"/>
        </w:rPr>
        <w:t>r,ε</w:t>
      </w:r>
      <w:r w:rsidRPr="004C64D6">
        <w:rPr>
          <w:sz w:val="20"/>
          <w:szCs w:val="20"/>
        </w:rPr>
        <w:t xml:space="preserve"> </w:t>
      </w:r>
      <w:r w:rsidRPr="004C64D6">
        <w:rPr>
          <w:rFonts w:ascii="Cambria Math"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 – </w:t>
      </w:r>
      <w:r w:rsidRPr="004C64D6">
        <w:rPr>
          <w:sz w:val="20"/>
          <w:szCs w:val="20"/>
        </w:rPr>
        <w:object w:dxaOrig="1660" w:dyaOrig="380">
          <v:shape id="_x0000_i1051" type="#_x0000_t75" style="width:83.25pt;height:18.8pt" o:ole="">
            <v:imagedata r:id="rId61" o:title=""/>
          </v:shape>
          <o:OLEObject Type="Embed" ProgID="Equation.3" ShapeID="_x0000_i1051" DrawAspect="Content" ObjectID="_1657562382" r:id="rId62"/>
        </w:object>
      </w:r>
      <w:r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Since δ(K) = 1, we get δ(</w:t>
      </w:r>
      <w:r w:rsidRPr="004C64D6">
        <w:rPr>
          <w:rFonts w:hAnsi="Cambria Math"/>
          <w:sz w:val="20"/>
          <w:szCs w:val="20"/>
        </w:rPr>
        <w:t>ℕ</w:t>
      </w:r>
      <w:r w:rsidRPr="004C64D6">
        <w:rPr>
          <w:sz w:val="20"/>
          <w:szCs w:val="20"/>
        </w:rPr>
        <w:t xml:space="preserve"> – </w:t>
      </w:r>
      <w:r w:rsidRPr="004C64D6">
        <w:rPr>
          <w:sz w:val="20"/>
          <w:szCs w:val="20"/>
        </w:rPr>
        <w:object w:dxaOrig="1660" w:dyaOrig="380">
          <v:shape id="_x0000_i1052" type="#_x0000_t75" style="width:83.25pt;height:18.8pt" o:ole="">
            <v:imagedata r:id="rId61" o:title=""/>
          </v:shape>
          <o:OLEObject Type="Embed" ProgID="Equation.3" ShapeID="_x0000_i1052" DrawAspect="Content" ObjectID="_1657562383" r:id="rId63"/>
        </w:object>
      </w:r>
      <w:r w:rsidRPr="004C64D6">
        <w:rPr>
          <w:sz w:val="20"/>
          <w:szCs w:val="20"/>
        </w:rPr>
        <w:t>) = 0.</w:t>
      </w:r>
    </w:p>
    <w:p w:rsidR="008E7769" w:rsidRPr="004C64D6" w:rsidRDefault="004A1F22" w:rsidP="004C64D6">
      <w:pPr>
        <w:snapToGrid w:val="0"/>
        <w:ind w:firstLine="425"/>
        <w:jc w:val="both"/>
        <w:rPr>
          <w:sz w:val="20"/>
          <w:szCs w:val="20"/>
        </w:rPr>
      </w:pPr>
      <w:r w:rsidRPr="004C64D6">
        <w:rPr>
          <w:sz w:val="20"/>
          <w:szCs w:val="20"/>
        </w:rPr>
        <w:t>Thus δ(A</w:t>
      </w:r>
      <w:r w:rsidRPr="004C64D6">
        <w:rPr>
          <w:sz w:val="20"/>
          <w:szCs w:val="20"/>
          <w:vertAlign w:val="subscript"/>
        </w:rPr>
        <w:t>r,ε</w:t>
      </w:r>
      <w:r w:rsidRPr="004C64D6">
        <w:rPr>
          <w:sz w:val="20"/>
          <w:szCs w:val="20"/>
        </w:rPr>
        <w:t>) = 0 for each ε &gt; 0.</w:t>
      </w:r>
    </w:p>
    <w:p w:rsidR="004A1F22" w:rsidRPr="004C64D6" w:rsidRDefault="008E7769" w:rsidP="004C64D6">
      <w:pPr>
        <w:snapToGrid w:val="0"/>
        <w:ind w:firstLine="425"/>
        <w:jc w:val="both"/>
        <w:rPr>
          <w:b/>
          <w:bCs/>
          <w:sz w:val="20"/>
          <w:szCs w:val="20"/>
        </w:rPr>
      </w:pPr>
      <w:r w:rsidRPr="004C64D6">
        <w:rPr>
          <w:rFonts w:hAnsi="Cambria Math"/>
          <w:sz w:val="20"/>
          <w:szCs w:val="20"/>
        </w:rPr>
        <w:t>⇒</w:t>
      </w:r>
      <w:r w:rsidR="004A1F22" w:rsidRPr="004C64D6">
        <w:rPr>
          <w:sz w:val="20"/>
          <w:szCs w:val="20"/>
        </w:rPr>
        <w:tab/>
        <w:t>st-r-lim ξ</w:t>
      </w:r>
      <w:r w:rsidR="004A1F22" w:rsidRPr="004C64D6">
        <w:rPr>
          <w:sz w:val="20"/>
          <w:szCs w:val="20"/>
          <w:vertAlign w:val="subscript"/>
        </w:rPr>
        <w:t>k</w:t>
      </w:r>
      <w:r w:rsidR="004A1F22" w:rsidRPr="004C64D6">
        <w:rPr>
          <w:sz w:val="20"/>
          <w:szCs w:val="20"/>
        </w:rPr>
        <w:t xml:space="preserve"> = ξ.</w:t>
      </w:r>
    </w:p>
    <w:p w:rsidR="004A1F22" w:rsidRPr="004C64D6" w:rsidRDefault="004A1F22" w:rsidP="004C64D6">
      <w:pPr>
        <w:snapToGrid w:val="0"/>
        <w:ind w:firstLine="425"/>
        <w:jc w:val="both"/>
        <w:rPr>
          <w:sz w:val="20"/>
          <w:szCs w:val="20"/>
        </w:rPr>
      </w:pPr>
      <w:r w:rsidRPr="004C64D6">
        <w:rPr>
          <w:sz w:val="20"/>
          <w:szCs w:val="20"/>
        </w:rPr>
        <w:t>This completes the proof of the theorem.</w:t>
      </w:r>
    </w:p>
    <w:p w:rsidR="004A1F22" w:rsidRPr="004C64D6" w:rsidRDefault="004A1F22" w:rsidP="004C64D6">
      <w:pPr>
        <w:snapToGrid w:val="0"/>
        <w:ind w:firstLine="425"/>
        <w:jc w:val="both"/>
        <w:rPr>
          <w:b/>
          <w:bCs/>
          <w:sz w:val="20"/>
          <w:szCs w:val="20"/>
        </w:rPr>
      </w:pPr>
      <w:r w:rsidRPr="004C64D6">
        <w:rPr>
          <w:b/>
          <w:bCs/>
          <w:sz w:val="20"/>
          <w:szCs w:val="20"/>
        </w:rPr>
        <w:t>Corollary 5.2.5.</w:t>
      </w:r>
      <w:r w:rsidRPr="004C64D6">
        <w:rPr>
          <w:sz w:val="20"/>
          <w:szCs w:val="20"/>
        </w:rPr>
        <w:t xml:space="preserve"> A sequence x = {ξ</w:t>
      </w:r>
      <w:r w:rsidRPr="004C64D6">
        <w:rPr>
          <w:sz w:val="20"/>
          <w:szCs w:val="20"/>
          <w:vertAlign w:val="subscript"/>
        </w:rPr>
        <w:t>k</w:t>
      </w:r>
      <w:r w:rsidRPr="004C64D6">
        <w:rPr>
          <w:sz w:val="20"/>
          <w:szCs w:val="20"/>
        </w:rPr>
        <w:t>} is statistically r-convergent to ξ if and only if there exists a sequence y = {η</w:t>
      </w:r>
      <w:r w:rsidRPr="004C64D6">
        <w:rPr>
          <w:sz w:val="20"/>
          <w:szCs w:val="20"/>
          <w:vertAlign w:val="subscript"/>
        </w:rPr>
        <w:t>k</w:t>
      </w:r>
      <w:r w:rsidRPr="004C64D6">
        <w:rPr>
          <w:sz w:val="20"/>
          <w:szCs w:val="20"/>
        </w:rPr>
        <w:t xml:space="preserve">} such that δ({k </w:t>
      </w:r>
      <w:r w:rsidRPr="004C64D6">
        <w:rPr>
          <w:rFonts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η</w:t>
      </w:r>
      <w:r w:rsidRPr="004C64D6">
        <w:rPr>
          <w:sz w:val="20"/>
          <w:szCs w:val="20"/>
          <w:vertAlign w:val="subscript"/>
        </w:rPr>
        <w:t>k</w:t>
      </w:r>
      <w:r w:rsidRPr="004C64D6">
        <w:rPr>
          <w:sz w:val="20"/>
          <w:szCs w:val="20"/>
        </w:rPr>
        <w:t xml:space="preserve"> = ξ</w:t>
      </w:r>
      <w:r w:rsidRPr="004C64D6">
        <w:rPr>
          <w:sz w:val="20"/>
          <w:szCs w:val="20"/>
          <w:vertAlign w:val="subscript"/>
        </w:rPr>
        <w:t>k</w:t>
      </w:r>
      <w:r w:rsidRPr="004C64D6">
        <w:rPr>
          <w:sz w:val="20"/>
          <w:szCs w:val="20"/>
        </w:rPr>
        <w:t>}) = 1 and r-lim η</w:t>
      </w:r>
      <w:r w:rsidRPr="004C64D6">
        <w:rPr>
          <w:sz w:val="20"/>
          <w:szCs w:val="20"/>
          <w:vertAlign w:val="subscript"/>
        </w:rPr>
        <w:t>k</w:t>
      </w:r>
      <w:r w:rsidRPr="004C64D6">
        <w:rPr>
          <w:sz w:val="20"/>
          <w:szCs w:val="20"/>
        </w:rPr>
        <w:t xml:space="preserve"> = ξ.</w:t>
      </w:r>
    </w:p>
    <w:p w:rsidR="004A1F22" w:rsidRPr="004C64D6" w:rsidRDefault="004A1F22" w:rsidP="004C64D6">
      <w:pPr>
        <w:snapToGrid w:val="0"/>
        <w:ind w:firstLine="425"/>
        <w:jc w:val="both"/>
        <w:rPr>
          <w:sz w:val="20"/>
          <w:szCs w:val="20"/>
        </w:rPr>
      </w:pPr>
      <w:r w:rsidRPr="004C64D6">
        <w:rPr>
          <w:b/>
          <w:bCs/>
          <w:sz w:val="20"/>
          <w:szCs w:val="20"/>
        </w:rPr>
        <w:t xml:space="preserve">Corollary 5.2.5. </w:t>
      </w:r>
      <w:r w:rsidRPr="004C64D6">
        <w:rPr>
          <w:sz w:val="20"/>
          <w:szCs w:val="20"/>
        </w:rPr>
        <w:t>The following statements are equivalent:</w:t>
      </w:r>
    </w:p>
    <w:p w:rsidR="004A1F22" w:rsidRPr="004C64D6" w:rsidRDefault="004A1F22" w:rsidP="004C64D6">
      <w:pPr>
        <w:numPr>
          <w:ilvl w:val="0"/>
          <w:numId w:val="10"/>
        </w:numPr>
        <w:tabs>
          <w:tab w:val="clear" w:pos="720"/>
        </w:tabs>
        <w:snapToGrid w:val="0"/>
        <w:ind w:left="0" w:firstLine="425"/>
        <w:jc w:val="both"/>
        <w:rPr>
          <w:sz w:val="20"/>
          <w:szCs w:val="20"/>
        </w:rPr>
      </w:pPr>
      <w:r w:rsidRPr="004C64D6">
        <w:rPr>
          <w:sz w:val="20"/>
          <w:szCs w:val="20"/>
        </w:rPr>
        <w:t>st-r-lim ξ</w:t>
      </w:r>
      <w:r w:rsidRPr="004C64D6">
        <w:rPr>
          <w:sz w:val="20"/>
          <w:szCs w:val="20"/>
          <w:vertAlign w:val="subscript"/>
        </w:rPr>
        <w:t>k</w:t>
      </w:r>
      <w:r w:rsidRPr="004C64D6">
        <w:rPr>
          <w:sz w:val="20"/>
          <w:szCs w:val="20"/>
        </w:rPr>
        <w:t xml:space="preserve"> = ξ;</w:t>
      </w:r>
    </w:p>
    <w:p w:rsidR="004A1F22" w:rsidRPr="004C64D6" w:rsidRDefault="004A1F22" w:rsidP="004C64D6">
      <w:pPr>
        <w:numPr>
          <w:ilvl w:val="0"/>
          <w:numId w:val="10"/>
        </w:numPr>
        <w:tabs>
          <w:tab w:val="clear" w:pos="720"/>
        </w:tabs>
        <w:snapToGrid w:val="0"/>
        <w:ind w:left="0" w:firstLine="425"/>
        <w:jc w:val="both"/>
        <w:rPr>
          <w:sz w:val="20"/>
          <w:szCs w:val="20"/>
        </w:rPr>
      </w:pPr>
      <w:r w:rsidRPr="004C64D6">
        <w:rPr>
          <w:sz w:val="20"/>
          <w:szCs w:val="20"/>
        </w:rPr>
        <w:t>There is a set K = {k</w:t>
      </w:r>
      <w:r w:rsidRPr="004C64D6">
        <w:rPr>
          <w:sz w:val="20"/>
          <w:szCs w:val="20"/>
          <w:vertAlign w:val="subscript"/>
        </w:rPr>
        <w:t>1</w:t>
      </w:r>
      <w:r w:rsidRPr="004C64D6">
        <w:rPr>
          <w:sz w:val="20"/>
          <w:szCs w:val="20"/>
        </w:rPr>
        <w:t xml:space="preserve"> &lt; k</w:t>
      </w:r>
      <w:r w:rsidRPr="004C64D6">
        <w:rPr>
          <w:sz w:val="20"/>
          <w:szCs w:val="20"/>
          <w:vertAlign w:val="subscript"/>
        </w:rPr>
        <w:t xml:space="preserve">2 </w:t>
      </w:r>
      <w:r w:rsidRPr="004C64D6">
        <w:rPr>
          <w:sz w:val="20"/>
          <w:szCs w:val="20"/>
        </w:rPr>
        <w:t>&lt;…&lt; k</w:t>
      </w:r>
      <w:r w:rsidRPr="004C64D6">
        <w:rPr>
          <w:sz w:val="20"/>
          <w:szCs w:val="20"/>
          <w:vertAlign w:val="subscript"/>
        </w:rPr>
        <w:t>n</w:t>
      </w:r>
      <w:r w:rsidRPr="004C64D6">
        <w:rPr>
          <w:sz w:val="20"/>
          <w:szCs w:val="20"/>
        </w:rPr>
        <w:t xml:space="preserve"> &lt;…} </w:t>
      </w:r>
      <w:r w:rsidRPr="004C64D6">
        <w:rPr>
          <w:rFonts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 such that δ(K) = 1 and</w:t>
      </w:r>
      <w:r w:rsidR="008E7769" w:rsidRPr="004C64D6">
        <w:rPr>
          <w:sz w:val="20"/>
          <w:szCs w:val="20"/>
        </w:rPr>
        <w:t xml:space="preserve"> </w:t>
      </w:r>
      <w:r w:rsidRPr="004C64D6">
        <w:rPr>
          <w:sz w:val="20"/>
          <w:szCs w:val="20"/>
        </w:rPr>
        <w:t>r-lim ξ</w:t>
      </w:r>
      <w:r w:rsidRPr="004C64D6">
        <w:rPr>
          <w:sz w:val="20"/>
          <w:szCs w:val="20"/>
          <w:vertAlign w:val="subscript"/>
        </w:rPr>
        <w:t>k</w:t>
      </w:r>
      <w:r w:rsidRPr="004C64D6">
        <w:rPr>
          <w:sz w:val="20"/>
          <w:szCs w:val="20"/>
        </w:rPr>
        <w:t xml:space="preserve"> = ξ;</w:t>
      </w:r>
    </w:p>
    <w:p w:rsidR="004A1F22" w:rsidRPr="004C64D6" w:rsidRDefault="004A1F22" w:rsidP="004C64D6">
      <w:pPr>
        <w:numPr>
          <w:ilvl w:val="0"/>
          <w:numId w:val="10"/>
        </w:numPr>
        <w:tabs>
          <w:tab w:val="clear" w:pos="720"/>
        </w:tabs>
        <w:snapToGrid w:val="0"/>
        <w:ind w:left="0" w:firstLine="425"/>
        <w:jc w:val="both"/>
        <w:rPr>
          <w:b/>
          <w:bCs/>
          <w:sz w:val="20"/>
          <w:szCs w:val="20"/>
        </w:rPr>
      </w:pPr>
      <w:r w:rsidRPr="004C64D6">
        <w:rPr>
          <w:sz w:val="20"/>
          <w:szCs w:val="20"/>
        </w:rPr>
        <w:t xml:space="preserve">For each ε &gt; 0, there exists a set K </w:t>
      </w:r>
      <w:r w:rsidRPr="004C64D6">
        <w:rPr>
          <w:rFonts w:hAnsi="Cambria Math"/>
          <w:sz w:val="20"/>
          <w:szCs w:val="20"/>
        </w:rPr>
        <w:t>⊆</w:t>
      </w:r>
      <w:r w:rsidRPr="004C64D6">
        <w:rPr>
          <w:sz w:val="20"/>
          <w:szCs w:val="20"/>
        </w:rPr>
        <w:t xml:space="preserve"> </w:t>
      </w:r>
      <w:r w:rsidRPr="004C64D6">
        <w:rPr>
          <w:rFonts w:hAnsi="Cambria Math"/>
          <w:sz w:val="20"/>
          <w:szCs w:val="20"/>
        </w:rPr>
        <w:t>ℕ</w:t>
      </w:r>
      <w:r w:rsidRPr="004C64D6">
        <w:rPr>
          <w:sz w:val="20"/>
          <w:szCs w:val="20"/>
        </w:rPr>
        <w:t xml:space="preserve"> and a number m </w:t>
      </w:r>
      <w:r w:rsidRPr="004C64D6">
        <w:rPr>
          <w:rFonts w:hAnsi="Cambria Math"/>
          <w:sz w:val="20"/>
          <w:szCs w:val="20"/>
        </w:rPr>
        <w:t>∈</w:t>
      </w:r>
      <w:r w:rsidRPr="004C64D6">
        <w:rPr>
          <w:sz w:val="20"/>
          <w:szCs w:val="20"/>
        </w:rPr>
        <w:t xml:space="preserve"> K such that δ(K) = 1 and |ξ</w:t>
      </w:r>
      <w:r w:rsidRPr="004C64D6">
        <w:rPr>
          <w:sz w:val="20"/>
          <w:szCs w:val="20"/>
          <w:vertAlign w:val="subscript"/>
        </w:rPr>
        <w:t xml:space="preserve">k </w:t>
      </w:r>
      <w:r w:rsidRPr="004C64D6">
        <w:rPr>
          <w:sz w:val="20"/>
          <w:szCs w:val="20"/>
        </w:rPr>
        <w:t xml:space="preserve">– ξ| &lt; r + ε for all k </w:t>
      </w:r>
      <w:r w:rsidRPr="004C64D6">
        <w:rPr>
          <w:rFonts w:hAnsi="Cambria Math"/>
          <w:sz w:val="20"/>
          <w:szCs w:val="20"/>
        </w:rPr>
        <w:t>∈</w:t>
      </w:r>
      <w:r w:rsidRPr="004C64D6">
        <w:rPr>
          <w:sz w:val="20"/>
          <w:szCs w:val="20"/>
        </w:rPr>
        <w:t xml:space="preserve"> K and k ≥ m.</w:t>
      </w:r>
    </w:p>
    <w:p w:rsidR="004A1F22" w:rsidRPr="004C64D6" w:rsidRDefault="004A1F22" w:rsidP="004C64D6">
      <w:pPr>
        <w:snapToGrid w:val="0"/>
        <w:ind w:firstLine="425"/>
        <w:jc w:val="both"/>
        <w:rPr>
          <w:sz w:val="20"/>
          <w:szCs w:val="20"/>
        </w:rPr>
      </w:pPr>
      <w:r w:rsidRPr="004C64D6">
        <w:rPr>
          <w:b/>
          <w:bCs/>
          <w:sz w:val="20"/>
          <w:szCs w:val="20"/>
        </w:rPr>
        <w:t xml:space="preserve">Notation. </w:t>
      </w:r>
      <w:r w:rsidRPr="004C64D6">
        <w:rPr>
          <w:sz w:val="20"/>
          <w:szCs w:val="20"/>
        </w:rPr>
        <w:t>We denote the set of all statistical r-limits of a sequence x = {ξ</w:t>
      </w:r>
      <w:r w:rsidRPr="004C64D6">
        <w:rPr>
          <w:sz w:val="20"/>
          <w:szCs w:val="20"/>
          <w:vertAlign w:val="subscript"/>
        </w:rPr>
        <w:t>k</w:t>
      </w:r>
      <w:r w:rsidRPr="004C64D6">
        <w:rPr>
          <w:sz w:val="20"/>
          <w:szCs w:val="20"/>
        </w:rPr>
        <w:t>} by</w:t>
      </w:r>
      <w:r w:rsidR="008E7769" w:rsidRPr="004C64D6">
        <w:rPr>
          <w:sz w:val="20"/>
          <w:szCs w:val="20"/>
        </w:rPr>
        <w:t xml:space="preserve"> </w:t>
      </w:r>
      <w:r w:rsidRPr="004C64D6">
        <w:rPr>
          <w:sz w:val="20"/>
          <w:szCs w:val="20"/>
        </w:rPr>
        <w:t>L</w:t>
      </w:r>
      <w:r w:rsidRPr="004C64D6">
        <w:rPr>
          <w:sz w:val="20"/>
          <w:szCs w:val="20"/>
          <w:vertAlign w:val="subscript"/>
        </w:rPr>
        <w:t>r-st</w:t>
      </w:r>
      <w:r w:rsidRPr="004C64D6">
        <w:rPr>
          <w:sz w:val="20"/>
          <w:szCs w:val="20"/>
        </w:rPr>
        <w:t xml:space="preserve"> (x), i.e.</w:t>
      </w:r>
      <w:r w:rsidR="008E7769" w:rsidRPr="004C64D6">
        <w:rPr>
          <w:sz w:val="20"/>
          <w:szCs w:val="20"/>
        </w:rPr>
        <w:t xml:space="preserve"> </w:t>
      </w:r>
    </w:p>
    <w:p w:rsidR="004A1F22" w:rsidRPr="004C64D6" w:rsidRDefault="004A1F22" w:rsidP="004C64D6">
      <w:pPr>
        <w:snapToGrid w:val="0"/>
        <w:ind w:firstLine="425"/>
        <w:jc w:val="both"/>
        <w:rPr>
          <w:sz w:val="20"/>
          <w:szCs w:val="20"/>
        </w:rPr>
      </w:pPr>
      <w:r w:rsidRPr="004C64D6">
        <w:rPr>
          <w:sz w:val="20"/>
          <w:szCs w:val="20"/>
        </w:rPr>
        <w:t>L</w:t>
      </w:r>
      <w:r w:rsidRPr="004C64D6">
        <w:rPr>
          <w:sz w:val="20"/>
          <w:szCs w:val="20"/>
          <w:vertAlign w:val="subscript"/>
        </w:rPr>
        <w:t>r-st</w:t>
      </w:r>
      <w:r w:rsidRPr="004C64D6">
        <w:rPr>
          <w:sz w:val="20"/>
          <w:szCs w:val="20"/>
        </w:rPr>
        <w:t xml:space="preserve"> (x) = {ξ </w:t>
      </w:r>
      <w:r w:rsidRPr="004C64D6">
        <w:rPr>
          <w:rFonts w:hAnsi="Cambria Math"/>
          <w:sz w:val="20"/>
          <w:szCs w:val="20"/>
        </w:rPr>
        <w:t>∈</w:t>
      </w:r>
      <w:r w:rsidRPr="004C64D6">
        <w:rPr>
          <w:sz w:val="20"/>
          <w:szCs w:val="20"/>
        </w:rPr>
        <w:t xml:space="preserve"> </w:t>
      </w:r>
      <w:r w:rsidRPr="004C64D6">
        <w:rPr>
          <w:b/>
          <w:bCs/>
          <w:sz w:val="20"/>
          <w:szCs w:val="20"/>
        </w:rPr>
        <w:t>R</w:t>
      </w:r>
      <w:r w:rsidRPr="004C64D6">
        <w:rPr>
          <w:sz w:val="20"/>
          <w:szCs w:val="20"/>
        </w:rPr>
        <w:t>: st-r-lim ξ</w:t>
      </w:r>
      <w:r w:rsidRPr="004C64D6">
        <w:rPr>
          <w:sz w:val="20"/>
          <w:szCs w:val="20"/>
          <w:vertAlign w:val="subscript"/>
        </w:rPr>
        <w:t xml:space="preserve">k </w:t>
      </w:r>
      <w:r w:rsidRPr="004C64D6">
        <w:rPr>
          <w:sz w:val="20"/>
          <w:szCs w:val="20"/>
        </w:rPr>
        <w:t>= ξ}</w:t>
      </w:r>
    </w:p>
    <w:p w:rsidR="004A1F22" w:rsidRPr="004C64D6" w:rsidRDefault="004A1F22" w:rsidP="004C64D6">
      <w:pPr>
        <w:snapToGrid w:val="0"/>
        <w:ind w:firstLine="425"/>
        <w:jc w:val="both"/>
        <w:rPr>
          <w:sz w:val="20"/>
          <w:szCs w:val="20"/>
        </w:rPr>
      </w:pPr>
      <w:r w:rsidRPr="004C64D6">
        <w:rPr>
          <w:b/>
          <w:bCs/>
          <w:sz w:val="20"/>
          <w:szCs w:val="20"/>
        </w:rPr>
        <w:t>Theorem 5.2.6.</w:t>
      </w:r>
      <w:r w:rsidRPr="004C64D6">
        <w:rPr>
          <w:sz w:val="20"/>
          <w:szCs w:val="20"/>
        </w:rPr>
        <w:t xml:space="preserve"> For every sequence x = {ξ</w:t>
      </w:r>
      <w:r w:rsidRPr="004C64D6">
        <w:rPr>
          <w:sz w:val="20"/>
          <w:szCs w:val="20"/>
          <w:vertAlign w:val="subscript"/>
        </w:rPr>
        <w:t>k</w:t>
      </w:r>
      <w:r w:rsidRPr="004C64D6">
        <w:rPr>
          <w:sz w:val="20"/>
          <w:szCs w:val="20"/>
        </w:rPr>
        <w:t>} and number r ≥ 0, L</w:t>
      </w:r>
      <w:r w:rsidRPr="004C64D6">
        <w:rPr>
          <w:sz w:val="20"/>
          <w:szCs w:val="20"/>
          <w:vertAlign w:val="subscript"/>
        </w:rPr>
        <w:t>r-st</w:t>
      </w:r>
      <w:r w:rsidRPr="004C64D6">
        <w:rPr>
          <w:sz w:val="20"/>
          <w:szCs w:val="20"/>
        </w:rPr>
        <w:t xml:space="preserve"> (x) is a convex subset of real numbers.</w:t>
      </w:r>
    </w:p>
    <w:p w:rsidR="004A1F22" w:rsidRPr="004C64D6" w:rsidRDefault="004A1F22" w:rsidP="004C64D6">
      <w:pPr>
        <w:snapToGrid w:val="0"/>
        <w:ind w:firstLine="425"/>
        <w:jc w:val="both"/>
        <w:rPr>
          <w:sz w:val="20"/>
          <w:szCs w:val="20"/>
        </w:rPr>
      </w:pPr>
      <w:r w:rsidRPr="004C64D6">
        <w:rPr>
          <w:b/>
          <w:bCs/>
          <w:sz w:val="20"/>
          <w:szCs w:val="20"/>
        </w:rPr>
        <w:t>Proof.</w:t>
      </w:r>
      <w:r w:rsidRPr="004C64D6">
        <w:rPr>
          <w:sz w:val="20"/>
          <w:szCs w:val="20"/>
        </w:rPr>
        <w:t xml:space="preserve"> Let β,η </w:t>
      </w:r>
      <w:r w:rsidRPr="004C64D6">
        <w:rPr>
          <w:rFonts w:hAnsi="Cambria Math"/>
          <w:sz w:val="20"/>
          <w:szCs w:val="20"/>
        </w:rPr>
        <w:t>∈</w:t>
      </w:r>
      <w:r w:rsidRPr="004C64D6">
        <w:rPr>
          <w:sz w:val="20"/>
          <w:szCs w:val="20"/>
        </w:rPr>
        <w:t xml:space="preserve"> L</w:t>
      </w:r>
      <w:r w:rsidRPr="004C64D6">
        <w:rPr>
          <w:sz w:val="20"/>
          <w:szCs w:val="20"/>
          <w:vertAlign w:val="subscript"/>
        </w:rPr>
        <w:t>r-st</w:t>
      </w:r>
      <w:r w:rsidRPr="004C64D6">
        <w:rPr>
          <w:sz w:val="20"/>
          <w:szCs w:val="20"/>
        </w:rPr>
        <w:t xml:space="preserve"> (x) such that β &lt; η and ξ ∈ [β,η]. Then it is enough to prove that ξ ∈ L</w:t>
      </w:r>
      <w:r w:rsidRPr="004C64D6">
        <w:rPr>
          <w:sz w:val="20"/>
          <w:szCs w:val="20"/>
          <w:vertAlign w:val="subscript"/>
        </w:rPr>
        <w:t>r-st</w:t>
      </w:r>
      <w:r w:rsidRPr="004C64D6">
        <w:rPr>
          <w:sz w:val="20"/>
          <w:szCs w:val="20"/>
        </w:rPr>
        <w:t xml:space="preserve"> (x).</w:t>
      </w:r>
    </w:p>
    <w:p w:rsidR="004A1F22" w:rsidRPr="004C64D6" w:rsidRDefault="004A1F22" w:rsidP="004C64D6">
      <w:pPr>
        <w:snapToGrid w:val="0"/>
        <w:ind w:firstLine="425"/>
        <w:jc w:val="both"/>
        <w:rPr>
          <w:sz w:val="20"/>
          <w:szCs w:val="20"/>
        </w:rPr>
      </w:pPr>
      <w:r w:rsidRPr="004C64D6">
        <w:rPr>
          <w:sz w:val="20"/>
          <w:szCs w:val="20"/>
        </w:rPr>
        <w:t>Since ξ ∈ [β,η], there is a number λ ∈ [0,1] such that ξ = λβ + (1–λ)η.</w:t>
      </w:r>
    </w:p>
    <w:p w:rsidR="004A1F22" w:rsidRPr="004C64D6" w:rsidRDefault="004A1F22" w:rsidP="004C64D6">
      <w:pPr>
        <w:snapToGrid w:val="0"/>
        <w:ind w:firstLine="425"/>
        <w:jc w:val="both"/>
        <w:rPr>
          <w:sz w:val="20"/>
          <w:szCs w:val="20"/>
        </w:rPr>
      </w:pPr>
      <w:r w:rsidRPr="004C64D6">
        <w:rPr>
          <w:sz w:val="20"/>
          <w:szCs w:val="20"/>
        </w:rPr>
        <w:t>As β,η ∈ L</w:t>
      </w:r>
      <w:r w:rsidRPr="004C64D6">
        <w:rPr>
          <w:sz w:val="20"/>
          <w:szCs w:val="20"/>
          <w:vertAlign w:val="subscript"/>
        </w:rPr>
        <w:t>r-st</w:t>
      </w:r>
      <w:r w:rsidRPr="004C64D6">
        <w:rPr>
          <w:sz w:val="20"/>
          <w:szCs w:val="20"/>
        </w:rPr>
        <w:t xml:space="preserve"> (x), for each ε &gt; 0 there exist index sets K</w:t>
      </w:r>
      <w:r w:rsidRPr="004C64D6">
        <w:rPr>
          <w:sz w:val="20"/>
          <w:szCs w:val="20"/>
          <w:vertAlign w:val="subscript"/>
        </w:rPr>
        <w:t>1</w:t>
      </w:r>
      <w:r w:rsidRPr="004C64D6">
        <w:rPr>
          <w:sz w:val="20"/>
          <w:szCs w:val="20"/>
        </w:rPr>
        <w:t>, K</w:t>
      </w:r>
      <w:r w:rsidRPr="004C64D6">
        <w:rPr>
          <w:sz w:val="20"/>
          <w:szCs w:val="20"/>
          <w:vertAlign w:val="subscript"/>
        </w:rPr>
        <w:t>2</w:t>
      </w:r>
      <w:r w:rsidRPr="004C64D6">
        <w:rPr>
          <w:sz w:val="20"/>
          <w:szCs w:val="20"/>
        </w:rPr>
        <w:t xml:space="preserve"> with δ(K</w:t>
      </w:r>
      <w:r w:rsidRPr="004C64D6">
        <w:rPr>
          <w:sz w:val="20"/>
          <w:szCs w:val="20"/>
          <w:vertAlign w:val="subscript"/>
        </w:rPr>
        <w:t>1</w:t>
      </w:r>
      <w:r w:rsidRPr="004C64D6">
        <w:rPr>
          <w:sz w:val="20"/>
          <w:szCs w:val="20"/>
        </w:rPr>
        <w:t>) = δ(K</w:t>
      </w:r>
      <w:r w:rsidRPr="004C64D6">
        <w:rPr>
          <w:sz w:val="20"/>
          <w:szCs w:val="20"/>
          <w:vertAlign w:val="subscript"/>
        </w:rPr>
        <w:t>2</w:t>
      </w:r>
      <w:r w:rsidRPr="004C64D6">
        <w:rPr>
          <w:sz w:val="20"/>
          <w:szCs w:val="20"/>
        </w:rPr>
        <w:t>) =1 and positive integers n</w:t>
      </w:r>
      <w:r w:rsidRPr="004C64D6">
        <w:rPr>
          <w:sz w:val="20"/>
          <w:szCs w:val="20"/>
          <w:vertAlign w:val="subscript"/>
        </w:rPr>
        <w:t>1</w:t>
      </w:r>
      <w:r w:rsidRPr="004C64D6">
        <w:rPr>
          <w:sz w:val="20"/>
          <w:szCs w:val="20"/>
        </w:rPr>
        <w:t>,n</w:t>
      </w:r>
      <w:r w:rsidRPr="004C64D6">
        <w:rPr>
          <w:sz w:val="20"/>
          <w:szCs w:val="20"/>
          <w:vertAlign w:val="subscript"/>
        </w:rPr>
        <w:t>2</w:t>
      </w:r>
      <w:r w:rsidRPr="004C64D6">
        <w:rPr>
          <w:sz w:val="20"/>
          <w:szCs w:val="20"/>
        </w:rPr>
        <w:t xml:space="preserve"> such that </w:t>
      </w:r>
    </w:p>
    <w:p w:rsidR="008E7769" w:rsidRPr="004C64D6" w:rsidRDefault="004A1F22" w:rsidP="004C64D6">
      <w:pPr>
        <w:snapToGrid w:val="0"/>
        <w:ind w:firstLine="425"/>
        <w:jc w:val="both"/>
        <w:rPr>
          <w:sz w:val="20"/>
          <w:szCs w:val="20"/>
        </w:rPr>
      </w:pPr>
      <w:r w:rsidRPr="004C64D6">
        <w:rPr>
          <w:sz w:val="20"/>
          <w:szCs w:val="20"/>
        </w:rPr>
        <w:t>|ξ</w:t>
      </w:r>
      <w:r w:rsidRPr="004C64D6">
        <w:rPr>
          <w:sz w:val="20"/>
          <w:szCs w:val="20"/>
          <w:vertAlign w:val="subscript"/>
        </w:rPr>
        <w:t xml:space="preserve">k </w:t>
      </w:r>
      <w:r w:rsidRPr="004C64D6">
        <w:rPr>
          <w:sz w:val="20"/>
          <w:szCs w:val="20"/>
        </w:rPr>
        <w:t>– β| &lt; r + ε</w:t>
      </w:r>
      <w:r w:rsidRPr="004C64D6">
        <w:rPr>
          <w:sz w:val="20"/>
          <w:szCs w:val="20"/>
        </w:rPr>
        <w:tab/>
        <w:t>for all k ∈ K</w:t>
      </w:r>
      <w:r w:rsidRPr="004C64D6">
        <w:rPr>
          <w:sz w:val="20"/>
          <w:szCs w:val="20"/>
          <w:vertAlign w:val="subscript"/>
        </w:rPr>
        <w:t xml:space="preserve">1 </w:t>
      </w:r>
      <w:r w:rsidRPr="004C64D6">
        <w:rPr>
          <w:sz w:val="20"/>
          <w:szCs w:val="20"/>
        </w:rPr>
        <w:t>and k ≥ n</w:t>
      </w:r>
      <w:r w:rsidRPr="004C64D6">
        <w:rPr>
          <w:sz w:val="20"/>
          <w:szCs w:val="20"/>
          <w:vertAlign w:val="subscript"/>
        </w:rPr>
        <w:t>1</w:t>
      </w:r>
    </w:p>
    <w:p w:rsidR="004A1F22" w:rsidRPr="004C64D6" w:rsidRDefault="008E7769" w:rsidP="004C64D6">
      <w:pPr>
        <w:snapToGrid w:val="0"/>
        <w:ind w:firstLine="425"/>
        <w:jc w:val="both"/>
        <w:rPr>
          <w:sz w:val="20"/>
          <w:szCs w:val="20"/>
        </w:rPr>
      </w:pPr>
      <w:r w:rsidRPr="004C64D6">
        <w:rPr>
          <w:sz w:val="20"/>
          <w:szCs w:val="20"/>
        </w:rPr>
        <w:t>|</w:t>
      </w:r>
      <w:r w:rsidR="004A1F22" w:rsidRPr="004C64D6">
        <w:rPr>
          <w:sz w:val="20"/>
          <w:szCs w:val="20"/>
        </w:rPr>
        <w:t>ξ</w:t>
      </w:r>
      <w:r w:rsidR="004A1F22" w:rsidRPr="004C64D6">
        <w:rPr>
          <w:sz w:val="20"/>
          <w:szCs w:val="20"/>
          <w:vertAlign w:val="subscript"/>
        </w:rPr>
        <w:t xml:space="preserve">k </w:t>
      </w:r>
      <w:r w:rsidR="004A1F22" w:rsidRPr="004C64D6">
        <w:rPr>
          <w:sz w:val="20"/>
          <w:szCs w:val="20"/>
        </w:rPr>
        <w:t>– η| &lt; r + ε</w:t>
      </w:r>
      <w:r w:rsidR="004A1F22" w:rsidRPr="004C64D6">
        <w:rPr>
          <w:sz w:val="20"/>
          <w:szCs w:val="20"/>
        </w:rPr>
        <w:tab/>
      </w:r>
      <w:r w:rsidRPr="004C64D6">
        <w:rPr>
          <w:sz w:val="20"/>
          <w:szCs w:val="20"/>
        </w:rPr>
        <w:t xml:space="preserve"> </w:t>
      </w:r>
      <w:r w:rsidR="004A1F22" w:rsidRPr="004C64D6">
        <w:rPr>
          <w:sz w:val="20"/>
          <w:szCs w:val="20"/>
        </w:rPr>
        <w:t>for all k ∈ K</w:t>
      </w:r>
      <w:r w:rsidR="004A1F22" w:rsidRPr="004C64D6">
        <w:rPr>
          <w:sz w:val="20"/>
          <w:szCs w:val="20"/>
          <w:vertAlign w:val="subscript"/>
        </w:rPr>
        <w:t xml:space="preserve">2 </w:t>
      </w:r>
      <w:r w:rsidR="004A1F22" w:rsidRPr="004C64D6">
        <w:rPr>
          <w:sz w:val="20"/>
          <w:szCs w:val="20"/>
        </w:rPr>
        <w:t>and k ≥ n</w:t>
      </w:r>
      <w:r w:rsidR="004A1F22" w:rsidRPr="004C64D6">
        <w:rPr>
          <w:sz w:val="20"/>
          <w:szCs w:val="20"/>
          <w:vertAlign w:val="subscript"/>
        </w:rPr>
        <w:t>2</w:t>
      </w:r>
      <w:r w:rsidR="004A1F22"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Let us put K = K</w:t>
      </w:r>
      <w:r w:rsidRPr="004C64D6">
        <w:rPr>
          <w:sz w:val="20"/>
          <w:szCs w:val="20"/>
          <w:vertAlign w:val="subscript"/>
        </w:rPr>
        <w:t>1</w:t>
      </w:r>
      <w:r w:rsidRPr="004C64D6">
        <w:rPr>
          <w:sz w:val="20"/>
          <w:szCs w:val="20"/>
        </w:rPr>
        <w:t>∩K</w:t>
      </w:r>
      <w:r w:rsidRPr="004C64D6">
        <w:rPr>
          <w:sz w:val="20"/>
          <w:szCs w:val="20"/>
          <w:vertAlign w:val="subscript"/>
        </w:rPr>
        <w:t>2</w:t>
      </w:r>
      <w:r w:rsidRPr="004C64D6">
        <w:rPr>
          <w:sz w:val="20"/>
          <w:szCs w:val="20"/>
        </w:rPr>
        <w:t xml:space="preserve"> and n = max{n</w:t>
      </w:r>
      <w:r w:rsidRPr="004C64D6">
        <w:rPr>
          <w:sz w:val="20"/>
          <w:szCs w:val="20"/>
          <w:vertAlign w:val="subscript"/>
        </w:rPr>
        <w:t>1</w:t>
      </w:r>
      <w:r w:rsidRPr="004C64D6">
        <w:rPr>
          <w:sz w:val="20"/>
          <w:szCs w:val="20"/>
        </w:rPr>
        <w:t>,n</w:t>
      </w:r>
      <w:r w:rsidRPr="004C64D6">
        <w:rPr>
          <w:sz w:val="20"/>
          <w:szCs w:val="20"/>
          <w:vertAlign w:val="subscript"/>
        </w:rPr>
        <w:t>2</w:t>
      </w:r>
      <w:r w:rsidRPr="004C64D6">
        <w:rPr>
          <w:sz w:val="20"/>
          <w:szCs w:val="20"/>
        </w:rPr>
        <w:t>}. Then, since intersection of two statistically dense sets is a statistically dense set, we have δ(K) = 1.</w:t>
      </w:r>
    </w:p>
    <w:p w:rsidR="004A1F22" w:rsidRPr="004C64D6" w:rsidRDefault="004A1F22" w:rsidP="004C64D6">
      <w:pPr>
        <w:snapToGrid w:val="0"/>
        <w:ind w:firstLine="425"/>
        <w:jc w:val="both"/>
        <w:rPr>
          <w:sz w:val="20"/>
          <w:szCs w:val="20"/>
        </w:rPr>
      </w:pPr>
      <w:r w:rsidRPr="004C64D6">
        <w:rPr>
          <w:sz w:val="20"/>
          <w:szCs w:val="20"/>
        </w:rPr>
        <w:t>Now for all k ≥ n with k ∈ K, we get</w:t>
      </w:r>
    </w:p>
    <w:p w:rsidR="004A1F22" w:rsidRPr="004C64D6" w:rsidRDefault="004A1F22" w:rsidP="004C64D6">
      <w:pPr>
        <w:snapToGrid w:val="0"/>
        <w:ind w:firstLine="425"/>
        <w:jc w:val="both"/>
        <w:rPr>
          <w:sz w:val="20"/>
          <w:szCs w:val="20"/>
        </w:rPr>
      </w:pPr>
      <w:r w:rsidRPr="004C64D6">
        <w:rPr>
          <w:sz w:val="20"/>
          <w:szCs w:val="20"/>
        </w:rPr>
        <w:t>|ξ</w:t>
      </w:r>
      <w:r w:rsidRPr="004C64D6">
        <w:rPr>
          <w:sz w:val="20"/>
          <w:szCs w:val="20"/>
          <w:vertAlign w:val="subscript"/>
        </w:rPr>
        <w:t xml:space="preserve">k </w:t>
      </w:r>
      <w:r w:rsidRPr="004C64D6">
        <w:rPr>
          <w:sz w:val="20"/>
          <w:szCs w:val="20"/>
        </w:rPr>
        <w:t>– ξ| = |ξ</w:t>
      </w:r>
      <w:r w:rsidRPr="004C64D6">
        <w:rPr>
          <w:sz w:val="20"/>
          <w:szCs w:val="20"/>
          <w:vertAlign w:val="subscript"/>
        </w:rPr>
        <w:t>k</w:t>
      </w:r>
      <w:r w:rsidRPr="004C64D6">
        <w:rPr>
          <w:sz w:val="20"/>
          <w:szCs w:val="20"/>
        </w:rPr>
        <w:t xml:space="preserve"> – λβ – (1–λ)η|</w:t>
      </w:r>
    </w:p>
    <w:p w:rsidR="004A1F22" w:rsidRPr="004C64D6" w:rsidRDefault="004A1F22" w:rsidP="004C64D6">
      <w:pPr>
        <w:snapToGrid w:val="0"/>
        <w:ind w:firstLine="425"/>
        <w:jc w:val="both"/>
        <w:rPr>
          <w:sz w:val="20"/>
          <w:szCs w:val="20"/>
        </w:rPr>
      </w:pPr>
      <w:r w:rsidRPr="004C64D6">
        <w:rPr>
          <w:sz w:val="20"/>
          <w:szCs w:val="20"/>
        </w:rPr>
        <w:tab/>
        <w:t xml:space="preserve"> = |ξ</w:t>
      </w:r>
      <w:r w:rsidRPr="004C64D6">
        <w:rPr>
          <w:sz w:val="20"/>
          <w:szCs w:val="20"/>
          <w:vertAlign w:val="subscript"/>
        </w:rPr>
        <w:t>k</w:t>
      </w:r>
      <w:r w:rsidRPr="004C64D6">
        <w:rPr>
          <w:sz w:val="20"/>
          <w:szCs w:val="20"/>
        </w:rPr>
        <w:t xml:space="preserve"> + λξ</w:t>
      </w:r>
      <w:r w:rsidRPr="004C64D6">
        <w:rPr>
          <w:sz w:val="20"/>
          <w:szCs w:val="20"/>
          <w:vertAlign w:val="subscript"/>
        </w:rPr>
        <w:t>k</w:t>
      </w:r>
      <w:r w:rsidRPr="004C64D6">
        <w:rPr>
          <w:sz w:val="20"/>
          <w:szCs w:val="20"/>
        </w:rPr>
        <w:t xml:space="preserve"> – λξ</w:t>
      </w:r>
      <w:r w:rsidRPr="004C64D6">
        <w:rPr>
          <w:sz w:val="20"/>
          <w:szCs w:val="20"/>
          <w:vertAlign w:val="subscript"/>
        </w:rPr>
        <w:t>k</w:t>
      </w:r>
      <w:r w:rsidRPr="004C64D6">
        <w:rPr>
          <w:sz w:val="20"/>
          <w:szCs w:val="20"/>
        </w:rPr>
        <w:t xml:space="preserve"> – λβ – (1–λ)η| </w:t>
      </w:r>
    </w:p>
    <w:p w:rsidR="004A1F22" w:rsidRPr="004C64D6" w:rsidRDefault="004A1F22" w:rsidP="004C64D6">
      <w:pPr>
        <w:snapToGrid w:val="0"/>
        <w:ind w:firstLine="425"/>
        <w:jc w:val="both"/>
        <w:rPr>
          <w:sz w:val="20"/>
          <w:szCs w:val="20"/>
        </w:rPr>
      </w:pPr>
      <w:r w:rsidRPr="004C64D6">
        <w:rPr>
          <w:sz w:val="20"/>
          <w:szCs w:val="20"/>
        </w:rPr>
        <w:tab/>
        <w:t xml:space="preserve"> = |(λξ</w:t>
      </w:r>
      <w:r w:rsidRPr="004C64D6">
        <w:rPr>
          <w:sz w:val="20"/>
          <w:szCs w:val="20"/>
          <w:vertAlign w:val="subscript"/>
        </w:rPr>
        <w:t>k</w:t>
      </w:r>
      <w:r w:rsidRPr="004C64D6">
        <w:rPr>
          <w:sz w:val="20"/>
          <w:szCs w:val="20"/>
        </w:rPr>
        <w:t xml:space="preserve"> – λβ) + {(1–λ)ξ</w:t>
      </w:r>
      <w:r w:rsidRPr="004C64D6">
        <w:rPr>
          <w:sz w:val="20"/>
          <w:szCs w:val="20"/>
          <w:vertAlign w:val="subscript"/>
        </w:rPr>
        <w:t>k</w:t>
      </w:r>
      <w:r w:rsidRPr="004C64D6">
        <w:rPr>
          <w:sz w:val="20"/>
          <w:szCs w:val="20"/>
        </w:rPr>
        <w:t xml:space="preserve"> – (1–λ)η}|</w:t>
      </w:r>
    </w:p>
    <w:p w:rsidR="004A1F22" w:rsidRPr="004C64D6" w:rsidRDefault="004A1F22" w:rsidP="004C64D6">
      <w:pPr>
        <w:snapToGrid w:val="0"/>
        <w:ind w:firstLine="425"/>
        <w:jc w:val="both"/>
        <w:rPr>
          <w:sz w:val="20"/>
          <w:szCs w:val="20"/>
        </w:rPr>
      </w:pPr>
      <w:r w:rsidRPr="004C64D6">
        <w:rPr>
          <w:sz w:val="20"/>
          <w:szCs w:val="20"/>
        </w:rPr>
        <w:tab/>
        <w:t xml:space="preserve"> = |λ(ξ</w:t>
      </w:r>
      <w:r w:rsidRPr="004C64D6">
        <w:rPr>
          <w:sz w:val="20"/>
          <w:szCs w:val="20"/>
          <w:vertAlign w:val="subscript"/>
        </w:rPr>
        <w:t>k</w:t>
      </w:r>
      <w:r w:rsidRPr="004C64D6">
        <w:rPr>
          <w:sz w:val="20"/>
          <w:szCs w:val="20"/>
        </w:rPr>
        <w:t xml:space="preserve"> – β) + (1–λ</w:t>
      </w:r>
      <w:r w:rsidR="008E7769" w:rsidRPr="004C64D6">
        <w:rPr>
          <w:sz w:val="20"/>
          <w:szCs w:val="20"/>
        </w:rPr>
        <w:t>) (</w:t>
      </w:r>
      <w:r w:rsidRPr="004C64D6">
        <w:rPr>
          <w:sz w:val="20"/>
          <w:szCs w:val="20"/>
        </w:rPr>
        <w:t>ξ</w:t>
      </w:r>
      <w:r w:rsidRPr="004C64D6">
        <w:rPr>
          <w:sz w:val="20"/>
          <w:szCs w:val="20"/>
          <w:vertAlign w:val="subscript"/>
        </w:rPr>
        <w:t>k</w:t>
      </w:r>
      <w:r w:rsidRPr="004C64D6">
        <w:rPr>
          <w:sz w:val="20"/>
          <w:szCs w:val="20"/>
        </w:rPr>
        <w:t xml:space="preserve"> – η)|</w:t>
      </w:r>
    </w:p>
    <w:p w:rsidR="004A1F22" w:rsidRPr="004C64D6" w:rsidRDefault="004A1F22" w:rsidP="004C64D6">
      <w:pPr>
        <w:snapToGrid w:val="0"/>
        <w:ind w:firstLine="425"/>
        <w:jc w:val="both"/>
        <w:rPr>
          <w:sz w:val="20"/>
          <w:szCs w:val="20"/>
        </w:rPr>
      </w:pPr>
      <w:r w:rsidRPr="004C64D6">
        <w:rPr>
          <w:sz w:val="20"/>
          <w:szCs w:val="20"/>
        </w:rPr>
        <w:tab/>
        <w:t xml:space="preserve"> ≤ λ |ξ</w:t>
      </w:r>
      <w:r w:rsidRPr="004C64D6">
        <w:rPr>
          <w:sz w:val="20"/>
          <w:szCs w:val="20"/>
          <w:vertAlign w:val="subscript"/>
        </w:rPr>
        <w:t>k</w:t>
      </w:r>
      <w:r w:rsidRPr="004C64D6">
        <w:rPr>
          <w:sz w:val="20"/>
          <w:szCs w:val="20"/>
        </w:rPr>
        <w:t xml:space="preserve"> – β| + (1–λ)|ξ</w:t>
      </w:r>
      <w:r w:rsidRPr="004C64D6">
        <w:rPr>
          <w:sz w:val="20"/>
          <w:szCs w:val="20"/>
          <w:vertAlign w:val="subscript"/>
        </w:rPr>
        <w:t>k</w:t>
      </w:r>
      <w:r w:rsidRPr="004C64D6">
        <w:rPr>
          <w:sz w:val="20"/>
          <w:szCs w:val="20"/>
        </w:rPr>
        <w:t xml:space="preserve"> – η|</w:t>
      </w:r>
    </w:p>
    <w:p w:rsidR="004A1F22" w:rsidRPr="004C64D6" w:rsidRDefault="004A1F22" w:rsidP="004C64D6">
      <w:pPr>
        <w:snapToGrid w:val="0"/>
        <w:ind w:firstLine="425"/>
        <w:jc w:val="both"/>
        <w:rPr>
          <w:sz w:val="20"/>
          <w:szCs w:val="20"/>
        </w:rPr>
      </w:pPr>
      <w:r w:rsidRPr="004C64D6">
        <w:rPr>
          <w:sz w:val="20"/>
          <w:szCs w:val="20"/>
        </w:rPr>
        <w:tab/>
        <w:t xml:space="preserve"> &lt; λ(r + ε) + (1–λ</w:t>
      </w:r>
      <w:r w:rsidR="008E7769" w:rsidRPr="004C64D6">
        <w:rPr>
          <w:sz w:val="20"/>
          <w:szCs w:val="20"/>
        </w:rPr>
        <w:t>) (</w:t>
      </w:r>
      <w:r w:rsidRPr="004C64D6">
        <w:rPr>
          <w:sz w:val="20"/>
          <w:szCs w:val="20"/>
        </w:rPr>
        <w:t>r + ε)</w:t>
      </w:r>
    </w:p>
    <w:p w:rsidR="004A1F22" w:rsidRPr="004C64D6" w:rsidRDefault="004A1F22" w:rsidP="004C64D6">
      <w:pPr>
        <w:snapToGrid w:val="0"/>
        <w:ind w:firstLine="425"/>
        <w:jc w:val="both"/>
        <w:rPr>
          <w:sz w:val="20"/>
          <w:szCs w:val="20"/>
        </w:rPr>
      </w:pPr>
      <w:r w:rsidRPr="004C64D6">
        <w:rPr>
          <w:sz w:val="20"/>
          <w:szCs w:val="20"/>
        </w:rPr>
        <w:tab/>
        <w:t xml:space="preserve"> = r + ε</w:t>
      </w:r>
    </w:p>
    <w:p w:rsidR="008E7769" w:rsidRPr="004C64D6" w:rsidRDefault="004A1F22" w:rsidP="004C64D6">
      <w:pPr>
        <w:snapToGrid w:val="0"/>
        <w:ind w:firstLine="425"/>
        <w:jc w:val="both"/>
        <w:rPr>
          <w:sz w:val="20"/>
          <w:szCs w:val="20"/>
        </w:rPr>
      </w:pPr>
      <w:r w:rsidRPr="004C64D6">
        <w:rPr>
          <w:sz w:val="20"/>
          <w:szCs w:val="20"/>
        </w:rPr>
        <w:t>So we conclude from Theorem 5.2.3 that st-r-lim ξ</w:t>
      </w:r>
      <w:r w:rsidRPr="004C64D6">
        <w:rPr>
          <w:sz w:val="20"/>
          <w:szCs w:val="20"/>
          <w:vertAlign w:val="subscript"/>
        </w:rPr>
        <w:t xml:space="preserve">k </w:t>
      </w:r>
      <w:r w:rsidRPr="004C64D6">
        <w:rPr>
          <w:sz w:val="20"/>
          <w:szCs w:val="20"/>
        </w:rPr>
        <w:t>= ξ.</w:t>
      </w:r>
    </w:p>
    <w:p w:rsidR="004A1F22" w:rsidRPr="004C64D6" w:rsidRDefault="008E7769" w:rsidP="004C64D6">
      <w:pPr>
        <w:snapToGrid w:val="0"/>
        <w:ind w:firstLine="425"/>
        <w:jc w:val="both"/>
        <w:rPr>
          <w:sz w:val="20"/>
          <w:szCs w:val="20"/>
        </w:rPr>
      </w:pPr>
      <w:r w:rsidRPr="004C64D6">
        <w:rPr>
          <w:sz w:val="20"/>
          <w:szCs w:val="20"/>
        </w:rPr>
        <w:t>⇒</w:t>
      </w:r>
      <w:r w:rsidR="004A1F22" w:rsidRPr="004C64D6">
        <w:rPr>
          <w:sz w:val="20"/>
          <w:szCs w:val="20"/>
        </w:rPr>
        <w:tab/>
        <w:t>ξ ∈ L</w:t>
      </w:r>
      <w:r w:rsidR="004A1F22" w:rsidRPr="004C64D6">
        <w:rPr>
          <w:sz w:val="20"/>
          <w:szCs w:val="20"/>
          <w:vertAlign w:val="subscript"/>
        </w:rPr>
        <w:t>r-st</w:t>
      </w:r>
      <w:r w:rsidR="004A1F22" w:rsidRPr="004C64D6">
        <w:rPr>
          <w:sz w:val="20"/>
          <w:szCs w:val="20"/>
        </w:rPr>
        <w:t xml:space="preserve"> (x).</w:t>
      </w:r>
    </w:p>
    <w:p w:rsidR="004A1F22" w:rsidRPr="004C64D6" w:rsidRDefault="004A1F22" w:rsidP="004C64D6">
      <w:pPr>
        <w:snapToGrid w:val="0"/>
        <w:ind w:firstLine="425"/>
        <w:jc w:val="both"/>
        <w:rPr>
          <w:sz w:val="20"/>
          <w:szCs w:val="20"/>
        </w:rPr>
      </w:pPr>
      <w:r w:rsidRPr="004C64D6">
        <w:rPr>
          <w:sz w:val="20"/>
          <w:szCs w:val="20"/>
        </w:rPr>
        <w:t>Hence L</w:t>
      </w:r>
      <w:r w:rsidRPr="004C64D6">
        <w:rPr>
          <w:sz w:val="20"/>
          <w:szCs w:val="20"/>
          <w:vertAlign w:val="subscript"/>
        </w:rPr>
        <w:t>r-st</w:t>
      </w:r>
      <w:r w:rsidRPr="004C64D6">
        <w:rPr>
          <w:sz w:val="20"/>
          <w:szCs w:val="20"/>
        </w:rPr>
        <w:t xml:space="preserve"> (x) is a convex subset of real numbers.</w:t>
      </w:r>
    </w:p>
    <w:p w:rsidR="004A1F22" w:rsidRPr="004C64D6" w:rsidRDefault="004A1F22" w:rsidP="004C64D6">
      <w:pPr>
        <w:snapToGrid w:val="0"/>
        <w:ind w:firstLine="425"/>
        <w:jc w:val="both"/>
        <w:rPr>
          <w:sz w:val="20"/>
          <w:szCs w:val="20"/>
        </w:rPr>
      </w:pPr>
      <w:r w:rsidRPr="004C64D6">
        <w:rPr>
          <w:sz w:val="20"/>
          <w:szCs w:val="20"/>
        </w:rPr>
        <w:t>This completes the proof of the theorem.</w:t>
      </w:r>
    </w:p>
    <w:p w:rsidR="004A1F22" w:rsidRPr="004C64D6" w:rsidRDefault="004A1F22" w:rsidP="004C64D6">
      <w:pPr>
        <w:snapToGrid w:val="0"/>
        <w:ind w:firstLine="425"/>
        <w:jc w:val="both"/>
        <w:rPr>
          <w:sz w:val="20"/>
          <w:szCs w:val="20"/>
        </w:rPr>
      </w:pPr>
      <w:r w:rsidRPr="004C64D6">
        <w:rPr>
          <w:b/>
          <w:bCs/>
          <w:sz w:val="20"/>
          <w:szCs w:val="20"/>
        </w:rPr>
        <w:t xml:space="preserve">Lemma 5.2.7. </w:t>
      </w:r>
      <w:r w:rsidRPr="004C64D6">
        <w:rPr>
          <w:sz w:val="20"/>
          <w:szCs w:val="20"/>
        </w:rPr>
        <w:t>If q &gt; r, then L</w:t>
      </w:r>
      <w:r w:rsidRPr="004C64D6">
        <w:rPr>
          <w:sz w:val="20"/>
          <w:szCs w:val="20"/>
          <w:vertAlign w:val="subscript"/>
        </w:rPr>
        <w:t>r-st</w:t>
      </w:r>
      <w:r w:rsidRPr="004C64D6">
        <w:rPr>
          <w:sz w:val="20"/>
          <w:szCs w:val="20"/>
        </w:rPr>
        <w:t xml:space="preserve"> (x) ⊆ L</w:t>
      </w:r>
      <w:r w:rsidRPr="004C64D6">
        <w:rPr>
          <w:sz w:val="20"/>
          <w:szCs w:val="20"/>
          <w:vertAlign w:val="subscript"/>
        </w:rPr>
        <w:t>q-st</w:t>
      </w:r>
      <w:r w:rsidRPr="004C64D6">
        <w:rPr>
          <w:sz w:val="20"/>
          <w:szCs w:val="20"/>
        </w:rPr>
        <w:t xml:space="preserve"> (x).</w:t>
      </w:r>
    </w:p>
    <w:p w:rsidR="004A1F22" w:rsidRPr="004C64D6" w:rsidRDefault="004A1F22" w:rsidP="004C64D6">
      <w:pPr>
        <w:snapToGrid w:val="0"/>
        <w:ind w:firstLine="425"/>
        <w:jc w:val="both"/>
        <w:rPr>
          <w:sz w:val="20"/>
          <w:szCs w:val="20"/>
        </w:rPr>
      </w:pPr>
      <w:r w:rsidRPr="004C64D6">
        <w:rPr>
          <w:b/>
          <w:bCs/>
          <w:sz w:val="20"/>
          <w:szCs w:val="20"/>
        </w:rPr>
        <w:t xml:space="preserve">Proof. </w:t>
      </w:r>
      <w:r w:rsidRPr="004C64D6">
        <w:rPr>
          <w:sz w:val="20"/>
          <w:szCs w:val="20"/>
        </w:rPr>
        <w:t>Let ξ ∈ L</w:t>
      </w:r>
      <w:r w:rsidRPr="004C64D6">
        <w:rPr>
          <w:sz w:val="20"/>
          <w:szCs w:val="20"/>
          <w:vertAlign w:val="subscript"/>
        </w:rPr>
        <w:t>r-st</w:t>
      </w:r>
      <w:r w:rsidRPr="004C64D6">
        <w:rPr>
          <w:sz w:val="20"/>
          <w:szCs w:val="20"/>
        </w:rPr>
        <w:t xml:space="preserve"> (x). Then st-r-lim ξ</w:t>
      </w:r>
      <w:r w:rsidRPr="004C64D6">
        <w:rPr>
          <w:sz w:val="20"/>
          <w:szCs w:val="20"/>
          <w:vertAlign w:val="subscript"/>
        </w:rPr>
        <w:t xml:space="preserve">k </w:t>
      </w:r>
      <w:r w:rsidRPr="004C64D6">
        <w:rPr>
          <w:sz w:val="20"/>
          <w:szCs w:val="20"/>
        </w:rPr>
        <w:t xml:space="preserve">= ξ. </w:t>
      </w:r>
    </w:p>
    <w:p w:rsidR="004A1F22" w:rsidRPr="004C64D6" w:rsidRDefault="004A1F22" w:rsidP="004C64D6">
      <w:pPr>
        <w:snapToGrid w:val="0"/>
        <w:ind w:firstLine="425"/>
        <w:jc w:val="both"/>
        <w:rPr>
          <w:sz w:val="20"/>
          <w:szCs w:val="20"/>
        </w:rPr>
      </w:pPr>
      <w:r w:rsidRPr="004C64D6">
        <w:rPr>
          <w:sz w:val="20"/>
          <w:szCs w:val="20"/>
        </w:rPr>
        <w:t>Now by Lemma 5.1.4, st-q-lim ξ</w:t>
      </w:r>
      <w:r w:rsidRPr="004C64D6">
        <w:rPr>
          <w:sz w:val="20"/>
          <w:szCs w:val="20"/>
          <w:vertAlign w:val="subscript"/>
        </w:rPr>
        <w:t xml:space="preserve">k </w:t>
      </w:r>
      <w:r w:rsidRPr="004C64D6">
        <w:rPr>
          <w:sz w:val="20"/>
          <w:szCs w:val="20"/>
        </w:rPr>
        <w:t xml:space="preserve">= ξ, </w:t>
      </w:r>
    </w:p>
    <w:p w:rsidR="004A1F22" w:rsidRPr="004C64D6" w:rsidRDefault="004A1F22" w:rsidP="004C64D6">
      <w:pPr>
        <w:snapToGrid w:val="0"/>
        <w:ind w:firstLine="425"/>
        <w:jc w:val="both"/>
        <w:rPr>
          <w:b/>
          <w:bCs/>
          <w:sz w:val="20"/>
          <w:szCs w:val="20"/>
        </w:rPr>
      </w:pPr>
      <w:r w:rsidRPr="004C64D6">
        <w:rPr>
          <w:sz w:val="20"/>
          <w:szCs w:val="20"/>
        </w:rPr>
        <w:t>i.e.</w:t>
      </w:r>
      <w:r w:rsidRPr="004C64D6">
        <w:rPr>
          <w:sz w:val="20"/>
          <w:szCs w:val="20"/>
        </w:rPr>
        <w:tab/>
      </w:r>
      <w:r w:rsidRPr="004C64D6">
        <w:rPr>
          <w:sz w:val="20"/>
          <w:szCs w:val="20"/>
        </w:rPr>
        <w:tab/>
        <w:t>ξ ∈ L</w:t>
      </w:r>
      <w:r w:rsidRPr="004C64D6">
        <w:rPr>
          <w:sz w:val="20"/>
          <w:szCs w:val="20"/>
          <w:vertAlign w:val="subscript"/>
        </w:rPr>
        <w:t>q-st</w:t>
      </w:r>
      <w:r w:rsidRPr="004C64D6">
        <w:rPr>
          <w:sz w:val="20"/>
          <w:szCs w:val="20"/>
        </w:rPr>
        <w:t xml:space="preserve"> (x).</w:t>
      </w:r>
      <w:r w:rsidR="008E7769" w:rsidRPr="004C64D6">
        <w:rPr>
          <w:sz w:val="20"/>
          <w:szCs w:val="20"/>
        </w:rPr>
        <w:t xml:space="preserve"> </w:t>
      </w:r>
    </w:p>
    <w:p w:rsidR="004A1F22" w:rsidRPr="004C64D6" w:rsidRDefault="004A1F22" w:rsidP="004C64D6">
      <w:pPr>
        <w:snapToGrid w:val="0"/>
        <w:ind w:firstLine="425"/>
        <w:jc w:val="both"/>
        <w:rPr>
          <w:sz w:val="20"/>
          <w:szCs w:val="20"/>
        </w:rPr>
      </w:pPr>
      <w:r w:rsidRPr="004C64D6">
        <w:rPr>
          <w:sz w:val="20"/>
          <w:szCs w:val="20"/>
        </w:rPr>
        <w:t>Hence L</w:t>
      </w:r>
      <w:r w:rsidRPr="004C64D6">
        <w:rPr>
          <w:sz w:val="20"/>
          <w:szCs w:val="20"/>
          <w:vertAlign w:val="subscript"/>
        </w:rPr>
        <w:t>r-st</w:t>
      </w:r>
      <w:r w:rsidRPr="004C64D6">
        <w:rPr>
          <w:sz w:val="20"/>
          <w:szCs w:val="20"/>
        </w:rPr>
        <w:t xml:space="preserve"> (x) ⊆ L</w:t>
      </w:r>
      <w:r w:rsidRPr="004C64D6">
        <w:rPr>
          <w:sz w:val="20"/>
          <w:szCs w:val="20"/>
          <w:vertAlign w:val="subscript"/>
        </w:rPr>
        <w:t>q-st</w:t>
      </w:r>
      <w:r w:rsidRPr="004C64D6">
        <w:rPr>
          <w:sz w:val="20"/>
          <w:szCs w:val="20"/>
        </w:rPr>
        <w:t xml:space="preserve"> (x).</w:t>
      </w:r>
    </w:p>
    <w:p w:rsidR="008E7769" w:rsidRPr="004C64D6" w:rsidRDefault="004A1F22" w:rsidP="004C64D6">
      <w:pPr>
        <w:snapToGrid w:val="0"/>
        <w:ind w:firstLine="425"/>
        <w:jc w:val="both"/>
        <w:rPr>
          <w:sz w:val="20"/>
          <w:szCs w:val="20"/>
        </w:rPr>
      </w:pPr>
      <w:r w:rsidRPr="004C64D6">
        <w:rPr>
          <w:sz w:val="20"/>
          <w:szCs w:val="20"/>
        </w:rPr>
        <w:lastRenderedPageBreak/>
        <w:t>This completes the proof of the lemma.</w:t>
      </w:r>
    </w:p>
    <w:p w:rsidR="004A1F22" w:rsidRPr="004C64D6" w:rsidRDefault="008E7769" w:rsidP="004C64D6">
      <w:pPr>
        <w:snapToGrid w:val="0"/>
        <w:ind w:firstLine="425"/>
        <w:jc w:val="both"/>
        <w:rPr>
          <w:sz w:val="20"/>
          <w:szCs w:val="20"/>
        </w:rPr>
      </w:pPr>
      <w:r w:rsidRPr="004C64D6">
        <w:rPr>
          <w:sz w:val="20"/>
          <w:szCs w:val="20"/>
        </w:rPr>
        <w:t>L</w:t>
      </w:r>
      <w:r w:rsidR="004A1F22" w:rsidRPr="004C64D6">
        <w:rPr>
          <w:sz w:val="20"/>
          <w:szCs w:val="20"/>
        </w:rPr>
        <w:t>et x = {ξ</w:t>
      </w:r>
      <w:r w:rsidR="004A1F22" w:rsidRPr="004C64D6">
        <w:rPr>
          <w:sz w:val="20"/>
          <w:szCs w:val="20"/>
          <w:vertAlign w:val="subscript"/>
        </w:rPr>
        <w:t>k</w:t>
      </w:r>
      <w:r w:rsidR="004A1F22" w:rsidRPr="004C64D6">
        <w:rPr>
          <w:sz w:val="20"/>
          <w:szCs w:val="20"/>
        </w:rPr>
        <w:t>} and y = {η</w:t>
      </w:r>
      <w:r w:rsidR="004A1F22" w:rsidRPr="004C64D6">
        <w:rPr>
          <w:sz w:val="20"/>
          <w:szCs w:val="20"/>
          <w:vertAlign w:val="subscript"/>
        </w:rPr>
        <w:t>k</w:t>
      </w:r>
      <w:r w:rsidR="004A1F22" w:rsidRPr="004C64D6">
        <w:rPr>
          <w:sz w:val="20"/>
          <w:szCs w:val="20"/>
        </w:rPr>
        <w:t>} be two sequences. Then their sum x + y is equal to the sequence {ξ</w:t>
      </w:r>
      <w:r w:rsidR="004A1F22" w:rsidRPr="004C64D6">
        <w:rPr>
          <w:sz w:val="20"/>
          <w:szCs w:val="20"/>
          <w:vertAlign w:val="subscript"/>
        </w:rPr>
        <w:t>k</w:t>
      </w:r>
      <w:r w:rsidR="004A1F22" w:rsidRPr="004C64D6">
        <w:rPr>
          <w:sz w:val="20"/>
          <w:szCs w:val="20"/>
        </w:rPr>
        <w:t xml:space="preserve"> + η</w:t>
      </w:r>
      <w:r w:rsidR="004A1F22" w:rsidRPr="004C64D6">
        <w:rPr>
          <w:sz w:val="20"/>
          <w:szCs w:val="20"/>
          <w:vertAlign w:val="subscript"/>
        </w:rPr>
        <w:t>k</w:t>
      </w:r>
      <w:r w:rsidR="004A1F22" w:rsidRPr="004C64D6">
        <w:rPr>
          <w:sz w:val="20"/>
          <w:szCs w:val="20"/>
        </w:rPr>
        <w:t>} and their difference x – y is equal to the sequence {ξ</w:t>
      </w:r>
      <w:r w:rsidR="004A1F22" w:rsidRPr="004C64D6">
        <w:rPr>
          <w:sz w:val="20"/>
          <w:szCs w:val="20"/>
          <w:vertAlign w:val="subscript"/>
        </w:rPr>
        <w:t>k</w:t>
      </w:r>
      <w:r w:rsidR="004A1F22" w:rsidRPr="004C64D6">
        <w:rPr>
          <w:sz w:val="20"/>
          <w:szCs w:val="20"/>
        </w:rPr>
        <w:t xml:space="preserve"> – η</w:t>
      </w:r>
      <w:r w:rsidR="004A1F22" w:rsidRPr="004C64D6">
        <w:rPr>
          <w:sz w:val="20"/>
          <w:szCs w:val="20"/>
          <w:vertAlign w:val="subscript"/>
        </w:rPr>
        <w:t>k</w:t>
      </w:r>
      <w:r w:rsidR="004A1F22" w:rsidRPr="004C64D6">
        <w:rPr>
          <w:sz w:val="20"/>
          <w:szCs w:val="20"/>
        </w:rPr>
        <w:t>}.</w:t>
      </w:r>
    </w:p>
    <w:p w:rsidR="004A1F22" w:rsidRPr="004C64D6" w:rsidRDefault="004A1F22" w:rsidP="004C64D6">
      <w:pPr>
        <w:snapToGrid w:val="0"/>
        <w:ind w:firstLine="425"/>
        <w:jc w:val="both"/>
        <w:rPr>
          <w:sz w:val="20"/>
          <w:szCs w:val="20"/>
        </w:rPr>
      </w:pPr>
      <w:r w:rsidRPr="004C64D6">
        <w:rPr>
          <w:b/>
          <w:bCs/>
          <w:sz w:val="20"/>
          <w:szCs w:val="20"/>
        </w:rPr>
        <w:t>Theorem 5.2.8.</w:t>
      </w:r>
      <w:r w:rsidRPr="004C64D6">
        <w:rPr>
          <w:sz w:val="20"/>
          <w:szCs w:val="20"/>
        </w:rPr>
        <w:t xml:space="preserve"> Let st-r-lim ξ</w:t>
      </w:r>
      <w:r w:rsidRPr="004C64D6">
        <w:rPr>
          <w:sz w:val="20"/>
          <w:szCs w:val="20"/>
          <w:vertAlign w:val="subscript"/>
        </w:rPr>
        <w:t xml:space="preserve">k </w:t>
      </w:r>
      <w:r w:rsidRPr="004C64D6">
        <w:rPr>
          <w:sz w:val="20"/>
          <w:szCs w:val="20"/>
        </w:rPr>
        <w:t>= ξ and st-q-lim η</w:t>
      </w:r>
      <w:r w:rsidRPr="004C64D6">
        <w:rPr>
          <w:sz w:val="20"/>
          <w:szCs w:val="20"/>
          <w:vertAlign w:val="subscript"/>
        </w:rPr>
        <w:t xml:space="preserve">k </w:t>
      </w:r>
      <w:r w:rsidRPr="004C64D6">
        <w:rPr>
          <w:sz w:val="20"/>
          <w:szCs w:val="20"/>
        </w:rPr>
        <w:t xml:space="preserve">= η. Then </w:t>
      </w:r>
    </w:p>
    <w:p w:rsidR="004A1F22" w:rsidRPr="004C64D6" w:rsidRDefault="004A1F22" w:rsidP="004C64D6">
      <w:pPr>
        <w:numPr>
          <w:ilvl w:val="0"/>
          <w:numId w:val="9"/>
        </w:numPr>
        <w:tabs>
          <w:tab w:val="clear" w:pos="720"/>
        </w:tabs>
        <w:snapToGrid w:val="0"/>
        <w:ind w:left="0" w:firstLine="425"/>
        <w:jc w:val="both"/>
        <w:rPr>
          <w:sz w:val="20"/>
          <w:szCs w:val="20"/>
        </w:rPr>
      </w:pPr>
      <w:r w:rsidRPr="004C64D6">
        <w:rPr>
          <w:sz w:val="20"/>
          <w:szCs w:val="20"/>
        </w:rPr>
        <w:t>st-(r + q)-lim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numPr>
          <w:ilvl w:val="0"/>
          <w:numId w:val="9"/>
        </w:numPr>
        <w:tabs>
          <w:tab w:val="clear" w:pos="720"/>
        </w:tabs>
        <w:snapToGrid w:val="0"/>
        <w:ind w:left="0" w:firstLine="425"/>
        <w:jc w:val="both"/>
        <w:rPr>
          <w:sz w:val="20"/>
          <w:szCs w:val="20"/>
        </w:rPr>
      </w:pPr>
      <w:r w:rsidRPr="004C64D6">
        <w:rPr>
          <w:sz w:val="20"/>
          <w:szCs w:val="20"/>
        </w:rPr>
        <w:t>st-(r + q)-lim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numPr>
          <w:ilvl w:val="0"/>
          <w:numId w:val="9"/>
        </w:numPr>
        <w:tabs>
          <w:tab w:val="clear" w:pos="720"/>
        </w:tabs>
        <w:snapToGrid w:val="0"/>
        <w:ind w:left="0" w:firstLine="425"/>
        <w:jc w:val="both"/>
        <w:rPr>
          <w:sz w:val="20"/>
          <w:szCs w:val="20"/>
        </w:rPr>
      </w:pPr>
      <w:r w:rsidRPr="004C64D6">
        <w:rPr>
          <w:sz w:val="20"/>
          <w:szCs w:val="20"/>
        </w:rPr>
        <w:t>st-(</w:t>
      </w:r>
      <w:r w:rsidRPr="004C64D6">
        <w:rPr>
          <w:sz w:val="20"/>
          <w:szCs w:val="20"/>
          <w:lang w:val="el-GR"/>
        </w:rPr>
        <w:t>|</w:t>
      </w:r>
      <w:r w:rsidRPr="004C64D6">
        <w:rPr>
          <w:sz w:val="20"/>
          <w:szCs w:val="20"/>
        </w:rPr>
        <w:t>c</w:t>
      </w:r>
      <w:r w:rsidRPr="004C64D6">
        <w:rPr>
          <w:sz w:val="20"/>
          <w:szCs w:val="20"/>
          <w:lang w:val="el-GR"/>
        </w:rPr>
        <w:t>|</w:t>
      </w:r>
      <w:r w:rsidRPr="004C64D6">
        <w:rPr>
          <w:sz w:val="20"/>
          <w:szCs w:val="20"/>
        </w:rPr>
        <w:t xml:space="preserve"> r)-lim cξ</w:t>
      </w:r>
      <w:r w:rsidRPr="004C64D6">
        <w:rPr>
          <w:sz w:val="20"/>
          <w:szCs w:val="20"/>
          <w:vertAlign w:val="subscript"/>
        </w:rPr>
        <w:t>k</w:t>
      </w:r>
      <w:r w:rsidRPr="004C64D6">
        <w:rPr>
          <w:sz w:val="20"/>
          <w:szCs w:val="20"/>
        </w:rPr>
        <w:t xml:space="preserve"> = cξ for any c ∈ </w:t>
      </w:r>
      <w:r w:rsidRPr="004C64D6">
        <w:rPr>
          <w:b/>
          <w:bCs/>
          <w:sz w:val="20"/>
          <w:szCs w:val="20"/>
        </w:rPr>
        <w:t>R</w:t>
      </w:r>
    </w:p>
    <w:p w:rsidR="004A1F22" w:rsidRPr="004C64D6" w:rsidRDefault="004A1F22" w:rsidP="004C64D6">
      <w:pPr>
        <w:snapToGrid w:val="0"/>
        <w:ind w:firstLine="425"/>
        <w:jc w:val="both"/>
        <w:rPr>
          <w:sz w:val="20"/>
          <w:szCs w:val="20"/>
        </w:rPr>
      </w:pPr>
      <w:r w:rsidRPr="004C64D6">
        <w:rPr>
          <w:sz w:val="20"/>
          <w:szCs w:val="20"/>
        </w:rPr>
        <w:t>where cx = {cξ</w:t>
      </w:r>
      <w:r w:rsidRPr="004C64D6">
        <w:rPr>
          <w:sz w:val="20"/>
          <w:szCs w:val="20"/>
          <w:vertAlign w:val="subscript"/>
        </w:rPr>
        <w:t>k</w:t>
      </w:r>
      <w:r w:rsidRPr="004C64D6">
        <w:rPr>
          <w:sz w:val="20"/>
          <w:szCs w:val="20"/>
        </w:rPr>
        <w:t>}.</w:t>
      </w:r>
    </w:p>
    <w:p w:rsidR="004A1F22" w:rsidRPr="004C64D6" w:rsidRDefault="004A1F22" w:rsidP="004C64D6">
      <w:pPr>
        <w:snapToGrid w:val="0"/>
        <w:ind w:firstLine="425"/>
        <w:jc w:val="both"/>
        <w:rPr>
          <w:sz w:val="20"/>
          <w:szCs w:val="20"/>
          <w:lang w:eastAsia="zh-CN"/>
        </w:rPr>
      </w:pPr>
      <w:r w:rsidRPr="004C64D6">
        <w:rPr>
          <w:b/>
          <w:bCs/>
          <w:sz w:val="20"/>
          <w:szCs w:val="20"/>
        </w:rPr>
        <w:t xml:space="preserve">Proof. 1. </w:t>
      </w:r>
      <w:r w:rsidRPr="004C64D6">
        <w:rPr>
          <w:sz w:val="20"/>
          <w:szCs w:val="20"/>
        </w:rPr>
        <w:t>Since st-r-lim ξ</w:t>
      </w:r>
      <w:r w:rsidRPr="004C64D6">
        <w:rPr>
          <w:sz w:val="20"/>
          <w:szCs w:val="20"/>
          <w:vertAlign w:val="subscript"/>
        </w:rPr>
        <w:t xml:space="preserve">k </w:t>
      </w:r>
      <w:r w:rsidRPr="004C64D6">
        <w:rPr>
          <w:sz w:val="20"/>
          <w:szCs w:val="20"/>
        </w:rPr>
        <w:t>= ξ, for every ε &gt; 0 there exists a set K</w:t>
      </w:r>
      <w:r w:rsidRPr="004C64D6">
        <w:rPr>
          <w:sz w:val="20"/>
          <w:szCs w:val="20"/>
          <w:vertAlign w:val="subscript"/>
        </w:rPr>
        <w:t>1</w:t>
      </w:r>
      <w:r w:rsidRPr="004C64D6">
        <w:rPr>
          <w:sz w:val="20"/>
          <w:szCs w:val="20"/>
        </w:rPr>
        <w:t xml:space="preserve"> ⊆ ℕ and a number m</w:t>
      </w:r>
      <w:r w:rsidRPr="004C64D6">
        <w:rPr>
          <w:sz w:val="20"/>
          <w:szCs w:val="20"/>
          <w:vertAlign w:val="subscript"/>
        </w:rPr>
        <w:t>1</w:t>
      </w:r>
      <w:r w:rsidRPr="004C64D6">
        <w:rPr>
          <w:sz w:val="20"/>
          <w:szCs w:val="20"/>
        </w:rPr>
        <w:t xml:space="preserve"> ∈ K</w:t>
      </w:r>
      <w:r w:rsidRPr="004C64D6">
        <w:rPr>
          <w:sz w:val="20"/>
          <w:szCs w:val="20"/>
          <w:vertAlign w:val="subscript"/>
        </w:rPr>
        <w:t xml:space="preserve">1 </w:t>
      </w:r>
      <w:r w:rsidRPr="004C64D6">
        <w:rPr>
          <w:sz w:val="20"/>
          <w:szCs w:val="20"/>
        </w:rPr>
        <w:t>such that δ(K</w:t>
      </w:r>
      <w:r w:rsidRPr="004C64D6">
        <w:rPr>
          <w:sz w:val="20"/>
          <w:szCs w:val="20"/>
          <w:vertAlign w:val="subscript"/>
        </w:rPr>
        <w:t>1</w:t>
      </w:r>
      <w:r w:rsidRPr="004C64D6">
        <w:rPr>
          <w:sz w:val="20"/>
          <w:szCs w:val="20"/>
        </w:rPr>
        <w:t xml:space="preserve">) = 1 and </w:t>
      </w:r>
      <w:r w:rsidR="004C64D6">
        <w:rPr>
          <w:rFonts w:hint="eastAsia"/>
          <w:sz w:val="20"/>
          <w:szCs w:val="20"/>
          <w:lang w:eastAsia="zh-CN"/>
        </w:rPr>
        <w:t xml:space="preserve"> </w:t>
      </w:r>
    </w:p>
    <w:p w:rsidR="004A1F22" w:rsidRPr="004C64D6" w:rsidRDefault="004A1F22" w:rsidP="004C64D6">
      <w:pPr>
        <w:snapToGrid w:val="0"/>
        <w:ind w:firstLine="425"/>
        <w:jc w:val="both"/>
        <w:rPr>
          <w:sz w:val="20"/>
          <w:szCs w:val="20"/>
        </w:rPr>
      </w:pPr>
      <w:r w:rsidRPr="004C64D6">
        <w:rPr>
          <w:sz w:val="20"/>
          <w:szCs w:val="20"/>
        </w:rPr>
        <w:t>|ξ</w:t>
      </w:r>
      <w:r w:rsidRPr="004C64D6">
        <w:rPr>
          <w:sz w:val="20"/>
          <w:szCs w:val="20"/>
          <w:vertAlign w:val="subscript"/>
        </w:rPr>
        <w:t xml:space="preserve">k </w:t>
      </w:r>
      <w:r w:rsidRPr="004C64D6">
        <w:rPr>
          <w:sz w:val="20"/>
          <w:szCs w:val="20"/>
        </w:rPr>
        <w:t xml:space="preserve">– ξ| &lt; r + </w:t>
      </w:r>
      <w:r w:rsidRPr="004C64D6">
        <w:rPr>
          <w:sz w:val="20"/>
          <w:szCs w:val="20"/>
        </w:rPr>
        <w:object w:dxaOrig="240" w:dyaOrig="620">
          <v:shape id="_x0000_i1053" type="#_x0000_t75" style="width:11.9pt;height:30.7pt" o:ole="">
            <v:imagedata r:id="rId64" o:title=""/>
          </v:shape>
          <o:OLEObject Type="Embed" ProgID="Equation.3" ShapeID="_x0000_i1053" DrawAspect="Content" ObjectID="_1657562384" r:id="rId65"/>
        </w:object>
      </w:r>
      <w:r w:rsidRPr="004C64D6">
        <w:rPr>
          <w:sz w:val="20"/>
          <w:szCs w:val="20"/>
        </w:rPr>
        <w:tab/>
        <w:t>∀ k ∈ K</w:t>
      </w:r>
      <w:r w:rsidRPr="004C64D6">
        <w:rPr>
          <w:sz w:val="20"/>
          <w:szCs w:val="20"/>
          <w:vertAlign w:val="subscript"/>
        </w:rPr>
        <w:t xml:space="preserve">1 </w:t>
      </w:r>
      <w:r w:rsidRPr="004C64D6">
        <w:rPr>
          <w:sz w:val="20"/>
          <w:szCs w:val="20"/>
        </w:rPr>
        <w:t>and k ≥ m</w:t>
      </w:r>
      <w:r w:rsidRPr="004C64D6">
        <w:rPr>
          <w:sz w:val="20"/>
          <w:szCs w:val="20"/>
          <w:vertAlign w:val="subscript"/>
        </w:rPr>
        <w:t>1</w:t>
      </w:r>
      <w:r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Also st-q-lim η</w:t>
      </w:r>
      <w:r w:rsidRPr="004C64D6">
        <w:rPr>
          <w:sz w:val="20"/>
          <w:szCs w:val="20"/>
          <w:vertAlign w:val="subscript"/>
        </w:rPr>
        <w:t xml:space="preserve">k </w:t>
      </w:r>
      <w:r w:rsidRPr="004C64D6">
        <w:rPr>
          <w:sz w:val="20"/>
          <w:szCs w:val="20"/>
        </w:rPr>
        <w:t>= η, then for every ε &gt; 0 there exists a set K</w:t>
      </w:r>
      <w:r w:rsidRPr="004C64D6">
        <w:rPr>
          <w:sz w:val="20"/>
          <w:szCs w:val="20"/>
          <w:vertAlign w:val="subscript"/>
        </w:rPr>
        <w:t>2</w:t>
      </w:r>
      <w:r w:rsidRPr="004C64D6">
        <w:rPr>
          <w:sz w:val="20"/>
          <w:szCs w:val="20"/>
        </w:rPr>
        <w:t xml:space="preserve"> ⊆ ℕ and a number m</w:t>
      </w:r>
      <w:r w:rsidRPr="004C64D6">
        <w:rPr>
          <w:sz w:val="20"/>
          <w:szCs w:val="20"/>
          <w:vertAlign w:val="subscript"/>
        </w:rPr>
        <w:t>2</w:t>
      </w:r>
      <w:r w:rsidRPr="004C64D6">
        <w:rPr>
          <w:sz w:val="20"/>
          <w:szCs w:val="20"/>
        </w:rPr>
        <w:t xml:space="preserve"> ∈ K</w:t>
      </w:r>
      <w:r w:rsidRPr="004C64D6">
        <w:rPr>
          <w:sz w:val="20"/>
          <w:szCs w:val="20"/>
          <w:vertAlign w:val="subscript"/>
        </w:rPr>
        <w:t xml:space="preserve">2 </w:t>
      </w:r>
      <w:r w:rsidRPr="004C64D6">
        <w:rPr>
          <w:sz w:val="20"/>
          <w:szCs w:val="20"/>
        </w:rPr>
        <w:t>such that δ(K</w:t>
      </w:r>
      <w:r w:rsidRPr="004C64D6">
        <w:rPr>
          <w:sz w:val="20"/>
          <w:szCs w:val="20"/>
          <w:vertAlign w:val="subscript"/>
        </w:rPr>
        <w:t>2</w:t>
      </w:r>
      <w:r w:rsidRPr="004C64D6">
        <w:rPr>
          <w:sz w:val="20"/>
          <w:szCs w:val="20"/>
        </w:rPr>
        <w:t xml:space="preserve">) = 1 and </w:t>
      </w:r>
    </w:p>
    <w:p w:rsidR="004A1F22" w:rsidRPr="004C64D6" w:rsidRDefault="004A1F22" w:rsidP="004C64D6">
      <w:pPr>
        <w:snapToGrid w:val="0"/>
        <w:ind w:firstLine="425"/>
        <w:jc w:val="both"/>
        <w:rPr>
          <w:sz w:val="20"/>
          <w:szCs w:val="20"/>
        </w:rPr>
      </w:pPr>
      <w:r w:rsidRPr="004C64D6">
        <w:rPr>
          <w:sz w:val="20"/>
          <w:szCs w:val="20"/>
        </w:rPr>
        <w:t>|η</w:t>
      </w:r>
      <w:r w:rsidRPr="004C64D6">
        <w:rPr>
          <w:sz w:val="20"/>
          <w:szCs w:val="20"/>
          <w:vertAlign w:val="subscript"/>
        </w:rPr>
        <w:t xml:space="preserve">k </w:t>
      </w:r>
      <w:r w:rsidRPr="004C64D6">
        <w:rPr>
          <w:sz w:val="20"/>
          <w:szCs w:val="20"/>
        </w:rPr>
        <w:t xml:space="preserve">– η| &lt; q + </w:t>
      </w:r>
      <w:r w:rsidRPr="004C64D6">
        <w:rPr>
          <w:sz w:val="20"/>
          <w:szCs w:val="20"/>
        </w:rPr>
        <w:object w:dxaOrig="240" w:dyaOrig="620">
          <v:shape id="_x0000_i1054" type="#_x0000_t75" style="width:11.9pt;height:30.7pt" o:ole="">
            <v:imagedata r:id="rId64" o:title=""/>
          </v:shape>
          <o:OLEObject Type="Embed" ProgID="Equation.3" ShapeID="_x0000_i1054" DrawAspect="Content" ObjectID="_1657562385" r:id="rId66"/>
        </w:object>
      </w:r>
      <w:r w:rsidRPr="004C64D6">
        <w:rPr>
          <w:sz w:val="20"/>
          <w:szCs w:val="20"/>
        </w:rPr>
        <w:tab/>
        <w:t>∀ k ∈ K</w:t>
      </w:r>
      <w:r w:rsidRPr="004C64D6">
        <w:rPr>
          <w:sz w:val="20"/>
          <w:szCs w:val="20"/>
          <w:vertAlign w:val="subscript"/>
        </w:rPr>
        <w:t xml:space="preserve">2 </w:t>
      </w:r>
      <w:r w:rsidRPr="004C64D6">
        <w:rPr>
          <w:sz w:val="20"/>
          <w:szCs w:val="20"/>
        </w:rPr>
        <w:t>and k ≥ m</w:t>
      </w:r>
      <w:r w:rsidRPr="004C64D6">
        <w:rPr>
          <w:sz w:val="20"/>
          <w:szCs w:val="20"/>
          <w:vertAlign w:val="subscript"/>
        </w:rPr>
        <w:t>2</w:t>
      </w:r>
      <w:r w:rsidRPr="004C64D6">
        <w:rPr>
          <w:sz w:val="20"/>
          <w:szCs w:val="20"/>
        </w:rPr>
        <w:t>.</w:t>
      </w:r>
    </w:p>
    <w:p w:rsidR="008E7769" w:rsidRPr="004C64D6" w:rsidRDefault="004A1F22" w:rsidP="004C64D6">
      <w:pPr>
        <w:snapToGrid w:val="0"/>
        <w:ind w:firstLine="425"/>
        <w:jc w:val="both"/>
        <w:rPr>
          <w:sz w:val="20"/>
          <w:szCs w:val="20"/>
        </w:rPr>
      </w:pPr>
      <w:r w:rsidRPr="004C64D6">
        <w:rPr>
          <w:sz w:val="20"/>
          <w:szCs w:val="20"/>
        </w:rPr>
        <w:t>Let m = max {m</w:t>
      </w:r>
      <w:r w:rsidRPr="004C64D6">
        <w:rPr>
          <w:sz w:val="20"/>
          <w:szCs w:val="20"/>
          <w:vertAlign w:val="subscript"/>
        </w:rPr>
        <w:t>1</w:t>
      </w:r>
      <w:r w:rsidRPr="004C64D6">
        <w:rPr>
          <w:sz w:val="20"/>
          <w:szCs w:val="20"/>
        </w:rPr>
        <w:t>, m</w:t>
      </w:r>
      <w:r w:rsidRPr="004C64D6">
        <w:rPr>
          <w:sz w:val="20"/>
          <w:szCs w:val="20"/>
          <w:vertAlign w:val="subscript"/>
        </w:rPr>
        <w:t>2</w:t>
      </w:r>
      <w:r w:rsidRPr="004C64D6">
        <w:rPr>
          <w:sz w:val="20"/>
          <w:szCs w:val="20"/>
        </w:rPr>
        <w:t>} and K = K</w:t>
      </w:r>
      <w:r w:rsidRPr="004C64D6">
        <w:rPr>
          <w:sz w:val="20"/>
          <w:szCs w:val="20"/>
          <w:vertAlign w:val="subscript"/>
        </w:rPr>
        <w:t>1</w:t>
      </w:r>
      <w:r w:rsidRPr="004C64D6">
        <w:rPr>
          <w:sz w:val="20"/>
          <w:szCs w:val="20"/>
        </w:rPr>
        <w:t>∪K</w:t>
      </w:r>
      <w:r w:rsidRPr="004C64D6">
        <w:rPr>
          <w:sz w:val="20"/>
          <w:szCs w:val="20"/>
          <w:vertAlign w:val="subscript"/>
        </w:rPr>
        <w:t>2</w:t>
      </w:r>
      <w:r w:rsidRPr="004C64D6">
        <w:rPr>
          <w:sz w:val="20"/>
          <w:szCs w:val="20"/>
        </w:rPr>
        <w:t>. Then δ(K) = 1 and ∀ k ∈ K</w:t>
      </w:r>
      <w:r w:rsidRPr="004C64D6">
        <w:rPr>
          <w:sz w:val="20"/>
          <w:szCs w:val="20"/>
          <w:vertAlign w:val="subscript"/>
        </w:rPr>
        <w:t xml:space="preserve"> </w:t>
      </w:r>
      <w:r w:rsidRPr="004C64D6">
        <w:rPr>
          <w:sz w:val="20"/>
          <w:szCs w:val="20"/>
        </w:rPr>
        <w:t>and k ≥ m, we have</w:t>
      </w:r>
    </w:p>
    <w:p w:rsidR="004A1F22" w:rsidRPr="004C64D6" w:rsidRDefault="008E7769" w:rsidP="004C64D6">
      <w:pPr>
        <w:snapToGrid w:val="0"/>
        <w:ind w:firstLine="425"/>
        <w:jc w:val="both"/>
        <w:rPr>
          <w:sz w:val="20"/>
          <w:szCs w:val="20"/>
          <w:lang w:val="el-GR"/>
        </w:rPr>
      </w:pPr>
      <w:r w:rsidRPr="004C64D6">
        <w:rPr>
          <w:sz w:val="20"/>
          <w:szCs w:val="20"/>
          <w:lang w:val="el-GR"/>
        </w:rPr>
        <w:t>|</w:t>
      </w:r>
      <w:r w:rsidR="004A1F22" w:rsidRPr="004C64D6">
        <w:rPr>
          <w:sz w:val="20"/>
          <w:szCs w:val="20"/>
          <w:lang w:val="el-GR"/>
        </w:rPr>
        <w:t>(ξ</w:t>
      </w:r>
      <w:r w:rsidR="004A1F22" w:rsidRPr="004C64D6">
        <w:rPr>
          <w:sz w:val="20"/>
          <w:szCs w:val="20"/>
          <w:vertAlign w:val="subscript"/>
        </w:rPr>
        <w:t>k</w:t>
      </w:r>
      <w:r w:rsidR="004A1F22" w:rsidRPr="004C64D6">
        <w:rPr>
          <w:sz w:val="20"/>
          <w:szCs w:val="20"/>
          <w:lang w:val="el-GR"/>
        </w:rPr>
        <w:t xml:space="preserve"> + η</w:t>
      </w:r>
      <w:r w:rsidR="004A1F22" w:rsidRPr="004C64D6">
        <w:rPr>
          <w:sz w:val="20"/>
          <w:szCs w:val="20"/>
          <w:vertAlign w:val="subscript"/>
        </w:rPr>
        <w:t>k</w:t>
      </w:r>
      <w:r w:rsidR="004A1F22" w:rsidRPr="004C64D6">
        <w:rPr>
          <w:sz w:val="20"/>
          <w:szCs w:val="20"/>
          <w:lang w:val="el-GR"/>
        </w:rPr>
        <w:t>) – (ξ + η)| = |(ξ</w:t>
      </w:r>
      <w:r w:rsidR="004A1F22" w:rsidRPr="004C64D6">
        <w:rPr>
          <w:sz w:val="20"/>
          <w:szCs w:val="20"/>
          <w:vertAlign w:val="subscript"/>
        </w:rPr>
        <w:t>k</w:t>
      </w:r>
      <w:r w:rsidR="004A1F22" w:rsidRPr="004C64D6">
        <w:rPr>
          <w:sz w:val="20"/>
          <w:szCs w:val="20"/>
          <w:lang w:val="el-GR"/>
        </w:rPr>
        <w:t xml:space="preserve"> – ξ) + (η</w:t>
      </w:r>
      <w:r w:rsidR="004A1F22" w:rsidRPr="004C64D6">
        <w:rPr>
          <w:sz w:val="20"/>
          <w:szCs w:val="20"/>
          <w:vertAlign w:val="subscript"/>
        </w:rPr>
        <w:t>k</w:t>
      </w:r>
      <w:r w:rsidR="004A1F22" w:rsidRPr="004C64D6">
        <w:rPr>
          <w:sz w:val="20"/>
          <w:szCs w:val="20"/>
          <w:lang w:val="el-GR"/>
        </w:rPr>
        <w:t xml:space="preserve"> – η)|</w:t>
      </w:r>
    </w:p>
    <w:p w:rsidR="004A1F22" w:rsidRPr="004C64D6" w:rsidRDefault="004A1F22" w:rsidP="004C64D6">
      <w:pPr>
        <w:snapToGrid w:val="0"/>
        <w:ind w:firstLine="425"/>
        <w:jc w:val="both"/>
        <w:rPr>
          <w:sz w:val="20"/>
          <w:szCs w:val="20"/>
          <w:lang w:val="el-GR"/>
        </w:rPr>
      </w:pPr>
      <w:r w:rsidRPr="004C64D6">
        <w:rPr>
          <w:sz w:val="20"/>
          <w:szCs w:val="20"/>
          <w:lang w:val="el-GR"/>
        </w:rPr>
        <w:tab/>
      </w:r>
      <w:r w:rsidR="008E7769" w:rsidRPr="004C64D6">
        <w:rPr>
          <w:sz w:val="20"/>
          <w:szCs w:val="20"/>
          <w:lang w:val="el-GR"/>
        </w:rPr>
        <w:t xml:space="preserve"> </w:t>
      </w:r>
      <w:r w:rsidRPr="004C64D6">
        <w:rPr>
          <w:sz w:val="20"/>
          <w:szCs w:val="20"/>
          <w:lang w:val="el-GR"/>
        </w:rPr>
        <w:t>≤ |ξ</w:t>
      </w:r>
      <w:r w:rsidRPr="004C64D6">
        <w:rPr>
          <w:sz w:val="20"/>
          <w:szCs w:val="20"/>
          <w:vertAlign w:val="subscript"/>
        </w:rPr>
        <w:t>k</w:t>
      </w:r>
      <w:r w:rsidRPr="004C64D6">
        <w:rPr>
          <w:sz w:val="20"/>
          <w:szCs w:val="20"/>
          <w:lang w:val="el-GR"/>
        </w:rPr>
        <w:t xml:space="preserve"> – ξ| + |η</w:t>
      </w:r>
      <w:r w:rsidRPr="004C64D6">
        <w:rPr>
          <w:sz w:val="20"/>
          <w:szCs w:val="20"/>
          <w:vertAlign w:val="subscript"/>
        </w:rPr>
        <w:t>k</w:t>
      </w:r>
      <w:r w:rsidRPr="004C64D6">
        <w:rPr>
          <w:sz w:val="20"/>
          <w:szCs w:val="20"/>
          <w:lang w:val="el-GR"/>
        </w:rPr>
        <w:t xml:space="preserve"> – η|</w:t>
      </w:r>
    </w:p>
    <w:p w:rsidR="008E7769" w:rsidRPr="004C64D6" w:rsidRDefault="004A1F22" w:rsidP="004C64D6">
      <w:pPr>
        <w:snapToGrid w:val="0"/>
        <w:ind w:firstLine="425"/>
        <w:jc w:val="both"/>
        <w:rPr>
          <w:sz w:val="20"/>
          <w:szCs w:val="20"/>
          <w:lang w:val="el-GR"/>
        </w:rPr>
      </w:pPr>
      <w:r w:rsidRPr="004C64D6">
        <w:rPr>
          <w:sz w:val="20"/>
          <w:szCs w:val="20"/>
          <w:lang w:val="el-GR"/>
        </w:rPr>
        <w:tab/>
      </w:r>
      <w:r w:rsidR="008E7769" w:rsidRPr="004C64D6">
        <w:rPr>
          <w:sz w:val="20"/>
          <w:szCs w:val="20"/>
          <w:lang w:val="el-GR"/>
        </w:rPr>
        <w:t xml:space="preserve"> </w:t>
      </w:r>
      <w:r w:rsidRPr="004C64D6">
        <w:rPr>
          <w:sz w:val="20"/>
          <w:szCs w:val="20"/>
          <w:lang w:val="el-GR"/>
        </w:rPr>
        <w:t xml:space="preserve">≤ </w:t>
      </w:r>
      <w:r w:rsidRPr="004C64D6">
        <w:rPr>
          <w:sz w:val="20"/>
          <w:szCs w:val="20"/>
        </w:rPr>
        <w:t>r</w:t>
      </w:r>
      <w:r w:rsidRPr="004C64D6">
        <w:rPr>
          <w:sz w:val="20"/>
          <w:szCs w:val="20"/>
          <w:lang w:val="el-GR"/>
        </w:rPr>
        <w:t xml:space="preserve"> + </w:t>
      </w:r>
      <w:r w:rsidRPr="004C64D6">
        <w:rPr>
          <w:sz w:val="20"/>
          <w:szCs w:val="20"/>
        </w:rPr>
        <w:object w:dxaOrig="240" w:dyaOrig="620">
          <v:shape id="_x0000_i1055" type="#_x0000_t75" style="width:11.9pt;height:30.7pt" o:ole="">
            <v:imagedata r:id="rId64" o:title=""/>
          </v:shape>
          <o:OLEObject Type="Embed" ProgID="Equation.3" ShapeID="_x0000_i1055" DrawAspect="Content" ObjectID="_1657562386" r:id="rId67"/>
        </w:object>
      </w:r>
      <w:r w:rsidRPr="004C64D6">
        <w:rPr>
          <w:sz w:val="20"/>
          <w:szCs w:val="20"/>
          <w:lang w:val="el-GR"/>
        </w:rPr>
        <w:t xml:space="preserve"> + </w:t>
      </w:r>
      <w:r w:rsidRPr="004C64D6">
        <w:rPr>
          <w:sz w:val="20"/>
          <w:szCs w:val="20"/>
        </w:rPr>
        <w:t>q</w:t>
      </w:r>
      <w:r w:rsidRPr="004C64D6">
        <w:rPr>
          <w:sz w:val="20"/>
          <w:szCs w:val="20"/>
          <w:lang w:val="el-GR"/>
        </w:rPr>
        <w:t xml:space="preserve"> + </w:t>
      </w:r>
      <w:r w:rsidRPr="004C64D6">
        <w:rPr>
          <w:sz w:val="20"/>
          <w:szCs w:val="20"/>
        </w:rPr>
        <w:object w:dxaOrig="240" w:dyaOrig="620">
          <v:shape id="_x0000_i1056" type="#_x0000_t75" style="width:11.9pt;height:30.7pt" o:ole="">
            <v:imagedata r:id="rId64" o:title=""/>
          </v:shape>
          <o:OLEObject Type="Embed" ProgID="Equation.3" ShapeID="_x0000_i1056" DrawAspect="Content" ObjectID="_1657562387" r:id="rId68"/>
        </w:object>
      </w:r>
    </w:p>
    <w:p w:rsidR="004A1F22" w:rsidRPr="004C64D6" w:rsidRDefault="008E7769" w:rsidP="004C64D6">
      <w:pPr>
        <w:snapToGrid w:val="0"/>
        <w:ind w:firstLine="425"/>
        <w:jc w:val="both"/>
        <w:rPr>
          <w:sz w:val="20"/>
          <w:szCs w:val="20"/>
          <w:lang w:val="el-GR"/>
        </w:rPr>
      </w:pPr>
      <w:r w:rsidRPr="004C64D6">
        <w:rPr>
          <w:sz w:val="20"/>
          <w:szCs w:val="20"/>
          <w:lang w:val="el-GR"/>
        </w:rPr>
        <w:t>=</w:t>
      </w:r>
      <w:r w:rsidR="004A1F22" w:rsidRPr="004C64D6">
        <w:rPr>
          <w:sz w:val="20"/>
          <w:szCs w:val="20"/>
          <w:lang w:val="el-GR"/>
        </w:rPr>
        <w:t xml:space="preserve"> </w:t>
      </w:r>
      <w:r w:rsidR="004A1F22" w:rsidRPr="004C64D6">
        <w:rPr>
          <w:sz w:val="20"/>
          <w:szCs w:val="20"/>
        </w:rPr>
        <w:t>r</w:t>
      </w:r>
      <w:r w:rsidR="004A1F22" w:rsidRPr="004C64D6">
        <w:rPr>
          <w:sz w:val="20"/>
          <w:szCs w:val="20"/>
          <w:lang w:val="el-GR"/>
        </w:rPr>
        <w:t xml:space="preserve"> + </w:t>
      </w:r>
      <w:r w:rsidR="004A1F22" w:rsidRPr="004C64D6">
        <w:rPr>
          <w:sz w:val="20"/>
          <w:szCs w:val="20"/>
        </w:rPr>
        <w:t>q</w:t>
      </w:r>
      <w:r w:rsidR="004A1F22" w:rsidRPr="004C64D6">
        <w:rPr>
          <w:sz w:val="20"/>
          <w:szCs w:val="20"/>
          <w:lang w:val="el-GR"/>
        </w:rPr>
        <w:t xml:space="preserve"> + ε.</w:t>
      </w:r>
    </w:p>
    <w:p w:rsidR="004A1F22" w:rsidRPr="004C64D6" w:rsidRDefault="004A1F22" w:rsidP="004C64D6">
      <w:pPr>
        <w:snapToGrid w:val="0"/>
        <w:ind w:firstLine="425"/>
        <w:jc w:val="both"/>
        <w:rPr>
          <w:sz w:val="20"/>
          <w:szCs w:val="20"/>
        </w:rPr>
      </w:pPr>
      <w:r w:rsidRPr="004C64D6">
        <w:rPr>
          <w:sz w:val="20"/>
          <w:szCs w:val="20"/>
        </w:rPr>
        <w:t>So by Theorem 5.2.3, we have</w:t>
      </w:r>
    </w:p>
    <w:p w:rsidR="004A1F22" w:rsidRPr="004C64D6" w:rsidRDefault="004A1F22" w:rsidP="004C64D6">
      <w:pPr>
        <w:snapToGrid w:val="0"/>
        <w:ind w:firstLine="425"/>
        <w:jc w:val="both"/>
        <w:rPr>
          <w:sz w:val="20"/>
          <w:szCs w:val="20"/>
        </w:rPr>
      </w:pPr>
      <w:r w:rsidRPr="004C64D6">
        <w:rPr>
          <w:sz w:val="20"/>
          <w:szCs w:val="20"/>
        </w:rPr>
        <w:t>st-(r + q)-lim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snapToGrid w:val="0"/>
        <w:ind w:firstLine="425"/>
        <w:jc w:val="both"/>
        <w:rPr>
          <w:sz w:val="20"/>
          <w:szCs w:val="20"/>
        </w:rPr>
      </w:pPr>
    </w:p>
    <w:p w:rsidR="008E7769" w:rsidRPr="004C64D6" w:rsidRDefault="004A1F22" w:rsidP="004C64D6">
      <w:pPr>
        <w:snapToGrid w:val="0"/>
        <w:ind w:firstLine="425"/>
        <w:jc w:val="both"/>
        <w:rPr>
          <w:sz w:val="20"/>
          <w:szCs w:val="20"/>
        </w:rPr>
      </w:pPr>
      <w:r w:rsidRPr="004C64D6">
        <w:rPr>
          <w:b/>
          <w:bCs/>
          <w:sz w:val="20"/>
          <w:szCs w:val="20"/>
        </w:rPr>
        <w:t xml:space="preserve">2. </w:t>
      </w:r>
      <w:r w:rsidRPr="004C64D6">
        <w:rPr>
          <w:sz w:val="20"/>
          <w:szCs w:val="20"/>
        </w:rPr>
        <w:t>From part (1), ∀ k ∈ K</w:t>
      </w:r>
      <w:r w:rsidRPr="004C64D6">
        <w:rPr>
          <w:sz w:val="20"/>
          <w:szCs w:val="20"/>
          <w:vertAlign w:val="subscript"/>
        </w:rPr>
        <w:t xml:space="preserve"> </w:t>
      </w:r>
      <w:r w:rsidRPr="004C64D6">
        <w:rPr>
          <w:sz w:val="20"/>
          <w:szCs w:val="20"/>
        </w:rPr>
        <w:t>and k ≥ m, we have</w:t>
      </w:r>
    </w:p>
    <w:p w:rsidR="004A1F22" w:rsidRPr="004C64D6" w:rsidRDefault="008E7769" w:rsidP="004C64D6">
      <w:pPr>
        <w:snapToGrid w:val="0"/>
        <w:ind w:firstLine="425"/>
        <w:jc w:val="both"/>
        <w:rPr>
          <w:sz w:val="20"/>
          <w:szCs w:val="20"/>
          <w:lang w:val="el-GR"/>
        </w:rPr>
      </w:pPr>
      <w:r w:rsidRPr="004C64D6">
        <w:rPr>
          <w:sz w:val="20"/>
          <w:szCs w:val="20"/>
          <w:lang w:val="el-GR"/>
        </w:rPr>
        <w:t>|</w:t>
      </w:r>
      <w:r w:rsidR="004A1F22" w:rsidRPr="004C64D6">
        <w:rPr>
          <w:sz w:val="20"/>
          <w:szCs w:val="20"/>
          <w:lang w:val="el-GR"/>
        </w:rPr>
        <w:t>(ξ</w:t>
      </w:r>
      <w:r w:rsidR="004A1F22" w:rsidRPr="004C64D6">
        <w:rPr>
          <w:sz w:val="20"/>
          <w:szCs w:val="20"/>
          <w:vertAlign w:val="subscript"/>
        </w:rPr>
        <w:t>k</w:t>
      </w:r>
      <w:r w:rsidR="004A1F22" w:rsidRPr="004C64D6">
        <w:rPr>
          <w:sz w:val="20"/>
          <w:szCs w:val="20"/>
          <w:lang w:val="el-GR"/>
        </w:rPr>
        <w:t xml:space="preserve"> – η</w:t>
      </w:r>
      <w:r w:rsidR="004A1F22" w:rsidRPr="004C64D6">
        <w:rPr>
          <w:sz w:val="20"/>
          <w:szCs w:val="20"/>
          <w:vertAlign w:val="subscript"/>
        </w:rPr>
        <w:t>k</w:t>
      </w:r>
      <w:r w:rsidR="004A1F22" w:rsidRPr="004C64D6">
        <w:rPr>
          <w:sz w:val="20"/>
          <w:szCs w:val="20"/>
          <w:lang w:val="el-GR"/>
        </w:rPr>
        <w:t>) – (ξ – η)| = |(ξ</w:t>
      </w:r>
      <w:r w:rsidR="004A1F22" w:rsidRPr="004C64D6">
        <w:rPr>
          <w:sz w:val="20"/>
          <w:szCs w:val="20"/>
          <w:vertAlign w:val="subscript"/>
        </w:rPr>
        <w:t>k</w:t>
      </w:r>
      <w:r w:rsidR="004A1F22" w:rsidRPr="004C64D6">
        <w:rPr>
          <w:sz w:val="20"/>
          <w:szCs w:val="20"/>
          <w:lang w:val="el-GR"/>
        </w:rPr>
        <w:t xml:space="preserve"> – ξ) – (η</w:t>
      </w:r>
      <w:r w:rsidR="004A1F22" w:rsidRPr="004C64D6">
        <w:rPr>
          <w:sz w:val="20"/>
          <w:szCs w:val="20"/>
          <w:vertAlign w:val="subscript"/>
        </w:rPr>
        <w:t>k</w:t>
      </w:r>
      <w:r w:rsidR="004A1F22" w:rsidRPr="004C64D6">
        <w:rPr>
          <w:sz w:val="20"/>
          <w:szCs w:val="20"/>
          <w:lang w:val="el-GR"/>
        </w:rPr>
        <w:t xml:space="preserve"> – η)|</w:t>
      </w:r>
    </w:p>
    <w:p w:rsidR="008E7769" w:rsidRPr="004C64D6" w:rsidRDefault="004A1F22" w:rsidP="004C64D6">
      <w:pPr>
        <w:snapToGrid w:val="0"/>
        <w:ind w:firstLine="425"/>
        <w:jc w:val="both"/>
        <w:rPr>
          <w:sz w:val="20"/>
          <w:szCs w:val="20"/>
          <w:lang w:val="el-GR"/>
        </w:rPr>
      </w:pPr>
      <w:r w:rsidRPr="004C64D6">
        <w:rPr>
          <w:sz w:val="20"/>
          <w:szCs w:val="20"/>
          <w:lang w:val="el-GR"/>
        </w:rPr>
        <w:tab/>
      </w:r>
      <w:r w:rsidR="008E7769" w:rsidRPr="004C64D6">
        <w:rPr>
          <w:sz w:val="20"/>
          <w:szCs w:val="20"/>
          <w:lang w:val="el-GR"/>
        </w:rPr>
        <w:t xml:space="preserve"> </w:t>
      </w:r>
      <w:r w:rsidRPr="004C64D6">
        <w:rPr>
          <w:sz w:val="20"/>
          <w:szCs w:val="20"/>
          <w:lang w:val="el-GR"/>
        </w:rPr>
        <w:t>≤ |ξ</w:t>
      </w:r>
      <w:r w:rsidRPr="004C64D6">
        <w:rPr>
          <w:sz w:val="20"/>
          <w:szCs w:val="20"/>
          <w:vertAlign w:val="subscript"/>
        </w:rPr>
        <w:t>k</w:t>
      </w:r>
      <w:r w:rsidRPr="004C64D6">
        <w:rPr>
          <w:sz w:val="20"/>
          <w:szCs w:val="20"/>
          <w:lang w:val="el-GR"/>
        </w:rPr>
        <w:t xml:space="preserve"> – ξ| + |η</w:t>
      </w:r>
      <w:r w:rsidRPr="004C64D6">
        <w:rPr>
          <w:sz w:val="20"/>
          <w:szCs w:val="20"/>
          <w:vertAlign w:val="subscript"/>
        </w:rPr>
        <w:t>k</w:t>
      </w:r>
      <w:r w:rsidRPr="004C64D6">
        <w:rPr>
          <w:sz w:val="20"/>
          <w:szCs w:val="20"/>
          <w:lang w:val="el-GR"/>
        </w:rPr>
        <w:t xml:space="preserve"> – η|</w:t>
      </w:r>
    </w:p>
    <w:p w:rsidR="008E7769" w:rsidRPr="004C64D6" w:rsidRDefault="008E7769" w:rsidP="004C64D6">
      <w:pPr>
        <w:snapToGrid w:val="0"/>
        <w:ind w:firstLine="425"/>
        <w:jc w:val="both"/>
        <w:rPr>
          <w:sz w:val="20"/>
          <w:szCs w:val="20"/>
          <w:lang w:val="el-GR"/>
        </w:rPr>
      </w:pPr>
      <w:r w:rsidRPr="004C64D6">
        <w:rPr>
          <w:sz w:val="20"/>
          <w:szCs w:val="20"/>
          <w:lang w:val="el-GR"/>
        </w:rPr>
        <w:t>≤</w:t>
      </w:r>
      <w:r w:rsidR="004A1F22" w:rsidRPr="004C64D6">
        <w:rPr>
          <w:sz w:val="20"/>
          <w:szCs w:val="20"/>
          <w:lang w:val="el-GR"/>
        </w:rPr>
        <w:t xml:space="preserve"> </w:t>
      </w:r>
      <w:r w:rsidR="004A1F22" w:rsidRPr="004C64D6">
        <w:rPr>
          <w:sz w:val="20"/>
          <w:szCs w:val="20"/>
        </w:rPr>
        <w:t>r</w:t>
      </w:r>
      <w:r w:rsidR="004A1F22" w:rsidRPr="004C64D6">
        <w:rPr>
          <w:sz w:val="20"/>
          <w:szCs w:val="20"/>
          <w:lang w:val="el-GR"/>
        </w:rPr>
        <w:t xml:space="preserve"> + </w:t>
      </w:r>
      <w:r w:rsidR="004A1F22" w:rsidRPr="004C64D6">
        <w:rPr>
          <w:sz w:val="20"/>
          <w:szCs w:val="20"/>
        </w:rPr>
        <w:object w:dxaOrig="240" w:dyaOrig="620">
          <v:shape id="_x0000_i1057" type="#_x0000_t75" style="width:11.9pt;height:30.7pt" o:ole="">
            <v:imagedata r:id="rId64" o:title=""/>
          </v:shape>
          <o:OLEObject Type="Embed" ProgID="Equation.3" ShapeID="_x0000_i1057" DrawAspect="Content" ObjectID="_1657562388" r:id="rId69"/>
        </w:object>
      </w:r>
      <w:r w:rsidR="004A1F22" w:rsidRPr="004C64D6">
        <w:rPr>
          <w:sz w:val="20"/>
          <w:szCs w:val="20"/>
          <w:lang w:val="el-GR"/>
        </w:rPr>
        <w:t xml:space="preserve"> + </w:t>
      </w:r>
      <w:r w:rsidR="004A1F22" w:rsidRPr="004C64D6">
        <w:rPr>
          <w:sz w:val="20"/>
          <w:szCs w:val="20"/>
        </w:rPr>
        <w:t>q</w:t>
      </w:r>
      <w:r w:rsidR="004A1F22" w:rsidRPr="004C64D6">
        <w:rPr>
          <w:sz w:val="20"/>
          <w:szCs w:val="20"/>
          <w:lang w:val="el-GR"/>
        </w:rPr>
        <w:t xml:space="preserve"> + </w:t>
      </w:r>
      <w:r w:rsidR="004A1F22" w:rsidRPr="004C64D6">
        <w:rPr>
          <w:sz w:val="20"/>
          <w:szCs w:val="20"/>
        </w:rPr>
        <w:object w:dxaOrig="240" w:dyaOrig="620">
          <v:shape id="_x0000_i1058" type="#_x0000_t75" style="width:11.9pt;height:30.7pt" o:ole="">
            <v:imagedata r:id="rId64" o:title=""/>
          </v:shape>
          <o:OLEObject Type="Embed" ProgID="Equation.3" ShapeID="_x0000_i1058" DrawAspect="Content" ObjectID="_1657562389" r:id="rId70"/>
        </w:object>
      </w:r>
    </w:p>
    <w:p w:rsidR="004A1F22" w:rsidRPr="004C64D6" w:rsidRDefault="008E7769" w:rsidP="004C64D6">
      <w:pPr>
        <w:snapToGrid w:val="0"/>
        <w:ind w:firstLine="425"/>
        <w:jc w:val="both"/>
        <w:rPr>
          <w:sz w:val="20"/>
          <w:szCs w:val="20"/>
          <w:lang w:val="el-GR"/>
        </w:rPr>
      </w:pPr>
      <w:r w:rsidRPr="004C64D6">
        <w:rPr>
          <w:sz w:val="20"/>
          <w:szCs w:val="20"/>
          <w:lang w:val="el-GR"/>
        </w:rPr>
        <w:t>=</w:t>
      </w:r>
      <w:r w:rsidR="004A1F22" w:rsidRPr="004C64D6">
        <w:rPr>
          <w:sz w:val="20"/>
          <w:szCs w:val="20"/>
          <w:lang w:val="el-GR"/>
        </w:rPr>
        <w:t xml:space="preserve"> </w:t>
      </w:r>
      <w:r w:rsidR="004A1F22" w:rsidRPr="004C64D6">
        <w:rPr>
          <w:sz w:val="20"/>
          <w:szCs w:val="20"/>
        </w:rPr>
        <w:t>r</w:t>
      </w:r>
      <w:r w:rsidR="004A1F22" w:rsidRPr="004C64D6">
        <w:rPr>
          <w:sz w:val="20"/>
          <w:szCs w:val="20"/>
          <w:lang w:val="el-GR"/>
        </w:rPr>
        <w:t xml:space="preserve"> + </w:t>
      </w:r>
      <w:r w:rsidR="004A1F22" w:rsidRPr="004C64D6">
        <w:rPr>
          <w:sz w:val="20"/>
          <w:szCs w:val="20"/>
        </w:rPr>
        <w:t>q</w:t>
      </w:r>
      <w:r w:rsidR="004A1F22" w:rsidRPr="004C64D6">
        <w:rPr>
          <w:sz w:val="20"/>
          <w:szCs w:val="20"/>
          <w:lang w:val="el-GR"/>
        </w:rPr>
        <w:t xml:space="preserve"> + ε.</w:t>
      </w:r>
    </w:p>
    <w:p w:rsidR="004A1F22" w:rsidRPr="004C64D6" w:rsidRDefault="004A1F22" w:rsidP="004C64D6">
      <w:pPr>
        <w:snapToGrid w:val="0"/>
        <w:ind w:firstLine="425"/>
        <w:jc w:val="both"/>
        <w:rPr>
          <w:sz w:val="20"/>
          <w:szCs w:val="20"/>
        </w:rPr>
      </w:pPr>
      <w:r w:rsidRPr="004C64D6">
        <w:rPr>
          <w:sz w:val="20"/>
          <w:szCs w:val="20"/>
        </w:rPr>
        <w:t>So by Theorem 5.2.3, we have</w:t>
      </w:r>
    </w:p>
    <w:p w:rsidR="004A1F22" w:rsidRPr="004C64D6" w:rsidRDefault="004A1F22" w:rsidP="004C64D6">
      <w:pPr>
        <w:snapToGrid w:val="0"/>
        <w:ind w:firstLine="425"/>
        <w:jc w:val="both"/>
        <w:rPr>
          <w:sz w:val="20"/>
          <w:szCs w:val="20"/>
        </w:rPr>
      </w:pPr>
      <w:r w:rsidRPr="004C64D6">
        <w:rPr>
          <w:sz w:val="20"/>
          <w:szCs w:val="20"/>
        </w:rPr>
        <w:t>st-(r + q)-lim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snapToGrid w:val="0"/>
        <w:ind w:firstLine="425"/>
        <w:jc w:val="both"/>
        <w:rPr>
          <w:sz w:val="20"/>
          <w:szCs w:val="20"/>
        </w:rPr>
      </w:pPr>
    </w:p>
    <w:p w:rsidR="008E7769" w:rsidRPr="004C64D6" w:rsidRDefault="004A1F22" w:rsidP="004C64D6">
      <w:pPr>
        <w:snapToGrid w:val="0"/>
        <w:ind w:firstLine="425"/>
        <w:jc w:val="both"/>
        <w:rPr>
          <w:sz w:val="20"/>
          <w:szCs w:val="20"/>
        </w:rPr>
      </w:pPr>
      <w:r w:rsidRPr="004C64D6">
        <w:rPr>
          <w:b/>
          <w:bCs/>
          <w:sz w:val="20"/>
          <w:szCs w:val="20"/>
        </w:rPr>
        <w:t xml:space="preserve">5. </w:t>
      </w:r>
      <w:r w:rsidRPr="004C64D6">
        <w:rPr>
          <w:sz w:val="20"/>
          <w:szCs w:val="20"/>
        </w:rPr>
        <w:t>Since st-r-lim ξ</w:t>
      </w:r>
      <w:r w:rsidRPr="004C64D6">
        <w:rPr>
          <w:sz w:val="20"/>
          <w:szCs w:val="20"/>
          <w:vertAlign w:val="subscript"/>
        </w:rPr>
        <w:t xml:space="preserve">k </w:t>
      </w:r>
      <w:r w:rsidRPr="004C64D6">
        <w:rPr>
          <w:sz w:val="20"/>
          <w:szCs w:val="20"/>
        </w:rPr>
        <w:t>= ξ, for every ε &gt; 0 there exists a set K ⊆ ℕ and a number</w:t>
      </w:r>
      <w:r w:rsidR="008E7769" w:rsidRPr="004C64D6">
        <w:rPr>
          <w:sz w:val="20"/>
          <w:szCs w:val="20"/>
        </w:rPr>
        <w:t xml:space="preserve"> </w:t>
      </w:r>
      <w:r w:rsidRPr="004C64D6">
        <w:rPr>
          <w:sz w:val="20"/>
          <w:szCs w:val="20"/>
        </w:rPr>
        <w:t>m ∈ K</w:t>
      </w:r>
      <w:r w:rsidRPr="004C64D6">
        <w:rPr>
          <w:sz w:val="20"/>
          <w:szCs w:val="20"/>
          <w:vertAlign w:val="subscript"/>
        </w:rPr>
        <w:t xml:space="preserve"> </w:t>
      </w:r>
      <w:r w:rsidRPr="004C64D6">
        <w:rPr>
          <w:sz w:val="20"/>
          <w:szCs w:val="20"/>
        </w:rPr>
        <w:t xml:space="preserve">such that δ(K) = 1 and </w:t>
      </w:r>
    </w:p>
    <w:p w:rsidR="004A1F22" w:rsidRPr="004C64D6" w:rsidRDefault="008E7769" w:rsidP="004C64D6">
      <w:pPr>
        <w:snapToGrid w:val="0"/>
        <w:ind w:firstLine="425"/>
        <w:jc w:val="both"/>
        <w:rPr>
          <w:sz w:val="20"/>
          <w:szCs w:val="20"/>
        </w:rPr>
      </w:pPr>
      <w:r w:rsidRPr="004C64D6">
        <w:rPr>
          <w:sz w:val="20"/>
          <w:szCs w:val="20"/>
        </w:rPr>
        <w:t>|</w:t>
      </w:r>
      <w:r w:rsidR="004A1F22" w:rsidRPr="004C64D6">
        <w:rPr>
          <w:sz w:val="20"/>
          <w:szCs w:val="20"/>
        </w:rPr>
        <w:t>ξ</w:t>
      </w:r>
      <w:r w:rsidR="004A1F22" w:rsidRPr="004C64D6">
        <w:rPr>
          <w:sz w:val="20"/>
          <w:szCs w:val="20"/>
          <w:vertAlign w:val="subscript"/>
        </w:rPr>
        <w:t xml:space="preserve">k </w:t>
      </w:r>
      <w:r w:rsidR="004A1F22" w:rsidRPr="004C64D6">
        <w:rPr>
          <w:sz w:val="20"/>
          <w:szCs w:val="20"/>
        </w:rPr>
        <w:t xml:space="preserve">– ξ| &lt; r + </w:t>
      </w:r>
      <w:r w:rsidR="004A1F22" w:rsidRPr="004C64D6">
        <w:rPr>
          <w:sz w:val="20"/>
          <w:szCs w:val="20"/>
        </w:rPr>
        <w:object w:dxaOrig="420" w:dyaOrig="660">
          <v:shape id="_x0000_i1059" type="#_x0000_t75" style="width:21.3pt;height:33.2pt" o:ole="">
            <v:imagedata r:id="rId71" o:title=""/>
          </v:shape>
          <o:OLEObject Type="Embed" ProgID="Equation.3" ShapeID="_x0000_i1059" DrawAspect="Content" ObjectID="_1657562390" r:id="rId72"/>
        </w:object>
      </w:r>
      <w:r w:rsidR="004A1F22" w:rsidRPr="004C64D6">
        <w:rPr>
          <w:sz w:val="20"/>
          <w:szCs w:val="20"/>
        </w:rPr>
        <w:tab/>
      </w:r>
      <w:r w:rsidR="004A1F22" w:rsidRPr="004C64D6">
        <w:rPr>
          <w:sz w:val="20"/>
          <w:szCs w:val="20"/>
        </w:rPr>
        <w:tab/>
        <w:t>∀ k ∈ K</w:t>
      </w:r>
      <w:r w:rsidR="004A1F22" w:rsidRPr="004C64D6">
        <w:rPr>
          <w:sz w:val="20"/>
          <w:szCs w:val="20"/>
          <w:vertAlign w:val="subscript"/>
        </w:rPr>
        <w:t xml:space="preserve"> </w:t>
      </w:r>
      <w:r w:rsidR="004A1F22" w:rsidRPr="004C64D6">
        <w:rPr>
          <w:sz w:val="20"/>
          <w:szCs w:val="20"/>
        </w:rPr>
        <w:t>and k ≥ m.</w:t>
      </w:r>
    </w:p>
    <w:p w:rsidR="008E7769" w:rsidRPr="004C64D6" w:rsidRDefault="004A1F22" w:rsidP="004C64D6">
      <w:pPr>
        <w:snapToGrid w:val="0"/>
        <w:ind w:firstLine="425"/>
        <w:jc w:val="both"/>
        <w:rPr>
          <w:sz w:val="20"/>
          <w:szCs w:val="20"/>
        </w:rPr>
      </w:pPr>
      <w:r w:rsidRPr="004C64D6">
        <w:rPr>
          <w:sz w:val="20"/>
          <w:szCs w:val="20"/>
        </w:rPr>
        <w:t xml:space="preserve">Now </w:t>
      </w:r>
    </w:p>
    <w:p w:rsidR="004A1F22" w:rsidRPr="004C64D6" w:rsidRDefault="008E7769" w:rsidP="004C64D6">
      <w:pPr>
        <w:snapToGrid w:val="0"/>
        <w:ind w:firstLine="425"/>
        <w:jc w:val="both"/>
        <w:rPr>
          <w:sz w:val="20"/>
          <w:szCs w:val="20"/>
        </w:rPr>
      </w:pPr>
      <w:r w:rsidRPr="004C64D6">
        <w:rPr>
          <w:sz w:val="20"/>
          <w:szCs w:val="20"/>
        </w:rPr>
        <w:t>|</w:t>
      </w:r>
      <w:r w:rsidR="004A1F22" w:rsidRPr="004C64D6">
        <w:rPr>
          <w:sz w:val="20"/>
          <w:szCs w:val="20"/>
        </w:rPr>
        <w:t>cξ</w:t>
      </w:r>
      <w:r w:rsidR="004A1F22" w:rsidRPr="004C64D6">
        <w:rPr>
          <w:sz w:val="20"/>
          <w:szCs w:val="20"/>
          <w:vertAlign w:val="subscript"/>
        </w:rPr>
        <w:t xml:space="preserve">k </w:t>
      </w:r>
      <w:r w:rsidR="004A1F22" w:rsidRPr="004C64D6">
        <w:rPr>
          <w:sz w:val="20"/>
          <w:szCs w:val="20"/>
        </w:rPr>
        <w:t>– cξ| = |c||ξ</w:t>
      </w:r>
      <w:r w:rsidR="004A1F22" w:rsidRPr="004C64D6">
        <w:rPr>
          <w:sz w:val="20"/>
          <w:szCs w:val="20"/>
          <w:vertAlign w:val="subscript"/>
        </w:rPr>
        <w:t xml:space="preserve">k </w:t>
      </w:r>
      <w:r w:rsidR="004A1F22" w:rsidRPr="004C64D6">
        <w:rPr>
          <w:sz w:val="20"/>
          <w:szCs w:val="20"/>
        </w:rPr>
        <w:t>– ξ|</w:t>
      </w:r>
    </w:p>
    <w:p w:rsidR="004A1F22" w:rsidRPr="004C64D6" w:rsidRDefault="004A1F22" w:rsidP="004C64D6">
      <w:pPr>
        <w:snapToGrid w:val="0"/>
        <w:ind w:firstLine="425"/>
        <w:jc w:val="both"/>
        <w:rPr>
          <w:sz w:val="20"/>
          <w:szCs w:val="20"/>
        </w:rPr>
      </w:pPr>
      <w:r w:rsidRPr="004C64D6">
        <w:rPr>
          <w:sz w:val="20"/>
          <w:szCs w:val="20"/>
        </w:rPr>
        <w:tab/>
      </w:r>
      <w:r w:rsidR="008E7769" w:rsidRPr="004C64D6">
        <w:rPr>
          <w:sz w:val="20"/>
          <w:szCs w:val="20"/>
        </w:rPr>
        <w:t xml:space="preserve"> </w:t>
      </w:r>
      <w:r w:rsidRPr="004C64D6">
        <w:rPr>
          <w:sz w:val="20"/>
          <w:szCs w:val="20"/>
        </w:rPr>
        <w:t xml:space="preserve">&lt; |c| (r + </w:t>
      </w:r>
      <w:r w:rsidRPr="004C64D6">
        <w:rPr>
          <w:sz w:val="20"/>
          <w:szCs w:val="20"/>
        </w:rPr>
        <w:object w:dxaOrig="420" w:dyaOrig="660">
          <v:shape id="_x0000_i1060" type="#_x0000_t75" style="width:21.3pt;height:33.2pt" o:ole="">
            <v:imagedata r:id="rId73" o:title=""/>
          </v:shape>
          <o:OLEObject Type="Embed" ProgID="Equation.3" ShapeID="_x0000_i1060" DrawAspect="Content" ObjectID="_1657562391" r:id="rId74"/>
        </w:object>
      </w:r>
      <w:r w:rsidRPr="004C64D6">
        <w:rPr>
          <w:sz w:val="20"/>
          <w:szCs w:val="20"/>
        </w:rPr>
        <w:t>)</w:t>
      </w:r>
    </w:p>
    <w:p w:rsidR="004A1F22" w:rsidRPr="004C64D6" w:rsidRDefault="004A1F22" w:rsidP="004C64D6">
      <w:pPr>
        <w:snapToGrid w:val="0"/>
        <w:ind w:firstLine="425"/>
        <w:jc w:val="both"/>
        <w:rPr>
          <w:sz w:val="20"/>
          <w:szCs w:val="20"/>
        </w:rPr>
      </w:pPr>
      <w:r w:rsidRPr="004C64D6">
        <w:rPr>
          <w:sz w:val="20"/>
          <w:szCs w:val="20"/>
        </w:rPr>
        <w:tab/>
      </w:r>
      <w:r w:rsidR="008E7769" w:rsidRPr="004C64D6">
        <w:rPr>
          <w:sz w:val="20"/>
          <w:szCs w:val="20"/>
        </w:rPr>
        <w:t xml:space="preserve"> </w:t>
      </w:r>
      <w:r w:rsidRPr="004C64D6">
        <w:rPr>
          <w:sz w:val="20"/>
          <w:szCs w:val="20"/>
        </w:rPr>
        <w:t>= |c|r + ε.</w:t>
      </w:r>
    </w:p>
    <w:p w:rsidR="004A1F22" w:rsidRPr="004C64D6" w:rsidRDefault="004A1F22" w:rsidP="004C64D6">
      <w:pPr>
        <w:snapToGrid w:val="0"/>
        <w:ind w:firstLine="425"/>
        <w:jc w:val="both"/>
        <w:rPr>
          <w:sz w:val="20"/>
          <w:szCs w:val="20"/>
        </w:rPr>
      </w:pPr>
      <w:r w:rsidRPr="004C64D6">
        <w:rPr>
          <w:sz w:val="20"/>
          <w:szCs w:val="20"/>
        </w:rPr>
        <w:lastRenderedPageBreak/>
        <w:t>So by Theorem 5.2.3, we have</w:t>
      </w:r>
    </w:p>
    <w:p w:rsidR="004A1F22" w:rsidRPr="004C64D6" w:rsidRDefault="004A1F22" w:rsidP="004C64D6">
      <w:pPr>
        <w:snapToGrid w:val="0"/>
        <w:ind w:firstLine="425"/>
        <w:jc w:val="both"/>
        <w:rPr>
          <w:sz w:val="20"/>
          <w:szCs w:val="20"/>
        </w:rPr>
      </w:pPr>
      <w:r w:rsidRPr="004C64D6">
        <w:rPr>
          <w:sz w:val="20"/>
          <w:szCs w:val="20"/>
        </w:rPr>
        <w:t>st-(|c| r)-lim cξ</w:t>
      </w:r>
      <w:r w:rsidRPr="004C64D6">
        <w:rPr>
          <w:sz w:val="20"/>
          <w:szCs w:val="20"/>
          <w:vertAlign w:val="subscript"/>
        </w:rPr>
        <w:t>k</w:t>
      </w:r>
      <w:r w:rsidRPr="004C64D6">
        <w:rPr>
          <w:sz w:val="20"/>
          <w:szCs w:val="20"/>
        </w:rPr>
        <w:t xml:space="preserve"> = cξ.</w:t>
      </w:r>
    </w:p>
    <w:p w:rsidR="004A1F22" w:rsidRPr="004C64D6" w:rsidRDefault="004A1F22" w:rsidP="004C64D6">
      <w:pPr>
        <w:snapToGrid w:val="0"/>
        <w:ind w:firstLine="425"/>
        <w:jc w:val="both"/>
        <w:rPr>
          <w:sz w:val="20"/>
          <w:szCs w:val="20"/>
        </w:rPr>
      </w:pPr>
    </w:p>
    <w:p w:rsidR="004A1F22" w:rsidRPr="004C64D6" w:rsidRDefault="004A1F22" w:rsidP="004C64D6">
      <w:pPr>
        <w:snapToGrid w:val="0"/>
        <w:ind w:firstLine="425"/>
        <w:jc w:val="both"/>
        <w:rPr>
          <w:sz w:val="20"/>
          <w:szCs w:val="20"/>
        </w:rPr>
      </w:pPr>
      <w:r w:rsidRPr="004C64D6">
        <w:rPr>
          <w:b/>
          <w:bCs/>
          <w:sz w:val="20"/>
          <w:szCs w:val="20"/>
        </w:rPr>
        <w:t>Corollary 5.2.9.</w:t>
      </w:r>
      <w:r w:rsidR="008E7769" w:rsidRPr="004C64D6">
        <w:rPr>
          <w:b/>
          <w:bCs/>
          <w:sz w:val="20"/>
          <w:szCs w:val="20"/>
        </w:rPr>
        <w:t xml:space="preserve"> </w:t>
      </w:r>
      <w:r w:rsidRPr="004C64D6">
        <w:rPr>
          <w:sz w:val="20"/>
          <w:szCs w:val="20"/>
        </w:rPr>
        <w:t>If st-lim ξ</w:t>
      </w:r>
      <w:r w:rsidRPr="004C64D6">
        <w:rPr>
          <w:sz w:val="20"/>
          <w:szCs w:val="20"/>
          <w:vertAlign w:val="subscript"/>
        </w:rPr>
        <w:t xml:space="preserve">k </w:t>
      </w:r>
      <w:r w:rsidRPr="004C64D6">
        <w:rPr>
          <w:sz w:val="20"/>
          <w:szCs w:val="20"/>
        </w:rPr>
        <w:t>= ξ and st-lim η</w:t>
      </w:r>
      <w:r w:rsidRPr="004C64D6">
        <w:rPr>
          <w:sz w:val="20"/>
          <w:szCs w:val="20"/>
          <w:vertAlign w:val="subscript"/>
        </w:rPr>
        <w:t xml:space="preserve">k </w:t>
      </w:r>
      <w:r w:rsidRPr="004C64D6">
        <w:rPr>
          <w:sz w:val="20"/>
          <w:szCs w:val="20"/>
        </w:rPr>
        <w:t xml:space="preserve">= η. Then </w:t>
      </w:r>
    </w:p>
    <w:p w:rsidR="004A1F22" w:rsidRPr="004C64D6" w:rsidRDefault="004A1F22" w:rsidP="004C64D6">
      <w:pPr>
        <w:numPr>
          <w:ilvl w:val="0"/>
          <w:numId w:val="15"/>
        </w:numPr>
        <w:tabs>
          <w:tab w:val="clear" w:pos="720"/>
        </w:tabs>
        <w:snapToGrid w:val="0"/>
        <w:ind w:left="0" w:firstLine="425"/>
        <w:jc w:val="both"/>
        <w:rPr>
          <w:sz w:val="20"/>
          <w:szCs w:val="20"/>
        </w:rPr>
      </w:pPr>
      <w:r w:rsidRPr="004C64D6">
        <w:rPr>
          <w:sz w:val="20"/>
          <w:szCs w:val="20"/>
        </w:rPr>
        <w:t>st-lim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numPr>
          <w:ilvl w:val="0"/>
          <w:numId w:val="15"/>
        </w:numPr>
        <w:tabs>
          <w:tab w:val="clear" w:pos="720"/>
        </w:tabs>
        <w:snapToGrid w:val="0"/>
        <w:ind w:left="0" w:firstLine="425"/>
        <w:jc w:val="both"/>
        <w:rPr>
          <w:sz w:val="20"/>
          <w:szCs w:val="20"/>
        </w:rPr>
      </w:pPr>
      <w:r w:rsidRPr="004C64D6">
        <w:rPr>
          <w:sz w:val="20"/>
          <w:szCs w:val="20"/>
        </w:rPr>
        <w:t>st-lim {ξ</w:t>
      </w:r>
      <w:r w:rsidRPr="004C64D6">
        <w:rPr>
          <w:sz w:val="20"/>
          <w:szCs w:val="20"/>
          <w:vertAlign w:val="subscript"/>
        </w:rPr>
        <w:t>k</w:t>
      </w:r>
      <w:r w:rsidRPr="004C64D6">
        <w:rPr>
          <w:sz w:val="20"/>
          <w:szCs w:val="20"/>
        </w:rPr>
        <w:t xml:space="preserve"> – η</w:t>
      </w:r>
      <w:r w:rsidRPr="004C64D6">
        <w:rPr>
          <w:sz w:val="20"/>
          <w:szCs w:val="20"/>
          <w:vertAlign w:val="subscript"/>
        </w:rPr>
        <w:t>k</w:t>
      </w:r>
      <w:r w:rsidRPr="004C64D6">
        <w:rPr>
          <w:sz w:val="20"/>
          <w:szCs w:val="20"/>
        </w:rPr>
        <w:t>} = ξ – η;</w:t>
      </w:r>
    </w:p>
    <w:p w:rsidR="004A1F22" w:rsidRPr="004C64D6" w:rsidRDefault="004A1F22" w:rsidP="004C64D6">
      <w:pPr>
        <w:numPr>
          <w:ilvl w:val="0"/>
          <w:numId w:val="15"/>
        </w:numPr>
        <w:tabs>
          <w:tab w:val="clear" w:pos="720"/>
        </w:tabs>
        <w:snapToGrid w:val="0"/>
        <w:ind w:left="0" w:firstLine="425"/>
        <w:jc w:val="both"/>
        <w:rPr>
          <w:sz w:val="20"/>
          <w:szCs w:val="20"/>
        </w:rPr>
      </w:pPr>
      <w:r w:rsidRPr="004C64D6">
        <w:rPr>
          <w:sz w:val="20"/>
          <w:szCs w:val="20"/>
        </w:rPr>
        <w:t>st-lim cξ</w:t>
      </w:r>
      <w:r w:rsidRPr="004C64D6">
        <w:rPr>
          <w:sz w:val="20"/>
          <w:szCs w:val="20"/>
          <w:vertAlign w:val="subscript"/>
        </w:rPr>
        <w:t>k</w:t>
      </w:r>
      <w:r w:rsidRPr="004C64D6">
        <w:rPr>
          <w:sz w:val="20"/>
          <w:szCs w:val="20"/>
        </w:rPr>
        <w:t xml:space="preserve"> = cξ for any c ∈ </w:t>
      </w:r>
      <w:r w:rsidRPr="004C64D6">
        <w:rPr>
          <w:b/>
          <w:bCs/>
          <w:sz w:val="20"/>
          <w:szCs w:val="20"/>
        </w:rPr>
        <w:t>R</w:t>
      </w:r>
      <w:r w:rsidRPr="004C64D6">
        <w:rPr>
          <w:sz w:val="20"/>
          <w:szCs w:val="20"/>
        </w:rPr>
        <w:t>.</w:t>
      </w:r>
    </w:p>
    <w:p w:rsidR="008E7769" w:rsidRPr="004C64D6" w:rsidRDefault="008E7769" w:rsidP="004C64D6">
      <w:pPr>
        <w:snapToGrid w:val="0"/>
        <w:jc w:val="both"/>
        <w:rPr>
          <w:b/>
          <w:bCs/>
          <w:sz w:val="20"/>
          <w:szCs w:val="20"/>
          <w:lang w:eastAsia="zh-CN"/>
        </w:rPr>
      </w:pPr>
    </w:p>
    <w:p w:rsidR="00C943FC" w:rsidRPr="004C64D6" w:rsidRDefault="00C943FC" w:rsidP="004C64D6">
      <w:pPr>
        <w:snapToGrid w:val="0"/>
        <w:jc w:val="both"/>
        <w:rPr>
          <w:b/>
          <w:bCs/>
          <w:sz w:val="20"/>
          <w:szCs w:val="20"/>
        </w:rPr>
      </w:pPr>
      <w:r w:rsidRPr="004C64D6">
        <w:rPr>
          <w:b/>
          <w:bCs/>
          <w:sz w:val="20"/>
          <w:szCs w:val="20"/>
        </w:rPr>
        <w:t>Corresponding author:</w:t>
      </w:r>
    </w:p>
    <w:p w:rsidR="00C943FC" w:rsidRPr="004C64D6" w:rsidRDefault="00C943FC" w:rsidP="004C64D6">
      <w:pPr>
        <w:autoSpaceDE w:val="0"/>
        <w:autoSpaceDN w:val="0"/>
        <w:adjustRightInd w:val="0"/>
        <w:snapToGrid w:val="0"/>
        <w:jc w:val="both"/>
        <w:rPr>
          <w:iCs/>
          <w:sz w:val="20"/>
          <w:szCs w:val="20"/>
        </w:rPr>
      </w:pPr>
      <w:r w:rsidRPr="004C64D6">
        <w:rPr>
          <w:sz w:val="20"/>
          <w:szCs w:val="20"/>
        </w:rPr>
        <w:t>Mrs. Preety</w:t>
      </w:r>
    </w:p>
    <w:p w:rsidR="00C943FC" w:rsidRPr="004C64D6" w:rsidRDefault="00C943FC" w:rsidP="004C64D6">
      <w:pPr>
        <w:autoSpaceDE w:val="0"/>
        <w:autoSpaceDN w:val="0"/>
        <w:adjustRightInd w:val="0"/>
        <w:snapToGrid w:val="0"/>
        <w:jc w:val="both"/>
        <w:rPr>
          <w:iCs/>
          <w:sz w:val="20"/>
          <w:szCs w:val="20"/>
        </w:rPr>
      </w:pPr>
      <w:r w:rsidRPr="004C64D6">
        <w:rPr>
          <w:iCs/>
          <w:sz w:val="20"/>
          <w:szCs w:val="20"/>
        </w:rPr>
        <w:t>Research Scholar, Department of Mathematics,</w:t>
      </w:r>
    </w:p>
    <w:p w:rsidR="00C943FC" w:rsidRPr="004C64D6" w:rsidRDefault="00C943FC" w:rsidP="004C64D6">
      <w:pPr>
        <w:autoSpaceDE w:val="0"/>
        <w:autoSpaceDN w:val="0"/>
        <w:adjustRightInd w:val="0"/>
        <w:snapToGrid w:val="0"/>
        <w:jc w:val="both"/>
        <w:rPr>
          <w:iCs/>
          <w:sz w:val="20"/>
          <w:szCs w:val="20"/>
        </w:rPr>
      </w:pPr>
      <w:r w:rsidRPr="004C64D6">
        <w:rPr>
          <w:iCs/>
          <w:sz w:val="20"/>
          <w:szCs w:val="20"/>
        </w:rPr>
        <w:t>OPJS University, Churu,</w:t>
      </w:r>
    </w:p>
    <w:p w:rsidR="00C943FC" w:rsidRPr="004C64D6" w:rsidRDefault="00C943FC" w:rsidP="004C64D6">
      <w:pPr>
        <w:autoSpaceDE w:val="0"/>
        <w:autoSpaceDN w:val="0"/>
        <w:adjustRightInd w:val="0"/>
        <w:snapToGrid w:val="0"/>
        <w:jc w:val="both"/>
        <w:rPr>
          <w:iCs/>
          <w:sz w:val="20"/>
          <w:szCs w:val="20"/>
        </w:rPr>
      </w:pPr>
      <w:r w:rsidRPr="004C64D6">
        <w:rPr>
          <w:iCs/>
          <w:sz w:val="20"/>
          <w:szCs w:val="20"/>
        </w:rPr>
        <w:t>Rajasthan (India)</w:t>
      </w:r>
    </w:p>
    <w:p w:rsidR="00C943FC" w:rsidRPr="004C64D6" w:rsidRDefault="00C943FC" w:rsidP="004C64D6">
      <w:pPr>
        <w:snapToGrid w:val="0"/>
        <w:jc w:val="both"/>
        <w:rPr>
          <w:sz w:val="20"/>
          <w:szCs w:val="20"/>
        </w:rPr>
      </w:pPr>
      <w:r w:rsidRPr="004C64D6">
        <w:rPr>
          <w:sz w:val="20"/>
          <w:szCs w:val="20"/>
        </w:rPr>
        <w:t>Contact No. +91-9992845999</w:t>
      </w:r>
    </w:p>
    <w:p w:rsidR="00C943FC" w:rsidRPr="004C64D6" w:rsidRDefault="00C943FC" w:rsidP="004C64D6">
      <w:pPr>
        <w:snapToGrid w:val="0"/>
        <w:jc w:val="both"/>
        <w:rPr>
          <w:sz w:val="20"/>
          <w:szCs w:val="20"/>
          <w:lang w:eastAsia="zh-CN"/>
        </w:rPr>
      </w:pPr>
      <w:r w:rsidRPr="004C64D6">
        <w:rPr>
          <w:sz w:val="20"/>
          <w:szCs w:val="20"/>
        </w:rPr>
        <w:t>Email- preetyyadav0066@gmail.com</w:t>
      </w:r>
    </w:p>
    <w:p w:rsidR="004C64D6" w:rsidRPr="004C64D6" w:rsidRDefault="004C64D6" w:rsidP="004C64D6">
      <w:pPr>
        <w:snapToGrid w:val="0"/>
        <w:ind w:firstLine="425"/>
        <w:jc w:val="both"/>
        <w:rPr>
          <w:sz w:val="20"/>
          <w:szCs w:val="20"/>
          <w:lang w:eastAsia="zh-CN"/>
        </w:rPr>
      </w:pPr>
    </w:p>
    <w:p w:rsidR="004C64D6" w:rsidRPr="004C64D6" w:rsidRDefault="00943062" w:rsidP="004C64D6">
      <w:pPr>
        <w:snapToGrid w:val="0"/>
        <w:ind w:left="425" w:hanging="425"/>
        <w:jc w:val="both"/>
        <w:rPr>
          <w:b/>
          <w:bCs/>
          <w:sz w:val="20"/>
          <w:szCs w:val="20"/>
        </w:rPr>
      </w:pPr>
      <w:r w:rsidRPr="004C64D6">
        <w:rPr>
          <w:b/>
          <w:bCs/>
          <w:sz w:val="20"/>
          <w:szCs w:val="20"/>
        </w:rPr>
        <w:t>References:</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I.J.</w:t>
      </w:r>
      <w:r w:rsidR="008E7769" w:rsidRPr="004C64D6">
        <w:rPr>
          <w:sz w:val="20"/>
          <w:szCs w:val="20"/>
        </w:rPr>
        <w:t xml:space="preserve"> </w:t>
      </w:r>
      <w:r w:rsidRPr="004C64D6">
        <w:rPr>
          <w:sz w:val="20"/>
          <w:szCs w:val="20"/>
        </w:rPr>
        <w:t>Maddox,</w:t>
      </w:r>
      <w:r w:rsidR="008E7769" w:rsidRPr="004C64D6">
        <w:rPr>
          <w:sz w:val="20"/>
          <w:szCs w:val="20"/>
        </w:rPr>
        <w:t xml:space="preserve"> </w:t>
      </w:r>
      <w:r w:rsidRPr="004C64D6">
        <w:rPr>
          <w:sz w:val="20"/>
          <w:szCs w:val="20"/>
        </w:rPr>
        <w:t>Statistical</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sz w:val="20"/>
          <w:szCs w:val="20"/>
        </w:rPr>
        <w:t>in</w:t>
      </w:r>
      <w:r w:rsidR="008E7769" w:rsidRPr="004C64D6">
        <w:rPr>
          <w:sz w:val="20"/>
          <w:szCs w:val="20"/>
        </w:rPr>
        <w:t xml:space="preserve"> </w:t>
      </w:r>
      <w:r w:rsidRPr="004C64D6">
        <w:rPr>
          <w:sz w:val="20"/>
          <w:szCs w:val="20"/>
        </w:rPr>
        <w:t>a</w:t>
      </w:r>
      <w:r w:rsidR="008E7769" w:rsidRPr="004C64D6">
        <w:rPr>
          <w:sz w:val="20"/>
          <w:szCs w:val="20"/>
        </w:rPr>
        <w:t xml:space="preserve"> </w:t>
      </w:r>
      <w:r w:rsidRPr="004C64D6">
        <w:rPr>
          <w:sz w:val="20"/>
          <w:szCs w:val="20"/>
        </w:rPr>
        <w:t>locally</w:t>
      </w:r>
      <w:r w:rsidR="008E7769" w:rsidRPr="004C64D6">
        <w:rPr>
          <w:sz w:val="20"/>
          <w:szCs w:val="20"/>
        </w:rPr>
        <w:t xml:space="preserve"> </w:t>
      </w:r>
      <w:r w:rsidRPr="004C64D6">
        <w:rPr>
          <w:sz w:val="20"/>
          <w:szCs w:val="20"/>
        </w:rPr>
        <w:t>convex</w:t>
      </w:r>
      <w:r w:rsidR="008E7769" w:rsidRPr="004C64D6">
        <w:rPr>
          <w:sz w:val="20"/>
          <w:szCs w:val="20"/>
        </w:rPr>
        <w:t xml:space="preserve"> </w:t>
      </w:r>
      <w:r w:rsidRPr="004C64D6">
        <w:rPr>
          <w:sz w:val="20"/>
          <w:szCs w:val="20"/>
        </w:rPr>
        <w:t>space,</w:t>
      </w:r>
      <w:r w:rsidR="008E7769" w:rsidRPr="004C64D6">
        <w:rPr>
          <w:sz w:val="20"/>
          <w:szCs w:val="20"/>
        </w:rPr>
        <w:t xml:space="preserve"> </w:t>
      </w:r>
      <w:r w:rsidRPr="004C64D6">
        <w:rPr>
          <w:i/>
          <w:iCs/>
          <w:sz w:val="20"/>
          <w:szCs w:val="20"/>
        </w:rPr>
        <w:t>Math.</w:t>
      </w:r>
      <w:r w:rsidR="008E7769" w:rsidRPr="004C64D6">
        <w:rPr>
          <w:i/>
          <w:iCs/>
          <w:sz w:val="20"/>
          <w:szCs w:val="20"/>
        </w:rPr>
        <w:t xml:space="preserve"> </w:t>
      </w:r>
      <w:r w:rsidRPr="004C64D6">
        <w:rPr>
          <w:i/>
          <w:iCs/>
          <w:sz w:val="20"/>
          <w:szCs w:val="20"/>
        </w:rPr>
        <w:t>Proc.</w:t>
      </w:r>
      <w:r w:rsidR="008E7769" w:rsidRPr="004C64D6">
        <w:rPr>
          <w:i/>
          <w:iCs/>
          <w:sz w:val="20"/>
          <w:szCs w:val="20"/>
        </w:rPr>
        <w:t xml:space="preserve"> </w:t>
      </w:r>
      <w:r w:rsidRPr="004C64D6">
        <w:rPr>
          <w:i/>
          <w:iCs/>
          <w:sz w:val="20"/>
          <w:szCs w:val="20"/>
        </w:rPr>
        <w:t>Camb.</w:t>
      </w:r>
      <w:r w:rsidR="008E7769" w:rsidRPr="004C64D6">
        <w:rPr>
          <w:i/>
          <w:iCs/>
          <w:sz w:val="20"/>
          <w:szCs w:val="20"/>
        </w:rPr>
        <w:t xml:space="preserve"> </w:t>
      </w:r>
      <w:r w:rsidRPr="004C64D6">
        <w:rPr>
          <w:i/>
          <w:iCs/>
          <w:sz w:val="20"/>
          <w:szCs w:val="20"/>
        </w:rPr>
        <w:t>Phil.</w:t>
      </w:r>
      <w:r w:rsidR="008E7769" w:rsidRPr="004C64D6">
        <w:rPr>
          <w:i/>
          <w:iCs/>
          <w:sz w:val="20"/>
          <w:szCs w:val="20"/>
        </w:rPr>
        <w:t xml:space="preserve"> </w:t>
      </w:r>
      <w:r w:rsidRPr="004C64D6">
        <w:rPr>
          <w:i/>
          <w:iCs/>
          <w:sz w:val="20"/>
          <w:szCs w:val="20"/>
        </w:rPr>
        <w:t>Soc.</w:t>
      </w:r>
      <w:r w:rsidR="008E7769" w:rsidRPr="004C64D6">
        <w:rPr>
          <w:sz w:val="20"/>
          <w:szCs w:val="20"/>
        </w:rPr>
        <w:t xml:space="preserve"> </w:t>
      </w:r>
      <w:r w:rsidRPr="004C64D6">
        <w:rPr>
          <w:sz w:val="20"/>
          <w:szCs w:val="20"/>
        </w:rPr>
        <w:t>104</w:t>
      </w:r>
      <w:r w:rsidR="008E7769" w:rsidRPr="004C64D6">
        <w:rPr>
          <w:b/>
          <w:bCs/>
          <w:sz w:val="20"/>
          <w:szCs w:val="20"/>
        </w:rPr>
        <w:t xml:space="preserve"> </w:t>
      </w:r>
      <w:r w:rsidRPr="004C64D6">
        <w:rPr>
          <w:sz w:val="20"/>
          <w:szCs w:val="20"/>
        </w:rPr>
        <w:t>(1988)</w:t>
      </w:r>
      <w:r w:rsidR="008E7769" w:rsidRPr="004C64D6">
        <w:rPr>
          <w:sz w:val="20"/>
          <w:szCs w:val="20"/>
        </w:rPr>
        <w:t xml:space="preserve"> </w:t>
      </w:r>
      <w:r w:rsidRPr="004C64D6">
        <w:rPr>
          <w:sz w:val="20"/>
          <w:szCs w:val="20"/>
        </w:rPr>
        <w:t>141-145.</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Mursaleen,</w:t>
      </w:r>
      <w:r w:rsidR="008E7769" w:rsidRPr="004C64D6">
        <w:rPr>
          <w:sz w:val="20"/>
          <w:szCs w:val="20"/>
        </w:rPr>
        <w:t xml:space="preserve"> </w:t>
      </w:r>
      <w:r w:rsidRPr="004C64D6">
        <w:rPr>
          <w:sz w:val="20"/>
          <w:szCs w:val="20"/>
        </w:rPr>
        <w:t>Invariant</w:t>
      </w:r>
      <w:r w:rsidR="008E7769" w:rsidRPr="004C64D6">
        <w:rPr>
          <w:sz w:val="20"/>
          <w:szCs w:val="20"/>
        </w:rPr>
        <w:t xml:space="preserve"> </w:t>
      </w:r>
      <w:r w:rsidRPr="004C64D6">
        <w:rPr>
          <w:sz w:val="20"/>
          <w:szCs w:val="20"/>
        </w:rPr>
        <w:t>means</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some</w:t>
      </w:r>
      <w:r w:rsidR="008E7769" w:rsidRPr="004C64D6">
        <w:rPr>
          <w:sz w:val="20"/>
          <w:szCs w:val="20"/>
        </w:rPr>
        <w:t xml:space="preserve"> </w:t>
      </w:r>
      <w:r w:rsidRPr="004C64D6">
        <w:rPr>
          <w:sz w:val="20"/>
          <w:szCs w:val="20"/>
        </w:rPr>
        <w:t>matrix</w:t>
      </w:r>
      <w:r w:rsidR="008E7769" w:rsidRPr="004C64D6">
        <w:rPr>
          <w:sz w:val="20"/>
          <w:szCs w:val="20"/>
        </w:rPr>
        <w:t xml:space="preserve"> </w:t>
      </w:r>
      <w:r w:rsidRPr="004C64D6">
        <w:rPr>
          <w:sz w:val="20"/>
          <w:szCs w:val="20"/>
        </w:rPr>
        <w:t>transformations,</w:t>
      </w:r>
      <w:r w:rsidR="008E7769" w:rsidRPr="004C64D6">
        <w:rPr>
          <w:sz w:val="20"/>
          <w:szCs w:val="20"/>
        </w:rPr>
        <w:t xml:space="preserve"> </w:t>
      </w:r>
      <w:r w:rsidRPr="004C64D6">
        <w:rPr>
          <w:i/>
          <w:iCs/>
          <w:sz w:val="20"/>
          <w:szCs w:val="20"/>
        </w:rPr>
        <w:t>Tamkang</w:t>
      </w:r>
      <w:r w:rsidR="008E7769" w:rsidRPr="004C64D6">
        <w:rPr>
          <w:i/>
          <w:iCs/>
          <w:sz w:val="20"/>
          <w:szCs w:val="20"/>
        </w:rPr>
        <w:t xml:space="preserve"> </w:t>
      </w:r>
      <w:r w:rsidRPr="004C64D6">
        <w:rPr>
          <w:i/>
          <w:iCs/>
          <w:sz w:val="20"/>
          <w:szCs w:val="20"/>
        </w:rPr>
        <w:t>J.</w:t>
      </w:r>
      <w:r w:rsidR="008E7769" w:rsidRPr="004C64D6">
        <w:rPr>
          <w:i/>
          <w:iCs/>
          <w:sz w:val="20"/>
          <w:szCs w:val="20"/>
        </w:rPr>
        <w:t xml:space="preserve"> </w:t>
      </w:r>
      <w:r w:rsidRPr="004C64D6">
        <w:rPr>
          <w:i/>
          <w:iCs/>
          <w:sz w:val="20"/>
          <w:szCs w:val="20"/>
        </w:rPr>
        <w:t>Math.</w:t>
      </w:r>
      <w:r w:rsidR="008E7769" w:rsidRPr="004C64D6">
        <w:rPr>
          <w:sz w:val="20"/>
          <w:szCs w:val="20"/>
        </w:rPr>
        <w:t xml:space="preserve"> </w:t>
      </w:r>
      <w:r w:rsidRPr="004C64D6">
        <w:rPr>
          <w:sz w:val="20"/>
          <w:szCs w:val="20"/>
        </w:rPr>
        <w:t>10</w:t>
      </w:r>
      <w:r w:rsidR="008E7769" w:rsidRPr="004C64D6">
        <w:rPr>
          <w:b/>
          <w:bCs/>
          <w:sz w:val="20"/>
          <w:szCs w:val="20"/>
        </w:rPr>
        <w:t xml:space="preserve"> </w:t>
      </w:r>
      <w:r w:rsidRPr="004C64D6">
        <w:rPr>
          <w:sz w:val="20"/>
          <w:szCs w:val="20"/>
        </w:rPr>
        <w:t>(2)</w:t>
      </w:r>
      <w:r w:rsidR="008E7769" w:rsidRPr="004C64D6">
        <w:rPr>
          <w:sz w:val="20"/>
          <w:szCs w:val="20"/>
        </w:rPr>
        <w:t xml:space="preserve"> </w:t>
      </w:r>
      <w:r w:rsidRPr="004C64D6">
        <w:rPr>
          <w:sz w:val="20"/>
          <w:szCs w:val="20"/>
        </w:rPr>
        <w:t>(1979)</w:t>
      </w:r>
      <w:r w:rsidR="008E7769" w:rsidRPr="004C64D6">
        <w:rPr>
          <w:sz w:val="20"/>
          <w:szCs w:val="20"/>
        </w:rPr>
        <w:t xml:space="preserve"> </w:t>
      </w:r>
      <w:r w:rsidRPr="004C64D6">
        <w:rPr>
          <w:sz w:val="20"/>
          <w:szCs w:val="20"/>
        </w:rPr>
        <w:t>183-188.</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lastRenderedPageBreak/>
        <w:t>Mursaleen,</w:t>
      </w:r>
      <w:r w:rsidR="008E7769" w:rsidRPr="004C64D6">
        <w:rPr>
          <w:sz w:val="20"/>
          <w:szCs w:val="20"/>
        </w:rPr>
        <w:t xml:space="preserve"> </w:t>
      </w:r>
      <w:r w:rsidRPr="004C64D6">
        <w:rPr>
          <w:sz w:val="20"/>
          <w:szCs w:val="20"/>
        </w:rPr>
        <w:t>Matrix</w:t>
      </w:r>
      <w:r w:rsidR="008E7769" w:rsidRPr="004C64D6">
        <w:rPr>
          <w:sz w:val="20"/>
          <w:szCs w:val="20"/>
        </w:rPr>
        <w:t xml:space="preserve"> </w:t>
      </w:r>
      <w:r w:rsidRPr="004C64D6">
        <w:rPr>
          <w:sz w:val="20"/>
          <w:szCs w:val="20"/>
        </w:rPr>
        <w:t>transformations</w:t>
      </w:r>
      <w:r w:rsidR="008E7769" w:rsidRPr="004C64D6">
        <w:rPr>
          <w:sz w:val="20"/>
          <w:szCs w:val="20"/>
        </w:rPr>
        <w:t xml:space="preserve"> </w:t>
      </w:r>
      <w:r w:rsidRPr="004C64D6">
        <w:rPr>
          <w:sz w:val="20"/>
          <w:szCs w:val="20"/>
        </w:rPr>
        <w:t>between</w:t>
      </w:r>
      <w:r w:rsidR="008E7769" w:rsidRPr="004C64D6">
        <w:rPr>
          <w:sz w:val="20"/>
          <w:szCs w:val="20"/>
        </w:rPr>
        <w:t xml:space="preserve"> </w:t>
      </w:r>
      <w:r w:rsidRPr="004C64D6">
        <w:rPr>
          <w:sz w:val="20"/>
          <w:szCs w:val="20"/>
        </w:rPr>
        <w:t>some</w:t>
      </w:r>
      <w:r w:rsidR="008E7769" w:rsidRPr="004C64D6">
        <w:rPr>
          <w:sz w:val="20"/>
          <w:szCs w:val="20"/>
        </w:rPr>
        <w:t xml:space="preserve"> </w:t>
      </w:r>
      <w:r w:rsidRPr="004C64D6">
        <w:rPr>
          <w:sz w:val="20"/>
          <w:szCs w:val="20"/>
        </w:rPr>
        <w:t>new</w:t>
      </w:r>
      <w:r w:rsidR="008E7769" w:rsidRPr="004C64D6">
        <w:rPr>
          <w:sz w:val="20"/>
          <w:szCs w:val="20"/>
        </w:rPr>
        <w:t xml:space="preserve"> </w:t>
      </w:r>
      <w:r w:rsidRPr="004C64D6">
        <w:rPr>
          <w:sz w:val="20"/>
          <w:szCs w:val="20"/>
        </w:rPr>
        <w:t>sequence</w:t>
      </w:r>
      <w:r w:rsidR="008E7769" w:rsidRPr="004C64D6">
        <w:rPr>
          <w:sz w:val="20"/>
          <w:szCs w:val="20"/>
        </w:rPr>
        <w:t xml:space="preserve"> </w:t>
      </w:r>
      <w:r w:rsidRPr="004C64D6">
        <w:rPr>
          <w:sz w:val="20"/>
          <w:szCs w:val="20"/>
        </w:rPr>
        <w:t>spaces,</w:t>
      </w:r>
      <w:r w:rsidR="008E7769" w:rsidRPr="004C64D6">
        <w:rPr>
          <w:sz w:val="20"/>
          <w:szCs w:val="20"/>
        </w:rPr>
        <w:t xml:space="preserve"> </w:t>
      </w:r>
      <w:r w:rsidRPr="004C64D6">
        <w:rPr>
          <w:i/>
          <w:iCs/>
          <w:sz w:val="20"/>
          <w:szCs w:val="20"/>
        </w:rPr>
        <w:t>Houston</w:t>
      </w:r>
      <w:r w:rsidR="008E7769" w:rsidRPr="004C64D6">
        <w:rPr>
          <w:i/>
          <w:iCs/>
          <w:sz w:val="20"/>
          <w:szCs w:val="20"/>
        </w:rPr>
        <w:t xml:space="preserve"> </w:t>
      </w:r>
      <w:r w:rsidRPr="004C64D6">
        <w:rPr>
          <w:i/>
          <w:iCs/>
          <w:sz w:val="20"/>
          <w:szCs w:val="20"/>
        </w:rPr>
        <w:t>J.</w:t>
      </w:r>
      <w:r w:rsidR="008E7769" w:rsidRPr="004C64D6">
        <w:rPr>
          <w:i/>
          <w:iCs/>
          <w:sz w:val="20"/>
          <w:szCs w:val="20"/>
        </w:rPr>
        <w:t xml:space="preserve"> </w:t>
      </w:r>
      <w:r w:rsidRPr="004C64D6">
        <w:rPr>
          <w:i/>
          <w:iCs/>
          <w:sz w:val="20"/>
          <w:szCs w:val="20"/>
        </w:rPr>
        <w:t>Math.</w:t>
      </w:r>
      <w:r w:rsidR="008E7769" w:rsidRPr="004C64D6">
        <w:rPr>
          <w:sz w:val="20"/>
          <w:szCs w:val="20"/>
        </w:rPr>
        <w:t xml:space="preserve"> </w:t>
      </w:r>
      <w:r w:rsidRPr="004C64D6">
        <w:rPr>
          <w:sz w:val="20"/>
          <w:szCs w:val="20"/>
        </w:rPr>
        <w:t>9</w:t>
      </w:r>
      <w:r w:rsidR="008E7769" w:rsidRPr="004C64D6">
        <w:rPr>
          <w:sz w:val="20"/>
          <w:szCs w:val="20"/>
        </w:rPr>
        <w:t xml:space="preserve"> </w:t>
      </w:r>
      <w:r w:rsidRPr="004C64D6">
        <w:rPr>
          <w:sz w:val="20"/>
          <w:szCs w:val="20"/>
        </w:rPr>
        <w:t>(4)</w:t>
      </w:r>
      <w:r w:rsidR="008E7769" w:rsidRPr="004C64D6">
        <w:rPr>
          <w:sz w:val="20"/>
          <w:szCs w:val="20"/>
        </w:rPr>
        <w:t xml:space="preserve"> </w:t>
      </w:r>
      <w:r w:rsidRPr="004C64D6">
        <w:rPr>
          <w:sz w:val="20"/>
          <w:szCs w:val="20"/>
        </w:rPr>
        <w:t>(1983)</w:t>
      </w:r>
      <w:r w:rsidR="008E7769" w:rsidRPr="004C64D6">
        <w:rPr>
          <w:sz w:val="20"/>
          <w:szCs w:val="20"/>
        </w:rPr>
        <w:t xml:space="preserve"> </w:t>
      </w:r>
      <w:r w:rsidRPr="004C64D6">
        <w:rPr>
          <w:sz w:val="20"/>
          <w:szCs w:val="20"/>
        </w:rPr>
        <w:t>505-509.</w:t>
      </w:r>
      <w:r w:rsidR="004C64D6">
        <w:rPr>
          <w:rFonts w:hint="eastAsia"/>
          <w:sz w:val="20"/>
          <w:szCs w:val="20"/>
          <w:lang w:eastAsia="zh-CN"/>
        </w:rPr>
        <w:t xml:space="preserve"> </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Mursaleen,</w:t>
      </w:r>
      <w:r w:rsidR="008E7769" w:rsidRPr="004C64D6">
        <w:rPr>
          <w:sz w:val="20"/>
          <w:szCs w:val="20"/>
        </w:rPr>
        <w:t xml:space="preserve"> </w:t>
      </w:r>
      <w:r w:rsidRPr="004C64D6">
        <w:rPr>
          <w:sz w:val="20"/>
          <w:szCs w:val="20"/>
        </w:rPr>
        <w:t>λ-statistical</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i/>
          <w:iCs/>
          <w:sz w:val="20"/>
          <w:szCs w:val="20"/>
        </w:rPr>
        <w:t>Math.</w:t>
      </w:r>
      <w:r w:rsidR="008E7769" w:rsidRPr="004C64D6">
        <w:rPr>
          <w:i/>
          <w:iCs/>
          <w:sz w:val="20"/>
          <w:szCs w:val="20"/>
        </w:rPr>
        <w:t xml:space="preserve"> </w:t>
      </w:r>
      <w:r w:rsidRPr="004C64D6">
        <w:rPr>
          <w:i/>
          <w:iCs/>
          <w:sz w:val="20"/>
          <w:szCs w:val="20"/>
        </w:rPr>
        <w:t>Slovaca</w:t>
      </w:r>
      <w:r w:rsidR="008E7769" w:rsidRPr="004C64D6">
        <w:rPr>
          <w:sz w:val="20"/>
          <w:szCs w:val="20"/>
        </w:rPr>
        <w:t xml:space="preserve"> </w:t>
      </w:r>
      <w:r w:rsidRPr="004C64D6">
        <w:rPr>
          <w:sz w:val="20"/>
          <w:szCs w:val="20"/>
        </w:rPr>
        <w:t>50</w:t>
      </w:r>
      <w:r w:rsidR="008E7769" w:rsidRPr="004C64D6">
        <w:rPr>
          <w:sz w:val="20"/>
          <w:szCs w:val="20"/>
        </w:rPr>
        <w:t xml:space="preserve"> </w:t>
      </w:r>
      <w:r w:rsidRPr="004C64D6">
        <w:rPr>
          <w:sz w:val="20"/>
          <w:szCs w:val="20"/>
        </w:rPr>
        <w:t>(1)</w:t>
      </w:r>
      <w:r w:rsidR="008E7769" w:rsidRPr="004C64D6">
        <w:rPr>
          <w:sz w:val="20"/>
          <w:szCs w:val="20"/>
        </w:rPr>
        <w:t xml:space="preserve"> </w:t>
      </w:r>
      <w:r w:rsidRPr="004C64D6">
        <w:rPr>
          <w:sz w:val="20"/>
          <w:szCs w:val="20"/>
        </w:rPr>
        <w:t>(2000)</w:t>
      </w:r>
      <w:r w:rsidR="008E7769" w:rsidRPr="004C64D6">
        <w:rPr>
          <w:sz w:val="20"/>
          <w:szCs w:val="20"/>
        </w:rPr>
        <w:t xml:space="preserve"> </w:t>
      </w:r>
      <w:r w:rsidRPr="004C64D6">
        <w:rPr>
          <w:sz w:val="20"/>
          <w:szCs w:val="20"/>
        </w:rPr>
        <w:t>111-115.</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I.</w:t>
      </w:r>
      <w:r w:rsidR="008E7769" w:rsidRPr="004C64D6">
        <w:rPr>
          <w:sz w:val="20"/>
          <w:szCs w:val="20"/>
        </w:rPr>
        <w:t xml:space="preserve"> </w:t>
      </w:r>
      <w:r w:rsidRPr="004C64D6">
        <w:rPr>
          <w:sz w:val="20"/>
          <w:szCs w:val="20"/>
        </w:rPr>
        <w:t>Niven</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H.S.</w:t>
      </w:r>
      <w:r w:rsidR="008E7769" w:rsidRPr="004C64D6">
        <w:rPr>
          <w:sz w:val="20"/>
          <w:szCs w:val="20"/>
        </w:rPr>
        <w:t xml:space="preserve"> </w:t>
      </w:r>
      <w:r w:rsidRPr="004C64D6">
        <w:rPr>
          <w:sz w:val="20"/>
          <w:szCs w:val="20"/>
        </w:rPr>
        <w:t>Zuckerman,</w:t>
      </w:r>
      <w:r w:rsidR="008E7769" w:rsidRPr="004C64D6">
        <w:rPr>
          <w:sz w:val="20"/>
          <w:szCs w:val="20"/>
        </w:rPr>
        <w:t xml:space="preserve"> </w:t>
      </w:r>
      <w:r w:rsidRPr="004C64D6">
        <w:rPr>
          <w:i/>
          <w:iCs/>
          <w:sz w:val="20"/>
          <w:szCs w:val="20"/>
        </w:rPr>
        <w:t>An</w:t>
      </w:r>
      <w:r w:rsidR="008E7769" w:rsidRPr="004C64D6">
        <w:rPr>
          <w:i/>
          <w:iCs/>
          <w:sz w:val="20"/>
          <w:szCs w:val="20"/>
        </w:rPr>
        <w:t xml:space="preserve"> </w:t>
      </w:r>
      <w:r w:rsidRPr="004C64D6">
        <w:rPr>
          <w:i/>
          <w:iCs/>
          <w:sz w:val="20"/>
          <w:szCs w:val="20"/>
        </w:rPr>
        <w:t>Introduction</w:t>
      </w:r>
      <w:r w:rsidR="008E7769" w:rsidRPr="004C64D6">
        <w:rPr>
          <w:i/>
          <w:iCs/>
          <w:sz w:val="20"/>
          <w:szCs w:val="20"/>
        </w:rPr>
        <w:t xml:space="preserve"> </w:t>
      </w:r>
      <w:r w:rsidRPr="004C64D6">
        <w:rPr>
          <w:i/>
          <w:iCs/>
          <w:sz w:val="20"/>
          <w:szCs w:val="20"/>
        </w:rPr>
        <w:t>to</w:t>
      </w:r>
      <w:r w:rsidR="008E7769" w:rsidRPr="004C64D6">
        <w:rPr>
          <w:i/>
          <w:iCs/>
          <w:sz w:val="20"/>
          <w:szCs w:val="20"/>
        </w:rPr>
        <w:t xml:space="preserve"> </w:t>
      </w:r>
      <w:r w:rsidRPr="004C64D6">
        <w:rPr>
          <w:i/>
          <w:iCs/>
          <w:sz w:val="20"/>
          <w:szCs w:val="20"/>
        </w:rPr>
        <w:t>The</w:t>
      </w:r>
      <w:r w:rsidR="008E7769" w:rsidRPr="004C64D6">
        <w:rPr>
          <w:i/>
          <w:iCs/>
          <w:sz w:val="20"/>
          <w:szCs w:val="20"/>
        </w:rPr>
        <w:t xml:space="preserve"> </w:t>
      </w:r>
      <w:r w:rsidRPr="004C64D6">
        <w:rPr>
          <w:i/>
          <w:iCs/>
          <w:sz w:val="20"/>
          <w:szCs w:val="20"/>
        </w:rPr>
        <w:t>Theory</w:t>
      </w:r>
      <w:r w:rsidR="008E7769" w:rsidRPr="004C64D6">
        <w:rPr>
          <w:i/>
          <w:iCs/>
          <w:sz w:val="20"/>
          <w:szCs w:val="20"/>
        </w:rPr>
        <w:t xml:space="preserve"> </w:t>
      </w:r>
      <w:r w:rsidRPr="004C64D6">
        <w:rPr>
          <w:i/>
          <w:iCs/>
          <w:sz w:val="20"/>
          <w:szCs w:val="20"/>
        </w:rPr>
        <w:t>of</w:t>
      </w:r>
      <w:r w:rsidR="008E7769" w:rsidRPr="004C64D6">
        <w:rPr>
          <w:i/>
          <w:iCs/>
          <w:sz w:val="20"/>
          <w:szCs w:val="20"/>
        </w:rPr>
        <w:t xml:space="preserve"> </w:t>
      </w:r>
      <w:r w:rsidRPr="004C64D6">
        <w:rPr>
          <w:i/>
          <w:iCs/>
          <w:sz w:val="20"/>
          <w:szCs w:val="20"/>
        </w:rPr>
        <w:t>Numbers</w:t>
      </w:r>
      <w:r w:rsidRPr="004C64D6">
        <w:rPr>
          <w:sz w:val="20"/>
          <w:szCs w:val="20"/>
        </w:rPr>
        <w:t>,</w:t>
      </w:r>
      <w:r w:rsidR="008E7769" w:rsidRPr="004C64D6">
        <w:rPr>
          <w:sz w:val="20"/>
          <w:szCs w:val="20"/>
        </w:rPr>
        <w:t xml:space="preserve"> </w:t>
      </w:r>
      <w:r w:rsidRPr="004C64D6">
        <w:rPr>
          <w:sz w:val="20"/>
          <w:szCs w:val="20"/>
        </w:rPr>
        <w:t>Fourth</w:t>
      </w:r>
      <w:r w:rsidR="008E7769" w:rsidRPr="004C64D6">
        <w:rPr>
          <w:sz w:val="20"/>
          <w:szCs w:val="20"/>
        </w:rPr>
        <w:t xml:space="preserve"> </w:t>
      </w:r>
      <w:r w:rsidRPr="004C64D6">
        <w:rPr>
          <w:sz w:val="20"/>
          <w:szCs w:val="20"/>
        </w:rPr>
        <w:t>Ed.,</w:t>
      </w:r>
      <w:r w:rsidR="008E7769" w:rsidRPr="004C64D6">
        <w:rPr>
          <w:sz w:val="20"/>
          <w:szCs w:val="20"/>
        </w:rPr>
        <w:t xml:space="preserve"> </w:t>
      </w:r>
      <w:r w:rsidRPr="004C64D6">
        <w:rPr>
          <w:sz w:val="20"/>
          <w:szCs w:val="20"/>
        </w:rPr>
        <w:t>New</w:t>
      </w:r>
      <w:r w:rsidR="008E7769" w:rsidRPr="004C64D6">
        <w:rPr>
          <w:sz w:val="20"/>
          <w:szCs w:val="20"/>
        </w:rPr>
        <w:t xml:space="preserve"> </w:t>
      </w:r>
      <w:r w:rsidRPr="004C64D6">
        <w:rPr>
          <w:sz w:val="20"/>
          <w:szCs w:val="20"/>
        </w:rPr>
        <w:t>York,</w:t>
      </w:r>
      <w:r w:rsidR="008E7769" w:rsidRPr="004C64D6">
        <w:rPr>
          <w:sz w:val="20"/>
          <w:szCs w:val="20"/>
        </w:rPr>
        <w:t xml:space="preserve"> </w:t>
      </w:r>
      <w:r w:rsidRPr="004C64D6">
        <w:rPr>
          <w:sz w:val="20"/>
          <w:szCs w:val="20"/>
        </w:rPr>
        <w:t>John</w:t>
      </w:r>
      <w:r w:rsidR="008E7769" w:rsidRPr="004C64D6">
        <w:rPr>
          <w:sz w:val="20"/>
          <w:szCs w:val="20"/>
        </w:rPr>
        <w:t xml:space="preserve"> </w:t>
      </w:r>
      <w:r w:rsidRPr="004C64D6">
        <w:rPr>
          <w:sz w:val="20"/>
          <w:szCs w:val="20"/>
        </w:rPr>
        <w:t>Wiley</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Sons,</w:t>
      </w:r>
      <w:r w:rsidR="008E7769" w:rsidRPr="004C64D6">
        <w:rPr>
          <w:sz w:val="20"/>
          <w:szCs w:val="20"/>
        </w:rPr>
        <w:t xml:space="preserve"> </w:t>
      </w:r>
      <w:r w:rsidRPr="004C64D6">
        <w:rPr>
          <w:sz w:val="20"/>
          <w:szCs w:val="20"/>
        </w:rPr>
        <w:t>1980.</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T.</w:t>
      </w:r>
      <w:r w:rsidR="008E7769" w:rsidRPr="004C64D6">
        <w:rPr>
          <w:sz w:val="20"/>
          <w:szCs w:val="20"/>
        </w:rPr>
        <w:t xml:space="preserve"> </w:t>
      </w:r>
      <w:r w:rsidRPr="004C64D6">
        <w:rPr>
          <w:sz w:val="20"/>
          <w:szCs w:val="20"/>
        </w:rPr>
        <w:t>Šalát,</w:t>
      </w:r>
      <w:r w:rsidR="008E7769" w:rsidRPr="004C64D6">
        <w:rPr>
          <w:sz w:val="20"/>
          <w:szCs w:val="20"/>
        </w:rPr>
        <w:t xml:space="preserve"> </w:t>
      </w:r>
      <w:r w:rsidRPr="004C64D6">
        <w:rPr>
          <w:sz w:val="20"/>
          <w:szCs w:val="20"/>
        </w:rPr>
        <w:t>On</w:t>
      </w:r>
      <w:r w:rsidR="008E7769" w:rsidRPr="004C64D6">
        <w:rPr>
          <w:sz w:val="20"/>
          <w:szCs w:val="20"/>
        </w:rPr>
        <w:t xml:space="preserve"> </w:t>
      </w:r>
      <w:r w:rsidRPr="004C64D6">
        <w:rPr>
          <w:sz w:val="20"/>
          <w:szCs w:val="20"/>
        </w:rPr>
        <w:t>statistically</w:t>
      </w:r>
      <w:r w:rsidR="008E7769" w:rsidRPr="004C64D6">
        <w:rPr>
          <w:sz w:val="20"/>
          <w:szCs w:val="20"/>
        </w:rPr>
        <w:t xml:space="preserve"> </w:t>
      </w:r>
      <w:r w:rsidRPr="004C64D6">
        <w:rPr>
          <w:sz w:val="20"/>
          <w:szCs w:val="20"/>
        </w:rPr>
        <w:t>convergent</w:t>
      </w:r>
      <w:r w:rsidR="008E7769" w:rsidRPr="004C64D6">
        <w:rPr>
          <w:sz w:val="20"/>
          <w:szCs w:val="20"/>
        </w:rPr>
        <w:t xml:space="preserve"> </w:t>
      </w:r>
      <w:r w:rsidRPr="004C64D6">
        <w:rPr>
          <w:sz w:val="20"/>
          <w:szCs w:val="20"/>
        </w:rPr>
        <w:t>sequences</w:t>
      </w:r>
      <w:r w:rsidR="008E7769" w:rsidRPr="004C64D6">
        <w:rPr>
          <w:sz w:val="20"/>
          <w:szCs w:val="20"/>
        </w:rPr>
        <w:t xml:space="preserve"> </w:t>
      </w:r>
      <w:r w:rsidRPr="004C64D6">
        <w:rPr>
          <w:sz w:val="20"/>
          <w:szCs w:val="20"/>
        </w:rPr>
        <w:t>of</w:t>
      </w:r>
      <w:r w:rsidR="008E7769" w:rsidRPr="004C64D6">
        <w:rPr>
          <w:sz w:val="20"/>
          <w:szCs w:val="20"/>
        </w:rPr>
        <w:t xml:space="preserve"> </w:t>
      </w:r>
      <w:r w:rsidRPr="004C64D6">
        <w:rPr>
          <w:sz w:val="20"/>
          <w:szCs w:val="20"/>
        </w:rPr>
        <w:t>real</w:t>
      </w:r>
      <w:r w:rsidR="008E7769" w:rsidRPr="004C64D6">
        <w:rPr>
          <w:sz w:val="20"/>
          <w:szCs w:val="20"/>
        </w:rPr>
        <w:t xml:space="preserve"> </w:t>
      </w:r>
      <w:r w:rsidRPr="004C64D6">
        <w:rPr>
          <w:sz w:val="20"/>
          <w:szCs w:val="20"/>
        </w:rPr>
        <w:t>numbers,</w:t>
      </w:r>
      <w:r w:rsidR="008E7769" w:rsidRPr="004C64D6">
        <w:rPr>
          <w:sz w:val="20"/>
          <w:szCs w:val="20"/>
        </w:rPr>
        <w:t xml:space="preserve"> </w:t>
      </w:r>
      <w:r w:rsidRPr="004C64D6">
        <w:rPr>
          <w:i/>
          <w:iCs/>
          <w:sz w:val="20"/>
          <w:szCs w:val="20"/>
        </w:rPr>
        <w:t>Math.</w:t>
      </w:r>
      <w:r w:rsidR="008E7769" w:rsidRPr="004C64D6">
        <w:rPr>
          <w:i/>
          <w:iCs/>
          <w:sz w:val="20"/>
          <w:szCs w:val="20"/>
        </w:rPr>
        <w:t xml:space="preserve"> </w:t>
      </w:r>
      <w:r w:rsidRPr="004C64D6">
        <w:rPr>
          <w:i/>
          <w:iCs/>
          <w:sz w:val="20"/>
          <w:szCs w:val="20"/>
        </w:rPr>
        <w:t>Slovaca</w:t>
      </w:r>
      <w:r w:rsidR="008E7769" w:rsidRPr="004C64D6">
        <w:rPr>
          <w:sz w:val="20"/>
          <w:szCs w:val="20"/>
        </w:rPr>
        <w:t xml:space="preserve"> </w:t>
      </w:r>
      <w:r w:rsidRPr="004C64D6">
        <w:rPr>
          <w:sz w:val="20"/>
          <w:szCs w:val="20"/>
        </w:rPr>
        <w:t>30</w:t>
      </w:r>
      <w:r w:rsidR="008E7769" w:rsidRPr="004C64D6">
        <w:rPr>
          <w:sz w:val="20"/>
          <w:szCs w:val="20"/>
        </w:rPr>
        <w:t xml:space="preserve"> </w:t>
      </w:r>
      <w:r w:rsidRPr="004C64D6">
        <w:rPr>
          <w:sz w:val="20"/>
          <w:szCs w:val="20"/>
        </w:rPr>
        <w:t>(2)</w:t>
      </w:r>
      <w:r w:rsidR="008E7769" w:rsidRPr="004C64D6">
        <w:rPr>
          <w:sz w:val="20"/>
          <w:szCs w:val="20"/>
        </w:rPr>
        <w:t xml:space="preserve"> </w:t>
      </w:r>
      <w:r w:rsidRPr="004C64D6">
        <w:rPr>
          <w:sz w:val="20"/>
          <w:szCs w:val="20"/>
        </w:rPr>
        <w:t>(1980)</w:t>
      </w:r>
      <w:r w:rsidR="008E7769" w:rsidRPr="004C64D6">
        <w:rPr>
          <w:sz w:val="20"/>
          <w:szCs w:val="20"/>
        </w:rPr>
        <w:t xml:space="preserve"> </w:t>
      </w:r>
      <w:r w:rsidRPr="004C64D6">
        <w:rPr>
          <w:sz w:val="20"/>
          <w:szCs w:val="20"/>
        </w:rPr>
        <w:t>139-150.</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E.</w:t>
      </w:r>
      <w:r w:rsidR="008E7769" w:rsidRPr="004C64D6">
        <w:rPr>
          <w:sz w:val="20"/>
          <w:szCs w:val="20"/>
        </w:rPr>
        <w:t xml:space="preserve"> </w:t>
      </w:r>
      <w:r w:rsidRPr="004C64D6">
        <w:rPr>
          <w:sz w:val="20"/>
          <w:szCs w:val="20"/>
        </w:rPr>
        <w:t>Savas,</w:t>
      </w:r>
      <w:r w:rsidR="008E7769" w:rsidRPr="004C64D6">
        <w:rPr>
          <w:sz w:val="20"/>
          <w:szCs w:val="20"/>
        </w:rPr>
        <w:t xml:space="preserve"> </w:t>
      </w:r>
      <w:r w:rsidRPr="004C64D6">
        <w:rPr>
          <w:sz w:val="20"/>
          <w:szCs w:val="20"/>
        </w:rPr>
        <w:t>Some</w:t>
      </w:r>
      <w:r w:rsidR="008E7769" w:rsidRPr="004C64D6">
        <w:rPr>
          <w:sz w:val="20"/>
          <w:szCs w:val="20"/>
        </w:rPr>
        <w:t xml:space="preserve"> </w:t>
      </w:r>
      <w:r w:rsidRPr="004C64D6">
        <w:rPr>
          <w:sz w:val="20"/>
          <w:szCs w:val="20"/>
        </w:rPr>
        <w:t>sequence</w:t>
      </w:r>
      <w:r w:rsidR="008E7769" w:rsidRPr="004C64D6">
        <w:rPr>
          <w:sz w:val="20"/>
          <w:szCs w:val="20"/>
        </w:rPr>
        <w:t xml:space="preserve"> </w:t>
      </w:r>
      <w:r w:rsidRPr="004C64D6">
        <w:rPr>
          <w:sz w:val="20"/>
          <w:szCs w:val="20"/>
        </w:rPr>
        <w:t>spaces</w:t>
      </w:r>
      <w:r w:rsidR="008E7769" w:rsidRPr="004C64D6">
        <w:rPr>
          <w:sz w:val="20"/>
          <w:szCs w:val="20"/>
        </w:rPr>
        <w:t xml:space="preserve"> </w:t>
      </w:r>
      <w:r w:rsidRPr="004C64D6">
        <w:rPr>
          <w:sz w:val="20"/>
          <w:szCs w:val="20"/>
        </w:rPr>
        <w:t>involving</w:t>
      </w:r>
      <w:r w:rsidR="008E7769" w:rsidRPr="004C64D6">
        <w:rPr>
          <w:sz w:val="20"/>
          <w:szCs w:val="20"/>
        </w:rPr>
        <w:t xml:space="preserve"> </w:t>
      </w:r>
      <w:r w:rsidRPr="004C64D6">
        <w:rPr>
          <w:sz w:val="20"/>
          <w:szCs w:val="20"/>
        </w:rPr>
        <w:t>invariant</w:t>
      </w:r>
      <w:r w:rsidR="008E7769" w:rsidRPr="004C64D6">
        <w:rPr>
          <w:sz w:val="20"/>
          <w:szCs w:val="20"/>
        </w:rPr>
        <w:t xml:space="preserve"> </w:t>
      </w:r>
      <w:r w:rsidRPr="004C64D6">
        <w:rPr>
          <w:sz w:val="20"/>
          <w:szCs w:val="20"/>
        </w:rPr>
        <w:t>means,</w:t>
      </w:r>
      <w:r w:rsidR="008E7769" w:rsidRPr="004C64D6">
        <w:rPr>
          <w:sz w:val="20"/>
          <w:szCs w:val="20"/>
        </w:rPr>
        <w:t xml:space="preserve"> </w:t>
      </w:r>
      <w:r w:rsidRPr="004C64D6">
        <w:rPr>
          <w:i/>
          <w:iCs/>
          <w:sz w:val="20"/>
          <w:szCs w:val="20"/>
        </w:rPr>
        <w:t>Indian</w:t>
      </w:r>
      <w:r w:rsidR="008E7769" w:rsidRPr="004C64D6">
        <w:rPr>
          <w:i/>
          <w:iCs/>
          <w:sz w:val="20"/>
          <w:szCs w:val="20"/>
        </w:rPr>
        <w:t xml:space="preserve"> </w:t>
      </w:r>
      <w:r w:rsidRPr="004C64D6">
        <w:rPr>
          <w:i/>
          <w:iCs/>
          <w:sz w:val="20"/>
          <w:szCs w:val="20"/>
        </w:rPr>
        <w:t>J.</w:t>
      </w:r>
      <w:r w:rsidR="008E7769" w:rsidRPr="004C64D6">
        <w:rPr>
          <w:i/>
          <w:iCs/>
          <w:sz w:val="20"/>
          <w:szCs w:val="20"/>
        </w:rPr>
        <w:t xml:space="preserve"> </w:t>
      </w:r>
      <w:r w:rsidRPr="004C64D6">
        <w:rPr>
          <w:i/>
          <w:iCs/>
          <w:sz w:val="20"/>
          <w:szCs w:val="20"/>
        </w:rPr>
        <w:t>Math.</w:t>
      </w:r>
      <w:r w:rsidR="008E7769" w:rsidRPr="004C64D6">
        <w:rPr>
          <w:sz w:val="20"/>
          <w:szCs w:val="20"/>
        </w:rPr>
        <w:t xml:space="preserve"> </w:t>
      </w:r>
      <w:r w:rsidRPr="004C64D6">
        <w:rPr>
          <w:sz w:val="20"/>
          <w:szCs w:val="20"/>
        </w:rPr>
        <w:t>31</w:t>
      </w:r>
      <w:r w:rsidR="008E7769" w:rsidRPr="004C64D6">
        <w:rPr>
          <w:sz w:val="20"/>
          <w:szCs w:val="20"/>
        </w:rPr>
        <w:t xml:space="preserve"> </w:t>
      </w:r>
      <w:r w:rsidRPr="004C64D6">
        <w:rPr>
          <w:sz w:val="20"/>
          <w:szCs w:val="20"/>
        </w:rPr>
        <w:t>(1)</w:t>
      </w:r>
      <w:r w:rsidR="008E7769" w:rsidRPr="004C64D6">
        <w:rPr>
          <w:sz w:val="20"/>
          <w:szCs w:val="20"/>
        </w:rPr>
        <w:t xml:space="preserve"> </w:t>
      </w:r>
      <w:r w:rsidRPr="004C64D6">
        <w:rPr>
          <w:sz w:val="20"/>
          <w:szCs w:val="20"/>
        </w:rPr>
        <w:t>(1989)</w:t>
      </w:r>
      <w:r w:rsidR="008E7769" w:rsidRPr="004C64D6">
        <w:rPr>
          <w:sz w:val="20"/>
          <w:szCs w:val="20"/>
        </w:rPr>
        <w:t xml:space="preserve"> </w:t>
      </w:r>
      <w:r w:rsidRPr="004C64D6">
        <w:rPr>
          <w:sz w:val="20"/>
          <w:szCs w:val="20"/>
        </w:rPr>
        <w:t>1-8.</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E.</w:t>
      </w:r>
      <w:r w:rsidR="008E7769" w:rsidRPr="004C64D6">
        <w:rPr>
          <w:sz w:val="20"/>
          <w:szCs w:val="20"/>
        </w:rPr>
        <w:t xml:space="preserve"> </w:t>
      </w:r>
      <w:r w:rsidRPr="004C64D6">
        <w:rPr>
          <w:sz w:val="20"/>
          <w:szCs w:val="20"/>
        </w:rPr>
        <w:t>Savas,</w:t>
      </w:r>
      <w:r w:rsidR="008E7769" w:rsidRPr="004C64D6">
        <w:rPr>
          <w:sz w:val="20"/>
          <w:szCs w:val="20"/>
        </w:rPr>
        <w:t xml:space="preserve"> </w:t>
      </w:r>
      <w:r w:rsidRPr="004C64D6">
        <w:rPr>
          <w:sz w:val="20"/>
          <w:szCs w:val="20"/>
        </w:rPr>
        <w:t>On</w:t>
      </w:r>
      <w:r w:rsidR="008E7769" w:rsidRPr="004C64D6">
        <w:rPr>
          <w:sz w:val="20"/>
          <w:szCs w:val="20"/>
        </w:rPr>
        <w:t xml:space="preserve"> </w:t>
      </w:r>
      <w:r w:rsidRPr="004C64D6">
        <w:rPr>
          <w:sz w:val="20"/>
          <w:szCs w:val="20"/>
        </w:rPr>
        <w:t>lacunary</w:t>
      </w:r>
      <w:r w:rsidR="008E7769" w:rsidRPr="004C64D6">
        <w:rPr>
          <w:sz w:val="20"/>
          <w:szCs w:val="20"/>
        </w:rPr>
        <w:t xml:space="preserve"> </w:t>
      </w:r>
      <w:r w:rsidRPr="004C64D6">
        <w:rPr>
          <w:sz w:val="20"/>
          <w:szCs w:val="20"/>
        </w:rPr>
        <w:t>strong</w:t>
      </w:r>
      <w:r w:rsidR="008E7769" w:rsidRPr="004C64D6">
        <w:rPr>
          <w:sz w:val="20"/>
          <w:szCs w:val="20"/>
        </w:rPr>
        <w:t xml:space="preserve"> </w:t>
      </w:r>
      <w:r w:rsidRPr="004C64D6">
        <w:rPr>
          <w:sz w:val="20"/>
          <w:szCs w:val="20"/>
        </w:rPr>
        <w:t>σ-convergnce,</w:t>
      </w:r>
      <w:r w:rsidR="008E7769" w:rsidRPr="004C64D6">
        <w:rPr>
          <w:sz w:val="20"/>
          <w:szCs w:val="20"/>
        </w:rPr>
        <w:t xml:space="preserve"> </w:t>
      </w:r>
      <w:r w:rsidRPr="004C64D6">
        <w:rPr>
          <w:i/>
          <w:iCs/>
          <w:sz w:val="20"/>
          <w:szCs w:val="20"/>
        </w:rPr>
        <w:t>Indian</w:t>
      </w:r>
      <w:r w:rsidR="008E7769" w:rsidRPr="004C64D6">
        <w:rPr>
          <w:i/>
          <w:iCs/>
          <w:sz w:val="20"/>
          <w:szCs w:val="20"/>
        </w:rPr>
        <w:t xml:space="preserve"> </w:t>
      </w:r>
      <w:r w:rsidRPr="004C64D6">
        <w:rPr>
          <w:i/>
          <w:iCs/>
          <w:sz w:val="20"/>
          <w:szCs w:val="20"/>
        </w:rPr>
        <w:t>J.</w:t>
      </w:r>
      <w:r w:rsidR="008E7769" w:rsidRPr="004C64D6">
        <w:rPr>
          <w:i/>
          <w:iCs/>
          <w:sz w:val="20"/>
          <w:szCs w:val="20"/>
        </w:rPr>
        <w:t xml:space="preserve"> </w:t>
      </w:r>
      <w:r w:rsidRPr="004C64D6">
        <w:rPr>
          <w:i/>
          <w:iCs/>
          <w:sz w:val="20"/>
          <w:szCs w:val="20"/>
        </w:rPr>
        <w:t>Pure</w:t>
      </w:r>
      <w:r w:rsidR="008E7769" w:rsidRPr="004C64D6">
        <w:rPr>
          <w:i/>
          <w:iCs/>
          <w:sz w:val="20"/>
          <w:szCs w:val="20"/>
        </w:rPr>
        <w:t xml:space="preserve"> </w:t>
      </w:r>
      <w:r w:rsidRPr="004C64D6">
        <w:rPr>
          <w:i/>
          <w:iCs/>
          <w:sz w:val="20"/>
          <w:szCs w:val="20"/>
        </w:rPr>
        <w:t>Appl.</w:t>
      </w:r>
      <w:r w:rsidR="008E7769" w:rsidRPr="004C64D6">
        <w:rPr>
          <w:i/>
          <w:iCs/>
          <w:sz w:val="20"/>
          <w:szCs w:val="20"/>
        </w:rPr>
        <w:t xml:space="preserve"> </w:t>
      </w:r>
      <w:r w:rsidRPr="004C64D6">
        <w:rPr>
          <w:i/>
          <w:iCs/>
          <w:sz w:val="20"/>
          <w:szCs w:val="20"/>
        </w:rPr>
        <w:t>Math.</w:t>
      </w:r>
      <w:r w:rsidR="008E7769" w:rsidRPr="004C64D6">
        <w:rPr>
          <w:sz w:val="20"/>
          <w:szCs w:val="20"/>
        </w:rPr>
        <w:t xml:space="preserve"> </w:t>
      </w:r>
      <w:r w:rsidRPr="004C64D6">
        <w:rPr>
          <w:sz w:val="20"/>
          <w:szCs w:val="20"/>
        </w:rPr>
        <w:t>21</w:t>
      </w:r>
      <w:r w:rsidR="008E7769" w:rsidRPr="004C64D6">
        <w:rPr>
          <w:sz w:val="20"/>
          <w:szCs w:val="20"/>
        </w:rPr>
        <w:t xml:space="preserve"> </w:t>
      </w:r>
      <w:r w:rsidRPr="004C64D6">
        <w:rPr>
          <w:sz w:val="20"/>
          <w:szCs w:val="20"/>
        </w:rPr>
        <w:t>(4)</w:t>
      </w:r>
      <w:r w:rsidR="008E7769" w:rsidRPr="004C64D6">
        <w:rPr>
          <w:sz w:val="20"/>
          <w:szCs w:val="20"/>
        </w:rPr>
        <w:t xml:space="preserve"> </w:t>
      </w:r>
      <w:r w:rsidRPr="004C64D6">
        <w:rPr>
          <w:sz w:val="20"/>
          <w:szCs w:val="20"/>
        </w:rPr>
        <w:t>(1990)</w:t>
      </w:r>
      <w:r w:rsidR="008E7769" w:rsidRPr="004C64D6">
        <w:rPr>
          <w:sz w:val="20"/>
          <w:szCs w:val="20"/>
        </w:rPr>
        <w:t xml:space="preserve"> </w:t>
      </w:r>
      <w:r w:rsidRPr="004C64D6">
        <w:rPr>
          <w:sz w:val="20"/>
          <w:szCs w:val="20"/>
        </w:rPr>
        <w:t>359-365.</w:t>
      </w:r>
    </w:p>
    <w:p w:rsidR="004C64D6"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E.</w:t>
      </w:r>
      <w:r w:rsidR="008E7769" w:rsidRPr="004C64D6">
        <w:rPr>
          <w:sz w:val="20"/>
          <w:szCs w:val="20"/>
        </w:rPr>
        <w:t xml:space="preserve"> </w:t>
      </w:r>
      <w:r w:rsidRPr="004C64D6">
        <w:rPr>
          <w:sz w:val="20"/>
          <w:szCs w:val="20"/>
        </w:rPr>
        <w:t>Savas</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F.</w:t>
      </w:r>
      <w:r w:rsidR="008E7769" w:rsidRPr="004C64D6">
        <w:rPr>
          <w:sz w:val="20"/>
          <w:szCs w:val="20"/>
        </w:rPr>
        <w:t xml:space="preserve"> </w:t>
      </w:r>
      <w:r w:rsidRPr="004C64D6">
        <w:rPr>
          <w:sz w:val="20"/>
          <w:szCs w:val="20"/>
        </w:rPr>
        <w:t>Nuray,</w:t>
      </w:r>
      <w:r w:rsidR="008E7769" w:rsidRPr="004C64D6">
        <w:rPr>
          <w:sz w:val="20"/>
          <w:szCs w:val="20"/>
        </w:rPr>
        <w:t xml:space="preserve"> </w:t>
      </w:r>
      <w:r w:rsidRPr="004C64D6">
        <w:rPr>
          <w:sz w:val="20"/>
          <w:szCs w:val="20"/>
        </w:rPr>
        <w:t>On</w:t>
      </w:r>
      <w:r w:rsidR="008E7769" w:rsidRPr="004C64D6">
        <w:rPr>
          <w:sz w:val="20"/>
          <w:szCs w:val="20"/>
        </w:rPr>
        <w:t xml:space="preserve"> </w:t>
      </w:r>
      <w:r w:rsidRPr="004C64D6">
        <w:rPr>
          <w:sz w:val="20"/>
          <w:szCs w:val="20"/>
        </w:rPr>
        <w:t>σ-statistical</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lacunary</w:t>
      </w:r>
      <w:r w:rsidR="008E7769" w:rsidRPr="004C64D6">
        <w:rPr>
          <w:sz w:val="20"/>
          <w:szCs w:val="20"/>
        </w:rPr>
        <w:t xml:space="preserve"> </w:t>
      </w:r>
      <w:r w:rsidRPr="004C64D6">
        <w:rPr>
          <w:sz w:val="20"/>
          <w:szCs w:val="20"/>
        </w:rPr>
        <w:t>σ-statistical</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i/>
          <w:iCs/>
          <w:sz w:val="20"/>
          <w:szCs w:val="20"/>
        </w:rPr>
        <w:t>Math.</w:t>
      </w:r>
      <w:r w:rsidR="008E7769" w:rsidRPr="004C64D6">
        <w:rPr>
          <w:i/>
          <w:iCs/>
          <w:sz w:val="20"/>
          <w:szCs w:val="20"/>
        </w:rPr>
        <w:t xml:space="preserve"> </w:t>
      </w:r>
      <w:r w:rsidRPr="004C64D6">
        <w:rPr>
          <w:i/>
          <w:iCs/>
          <w:sz w:val="20"/>
          <w:szCs w:val="20"/>
        </w:rPr>
        <w:t>Slovaca</w:t>
      </w:r>
      <w:r w:rsidR="008E7769" w:rsidRPr="004C64D6">
        <w:rPr>
          <w:sz w:val="20"/>
          <w:szCs w:val="20"/>
        </w:rPr>
        <w:t xml:space="preserve"> </w:t>
      </w:r>
      <w:r w:rsidRPr="004C64D6">
        <w:rPr>
          <w:sz w:val="20"/>
          <w:szCs w:val="20"/>
        </w:rPr>
        <w:t>43</w:t>
      </w:r>
      <w:r w:rsidR="008E7769" w:rsidRPr="004C64D6">
        <w:rPr>
          <w:sz w:val="20"/>
          <w:szCs w:val="20"/>
        </w:rPr>
        <w:t xml:space="preserve"> </w:t>
      </w:r>
      <w:r w:rsidRPr="004C64D6">
        <w:rPr>
          <w:sz w:val="20"/>
          <w:szCs w:val="20"/>
        </w:rPr>
        <w:t>(1993)</w:t>
      </w:r>
      <w:r w:rsidR="008E7769" w:rsidRPr="004C64D6">
        <w:rPr>
          <w:sz w:val="20"/>
          <w:szCs w:val="20"/>
        </w:rPr>
        <w:t xml:space="preserve"> </w:t>
      </w:r>
      <w:r w:rsidRPr="004C64D6">
        <w:rPr>
          <w:sz w:val="20"/>
          <w:szCs w:val="20"/>
        </w:rPr>
        <w:t>309-315.</w:t>
      </w:r>
    </w:p>
    <w:p w:rsidR="004A1F22" w:rsidRPr="004C64D6" w:rsidRDefault="004A1F22" w:rsidP="004C64D6">
      <w:pPr>
        <w:pStyle w:val="ListParagraph"/>
        <w:numPr>
          <w:ilvl w:val="0"/>
          <w:numId w:val="18"/>
        </w:numPr>
        <w:snapToGrid w:val="0"/>
        <w:ind w:left="425" w:firstLineChars="0" w:hanging="425"/>
        <w:jc w:val="both"/>
        <w:rPr>
          <w:sz w:val="20"/>
          <w:szCs w:val="20"/>
        </w:rPr>
      </w:pPr>
      <w:r w:rsidRPr="004C64D6">
        <w:rPr>
          <w:sz w:val="20"/>
          <w:szCs w:val="20"/>
        </w:rPr>
        <w:t>E.</w:t>
      </w:r>
      <w:r w:rsidR="008E7769" w:rsidRPr="004C64D6">
        <w:rPr>
          <w:sz w:val="20"/>
          <w:szCs w:val="20"/>
        </w:rPr>
        <w:t xml:space="preserve"> </w:t>
      </w:r>
      <w:r w:rsidRPr="004C64D6">
        <w:rPr>
          <w:sz w:val="20"/>
          <w:szCs w:val="20"/>
        </w:rPr>
        <w:t>Savas,</w:t>
      </w:r>
      <w:r w:rsidR="008E7769" w:rsidRPr="004C64D6">
        <w:rPr>
          <w:sz w:val="20"/>
          <w:szCs w:val="20"/>
        </w:rPr>
        <w:t xml:space="preserve"> </w:t>
      </w:r>
      <w:r w:rsidRPr="004C64D6">
        <w:rPr>
          <w:sz w:val="20"/>
          <w:szCs w:val="20"/>
        </w:rPr>
        <w:t>Strong</w:t>
      </w:r>
      <w:r w:rsidR="008E7769" w:rsidRPr="004C64D6">
        <w:rPr>
          <w:sz w:val="20"/>
          <w:szCs w:val="20"/>
        </w:rPr>
        <w:t xml:space="preserve"> </w:t>
      </w:r>
      <w:r w:rsidRPr="004C64D6">
        <w:rPr>
          <w:sz w:val="20"/>
          <w:szCs w:val="20"/>
        </w:rPr>
        <w:t>almost</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sz w:val="20"/>
          <w:szCs w:val="20"/>
        </w:rPr>
        <w:t>and</w:t>
      </w:r>
      <w:r w:rsidR="008E7769" w:rsidRPr="004C64D6">
        <w:rPr>
          <w:sz w:val="20"/>
          <w:szCs w:val="20"/>
        </w:rPr>
        <w:t xml:space="preserve"> </w:t>
      </w:r>
      <w:r w:rsidRPr="004C64D6">
        <w:rPr>
          <w:sz w:val="20"/>
          <w:szCs w:val="20"/>
        </w:rPr>
        <w:t>almost</w:t>
      </w:r>
      <w:r w:rsidR="008E7769" w:rsidRPr="004C64D6">
        <w:rPr>
          <w:sz w:val="20"/>
          <w:szCs w:val="20"/>
        </w:rPr>
        <w:t xml:space="preserve"> </w:t>
      </w:r>
      <w:r w:rsidRPr="004C64D6">
        <w:rPr>
          <w:sz w:val="20"/>
          <w:szCs w:val="20"/>
        </w:rPr>
        <w:t>λ-statistical</w:t>
      </w:r>
      <w:r w:rsidR="008E7769" w:rsidRPr="004C64D6">
        <w:rPr>
          <w:sz w:val="20"/>
          <w:szCs w:val="20"/>
        </w:rPr>
        <w:t xml:space="preserve"> </w:t>
      </w:r>
      <w:r w:rsidRPr="004C64D6">
        <w:rPr>
          <w:sz w:val="20"/>
          <w:szCs w:val="20"/>
        </w:rPr>
        <w:t>convergence,</w:t>
      </w:r>
      <w:r w:rsidR="008E7769" w:rsidRPr="004C64D6">
        <w:rPr>
          <w:sz w:val="20"/>
          <w:szCs w:val="20"/>
        </w:rPr>
        <w:t xml:space="preserve"> </w:t>
      </w:r>
      <w:r w:rsidRPr="004C64D6">
        <w:rPr>
          <w:i/>
          <w:iCs/>
          <w:sz w:val="20"/>
          <w:szCs w:val="20"/>
        </w:rPr>
        <w:t>Hokkaido</w:t>
      </w:r>
      <w:r w:rsidR="008E7769" w:rsidRPr="004C64D6">
        <w:rPr>
          <w:i/>
          <w:iCs/>
          <w:sz w:val="20"/>
          <w:szCs w:val="20"/>
        </w:rPr>
        <w:t xml:space="preserve"> </w:t>
      </w:r>
      <w:r w:rsidRPr="004C64D6">
        <w:rPr>
          <w:i/>
          <w:iCs/>
          <w:sz w:val="20"/>
          <w:szCs w:val="20"/>
        </w:rPr>
        <w:t>Math.</w:t>
      </w:r>
      <w:r w:rsidR="008E7769" w:rsidRPr="004C64D6">
        <w:rPr>
          <w:i/>
          <w:iCs/>
          <w:sz w:val="20"/>
          <w:szCs w:val="20"/>
        </w:rPr>
        <w:t xml:space="preserve"> </w:t>
      </w:r>
      <w:r w:rsidRPr="004C64D6">
        <w:rPr>
          <w:i/>
          <w:iCs/>
          <w:sz w:val="20"/>
          <w:szCs w:val="20"/>
        </w:rPr>
        <w:t>J.</w:t>
      </w:r>
      <w:r w:rsidR="008E7769" w:rsidRPr="004C64D6">
        <w:rPr>
          <w:sz w:val="20"/>
          <w:szCs w:val="20"/>
        </w:rPr>
        <w:t xml:space="preserve"> </w:t>
      </w:r>
      <w:r w:rsidRPr="004C64D6">
        <w:rPr>
          <w:sz w:val="20"/>
          <w:szCs w:val="20"/>
        </w:rPr>
        <w:t>29</w:t>
      </w:r>
      <w:r w:rsidR="008E7769" w:rsidRPr="004C64D6">
        <w:rPr>
          <w:sz w:val="20"/>
          <w:szCs w:val="20"/>
        </w:rPr>
        <w:t xml:space="preserve"> </w:t>
      </w:r>
      <w:r w:rsidRPr="004C64D6">
        <w:rPr>
          <w:sz w:val="20"/>
          <w:szCs w:val="20"/>
        </w:rPr>
        <w:t>(2000)</w:t>
      </w:r>
      <w:r w:rsidR="008E7769" w:rsidRPr="004C64D6">
        <w:rPr>
          <w:sz w:val="20"/>
          <w:szCs w:val="20"/>
        </w:rPr>
        <w:t xml:space="preserve"> </w:t>
      </w:r>
      <w:r w:rsidRPr="004C64D6">
        <w:rPr>
          <w:sz w:val="20"/>
          <w:szCs w:val="20"/>
        </w:rPr>
        <w:t>531-536.</w:t>
      </w:r>
    </w:p>
    <w:p w:rsidR="004C64D6" w:rsidRPr="004C64D6" w:rsidRDefault="004C64D6" w:rsidP="004C64D6">
      <w:pPr>
        <w:snapToGrid w:val="0"/>
        <w:ind w:left="425" w:hanging="425"/>
        <w:jc w:val="both"/>
        <w:rPr>
          <w:sz w:val="20"/>
          <w:szCs w:val="20"/>
        </w:rPr>
        <w:sectPr w:rsidR="004C64D6" w:rsidRPr="004C64D6" w:rsidSect="00185E01">
          <w:headerReference w:type="default" r:id="rId75"/>
          <w:pgSz w:w="12240" w:h="15840" w:code="9"/>
          <w:pgMar w:top="1440" w:right="1440" w:bottom="1440" w:left="1440" w:header="720" w:footer="720" w:gutter="0"/>
          <w:cols w:num="2" w:space="600"/>
          <w:noEndnote/>
          <w:docGrid w:linePitch="326"/>
        </w:sectPr>
      </w:pPr>
    </w:p>
    <w:p w:rsidR="008E7769" w:rsidRPr="004C64D6" w:rsidRDefault="008E7769" w:rsidP="004C64D6">
      <w:pPr>
        <w:snapToGrid w:val="0"/>
        <w:ind w:left="425" w:hanging="425"/>
        <w:jc w:val="both"/>
        <w:rPr>
          <w:sz w:val="20"/>
          <w:szCs w:val="20"/>
          <w:lang w:eastAsia="zh-CN"/>
        </w:rPr>
      </w:pPr>
    </w:p>
    <w:p w:rsidR="004C64D6" w:rsidRPr="004C64D6" w:rsidRDefault="004C64D6" w:rsidP="004C64D6">
      <w:pPr>
        <w:snapToGrid w:val="0"/>
        <w:ind w:left="425" w:hanging="425"/>
        <w:jc w:val="both"/>
        <w:rPr>
          <w:sz w:val="20"/>
          <w:szCs w:val="20"/>
          <w:lang w:eastAsia="zh-CN"/>
        </w:rPr>
      </w:pPr>
      <w:r>
        <w:rPr>
          <w:rFonts w:hint="eastAsia"/>
          <w:sz w:val="20"/>
          <w:szCs w:val="20"/>
          <w:lang w:eastAsia="zh-CN"/>
        </w:rPr>
        <w:t xml:space="preserve"> </w:t>
      </w:r>
    </w:p>
    <w:p w:rsidR="004C64D6" w:rsidRPr="004C64D6" w:rsidRDefault="004C64D6" w:rsidP="004C64D6">
      <w:pPr>
        <w:snapToGrid w:val="0"/>
        <w:ind w:firstLine="425"/>
        <w:jc w:val="both"/>
        <w:rPr>
          <w:sz w:val="20"/>
          <w:szCs w:val="20"/>
          <w:lang w:eastAsia="zh-CN"/>
        </w:rPr>
      </w:pPr>
    </w:p>
    <w:p w:rsidR="00943062" w:rsidRPr="004C64D6" w:rsidRDefault="008E7769" w:rsidP="004C64D6">
      <w:pPr>
        <w:snapToGrid w:val="0"/>
        <w:jc w:val="both"/>
        <w:rPr>
          <w:sz w:val="20"/>
          <w:szCs w:val="20"/>
        </w:rPr>
      </w:pPr>
      <w:r w:rsidRPr="004C64D6">
        <w:rPr>
          <w:sz w:val="20"/>
          <w:szCs w:val="20"/>
        </w:rPr>
        <w:t>7/25/2020</w:t>
      </w:r>
    </w:p>
    <w:sectPr w:rsidR="00943062" w:rsidRPr="004C64D6" w:rsidSect="008E7769">
      <w:type w:val="continuous"/>
      <w:pgSz w:w="12240" w:h="15840"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D1A" w:rsidRDefault="00165D1A">
      <w:r>
        <w:separator/>
      </w:r>
    </w:p>
  </w:endnote>
  <w:endnote w:type="continuationSeparator" w:id="0">
    <w:p w:rsidR="00165D1A" w:rsidRDefault="00165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Default="00D77F48"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rsidR="008F7676" w:rsidRDefault="008F7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Pr="000A1F3B" w:rsidRDefault="00D77F48" w:rsidP="000A1F3B">
    <w:pPr>
      <w:jc w:val="center"/>
      <w:rPr>
        <w:sz w:val="20"/>
      </w:rPr>
    </w:pPr>
    <w:r w:rsidRPr="000A1F3B">
      <w:rPr>
        <w:sz w:val="20"/>
      </w:rPr>
      <w:fldChar w:fldCharType="begin"/>
    </w:r>
    <w:r w:rsidR="000A1F3B" w:rsidRPr="000A1F3B">
      <w:rPr>
        <w:sz w:val="20"/>
      </w:rPr>
      <w:instrText xml:space="preserve"> page </w:instrText>
    </w:r>
    <w:r w:rsidRPr="000A1F3B">
      <w:rPr>
        <w:sz w:val="20"/>
      </w:rPr>
      <w:fldChar w:fldCharType="separate"/>
    </w:r>
    <w:r w:rsidR="007E382E">
      <w:rPr>
        <w:noProof/>
        <w:sz w:val="20"/>
      </w:rPr>
      <w:t>39</w:t>
    </w:r>
    <w:r w:rsidRPr="000A1F3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D1A" w:rsidRDefault="00165D1A">
      <w:r>
        <w:separator/>
      </w:r>
    </w:p>
  </w:footnote>
  <w:footnote w:type="continuationSeparator" w:id="0">
    <w:p w:rsidR="00165D1A" w:rsidRDefault="00165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F3B" w:rsidRPr="00185E01" w:rsidRDefault="00185E01" w:rsidP="00185E01">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01" w:rsidRPr="000A1F3B" w:rsidRDefault="00185E01" w:rsidP="000A1F3B">
    <w:pPr>
      <w:pBdr>
        <w:bottom w:val="thinThickMediumGap" w:sz="12" w:space="1" w:color="auto"/>
      </w:pBdr>
      <w:tabs>
        <w:tab w:val="left" w:pos="851"/>
        <w:tab w:val="right" w:pos="8364"/>
      </w:tabs>
      <w:adjustRightInd w:val="0"/>
      <w:snapToGrid w:val="0"/>
      <w:jc w:val="both"/>
      <w:rPr>
        <w:iCs/>
        <w:sz w:val="20"/>
        <w:szCs w:val="20"/>
      </w:rPr>
    </w:pPr>
    <w:r w:rsidRPr="000A1F3B">
      <w:rPr>
        <w:rFonts w:hint="eastAsia"/>
        <w:iCs/>
        <w:color w:val="000000"/>
        <w:sz w:val="20"/>
        <w:szCs w:val="20"/>
      </w:rPr>
      <w:tab/>
    </w:r>
    <w:r w:rsidRPr="000A1F3B">
      <w:rPr>
        <w:iCs/>
        <w:color w:val="000000"/>
        <w:sz w:val="20"/>
        <w:szCs w:val="20"/>
      </w:rPr>
      <w:t xml:space="preserve">Researcher </w:t>
    </w:r>
    <w:r w:rsidRPr="000A1F3B">
      <w:rPr>
        <w:iCs/>
        <w:sz w:val="20"/>
        <w:szCs w:val="20"/>
      </w:rPr>
      <w:t>20</w:t>
    </w:r>
    <w:r w:rsidRPr="000A1F3B">
      <w:rPr>
        <w:rFonts w:hint="eastAsia"/>
        <w:iCs/>
        <w:sz w:val="20"/>
        <w:szCs w:val="20"/>
      </w:rPr>
      <w:t>20</w:t>
    </w:r>
    <w:r w:rsidRPr="000A1F3B">
      <w:rPr>
        <w:iCs/>
        <w:sz w:val="20"/>
        <w:szCs w:val="20"/>
      </w:rPr>
      <w:t>;</w:t>
    </w:r>
    <w:r w:rsidRPr="000A1F3B">
      <w:rPr>
        <w:rFonts w:hint="eastAsia"/>
        <w:iCs/>
        <w:sz w:val="20"/>
        <w:szCs w:val="20"/>
      </w:rPr>
      <w:t>12</w:t>
    </w:r>
    <w:r w:rsidRPr="000A1F3B">
      <w:rPr>
        <w:iCs/>
        <w:sz w:val="20"/>
        <w:szCs w:val="20"/>
      </w:rPr>
      <w:t>(</w:t>
    </w:r>
    <w:r w:rsidRPr="000A1F3B">
      <w:rPr>
        <w:rFonts w:hint="eastAsia"/>
        <w:iCs/>
        <w:sz w:val="20"/>
        <w:szCs w:val="20"/>
      </w:rPr>
      <w:t>7</w:t>
    </w:r>
    <w:r w:rsidRPr="000A1F3B">
      <w:rPr>
        <w:iCs/>
        <w:sz w:val="20"/>
        <w:szCs w:val="20"/>
      </w:rPr>
      <w:t xml:space="preserve">)  </w:t>
    </w:r>
    <w:r w:rsidRPr="000A1F3B">
      <w:rPr>
        <w:rFonts w:hint="eastAsia"/>
        <w:iCs/>
        <w:sz w:val="20"/>
        <w:szCs w:val="20"/>
      </w:rPr>
      <w:t xml:space="preserve"> </w:t>
    </w:r>
    <w:r w:rsidRPr="000A1F3B">
      <w:rPr>
        <w:iCs/>
        <w:sz w:val="20"/>
        <w:szCs w:val="20"/>
      </w:rPr>
      <w:t xml:space="preserve"> </w:t>
    </w:r>
    <w:r w:rsidRPr="000A1F3B">
      <w:rPr>
        <w:rFonts w:hint="eastAsia"/>
        <w:iCs/>
        <w:sz w:val="20"/>
        <w:szCs w:val="20"/>
      </w:rPr>
      <w:tab/>
    </w:r>
    <w:r w:rsidRPr="000A1F3B">
      <w:rPr>
        <w:iCs/>
        <w:sz w:val="20"/>
        <w:szCs w:val="20"/>
      </w:rPr>
      <w:t xml:space="preserve">    </w:t>
    </w:r>
    <w:r w:rsidRPr="000A1F3B">
      <w:rPr>
        <w:sz w:val="20"/>
        <w:szCs w:val="20"/>
      </w:rPr>
      <w:t xml:space="preserve"> </w:t>
    </w:r>
    <w:hyperlink r:id="rId1" w:history="1">
      <w:r w:rsidRPr="000A1F3B">
        <w:rPr>
          <w:rStyle w:val="Hyperlink"/>
          <w:sz w:val="20"/>
          <w:szCs w:val="20"/>
        </w:rPr>
        <w:t>http://www.sciencepub.net/researcher</w:t>
      </w:r>
    </w:hyperlink>
    <w:r w:rsidRPr="000A1F3B">
      <w:rPr>
        <w:rFonts w:hint="eastAsia"/>
        <w:sz w:val="20"/>
      </w:rPr>
      <w:t xml:space="preserve">   </w:t>
    </w:r>
    <w:r w:rsidRPr="000A1F3B">
      <w:rPr>
        <w:rFonts w:hint="eastAsia"/>
        <w:b/>
        <w:i/>
        <w:color w:val="FF0000"/>
        <w:sz w:val="20"/>
        <w:szCs w:val="20"/>
        <w:bdr w:val="single" w:sz="4" w:space="0" w:color="FF0000"/>
      </w:rPr>
      <w:t>RSJ</w:t>
    </w:r>
  </w:p>
  <w:p w:rsidR="00185E01" w:rsidRPr="000A1F3B" w:rsidRDefault="00185E01" w:rsidP="000A1F3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BBA"/>
    <w:multiLevelType w:val="hybridMultilevel"/>
    <w:tmpl w:val="0DD06788"/>
    <w:lvl w:ilvl="0" w:tplc="412ECBC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90372"/>
    <w:multiLevelType w:val="hybridMultilevel"/>
    <w:tmpl w:val="82C06E16"/>
    <w:lvl w:ilvl="0" w:tplc="3B8A6FFC">
      <w:numFmt w:val="bullet"/>
      <w:lvlText w:val="–"/>
      <w:lvlJc w:val="left"/>
      <w:pPr>
        <w:tabs>
          <w:tab w:val="num" w:pos="6120"/>
        </w:tabs>
        <w:ind w:left="6120" w:hanging="360"/>
      </w:pPr>
      <w:rPr>
        <w:rFonts w:ascii="Arial" w:eastAsia="SimSun" w:hAnsi="Arial" w:cs="Arial" w:hint="default"/>
        <w:sz w:val="24"/>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2">
    <w:nsid w:val="11F9212B"/>
    <w:multiLevelType w:val="hybridMultilevel"/>
    <w:tmpl w:val="BFB895BA"/>
    <w:lvl w:ilvl="0" w:tplc="04090013">
      <w:start w:val="1"/>
      <w:numFmt w:val="upperRoman"/>
      <w:lvlText w:val="%1."/>
      <w:lvlJc w:val="right"/>
      <w:pPr>
        <w:tabs>
          <w:tab w:val="num" w:pos="1620"/>
        </w:tabs>
        <w:ind w:left="1620" w:hanging="18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19F92767"/>
    <w:multiLevelType w:val="multilevel"/>
    <w:tmpl w:val="9BAA313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FEA7D83"/>
    <w:multiLevelType w:val="hybridMultilevel"/>
    <w:tmpl w:val="6C544EE8"/>
    <w:lvl w:ilvl="0" w:tplc="692881F4">
      <w:start w:val="1"/>
      <w:numFmt w:val="decimal"/>
      <w:lvlText w:val="%1."/>
      <w:lvlJc w:val="left"/>
      <w:pPr>
        <w:tabs>
          <w:tab w:val="num" w:pos="720"/>
        </w:tabs>
        <w:ind w:left="720" w:hanging="360"/>
      </w:pPr>
    </w:lvl>
    <w:lvl w:ilvl="1" w:tplc="12F463DC">
      <w:numFmt w:val="none"/>
      <w:lvlText w:val=""/>
      <w:lvlJc w:val="left"/>
      <w:pPr>
        <w:tabs>
          <w:tab w:val="num" w:pos="360"/>
        </w:tabs>
      </w:pPr>
    </w:lvl>
    <w:lvl w:ilvl="2" w:tplc="8606FDB0">
      <w:numFmt w:val="none"/>
      <w:lvlText w:val=""/>
      <w:lvlJc w:val="left"/>
      <w:pPr>
        <w:tabs>
          <w:tab w:val="num" w:pos="360"/>
        </w:tabs>
      </w:pPr>
    </w:lvl>
    <w:lvl w:ilvl="3" w:tplc="0EC4EB02">
      <w:numFmt w:val="none"/>
      <w:lvlText w:val=""/>
      <w:lvlJc w:val="left"/>
      <w:pPr>
        <w:tabs>
          <w:tab w:val="num" w:pos="360"/>
        </w:tabs>
      </w:pPr>
    </w:lvl>
    <w:lvl w:ilvl="4" w:tplc="3B8CDF88">
      <w:numFmt w:val="none"/>
      <w:lvlText w:val=""/>
      <w:lvlJc w:val="left"/>
      <w:pPr>
        <w:tabs>
          <w:tab w:val="num" w:pos="360"/>
        </w:tabs>
      </w:pPr>
    </w:lvl>
    <w:lvl w:ilvl="5" w:tplc="0BE803F8">
      <w:numFmt w:val="none"/>
      <w:lvlText w:val=""/>
      <w:lvlJc w:val="left"/>
      <w:pPr>
        <w:tabs>
          <w:tab w:val="num" w:pos="360"/>
        </w:tabs>
      </w:pPr>
    </w:lvl>
    <w:lvl w:ilvl="6" w:tplc="AB3A3D4E">
      <w:numFmt w:val="none"/>
      <w:lvlText w:val=""/>
      <w:lvlJc w:val="left"/>
      <w:pPr>
        <w:tabs>
          <w:tab w:val="num" w:pos="360"/>
        </w:tabs>
      </w:pPr>
    </w:lvl>
    <w:lvl w:ilvl="7" w:tplc="52167A76">
      <w:numFmt w:val="none"/>
      <w:lvlText w:val=""/>
      <w:lvlJc w:val="left"/>
      <w:pPr>
        <w:tabs>
          <w:tab w:val="num" w:pos="360"/>
        </w:tabs>
      </w:pPr>
    </w:lvl>
    <w:lvl w:ilvl="8" w:tplc="8BA472F0">
      <w:numFmt w:val="none"/>
      <w:lvlText w:val=""/>
      <w:lvlJc w:val="left"/>
      <w:pPr>
        <w:tabs>
          <w:tab w:val="num" w:pos="360"/>
        </w:tabs>
      </w:pPr>
    </w:lvl>
  </w:abstractNum>
  <w:abstractNum w:abstractNumId="5">
    <w:nsid w:val="25D506F9"/>
    <w:multiLevelType w:val="multilevel"/>
    <w:tmpl w:val="481255FA"/>
    <w:lvl w:ilvl="0">
      <w:start w:val="2"/>
      <w:numFmt w:val="decimal"/>
      <w:lvlText w:val="%1"/>
      <w:lvlJc w:val="left"/>
      <w:pPr>
        <w:tabs>
          <w:tab w:val="num" w:pos="360"/>
        </w:tabs>
        <w:ind w:left="360" w:hanging="360"/>
      </w:pPr>
      <w:rPr>
        <w:rFonts w:hint="default"/>
        <w:u w:val="none"/>
      </w:rPr>
    </w:lvl>
    <w:lvl w:ilvl="1">
      <w:start w:val="4"/>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AEF4754"/>
    <w:multiLevelType w:val="multilevel"/>
    <w:tmpl w:val="6D281402"/>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2E30197C"/>
    <w:multiLevelType w:val="hybridMultilevel"/>
    <w:tmpl w:val="3ADEC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5261218"/>
    <w:multiLevelType w:val="multilevel"/>
    <w:tmpl w:val="8C704BB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EF26AF2"/>
    <w:multiLevelType w:val="hybridMultilevel"/>
    <w:tmpl w:val="CC1CF676"/>
    <w:lvl w:ilvl="0" w:tplc="B47C9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341249"/>
    <w:multiLevelType w:val="hybridMultilevel"/>
    <w:tmpl w:val="3EA82A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294505"/>
    <w:multiLevelType w:val="hybridMultilevel"/>
    <w:tmpl w:val="6A8AA700"/>
    <w:lvl w:ilvl="0" w:tplc="58B22172">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E92F51"/>
    <w:multiLevelType w:val="hybridMultilevel"/>
    <w:tmpl w:val="84F2C262"/>
    <w:lvl w:ilvl="0" w:tplc="B3D468C0">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AC7C2A"/>
    <w:multiLevelType w:val="hybridMultilevel"/>
    <w:tmpl w:val="5FAA71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2"/>
  </w:num>
  <w:num w:numId="4">
    <w:abstractNumId w:val="15"/>
  </w:num>
  <w:num w:numId="5">
    <w:abstractNumId w:val="17"/>
  </w:num>
  <w:num w:numId="6">
    <w:abstractNumId w:val="5"/>
  </w:num>
  <w:num w:numId="7">
    <w:abstractNumId w:val="1"/>
  </w:num>
  <w:num w:numId="8">
    <w:abstractNumId w:val="3"/>
  </w:num>
  <w:num w:numId="9">
    <w:abstractNumId w:val="4"/>
  </w:num>
  <w:num w:numId="10">
    <w:abstractNumId w:val="0"/>
  </w:num>
  <w:num w:numId="11">
    <w:abstractNumId w:val="2"/>
  </w:num>
  <w:num w:numId="12">
    <w:abstractNumId w:val="6"/>
  </w:num>
  <w:num w:numId="13">
    <w:abstractNumId w:val="16"/>
  </w:num>
  <w:num w:numId="14">
    <w:abstractNumId w:val="13"/>
  </w:num>
  <w:num w:numId="15">
    <w:abstractNumId w:val="7"/>
  </w:num>
  <w:num w:numId="16">
    <w:abstractNumId w:val="10"/>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6"/>
  </w:hdrShapeDefaults>
  <w:footnotePr>
    <w:footnote w:id="-1"/>
    <w:footnote w:id="0"/>
  </w:footnotePr>
  <w:endnotePr>
    <w:endnote w:id="-1"/>
    <w:endnote w:id="0"/>
  </w:endnotePr>
  <w:compat>
    <w:useFELayout/>
  </w:compat>
  <w:rsids>
    <w:rsidRoot w:val="009A7596"/>
    <w:rsid w:val="00002E9E"/>
    <w:rsid w:val="0000409F"/>
    <w:rsid w:val="00012DCD"/>
    <w:rsid w:val="00020A8A"/>
    <w:rsid w:val="000226C3"/>
    <w:rsid w:val="00034D29"/>
    <w:rsid w:val="00035D58"/>
    <w:rsid w:val="000401B5"/>
    <w:rsid w:val="00050396"/>
    <w:rsid w:val="00054B64"/>
    <w:rsid w:val="00056434"/>
    <w:rsid w:val="0005724D"/>
    <w:rsid w:val="00084ECD"/>
    <w:rsid w:val="00086135"/>
    <w:rsid w:val="00086CA7"/>
    <w:rsid w:val="00094693"/>
    <w:rsid w:val="00094A61"/>
    <w:rsid w:val="000976EB"/>
    <w:rsid w:val="000A1F3B"/>
    <w:rsid w:val="000A5268"/>
    <w:rsid w:val="000A7126"/>
    <w:rsid w:val="000B7F16"/>
    <w:rsid w:val="000C127B"/>
    <w:rsid w:val="000D0D74"/>
    <w:rsid w:val="000D75F2"/>
    <w:rsid w:val="000E08FD"/>
    <w:rsid w:val="000E7048"/>
    <w:rsid w:val="000E7A58"/>
    <w:rsid w:val="000F0450"/>
    <w:rsid w:val="000F08E3"/>
    <w:rsid w:val="000F15FB"/>
    <w:rsid w:val="000F52F2"/>
    <w:rsid w:val="00106F38"/>
    <w:rsid w:val="00107E03"/>
    <w:rsid w:val="00112838"/>
    <w:rsid w:val="00114702"/>
    <w:rsid w:val="001161CD"/>
    <w:rsid w:val="00124CA4"/>
    <w:rsid w:val="00140777"/>
    <w:rsid w:val="00146103"/>
    <w:rsid w:val="00150772"/>
    <w:rsid w:val="00151E1C"/>
    <w:rsid w:val="00154EA0"/>
    <w:rsid w:val="00155AB1"/>
    <w:rsid w:val="00165619"/>
    <w:rsid w:val="00165D1A"/>
    <w:rsid w:val="00171714"/>
    <w:rsid w:val="00172074"/>
    <w:rsid w:val="00172FBA"/>
    <w:rsid w:val="00176CAB"/>
    <w:rsid w:val="00185A4F"/>
    <w:rsid w:val="00185E01"/>
    <w:rsid w:val="001906DF"/>
    <w:rsid w:val="00191297"/>
    <w:rsid w:val="00195BBA"/>
    <w:rsid w:val="001A0CBE"/>
    <w:rsid w:val="001A0F9E"/>
    <w:rsid w:val="001A1C1A"/>
    <w:rsid w:val="001B2A3E"/>
    <w:rsid w:val="001C0039"/>
    <w:rsid w:val="001D4485"/>
    <w:rsid w:val="001D6ABC"/>
    <w:rsid w:val="001D7CBD"/>
    <w:rsid w:val="001F4964"/>
    <w:rsid w:val="0021010D"/>
    <w:rsid w:val="00212262"/>
    <w:rsid w:val="002206BF"/>
    <w:rsid w:val="002227EF"/>
    <w:rsid w:val="00222B4E"/>
    <w:rsid w:val="00236037"/>
    <w:rsid w:val="00250020"/>
    <w:rsid w:val="002517E7"/>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43A16"/>
    <w:rsid w:val="003541AF"/>
    <w:rsid w:val="003555F4"/>
    <w:rsid w:val="00356AB3"/>
    <w:rsid w:val="0035700F"/>
    <w:rsid w:val="00360887"/>
    <w:rsid w:val="00371DDA"/>
    <w:rsid w:val="0037309E"/>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1F22"/>
    <w:rsid w:val="004A79C0"/>
    <w:rsid w:val="004B3B72"/>
    <w:rsid w:val="004C03CA"/>
    <w:rsid w:val="004C64D6"/>
    <w:rsid w:val="004D4A5A"/>
    <w:rsid w:val="004D6528"/>
    <w:rsid w:val="004E1632"/>
    <w:rsid w:val="004E7EB6"/>
    <w:rsid w:val="00500009"/>
    <w:rsid w:val="0050243A"/>
    <w:rsid w:val="00505A71"/>
    <w:rsid w:val="005069DC"/>
    <w:rsid w:val="005204DF"/>
    <w:rsid w:val="005229E2"/>
    <w:rsid w:val="00524A6D"/>
    <w:rsid w:val="00527C17"/>
    <w:rsid w:val="0054013E"/>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B086D"/>
    <w:rsid w:val="005B2877"/>
    <w:rsid w:val="005B37A3"/>
    <w:rsid w:val="005C0D0D"/>
    <w:rsid w:val="005D1AC4"/>
    <w:rsid w:val="005D5FFC"/>
    <w:rsid w:val="005D7611"/>
    <w:rsid w:val="005E049D"/>
    <w:rsid w:val="005E71A0"/>
    <w:rsid w:val="005F12E1"/>
    <w:rsid w:val="00601EA1"/>
    <w:rsid w:val="00604124"/>
    <w:rsid w:val="00606536"/>
    <w:rsid w:val="0061021C"/>
    <w:rsid w:val="006210CC"/>
    <w:rsid w:val="00627D88"/>
    <w:rsid w:val="006308F7"/>
    <w:rsid w:val="00646482"/>
    <w:rsid w:val="00647498"/>
    <w:rsid w:val="00650DD1"/>
    <w:rsid w:val="00660697"/>
    <w:rsid w:val="00660947"/>
    <w:rsid w:val="00661C71"/>
    <w:rsid w:val="00662984"/>
    <w:rsid w:val="006667DD"/>
    <w:rsid w:val="00671F22"/>
    <w:rsid w:val="00672476"/>
    <w:rsid w:val="00682A74"/>
    <w:rsid w:val="006908F0"/>
    <w:rsid w:val="00692866"/>
    <w:rsid w:val="006928F2"/>
    <w:rsid w:val="00695683"/>
    <w:rsid w:val="006B1445"/>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382E"/>
    <w:rsid w:val="007E4FFC"/>
    <w:rsid w:val="007F55A9"/>
    <w:rsid w:val="00801308"/>
    <w:rsid w:val="00825DA8"/>
    <w:rsid w:val="008275BE"/>
    <w:rsid w:val="00841DE9"/>
    <w:rsid w:val="008422B6"/>
    <w:rsid w:val="00845D3B"/>
    <w:rsid w:val="00854181"/>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60EE"/>
    <w:rsid w:val="008B7298"/>
    <w:rsid w:val="008C3A04"/>
    <w:rsid w:val="008C6FBE"/>
    <w:rsid w:val="008D070F"/>
    <w:rsid w:val="008D0D4B"/>
    <w:rsid w:val="008D397A"/>
    <w:rsid w:val="008D55DA"/>
    <w:rsid w:val="008E1635"/>
    <w:rsid w:val="008E2A33"/>
    <w:rsid w:val="008E4DBB"/>
    <w:rsid w:val="008E7769"/>
    <w:rsid w:val="008E7B92"/>
    <w:rsid w:val="008F1744"/>
    <w:rsid w:val="008F25F2"/>
    <w:rsid w:val="008F7676"/>
    <w:rsid w:val="008F7721"/>
    <w:rsid w:val="00900DA4"/>
    <w:rsid w:val="009043A9"/>
    <w:rsid w:val="00905B53"/>
    <w:rsid w:val="00907196"/>
    <w:rsid w:val="009114DC"/>
    <w:rsid w:val="00915571"/>
    <w:rsid w:val="00920098"/>
    <w:rsid w:val="00926CDA"/>
    <w:rsid w:val="00931936"/>
    <w:rsid w:val="009377FE"/>
    <w:rsid w:val="00943062"/>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9F641F"/>
    <w:rsid w:val="00A03233"/>
    <w:rsid w:val="00A07F7E"/>
    <w:rsid w:val="00A15D80"/>
    <w:rsid w:val="00A234EF"/>
    <w:rsid w:val="00A23DC8"/>
    <w:rsid w:val="00A37D61"/>
    <w:rsid w:val="00A41856"/>
    <w:rsid w:val="00A71BBE"/>
    <w:rsid w:val="00A71F5A"/>
    <w:rsid w:val="00A75A6C"/>
    <w:rsid w:val="00A77FFE"/>
    <w:rsid w:val="00A9085F"/>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5F7F"/>
    <w:rsid w:val="00BA6F94"/>
    <w:rsid w:val="00BB5751"/>
    <w:rsid w:val="00BE620D"/>
    <w:rsid w:val="00BF3526"/>
    <w:rsid w:val="00BF6446"/>
    <w:rsid w:val="00C01510"/>
    <w:rsid w:val="00C1051E"/>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43FC"/>
    <w:rsid w:val="00C95186"/>
    <w:rsid w:val="00C95C68"/>
    <w:rsid w:val="00CA4803"/>
    <w:rsid w:val="00CB07A1"/>
    <w:rsid w:val="00CB2D9B"/>
    <w:rsid w:val="00CC0A8A"/>
    <w:rsid w:val="00CC21CA"/>
    <w:rsid w:val="00CC341C"/>
    <w:rsid w:val="00CD1C9C"/>
    <w:rsid w:val="00CD33FD"/>
    <w:rsid w:val="00CD3719"/>
    <w:rsid w:val="00CD46E3"/>
    <w:rsid w:val="00CE2287"/>
    <w:rsid w:val="00CE6567"/>
    <w:rsid w:val="00CF51FB"/>
    <w:rsid w:val="00D02834"/>
    <w:rsid w:val="00D0302B"/>
    <w:rsid w:val="00D052D1"/>
    <w:rsid w:val="00D06FFF"/>
    <w:rsid w:val="00D1291D"/>
    <w:rsid w:val="00D12F2C"/>
    <w:rsid w:val="00D20EFA"/>
    <w:rsid w:val="00D25583"/>
    <w:rsid w:val="00D265B2"/>
    <w:rsid w:val="00D26649"/>
    <w:rsid w:val="00D26F94"/>
    <w:rsid w:val="00D40BCA"/>
    <w:rsid w:val="00D61AFE"/>
    <w:rsid w:val="00D7051E"/>
    <w:rsid w:val="00D73459"/>
    <w:rsid w:val="00D77F48"/>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2261"/>
    <w:rsid w:val="00E2038F"/>
    <w:rsid w:val="00E33480"/>
    <w:rsid w:val="00E34C43"/>
    <w:rsid w:val="00E41422"/>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53641"/>
    <w:rsid w:val="00F60242"/>
    <w:rsid w:val="00F62AF8"/>
    <w:rsid w:val="00F73C73"/>
    <w:rsid w:val="00F77ED4"/>
    <w:rsid w:val="00F90A12"/>
    <w:rsid w:val="00FA15CE"/>
    <w:rsid w:val="00FA4918"/>
    <w:rsid w:val="00FA6CF8"/>
    <w:rsid w:val="00FB165E"/>
    <w:rsid w:val="00FB5E6E"/>
    <w:rsid w:val="00FC0D90"/>
    <w:rsid w:val="00FC6DF6"/>
    <w:rsid w:val="00FD5902"/>
    <w:rsid w:val="00FE017B"/>
    <w:rsid w:val="00FE0482"/>
    <w:rsid w:val="00FE2E79"/>
    <w:rsid w:val="00FE6C70"/>
    <w:rsid w:val="00FF001F"/>
    <w:rsid w:val="00FF2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4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F21FD"/>
    <w:rPr>
      <w:rFonts w:ascii="Tahoma" w:hAnsi="Tahoma" w:cs="Tahoma"/>
      <w:sz w:val="16"/>
      <w:szCs w:val="16"/>
    </w:rPr>
  </w:style>
  <w:style w:type="paragraph" w:styleId="Footer">
    <w:name w:val="footer"/>
    <w:basedOn w:val="Normal"/>
    <w:link w:val="FooterChar"/>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iPriority w:val="99"/>
    <w:unhideWhenUsed/>
    <w:rsid w:val="009D33BD"/>
    <w:rPr>
      <w:color w:val="0000FF"/>
      <w:u w:val="single"/>
    </w:rPr>
  </w:style>
  <w:style w:type="paragraph" w:customStyle="1" w:styleId="p">
    <w:name w:val="p"/>
    <w:basedOn w:val="Normal"/>
    <w:rsid w:val="00943062"/>
    <w:pPr>
      <w:spacing w:before="100" w:beforeAutospacing="1" w:after="100" w:afterAutospacing="1"/>
    </w:pPr>
  </w:style>
  <w:style w:type="character" w:styleId="Emphasis">
    <w:name w:val="Emphasis"/>
    <w:basedOn w:val="DefaultParagraphFont"/>
    <w:uiPriority w:val="20"/>
    <w:qFormat/>
    <w:rsid w:val="00943062"/>
    <w:rPr>
      <w:i/>
      <w:iCs/>
    </w:rPr>
  </w:style>
  <w:style w:type="paragraph" w:styleId="NormalWeb">
    <w:name w:val="Normal (Web)"/>
    <w:basedOn w:val="Normal"/>
    <w:uiPriority w:val="99"/>
    <w:unhideWhenUsed/>
    <w:rsid w:val="00943062"/>
    <w:pPr>
      <w:spacing w:before="100" w:beforeAutospacing="1" w:after="100" w:afterAutospacing="1"/>
    </w:pPr>
  </w:style>
  <w:style w:type="paragraph" w:styleId="Header">
    <w:name w:val="header"/>
    <w:basedOn w:val="Normal"/>
    <w:link w:val="HeaderChar"/>
    <w:rsid w:val="005E049D"/>
    <w:pPr>
      <w:tabs>
        <w:tab w:val="center" w:pos="4320"/>
        <w:tab w:val="right" w:pos="8640"/>
      </w:tabs>
    </w:pPr>
  </w:style>
  <w:style w:type="character" w:customStyle="1" w:styleId="HeaderChar">
    <w:name w:val="Header Char"/>
    <w:basedOn w:val="DefaultParagraphFont"/>
    <w:link w:val="Header"/>
    <w:rsid w:val="005E049D"/>
    <w:rPr>
      <w:sz w:val="24"/>
      <w:szCs w:val="24"/>
    </w:rPr>
  </w:style>
  <w:style w:type="character" w:customStyle="1" w:styleId="FooterChar">
    <w:name w:val="Footer Char"/>
    <w:basedOn w:val="DefaultParagraphFont"/>
    <w:link w:val="Footer"/>
    <w:rsid w:val="005E049D"/>
    <w:rPr>
      <w:sz w:val="24"/>
      <w:szCs w:val="24"/>
    </w:rPr>
  </w:style>
  <w:style w:type="character" w:customStyle="1" w:styleId="BalloonTextChar">
    <w:name w:val="Balloon Text Char"/>
    <w:basedOn w:val="DefaultParagraphFont"/>
    <w:link w:val="BalloonText"/>
    <w:semiHidden/>
    <w:rsid w:val="005E049D"/>
    <w:rPr>
      <w:rFonts w:ascii="Tahoma" w:hAnsi="Tahoma" w:cs="Tahoma"/>
      <w:sz w:val="16"/>
      <w:szCs w:val="16"/>
    </w:rPr>
  </w:style>
  <w:style w:type="paragraph" w:styleId="CommentText">
    <w:name w:val="annotation text"/>
    <w:basedOn w:val="Normal"/>
    <w:link w:val="CommentTextChar"/>
    <w:semiHidden/>
    <w:rsid w:val="005E049D"/>
    <w:rPr>
      <w:sz w:val="20"/>
      <w:szCs w:val="20"/>
    </w:rPr>
  </w:style>
  <w:style w:type="character" w:customStyle="1" w:styleId="CommentTextChar">
    <w:name w:val="Comment Text Char"/>
    <w:basedOn w:val="DefaultParagraphFont"/>
    <w:link w:val="CommentText"/>
    <w:semiHidden/>
    <w:rsid w:val="005E049D"/>
  </w:style>
  <w:style w:type="paragraph" w:styleId="CommentSubject">
    <w:name w:val="annotation subject"/>
    <w:basedOn w:val="CommentText"/>
    <w:next w:val="CommentText"/>
    <w:link w:val="CommentSubjectChar"/>
    <w:semiHidden/>
    <w:rsid w:val="005E049D"/>
    <w:rPr>
      <w:b/>
      <w:bCs/>
    </w:rPr>
  </w:style>
  <w:style w:type="character" w:customStyle="1" w:styleId="CommentSubjectChar">
    <w:name w:val="Comment Subject Char"/>
    <w:basedOn w:val="CommentTextChar"/>
    <w:link w:val="CommentSubject"/>
    <w:semiHidden/>
    <w:rsid w:val="005E049D"/>
    <w:rPr>
      <w:b/>
      <w:bCs/>
    </w:rPr>
  </w:style>
  <w:style w:type="paragraph" w:styleId="ListParagraph">
    <w:name w:val="List Paragraph"/>
    <w:basedOn w:val="Normal"/>
    <w:uiPriority w:val="34"/>
    <w:qFormat/>
    <w:rsid w:val="004C64D6"/>
    <w:pPr>
      <w:ind w:firstLineChars="200" w:firstLine="4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90724981">
      <w:bodyDiv w:val="1"/>
      <w:marLeft w:val="0"/>
      <w:marRight w:val="0"/>
      <w:marTop w:val="0"/>
      <w:marBottom w:val="0"/>
      <w:divBdr>
        <w:top w:val="none" w:sz="0" w:space="0" w:color="auto"/>
        <w:left w:val="none" w:sz="0" w:space="0" w:color="auto"/>
        <w:bottom w:val="none" w:sz="0" w:space="0" w:color="auto"/>
        <w:right w:val="none" w:sz="0" w:space="0" w:color="auto"/>
      </w:divBdr>
    </w:div>
    <w:div w:id="1189561032">
      <w:bodyDiv w:val="1"/>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fontTable" Target="fontTable.xml"/><Relationship Id="rId7" Type="http://schemas.openxmlformats.org/officeDocument/2006/relationships/hyperlink" Target="mailto:preetyyadav0066@gmail.com" TargetMode="External"/><Relationship Id="rId71"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www.dx.doi.org/10.7537/marsrsj120720.08"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image" Target="media/image21.wmf"/><Relationship Id="rId66" Type="http://schemas.openxmlformats.org/officeDocument/2006/relationships/oleObject" Target="embeddings/oleObject30.bin"/><Relationship Id="rId74"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1.wmf"/><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22.wmf"/><Relationship Id="rId10" Type="http://schemas.openxmlformats.org/officeDocument/2006/relationships/hyperlink" Target="http://www.sciencepub.net/researcher" TargetMode="External"/><Relationship Id="rId19"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hyperlink" Target="https://www.statisticshowto.datasciencecentral.com/random-variable/" TargetMode="Externa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3.bin"/><Relationship Id="rId77" Type="http://schemas.openxmlformats.org/officeDocument/2006/relationships/theme" Target="theme/theme1.xml"/><Relationship Id="rId8" Type="http://schemas.openxmlformats.org/officeDocument/2006/relationships/hyperlink" Target="https://calculushowto.com/converge/" TargetMode="External"/><Relationship Id="rId51" Type="http://schemas.openxmlformats.org/officeDocument/2006/relationships/oleObject" Target="embeddings/oleObject20.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13210</CharactersWithSpaces>
  <SharedDoc>false</SharedDoc>
  <HLinks>
    <vt:vector size="12" baseType="variant">
      <vt:variant>
        <vt:i4>3997730</vt:i4>
      </vt:variant>
      <vt:variant>
        <vt:i4>3</vt:i4>
      </vt:variant>
      <vt:variant>
        <vt:i4>0</vt:i4>
      </vt:variant>
      <vt:variant>
        <vt:i4>5</vt:i4>
      </vt:variant>
      <vt:variant>
        <vt:lpwstr>https://www.statisticshowto.datasciencecentral.com/random-variable/</vt:lpwstr>
      </vt:variant>
      <vt:variant>
        <vt:lpwstr/>
      </vt:variant>
      <vt:variant>
        <vt:i4>7798846</vt:i4>
      </vt:variant>
      <vt:variant>
        <vt:i4>0</vt:i4>
      </vt:variant>
      <vt:variant>
        <vt:i4>0</vt:i4>
      </vt:variant>
      <vt:variant>
        <vt:i4>5</vt:i4>
      </vt:variant>
      <vt:variant>
        <vt:lpwstr>https://calculushowto.com/converge/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3</cp:revision>
  <cp:lastPrinted>2007-12-19T20:10:00Z</cp:lastPrinted>
  <dcterms:created xsi:type="dcterms:W3CDTF">2020-07-29T13:58:00Z</dcterms:created>
  <dcterms:modified xsi:type="dcterms:W3CDTF">2020-07-30T01:12:00Z</dcterms:modified>
</cp:coreProperties>
</file>