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5C" w:rsidRPr="00A8328B" w:rsidRDefault="00A7745C" w:rsidP="00A7745C">
      <w:pPr>
        <w:suppressAutoHyphens w:val="0"/>
        <w:snapToGrid w:val="0"/>
        <w:jc w:val="center"/>
        <w:rPr>
          <w:b/>
          <w:sz w:val="20"/>
          <w:szCs w:val="20"/>
          <w:lang w:eastAsia="zh-CN"/>
        </w:rPr>
      </w:pPr>
    </w:p>
    <w:p w:rsidR="007A44B1" w:rsidRPr="00A8328B" w:rsidRDefault="00C771B6" w:rsidP="00A7745C">
      <w:pPr>
        <w:suppressAutoHyphens w:val="0"/>
        <w:snapToGrid w:val="0"/>
        <w:jc w:val="center"/>
        <w:rPr>
          <w:b/>
          <w:sz w:val="20"/>
          <w:szCs w:val="20"/>
          <w:lang w:eastAsia="zh-CN"/>
        </w:rPr>
      </w:pPr>
      <w:r w:rsidRPr="00A8328B">
        <w:rPr>
          <w:b/>
          <w:sz w:val="20"/>
          <w:szCs w:val="20"/>
        </w:rPr>
        <w:t>Mechanically Actuated Capacitor Microphone Control using MPC and NARMA-L2 Controllers</w:t>
      </w:r>
    </w:p>
    <w:p w:rsidR="007A44B1" w:rsidRPr="00A8328B" w:rsidRDefault="007A44B1" w:rsidP="00A7745C">
      <w:pPr>
        <w:suppressAutoHyphens w:val="0"/>
        <w:snapToGrid w:val="0"/>
        <w:jc w:val="center"/>
        <w:rPr>
          <w:b/>
          <w:sz w:val="20"/>
          <w:szCs w:val="20"/>
          <w:lang w:eastAsia="zh-CN"/>
        </w:rPr>
      </w:pPr>
    </w:p>
    <w:p w:rsidR="007A44B1" w:rsidRPr="00A8328B" w:rsidRDefault="004420D3" w:rsidP="00A7745C">
      <w:pPr>
        <w:suppressAutoHyphens w:val="0"/>
        <w:snapToGrid w:val="0"/>
        <w:jc w:val="center"/>
        <w:rPr>
          <w:sz w:val="20"/>
          <w:szCs w:val="20"/>
          <w:vertAlign w:val="superscript"/>
        </w:rPr>
      </w:pPr>
      <w:r w:rsidRPr="00A8328B">
        <w:rPr>
          <w:sz w:val="20"/>
          <w:szCs w:val="20"/>
        </w:rPr>
        <w:t xml:space="preserve">Mustefa Jibril </w:t>
      </w:r>
      <w:r w:rsidR="00471E57" w:rsidRPr="00A8328B">
        <w:rPr>
          <w:sz w:val="20"/>
          <w:szCs w:val="20"/>
          <w:vertAlign w:val="superscript"/>
        </w:rPr>
        <w:t>1</w:t>
      </w:r>
      <w:r w:rsidR="00471E57" w:rsidRPr="00A8328B">
        <w:rPr>
          <w:sz w:val="20"/>
          <w:szCs w:val="20"/>
        </w:rPr>
        <w:t xml:space="preserve">, </w:t>
      </w:r>
      <w:r w:rsidR="00E559D8" w:rsidRPr="00A8328B">
        <w:rPr>
          <w:sz w:val="20"/>
          <w:szCs w:val="20"/>
        </w:rPr>
        <w:t>Messay</w:t>
      </w:r>
      <w:r w:rsidRPr="00A8328B">
        <w:rPr>
          <w:sz w:val="20"/>
          <w:szCs w:val="20"/>
        </w:rPr>
        <w:t xml:space="preserve"> Tadese </w:t>
      </w:r>
      <w:r w:rsidR="00593132" w:rsidRPr="00A8328B">
        <w:rPr>
          <w:sz w:val="20"/>
          <w:szCs w:val="20"/>
          <w:vertAlign w:val="superscript"/>
        </w:rPr>
        <w:t>2</w:t>
      </w:r>
      <w:r w:rsidR="00E559D8" w:rsidRPr="00A8328B">
        <w:rPr>
          <w:sz w:val="20"/>
          <w:szCs w:val="20"/>
        </w:rPr>
        <w:t xml:space="preserve">, Eliyas Alemayehu Tadese </w:t>
      </w:r>
      <w:r w:rsidR="00E559D8" w:rsidRPr="00A8328B">
        <w:rPr>
          <w:sz w:val="20"/>
          <w:szCs w:val="20"/>
          <w:vertAlign w:val="superscript"/>
        </w:rPr>
        <w:t>3</w:t>
      </w:r>
    </w:p>
    <w:p w:rsidR="007A44B1" w:rsidRPr="00A8328B" w:rsidRDefault="007A44B1" w:rsidP="00A7745C">
      <w:pPr>
        <w:suppressAutoHyphens w:val="0"/>
        <w:snapToGrid w:val="0"/>
        <w:jc w:val="center"/>
        <w:rPr>
          <w:sz w:val="20"/>
          <w:szCs w:val="20"/>
          <w:vertAlign w:val="superscript"/>
        </w:rPr>
      </w:pPr>
    </w:p>
    <w:p w:rsidR="00471E57" w:rsidRPr="00A8328B" w:rsidRDefault="00593132" w:rsidP="00A7745C">
      <w:pPr>
        <w:suppressAutoHyphens w:val="0"/>
        <w:snapToGrid w:val="0"/>
        <w:jc w:val="center"/>
        <w:rPr>
          <w:sz w:val="20"/>
          <w:szCs w:val="20"/>
        </w:rPr>
      </w:pPr>
      <w:r w:rsidRPr="00A8328B">
        <w:rPr>
          <w:sz w:val="20"/>
          <w:szCs w:val="20"/>
          <w:vertAlign w:val="superscript"/>
        </w:rPr>
        <w:t>1.</w:t>
      </w:r>
      <w:r w:rsidR="00471E57" w:rsidRPr="00A8328B">
        <w:rPr>
          <w:sz w:val="20"/>
          <w:szCs w:val="20"/>
        </w:rPr>
        <w:t xml:space="preserve"> </w:t>
      </w:r>
      <w:r w:rsidR="004420D3" w:rsidRPr="00A8328B">
        <w:rPr>
          <w:sz w:val="20"/>
          <w:szCs w:val="20"/>
        </w:rPr>
        <w:t>School of Electrical</w:t>
      </w:r>
      <w:r w:rsidR="007A44B1" w:rsidRPr="00A8328B">
        <w:rPr>
          <w:sz w:val="20"/>
          <w:szCs w:val="20"/>
        </w:rPr>
        <w:t xml:space="preserve"> &amp; </w:t>
      </w:r>
      <w:r w:rsidR="004420D3" w:rsidRPr="00A8328B">
        <w:rPr>
          <w:sz w:val="20"/>
          <w:szCs w:val="20"/>
        </w:rPr>
        <w:t>Computer Engineering, Dire Dawa Institute of Technology,</w:t>
      </w:r>
      <w:r w:rsidR="00845B7A" w:rsidRPr="00A8328B">
        <w:rPr>
          <w:rFonts w:hint="eastAsia"/>
          <w:sz w:val="20"/>
          <w:szCs w:val="20"/>
          <w:lang w:eastAsia="zh-CN"/>
        </w:rPr>
        <w:t xml:space="preserve"> </w:t>
      </w:r>
      <w:r w:rsidR="004420D3" w:rsidRPr="00A8328B">
        <w:rPr>
          <w:sz w:val="20"/>
          <w:szCs w:val="20"/>
        </w:rPr>
        <w:t>Dire Dawa, Ethiopia</w:t>
      </w:r>
    </w:p>
    <w:p w:rsidR="00E559D8" w:rsidRPr="00A8328B" w:rsidRDefault="00E559D8" w:rsidP="00A7745C">
      <w:pPr>
        <w:suppressAutoHyphens w:val="0"/>
        <w:snapToGrid w:val="0"/>
        <w:jc w:val="center"/>
        <w:rPr>
          <w:sz w:val="20"/>
          <w:szCs w:val="20"/>
        </w:rPr>
      </w:pPr>
      <w:r w:rsidRPr="00A8328B">
        <w:rPr>
          <w:sz w:val="20"/>
          <w:szCs w:val="20"/>
          <w:vertAlign w:val="superscript"/>
        </w:rPr>
        <w:t>2.</w:t>
      </w:r>
      <w:r w:rsidRPr="00A8328B">
        <w:rPr>
          <w:sz w:val="20"/>
          <w:szCs w:val="20"/>
        </w:rPr>
        <w:t xml:space="preserve"> School of Electrical</w:t>
      </w:r>
      <w:r w:rsidR="007A44B1" w:rsidRPr="00A8328B">
        <w:rPr>
          <w:sz w:val="20"/>
          <w:szCs w:val="20"/>
        </w:rPr>
        <w:t xml:space="preserve"> &amp; </w:t>
      </w:r>
      <w:r w:rsidRPr="00A8328B">
        <w:rPr>
          <w:sz w:val="20"/>
          <w:szCs w:val="20"/>
        </w:rPr>
        <w:t>Computer Engineering, Dire Dawa Institute of Technology,</w:t>
      </w:r>
      <w:r w:rsidR="00845B7A" w:rsidRPr="00A8328B">
        <w:rPr>
          <w:rFonts w:hint="eastAsia"/>
          <w:sz w:val="20"/>
          <w:szCs w:val="20"/>
          <w:lang w:eastAsia="zh-CN"/>
        </w:rPr>
        <w:t xml:space="preserve"> </w:t>
      </w:r>
      <w:r w:rsidRPr="00A8328B">
        <w:rPr>
          <w:sz w:val="20"/>
          <w:szCs w:val="20"/>
        </w:rPr>
        <w:t>Dire Dawa, Ethiopia</w:t>
      </w:r>
    </w:p>
    <w:p w:rsidR="00471E57" w:rsidRPr="00A8328B" w:rsidRDefault="00E559D8" w:rsidP="00A7745C">
      <w:pPr>
        <w:suppressAutoHyphens w:val="0"/>
        <w:snapToGrid w:val="0"/>
        <w:jc w:val="center"/>
        <w:rPr>
          <w:sz w:val="20"/>
          <w:szCs w:val="20"/>
        </w:rPr>
      </w:pPr>
      <w:r w:rsidRPr="00A8328B">
        <w:rPr>
          <w:sz w:val="20"/>
          <w:szCs w:val="20"/>
          <w:vertAlign w:val="superscript"/>
        </w:rPr>
        <w:t>3</w:t>
      </w:r>
      <w:r w:rsidR="00593132" w:rsidRPr="00A8328B">
        <w:rPr>
          <w:sz w:val="20"/>
          <w:szCs w:val="20"/>
          <w:vertAlign w:val="superscript"/>
        </w:rPr>
        <w:t>.</w:t>
      </w:r>
      <w:r w:rsidR="006E6ACB" w:rsidRPr="00A8328B">
        <w:rPr>
          <w:sz w:val="20"/>
          <w:szCs w:val="20"/>
        </w:rPr>
        <w:t xml:space="preserve"> </w:t>
      </w:r>
      <w:r w:rsidR="004420D3" w:rsidRPr="00A8328B">
        <w:rPr>
          <w:sz w:val="20"/>
          <w:szCs w:val="20"/>
        </w:rPr>
        <w:t>Faculty of Electrical</w:t>
      </w:r>
      <w:r w:rsidR="007A44B1" w:rsidRPr="00A8328B">
        <w:rPr>
          <w:sz w:val="20"/>
          <w:szCs w:val="20"/>
        </w:rPr>
        <w:t xml:space="preserve"> &amp; </w:t>
      </w:r>
      <w:r w:rsidR="004420D3" w:rsidRPr="00A8328B">
        <w:rPr>
          <w:sz w:val="20"/>
          <w:szCs w:val="20"/>
        </w:rPr>
        <w:t>Computer Engineering, Jimma Institute of Technology, Jimma, Ethiopia </w:t>
      </w:r>
    </w:p>
    <w:p w:rsidR="007A44B1" w:rsidRPr="00A8328B" w:rsidRDefault="00412BBD" w:rsidP="00A7745C">
      <w:pPr>
        <w:suppressAutoHyphens w:val="0"/>
        <w:snapToGrid w:val="0"/>
        <w:jc w:val="center"/>
        <w:rPr>
          <w:sz w:val="20"/>
          <w:szCs w:val="20"/>
        </w:rPr>
      </w:pPr>
      <w:hyperlink r:id="rId8" w:history="1">
        <w:r w:rsidR="004420D3" w:rsidRPr="00A8328B">
          <w:rPr>
            <w:rStyle w:val="Hyperlink"/>
            <w:sz w:val="20"/>
            <w:szCs w:val="20"/>
          </w:rPr>
          <w:t>mustefazinet1981@gmail.com</w:t>
        </w:r>
      </w:hyperlink>
    </w:p>
    <w:p w:rsidR="007A44B1" w:rsidRPr="00A8328B" w:rsidRDefault="007A44B1" w:rsidP="00A7745C">
      <w:pPr>
        <w:suppressAutoHyphens w:val="0"/>
        <w:snapToGrid w:val="0"/>
        <w:jc w:val="center"/>
        <w:rPr>
          <w:sz w:val="20"/>
          <w:szCs w:val="20"/>
        </w:rPr>
      </w:pPr>
    </w:p>
    <w:p w:rsidR="00C771B6" w:rsidRPr="00A8328B" w:rsidRDefault="00471E57" w:rsidP="00A7745C">
      <w:pPr>
        <w:suppressAutoHyphens w:val="0"/>
        <w:snapToGrid w:val="0"/>
        <w:jc w:val="both"/>
        <w:rPr>
          <w:sz w:val="20"/>
          <w:szCs w:val="20"/>
        </w:rPr>
      </w:pPr>
      <w:r w:rsidRPr="00A8328B">
        <w:rPr>
          <w:b/>
          <w:sz w:val="20"/>
          <w:szCs w:val="20"/>
        </w:rPr>
        <w:t xml:space="preserve">Abstract: </w:t>
      </w:r>
      <w:r w:rsidR="00C771B6" w:rsidRPr="00A8328B">
        <w:rPr>
          <w:sz w:val="20"/>
          <w:szCs w:val="20"/>
        </w:rPr>
        <w:t xml:space="preserve">In this paper, a capacitor </w:t>
      </w:r>
      <w:r w:rsidR="00C771B6" w:rsidRPr="00A8328B">
        <w:rPr>
          <w:rFonts w:hint="eastAsia"/>
          <w:sz w:val="20"/>
          <w:szCs w:val="20"/>
        </w:rPr>
        <w:t>microphone</w:t>
      </w:r>
      <w:r w:rsidR="00C771B6" w:rsidRPr="00A8328B">
        <w:rPr>
          <w:sz w:val="20"/>
          <w:szCs w:val="20"/>
        </w:rPr>
        <w:t xml:space="preserve"> system is presented to improve the conversion of mechanical energy to electrical energy using a nonlinear auto regressive moving average-L2 (NARMA-L2) and model predictive control (MPC) controllers for the analysis of the open loop and closed loop system. The open loop system response shows that the output voltage signal need to be improved. The comparison of the closed loop system with the proposed controllers have been analyzed and a promising result have been obtained using Matlab/Simulink.</w:t>
      </w:r>
    </w:p>
    <w:p w:rsidR="00A7745C" w:rsidRPr="00A8328B" w:rsidRDefault="00A7745C" w:rsidP="00A7745C">
      <w:pPr>
        <w:suppressAutoHyphens w:val="0"/>
        <w:snapToGrid w:val="0"/>
        <w:jc w:val="both"/>
        <w:rPr>
          <w:b/>
          <w:sz w:val="20"/>
          <w:szCs w:val="20"/>
          <w:lang w:eastAsia="zh-CN"/>
        </w:rPr>
      </w:pPr>
      <w:r w:rsidRPr="00A8328B">
        <w:rPr>
          <w:rFonts w:hint="eastAsia"/>
          <w:sz w:val="20"/>
          <w:szCs w:val="20"/>
        </w:rPr>
        <w:t>[</w:t>
      </w:r>
      <w:r w:rsidRPr="00A8328B">
        <w:rPr>
          <w:sz w:val="20"/>
          <w:szCs w:val="20"/>
        </w:rPr>
        <w:t>Mustefa Jibril, Messay Tadese, Eliyas Alemayehu Tadese.</w:t>
      </w:r>
      <w:r w:rsidRPr="00A8328B">
        <w:rPr>
          <w:rFonts w:eastAsiaTheme="minorEastAsia" w:hint="eastAsia"/>
          <w:b/>
          <w:bCs/>
          <w:sz w:val="20"/>
          <w:szCs w:val="20"/>
          <w:lang w:bidi="fa-IR"/>
        </w:rPr>
        <w:t xml:space="preserve"> </w:t>
      </w:r>
      <w:r w:rsidRPr="00A8328B">
        <w:rPr>
          <w:b/>
          <w:sz w:val="20"/>
          <w:szCs w:val="20"/>
        </w:rPr>
        <w:t>Mechanically Actuated Capacitor Microphone Control using MPC and NARMA-L2 Controllers</w:t>
      </w:r>
      <w:r w:rsidRPr="00A8328B">
        <w:rPr>
          <w:rFonts w:eastAsia="Times New Roman"/>
          <w:b/>
          <w:bCs/>
          <w:sz w:val="20"/>
          <w:szCs w:val="20"/>
          <w:lang w:bidi="fa-IR"/>
        </w:rPr>
        <w:t>.</w:t>
      </w:r>
      <w:r w:rsidRPr="00A8328B">
        <w:rPr>
          <w:bCs/>
          <w:i/>
          <w:sz w:val="20"/>
          <w:szCs w:val="20"/>
        </w:rPr>
        <w:t xml:space="preserve"> Researcher</w:t>
      </w:r>
      <w:r w:rsidRPr="00A8328B">
        <w:rPr>
          <w:bCs/>
          <w:sz w:val="20"/>
          <w:szCs w:val="20"/>
        </w:rPr>
        <w:t xml:space="preserve"> 20</w:t>
      </w:r>
      <w:r w:rsidRPr="00A8328B">
        <w:rPr>
          <w:rFonts w:hint="eastAsia"/>
          <w:bCs/>
          <w:sz w:val="20"/>
          <w:szCs w:val="20"/>
        </w:rPr>
        <w:t>20</w:t>
      </w:r>
      <w:r w:rsidRPr="00A8328B">
        <w:rPr>
          <w:bCs/>
          <w:sz w:val="20"/>
          <w:szCs w:val="20"/>
        </w:rPr>
        <w:t>;</w:t>
      </w:r>
      <w:r w:rsidRPr="00A8328B">
        <w:rPr>
          <w:rFonts w:hint="eastAsia"/>
          <w:bCs/>
          <w:sz w:val="20"/>
          <w:szCs w:val="20"/>
        </w:rPr>
        <w:t>12</w:t>
      </w:r>
      <w:r w:rsidRPr="00A8328B">
        <w:rPr>
          <w:bCs/>
          <w:sz w:val="20"/>
          <w:szCs w:val="20"/>
        </w:rPr>
        <w:t>(</w:t>
      </w:r>
      <w:r w:rsidRPr="00A8328B">
        <w:rPr>
          <w:rFonts w:hint="eastAsia"/>
          <w:bCs/>
          <w:sz w:val="20"/>
          <w:szCs w:val="20"/>
        </w:rPr>
        <w:t>8</w:t>
      </w:r>
      <w:r w:rsidRPr="00A8328B">
        <w:rPr>
          <w:bCs/>
          <w:sz w:val="20"/>
          <w:szCs w:val="20"/>
        </w:rPr>
        <w:t>):</w:t>
      </w:r>
      <w:r w:rsidR="00061700" w:rsidRPr="00A8328B">
        <w:rPr>
          <w:noProof/>
          <w:color w:val="000000"/>
          <w:sz w:val="20"/>
          <w:szCs w:val="20"/>
        </w:rPr>
        <w:t>1</w:t>
      </w:r>
      <w:r w:rsidR="00A8328B" w:rsidRPr="00A8328B">
        <w:rPr>
          <w:rFonts w:hint="eastAsia"/>
          <w:noProof/>
          <w:color w:val="000000"/>
          <w:sz w:val="20"/>
          <w:szCs w:val="20"/>
          <w:lang w:eastAsia="zh-CN"/>
        </w:rPr>
        <w:t>8</w:t>
      </w:r>
      <w:r w:rsidR="00061700" w:rsidRPr="00A8328B">
        <w:rPr>
          <w:noProof/>
          <w:color w:val="000000"/>
          <w:sz w:val="20"/>
          <w:szCs w:val="20"/>
        </w:rPr>
        <w:t>-2</w:t>
      </w:r>
      <w:r w:rsidR="00A8328B" w:rsidRPr="00A8328B">
        <w:rPr>
          <w:rFonts w:hint="eastAsia"/>
          <w:noProof/>
          <w:color w:val="000000"/>
          <w:sz w:val="20"/>
          <w:szCs w:val="20"/>
          <w:lang w:eastAsia="zh-CN"/>
        </w:rPr>
        <w:t>3</w:t>
      </w:r>
      <w:r w:rsidRPr="00A8328B">
        <w:rPr>
          <w:bCs/>
          <w:sz w:val="20"/>
          <w:szCs w:val="20"/>
        </w:rPr>
        <w:t xml:space="preserve">]. </w:t>
      </w:r>
      <w:r w:rsidRPr="00A8328B">
        <w:rPr>
          <w:sz w:val="20"/>
          <w:szCs w:val="20"/>
        </w:rPr>
        <w:t>ISSN 1553-9865 (print); ISSN 2163-8950 (online)</w:t>
      </w:r>
      <w:r w:rsidRPr="00A8328B">
        <w:rPr>
          <w:bCs/>
          <w:sz w:val="20"/>
          <w:szCs w:val="20"/>
        </w:rPr>
        <w:t xml:space="preserve">. </w:t>
      </w:r>
      <w:hyperlink r:id="rId9" w:history="1">
        <w:r w:rsidRPr="00A8328B">
          <w:rPr>
            <w:rStyle w:val="Hyperlink"/>
            <w:sz w:val="20"/>
            <w:szCs w:val="20"/>
          </w:rPr>
          <w:t>http://www.sciencepub.net/researcher</w:t>
        </w:r>
      </w:hyperlink>
      <w:r w:rsidRPr="00A8328B">
        <w:rPr>
          <w:bCs/>
          <w:sz w:val="20"/>
          <w:szCs w:val="20"/>
        </w:rPr>
        <w:t>.</w:t>
      </w:r>
      <w:r w:rsidRPr="00A8328B">
        <w:rPr>
          <w:rFonts w:hint="eastAsia"/>
          <w:bCs/>
          <w:sz w:val="20"/>
          <w:szCs w:val="20"/>
        </w:rPr>
        <w:t xml:space="preserve"> </w:t>
      </w:r>
      <w:r w:rsidRPr="00A8328B">
        <w:rPr>
          <w:rFonts w:hint="eastAsia"/>
          <w:bCs/>
          <w:sz w:val="20"/>
          <w:szCs w:val="20"/>
          <w:lang w:eastAsia="zh-CN"/>
        </w:rPr>
        <w:t>4</w:t>
      </w:r>
      <w:r w:rsidRPr="00A8328B">
        <w:rPr>
          <w:rFonts w:hint="eastAsia"/>
          <w:bCs/>
          <w:sz w:val="20"/>
          <w:szCs w:val="20"/>
        </w:rPr>
        <w:t xml:space="preserve">. </w:t>
      </w:r>
      <w:r w:rsidRPr="00A8328B">
        <w:rPr>
          <w:color w:val="000000"/>
          <w:sz w:val="20"/>
          <w:szCs w:val="20"/>
          <w:shd w:val="clear" w:color="auto" w:fill="FFFFFF"/>
        </w:rPr>
        <w:t>doi:</w:t>
      </w:r>
      <w:hyperlink r:id="rId10" w:history="1">
        <w:r w:rsidRPr="00A8328B">
          <w:rPr>
            <w:rStyle w:val="Hyperlink"/>
            <w:sz w:val="20"/>
            <w:szCs w:val="20"/>
            <w:shd w:val="clear" w:color="auto" w:fill="FFFFFF"/>
          </w:rPr>
          <w:t>10.7537/mars</w:t>
        </w:r>
        <w:r w:rsidRPr="00A8328B">
          <w:rPr>
            <w:rStyle w:val="Hyperlink"/>
            <w:rFonts w:hint="eastAsia"/>
            <w:sz w:val="20"/>
            <w:szCs w:val="20"/>
            <w:shd w:val="clear" w:color="auto" w:fill="FFFFFF"/>
          </w:rPr>
          <w:t>r</w:t>
        </w:r>
        <w:r w:rsidRPr="00A8328B">
          <w:rPr>
            <w:rStyle w:val="Hyperlink"/>
            <w:sz w:val="20"/>
            <w:szCs w:val="20"/>
            <w:shd w:val="clear" w:color="auto" w:fill="FFFFFF"/>
          </w:rPr>
          <w:t>sj</w:t>
        </w:r>
        <w:r w:rsidRPr="00A8328B">
          <w:rPr>
            <w:rStyle w:val="Hyperlink"/>
            <w:rFonts w:hint="eastAsia"/>
            <w:sz w:val="20"/>
            <w:szCs w:val="20"/>
            <w:shd w:val="clear" w:color="auto" w:fill="FFFFFF"/>
          </w:rPr>
          <w:t>120820.</w:t>
        </w:r>
        <w:r w:rsidRPr="00A8328B">
          <w:rPr>
            <w:rStyle w:val="Hyperlink"/>
            <w:sz w:val="20"/>
            <w:szCs w:val="20"/>
            <w:shd w:val="clear" w:color="auto" w:fill="FFFFFF"/>
          </w:rPr>
          <w:t>0</w:t>
        </w:r>
        <w:r w:rsidRPr="00A8328B">
          <w:rPr>
            <w:rStyle w:val="Hyperlink"/>
            <w:rFonts w:hint="eastAsia"/>
            <w:sz w:val="20"/>
            <w:szCs w:val="20"/>
            <w:shd w:val="clear" w:color="auto" w:fill="FFFFFF"/>
            <w:lang w:eastAsia="zh-CN"/>
          </w:rPr>
          <w:t>4</w:t>
        </w:r>
      </w:hyperlink>
      <w:r w:rsidRPr="00A8328B">
        <w:rPr>
          <w:color w:val="000000"/>
          <w:sz w:val="20"/>
          <w:szCs w:val="20"/>
          <w:shd w:val="clear" w:color="auto" w:fill="FFFFFF"/>
        </w:rPr>
        <w:t>.</w:t>
      </w:r>
    </w:p>
    <w:p w:rsidR="005D1DA6" w:rsidRPr="00A8328B" w:rsidRDefault="005D1DA6" w:rsidP="00A7745C">
      <w:pPr>
        <w:suppressAutoHyphens w:val="0"/>
        <w:snapToGrid w:val="0"/>
        <w:jc w:val="both"/>
        <w:rPr>
          <w:sz w:val="20"/>
          <w:szCs w:val="20"/>
        </w:rPr>
      </w:pPr>
    </w:p>
    <w:p w:rsidR="00C771B6" w:rsidRPr="00A8328B" w:rsidRDefault="001817C7" w:rsidP="00A7745C">
      <w:pPr>
        <w:suppressAutoHyphens w:val="0"/>
        <w:snapToGrid w:val="0"/>
        <w:jc w:val="both"/>
        <w:rPr>
          <w:sz w:val="20"/>
          <w:szCs w:val="20"/>
        </w:rPr>
      </w:pPr>
      <w:r w:rsidRPr="00A8328B">
        <w:rPr>
          <w:b/>
          <w:sz w:val="20"/>
          <w:szCs w:val="20"/>
        </w:rPr>
        <w:t xml:space="preserve">Keywords: </w:t>
      </w:r>
      <w:r w:rsidR="00C771B6" w:rsidRPr="00A8328B">
        <w:rPr>
          <w:sz w:val="20"/>
          <w:szCs w:val="20"/>
        </w:rPr>
        <w:t>M</w:t>
      </w:r>
      <w:r w:rsidR="00C771B6" w:rsidRPr="00A8328B">
        <w:rPr>
          <w:rFonts w:hint="eastAsia"/>
          <w:sz w:val="20"/>
          <w:szCs w:val="20"/>
        </w:rPr>
        <w:t>icrophone</w:t>
      </w:r>
      <w:r w:rsidR="00C771B6" w:rsidRPr="00A8328B">
        <w:rPr>
          <w:sz w:val="20"/>
          <w:szCs w:val="20"/>
        </w:rPr>
        <w:t>, Nonlinear auto regressive moving average-L2, Model predictive control</w:t>
      </w:r>
    </w:p>
    <w:p w:rsidR="00A7745C" w:rsidRPr="00A8328B" w:rsidRDefault="00A7745C" w:rsidP="00A7745C">
      <w:pPr>
        <w:suppressAutoHyphens w:val="0"/>
        <w:snapToGrid w:val="0"/>
        <w:ind w:firstLine="425"/>
        <w:jc w:val="both"/>
        <w:rPr>
          <w:sz w:val="20"/>
          <w:szCs w:val="20"/>
          <w:lang w:eastAsia="zh-CN"/>
        </w:rPr>
      </w:pPr>
    </w:p>
    <w:p w:rsidR="00A7745C" w:rsidRPr="00A8328B" w:rsidRDefault="00A7745C" w:rsidP="00A7745C">
      <w:pPr>
        <w:suppressAutoHyphens w:val="0"/>
        <w:snapToGrid w:val="0"/>
        <w:ind w:firstLine="425"/>
        <w:jc w:val="both"/>
        <w:rPr>
          <w:sz w:val="20"/>
          <w:szCs w:val="20"/>
          <w:lang w:eastAsia="zh-CN"/>
        </w:rPr>
        <w:sectPr w:rsidR="00A7745C" w:rsidRPr="00A8328B" w:rsidSect="00A8328B">
          <w:headerReference w:type="default" r:id="rId11"/>
          <w:footerReference w:type="even" r:id="rId12"/>
          <w:footerReference w:type="default" r:id="rId13"/>
          <w:type w:val="continuous"/>
          <w:pgSz w:w="12240" w:h="15840"/>
          <w:pgMar w:top="1440" w:right="1440" w:bottom="1440" w:left="1440" w:header="720" w:footer="720" w:gutter="0"/>
          <w:pgNumType w:start="18"/>
          <w:cols w:space="720"/>
          <w:docGrid w:linePitch="360"/>
        </w:sectPr>
      </w:pPr>
    </w:p>
    <w:p w:rsidR="00C771B6" w:rsidRPr="00A8328B" w:rsidRDefault="00C771B6" w:rsidP="00A7745C">
      <w:pPr>
        <w:pStyle w:val="ListParagraph"/>
        <w:numPr>
          <w:ilvl w:val="0"/>
          <w:numId w:val="15"/>
        </w:numPr>
        <w:snapToGrid w:val="0"/>
        <w:spacing w:after="0" w:line="240" w:lineRule="auto"/>
        <w:ind w:left="0" w:firstLine="0"/>
        <w:jc w:val="both"/>
        <w:rPr>
          <w:rFonts w:ascii="Times New Roman" w:hAnsi="Times New Roman"/>
          <w:b/>
          <w:sz w:val="20"/>
          <w:szCs w:val="20"/>
        </w:rPr>
      </w:pPr>
      <w:r w:rsidRPr="00A8328B">
        <w:rPr>
          <w:rFonts w:ascii="Times New Roman" w:hAnsi="Times New Roman"/>
          <w:b/>
          <w:sz w:val="20"/>
          <w:szCs w:val="20"/>
        </w:rPr>
        <w:lastRenderedPageBreak/>
        <w:t>Introduction</w:t>
      </w:r>
    </w:p>
    <w:p w:rsidR="00C771B6" w:rsidRPr="00A8328B" w:rsidRDefault="00C771B6" w:rsidP="00A7745C">
      <w:pPr>
        <w:suppressAutoHyphens w:val="0"/>
        <w:snapToGrid w:val="0"/>
        <w:ind w:firstLine="425"/>
        <w:jc w:val="both"/>
        <w:rPr>
          <w:sz w:val="20"/>
          <w:szCs w:val="20"/>
          <w:lang w:eastAsia="zh-CN"/>
        </w:rPr>
      </w:pPr>
      <w:r w:rsidRPr="00A8328B">
        <w:rPr>
          <w:sz w:val="20"/>
          <w:szCs w:val="20"/>
        </w:rPr>
        <w:t xml:space="preserve">A capacitor </w:t>
      </w:r>
      <w:r w:rsidRPr="00A8328B">
        <w:rPr>
          <w:rFonts w:hint="eastAsia"/>
          <w:sz w:val="20"/>
          <w:szCs w:val="20"/>
        </w:rPr>
        <w:t>microphone is a device which makes use of a capacitor to convert acoustical power</w:t>
      </w:r>
      <w:r w:rsidRPr="00A8328B">
        <w:rPr>
          <w:sz w:val="20"/>
          <w:szCs w:val="20"/>
        </w:rPr>
        <w:t xml:space="preserve"> </w:t>
      </w:r>
      <w:r w:rsidRPr="00A8328B">
        <w:rPr>
          <w:rFonts w:hint="eastAsia"/>
          <w:sz w:val="20"/>
          <w:szCs w:val="20"/>
        </w:rPr>
        <w:t>into electric energy.</w:t>
      </w:r>
      <w:r w:rsidRPr="00A8328B">
        <w:rPr>
          <w:sz w:val="20"/>
          <w:szCs w:val="20"/>
        </w:rPr>
        <w:t xml:space="preserve"> </w:t>
      </w:r>
      <w:r w:rsidRPr="00A8328B">
        <w:rPr>
          <w:rFonts w:hint="eastAsia"/>
          <w:sz w:val="20"/>
          <w:szCs w:val="20"/>
        </w:rPr>
        <w:t>C</w:t>
      </w:r>
      <w:r w:rsidRPr="00A8328B">
        <w:rPr>
          <w:sz w:val="20"/>
          <w:szCs w:val="20"/>
        </w:rPr>
        <w:t>apacitor</w:t>
      </w:r>
      <w:r w:rsidRPr="00A8328B">
        <w:rPr>
          <w:rFonts w:hint="eastAsia"/>
          <w:sz w:val="20"/>
          <w:szCs w:val="20"/>
        </w:rPr>
        <w:t xml:space="preserve"> microphones require electricity from a battery or external</w:t>
      </w:r>
      <w:r w:rsidRPr="00A8328B">
        <w:rPr>
          <w:sz w:val="20"/>
          <w:szCs w:val="20"/>
        </w:rPr>
        <w:t xml:space="preserve"> </w:t>
      </w:r>
      <w:r w:rsidRPr="00A8328B">
        <w:rPr>
          <w:rFonts w:hint="eastAsia"/>
          <w:sz w:val="20"/>
          <w:szCs w:val="20"/>
        </w:rPr>
        <w:t>supply. The ensuing audio signal is stronger signal than that from</w:t>
      </w:r>
      <w:r w:rsidRPr="00A8328B">
        <w:rPr>
          <w:sz w:val="20"/>
          <w:szCs w:val="20"/>
        </w:rPr>
        <w:t xml:space="preserve"> </w:t>
      </w:r>
      <w:r w:rsidRPr="00A8328B">
        <w:rPr>
          <w:rFonts w:hint="eastAsia"/>
          <w:sz w:val="20"/>
          <w:szCs w:val="20"/>
        </w:rPr>
        <w:t xml:space="preserve">a dynamic. </w:t>
      </w:r>
      <w:r w:rsidRPr="00A8328B">
        <w:rPr>
          <w:sz w:val="20"/>
          <w:szCs w:val="20"/>
        </w:rPr>
        <w:t xml:space="preserve">Capacitor </w:t>
      </w:r>
      <w:r w:rsidRPr="00A8328B">
        <w:rPr>
          <w:rFonts w:hint="eastAsia"/>
          <w:sz w:val="20"/>
          <w:szCs w:val="20"/>
        </w:rPr>
        <w:t>microphone also have a tendency to be more sensitive and</w:t>
      </w:r>
      <w:r w:rsidRPr="00A8328B">
        <w:rPr>
          <w:sz w:val="20"/>
          <w:szCs w:val="20"/>
        </w:rPr>
        <w:t xml:space="preserve"> </w:t>
      </w:r>
      <w:r w:rsidRPr="00A8328B">
        <w:rPr>
          <w:rFonts w:hint="eastAsia"/>
          <w:sz w:val="20"/>
          <w:szCs w:val="20"/>
        </w:rPr>
        <w:t>responsive than dynamics, making them properly-desirable to capturing subtle nuances in a sound. They are not best for excessive volume</w:t>
      </w:r>
      <w:r w:rsidRPr="00A8328B">
        <w:rPr>
          <w:sz w:val="20"/>
          <w:szCs w:val="20"/>
        </w:rPr>
        <w:t xml:space="preserve"> </w:t>
      </w:r>
      <w:r w:rsidRPr="00A8328B">
        <w:rPr>
          <w:rFonts w:hint="eastAsia"/>
          <w:sz w:val="20"/>
          <w:szCs w:val="20"/>
        </w:rPr>
        <w:t>work, as their sensitivity makes them susceptible to distort.</w:t>
      </w:r>
      <w:r w:rsidRPr="00A8328B">
        <w:rPr>
          <w:sz w:val="20"/>
          <w:szCs w:val="20"/>
        </w:rPr>
        <w:t xml:space="preserve"> </w:t>
      </w:r>
      <w:r w:rsidRPr="00A8328B">
        <w:rPr>
          <w:rFonts w:hint="eastAsia"/>
          <w:sz w:val="20"/>
          <w:szCs w:val="20"/>
        </w:rPr>
        <w:t>A capacitor has two plates with a voltage between them. In the</w:t>
      </w:r>
      <w:r w:rsidRPr="00A8328B">
        <w:rPr>
          <w:sz w:val="20"/>
          <w:szCs w:val="20"/>
        </w:rPr>
        <w:t xml:space="preserve"> </w:t>
      </w:r>
      <w:r w:rsidRPr="00A8328B">
        <w:rPr>
          <w:rFonts w:hint="eastAsia"/>
          <w:sz w:val="20"/>
          <w:szCs w:val="20"/>
        </w:rPr>
        <w:t>capacitor mic, this sort of plates is product of very light fabric</w:t>
      </w:r>
      <w:r w:rsidRPr="00A8328B">
        <w:rPr>
          <w:sz w:val="20"/>
          <w:szCs w:val="20"/>
        </w:rPr>
        <w:t xml:space="preserve"> </w:t>
      </w:r>
      <w:r w:rsidRPr="00A8328B">
        <w:rPr>
          <w:rFonts w:hint="eastAsia"/>
          <w:sz w:val="20"/>
          <w:szCs w:val="20"/>
        </w:rPr>
        <w:t>and acts as the diaphragm. The diaphragm vibrates when struck through</w:t>
      </w:r>
      <w:r w:rsidRPr="00A8328B">
        <w:rPr>
          <w:sz w:val="20"/>
          <w:szCs w:val="20"/>
        </w:rPr>
        <w:t xml:space="preserve"> </w:t>
      </w:r>
      <w:r w:rsidRPr="00A8328B">
        <w:rPr>
          <w:rFonts w:hint="eastAsia"/>
          <w:sz w:val="20"/>
          <w:szCs w:val="20"/>
        </w:rPr>
        <w:t>sound waves, changing the space between the 2 plates and</w:t>
      </w:r>
      <w:r w:rsidRPr="00A8328B">
        <w:rPr>
          <w:sz w:val="20"/>
          <w:szCs w:val="20"/>
        </w:rPr>
        <w:t xml:space="preserve"> </w:t>
      </w:r>
      <w:r w:rsidRPr="00A8328B">
        <w:rPr>
          <w:rFonts w:hint="eastAsia"/>
          <w:sz w:val="20"/>
          <w:szCs w:val="20"/>
        </w:rPr>
        <w:t>therefore changing the capacitance. Specifically, whilst the plates</w:t>
      </w:r>
      <w:r w:rsidRPr="00A8328B">
        <w:rPr>
          <w:sz w:val="20"/>
          <w:szCs w:val="20"/>
        </w:rPr>
        <w:t xml:space="preserve"> </w:t>
      </w:r>
      <w:r w:rsidRPr="00A8328B">
        <w:rPr>
          <w:rFonts w:hint="eastAsia"/>
          <w:sz w:val="20"/>
          <w:szCs w:val="20"/>
        </w:rPr>
        <w:t>are nearer collectively, capacitance will increase and a charge current</w:t>
      </w:r>
      <w:r w:rsidRPr="00A8328B">
        <w:rPr>
          <w:sz w:val="20"/>
          <w:szCs w:val="20"/>
        </w:rPr>
        <w:t xml:space="preserve"> </w:t>
      </w:r>
      <w:r w:rsidRPr="00A8328B">
        <w:rPr>
          <w:rFonts w:hint="eastAsia"/>
          <w:sz w:val="20"/>
          <w:szCs w:val="20"/>
        </w:rPr>
        <w:t>occurs. When the plates are in addition apart, capacitance decreases</w:t>
      </w:r>
      <w:r w:rsidRPr="00A8328B">
        <w:rPr>
          <w:sz w:val="20"/>
          <w:szCs w:val="20"/>
        </w:rPr>
        <w:t xml:space="preserve"> </w:t>
      </w:r>
      <w:r w:rsidRPr="00A8328B">
        <w:rPr>
          <w:rFonts w:hint="eastAsia"/>
          <w:sz w:val="20"/>
          <w:szCs w:val="20"/>
        </w:rPr>
        <w:t>and a discharge current occurs.</w:t>
      </w:r>
      <w:r w:rsidRPr="00A8328B">
        <w:rPr>
          <w:sz w:val="20"/>
          <w:szCs w:val="20"/>
        </w:rPr>
        <w:t xml:space="preserve"> </w:t>
      </w:r>
      <w:r w:rsidRPr="00A8328B">
        <w:rPr>
          <w:rFonts w:hint="eastAsia"/>
          <w:sz w:val="20"/>
          <w:szCs w:val="20"/>
        </w:rPr>
        <w:t>A voltage is required across the capacitor for this to paintings. This</w:t>
      </w:r>
      <w:r w:rsidRPr="00A8328B">
        <w:rPr>
          <w:sz w:val="20"/>
          <w:szCs w:val="20"/>
        </w:rPr>
        <w:t xml:space="preserve"> </w:t>
      </w:r>
      <w:r w:rsidRPr="00A8328B">
        <w:rPr>
          <w:rFonts w:hint="eastAsia"/>
          <w:sz w:val="20"/>
          <w:szCs w:val="20"/>
        </w:rPr>
        <w:t>voltage is provided both by using a battery inside the mic or via external</w:t>
      </w:r>
      <w:r w:rsidRPr="00A8328B">
        <w:rPr>
          <w:sz w:val="20"/>
          <w:szCs w:val="20"/>
        </w:rPr>
        <w:t xml:space="preserve"> </w:t>
      </w:r>
      <w:r w:rsidRPr="00A8328B">
        <w:rPr>
          <w:rFonts w:hint="eastAsia"/>
          <w:sz w:val="20"/>
          <w:szCs w:val="20"/>
        </w:rPr>
        <w:t>phantom power.</w:t>
      </w:r>
    </w:p>
    <w:p w:rsidR="007A44B1" w:rsidRPr="00A8328B" w:rsidRDefault="007A44B1" w:rsidP="00A7745C">
      <w:pPr>
        <w:suppressAutoHyphens w:val="0"/>
        <w:snapToGrid w:val="0"/>
        <w:ind w:firstLine="425"/>
        <w:jc w:val="both"/>
        <w:rPr>
          <w:sz w:val="20"/>
          <w:szCs w:val="20"/>
          <w:lang w:eastAsia="zh-CN"/>
        </w:rPr>
      </w:pPr>
    </w:p>
    <w:p w:rsidR="00C771B6" w:rsidRPr="00A8328B" w:rsidRDefault="00C771B6" w:rsidP="00A7745C">
      <w:pPr>
        <w:pStyle w:val="ListParagraph"/>
        <w:numPr>
          <w:ilvl w:val="0"/>
          <w:numId w:val="15"/>
        </w:numPr>
        <w:snapToGrid w:val="0"/>
        <w:spacing w:after="0" w:line="240" w:lineRule="auto"/>
        <w:ind w:left="0" w:firstLine="0"/>
        <w:jc w:val="both"/>
        <w:rPr>
          <w:rFonts w:ascii="Times New Roman" w:hAnsi="Times New Roman"/>
          <w:b/>
          <w:sz w:val="20"/>
          <w:szCs w:val="20"/>
        </w:rPr>
      </w:pPr>
      <w:r w:rsidRPr="00A8328B">
        <w:rPr>
          <w:rFonts w:ascii="Times New Roman" w:hAnsi="Times New Roman"/>
          <w:b/>
          <w:sz w:val="20"/>
          <w:szCs w:val="20"/>
        </w:rPr>
        <w:t>Mathematical Modeling of a Capacitor M</w:t>
      </w:r>
      <w:r w:rsidRPr="00A8328B">
        <w:rPr>
          <w:rFonts w:ascii="Times New Roman" w:hAnsi="Times New Roman" w:hint="eastAsia"/>
          <w:b/>
          <w:sz w:val="20"/>
          <w:szCs w:val="20"/>
        </w:rPr>
        <w:t>icrophone</w:t>
      </w:r>
    </w:p>
    <w:p w:rsidR="00C771B6" w:rsidRPr="00A8328B" w:rsidRDefault="00C771B6" w:rsidP="00A7745C">
      <w:pPr>
        <w:suppressAutoHyphens w:val="0"/>
        <w:snapToGrid w:val="0"/>
        <w:ind w:firstLine="425"/>
        <w:jc w:val="both"/>
        <w:rPr>
          <w:sz w:val="20"/>
          <w:szCs w:val="20"/>
          <w:lang w:eastAsia="zh-CN"/>
        </w:rPr>
      </w:pPr>
      <w:r w:rsidRPr="00A8328B">
        <w:rPr>
          <w:sz w:val="20"/>
          <w:szCs w:val="20"/>
        </w:rPr>
        <w:t xml:space="preserve">Figure 1 shows a system in which that takes place in a capacitor microphone. Plate a of the capacitor is attached to the rigid body. Sound waves impinge upon and exert a force on plate b of mass M, which is suspended from the rigid body by a spring K and which has damping B. The output voltage at the </w:t>
      </w:r>
      <w:r w:rsidRPr="00A8328B">
        <w:rPr>
          <w:sz w:val="20"/>
          <w:szCs w:val="20"/>
        </w:rPr>
        <w:lastRenderedPageBreak/>
        <w:t>resistor R is intended to reproduce electrically the sound-wave patterns.</w:t>
      </w:r>
    </w:p>
    <w:p w:rsidR="00A7745C" w:rsidRPr="00A8328B" w:rsidRDefault="00A7745C" w:rsidP="00A7745C">
      <w:pPr>
        <w:suppressAutoHyphens w:val="0"/>
        <w:snapToGrid w:val="0"/>
        <w:ind w:firstLine="425"/>
        <w:jc w:val="both"/>
        <w:rPr>
          <w:sz w:val="20"/>
          <w:szCs w:val="20"/>
          <w:lang w:eastAsia="zh-CN"/>
        </w:rPr>
      </w:pPr>
    </w:p>
    <w:p w:rsidR="00C771B6" w:rsidRPr="00A8328B" w:rsidRDefault="00412BBD" w:rsidP="00A7745C">
      <w:pPr>
        <w:suppressAutoHyphens w:val="0"/>
        <w:snapToGrid w:val="0"/>
        <w:jc w:val="center"/>
        <w:rPr>
          <w:sz w:val="20"/>
          <w:szCs w:val="20"/>
        </w:rPr>
      </w:pPr>
      <w:r w:rsidRPr="00A8328B">
        <w:rPr>
          <w:noProo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in;height:192.2pt;visibility:visible">
            <v:imagedata r:id="rId14" o:title=""/>
          </v:shape>
        </w:pict>
      </w:r>
    </w:p>
    <w:p w:rsidR="00C771B6" w:rsidRPr="00A8328B" w:rsidRDefault="00C771B6" w:rsidP="00A7745C">
      <w:pPr>
        <w:suppressAutoHyphens w:val="0"/>
        <w:snapToGrid w:val="0"/>
        <w:jc w:val="center"/>
        <w:rPr>
          <w:sz w:val="20"/>
          <w:szCs w:val="20"/>
          <w:lang w:eastAsia="zh-CN"/>
        </w:rPr>
      </w:pPr>
      <w:r w:rsidRPr="00A8328B">
        <w:rPr>
          <w:sz w:val="20"/>
          <w:szCs w:val="20"/>
        </w:rPr>
        <w:t>Figure 2 Capacitor microphone system</w:t>
      </w:r>
    </w:p>
    <w:p w:rsidR="007A44B1" w:rsidRPr="00A8328B" w:rsidRDefault="007A44B1" w:rsidP="00A7745C">
      <w:pPr>
        <w:suppressAutoHyphens w:val="0"/>
        <w:snapToGrid w:val="0"/>
        <w:ind w:firstLine="425"/>
        <w:jc w:val="both"/>
        <w:rPr>
          <w:sz w:val="20"/>
          <w:szCs w:val="20"/>
          <w:lang w:eastAsia="zh-CN"/>
        </w:rPr>
      </w:pPr>
    </w:p>
    <w:p w:rsidR="00C771B6" w:rsidRPr="00A8328B" w:rsidRDefault="00C771B6" w:rsidP="00A7745C">
      <w:pPr>
        <w:suppressAutoHyphens w:val="0"/>
        <w:snapToGrid w:val="0"/>
        <w:ind w:firstLine="425"/>
        <w:jc w:val="both"/>
        <w:rPr>
          <w:sz w:val="20"/>
          <w:szCs w:val="20"/>
        </w:rPr>
      </w:pPr>
      <w:r w:rsidRPr="00A8328B">
        <w:rPr>
          <w:sz w:val="20"/>
          <w:szCs w:val="20"/>
        </w:rPr>
        <w:t>At equilibrium, with no external force extended on plate b, there is a charge q0 on the capacitor. This produces a force of attraction between the plates so that the spring is stretched by an amount x1 and the space between the plates is x0. When sound waves exert a force on plate b there will be a resulting motion x that is measured from the equilibrium position. The distance between the plates will then be x0-x, and the charge on the plates will be q0+q.</w:t>
      </w:r>
    </w:p>
    <w:p w:rsidR="00061700" w:rsidRPr="00A8328B" w:rsidRDefault="00061700" w:rsidP="00A7745C">
      <w:pPr>
        <w:suppressAutoHyphens w:val="0"/>
        <w:snapToGrid w:val="0"/>
        <w:ind w:firstLine="425"/>
        <w:jc w:val="both"/>
        <w:rPr>
          <w:sz w:val="20"/>
          <w:szCs w:val="20"/>
        </w:rPr>
        <w:sectPr w:rsidR="00061700" w:rsidRPr="00A8328B" w:rsidSect="00A7745C">
          <w:type w:val="continuous"/>
          <w:pgSz w:w="12240" w:h="15840"/>
          <w:pgMar w:top="1440" w:right="1440" w:bottom="1440" w:left="1440" w:header="720" w:footer="720" w:gutter="0"/>
          <w:cols w:num="2" w:space="600"/>
          <w:docGrid w:linePitch="360"/>
        </w:sectPr>
      </w:pPr>
    </w:p>
    <w:p w:rsidR="00C771B6" w:rsidRPr="00A8328B" w:rsidRDefault="00C771B6" w:rsidP="00061700">
      <w:pPr>
        <w:suppressAutoHyphens w:val="0"/>
        <w:snapToGrid w:val="0"/>
        <w:jc w:val="both"/>
        <w:rPr>
          <w:sz w:val="20"/>
          <w:szCs w:val="20"/>
        </w:rPr>
      </w:pPr>
      <w:r w:rsidRPr="00A8328B">
        <w:rPr>
          <w:sz w:val="20"/>
          <w:szCs w:val="20"/>
        </w:rPr>
        <w:lastRenderedPageBreak/>
        <w:t>The capacitance is approximated by</w:t>
      </w:r>
    </w:p>
    <w:p w:rsidR="00C771B6" w:rsidRPr="00A8328B" w:rsidRDefault="00C771B6" w:rsidP="00A7745C">
      <w:pPr>
        <w:suppressAutoHyphens w:val="0"/>
        <w:snapToGrid w:val="0"/>
        <w:jc w:val="center"/>
        <w:rPr>
          <w:sz w:val="20"/>
          <w:szCs w:val="20"/>
        </w:rPr>
      </w:pPr>
      <w:r w:rsidRPr="00A8328B">
        <w:rPr>
          <w:sz w:val="20"/>
          <w:szCs w:val="20"/>
        </w:rPr>
        <w:object w:dxaOrig="3200" w:dyaOrig="680">
          <v:shape id="_x0000_i1026" type="#_x0000_t75" style="width:159.65pt;height:33.8pt" o:ole="">
            <v:imagedata r:id="rId15" o:title=""/>
          </v:shape>
          <o:OLEObject Type="Embed" ProgID="Equation.DSMT4" ShapeID="_x0000_i1026" DrawAspect="Content" ObjectID="_1659297007" r:id="rId16"/>
        </w:object>
      </w:r>
    </w:p>
    <w:p w:rsidR="00C771B6" w:rsidRPr="00A8328B" w:rsidRDefault="00C771B6" w:rsidP="00A7745C">
      <w:pPr>
        <w:suppressAutoHyphens w:val="0"/>
        <w:snapToGrid w:val="0"/>
        <w:ind w:firstLine="425"/>
        <w:jc w:val="both"/>
        <w:rPr>
          <w:sz w:val="20"/>
          <w:szCs w:val="20"/>
        </w:rPr>
      </w:pPr>
      <w:r w:rsidRPr="00A8328B">
        <w:rPr>
          <w:sz w:val="20"/>
          <w:szCs w:val="20"/>
        </w:rPr>
        <w:t>where</w:t>
      </w:r>
      <w:r w:rsidRPr="00A8328B">
        <w:rPr>
          <w:sz w:val="20"/>
          <w:szCs w:val="20"/>
        </w:rPr>
        <w:object w:dxaOrig="200" w:dyaOrig="220">
          <v:shape id="_x0000_i1027" type="#_x0000_t75" style="width:10pt;height:11.25pt" o:ole="">
            <v:imagedata r:id="rId17" o:title=""/>
          </v:shape>
          <o:OLEObject Type="Embed" ProgID="Equation.DSMT4" ShapeID="_x0000_i1027" DrawAspect="Content" ObjectID="_1659297008" r:id="rId18"/>
        </w:object>
      </w:r>
      <w:r w:rsidRPr="00A8328B">
        <w:rPr>
          <w:sz w:val="20"/>
          <w:szCs w:val="20"/>
        </w:rPr>
        <w:t xml:space="preserve"> is the dielectric constant for air and A is the area of the plate. We assume that the displacement of</w:t>
      </w:r>
      <w:r w:rsidRPr="00A8328B">
        <w:rPr>
          <w:sz w:val="20"/>
          <w:szCs w:val="20"/>
        </w:rPr>
        <w:object w:dxaOrig="260" w:dyaOrig="360">
          <v:shape id="_x0000_i1028" type="#_x0000_t75" style="width:12.5pt;height:18.15pt" o:ole="">
            <v:imagedata r:id="rId19" o:title=""/>
          </v:shape>
          <o:OLEObject Type="Embed" ProgID="Equation.DSMT4" ShapeID="_x0000_i1028" DrawAspect="Content" ObjectID="_1659297009" r:id="rId20"/>
        </w:object>
      </w:r>
      <w:r w:rsidRPr="00A8328B">
        <w:rPr>
          <w:sz w:val="20"/>
          <w:szCs w:val="20"/>
        </w:rPr>
        <w:t xml:space="preserve"> is big, so the circuit become open circuit and the initial current becomes zero.</w:t>
      </w:r>
    </w:p>
    <w:p w:rsidR="00C771B6" w:rsidRPr="00A8328B" w:rsidRDefault="00C771B6" w:rsidP="00A7745C">
      <w:pPr>
        <w:suppressAutoHyphens w:val="0"/>
        <w:snapToGrid w:val="0"/>
        <w:ind w:firstLine="425"/>
        <w:jc w:val="both"/>
        <w:rPr>
          <w:sz w:val="20"/>
          <w:szCs w:val="20"/>
        </w:rPr>
      </w:pPr>
      <w:r w:rsidRPr="00A8328B">
        <w:rPr>
          <w:sz w:val="20"/>
          <w:szCs w:val="20"/>
        </w:rPr>
        <w:t>The energy expressions for this system are</w:t>
      </w:r>
    </w:p>
    <w:p w:rsidR="00C771B6" w:rsidRPr="00A8328B" w:rsidRDefault="00C771B6" w:rsidP="00A7745C">
      <w:pPr>
        <w:suppressAutoHyphens w:val="0"/>
        <w:snapToGrid w:val="0"/>
        <w:jc w:val="center"/>
        <w:rPr>
          <w:sz w:val="20"/>
          <w:szCs w:val="20"/>
        </w:rPr>
      </w:pPr>
      <w:r w:rsidRPr="00A8328B">
        <w:rPr>
          <w:sz w:val="20"/>
          <w:szCs w:val="20"/>
        </w:rPr>
        <w:object w:dxaOrig="2439" w:dyaOrig="620">
          <v:shape id="_x0000_i1029" type="#_x0000_t75" style="width:122.1pt;height:30.7pt" o:ole="">
            <v:imagedata r:id="rId21" o:title=""/>
          </v:shape>
          <o:OLEObject Type="Embed" ProgID="Equation.DSMT4" ShapeID="_x0000_i1029" DrawAspect="Content" ObjectID="_1659297010" r:id="rId22"/>
        </w:object>
      </w:r>
    </w:p>
    <w:p w:rsidR="00C771B6" w:rsidRPr="00A8328B" w:rsidRDefault="00C771B6" w:rsidP="00A7745C">
      <w:pPr>
        <w:suppressAutoHyphens w:val="0"/>
        <w:snapToGrid w:val="0"/>
        <w:jc w:val="center"/>
        <w:rPr>
          <w:sz w:val="20"/>
          <w:szCs w:val="20"/>
        </w:rPr>
      </w:pPr>
      <w:r w:rsidRPr="00A8328B">
        <w:rPr>
          <w:sz w:val="20"/>
          <w:szCs w:val="20"/>
        </w:rPr>
        <w:object w:dxaOrig="2480" w:dyaOrig="620">
          <v:shape id="_x0000_i1030" type="#_x0000_t75" style="width:123.95pt;height:30.7pt" o:ole="">
            <v:imagedata r:id="rId23" o:title=""/>
          </v:shape>
          <o:OLEObject Type="Embed" ProgID="Equation.DSMT4" ShapeID="_x0000_i1030" DrawAspect="Content" ObjectID="_1659297011" r:id="rId24"/>
        </w:object>
      </w:r>
    </w:p>
    <w:p w:rsidR="00C771B6" w:rsidRPr="00A8328B" w:rsidRDefault="00C771B6" w:rsidP="00A7745C">
      <w:pPr>
        <w:suppressAutoHyphens w:val="0"/>
        <w:snapToGrid w:val="0"/>
        <w:jc w:val="center"/>
        <w:rPr>
          <w:sz w:val="20"/>
          <w:szCs w:val="20"/>
        </w:rPr>
      </w:pPr>
      <w:r w:rsidRPr="00A8328B">
        <w:rPr>
          <w:sz w:val="20"/>
          <w:szCs w:val="20"/>
        </w:rPr>
        <w:object w:dxaOrig="4720" w:dyaOrig="620">
          <v:shape id="_x0000_i1031" type="#_x0000_t75" style="width:192.85pt;height:25.05pt" o:ole="">
            <v:imagedata r:id="rId25" o:title=""/>
          </v:shape>
          <o:OLEObject Type="Embed" ProgID="Equation.DSMT4" ShapeID="_x0000_i1031" DrawAspect="Content" ObjectID="_1659297012" r:id="rId26"/>
        </w:object>
      </w:r>
    </w:p>
    <w:p w:rsidR="00C771B6" w:rsidRPr="00A8328B" w:rsidRDefault="00C771B6" w:rsidP="00A7745C">
      <w:pPr>
        <w:suppressAutoHyphens w:val="0"/>
        <w:snapToGrid w:val="0"/>
        <w:ind w:firstLine="425"/>
        <w:jc w:val="both"/>
        <w:rPr>
          <w:sz w:val="20"/>
          <w:szCs w:val="20"/>
        </w:rPr>
      </w:pPr>
      <w:r w:rsidRPr="00A8328B">
        <w:rPr>
          <w:sz w:val="20"/>
          <w:szCs w:val="20"/>
        </w:rPr>
        <w:t>The two degrees of freedom are the displacement x of plate b and the charge q on the capacitor. Applying Lagrange’s equation twice gives</w:t>
      </w:r>
    </w:p>
    <w:p w:rsidR="00C771B6" w:rsidRPr="00A8328B" w:rsidRDefault="00C771B6" w:rsidP="00A7745C">
      <w:pPr>
        <w:suppressAutoHyphens w:val="0"/>
        <w:snapToGrid w:val="0"/>
        <w:jc w:val="center"/>
        <w:rPr>
          <w:sz w:val="20"/>
          <w:szCs w:val="20"/>
        </w:rPr>
      </w:pPr>
      <w:r w:rsidRPr="00A8328B">
        <w:rPr>
          <w:sz w:val="20"/>
          <w:szCs w:val="20"/>
        </w:rPr>
        <w:object w:dxaOrig="4880" w:dyaOrig="620">
          <v:shape id="_x0000_i1032" type="#_x0000_t75" style="width:192.85pt;height:24.4pt" o:ole="">
            <v:imagedata r:id="rId27" o:title=""/>
          </v:shape>
          <o:OLEObject Type="Embed" ProgID="Equation.DSMT4" ShapeID="_x0000_i1032" DrawAspect="Content" ObjectID="_1659297013" r:id="rId28"/>
        </w:object>
      </w:r>
    </w:p>
    <w:p w:rsidR="00C771B6" w:rsidRPr="00A8328B" w:rsidRDefault="00C771B6" w:rsidP="00A7745C">
      <w:pPr>
        <w:suppressAutoHyphens w:val="0"/>
        <w:snapToGrid w:val="0"/>
        <w:jc w:val="center"/>
        <w:rPr>
          <w:sz w:val="20"/>
          <w:szCs w:val="20"/>
        </w:rPr>
      </w:pPr>
      <w:r w:rsidRPr="00A8328B">
        <w:rPr>
          <w:sz w:val="20"/>
          <w:szCs w:val="20"/>
        </w:rPr>
        <w:object w:dxaOrig="4140" w:dyaOrig="620">
          <v:shape id="_x0000_i1033" type="#_x0000_t75" style="width:207.25pt;height:30.7pt" o:ole="">
            <v:imagedata r:id="rId29" o:title=""/>
          </v:shape>
          <o:OLEObject Type="Embed" ProgID="Equation.DSMT4" ShapeID="_x0000_i1033" DrawAspect="Content" ObjectID="_1659297014" r:id="rId30"/>
        </w:object>
      </w:r>
    </w:p>
    <w:p w:rsidR="00C771B6" w:rsidRPr="00A8328B" w:rsidRDefault="00C771B6" w:rsidP="00A7745C">
      <w:pPr>
        <w:suppressAutoHyphens w:val="0"/>
        <w:snapToGrid w:val="0"/>
        <w:ind w:firstLine="425"/>
        <w:jc w:val="both"/>
        <w:rPr>
          <w:sz w:val="20"/>
          <w:szCs w:val="20"/>
        </w:rPr>
      </w:pPr>
      <w:r w:rsidRPr="00A8328B">
        <w:rPr>
          <w:sz w:val="20"/>
          <w:szCs w:val="20"/>
        </w:rPr>
        <w:t>These equations are nonlinear. However, a good linear approximation can be obtained, because x and q are very small quantities and, therefore, the x2, q2, and xq terms can be neglected. This gives</w:t>
      </w:r>
    </w:p>
    <w:p w:rsidR="00C771B6" w:rsidRPr="00A8328B" w:rsidRDefault="00C771B6" w:rsidP="00A7745C">
      <w:pPr>
        <w:suppressAutoHyphens w:val="0"/>
        <w:snapToGrid w:val="0"/>
        <w:jc w:val="center"/>
        <w:rPr>
          <w:sz w:val="20"/>
          <w:szCs w:val="20"/>
        </w:rPr>
      </w:pPr>
      <w:r w:rsidRPr="00A8328B">
        <w:rPr>
          <w:sz w:val="20"/>
          <w:szCs w:val="20"/>
        </w:rPr>
        <w:object w:dxaOrig="3280" w:dyaOrig="840">
          <v:shape id="_x0000_i1034" type="#_x0000_t75" style="width:164.05pt;height:41.95pt" o:ole="">
            <v:imagedata r:id="rId31" o:title=""/>
          </v:shape>
          <o:OLEObject Type="Embed" ProgID="Equation.DSMT4" ShapeID="_x0000_i1034" DrawAspect="Content" ObjectID="_1659297015" r:id="rId32"/>
        </w:object>
      </w:r>
    </w:p>
    <w:p w:rsidR="00C771B6" w:rsidRPr="00A8328B" w:rsidRDefault="00C771B6" w:rsidP="00A7745C">
      <w:pPr>
        <w:suppressAutoHyphens w:val="0"/>
        <w:snapToGrid w:val="0"/>
        <w:ind w:firstLine="425"/>
        <w:jc w:val="both"/>
        <w:rPr>
          <w:sz w:val="20"/>
          <w:szCs w:val="20"/>
        </w:rPr>
      </w:pPr>
      <w:r w:rsidRPr="00A8328B">
        <w:rPr>
          <w:sz w:val="20"/>
          <w:szCs w:val="20"/>
        </w:rPr>
        <w:t>With these approximations the system equations become</w:t>
      </w:r>
    </w:p>
    <w:p w:rsidR="00C771B6" w:rsidRPr="00A8328B" w:rsidRDefault="00C771B6" w:rsidP="00A7745C">
      <w:pPr>
        <w:suppressAutoHyphens w:val="0"/>
        <w:snapToGrid w:val="0"/>
        <w:jc w:val="center"/>
        <w:rPr>
          <w:sz w:val="20"/>
          <w:szCs w:val="20"/>
        </w:rPr>
      </w:pPr>
      <w:r w:rsidRPr="00A8328B">
        <w:rPr>
          <w:sz w:val="20"/>
          <w:szCs w:val="20"/>
        </w:rPr>
        <w:object w:dxaOrig="4660" w:dyaOrig="660">
          <v:shape id="_x0000_i1035" type="#_x0000_t75" style="width:195.95pt;height:27.55pt" o:ole="">
            <v:imagedata r:id="rId33" o:title=""/>
          </v:shape>
          <o:OLEObject Type="Embed" ProgID="Equation.DSMT4" ShapeID="_x0000_i1035" DrawAspect="Content" ObjectID="_1659297016" r:id="rId34"/>
        </w:object>
      </w:r>
    </w:p>
    <w:p w:rsidR="00C771B6" w:rsidRPr="00A8328B" w:rsidRDefault="00C771B6" w:rsidP="00A7745C">
      <w:pPr>
        <w:suppressAutoHyphens w:val="0"/>
        <w:snapToGrid w:val="0"/>
        <w:jc w:val="center"/>
        <w:rPr>
          <w:sz w:val="20"/>
          <w:szCs w:val="20"/>
        </w:rPr>
      </w:pPr>
      <w:r w:rsidRPr="00A8328B">
        <w:rPr>
          <w:sz w:val="20"/>
          <w:szCs w:val="20"/>
        </w:rPr>
        <w:object w:dxaOrig="3739" w:dyaOrig="620">
          <v:shape id="_x0000_i1036" type="#_x0000_t75" style="width:186.55pt;height:30.7pt" o:ole="">
            <v:imagedata r:id="rId35" o:title=""/>
          </v:shape>
          <o:OLEObject Type="Embed" ProgID="Equation.DSMT4" ShapeID="_x0000_i1036" DrawAspect="Content" ObjectID="_1659297017" r:id="rId36"/>
        </w:object>
      </w:r>
    </w:p>
    <w:p w:rsidR="00C771B6" w:rsidRPr="00A8328B" w:rsidRDefault="00C771B6" w:rsidP="00A7745C">
      <w:pPr>
        <w:suppressAutoHyphens w:val="0"/>
        <w:snapToGrid w:val="0"/>
        <w:ind w:firstLine="425"/>
        <w:jc w:val="both"/>
        <w:rPr>
          <w:sz w:val="20"/>
          <w:szCs w:val="20"/>
        </w:rPr>
      </w:pPr>
      <w:r w:rsidRPr="00A8328B">
        <w:rPr>
          <w:sz w:val="20"/>
          <w:szCs w:val="20"/>
        </w:rPr>
        <w:lastRenderedPageBreak/>
        <w:t>From Equation (7), by setting f (t)=0 and taking steady-state conditions, the result is</w:t>
      </w:r>
    </w:p>
    <w:p w:rsidR="00C771B6" w:rsidRPr="00A8328B" w:rsidRDefault="00C771B6" w:rsidP="00A7745C">
      <w:pPr>
        <w:suppressAutoHyphens w:val="0"/>
        <w:snapToGrid w:val="0"/>
        <w:jc w:val="center"/>
        <w:rPr>
          <w:sz w:val="20"/>
          <w:szCs w:val="20"/>
        </w:rPr>
      </w:pPr>
      <w:r w:rsidRPr="00A8328B">
        <w:rPr>
          <w:sz w:val="20"/>
          <w:szCs w:val="20"/>
        </w:rPr>
        <w:object w:dxaOrig="1440" w:dyaOrig="660">
          <v:shape id="_x0000_i1037" type="#_x0000_t75" style="width:1in;height:33.2pt" o:ole="">
            <v:imagedata r:id="rId37" o:title=""/>
          </v:shape>
          <o:OLEObject Type="Embed" ProgID="Equation.DSMT4" ShapeID="_x0000_i1037" DrawAspect="Content" ObjectID="_1659297018" r:id="rId38"/>
        </w:object>
      </w:r>
    </w:p>
    <w:p w:rsidR="00C771B6" w:rsidRPr="00A8328B" w:rsidRDefault="00C771B6" w:rsidP="00A7745C">
      <w:pPr>
        <w:suppressAutoHyphens w:val="0"/>
        <w:snapToGrid w:val="0"/>
        <w:ind w:firstLine="425"/>
        <w:jc w:val="both"/>
        <w:rPr>
          <w:sz w:val="20"/>
          <w:szCs w:val="20"/>
        </w:rPr>
      </w:pPr>
      <w:r w:rsidRPr="00A8328B">
        <w:rPr>
          <w:sz w:val="20"/>
          <w:szCs w:val="20"/>
        </w:rPr>
        <w:t>Similarly, in Equation (8) at equilibrium</w:t>
      </w:r>
    </w:p>
    <w:p w:rsidR="00C771B6" w:rsidRPr="00A8328B" w:rsidRDefault="00C771B6" w:rsidP="00A7745C">
      <w:pPr>
        <w:suppressAutoHyphens w:val="0"/>
        <w:snapToGrid w:val="0"/>
        <w:jc w:val="center"/>
        <w:rPr>
          <w:sz w:val="20"/>
          <w:szCs w:val="20"/>
        </w:rPr>
      </w:pPr>
      <w:r w:rsidRPr="00A8328B">
        <w:rPr>
          <w:sz w:val="20"/>
          <w:szCs w:val="20"/>
        </w:rPr>
        <w:object w:dxaOrig="1460" w:dyaOrig="680">
          <v:shape id="_x0000_i1038" type="#_x0000_t75" style="width:72.65pt;height:33.8pt" o:ole="">
            <v:imagedata r:id="rId39" o:title=""/>
          </v:shape>
          <o:OLEObject Type="Embed" ProgID="Equation.DSMT4" ShapeID="_x0000_i1038" DrawAspect="Content" ObjectID="_1659297019" r:id="rId40"/>
        </w:object>
      </w:r>
    </w:p>
    <w:p w:rsidR="00C771B6" w:rsidRPr="00A8328B" w:rsidRDefault="00C771B6" w:rsidP="00A7745C">
      <w:pPr>
        <w:suppressAutoHyphens w:val="0"/>
        <w:snapToGrid w:val="0"/>
        <w:ind w:firstLine="425"/>
        <w:jc w:val="both"/>
        <w:rPr>
          <w:sz w:val="20"/>
          <w:szCs w:val="20"/>
        </w:rPr>
      </w:pPr>
      <w:r w:rsidRPr="00A8328B">
        <w:rPr>
          <w:sz w:val="20"/>
          <w:szCs w:val="20"/>
        </w:rPr>
        <w:t>Therefore, the two system equations can be written in linearized form as</w:t>
      </w:r>
    </w:p>
    <w:p w:rsidR="00C771B6" w:rsidRPr="00A8328B" w:rsidRDefault="00C771B6" w:rsidP="00A7745C">
      <w:pPr>
        <w:suppressAutoHyphens w:val="0"/>
        <w:snapToGrid w:val="0"/>
        <w:jc w:val="center"/>
        <w:rPr>
          <w:sz w:val="20"/>
          <w:szCs w:val="20"/>
        </w:rPr>
      </w:pPr>
      <w:r w:rsidRPr="00A8328B">
        <w:rPr>
          <w:sz w:val="20"/>
          <w:szCs w:val="20"/>
        </w:rPr>
        <w:object w:dxaOrig="3440" w:dyaOrig="620">
          <v:shape id="_x0000_i1039" type="#_x0000_t75" style="width:171.55pt;height:30.7pt" o:ole="">
            <v:imagedata r:id="rId41" o:title=""/>
          </v:shape>
          <o:OLEObject Type="Embed" ProgID="Equation.DSMT4" ShapeID="_x0000_i1039" DrawAspect="Content" ObjectID="_1659297020" r:id="rId42"/>
        </w:object>
      </w:r>
    </w:p>
    <w:p w:rsidR="00C771B6" w:rsidRPr="00A8328B" w:rsidRDefault="00C771B6" w:rsidP="00A7745C">
      <w:pPr>
        <w:suppressAutoHyphens w:val="0"/>
        <w:snapToGrid w:val="0"/>
        <w:jc w:val="center"/>
        <w:rPr>
          <w:sz w:val="20"/>
          <w:szCs w:val="20"/>
        </w:rPr>
      </w:pPr>
      <w:r w:rsidRPr="00A8328B">
        <w:rPr>
          <w:sz w:val="20"/>
          <w:szCs w:val="20"/>
        </w:rPr>
        <w:object w:dxaOrig="3159" w:dyaOrig="680">
          <v:shape id="_x0000_i1040" type="#_x0000_t75" style="width:158.4pt;height:33.8pt" o:ole="">
            <v:imagedata r:id="rId43" o:title=""/>
          </v:shape>
          <o:OLEObject Type="Embed" ProgID="Equation.DSMT4" ShapeID="_x0000_i1040" DrawAspect="Content" ObjectID="_1659297021" r:id="rId44"/>
        </w:object>
      </w:r>
    </w:p>
    <w:p w:rsidR="00C771B6" w:rsidRPr="00A8328B" w:rsidRDefault="00C771B6" w:rsidP="00A7745C">
      <w:pPr>
        <w:suppressAutoHyphens w:val="0"/>
        <w:snapToGrid w:val="0"/>
        <w:ind w:firstLine="425"/>
        <w:jc w:val="both"/>
        <w:rPr>
          <w:sz w:val="20"/>
          <w:szCs w:val="20"/>
        </w:rPr>
      </w:pPr>
      <w:r w:rsidRPr="00A8328B">
        <w:rPr>
          <w:sz w:val="20"/>
          <w:szCs w:val="20"/>
        </w:rPr>
        <w:t>Let</w:t>
      </w:r>
    </w:p>
    <w:p w:rsidR="00C771B6" w:rsidRPr="00A8328B" w:rsidRDefault="00C771B6" w:rsidP="00A7745C">
      <w:pPr>
        <w:suppressAutoHyphens w:val="0"/>
        <w:snapToGrid w:val="0"/>
        <w:jc w:val="center"/>
        <w:rPr>
          <w:sz w:val="20"/>
          <w:szCs w:val="20"/>
        </w:rPr>
      </w:pPr>
      <w:r w:rsidRPr="00A8328B">
        <w:rPr>
          <w:sz w:val="20"/>
          <w:szCs w:val="20"/>
        </w:rPr>
        <w:object w:dxaOrig="4760" w:dyaOrig="400">
          <v:shape id="_x0000_i1041" type="#_x0000_t75" style="width:237.9pt;height:20.05pt" o:ole="">
            <v:imagedata r:id="rId45" o:title=""/>
          </v:shape>
          <o:OLEObject Type="Embed" ProgID="Equation.DSMT4" ShapeID="_x0000_i1041" DrawAspect="Content" ObjectID="_1659297022" r:id="rId46"/>
        </w:object>
      </w:r>
    </w:p>
    <w:p w:rsidR="00C771B6" w:rsidRPr="00A8328B" w:rsidRDefault="00C771B6" w:rsidP="00A7745C">
      <w:pPr>
        <w:suppressAutoHyphens w:val="0"/>
        <w:snapToGrid w:val="0"/>
        <w:ind w:firstLine="425"/>
        <w:jc w:val="both"/>
        <w:rPr>
          <w:sz w:val="20"/>
          <w:szCs w:val="20"/>
          <w:lang w:eastAsia="zh-CN"/>
        </w:rPr>
      </w:pPr>
      <w:r w:rsidRPr="00A8328B">
        <w:rPr>
          <w:sz w:val="20"/>
          <w:szCs w:val="20"/>
        </w:rPr>
        <w:t>The state space representation of the system becomes</w:t>
      </w:r>
    </w:p>
    <w:p w:rsidR="00A7745C" w:rsidRPr="00A8328B" w:rsidRDefault="00A7745C" w:rsidP="00A7745C">
      <w:pPr>
        <w:suppressAutoHyphens w:val="0"/>
        <w:snapToGrid w:val="0"/>
        <w:ind w:firstLine="425"/>
        <w:jc w:val="both"/>
        <w:rPr>
          <w:sz w:val="20"/>
          <w:szCs w:val="20"/>
          <w:lang w:eastAsia="zh-CN"/>
        </w:rPr>
      </w:pPr>
    </w:p>
    <w:p w:rsidR="00C771B6" w:rsidRPr="00A8328B" w:rsidRDefault="00C771B6" w:rsidP="00A7745C">
      <w:pPr>
        <w:suppressAutoHyphens w:val="0"/>
        <w:snapToGrid w:val="0"/>
        <w:jc w:val="center"/>
        <w:rPr>
          <w:sz w:val="20"/>
          <w:szCs w:val="20"/>
        </w:rPr>
      </w:pPr>
      <w:r w:rsidRPr="00A8328B">
        <w:rPr>
          <w:sz w:val="20"/>
          <w:szCs w:val="20"/>
        </w:rPr>
        <w:object w:dxaOrig="4660" w:dyaOrig="3519">
          <v:shape id="_x0000_i1042" type="#_x0000_t75" style="width:200.95pt;height:152.15pt" o:ole="">
            <v:imagedata r:id="rId47" o:title=""/>
          </v:shape>
          <o:OLEObject Type="Embed" ProgID="Equation.DSMT4" ShapeID="_x0000_i1042" DrawAspect="Content" ObjectID="_1659297023" r:id="rId48"/>
        </w:object>
      </w:r>
    </w:p>
    <w:p w:rsidR="00A7745C" w:rsidRPr="00A8328B" w:rsidRDefault="00A7745C" w:rsidP="00A7745C">
      <w:pPr>
        <w:suppressAutoHyphens w:val="0"/>
        <w:snapToGrid w:val="0"/>
        <w:ind w:firstLine="425"/>
        <w:jc w:val="both"/>
        <w:rPr>
          <w:sz w:val="20"/>
          <w:szCs w:val="20"/>
          <w:lang w:eastAsia="zh-CN"/>
        </w:rPr>
      </w:pPr>
    </w:p>
    <w:p w:rsidR="00C771B6" w:rsidRPr="00A8328B" w:rsidRDefault="00C771B6" w:rsidP="00A7745C">
      <w:pPr>
        <w:suppressAutoHyphens w:val="0"/>
        <w:snapToGrid w:val="0"/>
        <w:ind w:firstLine="425"/>
        <w:jc w:val="both"/>
        <w:rPr>
          <w:sz w:val="20"/>
          <w:szCs w:val="20"/>
        </w:rPr>
      </w:pPr>
      <w:r w:rsidRPr="00A8328B">
        <w:rPr>
          <w:sz w:val="20"/>
          <w:szCs w:val="20"/>
        </w:rPr>
        <w:t>The system parameters are shown in Table 1 below</w:t>
      </w:r>
    </w:p>
    <w:p w:rsidR="00A7745C" w:rsidRPr="00A8328B" w:rsidRDefault="00A7745C" w:rsidP="00A7745C">
      <w:pPr>
        <w:suppressAutoHyphens w:val="0"/>
        <w:snapToGrid w:val="0"/>
        <w:jc w:val="center"/>
        <w:rPr>
          <w:sz w:val="20"/>
          <w:szCs w:val="20"/>
          <w:lang w:eastAsia="zh-CN"/>
        </w:rPr>
        <w:sectPr w:rsidR="00A7745C" w:rsidRPr="00A8328B" w:rsidSect="00061700">
          <w:headerReference w:type="default" r:id="rId49"/>
          <w:pgSz w:w="12240" w:h="15840"/>
          <w:pgMar w:top="1440" w:right="1440" w:bottom="1440" w:left="1440" w:header="720" w:footer="720" w:gutter="0"/>
          <w:cols w:num="2" w:space="600"/>
          <w:docGrid w:linePitch="360"/>
        </w:sectPr>
      </w:pPr>
    </w:p>
    <w:p w:rsidR="007A44B1" w:rsidRPr="00A8328B" w:rsidRDefault="007A44B1" w:rsidP="00A7745C">
      <w:pPr>
        <w:suppressAutoHyphens w:val="0"/>
        <w:snapToGrid w:val="0"/>
        <w:jc w:val="center"/>
        <w:rPr>
          <w:sz w:val="20"/>
          <w:szCs w:val="20"/>
          <w:lang w:eastAsia="zh-CN"/>
        </w:rPr>
      </w:pPr>
    </w:p>
    <w:p w:rsidR="00C771B6" w:rsidRPr="00A8328B" w:rsidRDefault="00C771B6" w:rsidP="00A7745C">
      <w:pPr>
        <w:suppressAutoHyphens w:val="0"/>
        <w:snapToGrid w:val="0"/>
        <w:jc w:val="center"/>
        <w:rPr>
          <w:sz w:val="20"/>
          <w:szCs w:val="20"/>
        </w:rPr>
      </w:pPr>
      <w:r w:rsidRPr="00A8328B">
        <w:rPr>
          <w:sz w:val="20"/>
          <w:szCs w:val="20"/>
        </w:rPr>
        <w:t>Table 1 System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56"/>
        <w:gridCol w:w="4745"/>
        <w:gridCol w:w="1343"/>
        <w:gridCol w:w="2730"/>
      </w:tblGrid>
      <w:tr w:rsidR="00C771B6" w:rsidRPr="00A8328B" w:rsidTr="007A44B1">
        <w:trPr>
          <w:jc w:val="center"/>
        </w:trPr>
        <w:tc>
          <w:tcPr>
            <w:tcW w:w="346"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No</w:t>
            </w:r>
          </w:p>
        </w:tc>
        <w:tc>
          <w:tcPr>
            <w:tcW w:w="2504"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Parameter</w:t>
            </w:r>
          </w:p>
        </w:tc>
        <w:tc>
          <w:tcPr>
            <w:tcW w:w="709"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Symbol</w:t>
            </w:r>
          </w:p>
        </w:tc>
        <w:tc>
          <w:tcPr>
            <w:tcW w:w="1441"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Value</w:t>
            </w:r>
          </w:p>
        </w:tc>
      </w:tr>
      <w:tr w:rsidR="00C771B6" w:rsidRPr="00A8328B" w:rsidTr="007A44B1">
        <w:trPr>
          <w:jc w:val="center"/>
        </w:trPr>
        <w:tc>
          <w:tcPr>
            <w:tcW w:w="346"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1</w:t>
            </w:r>
          </w:p>
        </w:tc>
        <w:tc>
          <w:tcPr>
            <w:tcW w:w="2504"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Mass of the Plate</w:t>
            </w:r>
          </w:p>
        </w:tc>
        <w:tc>
          <w:tcPr>
            <w:tcW w:w="709"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object w:dxaOrig="320" w:dyaOrig="260">
                <v:shape id="_x0000_i1043" type="#_x0000_t75" style="width:15.65pt;height:12.5pt" o:ole="">
                  <v:imagedata r:id="rId50" o:title=""/>
                </v:shape>
                <o:OLEObject Type="Embed" ProgID="Equation.DSMT4" ShapeID="_x0000_i1043" DrawAspect="Content" ObjectID="_1659297024" r:id="rId51"/>
              </w:object>
            </w:r>
          </w:p>
        </w:tc>
        <w:tc>
          <w:tcPr>
            <w:tcW w:w="1441"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0.1 Kg</w:t>
            </w:r>
          </w:p>
        </w:tc>
      </w:tr>
      <w:tr w:rsidR="00C771B6" w:rsidRPr="00A8328B" w:rsidTr="007A44B1">
        <w:trPr>
          <w:jc w:val="center"/>
        </w:trPr>
        <w:tc>
          <w:tcPr>
            <w:tcW w:w="346"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2</w:t>
            </w:r>
          </w:p>
        </w:tc>
        <w:tc>
          <w:tcPr>
            <w:tcW w:w="2504"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Spring stiffness</w:t>
            </w:r>
          </w:p>
        </w:tc>
        <w:tc>
          <w:tcPr>
            <w:tcW w:w="709"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object w:dxaOrig="260" w:dyaOrig="260">
                <v:shape id="_x0000_i1044" type="#_x0000_t75" style="width:12.5pt;height:12.5pt" o:ole="">
                  <v:imagedata r:id="rId52" o:title=""/>
                </v:shape>
                <o:OLEObject Type="Embed" ProgID="Equation.DSMT4" ShapeID="_x0000_i1044" DrawAspect="Content" ObjectID="_1659297025" r:id="rId53"/>
              </w:object>
            </w:r>
          </w:p>
        </w:tc>
        <w:tc>
          <w:tcPr>
            <w:tcW w:w="1441"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0.5 N/m</w:t>
            </w:r>
          </w:p>
        </w:tc>
      </w:tr>
      <w:tr w:rsidR="00C771B6" w:rsidRPr="00A8328B" w:rsidTr="007A44B1">
        <w:trPr>
          <w:jc w:val="center"/>
        </w:trPr>
        <w:tc>
          <w:tcPr>
            <w:tcW w:w="346"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3</w:t>
            </w:r>
          </w:p>
        </w:tc>
        <w:tc>
          <w:tcPr>
            <w:tcW w:w="2504"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 xml:space="preserve">Damping coefficient </w:t>
            </w:r>
          </w:p>
        </w:tc>
        <w:tc>
          <w:tcPr>
            <w:tcW w:w="709"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object w:dxaOrig="240" w:dyaOrig="260">
                <v:shape id="_x0000_i1045" type="#_x0000_t75" style="width:11.9pt;height:12.5pt" o:ole="">
                  <v:imagedata r:id="rId54" o:title=""/>
                </v:shape>
                <o:OLEObject Type="Embed" ProgID="Equation.DSMT4" ShapeID="_x0000_i1045" DrawAspect="Content" ObjectID="_1659297026" r:id="rId55"/>
              </w:object>
            </w:r>
          </w:p>
        </w:tc>
        <w:tc>
          <w:tcPr>
            <w:tcW w:w="1441"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0.12 N-s/m</w:t>
            </w:r>
          </w:p>
        </w:tc>
      </w:tr>
      <w:tr w:rsidR="00C771B6" w:rsidRPr="00A8328B" w:rsidTr="007A44B1">
        <w:trPr>
          <w:jc w:val="center"/>
        </w:trPr>
        <w:tc>
          <w:tcPr>
            <w:tcW w:w="346"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4</w:t>
            </w:r>
          </w:p>
        </w:tc>
        <w:tc>
          <w:tcPr>
            <w:tcW w:w="2504"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Area of the plate</w:t>
            </w:r>
          </w:p>
        </w:tc>
        <w:tc>
          <w:tcPr>
            <w:tcW w:w="709"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object w:dxaOrig="240" w:dyaOrig="260">
                <v:shape id="_x0000_i1046" type="#_x0000_t75" style="width:11.9pt;height:12.5pt" o:ole="">
                  <v:imagedata r:id="rId56" o:title=""/>
                </v:shape>
                <o:OLEObject Type="Embed" ProgID="Equation.DSMT4" ShapeID="_x0000_i1046" DrawAspect="Content" ObjectID="_1659297027" r:id="rId57"/>
              </w:object>
            </w:r>
          </w:p>
        </w:tc>
        <w:tc>
          <w:tcPr>
            <w:tcW w:w="1441"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0.00005 m^2</w:t>
            </w:r>
          </w:p>
        </w:tc>
      </w:tr>
      <w:tr w:rsidR="00C771B6" w:rsidRPr="00A8328B" w:rsidTr="007A44B1">
        <w:trPr>
          <w:jc w:val="center"/>
        </w:trPr>
        <w:tc>
          <w:tcPr>
            <w:tcW w:w="346"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5</w:t>
            </w:r>
          </w:p>
        </w:tc>
        <w:tc>
          <w:tcPr>
            <w:tcW w:w="2504"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Inductance of the circuit</w:t>
            </w:r>
          </w:p>
        </w:tc>
        <w:tc>
          <w:tcPr>
            <w:tcW w:w="709"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object w:dxaOrig="220" w:dyaOrig="260">
                <v:shape id="_x0000_i1047" type="#_x0000_t75" style="width:11.25pt;height:12.5pt" o:ole="">
                  <v:imagedata r:id="rId58" o:title=""/>
                </v:shape>
                <o:OLEObject Type="Embed" ProgID="Equation.DSMT4" ShapeID="_x0000_i1047" DrawAspect="Content" ObjectID="_1659297028" r:id="rId59"/>
              </w:object>
            </w:r>
          </w:p>
        </w:tc>
        <w:tc>
          <w:tcPr>
            <w:tcW w:w="1441"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5 H</w:t>
            </w:r>
          </w:p>
        </w:tc>
      </w:tr>
      <w:tr w:rsidR="00C771B6" w:rsidRPr="00A8328B" w:rsidTr="007A44B1">
        <w:trPr>
          <w:jc w:val="center"/>
        </w:trPr>
        <w:tc>
          <w:tcPr>
            <w:tcW w:w="346"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6</w:t>
            </w:r>
          </w:p>
        </w:tc>
        <w:tc>
          <w:tcPr>
            <w:tcW w:w="2504"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Resistance of the circuit</w:t>
            </w:r>
          </w:p>
        </w:tc>
        <w:tc>
          <w:tcPr>
            <w:tcW w:w="709"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object w:dxaOrig="240" w:dyaOrig="260">
                <v:shape id="_x0000_i1048" type="#_x0000_t75" style="width:11.9pt;height:12.5pt" o:ole="">
                  <v:imagedata r:id="rId60" o:title=""/>
                </v:shape>
                <o:OLEObject Type="Embed" ProgID="Equation.DSMT4" ShapeID="_x0000_i1048" DrawAspect="Content" ObjectID="_1659297029" r:id="rId61"/>
              </w:object>
            </w:r>
          </w:p>
        </w:tc>
        <w:tc>
          <w:tcPr>
            <w:tcW w:w="1441"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23 ohm</w:t>
            </w:r>
          </w:p>
        </w:tc>
      </w:tr>
      <w:tr w:rsidR="00C771B6" w:rsidRPr="00A8328B" w:rsidTr="007A44B1">
        <w:trPr>
          <w:jc w:val="center"/>
        </w:trPr>
        <w:tc>
          <w:tcPr>
            <w:tcW w:w="346"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7</w:t>
            </w:r>
          </w:p>
        </w:tc>
        <w:tc>
          <w:tcPr>
            <w:tcW w:w="2504"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Capacitance dielectric constant</w:t>
            </w:r>
          </w:p>
        </w:tc>
        <w:tc>
          <w:tcPr>
            <w:tcW w:w="709"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object w:dxaOrig="200" w:dyaOrig="220">
                <v:shape id="_x0000_i1049" type="#_x0000_t75" style="width:10pt;height:11.25pt" o:ole="">
                  <v:imagedata r:id="rId17" o:title=""/>
                </v:shape>
                <o:OLEObject Type="Embed" ProgID="Equation.DSMT4" ShapeID="_x0000_i1049" DrawAspect="Content" ObjectID="_1659297030" r:id="rId62"/>
              </w:object>
            </w:r>
          </w:p>
        </w:tc>
        <w:tc>
          <w:tcPr>
            <w:tcW w:w="1441"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8.85x10^-12 F/m</w:t>
            </w:r>
          </w:p>
        </w:tc>
      </w:tr>
      <w:tr w:rsidR="00C771B6" w:rsidRPr="00A8328B" w:rsidTr="007A44B1">
        <w:trPr>
          <w:jc w:val="center"/>
        </w:trPr>
        <w:tc>
          <w:tcPr>
            <w:tcW w:w="346"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8</w:t>
            </w:r>
          </w:p>
        </w:tc>
        <w:tc>
          <w:tcPr>
            <w:tcW w:w="2504"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Initial charge</w:t>
            </w:r>
          </w:p>
        </w:tc>
        <w:tc>
          <w:tcPr>
            <w:tcW w:w="709"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object w:dxaOrig="260" w:dyaOrig="360">
                <v:shape id="_x0000_i1050" type="#_x0000_t75" style="width:12.5pt;height:18.15pt" o:ole="">
                  <v:imagedata r:id="rId63" o:title=""/>
                </v:shape>
                <o:OLEObject Type="Embed" ProgID="Equation.DSMT4" ShapeID="_x0000_i1050" DrawAspect="Content" ObjectID="_1659297031" r:id="rId64"/>
              </w:object>
            </w:r>
          </w:p>
        </w:tc>
        <w:tc>
          <w:tcPr>
            <w:tcW w:w="1441"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6.28x10^-15 C</w:t>
            </w:r>
          </w:p>
        </w:tc>
      </w:tr>
      <w:tr w:rsidR="00C771B6" w:rsidRPr="00A8328B" w:rsidTr="007A44B1">
        <w:trPr>
          <w:jc w:val="center"/>
        </w:trPr>
        <w:tc>
          <w:tcPr>
            <w:tcW w:w="346"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9</w:t>
            </w:r>
          </w:p>
        </w:tc>
        <w:tc>
          <w:tcPr>
            <w:tcW w:w="2504"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Plates initial displacement</w:t>
            </w:r>
          </w:p>
        </w:tc>
        <w:tc>
          <w:tcPr>
            <w:tcW w:w="709"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object w:dxaOrig="260" w:dyaOrig="360">
                <v:shape id="_x0000_i1051" type="#_x0000_t75" style="width:12.5pt;height:18.15pt" o:ole="">
                  <v:imagedata r:id="rId19" o:title=""/>
                </v:shape>
                <o:OLEObject Type="Embed" ProgID="Equation.DSMT4" ShapeID="_x0000_i1051" DrawAspect="Content" ObjectID="_1659297032" r:id="rId65"/>
              </w:object>
            </w:r>
          </w:p>
        </w:tc>
        <w:tc>
          <w:tcPr>
            <w:tcW w:w="1441"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7x10^-4 m</w:t>
            </w:r>
          </w:p>
        </w:tc>
      </w:tr>
    </w:tbl>
    <w:p w:rsidR="00C771B6" w:rsidRPr="00A8328B" w:rsidRDefault="00C771B6" w:rsidP="00A7745C">
      <w:pPr>
        <w:suppressAutoHyphens w:val="0"/>
        <w:snapToGrid w:val="0"/>
        <w:ind w:firstLine="425"/>
        <w:jc w:val="both"/>
        <w:rPr>
          <w:sz w:val="20"/>
          <w:szCs w:val="20"/>
        </w:rPr>
      </w:pPr>
    </w:p>
    <w:p w:rsidR="00A7745C" w:rsidRPr="00A8328B" w:rsidRDefault="00A7745C" w:rsidP="00A7745C">
      <w:pPr>
        <w:suppressAutoHyphens w:val="0"/>
        <w:snapToGrid w:val="0"/>
        <w:ind w:firstLine="425"/>
        <w:jc w:val="both"/>
        <w:rPr>
          <w:sz w:val="20"/>
          <w:szCs w:val="20"/>
        </w:rPr>
        <w:sectPr w:rsidR="00A7745C" w:rsidRPr="00A8328B" w:rsidSect="007A44B1">
          <w:type w:val="continuous"/>
          <w:pgSz w:w="12240" w:h="15840"/>
          <w:pgMar w:top="1440" w:right="1440" w:bottom="1440" w:left="1440" w:header="720" w:footer="720" w:gutter="0"/>
          <w:cols w:space="720"/>
          <w:docGrid w:linePitch="360"/>
        </w:sectPr>
      </w:pPr>
    </w:p>
    <w:p w:rsidR="00C771B6" w:rsidRPr="00A8328B" w:rsidRDefault="00C771B6" w:rsidP="00A7745C">
      <w:pPr>
        <w:suppressAutoHyphens w:val="0"/>
        <w:snapToGrid w:val="0"/>
        <w:ind w:firstLine="425"/>
        <w:jc w:val="both"/>
        <w:rPr>
          <w:sz w:val="20"/>
          <w:szCs w:val="20"/>
          <w:lang w:eastAsia="zh-CN"/>
        </w:rPr>
      </w:pPr>
      <w:r w:rsidRPr="00A8328B">
        <w:rPr>
          <w:sz w:val="20"/>
          <w:szCs w:val="20"/>
        </w:rPr>
        <w:lastRenderedPageBreak/>
        <w:t>The transfer function between the input force and the output charge become</w:t>
      </w:r>
    </w:p>
    <w:p w:rsidR="00A7745C" w:rsidRPr="00A8328B" w:rsidRDefault="00A7745C" w:rsidP="00A7745C">
      <w:pPr>
        <w:suppressAutoHyphens w:val="0"/>
        <w:snapToGrid w:val="0"/>
        <w:ind w:firstLine="425"/>
        <w:jc w:val="both"/>
        <w:rPr>
          <w:sz w:val="20"/>
          <w:szCs w:val="20"/>
          <w:lang w:eastAsia="zh-CN"/>
        </w:rPr>
      </w:pPr>
    </w:p>
    <w:p w:rsidR="00A7745C" w:rsidRPr="00A8328B" w:rsidRDefault="00C771B6" w:rsidP="00A7745C">
      <w:pPr>
        <w:suppressAutoHyphens w:val="0"/>
        <w:snapToGrid w:val="0"/>
        <w:jc w:val="center"/>
        <w:rPr>
          <w:sz w:val="20"/>
          <w:szCs w:val="20"/>
          <w:lang w:eastAsia="zh-CN"/>
        </w:rPr>
      </w:pPr>
      <w:r w:rsidRPr="00A8328B">
        <w:rPr>
          <w:sz w:val="20"/>
          <w:szCs w:val="20"/>
        </w:rPr>
        <w:object w:dxaOrig="7940" w:dyaOrig="740">
          <v:shape id="_x0000_i1052" type="#_x0000_t75" style="width:226.65pt;height:21.3pt" o:ole="">
            <v:imagedata r:id="rId66" o:title=""/>
          </v:shape>
          <o:OLEObject Type="Embed" ProgID="Equation.DSMT4" ShapeID="_x0000_i1052" DrawAspect="Content" ObjectID="_1659297033" r:id="rId67"/>
        </w:object>
      </w:r>
    </w:p>
    <w:p w:rsidR="00C771B6" w:rsidRPr="00A8328B" w:rsidRDefault="00C771B6" w:rsidP="00A7745C">
      <w:pPr>
        <w:suppressAutoHyphens w:val="0"/>
        <w:snapToGrid w:val="0"/>
        <w:jc w:val="center"/>
        <w:rPr>
          <w:sz w:val="20"/>
          <w:szCs w:val="20"/>
        </w:rPr>
      </w:pPr>
      <w:r w:rsidRPr="00A8328B">
        <w:rPr>
          <w:sz w:val="20"/>
          <w:szCs w:val="20"/>
        </w:rPr>
        <w:t xml:space="preserve">The output voltage at the resistor R is </w:t>
      </w:r>
    </w:p>
    <w:p w:rsidR="00C771B6" w:rsidRPr="00A8328B" w:rsidRDefault="00C771B6" w:rsidP="00A7745C">
      <w:pPr>
        <w:suppressAutoHyphens w:val="0"/>
        <w:snapToGrid w:val="0"/>
        <w:jc w:val="center"/>
        <w:rPr>
          <w:sz w:val="20"/>
          <w:szCs w:val="20"/>
        </w:rPr>
      </w:pPr>
      <w:r w:rsidRPr="00A8328B">
        <w:rPr>
          <w:sz w:val="20"/>
          <w:szCs w:val="20"/>
        </w:rPr>
        <w:object w:dxaOrig="2320" w:dyaOrig="400">
          <v:shape id="_x0000_i1053" type="#_x0000_t75" style="width:116.45pt;height:20.05pt" o:ole="">
            <v:imagedata r:id="rId68" o:title=""/>
          </v:shape>
          <o:OLEObject Type="Embed" ProgID="Equation.DSMT4" ShapeID="_x0000_i1053" DrawAspect="Content" ObjectID="_1659297034" r:id="rId69"/>
        </w:object>
      </w:r>
    </w:p>
    <w:p w:rsidR="00C771B6" w:rsidRPr="00A8328B" w:rsidRDefault="00C771B6" w:rsidP="00A7745C">
      <w:pPr>
        <w:suppressAutoHyphens w:val="0"/>
        <w:snapToGrid w:val="0"/>
        <w:ind w:firstLine="425"/>
        <w:jc w:val="both"/>
        <w:rPr>
          <w:sz w:val="20"/>
          <w:szCs w:val="20"/>
          <w:lang w:eastAsia="zh-CN"/>
        </w:rPr>
      </w:pPr>
      <w:r w:rsidRPr="00A8328B">
        <w:rPr>
          <w:sz w:val="20"/>
          <w:szCs w:val="20"/>
        </w:rPr>
        <w:t>Substituting Equation (12) in to Equation (11) the transfer function between the input force and the output resistance voltage become</w:t>
      </w:r>
    </w:p>
    <w:p w:rsidR="00A7745C" w:rsidRPr="00A8328B" w:rsidRDefault="00A7745C" w:rsidP="00A7745C">
      <w:pPr>
        <w:suppressAutoHyphens w:val="0"/>
        <w:snapToGrid w:val="0"/>
        <w:ind w:firstLine="425"/>
        <w:jc w:val="both"/>
        <w:rPr>
          <w:sz w:val="20"/>
          <w:szCs w:val="20"/>
          <w:lang w:eastAsia="zh-CN"/>
        </w:rPr>
      </w:pPr>
    </w:p>
    <w:p w:rsidR="007A44B1" w:rsidRPr="00A8328B" w:rsidRDefault="00A7745C" w:rsidP="00A7745C">
      <w:pPr>
        <w:suppressAutoHyphens w:val="0"/>
        <w:snapToGrid w:val="0"/>
        <w:jc w:val="center"/>
        <w:rPr>
          <w:sz w:val="20"/>
          <w:szCs w:val="20"/>
          <w:lang w:eastAsia="zh-CN"/>
        </w:rPr>
      </w:pPr>
      <w:r w:rsidRPr="00A8328B">
        <w:rPr>
          <w:sz w:val="20"/>
          <w:szCs w:val="20"/>
        </w:rPr>
        <w:object w:dxaOrig="6920" w:dyaOrig="740">
          <v:shape id="_x0000_i1054" type="#_x0000_t75" style="width:223.5pt;height:24.4pt" o:ole="">
            <v:imagedata r:id="rId70" o:title=""/>
          </v:shape>
          <o:OLEObject Type="Embed" ProgID="Equation.DSMT4" ShapeID="_x0000_i1054" DrawAspect="Content" ObjectID="_1659297035" r:id="rId71"/>
        </w:object>
      </w:r>
    </w:p>
    <w:p w:rsidR="00C771B6" w:rsidRPr="00A8328B" w:rsidRDefault="00C771B6" w:rsidP="00A7745C">
      <w:pPr>
        <w:pStyle w:val="ListParagraph"/>
        <w:numPr>
          <w:ilvl w:val="0"/>
          <w:numId w:val="15"/>
        </w:numPr>
        <w:snapToGrid w:val="0"/>
        <w:spacing w:after="0" w:line="240" w:lineRule="auto"/>
        <w:ind w:left="0" w:firstLine="0"/>
        <w:jc w:val="both"/>
        <w:rPr>
          <w:rFonts w:ascii="Times New Roman" w:hAnsi="Times New Roman"/>
          <w:b/>
          <w:sz w:val="20"/>
          <w:szCs w:val="20"/>
        </w:rPr>
      </w:pPr>
      <w:r w:rsidRPr="00A8328B">
        <w:rPr>
          <w:rFonts w:ascii="Times New Roman" w:hAnsi="Times New Roman"/>
          <w:b/>
          <w:sz w:val="20"/>
          <w:szCs w:val="20"/>
        </w:rPr>
        <w:t>Proposed Controllers Design</w:t>
      </w:r>
    </w:p>
    <w:p w:rsidR="00C771B6" w:rsidRPr="00A8328B" w:rsidRDefault="00C771B6" w:rsidP="00A7745C">
      <w:pPr>
        <w:pStyle w:val="ListParagraph"/>
        <w:numPr>
          <w:ilvl w:val="1"/>
          <w:numId w:val="16"/>
        </w:numPr>
        <w:snapToGrid w:val="0"/>
        <w:spacing w:after="0" w:line="240" w:lineRule="auto"/>
        <w:ind w:left="0" w:firstLine="0"/>
        <w:jc w:val="both"/>
        <w:outlineLvl w:val="1"/>
        <w:rPr>
          <w:rFonts w:ascii="Times New Roman" w:eastAsia="Times New Roman" w:hAnsi="Times New Roman"/>
          <w:b/>
          <w:color w:val="000000"/>
          <w:sz w:val="20"/>
          <w:szCs w:val="20"/>
        </w:rPr>
      </w:pPr>
      <w:r w:rsidRPr="00A8328B">
        <w:rPr>
          <w:rFonts w:ascii="Times New Roman" w:eastAsia="Times New Roman" w:hAnsi="Times New Roman"/>
          <w:b/>
          <w:color w:val="000000"/>
          <w:sz w:val="20"/>
          <w:szCs w:val="20"/>
        </w:rPr>
        <w:t>NARMA-L2 Controller Design</w:t>
      </w:r>
    </w:p>
    <w:p w:rsidR="00C771B6" w:rsidRPr="00A8328B" w:rsidRDefault="00C771B6" w:rsidP="00A7745C">
      <w:pPr>
        <w:widowControl w:val="0"/>
        <w:suppressAutoHyphens w:val="0"/>
        <w:snapToGrid w:val="0"/>
        <w:ind w:firstLine="425"/>
        <w:jc w:val="both"/>
        <w:rPr>
          <w:sz w:val="20"/>
          <w:szCs w:val="20"/>
          <w:lang w:eastAsia="zh-CN"/>
        </w:rPr>
      </w:pPr>
      <w:r w:rsidRPr="00A8328B">
        <w:rPr>
          <w:sz w:val="20"/>
          <w:szCs w:val="20"/>
          <w:lang w:eastAsia="zh-CN"/>
        </w:rPr>
        <w:t xml:space="preserve">One of the primary capabilities of the NARMA-L2 neuro-controller is to transform nonlinear system dynamics into linear dynamics by canceling the nonlinearities. We start off evolved by means of describing how the identified neural community model may be used to design a controller. The advantage of the NARMA-L2 form is that you may </w:t>
      </w:r>
      <w:r w:rsidRPr="00A8328B">
        <w:rPr>
          <w:sz w:val="20"/>
          <w:szCs w:val="20"/>
          <w:lang w:eastAsia="zh-CN"/>
        </w:rPr>
        <w:lastRenderedPageBreak/>
        <w:t>remedy for the control input that reasons the system output to observe a reference signal:</w:t>
      </w:r>
    </w:p>
    <w:p w:rsidR="00A7745C" w:rsidRPr="00A8328B" w:rsidRDefault="00A7745C" w:rsidP="00A7745C">
      <w:pPr>
        <w:widowControl w:val="0"/>
        <w:suppressAutoHyphens w:val="0"/>
        <w:snapToGrid w:val="0"/>
        <w:ind w:firstLine="425"/>
        <w:jc w:val="both"/>
        <w:rPr>
          <w:sz w:val="20"/>
          <w:szCs w:val="20"/>
          <w:lang w:eastAsia="zh-CN"/>
        </w:rPr>
      </w:pPr>
    </w:p>
    <w:p w:rsidR="00C771B6" w:rsidRPr="00A8328B" w:rsidRDefault="00A8328B" w:rsidP="00A7745C">
      <w:pPr>
        <w:suppressAutoHyphens w:val="0"/>
        <w:snapToGrid w:val="0"/>
        <w:jc w:val="center"/>
        <w:outlineLvl w:val="1"/>
        <w:rPr>
          <w:rFonts w:eastAsia="Times New Roman"/>
          <w:color w:val="000000"/>
          <w:sz w:val="20"/>
          <w:szCs w:val="20"/>
        </w:rPr>
      </w:pPr>
      <w:r w:rsidRPr="00A8328B">
        <w:rPr>
          <w:rFonts w:eastAsia="Times New Roman"/>
          <w:noProof/>
          <w:color w:val="000000"/>
          <w:sz w:val="20"/>
          <w:szCs w:val="20"/>
          <w:lang w:eastAsia="en-US"/>
        </w:rPr>
        <w:pict>
          <v:shape id="Picture 2" o:spid="_x0000_i1055" type="#_x0000_t75" style="width:210.35pt;height:167.8pt;visibility:visible">
            <v:imagedata r:id="rId72" o:title=""/>
          </v:shape>
        </w:pict>
      </w:r>
    </w:p>
    <w:p w:rsidR="00C771B6" w:rsidRPr="00A8328B" w:rsidRDefault="00C771B6" w:rsidP="00A7745C">
      <w:pPr>
        <w:suppressAutoHyphens w:val="0"/>
        <w:snapToGrid w:val="0"/>
        <w:jc w:val="center"/>
        <w:outlineLvl w:val="1"/>
        <w:rPr>
          <w:color w:val="000000"/>
          <w:sz w:val="20"/>
          <w:szCs w:val="20"/>
          <w:lang w:eastAsia="zh-CN"/>
        </w:rPr>
      </w:pPr>
      <w:r w:rsidRPr="00A8328B">
        <w:rPr>
          <w:rFonts w:eastAsia="Times New Roman"/>
          <w:color w:val="000000"/>
          <w:sz w:val="20"/>
          <w:szCs w:val="20"/>
        </w:rPr>
        <w:t>Figure 2 NARMA-L2 Controller.</w:t>
      </w:r>
    </w:p>
    <w:p w:rsidR="00A7745C" w:rsidRPr="00A8328B" w:rsidRDefault="00A7745C" w:rsidP="00A7745C">
      <w:pPr>
        <w:suppressAutoHyphens w:val="0"/>
        <w:snapToGrid w:val="0"/>
        <w:jc w:val="center"/>
        <w:outlineLvl w:val="1"/>
        <w:rPr>
          <w:color w:val="000000"/>
          <w:sz w:val="20"/>
          <w:szCs w:val="20"/>
          <w:lang w:eastAsia="zh-CN"/>
        </w:rPr>
      </w:pPr>
    </w:p>
    <w:p w:rsidR="00A7745C" w:rsidRPr="00A8328B" w:rsidRDefault="00A7745C" w:rsidP="00A7745C">
      <w:pPr>
        <w:suppressAutoHyphens w:val="0"/>
        <w:snapToGrid w:val="0"/>
        <w:ind w:firstLine="425"/>
        <w:jc w:val="both"/>
        <w:rPr>
          <w:sz w:val="20"/>
          <w:szCs w:val="20"/>
        </w:rPr>
      </w:pPr>
      <w:r w:rsidRPr="00A8328B">
        <w:rPr>
          <w:sz w:val="20"/>
          <w:szCs w:val="20"/>
        </w:rPr>
        <w:t>Table 2 illustrates the network architecture, training data and training parameters of the proposed controllers.</w:t>
      </w:r>
    </w:p>
    <w:p w:rsidR="00A7745C" w:rsidRPr="00A8328B" w:rsidRDefault="00A7745C" w:rsidP="00A7745C">
      <w:pPr>
        <w:suppressAutoHyphens w:val="0"/>
        <w:snapToGrid w:val="0"/>
        <w:jc w:val="center"/>
        <w:outlineLvl w:val="1"/>
        <w:rPr>
          <w:color w:val="000000"/>
          <w:sz w:val="20"/>
          <w:szCs w:val="20"/>
          <w:lang w:eastAsia="zh-CN"/>
        </w:rPr>
        <w:sectPr w:rsidR="00A7745C" w:rsidRPr="00A8328B" w:rsidSect="00A7745C">
          <w:type w:val="continuous"/>
          <w:pgSz w:w="12240" w:h="15840"/>
          <w:pgMar w:top="1440" w:right="1440" w:bottom="1440" w:left="1440" w:header="720" w:footer="720" w:gutter="0"/>
          <w:cols w:num="2" w:space="600"/>
          <w:docGrid w:linePitch="360"/>
        </w:sectPr>
      </w:pPr>
    </w:p>
    <w:p w:rsidR="007A44B1" w:rsidRPr="00A8328B" w:rsidRDefault="007A44B1" w:rsidP="00A7745C">
      <w:pPr>
        <w:suppressAutoHyphens w:val="0"/>
        <w:snapToGrid w:val="0"/>
        <w:jc w:val="center"/>
        <w:outlineLvl w:val="1"/>
        <w:rPr>
          <w:color w:val="000000"/>
          <w:sz w:val="20"/>
          <w:szCs w:val="20"/>
          <w:lang w:eastAsia="zh-CN"/>
        </w:rPr>
      </w:pPr>
    </w:p>
    <w:p w:rsidR="00C771B6" w:rsidRPr="00A8328B" w:rsidRDefault="00C771B6" w:rsidP="00A7745C">
      <w:pPr>
        <w:suppressAutoHyphens w:val="0"/>
        <w:snapToGrid w:val="0"/>
        <w:jc w:val="center"/>
        <w:rPr>
          <w:sz w:val="20"/>
          <w:szCs w:val="20"/>
        </w:rPr>
      </w:pPr>
      <w:r w:rsidRPr="00A8328B">
        <w:rPr>
          <w:sz w:val="20"/>
          <w:szCs w:val="20"/>
        </w:rPr>
        <w:t>Table 2 Neural network Parameters</w:t>
      </w:r>
    </w:p>
    <w:tbl>
      <w:tblPr>
        <w:tblW w:w="5000" w:type="pct"/>
        <w:jc w:val="center"/>
        <w:tblCellMar>
          <w:left w:w="57" w:type="dxa"/>
          <w:right w:w="57" w:type="dxa"/>
        </w:tblCellMar>
        <w:tblLook w:val="04A0"/>
      </w:tblPr>
      <w:tblGrid>
        <w:gridCol w:w="3938"/>
        <w:gridCol w:w="589"/>
        <w:gridCol w:w="4371"/>
        <w:gridCol w:w="478"/>
      </w:tblGrid>
      <w:tr w:rsidR="00C771B6" w:rsidRPr="00A8328B" w:rsidTr="007A44B1">
        <w:trPr>
          <w:jc w:val="center"/>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C771B6" w:rsidRPr="00A8328B" w:rsidRDefault="00C771B6" w:rsidP="00A8328B">
            <w:pPr>
              <w:suppressAutoHyphens w:val="0"/>
              <w:snapToGrid w:val="0"/>
              <w:jc w:val="both"/>
              <w:rPr>
                <w:bCs/>
                <w:sz w:val="20"/>
                <w:szCs w:val="20"/>
              </w:rPr>
            </w:pPr>
            <w:r w:rsidRPr="00A8328B">
              <w:rPr>
                <w:bCs/>
                <w:sz w:val="20"/>
                <w:szCs w:val="20"/>
              </w:rPr>
              <w:t>Network</w:t>
            </w:r>
            <w:r w:rsidR="00A8328B" w:rsidRPr="00A8328B">
              <w:rPr>
                <w:rFonts w:hint="eastAsia"/>
                <w:bCs/>
                <w:sz w:val="20"/>
                <w:szCs w:val="20"/>
                <w:lang w:eastAsia="zh-CN"/>
              </w:rPr>
              <w:t xml:space="preserve"> </w:t>
            </w:r>
            <w:r w:rsidRPr="00A8328B">
              <w:rPr>
                <w:bCs/>
                <w:sz w:val="20"/>
                <w:szCs w:val="20"/>
              </w:rPr>
              <w:t>Architecture</w:t>
            </w:r>
          </w:p>
        </w:tc>
      </w:tr>
      <w:tr w:rsidR="00C771B6" w:rsidRPr="00A8328B" w:rsidTr="007A44B1">
        <w:trPr>
          <w:jc w:val="center"/>
        </w:trPr>
        <w:tc>
          <w:tcPr>
            <w:tcW w:w="2100"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C771B6" w:rsidRPr="00A8328B" w:rsidRDefault="00C771B6" w:rsidP="00A8328B">
            <w:pPr>
              <w:suppressAutoHyphens w:val="0"/>
              <w:snapToGrid w:val="0"/>
              <w:jc w:val="both"/>
              <w:rPr>
                <w:bCs/>
                <w:sz w:val="20"/>
                <w:szCs w:val="20"/>
              </w:rPr>
            </w:pPr>
            <w:r w:rsidRPr="00A8328B">
              <w:rPr>
                <w:bCs/>
                <w:sz w:val="20"/>
                <w:szCs w:val="20"/>
              </w:rPr>
              <w:t>Size</w:t>
            </w:r>
            <w:r w:rsidR="00A8328B" w:rsidRPr="00A8328B">
              <w:rPr>
                <w:rFonts w:hint="eastAsia"/>
                <w:bCs/>
                <w:sz w:val="20"/>
                <w:szCs w:val="20"/>
                <w:lang w:eastAsia="zh-CN"/>
              </w:rPr>
              <w:t xml:space="preserve"> </w:t>
            </w:r>
            <w:r w:rsidRPr="00A8328B">
              <w:rPr>
                <w:bCs/>
                <w:sz w:val="20"/>
                <w:szCs w:val="20"/>
              </w:rPr>
              <w:t>of</w:t>
            </w:r>
            <w:r w:rsidR="00A8328B" w:rsidRPr="00A8328B">
              <w:rPr>
                <w:rFonts w:hint="eastAsia"/>
                <w:bCs/>
                <w:sz w:val="20"/>
                <w:szCs w:val="20"/>
                <w:lang w:eastAsia="zh-CN"/>
              </w:rPr>
              <w:t xml:space="preserve"> </w:t>
            </w:r>
            <w:r w:rsidRPr="00A8328B">
              <w:rPr>
                <w:bCs/>
                <w:sz w:val="20"/>
                <w:szCs w:val="20"/>
              </w:rPr>
              <w:t>hidden</w:t>
            </w:r>
            <w:r w:rsidR="00A8328B" w:rsidRPr="00A8328B">
              <w:rPr>
                <w:rFonts w:hint="eastAsia"/>
                <w:bCs/>
                <w:sz w:val="20"/>
                <w:szCs w:val="20"/>
                <w:lang w:eastAsia="zh-CN"/>
              </w:rPr>
              <w:t xml:space="preserve"> </w:t>
            </w:r>
            <w:r w:rsidRPr="00A8328B">
              <w:rPr>
                <w:bCs/>
                <w:sz w:val="20"/>
                <w:szCs w:val="20"/>
              </w:rPr>
              <w:t>layer</w:t>
            </w:r>
          </w:p>
        </w:tc>
        <w:tc>
          <w:tcPr>
            <w:tcW w:w="314"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C771B6" w:rsidRPr="00A8328B" w:rsidRDefault="00C771B6" w:rsidP="00A7745C">
            <w:pPr>
              <w:suppressAutoHyphens w:val="0"/>
              <w:snapToGrid w:val="0"/>
              <w:jc w:val="both"/>
              <w:rPr>
                <w:bCs/>
                <w:sz w:val="20"/>
                <w:szCs w:val="20"/>
              </w:rPr>
            </w:pPr>
            <w:r w:rsidRPr="00A8328B">
              <w:rPr>
                <w:bCs/>
                <w:sz w:val="20"/>
                <w:szCs w:val="20"/>
              </w:rPr>
              <w:t>6</w:t>
            </w:r>
          </w:p>
        </w:tc>
        <w:tc>
          <w:tcPr>
            <w:tcW w:w="2330"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C771B6" w:rsidRPr="00A8328B" w:rsidRDefault="00A8328B" w:rsidP="00A8328B">
            <w:pPr>
              <w:suppressAutoHyphens w:val="0"/>
              <w:snapToGrid w:val="0"/>
              <w:jc w:val="both"/>
              <w:rPr>
                <w:bCs/>
                <w:sz w:val="20"/>
                <w:szCs w:val="20"/>
              </w:rPr>
            </w:pPr>
            <w:r w:rsidRPr="00A8328B">
              <w:rPr>
                <w:bCs/>
                <w:sz w:val="20"/>
                <w:szCs w:val="20"/>
              </w:rPr>
              <w:t>Delayed</w:t>
            </w:r>
            <w:r w:rsidRPr="00A8328B">
              <w:rPr>
                <w:rFonts w:hint="eastAsia"/>
                <w:bCs/>
                <w:sz w:val="20"/>
                <w:szCs w:val="20"/>
                <w:lang w:eastAsia="zh-CN"/>
              </w:rPr>
              <w:t xml:space="preserve"> </w:t>
            </w:r>
            <w:r w:rsidR="00C771B6" w:rsidRPr="00A8328B">
              <w:rPr>
                <w:bCs/>
                <w:sz w:val="20"/>
                <w:szCs w:val="20"/>
              </w:rPr>
              <w:t>plant</w:t>
            </w:r>
            <w:r w:rsidRPr="00A8328B">
              <w:rPr>
                <w:rFonts w:hint="eastAsia"/>
                <w:bCs/>
                <w:sz w:val="20"/>
                <w:szCs w:val="20"/>
                <w:lang w:eastAsia="zh-CN"/>
              </w:rPr>
              <w:t xml:space="preserve"> </w:t>
            </w:r>
            <w:r w:rsidR="00C771B6" w:rsidRPr="00A8328B">
              <w:rPr>
                <w:bCs/>
                <w:sz w:val="20"/>
                <w:szCs w:val="20"/>
              </w:rPr>
              <w:t>input</w:t>
            </w:r>
          </w:p>
        </w:tc>
        <w:tc>
          <w:tcPr>
            <w:tcW w:w="255"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C771B6" w:rsidRPr="00A8328B" w:rsidRDefault="00C771B6" w:rsidP="00A7745C">
            <w:pPr>
              <w:suppressAutoHyphens w:val="0"/>
              <w:snapToGrid w:val="0"/>
              <w:jc w:val="both"/>
              <w:rPr>
                <w:bCs/>
                <w:sz w:val="20"/>
                <w:szCs w:val="20"/>
              </w:rPr>
            </w:pPr>
            <w:r w:rsidRPr="00A8328B">
              <w:rPr>
                <w:bCs/>
                <w:sz w:val="20"/>
                <w:szCs w:val="20"/>
              </w:rPr>
              <w:t>4</w:t>
            </w:r>
          </w:p>
        </w:tc>
      </w:tr>
      <w:tr w:rsidR="00C771B6" w:rsidRPr="00A8328B" w:rsidTr="007A44B1">
        <w:trPr>
          <w:jc w:val="center"/>
        </w:trPr>
        <w:tc>
          <w:tcPr>
            <w:tcW w:w="2100"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C771B6" w:rsidRPr="00A8328B" w:rsidRDefault="00C771B6" w:rsidP="00A8328B">
            <w:pPr>
              <w:suppressAutoHyphens w:val="0"/>
              <w:snapToGrid w:val="0"/>
              <w:jc w:val="both"/>
              <w:rPr>
                <w:bCs/>
                <w:sz w:val="20"/>
                <w:szCs w:val="20"/>
              </w:rPr>
            </w:pPr>
            <w:r w:rsidRPr="00A8328B">
              <w:rPr>
                <w:bCs/>
                <w:sz w:val="20"/>
                <w:szCs w:val="20"/>
              </w:rPr>
              <w:t>Sample</w:t>
            </w:r>
            <w:r w:rsidR="00A8328B" w:rsidRPr="00A8328B">
              <w:rPr>
                <w:rFonts w:hint="eastAsia"/>
                <w:bCs/>
                <w:sz w:val="20"/>
                <w:szCs w:val="20"/>
                <w:lang w:eastAsia="zh-CN"/>
              </w:rPr>
              <w:t xml:space="preserve"> </w:t>
            </w:r>
            <w:r w:rsidRPr="00A8328B">
              <w:rPr>
                <w:bCs/>
                <w:sz w:val="20"/>
                <w:szCs w:val="20"/>
              </w:rPr>
              <w:t>interva</w:t>
            </w:r>
            <w:r w:rsidR="007A44B1" w:rsidRPr="00A8328B">
              <w:rPr>
                <w:bCs/>
                <w:sz w:val="20"/>
                <w:szCs w:val="20"/>
              </w:rPr>
              <w:t>l (</w:t>
            </w:r>
            <w:r w:rsidRPr="00A8328B">
              <w:rPr>
                <w:bCs/>
                <w:sz w:val="20"/>
                <w:szCs w:val="20"/>
              </w:rPr>
              <w:t>sec)</w:t>
            </w:r>
          </w:p>
        </w:tc>
        <w:tc>
          <w:tcPr>
            <w:tcW w:w="314"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C771B6" w:rsidRPr="00A8328B" w:rsidRDefault="00C771B6" w:rsidP="00A7745C">
            <w:pPr>
              <w:suppressAutoHyphens w:val="0"/>
              <w:snapToGrid w:val="0"/>
              <w:jc w:val="both"/>
              <w:rPr>
                <w:bCs/>
                <w:sz w:val="20"/>
                <w:szCs w:val="20"/>
              </w:rPr>
            </w:pPr>
            <w:r w:rsidRPr="00A8328B">
              <w:rPr>
                <w:bCs/>
                <w:sz w:val="20"/>
                <w:szCs w:val="20"/>
              </w:rPr>
              <w:t>0.1</w:t>
            </w:r>
          </w:p>
        </w:tc>
        <w:tc>
          <w:tcPr>
            <w:tcW w:w="2330"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C771B6" w:rsidRPr="00A8328B" w:rsidRDefault="00C771B6" w:rsidP="00A8328B">
            <w:pPr>
              <w:suppressAutoHyphens w:val="0"/>
              <w:snapToGrid w:val="0"/>
              <w:jc w:val="both"/>
              <w:rPr>
                <w:bCs/>
                <w:sz w:val="20"/>
                <w:szCs w:val="20"/>
              </w:rPr>
            </w:pPr>
            <w:r w:rsidRPr="00A8328B">
              <w:rPr>
                <w:bCs/>
                <w:sz w:val="20"/>
                <w:szCs w:val="20"/>
              </w:rPr>
              <w:t>Delayed</w:t>
            </w:r>
            <w:r w:rsidR="00A8328B" w:rsidRPr="00A8328B">
              <w:rPr>
                <w:rFonts w:hint="eastAsia"/>
                <w:bCs/>
                <w:sz w:val="20"/>
                <w:szCs w:val="20"/>
                <w:lang w:eastAsia="zh-CN"/>
              </w:rPr>
              <w:t xml:space="preserve"> </w:t>
            </w:r>
            <w:r w:rsidRPr="00A8328B">
              <w:rPr>
                <w:bCs/>
                <w:sz w:val="20"/>
                <w:szCs w:val="20"/>
              </w:rPr>
              <w:t>plant</w:t>
            </w:r>
            <w:r w:rsidR="00A8328B" w:rsidRPr="00A8328B">
              <w:rPr>
                <w:rFonts w:hint="eastAsia"/>
                <w:bCs/>
                <w:sz w:val="20"/>
                <w:szCs w:val="20"/>
                <w:lang w:eastAsia="zh-CN"/>
              </w:rPr>
              <w:t xml:space="preserve"> </w:t>
            </w:r>
            <w:r w:rsidRPr="00A8328B">
              <w:rPr>
                <w:bCs/>
                <w:sz w:val="20"/>
                <w:szCs w:val="20"/>
              </w:rPr>
              <w:t>output</w:t>
            </w:r>
          </w:p>
        </w:tc>
        <w:tc>
          <w:tcPr>
            <w:tcW w:w="255"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C771B6" w:rsidRPr="00A8328B" w:rsidRDefault="00C771B6" w:rsidP="00A7745C">
            <w:pPr>
              <w:suppressAutoHyphens w:val="0"/>
              <w:snapToGrid w:val="0"/>
              <w:jc w:val="both"/>
              <w:rPr>
                <w:bCs/>
                <w:sz w:val="20"/>
                <w:szCs w:val="20"/>
              </w:rPr>
            </w:pPr>
            <w:r w:rsidRPr="00A8328B">
              <w:rPr>
                <w:bCs/>
                <w:sz w:val="20"/>
                <w:szCs w:val="20"/>
              </w:rPr>
              <w:t>4</w:t>
            </w:r>
          </w:p>
        </w:tc>
      </w:tr>
      <w:tr w:rsidR="00C771B6" w:rsidRPr="00A8328B" w:rsidTr="007A44B1">
        <w:trPr>
          <w:jc w:val="center"/>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C771B6" w:rsidRPr="00A8328B" w:rsidRDefault="00C771B6" w:rsidP="00A8328B">
            <w:pPr>
              <w:suppressAutoHyphens w:val="0"/>
              <w:snapToGrid w:val="0"/>
              <w:jc w:val="both"/>
              <w:rPr>
                <w:bCs/>
                <w:sz w:val="20"/>
                <w:szCs w:val="20"/>
              </w:rPr>
            </w:pPr>
            <w:r w:rsidRPr="00A8328B">
              <w:rPr>
                <w:bCs/>
                <w:sz w:val="20"/>
                <w:szCs w:val="20"/>
              </w:rPr>
              <w:t>Training</w:t>
            </w:r>
            <w:r w:rsidR="00A8328B" w:rsidRPr="00A8328B">
              <w:rPr>
                <w:rFonts w:hint="eastAsia"/>
                <w:bCs/>
                <w:sz w:val="20"/>
                <w:szCs w:val="20"/>
                <w:lang w:eastAsia="zh-CN"/>
              </w:rPr>
              <w:t xml:space="preserve"> </w:t>
            </w:r>
            <w:r w:rsidRPr="00A8328B">
              <w:rPr>
                <w:bCs/>
                <w:sz w:val="20"/>
                <w:szCs w:val="20"/>
              </w:rPr>
              <w:t>Data</w:t>
            </w:r>
          </w:p>
        </w:tc>
      </w:tr>
      <w:tr w:rsidR="00C771B6" w:rsidRPr="00A8328B" w:rsidTr="007A44B1">
        <w:trPr>
          <w:jc w:val="center"/>
        </w:trPr>
        <w:tc>
          <w:tcPr>
            <w:tcW w:w="2100"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C771B6" w:rsidRPr="00A8328B" w:rsidRDefault="00C771B6" w:rsidP="00A8328B">
            <w:pPr>
              <w:suppressAutoHyphens w:val="0"/>
              <w:snapToGrid w:val="0"/>
              <w:jc w:val="both"/>
              <w:rPr>
                <w:bCs/>
                <w:sz w:val="20"/>
                <w:szCs w:val="20"/>
              </w:rPr>
            </w:pPr>
            <w:r w:rsidRPr="00A8328B">
              <w:rPr>
                <w:bCs/>
                <w:sz w:val="20"/>
                <w:szCs w:val="20"/>
              </w:rPr>
              <w:t>Training</w:t>
            </w:r>
            <w:r w:rsidR="00A8328B" w:rsidRPr="00A8328B">
              <w:rPr>
                <w:rFonts w:hint="eastAsia"/>
                <w:bCs/>
                <w:sz w:val="20"/>
                <w:szCs w:val="20"/>
                <w:lang w:eastAsia="zh-CN"/>
              </w:rPr>
              <w:t xml:space="preserve"> </w:t>
            </w:r>
            <w:r w:rsidRPr="00A8328B">
              <w:rPr>
                <w:bCs/>
                <w:sz w:val="20"/>
                <w:szCs w:val="20"/>
              </w:rPr>
              <w:t>sample</w:t>
            </w:r>
          </w:p>
        </w:tc>
        <w:tc>
          <w:tcPr>
            <w:tcW w:w="314"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C771B6" w:rsidRPr="00A8328B" w:rsidRDefault="00C771B6" w:rsidP="00A7745C">
            <w:pPr>
              <w:suppressAutoHyphens w:val="0"/>
              <w:snapToGrid w:val="0"/>
              <w:jc w:val="both"/>
              <w:rPr>
                <w:bCs/>
                <w:sz w:val="20"/>
                <w:szCs w:val="20"/>
              </w:rPr>
            </w:pPr>
            <w:r w:rsidRPr="00A8328B">
              <w:rPr>
                <w:bCs/>
                <w:sz w:val="20"/>
                <w:szCs w:val="20"/>
              </w:rPr>
              <w:t>65</w:t>
            </w:r>
          </w:p>
        </w:tc>
        <w:tc>
          <w:tcPr>
            <w:tcW w:w="2330"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C771B6" w:rsidRPr="00A8328B" w:rsidRDefault="00C771B6" w:rsidP="00A8328B">
            <w:pPr>
              <w:suppressAutoHyphens w:val="0"/>
              <w:snapToGrid w:val="0"/>
              <w:jc w:val="both"/>
              <w:rPr>
                <w:bCs/>
                <w:sz w:val="20"/>
                <w:szCs w:val="20"/>
              </w:rPr>
            </w:pPr>
            <w:r w:rsidRPr="00A8328B">
              <w:rPr>
                <w:bCs/>
                <w:sz w:val="20"/>
                <w:szCs w:val="20"/>
              </w:rPr>
              <w:t>Maximum</w:t>
            </w:r>
            <w:r w:rsidR="00A8328B" w:rsidRPr="00A8328B">
              <w:rPr>
                <w:rFonts w:hint="eastAsia"/>
                <w:bCs/>
                <w:sz w:val="20"/>
                <w:szCs w:val="20"/>
                <w:lang w:eastAsia="zh-CN"/>
              </w:rPr>
              <w:t xml:space="preserve"> </w:t>
            </w:r>
            <w:r w:rsidRPr="00A8328B">
              <w:rPr>
                <w:bCs/>
                <w:sz w:val="20"/>
                <w:szCs w:val="20"/>
              </w:rPr>
              <w:t>Plant</w:t>
            </w:r>
            <w:r w:rsidR="00A8328B" w:rsidRPr="00A8328B">
              <w:rPr>
                <w:rFonts w:hint="eastAsia"/>
                <w:bCs/>
                <w:sz w:val="20"/>
                <w:szCs w:val="20"/>
                <w:lang w:eastAsia="zh-CN"/>
              </w:rPr>
              <w:t xml:space="preserve"> </w:t>
            </w:r>
            <w:r w:rsidRPr="00A8328B">
              <w:rPr>
                <w:bCs/>
                <w:sz w:val="20"/>
                <w:szCs w:val="20"/>
              </w:rPr>
              <w:t>output</w:t>
            </w:r>
          </w:p>
        </w:tc>
        <w:tc>
          <w:tcPr>
            <w:tcW w:w="255"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C771B6" w:rsidRPr="00A8328B" w:rsidRDefault="00C771B6" w:rsidP="00A7745C">
            <w:pPr>
              <w:suppressAutoHyphens w:val="0"/>
              <w:snapToGrid w:val="0"/>
              <w:jc w:val="both"/>
              <w:rPr>
                <w:bCs/>
                <w:sz w:val="20"/>
                <w:szCs w:val="20"/>
              </w:rPr>
            </w:pPr>
            <w:r w:rsidRPr="00A8328B">
              <w:rPr>
                <w:bCs/>
                <w:sz w:val="20"/>
                <w:szCs w:val="20"/>
              </w:rPr>
              <w:t>2</w:t>
            </w:r>
          </w:p>
        </w:tc>
      </w:tr>
      <w:tr w:rsidR="00C771B6" w:rsidRPr="00A8328B" w:rsidTr="007A44B1">
        <w:trPr>
          <w:jc w:val="center"/>
        </w:trPr>
        <w:tc>
          <w:tcPr>
            <w:tcW w:w="2100"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C771B6" w:rsidRPr="00A8328B" w:rsidRDefault="00C771B6" w:rsidP="00A8328B">
            <w:pPr>
              <w:suppressAutoHyphens w:val="0"/>
              <w:snapToGrid w:val="0"/>
              <w:jc w:val="both"/>
              <w:rPr>
                <w:bCs/>
                <w:sz w:val="20"/>
                <w:szCs w:val="20"/>
              </w:rPr>
            </w:pPr>
            <w:r w:rsidRPr="00A8328B">
              <w:rPr>
                <w:bCs/>
                <w:sz w:val="20"/>
                <w:szCs w:val="20"/>
              </w:rPr>
              <w:t>Maximum</w:t>
            </w:r>
            <w:r w:rsidR="00A8328B" w:rsidRPr="00A8328B">
              <w:rPr>
                <w:rFonts w:hint="eastAsia"/>
                <w:bCs/>
                <w:sz w:val="20"/>
                <w:szCs w:val="20"/>
                <w:lang w:eastAsia="zh-CN"/>
              </w:rPr>
              <w:t xml:space="preserve"> </w:t>
            </w:r>
            <w:r w:rsidRPr="00A8328B">
              <w:rPr>
                <w:bCs/>
                <w:sz w:val="20"/>
                <w:szCs w:val="20"/>
              </w:rPr>
              <w:t>Plant</w:t>
            </w:r>
            <w:r w:rsidR="00A8328B" w:rsidRPr="00A8328B">
              <w:rPr>
                <w:rFonts w:hint="eastAsia"/>
                <w:bCs/>
                <w:sz w:val="20"/>
                <w:szCs w:val="20"/>
                <w:lang w:eastAsia="zh-CN"/>
              </w:rPr>
              <w:t xml:space="preserve"> </w:t>
            </w:r>
            <w:r w:rsidRPr="00A8328B">
              <w:rPr>
                <w:bCs/>
                <w:sz w:val="20"/>
                <w:szCs w:val="20"/>
              </w:rPr>
              <w:t>input</w:t>
            </w:r>
          </w:p>
        </w:tc>
        <w:tc>
          <w:tcPr>
            <w:tcW w:w="314"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C771B6" w:rsidRPr="00A8328B" w:rsidRDefault="00C771B6" w:rsidP="00A7745C">
            <w:pPr>
              <w:suppressAutoHyphens w:val="0"/>
              <w:snapToGrid w:val="0"/>
              <w:jc w:val="both"/>
              <w:rPr>
                <w:bCs/>
                <w:sz w:val="20"/>
                <w:szCs w:val="20"/>
              </w:rPr>
            </w:pPr>
            <w:r w:rsidRPr="00A8328B">
              <w:rPr>
                <w:bCs/>
                <w:sz w:val="20"/>
                <w:szCs w:val="20"/>
              </w:rPr>
              <w:t>2</w:t>
            </w:r>
          </w:p>
        </w:tc>
        <w:tc>
          <w:tcPr>
            <w:tcW w:w="2330"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C771B6" w:rsidRPr="00A8328B" w:rsidRDefault="00C771B6" w:rsidP="00A8328B">
            <w:pPr>
              <w:suppressAutoHyphens w:val="0"/>
              <w:snapToGrid w:val="0"/>
              <w:jc w:val="both"/>
              <w:rPr>
                <w:bCs/>
                <w:sz w:val="20"/>
                <w:szCs w:val="20"/>
              </w:rPr>
            </w:pPr>
            <w:r w:rsidRPr="00A8328B">
              <w:rPr>
                <w:bCs/>
                <w:sz w:val="20"/>
                <w:szCs w:val="20"/>
              </w:rPr>
              <w:t>Minimum</w:t>
            </w:r>
            <w:r w:rsidR="00A8328B" w:rsidRPr="00A8328B">
              <w:rPr>
                <w:rFonts w:hint="eastAsia"/>
                <w:bCs/>
                <w:sz w:val="20"/>
                <w:szCs w:val="20"/>
                <w:lang w:eastAsia="zh-CN"/>
              </w:rPr>
              <w:t xml:space="preserve"> </w:t>
            </w:r>
            <w:r w:rsidRPr="00A8328B">
              <w:rPr>
                <w:bCs/>
                <w:sz w:val="20"/>
                <w:szCs w:val="20"/>
              </w:rPr>
              <w:t>Plant</w:t>
            </w:r>
            <w:r w:rsidR="00A8328B" w:rsidRPr="00A8328B">
              <w:rPr>
                <w:rFonts w:hint="eastAsia"/>
                <w:bCs/>
                <w:sz w:val="20"/>
                <w:szCs w:val="20"/>
                <w:lang w:eastAsia="zh-CN"/>
              </w:rPr>
              <w:t xml:space="preserve"> </w:t>
            </w:r>
            <w:r w:rsidRPr="00A8328B">
              <w:rPr>
                <w:bCs/>
                <w:sz w:val="20"/>
                <w:szCs w:val="20"/>
              </w:rPr>
              <w:t>output</w:t>
            </w:r>
          </w:p>
        </w:tc>
        <w:tc>
          <w:tcPr>
            <w:tcW w:w="255"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C771B6" w:rsidRPr="00A8328B" w:rsidRDefault="00C771B6" w:rsidP="00A7745C">
            <w:pPr>
              <w:suppressAutoHyphens w:val="0"/>
              <w:snapToGrid w:val="0"/>
              <w:jc w:val="both"/>
              <w:rPr>
                <w:bCs/>
                <w:sz w:val="20"/>
                <w:szCs w:val="20"/>
              </w:rPr>
            </w:pPr>
            <w:r w:rsidRPr="00A8328B">
              <w:rPr>
                <w:bCs/>
                <w:sz w:val="20"/>
                <w:szCs w:val="20"/>
              </w:rPr>
              <w:t>1</w:t>
            </w:r>
          </w:p>
        </w:tc>
      </w:tr>
      <w:tr w:rsidR="00C771B6" w:rsidRPr="00A8328B" w:rsidTr="007A44B1">
        <w:trPr>
          <w:jc w:val="center"/>
        </w:trPr>
        <w:tc>
          <w:tcPr>
            <w:tcW w:w="2100"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C771B6" w:rsidRPr="00A8328B" w:rsidRDefault="00A8328B" w:rsidP="00A8328B">
            <w:pPr>
              <w:suppressAutoHyphens w:val="0"/>
              <w:snapToGrid w:val="0"/>
              <w:jc w:val="both"/>
              <w:rPr>
                <w:bCs/>
                <w:sz w:val="20"/>
                <w:szCs w:val="20"/>
              </w:rPr>
            </w:pPr>
            <w:r w:rsidRPr="00A8328B">
              <w:rPr>
                <w:bCs/>
                <w:sz w:val="20"/>
                <w:szCs w:val="20"/>
              </w:rPr>
              <w:t>Minimum</w:t>
            </w:r>
            <w:r w:rsidRPr="00A8328B">
              <w:rPr>
                <w:rFonts w:hint="eastAsia"/>
                <w:bCs/>
                <w:sz w:val="20"/>
                <w:szCs w:val="20"/>
                <w:lang w:eastAsia="zh-CN"/>
              </w:rPr>
              <w:t xml:space="preserve"> </w:t>
            </w:r>
            <w:r w:rsidR="00C771B6" w:rsidRPr="00A8328B">
              <w:rPr>
                <w:bCs/>
                <w:sz w:val="20"/>
                <w:szCs w:val="20"/>
              </w:rPr>
              <w:t>Plant</w:t>
            </w:r>
            <w:r w:rsidRPr="00A8328B">
              <w:rPr>
                <w:rFonts w:hint="eastAsia"/>
                <w:bCs/>
                <w:sz w:val="20"/>
                <w:szCs w:val="20"/>
                <w:lang w:eastAsia="zh-CN"/>
              </w:rPr>
              <w:t xml:space="preserve"> </w:t>
            </w:r>
            <w:r w:rsidR="00C771B6" w:rsidRPr="00A8328B">
              <w:rPr>
                <w:bCs/>
                <w:sz w:val="20"/>
                <w:szCs w:val="20"/>
              </w:rPr>
              <w:t>input</w:t>
            </w:r>
          </w:p>
        </w:tc>
        <w:tc>
          <w:tcPr>
            <w:tcW w:w="314"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C771B6" w:rsidRPr="00A8328B" w:rsidRDefault="00C771B6" w:rsidP="00A7745C">
            <w:pPr>
              <w:suppressAutoHyphens w:val="0"/>
              <w:snapToGrid w:val="0"/>
              <w:jc w:val="both"/>
              <w:rPr>
                <w:bCs/>
                <w:sz w:val="20"/>
                <w:szCs w:val="20"/>
              </w:rPr>
            </w:pPr>
            <w:r w:rsidRPr="00A8328B">
              <w:rPr>
                <w:bCs/>
                <w:sz w:val="20"/>
                <w:szCs w:val="20"/>
              </w:rPr>
              <w:t>1</w:t>
            </w:r>
          </w:p>
        </w:tc>
        <w:tc>
          <w:tcPr>
            <w:tcW w:w="2330"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C771B6" w:rsidRPr="00A8328B" w:rsidRDefault="00C771B6" w:rsidP="00A8328B">
            <w:pPr>
              <w:suppressAutoHyphens w:val="0"/>
              <w:snapToGrid w:val="0"/>
              <w:jc w:val="both"/>
              <w:rPr>
                <w:bCs/>
                <w:sz w:val="20"/>
                <w:szCs w:val="20"/>
              </w:rPr>
            </w:pPr>
            <w:r w:rsidRPr="00A8328B">
              <w:rPr>
                <w:bCs/>
                <w:sz w:val="20"/>
                <w:szCs w:val="20"/>
              </w:rPr>
              <w:t>Max</w:t>
            </w:r>
            <w:r w:rsidR="00A8328B" w:rsidRPr="00A8328B">
              <w:rPr>
                <w:rFonts w:hint="eastAsia"/>
                <w:bCs/>
                <w:sz w:val="20"/>
                <w:szCs w:val="20"/>
                <w:lang w:eastAsia="zh-CN"/>
              </w:rPr>
              <w:t xml:space="preserve"> </w:t>
            </w:r>
            <w:r w:rsidRPr="00A8328B">
              <w:rPr>
                <w:bCs/>
                <w:sz w:val="20"/>
                <w:szCs w:val="20"/>
              </w:rPr>
              <w:t>interval</w:t>
            </w:r>
            <w:r w:rsidR="00A8328B" w:rsidRPr="00A8328B">
              <w:rPr>
                <w:rFonts w:hint="eastAsia"/>
                <w:bCs/>
                <w:sz w:val="20"/>
                <w:szCs w:val="20"/>
                <w:lang w:eastAsia="zh-CN"/>
              </w:rPr>
              <w:t xml:space="preserve"> </w:t>
            </w:r>
            <w:r w:rsidRPr="00A8328B">
              <w:rPr>
                <w:bCs/>
                <w:sz w:val="20"/>
                <w:szCs w:val="20"/>
              </w:rPr>
              <w:t>value</w:t>
            </w:r>
            <w:r w:rsidR="00A8328B" w:rsidRPr="00A8328B">
              <w:rPr>
                <w:rFonts w:hint="eastAsia"/>
                <w:bCs/>
                <w:sz w:val="20"/>
                <w:szCs w:val="20"/>
                <w:lang w:eastAsia="zh-CN"/>
              </w:rPr>
              <w:t xml:space="preserve"> </w:t>
            </w:r>
            <w:r w:rsidRPr="00A8328B">
              <w:rPr>
                <w:bCs/>
                <w:sz w:val="20"/>
                <w:szCs w:val="20"/>
              </w:rPr>
              <w:t>(sec)</w:t>
            </w:r>
          </w:p>
        </w:tc>
        <w:tc>
          <w:tcPr>
            <w:tcW w:w="255"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C771B6" w:rsidRPr="00A8328B" w:rsidRDefault="00C771B6" w:rsidP="00A7745C">
            <w:pPr>
              <w:suppressAutoHyphens w:val="0"/>
              <w:snapToGrid w:val="0"/>
              <w:jc w:val="both"/>
              <w:rPr>
                <w:bCs/>
                <w:sz w:val="20"/>
                <w:szCs w:val="20"/>
              </w:rPr>
            </w:pPr>
            <w:r w:rsidRPr="00A8328B">
              <w:rPr>
                <w:bCs/>
                <w:sz w:val="20"/>
                <w:szCs w:val="20"/>
              </w:rPr>
              <w:t>30</w:t>
            </w:r>
          </w:p>
        </w:tc>
      </w:tr>
      <w:tr w:rsidR="00C771B6" w:rsidRPr="00A8328B" w:rsidTr="007A44B1">
        <w:trPr>
          <w:jc w:val="center"/>
        </w:trPr>
        <w:tc>
          <w:tcPr>
            <w:tcW w:w="4745" w:type="pct"/>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C771B6" w:rsidRPr="00A8328B" w:rsidRDefault="00C771B6" w:rsidP="00A8328B">
            <w:pPr>
              <w:suppressAutoHyphens w:val="0"/>
              <w:snapToGrid w:val="0"/>
              <w:jc w:val="both"/>
              <w:rPr>
                <w:bCs/>
                <w:sz w:val="20"/>
                <w:szCs w:val="20"/>
              </w:rPr>
            </w:pPr>
            <w:r w:rsidRPr="00A8328B">
              <w:rPr>
                <w:bCs/>
                <w:sz w:val="20"/>
                <w:szCs w:val="20"/>
              </w:rPr>
              <w:t>Min</w:t>
            </w:r>
            <w:r w:rsidR="00A8328B" w:rsidRPr="00A8328B">
              <w:rPr>
                <w:rFonts w:hint="eastAsia"/>
                <w:bCs/>
                <w:sz w:val="20"/>
                <w:szCs w:val="20"/>
                <w:lang w:eastAsia="zh-CN"/>
              </w:rPr>
              <w:t xml:space="preserve"> </w:t>
            </w:r>
            <w:r w:rsidRPr="00A8328B">
              <w:rPr>
                <w:bCs/>
                <w:sz w:val="20"/>
                <w:szCs w:val="20"/>
              </w:rPr>
              <w:t>interval</w:t>
            </w:r>
            <w:r w:rsidR="00A8328B" w:rsidRPr="00A8328B">
              <w:rPr>
                <w:rFonts w:hint="eastAsia"/>
                <w:bCs/>
                <w:sz w:val="20"/>
                <w:szCs w:val="20"/>
                <w:lang w:eastAsia="zh-CN"/>
              </w:rPr>
              <w:t xml:space="preserve"> </w:t>
            </w:r>
            <w:r w:rsidRPr="00A8328B">
              <w:rPr>
                <w:bCs/>
                <w:sz w:val="20"/>
                <w:szCs w:val="20"/>
              </w:rPr>
              <w:t>value</w:t>
            </w:r>
            <w:r w:rsidR="00A8328B" w:rsidRPr="00A8328B">
              <w:rPr>
                <w:rFonts w:hint="eastAsia"/>
                <w:bCs/>
                <w:sz w:val="20"/>
                <w:szCs w:val="20"/>
                <w:lang w:eastAsia="zh-CN"/>
              </w:rPr>
              <w:t xml:space="preserve"> </w:t>
            </w:r>
            <w:r w:rsidRPr="00A8328B">
              <w:rPr>
                <w:bCs/>
                <w:sz w:val="20"/>
                <w:szCs w:val="20"/>
              </w:rPr>
              <w:t>(sec)</w:t>
            </w:r>
          </w:p>
        </w:tc>
        <w:tc>
          <w:tcPr>
            <w:tcW w:w="255"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C771B6" w:rsidRPr="00A8328B" w:rsidRDefault="00C771B6" w:rsidP="00A7745C">
            <w:pPr>
              <w:suppressAutoHyphens w:val="0"/>
              <w:snapToGrid w:val="0"/>
              <w:jc w:val="both"/>
              <w:rPr>
                <w:bCs/>
                <w:sz w:val="20"/>
                <w:szCs w:val="20"/>
              </w:rPr>
            </w:pPr>
            <w:r w:rsidRPr="00A8328B">
              <w:rPr>
                <w:bCs/>
                <w:sz w:val="20"/>
                <w:szCs w:val="20"/>
              </w:rPr>
              <w:t>15</w:t>
            </w:r>
          </w:p>
        </w:tc>
      </w:tr>
      <w:tr w:rsidR="00C771B6" w:rsidRPr="00A8328B" w:rsidTr="007A44B1">
        <w:trPr>
          <w:jc w:val="center"/>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C771B6" w:rsidRPr="00A8328B" w:rsidRDefault="00C771B6" w:rsidP="00A8328B">
            <w:pPr>
              <w:suppressAutoHyphens w:val="0"/>
              <w:snapToGrid w:val="0"/>
              <w:jc w:val="both"/>
              <w:rPr>
                <w:bCs/>
                <w:sz w:val="20"/>
                <w:szCs w:val="20"/>
              </w:rPr>
            </w:pPr>
            <w:r w:rsidRPr="00A8328B">
              <w:rPr>
                <w:bCs/>
                <w:sz w:val="20"/>
                <w:szCs w:val="20"/>
              </w:rPr>
              <w:t>Training</w:t>
            </w:r>
            <w:r w:rsidR="00A8328B" w:rsidRPr="00A8328B">
              <w:rPr>
                <w:rFonts w:hint="eastAsia"/>
                <w:bCs/>
                <w:sz w:val="20"/>
                <w:szCs w:val="20"/>
                <w:lang w:eastAsia="zh-CN"/>
              </w:rPr>
              <w:t xml:space="preserve"> </w:t>
            </w:r>
            <w:r w:rsidRPr="00A8328B">
              <w:rPr>
                <w:bCs/>
                <w:sz w:val="20"/>
                <w:szCs w:val="20"/>
              </w:rPr>
              <w:t>Parameters</w:t>
            </w:r>
          </w:p>
        </w:tc>
      </w:tr>
      <w:tr w:rsidR="00C771B6" w:rsidRPr="00A8328B" w:rsidTr="007A44B1">
        <w:trPr>
          <w:jc w:val="center"/>
        </w:trPr>
        <w:tc>
          <w:tcPr>
            <w:tcW w:w="4745" w:type="pct"/>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C771B6" w:rsidRPr="00A8328B" w:rsidRDefault="00C771B6" w:rsidP="00A8328B">
            <w:pPr>
              <w:suppressAutoHyphens w:val="0"/>
              <w:snapToGrid w:val="0"/>
              <w:jc w:val="both"/>
              <w:rPr>
                <w:bCs/>
                <w:sz w:val="20"/>
                <w:szCs w:val="20"/>
              </w:rPr>
            </w:pPr>
            <w:r w:rsidRPr="00A8328B">
              <w:rPr>
                <w:bCs/>
                <w:sz w:val="20"/>
                <w:szCs w:val="20"/>
              </w:rPr>
              <w:t>Training</w:t>
            </w:r>
            <w:r w:rsidR="00A8328B" w:rsidRPr="00A8328B">
              <w:rPr>
                <w:rFonts w:hint="eastAsia"/>
                <w:bCs/>
                <w:sz w:val="20"/>
                <w:szCs w:val="20"/>
                <w:lang w:eastAsia="zh-CN"/>
              </w:rPr>
              <w:t xml:space="preserve"> </w:t>
            </w:r>
            <w:r w:rsidRPr="00A8328B">
              <w:rPr>
                <w:bCs/>
                <w:sz w:val="20"/>
                <w:szCs w:val="20"/>
              </w:rPr>
              <w:t>Epochs</w:t>
            </w:r>
          </w:p>
        </w:tc>
        <w:tc>
          <w:tcPr>
            <w:tcW w:w="255"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C771B6" w:rsidRPr="00A8328B" w:rsidRDefault="00C771B6" w:rsidP="00A7745C">
            <w:pPr>
              <w:suppressAutoHyphens w:val="0"/>
              <w:snapToGrid w:val="0"/>
              <w:jc w:val="both"/>
              <w:rPr>
                <w:bCs/>
                <w:sz w:val="20"/>
                <w:szCs w:val="20"/>
              </w:rPr>
            </w:pPr>
            <w:r w:rsidRPr="00A8328B">
              <w:rPr>
                <w:bCs/>
                <w:sz w:val="20"/>
                <w:szCs w:val="20"/>
              </w:rPr>
              <w:t>65</w:t>
            </w:r>
          </w:p>
        </w:tc>
      </w:tr>
    </w:tbl>
    <w:p w:rsidR="00C771B6" w:rsidRPr="00A8328B" w:rsidRDefault="00C771B6" w:rsidP="00A7745C">
      <w:pPr>
        <w:suppressAutoHyphens w:val="0"/>
        <w:snapToGrid w:val="0"/>
        <w:ind w:firstLine="425"/>
        <w:jc w:val="both"/>
        <w:rPr>
          <w:sz w:val="20"/>
          <w:szCs w:val="20"/>
        </w:rPr>
      </w:pPr>
    </w:p>
    <w:p w:rsidR="00A7745C" w:rsidRPr="00A8328B" w:rsidRDefault="00A7745C" w:rsidP="00A7745C">
      <w:pPr>
        <w:suppressAutoHyphens w:val="0"/>
        <w:snapToGrid w:val="0"/>
        <w:ind w:firstLine="425"/>
        <w:jc w:val="both"/>
        <w:rPr>
          <w:sz w:val="20"/>
          <w:szCs w:val="20"/>
        </w:rPr>
        <w:sectPr w:rsidR="00A7745C" w:rsidRPr="00A8328B" w:rsidSect="007A44B1">
          <w:type w:val="continuous"/>
          <w:pgSz w:w="12240" w:h="15840"/>
          <w:pgMar w:top="1440" w:right="1440" w:bottom="1440" w:left="1440" w:header="720" w:footer="720" w:gutter="0"/>
          <w:cols w:space="720"/>
          <w:docGrid w:linePitch="360"/>
        </w:sectPr>
      </w:pPr>
    </w:p>
    <w:p w:rsidR="00C771B6" w:rsidRPr="00A8328B" w:rsidRDefault="00C771B6" w:rsidP="00A7745C">
      <w:pPr>
        <w:pStyle w:val="ListParagraph"/>
        <w:numPr>
          <w:ilvl w:val="1"/>
          <w:numId w:val="16"/>
        </w:numPr>
        <w:snapToGrid w:val="0"/>
        <w:spacing w:after="0" w:line="240" w:lineRule="auto"/>
        <w:ind w:left="0" w:firstLine="0"/>
        <w:jc w:val="both"/>
        <w:rPr>
          <w:rFonts w:ascii="Times New Roman" w:hAnsi="Times New Roman"/>
          <w:b/>
          <w:sz w:val="20"/>
          <w:szCs w:val="20"/>
        </w:rPr>
      </w:pPr>
      <w:r w:rsidRPr="00A8328B">
        <w:rPr>
          <w:rFonts w:ascii="Times New Roman" w:hAnsi="Times New Roman"/>
          <w:b/>
          <w:sz w:val="20"/>
          <w:szCs w:val="20"/>
        </w:rPr>
        <w:lastRenderedPageBreak/>
        <w:t>MPC Control</w:t>
      </w:r>
    </w:p>
    <w:p w:rsidR="00C771B6" w:rsidRPr="00A8328B" w:rsidRDefault="00C771B6" w:rsidP="00A7745C">
      <w:pPr>
        <w:suppressAutoHyphens w:val="0"/>
        <w:autoSpaceDE w:val="0"/>
        <w:autoSpaceDN w:val="0"/>
        <w:adjustRightInd w:val="0"/>
        <w:snapToGrid w:val="0"/>
        <w:ind w:firstLine="425"/>
        <w:contextualSpacing/>
        <w:jc w:val="both"/>
        <w:rPr>
          <w:rFonts w:eastAsiaTheme="minorEastAsia"/>
          <w:sz w:val="20"/>
          <w:szCs w:val="20"/>
          <w:lang w:eastAsia="zh-CN"/>
        </w:rPr>
      </w:pPr>
      <w:r w:rsidRPr="00A8328B">
        <w:rPr>
          <w:rFonts w:eastAsia="Calibri"/>
          <w:sz w:val="20"/>
          <w:szCs w:val="20"/>
        </w:rPr>
        <w:t>A block diagram of a model predictive control system is shown in Figure 3. A system model is used to count on the modern values of the output variables.</w:t>
      </w:r>
    </w:p>
    <w:p w:rsidR="00A7745C" w:rsidRPr="00A8328B" w:rsidRDefault="00A7745C" w:rsidP="00A7745C">
      <w:pPr>
        <w:suppressAutoHyphens w:val="0"/>
        <w:autoSpaceDE w:val="0"/>
        <w:autoSpaceDN w:val="0"/>
        <w:adjustRightInd w:val="0"/>
        <w:snapToGrid w:val="0"/>
        <w:ind w:firstLine="425"/>
        <w:contextualSpacing/>
        <w:jc w:val="both"/>
        <w:rPr>
          <w:rFonts w:eastAsiaTheme="minorEastAsia"/>
          <w:sz w:val="20"/>
          <w:szCs w:val="20"/>
          <w:lang w:eastAsia="zh-CN"/>
        </w:rPr>
      </w:pPr>
    </w:p>
    <w:p w:rsidR="00C771B6" w:rsidRPr="00A8328B" w:rsidRDefault="00A8328B" w:rsidP="00A7745C">
      <w:pPr>
        <w:suppressAutoHyphens w:val="0"/>
        <w:autoSpaceDE w:val="0"/>
        <w:autoSpaceDN w:val="0"/>
        <w:adjustRightInd w:val="0"/>
        <w:snapToGrid w:val="0"/>
        <w:contextualSpacing/>
        <w:jc w:val="center"/>
        <w:rPr>
          <w:rFonts w:eastAsia="Calibri"/>
          <w:color w:val="000000"/>
          <w:sz w:val="20"/>
          <w:szCs w:val="20"/>
        </w:rPr>
      </w:pPr>
      <w:r w:rsidRPr="00A8328B">
        <w:rPr>
          <w:rFonts w:eastAsia="Calibri"/>
          <w:noProof/>
          <w:sz w:val="20"/>
          <w:szCs w:val="20"/>
          <w:lang w:eastAsia="en-US"/>
        </w:rPr>
        <w:pict>
          <v:shape id="Picture 12" o:spid="_x0000_i1056" type="#_x0000_t75" style="width:221pt;height:89.55pt;visibility:visible">
            <v:imagedata r:id="rId73" o:title=""/>
          </v:shape>
        </w:pict>
      </w:r>
    </w:p>
    <w:p w:rsidR="00C771B6" w:rsidRPr="00A8328B" w:rsidRDefault="00C771B6" w:rsidP="00A7745C">
      <w:pPr>
        <w:suppressAutoHyphens w:val="0"/>
        <w:autoSpaceDE w:val="0"/>
        <w:autoSpaceDN w:val="0"/>
        <w:adjustRightInd w:val="0"/>
        <w:snapToGrid w:val="0"/>
        <w:jc w:val="center"/>
        <w:rPr>
          <w:sz w:val="20"/>
          <w:szCs w:val="20"/>
          <w:lang w:eastAsia="zh-CN"/>
        </w:rPr>
      </w:pPr>
      <w:r w:rsidRPr="00A8328B">
        <w:rPr>
          <w:rFonts w:eastAsia="Calibri"/>
          <w:bCs/>
          <w:sz w:val="20"/>
          <w:szCs w:val="20"/>
        </w:rPr>
        <w:t>Figure 3</w:t>
      </w:r>
      <w:r w:rsidRPr="00A8328B">
        <w:rPr>
          <w:rFonts w:eastAsia="Calibri"/>
          <w:b/>
          <w:bCs/>
          <w:sz w:val="20"/>
          <w:szCs w:val="20"/>
        </w:rPr>
        <w:t xml:space="preserve"> </w:t>
      </w:r>
      <w:r w:rsidRPr="00A8328B">
        <w:rPr>
          <w:rFonts w:eastAsia="Calibri"/>
          <w:sz w:val="20"/>
          <w:szCs w:val="20"/>
        </w:rPr>
        <w:t>Block diagram for model predictive control.</w:t>
      </w:r>
    </w:p>
    <w:p w:rsidR="007A44B1" w:rsidRPr="00A8328B" w:rsidRDefault="007A44B1" w:rsidP="00A7745C">
      <w:pPr>
        <w:suppressAutoHyphens w:val="0"/>
        <w:autoSpaceDE w:val="0"/>
        <w:autoSpaceDN w:val="0"/>
        <w:adjustRightInd w:val="0"/>
        <w:snapToGrid w:val="0"/>
        <w:ind w:firstLine="425"/>
        <w:jc w:val="both"/>
        <w:rPr>
          <w:sz w:val="20"/>
          <w:szCs w:val="20"/>
          <w:lang w:eastAsia="zh-CN"/>
        </w:rPr>
      </w:pPr>
    </w:p>
    <w:p w:rsidR="00C771B6" w:rsidRPr="00A8328B" w:rsidRDefault="00C771B6" w:rsidP="00A7745C">
      <w:pPr>
        <w:suppressAutoHyphens w:val="0"/>
        <w:snapToGrid w:val="0"/>
        <w:ind w:firstLine="425"/>
        <w:jc w:val="both"/>
        <w:rPr>
          <w:sz w:val="20"/>
          <w:szCs w:val="20"/>
          <w:lang w:eastAsia="zh-CN"/>
        </w:rPr>
      </w:pPr>
      <w:r w:rsidRPr="00A8328B">
        <w:rPr>
          <w:rFonts w:eastAsia="Calibri"/>
          <w:sz w:val="20"/>
          <w:szCs w:val="20"/>
        </w:rPr>
        <w:t xml:space="preserve">The residuals, the variations a number of the actual and predicted outputs, function the comments sign to a Prediction block. The predictions are utilized </w:t>
      </w:r>
      <w:r w:rsidRPr="00A8328B">
        <w:rPr>
          <w:rFonts w:eastAsia="Calibri"/>
          <w:sz w:val="20"/>
          <w:szCs w:val="20"/>
        </w:rPr>
        <w:lastRenderedPageBreak/>
        <w:t>in two styles of MPC calculations which might be achieved at each sampling right now: set-factor calculations and manage calculations. Inequality constraints at the input and output variables, consisting of better and decrease limits, can be included in both type of calculation.</w:t>
      </w:r>
    </w:p>
    <w:p w:rsidR="007A44B1" w:rsidRPr="00A8328B" w:rsidRDefault="007A44B1" w:rsidP="00A7745C">
      <w:pPr>
        <w:suppressAutoHyphens w:val="0"/>
        <w:snapToGrid w:val="0"/>
        <w:ind w:firstLine="425"/>
        <w:jc w:val="both"/>
        <w:rPr>
          <w:sz w:val="20"/>
          <w:szCs w:val="20"/>
          <w:lang w:eastAsia="zh-CN"/>
        </w:rPr>
      </w:pPr>
    </w:p>
    <w:p w:rsidR="00C771B6" w:rsidRPr="00A8328B" w:rsidRDefault="00C771B6" w:rsidP="00A7745C">
      <w:pPr>
        <w:pStyle w:val="ListParagraph"/>
        <w:numPr>
          <w:ilvl w:val="0"/>
          <w:numId w:val="15"/>
        </w:numPr>
        <w:snapToGrid w:val="0"/>
        <w:spacing w:after="0" w:line="240" w:lineRule="auto"/>
        <w:ind w:left="0" w:firstLine="0"/>
        <w:jc w:val="both"/>
        <w:rPr>
          <w:rFonts w:ascii="Times New Roman" w:hAnsi="Times New Roman"/>
          <w:b/>
          <w:sz w:val="20"/>
          <w:szCs w:val="20"/>
        </w:rPr>
      </w:pPr>
      <w:r w:rsidRPr="00A8328B">
        <w:rPr>
          <w:rFonts w:ascii="Times New Roman" w:hAnsi="Times New Roman"/>
          <w:b/>
          <w:sz w:val="20"/>
          <w:szCs w:val="20"/>
        </w:rPr>
        <w:t>Result and Discussion</w:t>
      </w:r>
    </w:p>
    <w:p w:rsidR="00C771B6" w:rsidRPr="00A8328B" w:rsidRDefault="00C771B6" w:rsidP="00A7745C">
      <w:pPr>
        <w:pStyle w:val="ListParagraph"/>
        <w:numPr>
          <w:ilvl w:val="1"/>
          <w:numId w:val="17"/>
        </w:numPr>
        <w:snapToGrid w:val="0"/>
        <w:spacing w:after="0" w:line="240" w:lineRule="auto"/>
        <w:ind w:left="0" w:firstLine="0"/>
        <w:jc w:val="both"/>
        <w:rPr>
          <w:rFonts w:ascii="Times New Roman" w:hAnsi="Times New Roman"/>
          <w:b/>
          <w:sz w:val="20"/>
          <w:szCs w:val="20"/>
        </w:rPr>
      </w:pPr>
      <w:r w:rsidRPr="00A8328B">
        <w:rPr>
          <w:rFonts w:ascii="Times New Roman" w:hAnsi="Times New Roman"/>
          <w:b/>
          <w:sz w:val="20"/>
          <w:szCs w:val="20"/>
        </w:rPr>
        <w:t xml:space="preserve">Open Loop Response of the Capacitor Microphone System </w:t>
      </w:r>
    </w:p>
    <w:p w:rsidR="00C771B6" w:rsidRPr="00A8328B" w:rsidRDefault="00C771B6" w:rsidP="00A7745C">
      <w:pPr>
        <w:suppressAutoHyphens w:val="0"/>
        <w:snapToGrid w:val="0"/>
        <w:ind w:firstLine="425"/>
        <w:jc w:val="both"/>
        <w:rPr>
          <w:sz w:val="20"/>
          <w:szCs w:val="20"/>
        </w:rPr>
      </w:pPr>
      <w:r w:rsidRPr="00A8328B">
        <w:rPr>
          <w:sz w:val="20"/>
          <w:szCs w:val="20"/>
        </w:rPr>
        <w:t xml:space="preserve">The response of the open loop capacitor microphone for a 0.01 N impulse response is shown in Figure 4 below. </w:t>
      </w:r>
    </w:p>
    <w:p w:rsidR="00C771B6" w:rsidRPr="00A8328B" w:rsidRDefault="00A8328B" w:rsidP="00A7745C">
      <w:pPr>
        <w:suppressAutoHyphens w:val="0"/>
        <w:snapToGrid w:val="0"/>
        <w:jc w:val="center"/>
        <w:rPr>
          <w:sz w:val="20"/>
          <w:szCs w:val="20"/>
        </w:rPr>
      </w:pPr>
      <w:r w:rsidRPr="00A8328B">
        <w:rPr>
          <w:rFonts w:eastAsia="Calibri"/>
          <w:noProof/>
          <w:sz w:val="20"/>
          <w:szCs w:val="20"/>
          <w:lang w:eastAsia="en-US"/>
        </w:rPr>
        <w:lastRenderedPageBreak/>
        <w:pict>
          <v:shape id="Picture 9" o:spid="_x0000_i1057" type="#_x0000_t75" style="width:202.25pt;height:172.15pt;visibility:visible">
            <v:imagedata r:id="rId74" o:title="impulse voltage" cropleft="4102f" cropright="3692f"/>
          </v:shape>
        </w:pict>
      </w:r>
    </w:p>
    <w:p w:rsidR="00C771B6" w:rsidRPr="00A8328B" w:rsidRDefault="00C771B6" w:rsidP="00A7745C">
      <w:pPr>
        <w:suppressAutoHyphens w:val="0"/>
        <w:snapToGrid w:val="0"/>
        <w:jc w:val="center"/>
        <w:rPr>
          <w:sz w:val="20"/>
          <w:szCs w:val="20"/>
          <w:lang w:eastAsia="zh-CN"/>
        </w:rPr>
      </w:pPr>
      <w:r w:rsidRPr="00A8328B">
        <w:rPr>
          <w:sz w:val="20"/>
          <w:szCs w:val="20"/>
        </w:rPr>
        <w:t>Figure 4 Open loop response</w:t>
      </w:r>
    </w:p>
    <w:p w:rsidR="007A44B1" w:rsidRPr="00A8328B" w:rsidRDefault="007A44B1" w:rsidP="00A7745C">
      <w:pPr>
        <w:suppressAutoHyphens w:val="0"/>
        <w:snapToGrid w:val="0"/>
        <w:ind w:firstLine="425"/>
        <w:jc w:val="both"/>
        <w:rPr>
          <w:sz w:val="20"/>
          <w:szCs w:val="20"/>
          <w:lang w:eastAsia="zh-CN"/>
        </w:rPr>
      </w:pPr>
    </w:p>
    <w:p w:rsidR="00C771B6" w:rsidRPr="00A8328B" w:rsidRDefault="00C771B6" w:rsidP="00A7745C">
      <w:pPr>
        <w:suppressAutoHyphens w:val="0"/>
        <w:snapToGrid w:val="0"/>
        <w:ind w:firstLine="425"/>
        <w:jc w:val="both"/>
        <w:rPr>
          <w:sz w:val="20"/>
          <w:szCs w:val="20"/>
        </w:rPr>
      </w:pPr>
      <w:r w:rsidRPr="00A8328B">
        <w:rPr>
          <w:sz w:val="20"/>
          <w:szCs w:val="20"/>
        </w:rPr>
        <w:lastRenderedPageBreak/>
        <w:t>The simulation result shows that an electrical sound waves generated at the resistor and its value decreased until becomes zero because of the capacitor discharge the energy accumulated. The voltage output need to be improved in gain value and minimize the overshot and settling time that’s why we use a controller to improve the system.</w:t>
      </w:r>
    </w:p>
    <w:p w:rsidR="00C771B6" w:rsidRPr="00A8328B" w:rsidRDefault="00C771B6" w:rsidP="00A7745C">
      <w:pPr>
        <w:pStyle w:val="ListParagraph"/>
        <w:numPr>
          <w:ilvl w:val="1"/>
          <w:numId w:val="17"/>
        </w:numPr>
        <w:snapToGrid w:val="0"/>
        <w:spacing w:after="0" w:line="240" w:lineRule="auto"/>
        <w:ind w:left="0" w:firstLine="0"/>
        <w:jc w:val="both"/>
        <w:rPr>
          <w:rFonts w:ascii="Times New Roman" w:hAnsi="Times New Roman"/>
          <w:b/>
          <w:sz w:val="20"/>
          <w:szCs w:val="20"/>
        </w:rPr>
      </w:pPr>
      <w:r w:rsidRPr="00A8328B">
        <w:rPr>
          <w:rFonts w:ascii="Times New Roman" w:hAnsi="Times New Roman"/>
          <w:b/>
          <w:sz w:val="20"/>
          <w:szCs w:val="20"/>
        </w:rPr>
        <w:t>Comparison of the Capacitor Microphone System with NARMA-L2 and MPC Controllers for a Step Desired Sound Waves Voltage Input</w:t>
      </w:r>
    </w:p>
    <w:p w:rsidR="007A44B1" w:rsidRPr="00A8328B" w:rsidRDefault="00C771B6" w:rsidP="00A7745C">
      <w:pPr>
        <w:suppressAutoHyphens w:val="0"/>
        <w:snapToGrid w:val="0"/>
        <w:ind w:firstLine="425"/>
        <w:jc w:val="both"/>
        <w:rPr>
          <w:rFonts w:eastAsia="Calibri"/>
          <w:sz w:val="20"/>
          <w:szCs w:val="20"/>
          <w:lang w:eastAsia="zh-CN"/>
        </w:rPr>
      </w:pPr>
      <w:r w:rsidRPr="00A8328B">
        <w:rPr>
          <w:rFonts w:eastAsia="Calibri"/>
          <w:sz w:val="20"/>
          <w:szCs w:val="20"/>
        </w:rPr>
        <w:t xml:space="preserve">The Simulink model of the </w:t>
      </w:r>
      <w:r w:rsidRPr="00A8328B">
        <w:rPr>
          <w:sz w:val="20"/>
          <w:szCs w:val="20"/>
        </w:rPr>
        <w:t>capacitor microphone system with NARMA-L2 and MPC controllers for a step desired sound waves voltage input signal is shown in Figure 5 below.</w:t>
      </w:r>
    </w:p>
    <w:p w:rsidR="00A7745C" w:rsidRPr="00A8328B" w:rsidRDefault="00A7745C" w:rsidP="00A7745C">
      <w:pPr>
        <w:suppressAutoHyphens w:val="0"/>
        <w:snapToGrid w:val="0"/>
        <w:jc w:val="center"/>
        <w:rPr>
          <w:noProof/>
          <w:sz w:val="20"/>
          <w:szCs w:val="20"/>
          <w:lang w:eastAsia="en-US"/>
        </w:rPr>
        <w:sectPr w:rsidR="00A7745C" w:rsidRPr="00A8328B" w:rsidSect="00A7745C">
          <w:type w:val="continuous"/>
          <w:pgSz w:w="12240" w:h="15840"/>
          <w:pgMar w:top="1440" w:right="1440" w:bottom="1440" w:left="1440" w:header="720" w:footer="720" w:gutter="0"/>
          <w:cols w:num="2" w:space="600"/>
          <w:docGrid w:linePitch="360"/>
        </w:sectPr>
      </w:pPr>
    </w:p>
    <w:p w:rsidR="00515B6F" w:rsidRDefault="00515B6F" w:rsidP="00A7745C">
      <w:pPr>
        <w:suppressAutoHyphens w:val="0"/>
        <w:snapToGrid w:val="0"/>
        <w:jc w:val="center"/>
        <w:rPr>
          <w:rFonts w:hint="eastAsia"/>
          <w:noProof/>
          <w:sz w:val="20"/>
          <w:szCs w:val="20"/>
          <w:lang w:eastAsia="zh-CN"/>
        </w:rPr>
      </w:pPr>
    </w:p>
    <w:p w:rsidR="00C771B6" w:rsidRPr="00A8328B" w:rsidRDefault="00A8328B" w:rsidP="00A7745C">
      <w:pPr>
        <w:suppressAutoHyphens w:val="0"/>
        <w:snapToGrid w:val="0"/>
        <w:jc w:val="center"/>
        <w:rPr>
          <w:rFonts w:eastAsia="Calibri"/>
          <w:sz w:val="20"/>
          <w:szCs w:val="20"/>
        </w:rPr>
      </w:pPr>
      <w:r w:rsidRPr="00A8328B">
        <w:rPr>
          <w:noProof/>
          <w:sz w:val="20"/>
          <w:szCs w:val="20"/>
          <w:lang w:eastAsia="en-US"/>
        </w:rPr>
        <w:pict>
          <v:shape id="Picture 14" o:spid="_x0000_i1058" type="#_x0000_t75" style="width:470.8pt;height:152.15pt;visibility:visible">
            <v:imagedata r:id="rId75" o:title=""/>
          </v:shape>
        </w:pict>
      </w:r>
    </w:p>
    <w:p w:rsidR="00C771B6" w:rsidRPr="00A8328B" w:rsidRDefault="00C771B6" w:rsidP="00A7745C">
      <w:pPr>
        <w:suppressAutoHyphens w:val="0"/>
        <w:snapToGrid w:val="0"/>
        <w:jc w:val="both"/>
        <w:rPr>
          <w:sz w:val="20"/>
          <w:szCs w:val="20"/>
          <w:lang w:eastAsia="zh-CN"/>
        </w:rPr>
      </w:pPr>
      <w:r w:rsidRPr="00A8328B">
        <w:rPr>
          <w:rFonts w:eastAsia="Calibri"/>
          <w:sz w:val="20"/>
          <w:szCs w:val="20"/>
        </w:rPr>
        <w:t xml:space="preserve">Figure 5 Simulink model of the </w:t>
      </w:r>
      <w:r w:rsidRPr="00A8328B">
        <w:rPr>
          <w:sz w:val="20"/>
          <w:szCs w:val="20"/>
        </w:rPr>
        <w:t>capacitor microphone system with NARMA-L2 and MPC controllers for</w:t>
      </w:r>
      <w:r w:rsidR="007A44B1" w:rsidRPr="00A8328B">
        <w:rPr>
          <w:sz w:val="20"/>
          <w:szCs w:val="20"/>
        </w:rPr>
        <w:t xml:space="preserve"> </w:t>
      </w:r>
      <w:r w:rsidRPr="00A8328B">
        <w:rPr>
          <w:sz w:val="20"/>
          <w:szCs w:val="20"/>
        </w:rPr>
        <w:t>step desired sound waves voltage input signal</w:t>
      </w:r>
    </w:p>
    <w:p w:rsidR="00A7745C" w:rsidRPr="00A8328B" w:rsidRDefault="00A7745C" w:rsidP="00A7745C">
      <w:pPr>
        <w:suppressAutoHyphens w:val="0"/>
        <w:snapToGrid w:val="0"/>
        <w:ind w:firstLine="425"/>
        <w:jc w:val="both"/>
        <w:rPr>
          <w:sz w:val="20"/>
          <w:szCs w:val="20"/>
          <w:lang w:eastAsia="zh-CN"/>
        </w:rPr>
      </w:pPr>
    </w:p>
    <w:p w:rsidR="00C771B6" w:rsidRPr="00A8328B" w:rsidRDefault="00C771B6" w:rsidP="00A7745C">
      <w:pPr>
        <w:suppressAutoHyphens w:val="0"/>
        <w:snapToGrid w:val="0"/>
        <w:ind w:firstLine="425"/>
        <w:jc w:val="both"/>
        <w:rPr>
          <w:sz w:val="20"/>
          <w:szCs w:val="20"/>
          <w:lang w:eastAsia="zh-CN"/>
        </w:rPr>
      </w:pPr>
      <w:r w:rsidRPr="00A8328B">
        <w:rPr>
          <w:sz w:val="20"/>
          <w:szCs w:val="20"/>
        </w:rPr>
        <w:t>The simulation result is shown in Figure 6.</w:t>
      </w:r>
    </w:p>
    <w:p w:rsidR="007A44B1" w:rsidRPr="00A8328B" w:rsidRDefault="007A44B1" w:rsidP="00A7745C">
      <w:pPr>
        <w:suppressAutoHyphens w:val="0"/>
        <w:snapToGrid w:val="0"/>
        <w:ind w:firstLine="425"/>
        <w:jc w:val="both"/>
        <w:rPr>
          <w:sz w:val="20"/>
          <w:szCs w:val="20"/>
          <w:lang w:eastAsia="zh-CN"/>
        </w:rPr>
      </w:pPr>
    </w:p>
    <w:p w:rsidR="00C771B6" w:rsidRPr="00A8328B" w:rsidRDefault="00A8328B" w:rsidP="00A7745C">
      <w:pPr>
        <w:suppressAutoHyphens w:val="0"/>
        <w:snapToGrid w:val="0"/>
        <w:jc w:val="center"/>
        <w:rPr>
          <w:rFonts w:eastAsia="Calibri"/>
          <w:sz w:val="20"/>
          <w:szCs w:val="20"/>
        </w:rPr>
      </w:pPr>
      <w:r w:rsidRPr="00A8328B">
        <w:rPr>
          <w:rFonts w:eastAsia="Calibri"/>
          <w:noProof/>
          <w:sz w:val="20"/>
          <w:szCs w:val="20"/>
          <w:lang w:eastAsia="en-US"/>
        </w:rPr>
        <w:pict>
          <v:shape id="Picture 3" o:spid="_x0000_i1059" type="#_x0000_t75" style="width:417.6pt;height:206pt;visibility:visible">
            <v:imagedata r:id="rId76" o:title=""/>
          </v:shape>
        </w:pict>
      </w:r>
    </w:p>
    <w:p w:rsidR="00C771B6" w:rsidRPr="00A8328B" w:rsidRDefault="00C771B6" w:rsidP="00A7745C">
      <w:pPr>
        <w:suppressAutoHyphens w:val="0"/>
        <w:snapToGrid w:val="0"/>
        <w:jc w:val="center"/>
        <w:rPr>
          <w:sz w:val="20"/>
          <w:szCs w:val="20"/>
          <w:lang w:eastAsia="zh-CN"/>
        </w:rPr>
      </w:pPr>
      <w:r w:rsidRPr="00A8328B">
        <w:rPr>
          <w:rFonts w:eastAsia="Calibri"/>
          <w:sz w:val="20"/>
          <w:szCs w:val="20"/>
        </w:rPr>
        <w:t>Figure 6 Step response simulation result</w:t>
      </w:r>
    </w:p>
    <w:p w:rsidR="00A7745C" w:rsidRPr="00A8328B" w:rsidRDefault="00A7745C" w:rsidP="00A7745C">
      <w:pPr>
        <w:suppressAutoHyphens w:val="0"/>
        <w:snapToGrid w:val="0"/>
        <w:ind w:firstLine="425"/>
        <w:jc w:val="both"/>
        <w:rPr>
          <w:rFonts w:hint="eastAsia"/>
          <w:sz w:val="20"/>
          <w:szCs w:val="20"/>
          <w:lang w:eastAsia="zh-CN"/>
        </w:rPr>
      </w:pPr>
    </w:p>
    <w:p w:rsidR="00A8328B" w:rsidRPr="00A8328B" w:rsidRDefault="00A8328B" w:rsidP="00A7745C">
      <w:pPr>
        <w:suppressAutoHyphens w:val="0"/>
        <w:snapToGrid w:val="0"/>
        <w:ind w:firstLine="425"/>
        <w:jc w:val="both"/>
        <w:rPr>
          <w:sz w:val="20"/>
          <w:szCs w:val="20"/>
          <w:lang w:eastAsia="zh-CN"/>
        </w:rPr>
      </w:pPr>
    </w:p>
    <w:p w:rsidR="00C771B6" w:rsidRPr="00A8328B" w:rsidRDefault="00C771B6" w:rsidP="00A7745C">
      <w:pPr>
        <w:suppressAutoHyphens w:val="0"/>
        <w:snapToGrid w:val="0"/>
        <w:ind w:firstLine="425"/>
        <w:jc w:val="both"/>
        <w:rPr>
          <w:sz w:val="20"/>
          <w:szCs w:val="20"/>
        </w:rPr>
      </w:pPr>
      <w:r w:rsidRPr="00A8328B">
        <w:rPr>
          <w:sz w:val="20"/>
          <w:szCs w:val="20"/>
        </w:rPr>
        <w:t>The data of the rise time, percentage overshoot, settling time and peak value is shown in Table 3.</w:t>
      </w:r>
    </w:p>
    <w:p w:rsidR="00A7745C" w:rsidRPr="00A8328B" w:rsidRDefault="00A7745C" w:rsidP="00A7745C">
      <w:pPr>
        <w:suppressAutoHyphens w:val="0"/>
        <w:snapToGrid w:val="0"/>
        <w:ind w:firstLine="425"/>
        <w:jc w:val="both"/>
        <w:rPr>
          <w:sz w:val="20"/>
          <w:szCs w:val="20"/>
          <w:lang w:eastAsia="zh-CN"/>
        </w:rPr>
      </w:pPr>
    </w:p>
    <w:p w:rsidR="00C771B6" w:rsidRPr="00A8328B" w:rsidRDefault="00C771B6" w:rsidP="00A7745C">
      <w:pPr>
        <w:suppressAutoHyphens w:val="0"/>
        <w:snapToGrid w:val="0"/>
        <w:jc w:val="center"/>
        <w:rPr>
          <w:sz w:val="20"/>
          <w:szCs w:val="20"/>
        </w:rPr>
      </w:pPr>
      <w:r w:rsidRPr="00A8328B">
        <w:rPr>
          <w:sz w:val="20"/>
          <w:szCs w:val="20"/>
        </w:rPr>
        <w:t>Table 3 Step response data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886"/>
        <w:gridCol w:w="3858"/>
        <w:gridCol w:w="2831"/>
        <w:gridCol w:w="1899"/>
      </w:tblGrid>
      <w:tr w:rsidR="00C771B6" w:rsidRPr="00A8328B" w:rsidTr="007A44B1">
        <w:trPr>
          <w:jc w:val="center"/>
        </w:trPr>
        <w:tc>
          <w:tcPr>
            <w:tcW w:w="467"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No</w:t>
            </w:r>
          </w:p>
        </w:tc>
        <w:tc>
          <w:tcPr>
            <w:tcW w:w="2036"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Performance Data</w:t>
            </w:r>
          </w:p>
        </w:tc>
        <w:tc>
          <w:tcPr>
            <w:tcW w:w="1494"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NARMA-L2</w:t>
            </w:r>
          </w:p>
        </w:tc>
        <w:tc>
          <w:tcPr>
            <w:tcW w:w="1002"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MPC</w:t>
            </w:r>
          </w:p>
        </w:tc>
      </w:tr>
      <w:tr w:rsidR="00C771B6" w:rsidRPr="00A8328B" w:rsidTr="007A44B1">
        <w:trPr>
          <w:jc w:val="center"/>
        </w:trPr>
        <w:tc>
          <w:tcPr>
            <w:tcW w:w="467"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1</w:t>
            </w:r>
          </w:p>
        </w:tc>
        <w:tc>
          <w:tcPr>
            <w:tcW w:w="2036"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Rise time</w:t>
            </w:r>
          </w:p>
        </w:tc>
        <w:tc>
          <w:tcPr>
            <w:tcW w:w="1494"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1.08 sec</w:t>
            </w:r>
          </w:p>
        </w:tc>
        <w:tc>
          <w:tcPr>
            <w:tcW w:w="1002"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1.08 sec</w:t>
            </w:r>
          </w:p>
        </w:tc>
      </w:tr>
      <w:tr w:rsidR="00C771B6" w:rsidRPr="00A8328B" w:rsidTr="007A44B1">
        <w:trPr>
          <w:jc w:val="center"/>
        </w:trPr>
        <w:tc>
          <w:tcPr>
            <w:tcW w:w="467"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2</w:t>
            </w:r>
          </w:p>
        </w:tc>
        <w:tc>
          <w:tcPr>
            <w:tcW w:w="2036"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Per. overshoot</w:t>
            </w:r>
          </w:p>
        </w:tc>
        <w:tc>
          <w:tcPr>
            <w:tcW w:w="1494"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12.5 %</w:t>
            </w:r>
          </w:p>
        </w:tc>
        <w:tc>
          <w:tcPr>
            <w:tcW w:w="1002"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32.5 %</w:t>
            </w:r>
          </w:p>
        </w:tc>
      </w:tr>
      <w:tr w:rsidR="00C771B6" w:rsidRPr="00A8328B" w:rsidTr="007A44B1">
        <w:trPr>
          <w:jc w:val="center"/>
        </w:trPr>
        <w:tc>
          <w:tcPr>
            <w:tcW w:w="467"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3</w:t>
            </w:r>
          </w:p>
        </w:tc>
        <w:tc>
          <w:tcPr>
            <w:tcW w:w="2036"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Settling time</w:t>
            </w:r>
          </w:p>
        </w:tc>
        <w:tc>
          <w:tcPr>
            <w:tcW w:w="1494"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1.38 sec</w:t>
            </w:r>
          </w:p>
        </w:tc>
        <w:tc>
          <w:tcPr>
            <w:tcW w:w="1002"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1.38 sec</w:t>
            </w:r>
          </w:p>
        </w:tc>
      </w:tr>
      <w:tr w:rsidR="00C771B6" w:rsidRPr="00A8328B" w:rsidTr="007A44B1">
        <w:trPr>
          <w:jc w:val="center"/>
        </w:trPr>
        <w:tc>
          <w:tcPr>
            <w:tcW w:w="467"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4</w:t>
            </w:r>
          </w:p>
        </w:tc>
        <w:tc>
          <w:tcPr>
            <w:tcW w:w="2036"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Peak value</w:t>
            </w:r>
          </w:p>
        </w:tc>
        <w:tc>
          <w:tcPr>
            <w:tcW w:w="1494"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4.5 Volt</w:t>
            </w:r>
          </w:p>
        </w:tc>
        <w:tc>
          <w:tcPr>
            <w:tcW w:w="1002" w:type="pct"/>
            <w:shd w:val="clear" w:color="auto" w:fill="auto"/>
            <w:vAlign w:val="center"/>
          </w:tcPr>
          <w:p w:rsidR="00C771B6" w:rsidRPr="00A8328B" w:rsidRDefault="00C771B6" w:rsidP="00A7745C">
            <w:pPr>
              <w:suppressAutoHyphens w:val="0"/>
              <w:snapToGrid w:val="0"/>
              <w:jc w:val="both"/>
              <w:rPr>
                <w:rFonts w:eastAsia="Calibri"/>
                <w:sz w:val="20"/>
                <w:szCs w:val="20"/>
              </w:rPr>
            </w:pPr>
            <w:r w:rsidRPr="00A8328B">
              <w:rPr>
                <w:rFonts w:eastAsia="Calibri"/>
                <w:sz w:val="20"/>
                <w:szCs w:val="20"/>
              </w:rPr>
              <w:t>5.3 Volt</w:t>
            </w:r>
          </w:p>
        </w:tc>
      </w:tr>
    </w:tbl>
    <w:p w:rsidR="00C771B6" w:rsidRPr="00A8328B" w:rsidRDefault="00C771B6" w:rsidP="00A7745C">
      <w:pPr>
        <w:suppressAutoHyphens w:val="0"/>
        <w:snapToGrid w:val="0"/>
        <w:ind w:firstLine="425"/>
        <w:jc w:val="both"/>
        <w:rPr>
          <w:sz w:val="20"/>
          <w:szCs w:val="20"/>
        </w:rPr>
      </w:pPr>
    </w:p>
    <w:p w:rsidR="00A7745C" w:rsidRPr="00A8328B" w:rsidRDefault="00A7745C" w:rsidP="00A7745C">
      <w:pPr>
        <w:suppressAutoHyphens w:val="0"/>
        <w:snapToGrid w:val="0"/>
        <w:ind w:firstLine="425"/>
        <w:jc w:val="both"/>
        <w:rPr>
          <w:sz w:val="20"/>
          <w:szCs w:val="20"/>
        </w:rPr>
        <w:sectPr w:rsidR="00A7745C" w:rsidRPr="00A8328B" w:rsidSect="007A44B1">
          <w:type w:val="continuous"/>
          <w:pgSz w:w="12240" w:h="15840"/>
          <w:pgMar w:top="1440" w:right="1440" w:bottom="1440" w:left="1440" w:header="720" w:footer="720" w:gutter="0"/>
          <w:cols w:space="720"/>
          <w:docGrid w:linePitch="360"/>
        </w:sectPr>
      </w:pPr>
    </w:p>
    <w:p w:rsidR="00C771B6" w:rsidRPr="00A8328B" w:rsidRDefault="00C771B6" w:rsidP="00A7745C">
      <w:pPr>
        <w:suppressAutoHyphens w:val="0"/>
        <w:snapToGrid w:val="0"/>
        <w:ind w:firstLine="425"/>
        <w:jc w:val="both"/>
        <w:rPr>
          <w:sz w:val="20"/>
          <w:szCs w:val="20"/>
        </w:rPr>
      </w:pPr>
      <w:r w:rsidRPr="00A8328B">
        <w:rPr>
          <w:sz w:val="20"/>
          <w:szCs w:val="20"/>
        </w:rPr>
        <w:lastRenderedPageBreak/>
        <w:t xml:space="preserve">As Table 3 shows that </w:t>
      </w:r>
      <w:r w:rsidRPr="00A8328B">
        <w:rPr>
          <w:rFonts w:eastAsia="Calibri"/>
          <w:sz w:val="20"/>
          <w:szCs w:val="20"/>
        </w:rPr>
        <w:t xml:space="preserve">the </w:t>
      </w:r>
      <w:r w:rsidRPr="00A8328B">
        <w:rPr>
          <w:sz w:val="20"/>
          <w:szCs w:val="20"/>
        </w:rPr>
        <w:t>capacitor microphone system with NARMA-L2 controller improves the performance of the system by minimizing the percentage overshoot.</w:t>
      </w:r>
    </w:p>
    <w:p w:rsidR="00C771B6" w:rsidRPr="00A8328B" w:rsidRDefault="00C771B6" w:rsidP="00A7745C">
      <w:pPr>
        <w:pStyle w:val="ListParagraph"/>
        <w:numPr>
          <w:ilvl w:val="1"/>
          <w:numId w:val="17"/>
        </w:numPr>
        <w:snapToGrid w:val="0"/>
        <w:spacing w:after="0" w:line="240" w:lineRule="auto"/>
        <w:ind w:left="0" w:firstLine="0"/>
        <w:jc w:val="both"/>
        <w:rPr>
          <w:rFonts w:ascii="Times New Roman" w:hAnsi="Times New Roman"/>
          <w:b/>
          <w:sz w:val="20"/>
          <w:szCs w:val="20"/>
        </w:rPr>
      </w:pPr>
      <w:r w:rsidRPr="00A8328B">
        <w:rPr>
          <w:rFonts w:ascii="Times New Roman" w:hAnsi="Times New Roman"/>
          <w:b/>
          <w:sz w:val="20"/>
          <w:szCs w:val="20"/>
        </w:rPr>
        <w:t>Comparison of the Capacitor Microphone System with NARMA-L2 and MPC Controllers for a Random Desired Sound Waves Voltage Input</w:t>
      </w:r>
    </w:p>
    <w:p w:rsidR="00C771B6" w:rsidRPr="00A8328B" w:rsidRDefault="00C771B6" w:rsidP="00A7745C">
      <w:pPr>
        <w:suppressAutoHyphens w:val="0"/>
        <w:snapToGrid w:val="0"/>
        <w:ind w:firstLine="425"/>
        <w:jc w:val="both"/>
        <w:rPr>
          <w:sz w:val="20"/>
          <w:szCs w:val="20"/>
          <w:lang w:eastAsia="zh-CN"/>
        </w:rPr>
      </w:pPr>
      <w:r w:rsidRPr="00A8328B">
        <w:rPr>
          <w:rFonts w:eastAsia="Calibri"/>
          <w:sz w:val="20"/>
          <w:szCs w:val="20"/>
        </w:rPr>
        <w:lastRenderedPageBreak/>
        <w:t xml:space="preserve">The Simulink model of the </w:t>
      </w:r>
      <w:r w:rsidRPr="00A8328B">
        <w:rPr>
          <w:sz w:val="20"/>
          <w:szCs w:val="20"/>
        </w:rPr>
        <w:t>capacitor microphone system with NARMA-L2 and MPC controllers for a random desired sound waves voltage input signal is shown in Figure 7 below.</w:t>
      </w:r>
    </w:p>
    <w:p w:rsidR="00A7745C" w:rsidRPr="00A8328B" w:rsidRDefault="00A7745C" w:rsidP="00A7745C">
      <w:pPr>
        <w:suppressAutoHyphens w:val="0"/>
        <w:snapToGrid w:val="0"/>
        <w:jc w:val="center"/>
        <w:rPr>
          <w:noProof/>
          <w:sz w:val="20"/>
          <w:szCs w:val="20"/>
          <w:lang w:eastAsia="en-US"/>
        </w:rPr>
        <w:sectPr w:rsidR="00A7745C" w:rsidRPr="00A8328B" w:rsidSect="00A7745C">
          <w:type w:val="continuous"/>
          <w:pgSz w:w="12240" w:h="15840"/>
          <w:pgMar w:top="1440" w:right="1440" w:bottom="1440" w:left="1440" w:header="720" w:footer="720" w:gutter="0"/>
          <w:cols w:num="2" w:space="600"/>
          <w:docGrid w:linePitch="360"/>
        </w:sectPr>
      </w:pPr>
    </w:p>
    <w:p w:rsidR="00C771B6" w:rsidRPr="00A8328B" w:rsidRDefault="00A8328B" w:rsidP="00A7745C">
      <w:pPr>
        <w:suppressAutoHyphens w:val="0"/>
        <w:snapToGrid w:val="0"/>
        <w:jc w:val="center"/>
        <w:rPr>
          <w:rFonts w:eastAsia="Calibri"/>
          <w:sz w:val="20"/>
          <w:szCs w:val="20"/>
        </w:rPr>
      </w:pPr>
      <w:r w:rsidRPr="00A8328B">
        <w:rPr>
          <w:noProof/>
          <w:sz w:val="20"/>
          <w:szCs w:val="20"/>
          <w:lang w:eastAsia="en-US"/>
        </w:rPr>
        <w:lastRenderedPageBreak/>
        <w:pict>
          <v:shape id="Picture 13" o:spid="_x0000_i1060" type="#_x0000_t75" style="width:459.55pt;height:155.25pt;visibility:visible">
            <v:imagedata r:id="rId77" o:title=""/>
          </v:shape>
        </w:pict>
      </w:r>
    </w:p>
    <w:p w:rsidR="00C771B6" w:rsidRPr="00A8328B" w:rsidRDefault="00C771B6" w:rsidP="00A7745C">
      <w:pPr>
        <w:suppressAutoHyphens w:val="0"/>
        <w:snapToGrid w:val="0"/>
        <w:jc w:val="both"/>
        <w:rPr>
          <w:sz w:val="20"/>
          <w:szCs w:val="20"/>
          <w:lang w:eastAsia="zh-CN"/>
        </w:rPr>
      </w:pPr>
      <w:r w:rsidRPr="00A8328B">
        <w:rPr>
          <w:rFonts w:eastAsia="Calibri"/>
          <w:sz w:val="20"/>
          <w:szCs w:val="20"/>
        </w:rPr>
        <w:t xml:space="preserve">Figure 7 Simulink model of the </w:t>
      </w:r>
      <w:r w:rsidRPr="00A8328B">
        <w:rPr>
          <w:sz w:val="20"/>
          <w:szCs w:val="20"/>
        </w:rPr>
        <w:t>capacitor microphone system with NARMA-L2 and MPC controllers for a random desired sound waves voltage input signal</w:t>
      </w:r>
    </w:p>
    <w:p w:rsidR="00A7745C" w:rsidRPr="00A8328B" w:rsidRDefault="00A7745C" w:rsidP="00A7745C">
      <w:pPr>
        <w:suppressAutoHyphens w:val="0"/>
        <w:snapToGrid w:val="0"/>
        <w:jc w:val="both"/>
        <w:rPr>
          <w:sz w:val="20"/>
          <w:szCs w:val="20"/>
          <w:lang w:eastAsia="zh-CN"/>
        </w:rPr>
      </w:pPr>
    </w:p>
    <w:p w:rsidR="00C771B6" w:rsidRPr="00A8328B" w:rsidRDefault="00C771B6" w:rsidP="00A7745C">
      <w:pPr>
        <w:suppressAutoHyphens w:val="0"/>
        <w:snapToGrid w:val="0"/>
        <w:ind w:firstLine="425"/>
        <w:jc w:val="both"/>
        <w:rPr>
          <w:sz w:val="20"/>
          <w:szCs w:val="20"/>
          <w:lang w:eastAsia="zh-CN"/>
        </w:rPr>
      </w:pPr>
      <w:r w:rsidRPr="00A8328B">
        <w:rPr>
          <w:sz w:val="20"/>
          <w:szCs w:val="20"/>
        </w:rPr>
        <w:t>The simulation result is shown in Figure 8.</w:t>
      </w:r>
    </w:p>
    <w:p w:rsidR="00A7745C" w:rsidRPr="00A8328B" w:rsidRDefault="00A7745C" w:rsidP="00A7745C">
      <w:pPr>
        <w:suppressAutoHyphens w:val="0"/>
        <w:snapToGrid w:val="0"/>
        <w:ind w:firstLine="425"/>
        <w:jc w:val="both"/>
        <w:rPr>
          <w:sz w:val="20"/>
          <w:szCs w:val="20"/>
          <w:lang w:eastAsia="zh-CN"/>
        </w:rPr>
      </w:pPr>
    </w:p>
    <w:p w:rsidR="00C771B6" w:rsidRPr="00A8328B" w:rsidRDefault="00515B6F" w:rsidP="00A7745C">
      <w:pPr>
        <w:suppressAutoHyphens w:val="0"/>
        <w:snapToGrid w:val="0"/>
        <w:jc w:val="center"/>
        <w:rPr>
          <w:rFonts w:eastAsia="Calibri"/>
          <w:sz w:val="20"/>
          <w:szCs w:val="20"/>
        </w:rPr>
      </w:pPr>
      <w:r w:rsidRPr="00A8328B">
        <w:rPr>
          <w:noProof/>
          <w:sz w:val="20"/>
          <w:szCs w:val="20"/>
          <w:lang w:eastAsia="en-US"/>
        </w:rPr>
        <w:pict>
          <v:shape id="Picture 4" o:spid="_x0000_i1061" type="#_x0000_t75" style="width:396.95pt;height:195.95pt;visibility:visible">
            <v:imagedata r:id="rId78" o:title=""/>
          </v:shape>
        </w:pict>
      </w:r>
    </w:p>
    <w:p w:rsidR="00C771B6" w:rsidRPr="00A8328B" w:rsidRDefault="00C771B6" w:rsidP="00A7745C">
      <w:pPr>
        <w:suppressAutoHyphens w:val="0"/>
        <w:snapToGrid w:val="0"/>
        <w:jc w:val="center"/>
        <w:rPr>
          <w:sz w:val="20"/>
          <w:szCs w:val="20"/>
          <w:lang w:eastAsia="zh-CN"/>
        </w:rPr>
      </w:pPr>
      <w:r w:rsidRPr="00A8328B">
        <w:rPr>
          <w:rFonts w:eastAsia="Calibri"/>
          <w:sz w:val="20"/>
          <w:szCs w:val="20"/>
        </w:rPr>
        <w:t>Figure 8 Random response simulation result</w:t>
      </w:r>
    </w:p>
    <w:p w:rsidR="007A44B1" w:rsidRDefault="007A44B1" w:rsidP="00A7745C">
      <w:pPr>
        <w:suppressAutoHyphens w:val="0"/>
        <w:snapToGrid w:val="0"/>
        <w:ind w:firstLine="425"/>
        <w:jc w:val="both"/>
        <w:rPr>
          <w:rFonts w:hint="eastAsia"/>
          <w:sz w:val="20"/>
          <w:szCs w:val="20"/>
          <w:lang w:eastAsia="zh-CN"/>
        </w:rPr>
      </w:pPr>
    </w:p>
    <w:p w:rsidR="00515B6F" w:rsidRDefault="00515B6F" w:rsidP="00A7745C">
      <w:pPr>
        <w:suppressAutoHyphens w:val="0"/>
        <w:snapToGrid w:val="0"/>
        <w:ind w:firstLine="425"/>
        <w:jc w:val="both"/>
        <w:rPr>
          <w:rFonts w:hint="eastAsia"/>
          <w:sz w:val="20"/>
          <w:szCs w:val="20"/>
          <w:lang w:eastAsia="zh-CN"/>
        </w:rPr>
      </w:pPr>
    </w:p>
    <w:p w:rsidR="00515B6F" w:rsidRPr="00A8328B" w:rsidRDefault="00515B6F" w:rsidP="00A7745C">
      <w:pPr>
        <w:suppressAutoHyphens w:val="0"/>
        <w:snapToGrid w:val="0"/>
        <w:ind w:firstLine="425"/>
        <w:jc w:val="both"/>
        <w:rPr>
          <w:sz w:val="20"/>
          <w:szCs w:val="20"/>
          <w:lang w:eastAsia="zh-CN"/>
        </w:rPr>
      </w:pPr>
    </w:p>
    <w:p w:rsidR="00A7745C" w:rsidRPr="00A8328B" w:rsidRDefault="00A7745C" w:rsidP="00A7745C">
      <w:pPr>
        <w:suppressAutoHyphens w:val="0"/>
        <w:snapToGrid w:val="0"/>
        <w:ind w:firstLine="425"/>
        <w:jc w:val="both"/>
        <w:rPr>
          <w:sz w:val="20"/>
          <w:szCs w:val="20"/>
        </w:rPr>
        <w:sectPr w:rsidR="00A7745C" w:rsidRPr="00A8328B" w:rsidSect="007A44B1">
          <w:type w:val="continuous"/>
          <w:pgSz w:w="12240" w:h="15840"/>
          <w:pgMar w:top="1440" w:right="1440" w:bottom="1440" w:left="1440" w:header="720" w:footer="720" w:gutter="0"/>
          <w:cols w:space="720"/>
          <w:docGrid w:linePitch="360"/>
        </w:sectPr>
      </w:pPr>
    </w:p>
    <w:p w:rsidR="00C771B6" w:rsidRPr="00A8328B" w:rsidRDefault="00C771B6" w:rsidP="00A7745C">
      <w:pPr>
        <w:suppressAutoHyphens w:val="0"/>
        <w:snapToGrid w:val="0"/>
        <w:ind w:firstLine="425"/>
        <w:jc w:val="both"/>
        <w:rPr>
          <w:sz w:val="20"/>
          <w:szCs w:val="20"/>
          <w:lang w:eastAsia="zh-CN"/>
        </w:rPr>
      </w:pPr>
      <w:r w:rsidRPr="00A8328B">
        <w:rPr>
          <w:sz w:val="20"/>
          <w:szCs w:val="20"/>
        </w:rPr>
        <w:lastRenderedPageBreak/>
        <w:t xml:space="preserve">The simulation result shows that </w:t>
      </w:r>
      <w:r w:rsidRPr="00A8328B">
        <w:rPr>
          <w:rFonts w:eastAsia="Calibri"/>
          <w:sz w:val="20"/>
          <w:szCs w:val="20"/>
        </w:rPr>
        <w:t xml:space="preserve">the </w:t>
      </w:r>
      <w:r w:rsidRPr="00A8328B">
        <w:rPr>
          <w:sz w:val="20"/>
          <w:szCs w:val="20"/>
        </w:rPr>
        <w:t xml:space="preserve">capacitor microphone system with NARMA-L2 controller improves the performance of the system by minimizing the percentage overshoot with an exact steady state value while </w:t>
      </w:r>
      <w:r w:rsidRPr="00A8328B">
        <w:rPr>
          <w:rFonts w:eastAsia="Calibri"/>
          <w:sz w:val="20"/>
          <w:szCs w:val="20"/>
        </w:rPr>
        <w:t xml:space="preserve">the </w:t>
      </w:r>
      <w:r w:rsidRPr="00A8328B">
        <w:rPr>
          <w:sz w:val="20"/>
          <w:szCs w:val="20"/>
        </w:rPr>
        <w:t>capacitor microphone system with MPC controller losses its performance in tracking the steady state value after 2 second.</w:t>
      </w:r>
    </w:p>
    <w:p w:rsidR="007A44B1" w:rsidRPr="00A8328B" w:rsidRDefault="007A44B1" w:rsidP="00A7745C">
      <w:pPr>
        <w:suppressAutoHyphens w:val="0"/>
        <w:snapToGrid w:val="0"/>
        <w:ind w:firstLine="425"/>
        <w:jc w:val="both"/>
        <w:rPr>
          <w:sz w:val="20"/>
          <w:szCs w:val="20"/>
          <w:lang w:eastAsia="zh-CN"/>
        </w:rPr>
      </w:pPr>
    </w:p>
    <w:p w:rsidR="00C771B6" w:rsidRPr="00A8328B" w:rsidRDefault="00C771B6" w:rsidP="00A7745C">
      <w:pPr>
        <w:pStyle w:val="ListParagraph"/>
        <w:numPr>
          <w:ilvl w:val="0"/>
          <w:numId w:val="15"/>
        </w:numPr>
        <w:snapToGrid w:val="0"/>
        <w:spacing w:after="0" w:line="240" w:lineRule="auto"/>
        <w:ind w:left="0" w:firstLine="0"/>
        <w:jc w:val="both"/>
        <w:rPr>
          <w:rFonts w:ascii="Times New Roman" w:hAnsi="Times New Roman"/>
          <w:b/>
          <w:sz w:val="20"/>
          <w:szCs w:val="20"/>
        </w:rPr>
      </w:pPr>
      <w:r w:rsidRPr="00A8328B">
        <w:rPr>
          <w:rFonts w:ascii="Times New Roman" w:hAnsi="Times New Roman"/>
          <w:b/>
          <w:sz w:val="20"/>
          <w:szCs w:val="20"/>
        </w:rPr>
        <w:t>Conclusion</w:t>
      </w:r>
    </w:p>
    <w:p w:rsidR="00C771B6" w:rsidRPr="00A8328B" w:rsidRDefault="00C771B6" w:rsidP="00A7745C">
      <w:pPr>
        <w:suppressAutoHyphens w:val="0"/>
        <w:snapToGrid w:val="0"/>
        <w:ind w:firstLine="425"/>
        <w:jc w:val="both"/>
        <w:rPr>
          <w:sz w:val="20"/>
          <w:szCs w:val="20"/>
          <w:lang w:eastAsia="zh-CN"/>
        </w:rPr>
      </w:pPr>
      <w:r w:rsidRPr="00A8328B">
        <w:rPr>
          <w:sz w:val="20"/>
          <w:szCs w:val="20"/>
        </w:rPr>
        <w:t xml:space="preserve">In this paper, a capacitor microphone system is designed to improve the performance of the mechanical to electrical energy conversion with force as a mechanical input and voltage as an electrical output. The open loop response of the system shows that the output signal need to be improved. NARMA-L2 and MPC controllers are used to improve the performance of the system. Comparisons </w:t>
      </w:r>
      <w:r w:rsidRPr="00A8328B">
        <w:rPr>
          <w:rFonts w:eastAsia="Calibri"/>
          <w:sz w:val="20"/>
          <w:szCs w:val="20"/>
        </w:rPr>
        <w:t xml:space="preserve">of the </w:t>
      </w:r>
      <w:r w:rsidRPr="00A8328B">
        <w:rPr>
          <w:sz w:val="20"/>
          <w:szCs w:val="20"/>
        </w:rPr>
        <w:t xml:space="preserve">capacitor microphone system with NARMA-L2 and MPC controllers has been done to track a step and random desired voltage input signals. The simulation result of the step input signal shows that </w:t>
      </w:r>
      <w:r w:rsidRPr="00A8328B">
        <w:rPr>
          <w:rFonts w:eastAsia="Calibri"/>
          <w:sz w:val="20"/>
          <w:szCs w:val="20"/>
        </w:rPr>
        <w:t xml:space="preserve">the </w:t>
      </w:r>
      <w:r w:rsidRPr="00A8328B">
        <w:rPr>
          <w:sz w:val="20"/>
          <w:szCs w:val="20"/>
        </w:rPr>
        <w:t xml:space="preserve">capacitor microphone system with NARMA-L2 controller improves the performance of the system by minimizing the percentage overshoot while for the random signal </w:t>
      </w:r>
      <w:r w:rsidRPr="00A8328B">
        <w:rPr>
          <w:rFonts w:eastAsia="Calibri"/>
          <w:sz w:val="20"/>
          <w:szCs w:val="20"/>
        </w:rPr>
        <w:t xml:space="preserve">the </w:t>
      </w:r>
      <w:r w:rsidRPr="00A8328B">
        <w:rPr>
          <w:sz w:val="20"/>
          <w:szCs w:val="20"/>
        </w:rPr>
        <w:t xml:space="preserve">capacitor microphone system with NARMA-L2 controller improves the performance of the system by minimizing the percentage overshoot with an exact steady state value while </w:t>
      </w:r>
      <w:r w:rsidRPr="00A8328B">
        <w:rPr>
          <w:rFonts w:eastAsia="Calibri"/>
          <w:sz w:val="20"/>
          <w:szCs w:val="20"/>
        </w:rPr>
        <w:t xml:space="preserve">the </w:t>
      </w:r>
      <w:r w:rsidRPr="00A8328B">
        <w:rPr>
          <w:sz w:val="20"/>
          <w:szCs w:val="20"/>
        </w:rPr>
        <w:t xml:space="preserve">capacitor microphone system with MPC controller losses its performance in tracking the steady state value after 2 second. Finally, the comparative simulation proved that </w:t>
      </w:r>
      <w:r w:rsidRPr="00A8328B">
        <w:rPr>
          <w:rFonts w:eastAsia="Calibri"/>
          <w:sz w:val="20"/>
          <w:szCs w:val="20"/>
        </w:rPr>
        <w:t xml:space="preserve">the </w:t>
      </w:r>
      <w:r w:rsidRPr="00A8328B">
        <w:rPr>
          <w:sz w:val="20"/>
          <w:szCs w:val="20"/>
        </w:rPr>
        <w:t>capacitor microphone system with NARMA-</w:t>
      </w:r>
      <w:r w:rsidRPr="00A8328B">
        <w:rPr>
          <w:sz w:val="20"/>
          <w:szCs w:val="20"/>
        </w:rPr>
        <w:lastRenderedPageBreak/>
        <w:t>L2 controller improved the performance of the system.</w:t>
      </w:r>
    </w:p>
    <w:p w:rsidR="007A44B1" w:rsidRPr="00A8328B" w:rsidRDefault="007A44B1" w:rsidP="00A7745C">
      <w:pPr>
        <w:suppressAutoHyphens w:val="0"/>
        <w:snapToGrid w:val="0"/>
        <w:ind w:firstLine="425"/>
        <w:jc w:val="both"/>
        <w:rPr>
          <w:sz w:val="20"/>
          <w:szCs w:val="20"/>
          <w:lang w:eastAsia="zh-CN"/>
        </w:rPr>
      </w:pPr>
    </w:p>
    <w:p w:rsidR="00C771B6" w:rsidRPr="00A8328B" w:rsidRDefault="00C771B6" w:rsidP="00A7745C">
      <w:pPr>
        <w:suppressAutoHyphens w:val="0"/>
        <w:snapToGrid w:val="0"/>
        <w:jc w:val="both"/>
        <w:rPr>
          <w:b/>
          <w:sz w:val="20"/>
          <w:szCs w:val="20"/>
        </w:rPr>
      </w:pPr>
      <w:r w:rsidRPr="00A8328B">
        <w:rPr>
          <w:b/>
          <w:sz w:val="20"/>
          <w:szCs w:val="20"/>
        </w:rPr>
        <w:t>Reference</w:t>
      </w:r>
    </w:p>
    <w:p w:rsidR="00C771B6" w:rsidRPr="00A8328B" w:rsidRDefault="00C771B6" w:rsidP="00A7745C">
      <w:pPr>
        <w:pStyle w:val="ListParagraph"/>
        <w:numPr>
          <w:ilvl w:val="0"/>
          <w:numId w:val="14"/>
        </w:numPr>
        <w:snapToGrid w:val="0"/>
        <w:spacing w:after="0" w:line="240" w:lineRule="auto"/>
        <w:ind w:left="425" w:hanging="425"/>
        <w:jc w:val="both"/>
        <w:rPr>
          <w:rFonts w:ascii="Times New Roman" w:hAnsi="Times New Roman"/>
          <w:sz w:val="20"/>
          <w:szCs w:val="20"/>
        </w:rPr>
      </w:pPr>
      <w:r w:rsidRPr="00A8328B">
        <w:rPr>
          <w:rFonts w:ascii="Times New Roman" w:hAnsi="Times New Roman"/>
          <w:sz w:val="20"/>
          <w:szCs w:val="20"/>
        </w:rPr>
        <w:t>Sedighe</w:t>
      </w:r>
      <w:r w:rsidR="007A44B1" w:rsidRPr="00A8328B">
        <w:rPr>
          <w:rFonts w:ascii="Times New Roman" w:hAnsi="Times New Roman"/>
          <w:sz w:val="20"/>
          <w:szCs w:val="20"/>
        </w:rPr>
        <w:t xml:space="preserve"> </w:t>
      </w:r>
      <w:r w:rsidRPr="00A8328B">
        <w:rPr>
          <w:rFonts w:ascii="Times New Roman" w:hAnsi="Times New Roman"/>
          <w:sz w:val="20"/>
          <w:szCs w:val="20"/>
        </w:rPr>
        <w:t>B.</w:t>
      </w:r>
      <w:r w:rsidR="007A44B1" w:rsidRPr="00A8328B">
        <w:rPr>
          <w:rFonts w:ascii="Times New Roman" w:hAnsi="Times New Roman"/>
          <w:sz w:val="20"/>
          <w:szCs w:val="20"/>
        </w:rPr>
        <w:t xml:space="preserve"> </w:t>
      </w:r>
      <w:r w:rsidRPr="00A8328B">
        <w:rPr>
          <w:rFonts w:ascii="Times New Roman" w:hAnsi="Times New Roman"/>
          <w:sz w:val="20"/>
          <w:szCs w:val="20"/>
        </w:rPr>
        <w:t>S</w:t>
      </w:r>
      <w:r w:rsidR="007A44B1" w:rsidRPr="00A8328B">
        <w:rPr>
          <w:rFonts w:ascii="Times New Roman" w:hAnsi="Times New Roman"/>
          <w:sz w:val="20"/>
          <w:szCs w:val="20"/>
        </w:rPr>
        <w:t xml:space="preserve"> </w:t>
      </w:r>
      <w:r w:rsidRPr="00A8328B">
        <w:rPr>
          <w:rFonts w:ascii="Times New Roman" w:hAnsi="Times New Roman"/>
          <w:sz w:val="20"/>
          <w:szCs w:val="20"/>
        </w:rPr>
        <w:t>et</w:t>
      </w:r>
      <w:r w:rsidR="007A44B1" w:rsidRPr="00A8328B">
        <w:rPr>
          <w:rFonts w:ascii="Times New Roman" w:hAnsi="Times New Roman"/>
          <w:sz w:val="20"/>
          <w:szCs w:val="20"/>
        </w:rPr>
        <w:t xml:space="preserve"> </w:t>
      </w:r>
      <w:r w:rsidRPr="00A8328B">
        <w:rPr>
          <w:rFonts w:ascii="Times New Roman" w:hAnsi="Times New Roman"/>
          <w:sz w:val="20"/>
          <w:szCs w:val="20"/>
        </w:rPr>
        <w:t>al.</w:t>
      </w:r>
      <w:r w:rsidR="007A44B1" w:rsidRPr="00A8328B">
        <w:rPr>
          <w:rFonts w:ascii="Times New Roman" w:hAnsi="Times New Roman"/>
          <w:sz w:val="20"/>
          <w:szCs w:val="20"/>
        </w:rPr>
        <w:t xml:space="preserve"> </w:t>
      </w:r>
      <w:r w:rsidRPr="00A8328B">
        <w:rPr>
          <w:rFonts w:ascii="Times New Roman" w:hAnsi="Times New Roman"/>
          <w:sz w:val="20"/>
          <w:szCs w:val="20"/>
        </w:rPr>
        <w:t>“Design</w:t>
      </w:r>
      <w:r w:rsidR="007A44B1" w:rsidRPr="00A8328B">
        <w:rPr>
          <w:rFonts w:ascii="Times New Roman" w:hAnsi="Times New Roman"/>
          <w:sz w:val="20"/>
          <w:szCs w:val="20"/>
        </w:rPr>
        <w:t xml:space="preserve"> </w:t>
      </w:r>
      <w:r w:rsidRPr="00A8328B">
        <w:rPr>
          <w:rFonts w:ascii="Times New Roman" w:hAnsi="Times New Roman"/>
          <w:sz w:val="20"/>
          <w:szCs w:val="20"/>
        </w:rPr>
        <w:t>and</w:t>
      </w:r>
      <w:r w:rsidR="007A44B1" w:rsidRPr="00A8328B">
        <w:rPr>
          <w:rFonts w:ascii="Times New Roman" w:hAnsi="Times New Roman"/>
          <w:sz w:val="20"/>
          <w:szCs w:val="20"/>
        </w:rPr>
        <w:t xml:space="preserve"> </w:t>
      </w:r>
      <w:r w:rsidRPr="00A8328B">
        <w:rPr>
          <w:rFonts w:ascii="Times New Roman" w:hAnsi="Times New Roman"/>
          <w:sz w:val="20"/>
          <w:szCs w:val="20"/>
        </w:rPr>
        <w:t>Modeling</w:t>
      </w:r>
      <w:r w:rsidR="007A44B1" w:rsidRPr="00A8328B">
        <w:rPr>
          <w:rFonts w:ascii="Times New Roman" w:hAnsi="Times New Roman"/>
          <w:sz w:val="20"/>
          <w:szCs w:val="20"/>
        </w:rPr>
        <w:t xml:space="preserve"> </w:t>
      </w:r>
      <w:r w:rsidRPr="00A8328B">
        <w:rPr>
          <w:rFonts w:ascii="Times New Roman" w:hAnsi="Times New Roman"/>
          <w:sz w:val="20"/>
          <w:szCs w:val="20"/>
        </w:rPr>
        <w:t>of</w:t>
      </w:r>
      <w:r w:rsidR="007A44B1" w:rsidRPr="00A8328B">
        <w:rPr>
          <w:rFonts w:ascii="Times New Roman" w:hAnsi="Times New Roman"/>
          <w:sz w:val="20"/>
          <w:szCs w:val="20"/>
        </w:rPr>
        <w:t xml:space="preserve"> </w:t>
      </w:r>
      <w:r w:rsidRPr="00A8328B">
        <w:rPr>
          <w:rFonts w:ascii="Times New Roman" w:hAnsi="Times New Roman"/>
          <w:sz w:val="20"/>
          <w:szCs w:val="20"/>
        </w:rPr>
        <w:t>a</w:t>
      </w:r>
      <w:r w:rsidR="007A44B1" w:rsidRPr="00A8328B">
        <w:rPr>
          <w:rFonts w:ascii="Times New Roman" w:hAnsi="Times New Roman"/>
          <w:sz w:val="20"/>
          <w:szCs w:val="20"/>
        </w:rPr>
        <w:t xml:space="preserve"> </w:t>
      </w:r>
      <w:r w:rsidRPr="00A8328B">
        <w:rPr>
          <w:rFonts w:ascii="Times New Roman" w:hAnsi="Times New Roman"/>
          <w:sz w:val="20"/>
          <w:szCs w:val="20"/>
        </w:rPr>
        <w:t>Highly</w:t>
      </w:r>
      <w:r w:rsidR="007A44B1" w:rsidRPr="00A8328B">
        <w:rPr>
          <w:rFonts w:ascii="Times New Roman" w:hAnsi="Times New Roman"/>
          <w:sz w:val="20"/>
          <w:szCs w:val="20"/>
        </w:rPr>
        <w:t xml:space="preserve"> </w:t>
      </w:r>
      <w:r w:rsidRPr="00A8328B">
        <w:rPr>
          <w:rFonts w:ascii="Times New Roman" w:hAnsi="Times New Roman"/>
          <w:sz w:val="20"/>
          <w:szCs w:val="20"/>
        </w:rPr>
        <w:t>Sensitive</w:t>
      </w:r>
      <w:r w:rsidR="007A44B1" w:rsidRPr="00A8328B">
        <w:rPr>
          <w:rFonts w:ascii="Times New Roman" w:hAnsi="Times New Roman"/>
          <w:sz w:val="20"/>
          <w:szCs w:val="20"/>
        </w:rPr>
        <w:t xml:space="preserve"> </w:t>
      </w:r>
      <w:r w:rsidRPr="00A8328B">
        <w:rPr>
          <w:rFonts w:ascii="Times New Roman" w:hAnsi="Times New Roman"/>
          <w:sz w:val="20"/>
          <w:szCs w:val="20"/>
        </w:rPr>
        <w:t>Microelectromechanical</w:t>
      </w:r>
      <w:r w:rsidR="007A44B1" w:rsidRPr="00A8328B">
        <w:rPr>
          <w:rFonts w:ascii="Times New Roman" w:hAnsi="Times New Roman"/>
          <w:sz w:val="20"/>
          <w:szCs w:val="20"/>
        </w:rPr>
        <w:t xml:space="preserve"> </w:t>
      </w:r>
      <w:r w:rsidRPr="00A8328B">
        <w:rPr>
          <w:rFonts w:ascii="Times New Roman" w:hAnsi="Times New Roman"/>
          <w:sz w:val="20"/>
          <w:szCs w:val="20"/>
        </w:rPr>
        <w:t>System</w:t>
      </w:r>
      <w:r w:rsidR="007A44B1" w:rsidRPr="00A8328B">
        <w:rPr>
          <w:rFonts w:ascii="Times New Roman" w:hAnsi="Times New Roman"/>
          <w:sz w:val="20"/>
          <w:szCs w:val="20"/>
        </w:rPr>
        <w:t xml:space="preserve"> </w:t>
      </w:r>
      <w:r w:rsidRPr="00A8328B">
        <w:rPr>
          <w:rFonts w:ascii="Times New Roman" w:hAnsi="Times New Roman"/>
          <w:sz w:val="20"/>
          <w:szCs w:val="20"/>
        </w:rPr>
        <w:t>Capacitive</w:t>
      </w:r>
      <w:r w:rsidR="007A44B1" w:rsidRPr="00A8328B">
        <w:rPr>
          <w:rFonts w:ascii="Times New Roman" w:hAnsi="Times New Roman"/>
          <w:sz w:val="20"/>
          <w:szCs w:val="20"/>
        </w:rPr>
        <w:t xml:space="preserve"> </w:t>
      </w:r>
      <w:r w:rsidRPr="00A8328B">
        <w:rPr>
          <w:rFonts w:ascii="Times New Roman" w:hAnsi="Times New Roman"/>
          <w:sz w:val="20"/>
          <w:szCs w:val="20"/>
        </w:rPr>
        <w:t>Microphone”</w:t>
      </w:r>
      <w:r w:rsidR="007A44B1" w:rsidRPr="00A8328B">
        <w:rPr>
          <w:rFonts w:ascii="Times New Roman" w:hAnsi="Times New Roman"/>
          <w:sz w:val="20"/>
          <w:szCs w:val="20"/>
        </w:rPr>
        <w:t xml:space="preserve"> </w:t>
      </w:r>
      <w:r w:rsidRPr="00A8328B">
        <w:rPr>
          <w:rFonts w:ascii="Times New Roman" w:hAnsi="Times New Roman"/>
          <w:sz w:val="20"/>
          <w:szCs w:val="20"/>
        </w:rPr>
        <w:t>J.</w:t>
      </w:r>
      <w:r w:rsidR="007A44B1" w:rsidRPr="00A8328B">
        <w:rPr>
          <w:rFonts w:ascii="Times New Roman" w:hAnsi="Times New Roman"/>
          <w:sz w:val="20"/>
          <w:szCs w:val="20"/>
        </w:rPr>
        <w:t xml:space="preserve"> </w:t>
      </w:r>
      <w:r w:rsidRPr="00A8328B">
        <w:rPr>
          <w:rFonts w:ascii="Times New Roman" w:hAnsi="Times New Roman"/>
          <w:sz w:val="20"/>
          <w:szCs w:val="20"/>
        </w:rPr>
        <w:t>of</w:t>
      </w:r>
      <w:r w:rsidR="007A44B1" w:rsidRPr="00A8328B">
        <w:rPr>
          <w:rFonts w:ascii="Times New Roman" w:hAnsi="Times New Roman"/>
          <w:sz w:val="20"/>
          <w:szCs w:val="20"/>
        </w:rPr>
        <w:t xml:space="preserve"> </w:t>
      </w:r>
      <w:r w:rsidRPr="00A8328B">
        <w:rPr>
          <w:rFonts w:ascii="Times New Roman" w:hAnsi="Times New Roman"/>
          <w:sz w:val="20"/>
          <w:szCs w:val="20"/>
        </w:rPr>
        <w:t>Micro/Nanolithography,</w:t>
      </w:r>
      <w:r w:rsidR="007A44B1" w:rsidRPr="00A8328B">
        <w:rPr>
          <w:rFonts w:ascii="Times New Roman" w:hAnsi="Times New Roman"/>
          <w:sz w:val="20"/>
          <w:szCs w:val="20"/>
        </w:rPr>
        <w:t xml:space="preserve"> </w:t>
      </w:r>
      <w:r w:rsidRPr="00A8328B">
        <w:rPr>
          <w:rFonts w:ascii="Times New Roman" w:hAnsi="Times New Roman"/>
          <w:sz w:val="20"/>
          <w:szCs w:val="20"/>
        </w:rPr>
        <w:t>MEMS,</w:t>
      </w:r>
      <w:r w:rsidR="007A44B1" w:rsidRPr="00A8328B">
        <w:rPr>
          <w:rFonts w:ascii="Times New Roman" w:hAnsi="Times New Roman"/>
          <w:sz w:val="20"/>
          <w:szCs w:val="20"/>
        </w:rPr>
        <w:t xml:space="preserve"> </w:t>
      </w:r>
      <w:r w:rsidRPr="00A8328B">
        <w:rPr>
          <w:rFonts w:ascii="Times New Roman" w:hAnsi="Times New Roman"/>
          <w:sz w:val="20"/>
          <w:szCs w:val="20"/>
        </w:rPr>
        <w:t>and</w:t>
      </w:r>
      <w:r w:rsidR="007A44B1" w:rsidRPr="00A8328B">
        <w:rPr>
          <w:rFonts w:ascii="Times New Roman" w:hAnsi="Times New Roman"/>
          <w:sz w:val="20"/>
          <w:szCs w:val="20"/>
        </w:rPr>
        <w:t xml:space="preserve"> </w:t>
      </w:r>
      <w:r w:rsidRPr="00A8328B">
        <w:rPr>
          <w:rFonts w:ascii="Times New Roman" w:hAnsi="Times New Roman"/>
          <w:sz w:val="20"/>
          <w:szCs w:val="20"/>
        </w:rPr>
        <w:t>MOEMS,</w:t>
      </w:r>
      <w:r w:rsidR="007A44B1" w:rsidRPr="00A8328B">
        <w:rPr>
          <w:rFonts w:ascii="Times New Roman" w:hAnsi="Times New Roman"/>
          <w:sz w:val="20"/>
          <w:szCs w:val="20"/>
        </w:rPr>
        <w:t xml:space="preserve"> </w:t>
      </w:r>
      <w:r w:rsidRPr="00A8328B">
        <w:rPr>
          <w:rFonts w:ascii="Times New Roman" w:hAnsi="Times New Roman"/>
          <w:sz w:val="20"/>
          <w:szCs w:val="20"/>
        </w:rPr>
        <w:t>Vol.</w:t>
      </w:r>
      <w:r w:rsidR="007A44B1" w:rsidRPr="00A8328B">
        <w:rPr>
          <w:rFonts w:ascii="Times New Roman" w:hAnsi="Times New Roman"/>
          <w:sz w:val="20"/>
          <w:szCs w:val="20"/>
        </w:rPr>
        <w:t xml:space="preserve"> </w:t>
      </w:r>
      <w:r w:rsidRPr="00A8328B">
        <w:rPr>
          <w:rFonts w:ascii="Times New Roman" w:hAnsi="Times New Roman"/>
          <w:sz w:val="20"/>
          <w:szCs w:val="20"/>
        </w:rPr>
        <w:t>19,</w:t>
      </w:r>
      <w:r w:rsidR="007A44B1" w:rsidRPr="00A8328B">
        <w:rPr>
          <w:rFonts w:ascii="Times New Roman" w:hAnsi="Times New Roman"/>
          <w:sz w:val="20"/>
          <w:szCs w:val="20"/>
        </w:rPr>
        <w:t xml:space="preserve"> </w:t>
      </w:r>
      <w:r w:rsidRPr="00A8328B">
        <w:rPr>
          <w:rFonts w:ascii="Times New Roman" w:hAnsi="Times New Roman"/>
          <w:sz w:val="20"/>
          <w:szCs w:val="20"/>
        </w:rPr>
        <w:t>No.</w:t>
      </w:r>
      <w:r w:rsidR="007A44B1" w:rsidRPr="00A8328B">
        <w:rPr>
          <w:rFonts w:ascii="Times New Roman" w:hAnsi="Times New Roman"/>
          <w:sz w:val="20"/>
          <w:szCs w:val="20"/>
        </w:rPr>
        <w:t xml:space="preserve"> </w:t>
      </w:r>
      <w:r w:rsidRPr="00A8328B">
        <w:rPr>
          <w:rFonts w:ascii="Times New Roman" w:hAnsi="Times New Roman"/>
          <w:sz w:val="20"/>
          <w:szCs w:val="20"/>
        </w:rPr>
        <w:t>2,</w:t>
      </w:r>
      <w:r w:rsidR="007A44B1" w:rsidRPr="00A8328B">
        <w:rPr>
          <w:rFonts w:ascii="Times New Roman" w:hAnsi="Times New Roman"/>
          <w:sz w:val="20"/>
          <w:szCs w:val="20"/>
        </w:rPr>
        <w:t xml:space="preserve"> </w:t>
      </w:r>
      <w:r w:rsidRPr="00A8328B">
        <w:rPr>
          <w:rFonts w:ascii="Times New Roman" w:hAnsi="Times New Roman"/>
          <w:sz w:val="20"/>
          <w:szCs w:val="20"/>
        </w:rPr>
        <w:t>2020.</w:t>
      </w:r>
    </w:p>
    <w:p w:rsidR="00C771B6" w:rsidRPr="00A8328B" w:rsidRDefault="00C771B6" w:rsidP="00A7745C">
      <w:pPr>
        <w:pStyle w:val="ListParagraph"/>
        <w:numPr>
          <w:ilvl w:val="0"/>
          <w:numId w:val="14"/>
        </w:numPr>
        <w:snapToGrid w:val="0"/>
        <w:spacing w:after="0" w:line="240" w:lineRule="auto"/>
        <w:ind w:left="425" w:hanging="425"/>
        <w:jc w:val="both"/>
        <w:rPr>
          <w:rFonts w:ascii="Times New Roman" w:hAnsi="Times New Roman"/>
          <w:sz w:val="20"/>
          <w:szCs w:val="20"/>
        </w:rPr>
      </w:pPr>
      <w:r w:rsidRPr="00A8328B">
        <w:rPr>
          <w:rFonts w:ascii="Times New Roman" w:hAnsi="Times New Roman"/>
          <w:sz w:val="20"/>
          <w:szCs w:val="20"/>
        </w:rPr>
        <w:t>Lars</w:t>
      </w:r>
      <w:r w:rsidR="007A44B1" w:rsidRPr="00A8328B">
        <w:rPr>
          <w:rFonts w:ascii="Times New Roman" w:hAnsi="Times New Roman"/>
          <w:sz w:val="20"/>
          <w:szCs w:val="20"/>
        </w:rPr>
        <w:t xml:space="preserve"> </w:t>
      </w:r>
      <w:r w:rsidRPr="00A8328B">
        <w:rPr>
          <w:rFonts w:ascii="Times New Roman" w:hAnsi="Times New Roman"/>
          <w:sz w:val="20"/>
          <w:szCs w:val="20"/>
        </w:rPr>
        <w:t>U.</w:t>
      </w:r>
      <w:r w:rsidR="007A44B1" w:rsidRPr="00A8328B">
        <w:rPr>
          <w:rFonts w:ascii="Times New Roman" w:hAnsi="Times New Roman"/>
          <w:sz w:val="20"/>
          <w:szCs w:val="20"/>
        </w:rPr>
        <w:t xml:space="preserve"> </w:t>
      </w:r>
      <w:r w:rsidRPr="00A8328B">
        <w:rPr>
          <w:rFonts w:ascii="Times New Roman" w:hAnsi="Times New Roman"/>
          <w:sz w:val="20"/>
          <w:szCs w:val="20"/>
        </w:rPr>
        <w:t>et</w:t>
      </w:r>
      <w:r w:rsidR="007A44B1" w:rsidRPr="00A8328B">
        <w:rPr>
          <w:rFonts w:ascii="Times New Roman" w:hAnsi="Times New Roman"/>
          <w:sz w:val="20"/>
          <w:szCs w:val="20"/>
        </w:rPr>
        <w:t xml:space="preserve"> </w:t>
      </w:r>
      <w:r w:rsidRPr="00A8328B">
        <w:rPr>
          <w:rFonts w:ascii="Times New Roman" w:hAnsi="Times New Roman"/>
          <w:sz w:val="20"/>
          <w:szCs w:val="20"/>
        </w:rPr>
        <w:t>al.</w:t>
      </w:r>
      <w:r w:rsidR="007A44B1" w:rsidRPr="00A8328B">
        <w:rPr>
          <w:rFonts w:ascii="Times New Roman" w:hAnsi="Times New Roman"/>
          <w:sz w:val="20"/>
          <w:szCs w:val="20"/>
        </w:rPr>
        <w:t xml:space="preserve"> </w:t>
      </w:r>
      <w:r w:rsidRPr="00A8328B">
        <w:rPr>
          <w:rFonts w:ascii="Times New Roman" w:hAnsi="Times New Roman"/>
          <w:sz w:val="20"/>
          <w:szCs w:val="20"/>
        </w:rPr>
        <w:t>“A</w:t>
      </w:r>
      <w:r w:rsidR="007A44B1" w:rsidRPr="00A8328B">
        <w:rPr>
          <w:rFonts w:ascii="Times New Roman" w:hAnsi="Times New Roman"/>
          <w:sz w:val="20"/>
          <w:szCs w:val="20"/>
        </w:rPr>
        <w:t xml:space="preserve"> </w:t>
      </w:r>
      <w:r w:rsidRPr="00A8328B">
        <w:rPr>
          <w:rFonts w:ascii="Times New Roman" w:hAnsi="Times New Roman"/>
          <w:sz w:val="20"/>
          <w:szCs w:val="20"/>
        </w:rPr>
        <w:t>High</w:t>
      </w:r>
      <w:r w:rsidR="007A44B1" w:rsidRPr="00A8328B">
        <w:rPr>
          <w:rFonts w:ascii="Times New Roman" w:hAnsi="Times New Roman"/>
          <w:sz w:val="20"/>
          <w:szCs w:val="20"/>
        </w:rPr>
        <w:t xml:space="preserve"> </w:t>
      </w:r>
      <w:r w:rsidRPr="00A8328B">
        <w:rPr>
          <w:rFonts w:ascii="Times New Roman" w:hAnsi="Times New Roman"/>
          <w:sz w:val="20"/>
          <w:szCs w:val="20"/>
        </w:rPr>
        <w:t>Quality</w:t>
      </w:r>
      <w:r w:rsidR="007A44B1" w:rsidRPr="00A8328B">
        <w:rPr>
          <w:rFonts w:ascii="Times New Roman" w:hAnsi="Times New Roman"/>
          <w:sz w:val="20"/>
          <w:szCs w:val="20"/>
        </w:rPr>
        <w:t xml:space="preserve"> </w:t>
      </w:r>
      <w:r w:rsidRPr="00A8328B">
        <w:rPr>
          <w:rFonts w:ascii="Times New Roman" w:hAnsi="Times New Roman"/>
          <w:sz w:val="20"/>
          <w:szCs w:val="20"/>
        </w:rPr>
        <w:t>Digital</w:t>
      </w:r>
      <w:r w:rsidR="007A44B1" w:rsidRPr="00A8328B">
        <w:rPr>
          <w:rFonts w:ascii="Times New Roman" w:hAnsi="Times New Roman"/>
          <w:sz w:val="20"/>
          <w:szCs w:val="20"/>
        </w:rPr>
        <w:t xml:space="preserve"> </w:t>
      </w:r>
      <w:r w:rsidRPr="00A8328B">
        <w:rPr>
          <w:rFonts w:ascii="Times New Roman" w:hAnsi="Times New Roman"/>
          <w:sz w:val="20"/>
          <w:szCs w:val="20"/>
        </w:rPr>
        <w:t>Radio</w:t>
      </w:r>
      <w:r w:rsidR="007A44B1" w:rsidRPr="00A8328B">
        <w:rPr>
          <w:rFonts w:ascii="Times New Roman" w:hAnsi="Times New Roman"/>
          <w:sz w:val="20"/>
          <w:szCs w:val="20"/>
        </w:rPr>
        <w:t xml:space="preserve"> </w:t>
      </w:r>
      <w:r w:rsidRPr="00A8328B">
        <w:rPr>
          <w:rFonts w:ascii="Times New Roman" w:hAnsi="Times New Roman"/>
          <w:sz w:val="20"/>
          <w:szCs w:val="20"/>
        </w:rPr>
        <w:t>Frequency</w:t>
      </w:r>
      <w:r w:rsidR="007A44B1" w:rsidRPr="00A8328B">
        <w:rPr>
          <w:rFonts w:ascii="Times New Roman" w:hAnsi="Times New Roman"/>
          <w:sz w:val="20"/>
          <w:szCs w:val="20"/>
        </w:rPr>
        <w:t xml:space="preserve"> </w:t>
      </w:r>
      <w:r w:rsidRPr="00A8328B">
        <w:rPr>
          <w:rFonts w:ascii="Times New Roman" w:hAnsi="Times New Roman"/>
          <w:sz w:val="20"/>
          <w:szCs w:val="20"/>
        </w:rPr>
        <w:t>Capacitor</w:t>
      </w:r>
      <w:r w:rsidR="007A44B1" w:rsidRPr="00A8328B">
        <w:rPr>
          <w:rFonts w:ascii="Times New Roman" w:hAnsi="Times New Roman"/>
          <w:sz w:val="20"/>
          <w:szCs w:val="20"/>
        </w:rPr>
        <w:t xml:space="preserve"> </w:t>
      </w:r>
      <w:r w:rsidRPr="00A8328B">
        <w:rPr>
          <w:rFonts w:ascii="Times New Roman" w:hAnsi="Times New Roman"/>
          <w:sz w:val="20"/>
          <w:szCs w:val="20"/>
        </w:rPr>
        <w:t>Microphone</w:t>
      </w:r>
      <w:r w:rsidR="007A44B1" w:rsidRPr="00A8328B">
        <w:rPr>
          <w:rFonts w:ascii="Times New Roman" w:hAnsi="Times New Roman"/>
          <w:sz w:val="20"/>
          <w:szCs w:val="20"/>
        </w:rPr>
        <w:t xml:space="preserve"> </w:t>
      </w:r>
      <w:r w:rsidRPr="00A8328B">
        <w:rPr>
          <w:rFonts w:ascii="Times New Roman" w:hAnsi="Times New Roman"/>
          <w:sz w:val="20"/>
          <w:szCs w:val="20"/>
        </w:rPr>
        <w:t>with</w:t>
      </w:r>
      <w:r w:rsidR="007A44B1" w:rsidRPr="00A8328B">
        <w:rPr>
          <w:rFonts w:ascii="Times New Roman" w:hAnsi="Times New Roman"/>
          <w:sz w:val="20"/>
          <w:szCs w:val="20"/>
        </w:rPr>
        <w:t xml:space="preserve"> </w:t>
      </w:r>
      <w:r w:rsidRPr="00A8328B">
        <w:rPr>
          <w:rFonts w:ascii="Times New Roman" w:hAnsi="Times New Roman"/>
          <w:sz w:val="20"/>
          <w:szCs w:val="20"/>
        </w:rPr>
        <w:t>Improved</w:t>
      </w:r>
      <w:r w:rsidR="007A44B1" w:rsidRPr="00A8328B">
        <w:rPr>
          <w:rFonts w:ascii="Times New Roman" w:hAnsi="Times New Roman"/>
          <w:sz w:val="20"/>
          <w:szCs w:val="20"/>
        </w:rPr>
        <w:t xml:space="preserve"> </w:t>
      </w:r>
      <w:r w:rsidRPr="00A8328B">
        <w:rPr>
          <w:rFonts w:ascii="Times New Roman" w:hAnsi="Times New Roman"/>
          <w:sz w:val="20"/>
          <w:szCs w:val="20"/>
        </w:rPr>
        <w:t>Dynamic</w:t>
      </w:r>
      <w:r w:rsidR="007A44B1" w:rsidRPr="00A8328B">
        <w:rPr>
          <w:rFonts w:ascii="Times New Roman" w:hAnsi="Times New Roman"/>
          <w:sz w:val="20"/>
          <w:szCs w:val="20"/>
        </w:rPr>
        <w:t xml:space="preserve"> </w:t>
      </w:r>
      <w:r w:rsidRPr="00A8328B">
        <w:rPr>
          <w:rFonts w:ascii="Times New Roman" w:hAnsi="Times New Roman"/>
          <w:sz w:val="20"/>
          <w:szCs w:val="20"/>
        </w:rPr>
        <w:t>Range”</w:t>
      </w:r>
      <w:r w:rsidR="007A44B1" w:rsidRPr="00A8328B">
        <w:rPr>
          <w:rFonts w:ascii="Times New Roman" w:hAnsi="Times New Roman"/>
          <w:sz w:val="20"/>
          <w:szCs w:val="20"/>
        </w:rPr>
        <w:t xml:space="preserve"> </w:t>
      </w:r>
      <w:r w:rsidRPr="00A8328B">
        <w:rPr>
          <w:rFonts w:ascii="Times New Roman" w:hAnsi="Times New Roman"/>
          <w:sz w:val="20"/>
          <w:szCs w:val="20"/>
        </w:rPr>
        <w:t>The</w:t>
      </w:r>
      <w:r w:rsidR="007A44B1" w:rsidRPr="00A8328B">
        <w:rPr>
          <w:rFonts w:ascii="Times New Roman" w:hAnsi="Times New Roman"/>
          <w:sz w:val="20"/>
          <w:szCs w:val="20"/>
        </w:rPr>
        <w:t xml:space="preserve"> </w:t>
      </w:r>
      <w:r w:rsidRPr="00A8328B">
        <w:rPr>
          <w:rFonts w:ascii="Times New Roman" w:hAnsi="Times New Roman"/>
          <w:sz w:val="20"/>
          <w:szCs w:val="20"/>
        </w:rPr>
        <w:t>Journal</w:t>
      </w:r>
      <w:r w:rsidR="007A44B1" w:rsidRPr="00A8328B">
        <w:rPr>
          <w:rFonts w:ascii="Times New Roman" w:hAnsi="Times New Roman"/>
          <w:sz w:val="20"/>
          <w:szCs w:val="20"/>
        </w:rPr>
        <w:t xml:space="preserve"> </w:t>
      </w:r>
      <w:r w:rsidRPr="00A8328B">
        <w:rPr>
          <w:rFonts w:ascii="Times New Roman" w:hAnsi="Times New Roman"/>
          <w:sz w:val="20"/>
          <w:szCs w:val="20"/>
        </w:rPr>
        <w:t>of</w:t>
      </w:r>
      <w:r w:rsidR="007A44B1" w:rsidRPr="00A8328B">
        <w:rPr>
          <w:rFonts w:ascii="Times New Roman" w:hAnsi="Times New Roman"/>
          <w:sz w:val="20"/>
          <w:szCs w:val="20"/>
        </w:rPr>
        <w:t xml:space="preserve"> </w:t>
      </w:r>
      <w:r w:rsidRPr="00A8328B">
        <w:rPr>
          <w:rFonts w:ascii="Times New Roman" w:hAnsi="Times New Roman"/>
          <w:sz w:val="20"/>
          <w:szCs w:val="20"/>
        </w:rPr>
        <w:t>the</w:t>
      </w:r>
      <w:r w:rsidR="007A44B1" w:rsidRPr="00A8328B">
        <w:rPr>
          <w:rFonts w:ascii="Times New Roman" w:hAnsi="Times New Roman"/>
          <w:sz w:val="20"/>
          <w:szCs w:val="20"/>
        </w:rPr>
        <w:t xml:space="preserve"> </w:t>
      </w:r>
      <w:r w:rsidRPr="00A8328B">
        <w:rPr>
          <w:rFonts w:ascii="Times New Roman" w:hAnsi="Times New Roman"/>
          <w:sz w:val="20"/>
          <w:szCs w:val="20"/>
        </w:rPr>
        <w:t>Acoustical</w:t>
      </w:r>
      <w:r w:rsidR="007A44B1" w:rsidRPr="00A8328B">
        <w:rPr>
          <w:rFonts w:ascii="Times New Roman" w:hAnsi="Times New Roman"/>
          <w:sz w:val="20"/>
          <w:szCs w:val="20"/>
        </w:rPr>
        <w:t xml:space="preserve"> </w:t>
      </w:r>
      <w:r w:rsidRPr="00A8328B">
        <w:rPr>
          <w:rFonts w:ascii="Times New Roman" w:hAnsi="Times New Roman"/>
          <w:sz w:val="20"/>
          <w:szCs w:val="20"/>
        </w:rPr>
        <w:t>Society</w:t>
      </w:r>
      <w:r w:rsidR="007A44B1" w:rsidRPr="00A8328B">
        <w:rPr>
          <w:rFonts w:ascii="Times New Roman" w:hAnsi="Times New Roman"/>
          <w:sz w:val="20"/>
          <w:szCs w:val="20"/>
        </w:rPr>
        <w:t xml:space="preserve"> </w:t>
      </w:r>
      <w:r w:rsidRPr="00A8328B">
        <w:rPr>
          <w:rFonts w:ascii="Times New Roman" w:hAnsi="Times New Roman"/>
          <w:sz w:val="20"/>
          <w:szCs w:val="20"/>
        </w:rPr>
        <w:t>of</w:t>
      </w:r>
      <w:r w:rsidR="007A44B1" w:rsidRPr="00A8328B">
        <w:rPr>
          <w:rFonts w:ascii="Times New Roman" w:hAnsi="Times New Roman"/>
          <w:sz w:val="20"/>
          <w:szCs w:val="20"/>
        </w:rPr>
        <w:t xml:space="preserve"> </w:t>
      </w:r>
      <w:r w:rsidRPr="00A8328B">
        <w:rPr>
          <w:rFonts w:ascii="Times New Roman" w:hAnsi="Times New Roman"/>
          <w:sz w:val="20"/>
          <w:szCs w:val="20"/>
        </w:rPr>
        <w:t>America,</w:t>
      </w:r>
      <w:r w:rsidR="007A44B1" w:rsidRPr="00A8328B">
        <w:rPr>
          <w:rFonts w:ascii="Times New Roman" w:hAnsi="Times New Roman"/>
          <w:sz w:val="20"/>
          <w:szCs w:val="20"/>
        </w:rPr>
        <w:t xml:space="preserve"> </w:t>
      </w:r>
      <w:r w:rsidRPr="00A8328B">
        <w:rPr>
          <w:rFonts w:ascii="Times New Roman" w:hAnsi="Times New Roman"/>
          <w:sz w:val="20"/>
          <w:szCs w:val="20"/>
        </w:rPr>
        <w:t>Vol.</w:t>
      </w:r>
      <w:r w:rsidR="007A44B1" w:rsidRPr="00A8328B">
        <w:rPr>
          <w:rFonts w:ascii="Times New Roman" w:hAnsi="Times New Roman"/>
          <w:sz w:val="20"/>
          <w:szCs w:val="20"/>
        </w:rPr>
        <w:t xml:space="preserve"> </w:t>
      </w:r>
      <w:r w:rsidRPr="00A8328B">
        <w:rPr>
          <w:rFonts w:ascii="Times New Roman" w:hAnsi="Times New Roman"/>
          <w:sz w:val="20"/>
          <w:szCs w:val="20"/>
        </w:rPr>
        <w:t>147,</w:t>
      </w:r>
      <w:r w:rsidR="007A44B1" w:rsidRPr="00A8328B">
        <w:rPr>
          <w:rFonts w:ascii="Times New Roman" w:hAnsi="Times New Roman"/>
          <w:sz w:val="20"/>
          <w:szCs w:val="20"/>
        </w:rPr>
        <w:t xml:space="preserve"> </w:t>
      </w:r>
      <w:r w:rsidRPr="00A8328B">
        <w:rPr>
          <w:rFonts w:ascii="Times New Roman" w:hAnsi="Times New Roman"/>
          <w:sz w:val="20"/>
          <w:szCs w:val="20"/>
        </w:rPr>
        <w:t>No.</w:t>
      </w:r>
      <w:r w:rsidR="007A44B1" w:rsidRPr="00A8328B">
        <w:rPr>
          <w:rFonts w:ascii="Times New Roman" w:hAnsi="Times New Roman"/>
          <w:sz w:val="20"/>
          <w:szCs w:val="20"/>
        </w:rPr>
        <w:t xml:space="preserve"> </w:t>
      </w:r>
      <w:r w:rsidRPr="00A8328B">
        <w:rPr>
          <w:rFonts w:ascii="Times New Roman" w:hAnsi="Times New Roman"/>
          <w:sz w:val="20"/>
          <w:szCs w:val="20"/>
        </w:rPr>
        <w:t>1953,</w:t>
      </w:r>
      <w:r w:rsidR="007A44B1" w:rsidRPr="00A8328B">
        <w:rPr>
          <w:rFonts w:ascii="Times New Roman" w:hAnsi="Times New Roman"/>
          <w:sz w:val="20"/>
          <w:szCs w:val="20"/>
        </w:rPr>
        <w:t xml:space="preserve"> </w:t>
      </w:r>
      <w:r w:rsidRPr="00A8328B">
        <w:rPr>
          <w:rFonts w:ascii="Times New Roman" w:hAnsi="Times New Roman"/>
          <w:sz w:val="20"/>
          <w:szCs w:val="20"/>
        </w:rPr>
        <w:t>2020.</w:t>
      </w:r>
    </w:p>
    <w:p w:rsidR="00C771B6" w:rsidRPr="00A8328B" w:rsidRDefault="00C771B6" w:rsidP="00A7745C">
      <w:pPr>
        <w:pStyle w:val="ListParagraph"/>
        <w:numPr>
          <w:ilvl w:val="0"/>
          <w:numId w:val="14"/>
        </w:numPr>
        <w:snapToGrid w:val="0"/>
        <w:spacing w:after="0" w:line="240" w:lineRule="auto"/>
        <w:ind w:left="425" w:hanging="425"/>
        <w:jc w:val="both"/>
        <w:rPr>
          <w:rFonts w:ascii="Times New Roman" w:hAnsi="Times New Roman"/>
          <w:sz w:val="20"/>
          <w:szCs w:val="20"/>
        </w:rPr>
      </w:pPr>
      <w:r w:rsidRPr="00A8328B">
        <w:rPr>
          <w:rFonts w:ascii="Times New Roman" w:hAnsi="Times New Roman"/>
          <w:sz w:val="20"/>
          <w:szCs w:val="20"/>
        </w:rPr>
        <w:t>M.</w:t>
      </w:r>
      <w:r w:rsidR="007A44B1" w:rsidRPr="00A8328B">
        <w:rPr>
          <w:rFonts w:ascii="Times New Roman" w:hAnsi="Times New Roman"/>
          <w:sz w:val="20"/>
          <w:szCs w:val="20"/>
        </w:rPr>
        <w:t xml:space="preserve"> </w:t>
      </w:r>
      <w:r w:rsidRPr="00A8328B">
        <w:rPr>
          <w:rFonts w:ascii="Times New Roman" w:hAnsi="Times New Roman"/>
          <w:sz w:val="20"/>
          <w:szCs w:val="20"/>
        </w:rPr>
        <w:t>Ali</w:t>
      </w:r>
      <w:r w:rsidR="007A44B1" w:rsidRPr="00A8328B">
        <w:rPr>
          <w:rFonts w:ascii="Times New Roman" w:hAnsi="Times New Roman"/>
          <w:sz w:val="20"/>
          <w:szCs w:val="20"/>
        </w:rPr>
        <w:t xml:space="preserve"> </w:t>
      </w:r>
      <w:r w:rsidRPr="00A8328B">
        <w:rPr>
          <w:rFonts w:ascii="Times New Roman" w:hAnsi="Times New Roman"/>
          <w:sz w:val="20"/>
          <w:szCs w:val="20"/>
        </w:rPr>
        <w:t>Shah</w:t>
      </w:r>
      <w:r w:rsidR="007A44B1" w:rsidRPr="00A8328B">
        <w:rPr>
          <w:rFonts w:ascii="Times New Roman" w:hAnsi="Times New Roman"/>
          <w:sz w:val="20"/>
          <w:szCs w:val="20"/>
        </w:rPr>
        <w:t xml:space="preserve"> </w:t>
      </w:r>
      <w:r w:rsidRPr="00A8328B">
        <w:rPr>
          <w:rFonts w:ascii="Times New Roman" w:hAnsi="Times New Roman"/>
          <w:sz w:val="20"/>
          <w:szCs w:val="20"/>
        </w:rPr>
        <w:t>et</w:t>
      </w:r>
      <w:r w:rsidR="007A44B1" w:rsidRPr="00A8328B">
        <w:rPr>
          <w:rFonts w:ascii="Times New Roman" w:hAnsi="Times New Roman"/>
          <w:sz w:val="20"/>
          <w:szCs w:val="20"/>
        </w:rPr>
        <w:t xml:space="preserve"> </w:t>
      </w:r>
      <w:r w:rsidRPr="00A8328B">
        <w:rPr>
          <w:rFonts w:ascii="Times New Roman" w:hAnsi="Times New Roman"/>
          <w:sz w:val="20"/>
          <w:szCs w:val="20"/>
        </w:rPr>
        <w:t>al.</w:t>
      </w:r>
      <w:r w:rsidR="007A44B1" w:rsidRPr="00A8328B">
        <w:rPr>
          <w:rFonts w:ascii="Times New Roman" w:hAnsi="Times New Roman"/>
          <w:sz w:val="20"/>
          <w:szCs w:val="20"/>
        </w:rPr>
        <w:t xml:space="preserve"> </w:t>
      </w:r>
      <w:r w:rsidRPr="00A8328B">
        <w:rPr>
          <w:rFonts w:ascii="Times New Roman" w:hAnsi="Times New Roman"/>
          <w:sz w:val="20"/>
          <w:szCs w:val="20"/>
        </w:rPr>
        <w:t>“Design</w:t>
      </w:r>
      <w:r w:rsidR="007A44B1" w:rsidRPr="00A8328B">
        <w:rPr>
          <w:rFonts w:ascii="Times New Roman" w:hAnsi="Times New Roman"/>
          <w:sz w:val="20"/>
          <w:szCs w:val="20"/>
        </w:rPr>
        <w:t xml:space="preserve"> </w:t>
      </w:r>
      <w:r w:rsidRPr="00A8328B">
        <w:rPr>
          <w:rFonts w:ascii="Times New Roman" w:hAnsi="Times New Roman"/>
          <w:sz w:val="20"/>
          <w:szCs w:val="20"/>
        </w:rPr>
        <w:t>Approaches</w:t>
      </w:r>
      <w:r w:rsidR="007A44B1" w:rsidRPr="00A8328B">
        <w:rPr>
          <w:rFonts w:ascii="Times New Roman" w:hAnsi="Times New Roman"/>
          <w:sz w:val="20"/>
          <w:szCs w:val="20"/>
        </w:rPr>
        <w:t xml:space="preserve"> </w:t>
      </w:r>
      <w:r w:rsidRPr="00A8328B">
        <w:rPr>
          <w:rFonts w:ascii="Times New Roman" w:hAnsi="Times New Roman"/>
          <w:sz w:val="20"/>
          <w:szCs w:val="20"/>
        </w:rPr>
        <w:t>of</w:t>
      </w:r>
      <w:r w:rsidR="007A44B1" w:rsidRPr="00A8328B">
        <w:rPr>
          <w:rFonts w:ascii="Times New Roman" w:hAnsi="Times New Roman"/>
          <w:sz w:val="20"/>
          <w:szCs w:val="20"/>
        </w:rPr>
        <w:t xml:space="preserve"> </w:t>
      </w:r>
      <w:r w:rsidRPr="00A8328B">
        <w:rPr>
          <w:rFonts w:ascii="Times New Roman" w:hAnsi="Times New Roman"/>
          <w:sz w:val="20"/>
          <w:szCs w:val="20"/>
        </w:rPr>
        <w:t>MEMS</w:t>
      </w:r>
      <w:r w:rsidR="007A44B1" w:rsidRPr="00A8328B">
        <w:rPr>
          <w:rFonts w:ascii="Times New Roman" w:hAnsi="Times New Roman"/>
          <w:sz w:val="20"/>
          <w:szCs w:val="20"/>
        </w:rPr>
        <w:t xml:space="preserve"> </w:t>
      </w:r>
      <w:r w:rsidRPr="00A8328B">
        <w:rPr>
          <w:rFonts w:ascii="Times New Roman" w:hAnsi="Times New Roman"/>
          <w:sz w:val="20"/>
          <w:szCs w:val="20"/>
        </w:rPr>
        <w:t>Microphones</w:t>
      </w:r>
      <w:r w:rsidR="007A44B1" w:rsidRPr="00A8328B">
        <w:rPr>
          <w:rFonts w:ascii="Times New Roman" w:hAnsi="Times New Roman"/>
          <w:sz w:val="20"/>
          <w:szCs w:val="20"/>
        </w:rPr>
        <w:t xml:space="preserve"> </w:t>
      </w:r>
      <w:r w:rsidRPr="00A8328B">
        <w:rPr>
          <w:rFonts w:ascii="Times New Roman" w:hAnsi="Times New Roman"/>
          <w:sz w:val="20"/>
          <w:szCs w:val="20"/>
        </w:rPr>
        <w:t>for</w:t>
      </w:r>
      <w:r w:rsidR="007A44B1" w:rsidRPr="00A8328B">
        <w:rPr>
          <w:rFonts w:ascii="Times New Roman" w:hAnsi="Times New Roman"/>
          <w:sz w:val="20"/>
          <w:szCs w:val="20"/>
        </w:rPr>
        <w:t xml:space="preserve"> </w:t>
      </w:r>
      <w:r w:rsidRPr="00A8328B">
        <w:rPr>
          <w:rFonts w:ascii="Times New Roman" w:hAnsi="Times New Roman"/>
          <w:sz w:val="20"/>
          <w:szCs w:val="20"/>
        </w:rPr>
        <w:t>Enhanced</w:t>
      </w:r>
      <w:r w:rsidR="007A44B1" w:rsidRPr="00A8328B">
        <w:rPr>
          <w:rFonts w:ascii="Times New Roman" w:hAnsi="Times New Roman"/>
          <w:sz w:val="20"/>
          <w:szCs w:val="20"/>
        </w:rPr>
        <w:t xml:space="preserve"> </w:t>
      </w:r>
      <w:r w:rsidRPr="00A8328B">
        <w:rPr>
          <w:rFonts w:ascii="Times New Roman" w:hAnsi="Times New Roman"/>
          <w:sz w:val="20"/>
          <w:szCs w:val="20"/>
        </w:rPr>
        <w:t>Performance”</w:t>
      </w:r>
      <w:r w:rsidR="007A44B1" w:rsidRPr="00A8328B">
        <w:rPr>
          <w:rFonts w:ascii="Times New Roman" w:hAnsi="Times New Roman"/>
          <w:sz w:val="20"/>
          <w:szCs w:val="20"/>
        </w:rPr>
        <w:t xml:space="preserve"> </w:t>
      </w:r>
      <w:r w:rsidRPr="00A8328B">
        <w:rPr>
          <w:rFonts w:ascii="Times New Roman" w:hAnsi="Times New Roman"/>
          <w:sz w:val="20"/>
          <w:szCs w:val="20"/>
        </w:rPr>
        <w:t>Journal</w:t>
      </w:r>
      <w:r w:rsidR="007A44B1" w:rsidRPr="00A8328B">
        <w:rPr>
          <w:rFonts w:ascii="Times New Roman" w:hAnsi="Times New Roman"/>
          <w:sz w:val="20"/>
          <w:szCs w:val="20"/>
        </w:rPr>
        <w:t xml:space="preserve"> </w:t>
      </w:r>
      <w:r w:rsidRPr="00A8328B">
        <w:rPr>
          <w:rFonts w:ascii="Times New Roman" w:hAnsi="Times New Roman"/>
          <w:sz w:val="20"/>
          <w:szCs w:val="20"/>
        </w:rPr>
        <w:t>of</w:t>
      </w:r>
      <w:r w:rsidR="007A44B1" w:rsidRPr="00A8328B">
        <w:rPr>
          <w:rFonts w:ascii="Times New Roman" w:hAnsi="Times New Roman"/>
          <w:sz w:val="20"/>
          <w:szCs w:val="20"/>
        </w:rPr>
        <w:t xml:space="preserve"> </w:t>
      </w:r>
      <w:r w:rsidRPr="00A8328B">
        <w:rPr>
          <w:rFonts w:ascii="Times New Roman" w:hAnsi="Times New Roman"/>
          <w:sz w:val="20"/>
          <w:szCs w:val="20"/>
        </w:rPr>
        <w:t>Sensors,</w:t>
      </w:r>
      <w:r w:rsidR="007A44B1" w:rsidRPr="00A8328B">
        <w:rPr>
          <w:rFonts w:ascii="Times New Roman" w:hAnsi="Times New Roman"/>
          <w:sz w:val="20"/>
          <w:szCs w:val="20"/>
        </w:rPr>
        <w:t xml:space="preserve"> </w:t>
      </w:r>
      <w:r w:rsidRPr="00A8328B">
        <w:rPr>
          <w:rFonts w:ascii="Times New Roman" w:hAnsi="Times New Roman"/>
          <w:sz w:val="20"/>
          <w:szCs w:val="20"/>
        </w:rPr>
        <w:t>Vol.</w:t>
      </w:r>
      <w:r w:rsidR="007A44B1" w:rsidRPr="00A8328B">
        <w:rPr>
          <w:rFonts w:ascii="Times New Roman" w:hAnsi="Times New Roman"/>
          <w:sz w:val="20"/>
          <w:szCs w:val="20"/>
        </w:rPr>
        <w:t xml:space="preserve"> </w:t>
      </w:r>
      <w:r w:rsidRPr="00A8328B">
        <w:rPr>
          <w:rFonts w:ascii="Times New Roman" w:hAnsi="Times New Roman"/>
          <w:sz w:val="20"/>
          <w:szCs w:val="20"/>
        </w:rPr>
        <w:t>2019,</w:t>
      </w:r>
      <w:r w:rsidR="007A44B1" w:rsidRPr="00A8328B">
        <w:rPr>
          <w:rFonts w:ascii="Times New Roman" w:hAnsi="Times New Roman"/>
          <w:sz w:val="20"/>
          <w:szCs w:val="20"/>
        </w:rPr>
        <w:t xml:space="preserve"> </w:t>
      </w:r>
      <w:r w:rsidRPr="00A8328B">
        <w:rPr>
          <w:rFonts w:ascii="Times New Roman" w:hAnsi="Times New Roman"/>
          <w:sz w:val="20"/>
          <w:szCs w:val="20"/>
        </w:rPr>
        <w:t>Article</w:t>
      </w:r>
      <w:r w:rsidR="007A44B1" w:rsidRPr="00A8328B">
        <w:rPr>
          <w:rFonts w:ascii="Times New Roman" w:hAnsi="Times New Roman"/>
          <w:sz w:val="20"/>
          <w:szCs w:val="20"/>
        </w:rPr>
        <w:t xml:space="preserve"> </w:t>
      </w:r>
      <w:r w:rsidRPr="00A8328B">
        <w:rPr>
          <w:rFonts w:ascii="Times New Roman" w:hAnsi="Times New Roman"/>
          <w:sz w:val="20"/>
          <w:szCs w:val="20"/>
        </w:rPr>
        <w:t>ID</w:t>
      </w:r>
      <w:r w:rsidR="007A44B1" w:rsidRPr="00A8328B">
        <w:rPr>
          <w:rFonts w:ascii="Times New Roman" w:hAnsi="Times New Roman"/>
          <w:sz w:val="20"/>
          <w:szCs w:val="20"/>
        </w:rPr>
        <w:t xml:space="preserve"> </w:t>
      </w:r>
      <w:r w:rsidRPr="00A8328B">
        <w:rPr>
          <w:rFonts w:ascii="Times New Roman" w:hAnsi="Times New Roman"/>
          <w:sz w:val="20"/>
          <w:szCs w:val="20"/>
        </w:rPr>
        <w:t>9294528,</w:t>
      </w:r>
      <w:r w:rsidR="007A44B1" w:rsidRPr="00A8328B">
        <w:rPr>
          <w:rFonts w:ascii="Times New Roman" w:hAnsi="Times New Roman"/>
          <w:sz w:val="20"/>
          <w:szCs w:val="20"/>
        </w:rPr>
        <w:t xml:space="preserve"> </w:t>
      </w:r>
      <w:r w:rsidRPr="00A8328B">
        <w:rPr>
          <w:rFonts w:ascii="Times New Roman" w:hAnsi="Times New Roman"/>
          <w:sz w:val="20"/>
          <w:szCs w:val="20"/>
        </w:rPr>
        <w:t>26</w:t>
      </w:r>
      <w:r w:rsidR="007A44B1" w:rsidRPr="00A8328B">
        <w:rPr>
          <w:rFonts w:ascii="Times New Roman" w:hAnsi="Times New Roman"/>
          <w:sz w:val="20"/>
          <w:szCs w:val="20"/>
        </w:rPr>
        <w:t xml:space="preserve"> </w:t>
      </w:r>
      <w:r w:rsidRPr="00A8328B">
        <w:rPr>
          <w:rFonts w:ascii="Times New Roman" w:hAnsi="Times New Roman"/>
          <w:sz w:val="20"/>
          <w:szCs w:val="20"/>
        </w:rPr>
        <w:t>pages,</w:t>
      </w:r>
      <w:r w:rsidR="007A44B1" w:rsidRPr="00A8328B">
        <w:rPr>
          <w:rFonts w:ascii="Times New Roman" w:hAnsi="Times New Roman"/>
          <w:sz w:val="20"/>
          <w:szCs w:val="20"/>
        </w:rPr>
        <w:t xml:space="preserve"> </w:t>
      </w:r>
      <w:r w:rsidRPr="00A8328B">
        <w:rPr>
          <w:rFonts w:ascii="Times New Roman" w:hAnsi="Times New Roman"/>
          <w:sz w:val="20"/>
          <w:szCs w:val="20"/>
        </w:rPr>
        <w:t>2019.</w:t>
      </w:r>
    </w:p>
    <w:p w:rsidR="00C771B6" w:rsidRPr="00A8328B" w:rsidRDefault="00C771B6" w:rsidP="00A7745C">
      <w:pPr>
        <w:pStyle w:val="ListParagraph"/>
        <w:numPr>
          <w:ilvl w:val="0"/>
          <w:numId w:val="14"/>
        </w:numPr>
        <w:snapToGrid w:val="0"/>
        <w:spacing w:after="0" w:line="240" w:lineRule="auto"/>
        <w:ind w:left="425" w:hanging="425"/>
        <w:jc w:val="both"/>
        <w:rPr>
          <w:rFonts w:ascii="Times New Roman" w:hAnsi="Times New Roman"/>
          <w:sz w:val="20"/>
          <w:szCs w:val="20"/>
        </w:rPr>
      </w:pPr>
      <w:r w:rsidRPr="00A8328B">
        <w:rPr>
          <w:rFonts w:ascii="Times New Roman" w:hAnsi="Times New Roman"/>
          <w:sz w:val="20"/>
          <w:szCs w:val="20"/>
        </w:rPr>
        <w:t>Germano</w:t>
      </w:r>
      <w:r w:rsidR="007A44B1" w:rsidRPr="00A8328B">
        <w:rPr>
          <w:rFonts w:ascii="Times New Roman" w:hAnsi="Times New Roman"/>
          <w:sz w:val="20"/>
          <w:szCs w:val="20"/>
        </w:rPr>
        <w:t xml:space="preserve"> </w:t>
      </w:r>
      <w:r w:rsidRPr="00A8328B">
        <w:rPr>
          <w:rFonts w:ascii="Times New Roman" w:hAnsi="Times New Roman"/>
          <w:sz w:val="20"/>
          <w:szCs w:val="20"/>
        </w:rPr>
        <w:t>N.</w:t>
      </w:r>
      <w:r w:rsidR="007A44B1" w:rsidRPr="00A8328B">
        <w:rPr>
          <w:rFonts w:ascii="Times New Roman" w:hAnsi="Times New Roman"/>
          <w:sz w:val="20"/>
          <w:szCs w:val="20"/>
        </w:rPr>
        <w:t xml:space="preserve"> </w:t>
      </w:r>
      <w:r w:rsidRPr="00A8328B">
        <w:rPr>
          <w:rFonts w:ascii="Times New Roman" w:hAnsi="Times New Roman"/>
          <w:sz w:val="20"/>
          <w:szCs w:val="20"/>
        </w:rPr>
        <w:t>et</w:t>
      </w:r>
      <w:r w:rsidR="007A44B1" w:rsidRPr="00A8328B">
        <w:rPr>
          <w:rFonts w:ascii="Times New Roman" w:hAnsi="Times New Roman"/>
          <w:sz w:val="20"/>
          <w:szCs w:val="20"/>
        </w:rPr>
        <w:t xml:space="preserve"> </w:t>
      </w:r>
      <w:r w:rsidRPr="00A8328B">
        <w:rPr>
          <w:rFonts w:ascii="Times New Roman" w:hAnsi="Times New Roman"/>
          <w:sz w:val="20"/>
          <w:szCs w:val="20"/>
        </w:rPr>
        <w:t>al.</w:t>
      </w:r>
      <w:r w:rsidR="007A44B1" w:rsidRPr="00A8328B">
        <w:rPr>
          <w:rFonts w:ascii="Times New Roman" w:hAnsi="Times New Roman"/>
          <w:sz w:val="20"/>
          <w:szCs w:val="20"/>
        </w:rPr>
        <w:t xml:space="preserve"> </w:t>
      </w:r>
      <w:r w:rsidRPr="00A8328B">
        <w:rPr>
          <w:rFonts w:ascii="Times New Roman" w:hAnsi="Times New Roman"/>
          <w:sz w:val="20"/>
          <w:szCs w:val="20"/>
        </w:rPr>
        <w:t>“MEMS</w:t>
      </w:r>
      <w:r w:rsidR="007A44B1" w:rsidRPr="00A8328B">
        <w:rPr>
          <w:rFonts w:ascii="Times New Roman" w:hAnsi="Times New Roman"/>
          <w:sz w:val="20"/>
          <w:szCs w:val="20"/>
        </w:rPr>
        <w:t xml:space="preserve"> </w:t>
      </w:r>
      <w:r w:rsidRPr="00A8328B">
        <w:rPr>
          <w:rFonts w:ascii="Times New Roman" w:hAnsi="Times New Roman"/>
          <w:sz w:val="20"/>
          <w:szCs w:val="20"/>
        </w:rPr>
        <w:t>Capacitive</w:t>
      </w:r>
      <w:r w:rsidR="007A44B1" w:rsidRPr="00A8328B">
        <w:rPr>
          <w:rFonts w:ascii="Times New Roman" w:hAnsi="Times New Roman"/>
          <w:sz w:val="20"/>
          <w:szCs w:val="20"/>
        </w:rPr>
        <w:t xml:space="preserve"> </w:t>
      </w:r>
      <w:r w:rsidRPr="00A8328B">
        <w:rPr>
          <w:rFonts w:ascii="Times New Roman" w:hAnsi="Times New Roman"/>
          <w:sz w:val="20"/>
          <w:szCs w:val="20"/>
        </w:rPr>
        <w:t>Microphones:</w:t>
      </w:r>
      <w:r w:rsidR="007A44B1" w:rsidRPr="00A8328B">
        <w:rPr>
          <w:rFonts w:ascii="Times New Roman" w:hAnsi="Times New Roman"/>
          <w:sz w:val="20"/>
          <w:szCs w:val="20"/>
        </w:rPr>
        <w:t xml:space="preserve"> </w:t>
      </w:r>
      <w:r w:rsidRPr="00A8328B">
        <w:rPr>
          <w:rFonts w:ascii="Times New Roman" w:hAnsi="Times New Roman"/>
          <w:sz w:val="20"/>
          <w:szCs w:val="20"/>
        </w:rPr>
        <w:t>Acoustical,</w:t>
      </w:r>
      <w:r w:rsidR="007A44B1" w:rsidRPr="00A8328B">
        <w:rPr>
          <w:rFonts w:ascii="Times New Roman" w:hAnsi="Times New Roman"/>
          <w:sz w:val="20"/>
          <w:szCs w:val="20"/>
        </w:rPr>
        <w:t xml:space="preserve"> </w:t>
      </w:r>
      <w:r w:rsidRPr="00A8328B">
        <w:rPr>
          <w:rFonts w:ascii="Times New Roman" w:hAnsi="Times New Roman"/>
          <w:sz w:val="20"/>
          <w:szCs w:val="20"/>
        </w:rPr>
        <w:t>Electrical</w:t>
      </w:r>
      <w:r w:rsidR="007A44B1" w:rsidRPr="00A8328B">
        <w:rPr>
          <w:rFonts w:ascii="Times New Roman" w:hAnsi="Times New Roman"/>
          <w:sz w:val="20"/>
          <w:szCs w:val="20"/>
        </w:rPr>
        <w:t xml:space="preserve"> </w:t>
      </w:r>
      <w:r w:rsidRPr="00A8328B">
        <w:rPr>
          <w:rFonts w:ascii="Times New Roman" w:hAnsi="Times New Roman"/>
          <w:sz w:val="20"/>
          <w:szCs w:val="20"/>
        </w:rPr>
        <w:t>and</w:t>
      </w:r>
      <w:r w:rsidR="007A44B1" w:rsidRPr="00A8328B">
        <w:rPr>
          <w:rFonts w:ascii="Times New Roman" w:hAnsi="Times New Roman"/>
          <w:sz w:val="20"/>
          <w:szCs w:val="20"/>
        </w:rPr>
        <w:t xml:space="preserve"> </w:t>
      </w:r>
      <w:r w:rsidRPr="00A8328B">
        <w:rPr>
          <w:rFonts w:ascii="Times New Roman" w:hAnsi="Times New Roman"/>
          <w:sz w:val="20"/>
          <w:szCs w:val="20"/>
        </w:rPr>
        <w:t>Hidden</w:t>
      </w:r>
      <w:r w:rsidR="007A44B1" w:rsidRPr="00A8328B">
        <w:rPr>
          <w:rFonts w:ascii="Times New Roman" w:hAnsi="Times New Roman"/>
          <w:sz w:val="20"/>
          <w:szCs w:val="20"/>
        </w:rPr>
        <w:t xml:space="preserve"> </w:t>
      </w:r>
      <w:r w:rsidRPr="00A8328B">
        <w:rPr>
          <w:rFonts w:ascii="Times New Roman" w:hAnsi="Times New Roman"/>
          <w:sz w:val="20"/>
          <w:szCs w:val="20"/>
        </w:rPr>
        <w:t>Thermal-Related</w:t>
      </w:r>
      <w:r w:rsidR="007A44B1" w:rsidRPr="00A8328B">
        <w:rPr>
          <w:rFonts w:ascii="Times New Roman" w:hAnsi="Times New Roman"/>
          <w:sz w:val="20"/>
          <w:szCs w:val="20"/>
        </w:rPr>
        <w:t xml:space="preserve"> </w:t>
      </w:r>
      <w:r w:rsidRPr="00A8328B">
        <w:rPr>
          <w:rFonts w:ascii="Times New Roman" w:hAnsi="Times New Roman"/>
          <w:sz w:val="20"/>
          <w:szCs w:val="20"/>
        </w:rPr>
        <w:t>Issues”</w:t>
      </w:r>
      <w:r w:rsidR="007A44B1" w:rsidRPr="00A8328B">
        <w:rPr>
          <w:rFonts w:ascii="Times New Roman" w:hAnsi="Times New Roman"/>
          <w:sz w:val="20"/>
          <w:szCs w:val="20"/>
        </w:rPr>
        <w:t xml:space="preserve"> </w:t>
      </w:r>
      <w:r w:rsidRPr="00A8328B">
        <w:rPr>
          <w:rFonts w:ascii="Times New Roman" w:hAnsi="Times New Roman"/>
          <w:sz w:val="20"/>
          <w:szCs w:val="20"/>
        </w:rPr>
        <w:t>IEEE</w:t>
      </w:r>
      <w:r w:rsidR="007A44B1" w:rsidRPr="00A8328B">
        <w:rPr>
          <w:rFonts w:ascii="Times New Roman" w:hAnsi="Times New Roman"/>
          <w:sz w:val="20"/>
          <w:szCs w:val="20"/>
        </w:rPr>
        <w:t xml:space="preserve"> </w:t>
      </w:r>
      <w:r w:rsidRPr="00A8328B">
        <w:rPr>
          <w:rFonts w:ascii="Times New Roman" w:hAnsi="Times New Roman"/>
          <w:sz w:val="20"/>
          <w:szCs w:val="20"/>
        </w:rPr>
        <w:t>Sensors</w:t>
      </w:r>
      <w:r w:rsidR="007A44B1" w:rsidRPr="00A8328B">
        <w:rPr>
          <w:rFonts w:ascii="Times New Roman" w:hAnsi="Times New Roman"/>
          <w:sz w:val="20"/>
          <w:szCs w:val="20"/>
        </w:rPr>
        <w:t xml:space="preserve"> </w:t>
      </w:r>
      <w:r w:rsidRPr="00A8328B">
        <w:rPr>
          <w:rFonts w:ascii="Times New Roman" w:hAnsi="Times New Roman"/>
          <w:sz w:val="20"/>
          <w:szCs w:val="20"/>
        </w:rPr>
        <w:t>Journal,</w:t>
      </w:r>
      <w:r w:rsidR="007A44B1" w:rsidRPr="00A8328B">
        <w:rPr>
          <w:rFonts w:ascii="Times New Roman" w:hAnsi="Times New Roman"/>
          <w:sz w:val="20"/>
          <w:szCs w:val="20"/>
        </w:rPr>
        <w:t xml:space="preserve"> </w:t>
      </w:r>
      <w:r w:rsidRPr="00A8328B">
        <w:rPr>
          <w:rFonts w:ascii="Times New Roman" w:hAnsi="Times New Roman"/>
          <w:sz w:val="20"/>
          <w:szCs w:val="20"/>
        </w:rPr>
        <w:t>Vol.</w:t>
      </w:r>
      <w:r w:rsidR="007A44B1" w:rsidRPr="00A8328B">
        <w:rPr>
          <w:rFonts w:ascii="Times New Roman" w:hAnsi="Times New Roman"/>
          <w:sz w:val="20"/>
          <w:szCs w:val="20"/>
        </w:rPr>
        <w:t xml:space="preserve"> </w:t>
      </w:r>
      <w:r w:rsidRPr="00A8328B">
        <w:rPr>
          <w:rFonts w:ascii="Times New Roman" w:hAnsi="Times New Roman"/>
          <w:sz w:val="20"/>
          <w:szCs w:val="20"/>
        </w:rPr>
        <w:t>18,</w:t>
      </w:r>
      <w:r w:rsidR="007A44B1" w:rsidRPr="00A8328B">
        <w:rPr>
          <w:rFonts w:ascii="Times New Roman" w:hAnsi="Times New Roman"/>
          <w:sz w:val="20"/>
          <w:szCs w:val="20"/>
        </w:rPr>
        <w:t xml:space="preserve"> </w:t>
      </w:r>
      <w:r w:rsidRPr="00A8328B">
        <w:rPr>
          <w:rFonts w:ascii="Times New Roman" w:hAnsi="Times New Roman"/>
          <w:sz w:val="20"/>
          <w:szCs w:val="20"/>
        </w:rPr>
        <w:t>Issue</w:t>
      </w:r>
      <w:r w:rsidR="007A44B1" w:rsidRPr="00A8328B">
        <w:rPr>
          <w:rFonts w:ascii="Times New Roman" w:hAnsi="Times New Roman"/>
          <w:sz w:val="20"/>
          <w:szCs w:val="20"/>
        </w:rPr>
        <w:t xml:space="preserve"> </w:t>
      </w:r>
      <w:r w:rsidRPr="00A8328B">
        <w:rPr>
          <w:rFonts w:ascii="Times New Roman" w:hAnsi="Times New Roman"/>
          <w:sz w:val="20"/>
          <w:szCs w:val="20"/>
        </w:rPr>
        <w:t>13,</w:t>
      </w:r>
      <w:r w:rsidR="007A44B1" w:rsidRPr="00A8328B">
        <w:rPr>
          <w:rFonts w:ascii="Times New Roman" w:hAnsi="Times New Roman"/>
          <w:sz w:val="20"/>
          <w:szCs w:val="20"/>
        </w:rPr>
        <w:t xml:space="preserve"> </w:t>
      </w:r>
      <w:r w:rsidRPr="00A8328B">
        <w:rPr>
          <w:rFonts w:ascii="Times New Roman" w:hAnsi="Times New Roman"/>
          <w:sz w:val="20"/>
          <w:szCs w:val="20"/>
        </w:rPr>
        <w:t>2018.</w:t>
      </w:r>
    </w:p>
    <w:p w:rsidR="00C771B6" w:rsidRPr="00A8328B" w:rsidRDefault="00C771B6" w:rsidP="00A7745C">
      <w:pPr>
        <w:pStyle w:val="ListParagraph"/>
        <w:numPr>
          <w:ilvl w:val="0"/>
          <w:numId w:val="14"/>
        </w:numPr>
        <w:snapToGrid w:val="0"/>
        <w:spacing w:after="0" w:line="240" w:lineRule="auto"/>
        <w:ind w:left="425" w:hanging="425"/>
        <w:jc w:val="both"/>
        <w:rPr>
          <w:rFonts w:ascii="Times New Roman" w:hAnsi="Times New Roman"/>
          <w:sz w:val="20"/>
          <w:szCs w:val="20"/>
        </w:rPr>
      </w:pPr>
      <w:r w:rsidRPr="00A8328B">
        <w:rPr>
          <w:rFonts w:ascii="Times New Roman" w:hAnsi="Times New Roman"/>
          <w:sz w:val="20"/>
          <w:szCs w:val="20"/>
        </w:rPr>
        <w:t>Takanori</w:t>
      </w:r>
      <w:r w:rsidR="007A44B1" w:rsidRPr="00A8328B">
        <w:rPr>
          <w:rFonts w:ascii="Times New Roman" w:hAnsi="Times New Roman"/>
          <w:sz w:val="20"/>
          <w:szCs w:val="20"/>
        </w:rPr>
        <w:t xml:space="preserve"> </w:t>
      </w:r>
      <w:r w:rsidRPr="00A8328B">
        <w:rPr>
          <w:rFonts w:ascii="Times New Roman" w:hAnsi="Times New Roman"/>
          <w:sz w:val="20"/>
          <w:szCs w:val="20"/>
        </w:rPr>
        <w:t>U.</w:t>
      </w:r>
      <w:r w:rsidR="007A44B1" w:rsidRPr="00A8328B">
        <w:rPr>
          <w:rFonts w:ascii="Times New Roman" w:hAnsi="Times New Roman"/>
          <w:sz w:val="20"/>
          <w:szCs w:val="20"/>
        </w:rPr>
        <w:t xml:space="preserve"> </w:t>
      </w:r>
      <w:r w:rsidRPr="00A8328B">
        <w:rPr>
          <w:rFonts w:ascii="Times New Roman" w:hAnsi="Times New Roman"/>
          <w:sz w:val="20"/>
          <w:szCs w:val="20"/>
        </w:rPr>
        <w:t>et</w:t>
      </w:r>
      <w:r w:rsidR="007A44B1" w:rsidRPr="00A8328B">
        <w:rPr>
          <w:rFonts w:ascii="Times New Roman" w:hAnsi="Times New Roman"/>
          <w:sz w:val="20"/>
          <w:szCs w:val="20"/>
        </w:rPr>
        <w:t xml:space="preserve"> </w:t>
      </w:r>
      <w:r w:rsidRPr="00A8328B">
        <w:rPr>
          <w:rFonts w:ascii="Times New Roman" w:hAnsi="Times New Roman"/>
          <w:sz w:val="20"/>
          <w:szCs w:val="20"/>
        </w:rPr>
        <w:t>al.</w:t>
      </w:r>
      <w:r w:rsidR="007A44B1" w:rsidRPr="00A8328B">
        <w:rPr>
          <w:rFonts w:ascii="Times New Roman" w:hAnsi="Times New Roman"/>
          <w:sz w:val="20"/>
          <w:szCs w:val="20"/>
        </w:rPr>
        <w:t xml:space="preserve"> </w:t>
      </w:r>
      <w:r w:rsidRPr="00A8328B">
        <w:rPr>
          <w:rFonts w:ascii="Times New Roman" w:hAnsi="Times New Roman"/>
          <w:sz w:val="20"/>
          <w:szCs w:val="20"/>
        </w:rPr>
        <w:t>“System</w:t>
      </w:r>
      <w:r w:rsidR="007A44B1" w:rsidRPr="00A8328B">
        <w:rPr>
          <w:rFonts w:ascii="Times New Roman" w:hAnsi="Times New Roman"/>
          <w:sz w:val="20"/>
          <w:szCs w:val="20"/>
        </w:rPr>
        <w:t xml:space="preserve"> </w:t>
      </w:r>
      <w:r w:rsidRPr="00A8328B">
        <w:rPr>
          <w:rFonts w:ascii="Times New Roman" w:hAnsi="Times New Roman"/>
          <w:sz w:val="20"/>
          <w:szCs w:val="20"/>
        </w:rPr>
        <w:t>Identification</w:t>
      </w:r>
      <w:r w:rsidR="007A44B1" w:rsidRPr="00A8328B">
        <w:rPr>
          <w:rFonts w:ascii="Times New Roman" w:hAnsi="Times New Roman"/>
          <w:sz w:val="20"/>
          <w:szCs w:val="20"/>
        </w:rPr>
        <w:t xml:space="preserve"> </w:t>
      </w:r>
      <w:r w:rsidRPr="00A8328B">
        <w:rPr>
          <w:rFonts w:ascii="Times New Roman" w:hAnsi="Times New Roman"/>
          <w:sz w:val="20"/>
          <w:szCs w:val="20"/>
        </w:rPr>
        <w:t>of</w:t>
      </w:r>
      <w:r w:rsidR="007A44B1" w:rsidRPr="00A8328B">
        <w:rPr>
          <w:rFonts w:ascii="Times New Roman" w:hAnsi="Times New Roman"/>
          <w:sz w:val="20"/>
          <w:szCs w:val="20"/>
        </w:rPr>
        <w:t xml:space="preserve"> </w:t>
      </w:r>
      <w:r w:rsidRPr="00A8328B">
        <w:rPr>
          <w:rFonts w:ascii="Times New Roman" w:hAnsi="Times New Roman"/>
          <w:sz w:val="20"/>
          <w:szCs w:val="20"/>
        </w:rPr>
        <w:t>Velocity</w:t>
      </w:r>
      <w:r w:rsidR="007A44B1" w:rsidRPr="00A8328B">
        <w:rPr>
          <w:rFonts w:ascii="Times New Roman" w:hAnsi="Times New Roman"/>
          <w:sz w:val="20"/>
          <w:szCs w:val="20"/>
        </w:rPr>
        <w:t xml:space="preserve"> </w:t>
      </w:r>
      <w:r w:rsidRPr="00A8328B">
        <w:rPr>
          <w:rFonts w:ascii="Times New Roman" w:hAnsi="Times New Roman"/>
          <w:sz w:val="20"/>
          <w:szCs w:val="20"/>
        </w:rPr>
        <w:t>Mechanomyogram</w:t>
      </w:r>
      <w:r w:rsidR="007A44B1" w:rsidRPr="00A8328B">
        <w:rPr>
          <w:rFonts w:ascii="Times New Roman" w:hAnsi="Times New Roman"/>
          <w:sz w:val="20"/>
          <w:szCs w:val="20"/>
        </w:rPr>
        <w:t xml:space="preserve"> </w:t>
      </w:r>
      <w:r w:rsidRPr="00A8328B">
        <w:rPr>
          <w:rFonts w:ascii="Times New Roman" w:hAnsi="Times New Roman"/>
          <w:sz w:val="20"/>
          <w:szCs w:val="20"/>
        </w:rPr>
        <w:t>Measured</w:t>
      </w:r>
      <w:r w:rsidR="007A44B1" w:rsidRPr="00A8328B">
        <w:rPr>
          <w:rFonts w:ascii="Times New Roman" w:hAnsi="Times New Roman"/>
          <w:sz w:val="20"/>
          <w:szCs w:val="20"/>
        </w:rPr>
        <w:t xml:space="preserve"> </w:t>
      </w:r>
      <w:r w:rsidRPr="00A8328B">
        <w:rPr>
          <w:rFonts w:ascii="Times New Roman" w:hAnsi="Times New Roman"/>
          <w:sz w:val="20"/>
          <w:szCs w:val="20"/>
        </w:rPr>
        <w:t>with</w:t>
      </w:r>
      <w:r w:rsidR="007A44B1" w:rsidRPr="00A8328B">
        <w:rPr>
          <w:rFonts w:ascii="Times New Roman" w:hAnsi="Times New Roman"/>
          <w:sz w:val="20"/>
          <w:szCs w:val="20"/>
        </w:rPr>
        <w:t xml:space="preserve"> </w:t>
      </w:r>
      <w:r w:rsidRPr="00A8328B">
        <w:rPr>
          <w:rFonts w:ascii="Times New Roman" w:hAnsi="Times New Roman"/>
          <w:sz w:val="20"/>
          <w:szCs w:val="20"/>
        </w:rPr>
        <w:t>a</w:t>
      </w:r>
      <w:r w:rsidR="007A44B1" w:rsidRPr="00A8328B">
        <w:rPr>
          <w:rFonts w:ascii="Times New Roman" w:hAnsi="Times New Roman"/>
          <w:sz w:val="20"/>
          <w:szCs w:val="20"/>
        </w:rPr>
        <w:t xml:space="preserve"> </w:t>
      </w:r>
      <w:r w:rsidRPr="00A8328B">
        <w:rPr>
          <w:rFonts w:ascii="Times New Roman" w:hAnsi="Times New Roman"/>
          <w:sz w:val="20"/>
          <w:szCs w:val="20"/>
        </w:rPr>
        <w:t>Capacitor</w:t>
      </w:r>
      <w:r w:rsidR="007A44B1" w:rsidRPr="00A8328B">
        <w:rPr>
          <w:rFonts w:ascii="Times New Roman" w:hAnsi="Times New Roman"/>
          <w:sz w:val="20"/>
          <w:szCs w:val="20"/>
        </w:rPr>
        <w:t xml:space="preserve"> </w:t>
      </w:r>
      <w:r w:rsidRPr="00A8328B">
        <w:rPr>
          <w:rFonts w:ascii="Times New Roman" w:hAnsi="Times New Roman"/>
          <w:sz w:val="20"/>
          <w:szCs w:val="20"/>
        </w:rPr>
        <w:t>Microphone</w:t>
      </w:r>
      <w:r w:rsidR="007A44B1" w:rsidRPr="00A8328B">
        <w:rPr>
          <w:rFonts w:ascii="Times New Roman" w:hAnsi="Times New Roman"/>
          <w:sz w:val="20"/>
          <w:szCs w:val="20"/>
        </w:rPr>
        <w:t xml:space="preserve"> </w:t>
      </w:r>
      <w:r w:rsidRPr="00A8328B">
        <w:rPr>
          <w:rFonts w:ascii="Times New Roman" w:hAnsi="Times New Roman"/>
          <w:sz w:val="20"/>
          <w:szCs w:val="20"/>
        </w:rPr>
        <w:t>for</w:t>
      </w:r>
      <w:r w:rsidR="007A44B1" w:rsidRPr="00A8328B">
        <w:rPr>
          <w:rFonts w:ascii="Times New Roman" w:hAnsi="Times New Roman"/>
          <w:sz w:val="20"/>
          <w:szCs w:val="20"/>
        </w:rPr>
        <w:t xml:space="preserve"> </w:t>
      </w:r>
      <w:r w:rsidRPr="00A8328B">
        <w:rPr>
          <w:rFonts w:ascii="Times New Roman" w:hAnsi="Times New Roman"/>
          <w:sz w:val="20"/>
          <w:szCs w:val="20"/>
        </w:rPr>
        <w:t>Muscle</w:t>
      </w:r>
      <w:r w:rsidR="007A44B1" w:rsidRPr="00A8328B">
        <w:rPr>
          <w:rFonts w:ascii="Times New Roman" w:hAnsi="Times New Roman"/>
          <w:sz w:val="20"/>
          <w:szCs w:val="20"/>
        </w:rPr>
        <w:t xml:space="preserve"> </w:t>
      </w:r>
      <w:r w:rsidRPr="00A8328B">
        <w:rPr>
          <w:rFonts w:ascii="Times New Roman" w:hAnsi="Times New Roman"/>
          <w:sz w:val="20"/>
          <w:szCs w:val="20"/>
        </w:rPr>
        <w:t>Stiffness</w:t>
      </w:r>
      <w:r w:rsidR="007A44B1" w:rsidRPr="00A8328B">
        <w:rPr>
          <w:rFonts w:ascii="Times New Roman" w:hAnsi="Times New Roman"/>
          <w:sz w:val="20"/>
          <w:szCs w:val="20"/>
        </w:rPr>
        <w:t xml:space="preserve"> </w:t>
      </w:r>
      <w:r w:rsidRPr="00A8328B">
        <w:rPr>
          <w:rFonts w:ascii="Times New Roman" w:hAnsi="Times New Roman"/>
          <w:sz w:val="20"/>
          <w:szCs w:val="20"/>
        </w:rPr>
        <w:t>Estimation”</w:t>
      </w:r>
      <w:r w:rsidR="007A44B1" w:rsidRPr="00A8328B">
        <w:rPr>
          <w:rFonts w:ascii="Times New Roman" w:hAnsi="Times New Roman"/>
          <w:sz w:val="20"/>
          <w:szCs w:val="20"/>
        </w:rPr>
        <w:t xml:space="preserve"> </w:t>
      </w:r>
      <w:r w:rsidRPr="00A8328B">
        <w:rPr>
          <w:rFonts w:ascii="Times New Roman" w:hAnsi="Times New Roman"/>
          <w:sz w:val="20"/>
          <w:szCs w:val="20"/>
        </w:rPr>
        <w:t>Journal</w:t>
      </w:r>
      <w:r w:rsidR="007A44B1" w:rsidRPr="00A8328B">
        <w:rPr>
          <w:rFonts w:ascii="Times New Roman" w:hAnsi="Times New Roman"/>
          <w:sz w:val="20"/>
          <w:szCs w:val="20"/>
        </w:rPr>
        <w:t xml:space="preserve"> </w:t>
      </w:r>
      <w:r w:rsidRPr="00A8328B">
        <w:rPr>
          <w:rFonts w:ascii="Times New Roman" w:hAnsi="Times New Roman"/>
          <w:sz w:val="20"/>
          <w:szCs w:val="20"/>
        </w:rPr>
        <w:t>of</w:t>
      </w:r>
      <w:r w:rsidR="007A44B1" w:rsidRPr="00A8328B">
        <w:rPr>
          <w:rFonts w:ascii="Times New Roman" w:hAnsi="Times New Roman"/>
          <w:sz w:val="20"/>
          <w:szCs w:val="20"/>
        </w:rPr>
        <w:t xml:space="preserve"> </w:t>
      </w:r>
      <w:r w:rsidRPr="00A8328B">
        <w:rPr>
          <w:rFonts w:ascii="Times New Roman" w:hAnsi="Times New Roman"/>
          <w:sz w:val="20"/>
          <w:szCs w:val="20"/>
        </w:rPr>
        <w:t>Electromyography</w:t>
      </w:r>
      <w:r w:rsidR="007A44B1" w:rsidRPr="00A8328B">
        <w:rPr>
          <w:rFonts w:ascii="Times New Roman" w:hAnsi="Times New Roman"/>
          <w:sz w:val="20"/>
          <w:szCs w:val="20"/>
        </w:rPr>
        <w:t xml:space="preserve"> </w:t>
      </w:r>
      <w:r w:rsidRPr="00A8328B">
        <w:rPr>
          <w:rFonts w:ascii="Times New Roman" w:hAnsi="Times New Roman"/>
          <w:sz w:val="20"/>
          <w:szCs w:val="20"/>
        </w:rPr>
        <w:t>and</w:t>
      </w:r>
      <w:r w:rsidR="007A44B1" w:rsidRPr="00A8328B">
        <w:rPr>
          <w:rFonts w:ascii="Times New Roman" w:hAnsi="Times New Roman"/>
          <w:sz w:val="20"/>
          <w:szCs w:val="20"/>
        </w:rPr>
        <w:t xml:space="preserve"> </w:t>
      </w:r>
      <w:r w:rsidRPr="00A8328B">
        <w:rPr>
          <w:rFonts w:ascii="Times New Roman" w:hAnsi="Times New Roman"/>
          <w:sz w:val="20"/>
          <w:szCs w:val="20"/>
        </w:rPr>
        <w:t>Kinesiology,</w:t>
      </w:r>
      <w:r w:rsidR="007A44B1" w:rsidRPr="00A8328B">
        <w:rPr>
          <w:rFonts w:ascii="Times New Roman" w:hAnsi="Times New Roman"/>
          <w:sz w:val="20"/>
          <w:szCs w:val="20"/>
        </w:rPr>
        <w:t xml:space="preserve"> </w:t>
      </w:r>
      <w:r w:rsidRPr="00A8328B">
        <w:rPr>
          <w:rFonts w:ascii="Times New Roman" w:hAnsi="Times New Roman"/>
          <w:sz w:val="20"/>
          <w:szCs w:val="20"/>
        </w:rPr>
        <w:t>Vol.</w:t>
      </w:r>
      <w:r w:rsidR="007A44B1" w:rsidRPr="00A8328B">
        <w:rPr>
          <w:rFonts w:ascii="Times New Roman" w:hAnsi="Times New Roman"/>
          <w:sz w:val="20"/>
          <w:szCs w:val="20"/>
        </w:rPr>
        <w:t xml:space="preserve"> </w:t>
      </w:r>
      <w:r w:rsidRPr="00A8328B">
        <w:rPr>
          <w:rFonts w:ascii="Times New Roman" w:hAnsi="Times New Roman"/>
          <w:sz w:val="20"/>
          <w:szCs w:val="20"/>
        </w:rPr>
        <w:t>33,</w:t>
      </w:r>
      <w:r w:rsidR="007A44B1" w:rsidRPr="00A8328B">
        <w:rPr>
          <w:rFonts w:ascii="Times New Roman" w:hAnsi="Times New Roman"/>
          <w:sz w:val="20"/>
          <w:szCs w:val="20"/>
        </w:rPr>
        <w:t xml:space="preserve"> </w:t>
      </w:r>
      <w:r w:rsidRPr="00A8328B">
        <w:rPr>
          <w:rFonts w:ascii="Times New Roman" w:hAnsi="Times New Roman"/>
          <w:sz w:val="20"/>
          <w:szCs w:val="20"/>
        </w:rPr>
        <w:t>pp.</w:t>
      </w:r>
      <w:r w:rsidR="007A44B1" w:rsidRPr="00A8328B">
        <w:rPr>
          <w:rFonts w:ascii="Times New Roman" w:hAnsi="Times New Roman"/>
          <w:sz w:val="20"/>
          <w:szCs w:val="20"/>
        </w:rPr>
        <w:t xml:space="preserve"> </w:t>
      </w:r>
      <w:r w:rsidRPr="00A8328B">
        <w:rPr>
          <w:rFonts w:ascii="Times New Roman" w:hAnsi="Times New Roman"/>
          <w:sz w:val="20"/>
          <w:szCs w:val="20"/>
        </w:rPr>
        <w:t>57-63,</w:t>
      </w:r>
      <w:r w:rsidR="007A44B1" w:rsidRPr="00A8328B">
        <w:rPr>
          <w:rFonts w:ascii="Times New Roman" w:hAnsi="Times New Roman"/>
          <w:sz w:val="20"/>
          <w:szCs w:val="20"/>
        </w:rPr>
        <w:t xml:space="preserve"> </w:t>
      </w:r>
      <w:r w:rsidRPr="00A8328B">
        <w:rPr>
          <w:rFonts w:ascii="Times New Roman" w:hAnsi="Times New Roman"/>
          <w:sz w:val="20"/>
          <w:szCs w:val="20"/>
        </w:rPr>
        <w:t>2017.</w:t>
      </w:r>
      <w:r w:rsidR="007A44B1" w:rsidRPr="00A8328B">
        <w:rPr>
          <w:rFonts w:ascii="Times New Roman" w:hAnsi="Times New Roman"/>
          <w:sz w:val="20"/>
          <w:szCs w:val="20"/>
        </w:rPr>
        <w:t xml:space="preserve"> </w:t>
      </w:r>
    </w:p>
    <w:p w:rsidR="00C771B6" w:rsidRPr="00A8328B" w:rsidRDefault="00C771B6" w:rsidP="00A7745C">
      <w:pPr>
        <w:pStyle w:val="ListParagraph"/>
        <w:numPr>
          <w:ilvl w:val="0"/>
          <w:numId w:val="14"/>
        </w:numPr>
        <w:snapToGrid w:val="0"/>
        <w:spacing w:after="0" w:line="240" w:lineRule="auto"/>
        <w:ind w:left="425" w:hanging="425"/>
        <w:jc w:val="both"/>
        <w:rPr>
          <w:sz w:val="20"/>
          <w:szCs w:val="20"/>
        </w:rPr>
      </w:pPr>
      <w:r w:rsidRPr="00A8328B">
        <w:rPr>
          <w:rFonts w:ascii="Times New Roman" w:hAnsi="Times New Roman"/>
          <w:sz w:val="20"/>
          <w:szCs w:val="20"/>
        </w:rPr>
        <w:t>Shakiba</w:t>
      </w:r>
      <w:r w:rsidR="007A44B1" w:rsidRPr="00A8328B">
        <w:rPr>
          <w:rFonts w:ascii="Times New Roman" w:hAnsi="Times New Roman"/>
          <w:sz w:val="20"/>
          <w:szCs w:val="20"/>
        </w:rPr>
        <w:t xml:space="preserve"> </w:t>
      </w:r>
      <w:r w:rsidRPr="00A8328B">
        <w:rPr>
          <w:rFonts w:ascii="Times New Roman" w:hAnsi="Times New Roman"/>
          <w:sz w:val="20"/>
          <w:szCs w:val="20"/>
        </w:rPr>
        <w:t>Dowlati</w:t>
      </w:r>
      <w:r w:rsidR="007A44B1" w:rsidRPr="00A8328B">
        <w:rPr>
          <w:rFonts w:ascii="Times New Roman" w:hAnsi="Times New Roman"/>
          <w:sz w:val="20"/>
          <w:szCs w:val="20"/>
        </w:rPr>
        <w:t xml:space="preserve"> </w:t>
      </w:r>
      <w:r w:rsidRPr="00A8328B">
        <w:rPr>
          <w:rFonts w:ascii="Times New Roman" w:hAnsi="Times New Roman"/>
          <w:sz w:val="20"/>
          <w:szCs w:val="20"/>
        </w:rPr>
        <w:t>et</w:t>
      </w:r>
      <w:r w:rsidR="007A44B1" w:rsidRPr="00A8328B">
        <w:rPr>
          <w:rFonts w:ascii="Times New Roman" w:hAnsi="Times New Roman"/>
          <w:sz w:val="20"/>
          <w:szCs w:val="20"/>
        </w:rPr>
        <w:t xml:space="preserve"> </w:t>
      </w:r>
      <w:r w:rsidRPr="00A8328B">
        <w:rPr>
          <w:rFonts w:ascii="Times New Roman" w:hAnsi="Times New Roman"/>
          <w:sz w:val="20"/>
          <w:szCs w:val="20"/>
        </w:rPr>
        <w:t>al.</w:t>
      </w:r>
      <w:r w:rsidR="007A44B1" w:rsidRPr="00A8328B">
        <w:rPr>
          <w:rFonts w:ascii="Times New Roman" w:hAnsi="Times New Roman"/>
          <w:sz w:val="20"/>
          <w:szCs w:val="20"/>
        </w:rPr>
        <w:t xml:space="preserve"> </w:t>
      </w:r>
      <w:r w:rsidRPr="00A8328B">
        <w:rPr>
          <w:rFonts w:ascii="Times New Roman" w:hAnsi="Times New Roman"/>
          <w:sz w:val="20"/>
          <w:szCs w:val="20"/>
        </w:rPr>
        <w:t>“An</w:t>
      </w:r>
      <w:r w:rsidR="007A44B1" w:rsidRPr="00A8328B">
        <w:rPr>
          <w:rFonts w:ascii="Times New Roman" w:hAnsi="Times New Roman"/>
          <w:sz w:val="20"/>
          <w:szCs w:val="20"/>
        </w:rPr>
        <w:t xml:space="preserve"> </w:t>
      </w:r>
      <w:r w:rsidRPr="00A8328B">
        <w:rPr>
          <w:rFonts w:ascii="Times New Roman" w:hAnsi="Times New Roman"/>
          <w:sz w:val="20"/>
          <w:szCs w:val="20"/>
        </w:rPr>
        <w:t>Accurate</w:t>
      </w:r>
      <w:r w:rsidR="007A44B1" w:rsidRPr="00A8328B">
        <w:rPr>
          <w:rFonts w:ascii="Times New Roman" w:hAnsi="Times New Roman"/>
          <w:sz w:val="20"/>
          <w:szCs w:val="20"/>
        </w:rPr>
        <w:t xml:space="preserve"> </w:t>
      </w:r>
      <w:r w:rsidRPr="00A8328B">
        <w:rPr>
          <w:rFonts w:ascii="Times New Roman" w:hAnsi="Times New Roman"/>
          <w:sz w:val="20"/>
          <w:szCs w:val="20"/>
        </w:rPr>
        <w:t>Study</w:t>
      </w:r>
      <w:r w:rsidR="007A44B1" w:rsidRPr="00A8328B">
        <w:rPr>
          <w:rFonts w:ascii="Times New Roman" w:hAnsi="Times New Roman"/>
          <w:sz w:val="20"/>
          <w:szCs w:val="20"/>
        </w:rPr>
        <w:t xml:space="preserve"> </w:t>
      </w:r>
      <w:r w:rsidRPr="00A8328B">
        <w:rPr>
          <w:rFonts w:ascii="Times New Roman" w:hAnsi="Times New Roman"/>
          <w:sz w:val="20"/>
          <w:szCs w:val="20"/>
        </w:rPr>
        <w:t>on</w:t>
      </w:r>
      <w:r w:rsidR="007A44B1" w:rsidRPr="00A8328B">
        <w:rPr>
          <w:rFonts w:ascii="Times New Roman" w:hAnsi="Times New Roman"/>
          <w:sz w:val="20"/>
          <w:szCs w:val="20"/>
        </w:rPr>
        <w:t xml:space="preserve"> </w:t>
      </w:r>
      <w:r w:rsidRPr="00A8328B">
        <w:rPr>
          <w:rFonts w:ascii="Times New Roman" w:hAnsi="Times New Roman"/>
          <w:sz w:val="20"/>
          <w:szCs w:val="20"/>
        </w:rPr>
        <w:t>Capacitive</w:t>
      </w:r>
      <w:r w:rsidR="007A44B1" w:rsidRPr="00A8328B">
        <w:rPr>
          <w:rFonts w:ascii="Times New Roman" w:hAnsi="Times New Roman"/>
          <w:sz w:val="20"/>
          <w:szCs w:val="20"/>
        </w:rPr>
        <w:t xml:space="preserve"> </w:t>
      </w:r>
      <w:r w:rsidRPr="00A8328B">
        <w:rPr>
          <w:rFonts w:ascii="Times New Roman" w:hAnsi="Times New Roman"/>
          <w:sz w:val="20"/>
          <w:szCs w:val="20"/>
        </w:rPr>
        <w:t>Microphone</w:t>
      </w:r>
      <w:r w:rsidR="007A44B1" w:rsidRPr="00A8328B">
        <w:rPr>
          <w:rFonts w:ascii="Times New Roman" w:hAnsi="Times New Roman"/>
          <w:sz w:val="20"/>
          <w:szCs w:val="20"/>
        </w:rPr>
        <w:t xml:space="preserve"> </w:t>
      </w:r>
      <w:r w:rsidRPr="00A8328B">
        <w:rPr>
          <w:rFonts w:ascii="Times New Roman" w:hAnsi="Times New Roman"/>
          <w:sz w:val="20"/>
          <w:szCs w:val="20"/>
        </w:rPr>
        <w:t>with</w:t>
      </w:r>
      <w:r w:rsidR="007A44B1" w:rsidRPr="00A8328B">
        <w:rPr>
          <w:rFonts w:ascii="Times New Roman" w:hAnsi="Times New Roman"/>
          <w:sz w:val="20"/>
          <w:szCs w:val="20"/>
        </w:rPr>
        <w:t xml:space="preserve"> </w:t>
      </w:r>
      <w:r w:rsidRPr="00A8328B">
        <w:rPr>
          <w:rFonts w:ascii="Times New Roman" w:hAnsi="Times New Roman"/>
          <w:sz w:val="20"/>
          <w:szCs w:val="20"/>
        </w:rPr>
        <w:t>Circular</w:t>
      </w:r>
      <w:r w:rsidR="007A44B1" w:rsidRPr="00A8328B">
        <w:rPr>
          <w:rFonts w:ascii="Times New Roman" w:hAnsi="Times New Roman"/>
          <w:sz w:val="20"/>
          <w:szCs w:val="20"/>
        </w:rPr>
        <w:t xml:space="preserve"> </w:t>
      </w:r>
      <w:r w:rsidRPr="00A8328B">
        <w:rPr>
          <w:rFonts w:ascii="Times New Roman" w:hAnsi="Times New Roman"/>
          <w:sz w:val="20"/>
          <w:szCs w:val="20"/>
        </w:rPr>
        <w:t>Diaphragm</w:t>
      </w:r>
      <w:r w:rsidR="007A44B1" w:rsidRPr="00A8328B">
        <w:rPr>
          <w:rFonts w:ascii="Times New Roman" w:hAnsi="Times New Roman"/>
          <w:sz w:val="20"/>
          <w:szCs w:val="20"/>
        </w:rPr>
        <w:t xml:space="preserve"> </w:t>
      </w:r>
      <w:r w:rsidRPr="00A8328B">
        <w:rPr>
          <w:rFonts w:ascii="Times New Roman" w:hAnsi="Times New Roman"/>
          <w:sz w:val="20"/>
          <w:szCs w:val="20"/>
        </w:rPr>
        <w:t>using</w:t>
      </w:r>
      <w:r w:rsidR="007A44B1" w:rsidRPr="00A8328B">
        <w:rPr>
          <w:rFonts w:ascii="Times New Roman" w:hAnsi="Times New Roman"/>
          <w:sz w:val="20"/>
          <w:szCs w:val="20"/>
        </w:rPr>
        <w:t xml:space="preserve"> </w:t>
      </w:r>
      <w:r w:rsidRPr="00A8328B">
        <w:rPr>
          <w:rFonts w:ascii="Times New Roman" w:hAnsi="Times New Roman"/>
          <w:sz w:val="20"/>
          <w:szCs w:val="20"/>
        </w:rPr>
        <w:t>a</w:t>
      </w:r>
      <w:r w:rsidR="007A44B1" w:rsidRPr="00A8328B">
        <w:rPr>
          <w:rFonts w:ascii="Times New Roman" w:hAnsi="Times New Roman"/>
          <w:sz w:val="20"/>
          <w:szCs w:val="20"/>
        </w:rPr>
        <w:t xml:space="preserve"> </w:t>
      </w:r>
      <w:r w:rsidRPr="00A8328B">
        <w:rPr>
          <w:rFonts w:ascii="Times New Roman" w:hAnsi="Times New Roman"/>
          <w:sz w:val="20"/>
          <w:szCs w:val="20"/>
        </w:rPr>
        <w:t>Higher</w:t>
      </w:r>
      <w:r w:rsidR="007A44B1" w:rsidRPr="00A8328B">
        <w:rPr>
          <w:rFonts w:ascii="Times New Roman" w:hAnsi="Times New Roman"/>
          <w:sz w:val="20"/>
          <w:szCs w:val="20"/>
        </w:rPr>
        <w:t xml:space="preserve"> </w:t>
      </w:r>
      <w:r w:rsidRPr="00A8328B">
        <w:rPr>
          <w:rFonts w:ascii="Times New Roman" w:hAnsi="Times New Roman"/>
          <w:sz w:val="20"/>
          <w:szCs w:val="20"/>
        </w:rPr>
        <w:t>Order</w:t>
      </w:r>
      <w:r w:rsidR="007A44B1" w:rsidRPr="00A8328B">
        <w:rPr>
          <w:rFonts w:ascii="Times New Roman" w:hAnsi="Times New Roman"/>
          <w:sz w:val="20"/>
          <w:szCs w:val="20"/>
        </w:rPr>
        <w:t xml:space="preserve"> </w:t>
      </w:r>
      <w:r w:rsidRPr="00A8328B">
        <w:rPr>
          <w:rFonts w:ascii="Times New Roman" w:hAnsi="Times New Roman"/>
          <w:sz w:val="20"/>
          <w:szCs w:val="20"/>
        </w:rPr>
        <w:t>Elasticity</w:t>
      </w:r>
      <w:r w:rsidR="007A44B1" w:rsidRPr="00A8328B">
        <w:rPr>
          <w:rFonts w:ascii="Times New Roman" w:hAnsi="Times New Roman"/>
          <w:sz w:val="20"/>
          <w:szCs w:val="20"/>
        </w:rPr>
        <w:t xml:space="preserve"> </w:t>
      </w:r>
      <w:r w:rsidRPr="00A8328B">
        <w:rPr>
          <w:rFonts w:ascii="Times New Roman" w:hAnsi="Times New Roman"/>
          <w:sz w:val="20"/>
          <w:szCs w:val="20"/>
        </w:rPr>
        <w:t>Theory”</w:t>
      </w:r>
      <w:r w:rsidR="007A44B1" w:rsidRPr="00A8328B">
        <w:rPr>
          <w:rFonts w:ascii="Times New Roman" w:hAnsi="Times New Roman"/>
          <w:sz w:val="20"/>
          <w:szCs w:val="20"/>
        </w:rPr>
        <w:t xml:space="preserve"> </w:t>
      </w:r>
      <w:r w:rsidRPr="00A8328B">
        <w:rPr>
          <w:rFonts w:ascii="Times New Roman" w:hAnsi="Times New Roman"/>
          <w:sz w:val="20"/>
          <w:szCs w:val="20"/>
        </w:rPr>
        <w:t>Latin</w:t>
      </w:r>
      <w:r w:rsidR="007A44B1" w:rsidRPr="00A8328B">
        <w:rPr>
          <w:rFonts w:ascii="Times New Roman" w:hAnsi="Times New Roman"/>
          <w:sz w:val="20"/>
          <w:szCs w:val="20"/>
        </w:rPr>
        <w:t xml:space="preserve"> </w:t>
      </w:r>
      <w:r w:rsidRPr="00A8328B">
        <w:rPr>
          <w:rFonts w:ascii="Times New Roman" w:hAnsi="Times New Roman"/>
          <w:sz w:val="20"/>
          <w:szCs w:val="20"/>
        </w:rPr>
        <w:t>American</w:t>
      </w:r>
      <w:r w:rsidR="007A44B1" w:rsidRPr="00A8328B">
        <w:rPr>
          <w:rFonts w:ascii="Times New Roman" w:hAnsi="Times New Roman"/>
          <w:sz w:val="20"/>
          <w:szCs w:val="20"/>
        </w:rPr>
        <w:t xml:space="preserve"> </w:t>
      </w:r>
      <w:r w:rsidRPr="00A8328B">
        <w:rPr>
          <w:rFonts w:ascii="Times New Roman" w:hAnsi="Times New Roman"/>
          <w:sz w:val="20"/>
          <w:szCs w:val="20"/>
        </w:rPr>
        <w:t>Journal</w:t>
      </w:r>
      <w:r w:rsidR="007A44B1" w:rsidRPr="00A8328B">
        <w:rPr>
          <w:rFonts w:ascii="Times New Roman" w:hAnsi="Times New Roman"/>
          <w:sz w:val="20"/>
          <w:szCs w:val="20"/>
        </w:rPr>
        <w:t xml:space="preserve"> </w:t>
      </w:r>
      <w:r w:rsidRPr="00A8328B">
        <w:rPr>
          <w:rFonts w:ascii="Times New Roman" w:hAnsi="Times New Roman"/>
          <w:sz w:val="20"/>
          <w:szCs w:val="20"/>
        </w:rPr>
        <w:t>of</w:t>
      </w:r>
      <w:r w:rsidR="007A44B1" w:rsidRPr="00A8328B">
        <w:rPr>
          <w:rFonts w:ascii="Times New Roman" w:hAnsi="Times New Roman"/>
          <w:sz w:val="20"/>
          <w:szCs w:val="20"/>
        </w:rPr>
        <w:t xml:space="preserve"> </w:t>
      </w:r>
      <w:r w:rsidRPr="00A8328B">
        <w:rPr>
          <w:rFonts w:ascii="Times New Roman" w:hAnsi="Times New Roman"/>
          <w:sz w:val="20"/>
          <w:szCs w:val="20"/>
        </w:rPr>
        <w:t>Solids</w:t>
      </w:r>
      <w:r w:rsidR="007A44B1" w:rsidRPr="00A8328B">
        <w:rPr>
          <w:rFonts w:ascii="Times New Roman" w:hAnsi="Times New Roman"/>
          <w:sz w:val="20"/>
          <w:szCs w:val="20"/>
        </w:rPr>
        <w:t xml:space="preserve"> </w:t>
      </w:r>
      <w:r w:rsidRPr="00A8328B">
        <w:rPr>
          <w:rFonts w:ascii="Times New Roman" w:hAnsi="Times New Roman"/>
          <w:sz w:val="20"/>
          <w:szCs w:val="20"/>
        </w:rPr>
        <w:t>and</w:t>
      </w:r>
      <w:r w:rsidR="007A44B1" w:rsidRPr="00A8328B">
        <w:rPr>
          <w:rFonts w:ascii="Times New Roman" w:hAnsi="Times New Roman"/>
          <w:sz w:val="20"/>
          <w:szCs w:val="20"/>
        </w:rPr>
        <w:t xml:space="preserve"> </w:t>
      </w:r>
      <w:r w:rsidRPr="00A8328B">
        <w:rPr>
          <w:rFonts w:ascii="Times New Roman" w:hAnsi="Times New Roman"/>
          <w:sz w:val="20"/>
          <w:szCs w:val="20"/>
        </w:rPr>
        <w:t>Structures,</w:t>
      </w:r>
      <w:r w:rsidR="007A44B1" w:rsidRPr="00A8328B">
        <w:rPr>
          <w:rFonts w:ascii="Times New Roman" w:hAnsi="Times New Roman"/>
          <w:sz w:val="20"/>
          <w:szCs w:val="20"/>
        </w:rPr>
        <w:t xml:space="preserve"> </w:t>
      </w:r>
      <w:r w:rsidRPr="00A8328B">
        <w:rPr>
          <w:rFonts w:ascii="Times New Roman" w:hAnsi="Times New Roman"/>
          <w:sz w:val="20"/>
          <w:szCs w:val="20"/>
        </w:rPr>
        <w:t>Vol.</w:t>
      </w:r>
      <w:r w:rsidR="007A44B1" w:rsidRPr="00A8328B">
        <w:rPr>
          <w:rFonts w:ascii="Times New Roman" w:hAnsi="Times New Roman"/>
          <w:sz w:val="20"/>
          <w:szCs w:val="20"/>
        </w:rPr>
        <w:t xml:space="preserve"> </w:t>
      </w:r>
      <w:r w:rsidRPr="00A8328B">
        <w:rPr>
          <w:rFonts w:ascii="Times New Roman" w:hAnsi="Times New Roman"/>
          <w:sz w:val="20"/>
          <w:szCs w:val="20"/>
        </w:rPr>
        <w:t>13,</w:t>
      </w:r>
      <w:r w:rsidR="007A44B1" w:rsidRPr="00A8328B">
        <w:rPr>
          <w:rFonts w:ascii="Times New Roman" w:hAnsi="Times New Roman"/>
          <w:sz w:val="20"/>
          <w:szCs w:val="20"/>
        </w:rPr>
        <w:t xml:space="preserve"> </w:t>
      </w:r>
      <w:r w:rsidRPr="00A8328B">
        <w:rPr>
          <w:rFonts w:ascii="Times New Roman" w:hAnsi="Times New Roman"/>
          <w:sz w:val="20"/>
          <w:szCs w:val="20"/>
        </w:rPr>
        <w:t>Issue</w:t>
      </w:r>
      <w:r w:rsidR="007A44B1" w:rsidRPr="00A8328B">
        <w:rPr>
          <w:rFonts w:ascii="Times New Roman" w:hAnsi="Times New Roman"/>
          <w:sz w:val="20"/>
          <w:szCs w:val="20"/>
        </w:rPr>
        <w:t xml:space="preserve"> </w:t>
      </w:r>
      <w:r w:rsidRPr="00A8328B">
        <w:rPr>
          <w:rFonts w:ascii="Times New Roman" w:hAnsi="Times New Roman"/>
          <w:sz w:val="20"/>
          <w:szCs w:val="20"/>
        </w:rPr>
        <w:t>4,</w:t>
      </w:r>
      <w:r w:rsidR="007A44B1" w:rsidRPr="00A8328B">
        <w:rPr>
          <w:rFonts w:ascii="Times New Roman" w:hAnsi="Times New Roman"/>
          <w:sz w:val="20"/>
          <w:szCs w:val="20"/>
        </w:rPr>
        <w:t xml:space="preserve"> </w:t>
      </w:r>
      <w:r w:rsidRPr="00A8328B">
        <w:rPr>
          <w:rFonts w:ascii="Times New Roman" w:hAnsi="Times New Roman"/>
          <w:sz w:val="20"/>
          <w:szCs w:val="20"/>
        </w:rPr>
        <w:t>pp.</w:t>
      </w:r>
      <w:r w:rsidR="007A44B1" w:rsidRPr="00A8328B">
        <w:rPr>
          <w:rFonts w:ascii="Times New Roman" w:hAnsi="Times New Roman"/>
          <w:sz w:val="20"/>
          <w:szCs w:val="20"/>
        </w:rPr>
        <w:t xml:space="preserve"> </w:t>
      </w:r>
      <w:r w:rsidRPr="00A8328B">
        <w:rPr>
          <w:rFonts w:ascii="Times New Roman" w:hAnsi="Times New Roman"/>
          <w:sz w:val="20"/>
          <w:szCs w:val="20"/>
        </w:rPr>
        <w:t>590-609,</w:t>
      </w:r>
      <w:r w:rsidR="007A44B1" w:rsidRPr="00A8328B">
        <w:rPr>
          <w:rFonts w:ascii="Times New Roman" w:hAnsi="Times New Roman"/>
          <w:sz w:val="20"/>
          <w:szCs w:val="20"/>
        </w:rPr>
        <w:t xml:space="preserve"> </w:t>
      </w:r>
      <w:r w:rsidRPr="00A8328B">
        <w:rPr>
          <w:rFonts w:ascii="Times New Roman" w:hAnsi="Times New Roman"/>
          <w:sz w:val="20"/>
          <w:szCs w:val="20"/>
        </w:rPr>
        <w:t>2016.</w:t>
      </w:r>
    </w:p>
    <w:p w:rsidR="00A7745C" w:rsidRPr="00A8328B" w:rsidRDefault="00A7745C" w:rsidP="00A7745C">
      <w:pPr>
        <w:suppressAutoHyphens w:val="0"/>
        <w:snapToGrid w:val="0"/>
        <w:ind w:left="425" w:hanging="425"/>
        <w:jc w:val="both"/>
        <w:rPr>
          <w:rFonts w:eastAsia="Calibri"/>
          <w:sz w:val="20"/>
          <w:szCs w:val="20"/>
        </w:rPr>
        <w:sectPr w:rsidR="00A7745C" w:rsidRPr="00A8328B" w:rsidSect="00A7745C">
          <w:type w:val="continuous"/>
          <w:pgSz w:w="12240" w:h="15840"/>
          <w:pgMar w:top="1440" w:right="1440" w:bottom="1440" w:left="1440" w:header="720" w:footer="720" w:gutter="0"/>
          <w:cols w:num="2" w:space="600"/>
          <w:docGrid w:linePitch="360"/>
        </w:sectPr>
      </w:pPr>
    </w:p>
    <w:p w:rsidR="007A44B1" w:rsidRPr="00A8328B" w:rsidRDefault="00A7745C" w:rsidP="00A7745C">
      <w:pPr>
        <w:suppressAutoHyphens w:val="0"/>
        <w:snapToGrid w:val="0"/>
        <w:ind w:left="425" w:hanging="425"/>
        <w:jc w:val="both"/>
        <w:rPr>
          <w:sz w:val="20"/>
          <w:szCs w:val="20"/>
          <w:lang w:eastAsia="zh-CN"/>
        </w:rPr>
      </w:pPr>
      <w:r w:rsidRPr="00A8328B">
        <w:rPr>
          <w:rFonts w:hint="eastAsia"/>
          <w:sz w:val="20"/>
          <w:szCs w:val="20"/>
          <w:lang w:eastAsia="zh-CN"/>
        </w:rPr>
        <w:lastRenderedPageBreak/>
        <w:t xml:space="preserve"> </w:t>
      </w:r>
    </w:p>
    <w:p w:rsidR="007A44B1" w:rsidRPr="00A8328B" w:rsidRDefault="007A44B1" w:rsidP="00A7745C">
      <w:pPr>
        <w:pStyle w:val="ListParagraph"/>
        <w:snapToGrid w:val="0"/>
        <w:spacing w:after="0" w:line="240" w:lineRule="auto"/>
        <w:ind w:left="0" w:firstLine="425"/>
        <w:jc w:val="both"/>
        <w:rPr>
          <w:rFonts w:ascii="Times New Roman" w:hAnsi="Times New Roman"/>
          <w:sz w:val="20"/>
          <w:szCs w:val="20"/>
        </w:rPr>
      </w:pPr>
    </w:p>
    <w:p w:rsidR="004D0467" w:rsidRPr="00A8328B" w:rsidRDefault="007A44B1" w:rsidP="00A7745C">
      <w:pPr>
        <w:pStyle w:val="ListParagraph"/>
        <w:snapToGrid w:val="0"/>
        <w:spacing w:after="0" w:line="240" w:lineRule="auto"/>
        <w:ind w:left="0"/>
        <w:jc w:val="both"/>
        <w:rPr>
          <w:rFonts w:ascii="Times New Roman" w:hAnsi="Times New Roman"/>
          <w:sz w:val="20"/>
          <w:szCs w:val="20"/>
        </w:rPr>
      </w:pPr>
      <w:r w:rsidRPr="00A8328B">
        <w:rPr>
          <w:rFonts w:ascii="Times New Roman" w:hAnsi="Times New Roman"/>
          <w:sz w:val="20"/>
          <w:szCs w:val="20"/>
        </w:rPr>
        <w:t>8/16/2020</w:t>
      </w:r>
    </w:p>
    <w:sectPr w:rsidR="004D0467" w:rsidRPr="00A8328B" w:rsidSect="007A44B1">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189" w:rsidRDefault="00B74189">
      <w:r>
        <w:separator/>
      </w:r>
    </w:p>
  </w:endnote>
  <w:endnote w:type="continuationSeparator" w:id="0">
    <w:p w:rsidR="00B74189" w:rsidRDefault="00B741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412BBD"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0515DC" w:rsidRDefault="00412BBD" w:rsidP="000515DC">
    <w:pPr>
      <w:jc w:val="center"/>
      <w:rPr>
        <w:sz w:val="20"/>
      </w:rPr>
    </w:pPr>
    <w:r w:rsidRPr="000515DC">
      <w:rPr>
        <w:sz w:val="20"/>
      </w:rPr>
      <w:fldChar w:fldCharType="begin"/>
    </w:r>
    <w:r w:rsidR="000515DC" w:rsidRPr="000515DC">
      <w:rPr>
        <w:sz w:val="20"/>
      </w:rPr>
      <w:instrText xml:space="preserve"> page </w:instrText>
    </w:r>
    <w:r w:rsidRPr="000515DC">
      <w:rPr>
        <w:sz w:val="20"/>
      </w:rPr>
      <w:fldChar w:fldCharType="separate"/>
    </w:r>
    <w:r w:rsidR="00515B6F">
      <w:rPr>
        <w:noProof/>
        <w:sz w:val="20"/>
      </w:rPr>
      <w:t>23</w:t>
    </w:r>
    <w:r w:rsidRPr="000515D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189" w:rsidRDefault="00B74189">
      <w:r>
        <w:separator/>
      </w:r>
    </w:p>
  </w:footnote>
  <w:footnote w:type="continuationSeparator" w:id="0">
    <w:p w:rsidR="00B74189" w:rsidRDefault="00B741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5DC" w:rsidRPr="000515DC" w:rsidRDefault="00412BBD" w:rsidP="000515DC">
    <w:pPr>
      <w:tabs>
        <w:tab w:val="left" w:pos="851"/>
        <w:tab w:val="right" w:pos="8364"/>
      </w:tabs>
      <w:adjustRightInd w:val="0"/>
      <w:snapToGrid w:val="0"/>
      <w:jc w:val="both"/>
      <w:rPr>
        <w:sz w:val="20"/>
        <w:szCs w:val="20"/>
      </w:rPr>
    </w:pPr>
    <w:r w:rsidRPr="00412BBD">
      <w:rPr>
        <w:iCs/>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467.7pt;height:61.35pt">
          <v:imagedata r:id="rId1" o:title="Mslndlogo-rsj"/>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700" w:rsidRPr="000515DC" w:rsidRDefault="00061700" w:rsidP="000515DC">
    <w:pPr>
      <w:pBdr>
        <w:bottom w:val="thinThickMediumGap" w:sz="12" w:space="1" w:color="auto"/>
      </w:pBdr>
      <w:tabs>
        <w:tab w:val="left" w:pos="851"/>
        <w:tab w:val="right" w:pos="8364"/>
      </w:tabs>
      <w:adjustRightInd w:val="0"/>
      <w:snapToGrid w:val="0"/>
      <w:jc w:val="both"/>
      <w:rPr>
        <w:iCs/>
        <w:sz w:val="20"/>
        <w:szCs w:val="20"/>
      </w:rPr>
    </w:pPr>
    <w:r w:rsidRPr="000515DC">
      <w:rPr>
        <w:rFonts w:hint="eastAsia"/>
        <w:iCs/>
        <w:color w:val="000000"/>
        <w:sz w:val="20"/>
        <w:szCs w:val="20"/>
      </w:rPr>
      <w:tab/>
    </w:r>
    <w:r w:rsidRPr="000515DC">
      <w:rPr>
        <w:iCs/>
        <w:color w:val="000000"/>
        <w:sz w:val="20"/>
        <w:szCs w:val="20"/>
      </w:rPr>
      <w:t xml:space="preserve">Researcher </w:t>
    </w:r>
    <w:r w:rsidRPr="000515DC">
      <w:rPr>
        <w:iCs/>
        <w:sz w:val="20"/>
        <w:szCs w:val="20"/>
      </w:rPr>
      <w:t>20</w:t>
    </w:r>
    <w:r w:rsidRPr="000515DC">
      <w:rPr>
        <w:rFonts w:hint="eastAsia"/>
        <w:iCs/>
        <w:sz w:val="20"/>
        <w:szCs w:val="20"/>
      </w:rPr>
      <w:t>20</w:t>
    </w:r>
    <w:r w:rsidRPr="000515DC">
      <w:rPr>
        <w:iCs/>
        <w:sz w:val="20"/>
        <w:szCs w:val="20"/>
      </w:rPr>
      <w:t>;</w:t>
    </w:r>
    <w:r w:rsidRPr="000515DC">
      <w:rPr>
        <w:rFonts w:hint="eastAsia"/>
        <w:iCs/>
        <w:sz w:val="20"/>
        <w:szCs w:val="20"/>
      </w:rPr>
      <w:t>12</w:t>
    </w:r>
    <w:r w:rsidRPr="000515DC">
      <w:rPr>
        <w:iCs/>
        <w:sz w:val="20"/>
        <w:szCs w:val="20"/>
      </w:rPr>
      <w:t>(</w:t>
    </w:r>
    <w:r w:rsidRPr="000515DC">
      <w:rPr>
        <w:rFonts w:hint="eastAsia"/>
        <w:iCs/>
        <w:sz w:val="20"/>
        <w:szCs w:val="20"/>
      </w:rPr>
      <w:t>8</w:t>
    </w:r>
    <w:r w:rsidRPr="000515DC">
      <w:rPr>
        <w:iCs/>
        <w:sz w:val="20"/>
        <w:szCs w:val="20"/>
      </w:rPr>
      <w:t xml:space="preserve">)  </w:t>
    </w:r>
    <w:r w:rsidRPr="000515DC">
      <w:rPr>
        <w:rFonts w:hint="eastAsia"/>
        <w:iCs/>
        <w:sz w:val="20"/>
        <w:szCs w:val="20"/>
      </w:rPr>
      <w:t xml:space="preserve"> </w:t>
    </w:r>
    <w:r w:rsidRPr="000515DC">
      <w:rPr>
        <w:iCs/>
        <w:sz w:val="20"/>
        <w:szCs w:val="20"/>
      </w:rPr>
      <w:t xml:space="preserve"> </w:t>
    </w:r>
    <w:r w:rsidRPr="000515DC">
      <w:rPr>
        <w:rFonts w:hint="eastAsia"/>
        <w:iCs/>
        <w:sz w:val="20"/>
        <w:szCs w:val="20"/>
      </w:rPr>
      <w:tab/>
    </w:r>
    <w:r w:rsidRPr="000515DC">
      <w:rPr>
        <w:iCs/>
        <w:sz w:val="20"/>
        <w:szCs w:val="20"/>
      </w:rPr>
      <w:t xml:space="preserve">    </w:t>
    </w:r>
    <w:r w:rsidRPr="000515DC">
      <w:rPr>
        <w:sz w:val="20"/>
        <w:szCs w:val="20"/>
      </w:rPr>
      <w:t xml:space="preserve"> </w:t>
    </w:r>
    <w:hyperlink r:id="rId1" w:history="1">
      <w:r w:rsidRPr="000515DC">
        <w:rPr>
          <w:rStyle w:val="Hyperlink"/>
          <w:sz w:val="20"/>
          <w:szCs w:val="20"/>
        </w:rPr>
        <w:t>http://www.sciencepub.net/researcher</w:t>
      </w:r>
    </w:hyperlink>
    <w:r w:rsidRPr="000515DC">
      <w:rPr>
        <w:rFonts w:hint="eastAsia"/>
        <w:sz w:val="20"/>
      </w:rPr>
      <w:t xml:space="preserve">   </w:t>
    </w:r>
    <w:r w:rsidRPr="000515DC">
      <w:rPr>
        <w:rFonts w:hint="eastAsia"/>
        <w:b/>
        <w:i/>
        <w:color w:val="FF0000"/>
        <w:sz w:val="20"/>
        <w:szCs w:val="20"/>
        <w:bdr w:val="single" w:sz="4" w:space="0" w:color="FF0000"/>
      </w:rPr>
      <w:t>RSJ</w:t>
    </w:r>
  </w:p>
  <w:p w:rsidR="00061700" w:rsidRPr="000515DC" w:rsidRDefault="00061700" w:rsidP="000515DC">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850BC7"/>
    <w:multiLevelType w:val="hybridMultilevel"/>
    <w:tmpl w:val="7654F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D0B8A"/>
    <w:multiLevelType w:val="hybridMultilevel"/>
    <w:tmpl w:val="9A08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BE6911"/>
    <w:multiLevelType w:val="multilevel"/>
    <w:tmpl w:val="10140BDC"/>
    <w:lvl w:ilvl="0">
      <w:start w:val="4"/>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5">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3EE10C24"/>
    <w:multiLevelType w:val="multilevel"/>
    <w:tmpl w:val="EC0C0C34"/>
    <w:lvl w:ilvl="0">
      <w:start w:val="3"/>
      <w:numFmt w:val="decimal"/>
      <w:lvlText w:val="%1"/>
      <w:lvlJc w:val="left"/>
      <w:pPr>
        <w:ind w:left="420" w:hanging="420"/>
      </w:pPr>
      <w:rPr>
        <w:rFonts w:hint="default"/>
      </w:rPr>
    </w:lvl>
    <w:lvl w:ilvl="1">
      <w:start w:val="1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48A7FAC"/>
    <w:multiLevelType w:val="multilevel"/>
    <w:tmpl w:val="90D8418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562E6E9F"/>
    <w:multiLevelType w:val="multilevel"/>
    <w:tmpl w:val="4D82DC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87E125B"/>
    <w:multiLevelType w:val="hybridMultilevel"/>
    <w:tmpl w:val="D08C3544"/>
    <w:lvl w:ilvl="0" w:tplc="F6282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C14B69"/>
    <w:multiLevelType w:val="hybridMultilevel"/>
    <w:tmpl w:val="730870E6"/>
    <w:lvl w:ilvl="0" w:tplc="987E8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F04447"/>
    <w:multiLevelType w:val="hybridMultilevel"/>
    <w:tmpl w:val="133C4596"/>
    <w:lvl w:ilvl="0" w:tplc="DF0EBAA4">
      <w:start w:val="1"/>
      <w:numFmt w:val="decimal"/>
      <w:lvlText w:val="%1."/>
      <w:lvlJc w:val="left"/>
      <w:pPr>
        <w:ind w:left="720" w:hanging="360"/>
      </w:pPr>
      <w:rPr>
        <w:rFonts w:ascii="Times New Roman" w:hAnsi="Times New Roman" w:cs="Times New Roman" w:hint="eastAsia"/>
        <w:spacing w:val="0"/>
        <w:w w:val="100"/>
        <w:kern w:val="0"/>
        <w:position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3A20C6"/>
    <w:multiLevelType w:val="multilevel"/>
    <w:tmpl w:val="EB0027A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77037487"/>
    <w:multiLevelType w:val="hybridMultilevel"/>
    <w:tmpl w:val="A7B66758"/>
    <w:lvl w:ilvl="0" w:tplc="F62828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CE234C7"/>
    <w:multiLevelType w:val="hybridMultilevel"/>
    <w:tmpl w:val="121C0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0928F5"/>
    <w:multiLevelType w:val="hybridMultilevel"/>
    <w:tmpl w:val="B47C9E58"/>
    <w:lvl w:ilvl="0" w:tplc="75B8B5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3"/>
  </w:num>
  <w:num w:numId="4">
    <w:abstractNumId w:val="7"/>
  </w:num>
  <w:num w:numId="5">
    <w:abstractNumId w:val="14"/>
  </w:num>
  <w:num w:numId="6">
    <w:abstractNumId w:val="1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0"/>
  </w:num>
  <w:num w:numId="10">
    <w:abstractNumId w:val="6"/>
  </w:num>
  <w:num w:numId="11">
    <w:abstractNumId w:val="2"/>
  </w:num>
  <w:num w:numId="12">
    <w:abstractNumId w:val="11"/>
  </w:num>
  <w:num w:numId="13">
    <w:abstractNumId w:val="9"/>
  </w:num>
  <w:num w:numId="14">
    <w:abstractNumId w:val="12"/>
  </w:num>
  <w:num w:numId="15">
    <w:abstractNumId w:val="1"/>
  </w:num>
  <w:num w:numId="16">
    <w:abstractNumId w:val="13"/>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2"/>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2408"/>
    <w:rsid w:val="000515DC"/>
    <w:rsid w:val="0006091F"/>
    <w:rsid w:val="00061700"/>
    <w:rsid w:val="00080CE9"/>
    <w:rsid w:val="000827B7"/>
    <w:rsid w:val="000844D7"/>
    <w:rsid w:val="00086790"/>
    <w:rsid w:val="00090A06"/>
    <w:rsid w:val="000A0250"/>
    <w:rsid w:val="00102879"/>
    <w:rsid w:val="001817C7"/>
    <w:rsid w:val="00183764"/>
    <w:rsid w:val="001964D0"/>
    <w:rsid w:val="001B41B8"/>
    <w:rsid w:val="001B650D"/>
    <w:rsid w:val="001C3D42"/>
    <w:rsid w:val="001C6663"/>
    <w:rsid w:val="00205E97"/>
    <w:rsid w:val="00245C21"/>
    <w:rsid w:val="002721F1"/>
    <w:rsid w:val="00282FA1"/>
    <w:rsid w:val="002B5613"/>
    <w:rsid w:val="002D3558"/>
    <w:rsid w:val="002D589A"/>
    <w:rsid w:val="002F20CD"/>
    <w:rsid w:val="002F49EF"/>
    <w:rsid w:val="00301F95"/>
    <w:rsid w:val="00314F95"/>
    <w:rsid w:val="00322FAB"/>
    <w:rsid w:val="00326928"/>
    <w:rsid w:val="00345581"/>
    <w:rsid w:val="0034702D"/>
    <w:rsid w:val="00355BA0"/>
    <w:rsid w:val="003679A0"/>
    <w:rsid w:val="00394B65"/>
    <w:rsid w:val="003A785E"/>
    <w:rsid w:val="003B55FF"/>
    <w:rsid w:val="003B651F"/>
    <w:rsid w:val="003C0116"/>
    <w:rsid w:val="003C4C28"/>
    <w:rsid w:val="00412BBD"/>
    <w:rsid w:val="0043645D"/>
    <w:rsid w:val="004420D3"/>
    <w:rsid w:val="00454A59"/>
    <w:rsid w:val="00456753"/>
    <w:rsid w:val="00471E57"/>
    <w:rsid w:val="00480715"/>
    <w:rsid w:val="00487483"/>
    <w:rsid w:val="0049143E"/>
    <w:rsid w:val="004C7E2A"/>
    <w:rsid w:val="004D01D3"/>
    <w:rsid w:val="004D0467"/>
    <w:rsid w:val="004F4AFB"/>
    <w:rsid w:val="00515B6F"/>
    <w:rsid w:val="00520D1A"/>
    <w:rsid w:val="0052512B"/>
    <w:rsid w:val="005343E2"/>
    <w:rsid w:val="00553F9B"/>
    <w:rsid w:val="00593132"/>
    <w:rsid w:val="005A21B0"/>
    <w:rsid w:val="005A5E42"/>
    <w:rsid w:val="005C2F35"/>
    <w:rsid w:val="005D1DA6"/>
    <w:rsid w:val="005F5E04"/>
    <w:rsid w:val="0065209A"/>
    <w:rsid w:val="00657995"/>
    <w:rsid w:val="006B5399"/>
    <w:rsid w:val="006D5C2E"/>
    <w:rsid w:val="006E6ACB"/>
    <w:rsid w:val="006E7156"/>
    <w:rsid w:val="006F1706"/>
    <w:rsid w:val="00744442"/>
    <w:rsid w:val="007725E7"/>
    <w:rsid w:val="0078507E"/>
    <w:rsid w:val="007A44B1"/>
    <w:rsid w:val="007A4BDE"/>
    <w:rsid w:val="007D3D09"/>
    <w:rsid w:val="007D746F"/>
    <w:rsid w:val="007F763B"/>
    <w:rsid w:val="008131CF"/>
    <w:rsid w:val="00814FA7"/>
    <w:rsid w:val="008233D0"/>
    <w:rsid w:val="00845B7A"/>
    <w:rsid w:val="0085007D"/>
    <w:rsid w:val="00864B06"/>
    <w:rsid w:val="00875C08"/>
    <w:rsid w:val="008A20AC"/>
    <w:rsid w:val="008A67B6"/>
    <w:rsid w:val="008B2A98"/>
    <w:rsid w:val="008C5536"/>
    <w:rsid w:val="008D1C61"/>
    <w:rsid w:val="0091208A"/>
    <w:rsid w:val="00914558"/>
    <w:rsid w:val="00935CF7"/>
    <w:rsid w:val="0094140D"/>
    <w:rsid w:val="009459B3"/>
    <w:rsid w:val="00952EB8"/>
    <w:rsid w:val="00997A8E"/>
    <w:rsid w:val="009A3681"/>
    <w:rsid w:val="009F0D9C"/>
    <w:rsid w:val="00A1557F"/>
    <w:rsid w:val="00A3476D"/>
    <w:rsid w:val="00A7745C"/>
    <w:rsid w:val="00A8328B"/>
    <w:rsid w:val="00B3167C"/>
    <w:rsid w:val="00B36B45"/>
    <w:rsid w:val="00B60543"/>
    <w:rsid w:val="00B60E8D"/>
    <w:rsid w:val="00B74189"/>
    <w:rsid w:val="00B80C0E"/>
    <w:rsid w:val="00B918AE"/>
    <w:rsid w:val="00B94E19"/>
    <w:rsid w:val="00BB5A54"/>
    <w:rsid w:val="00BD2A8D"/>
    <w:rsid w:val="00BD4FCC"/>
    <w:rsid w:val="00BF6579"/>
    <w:rsid w:val="00C0761F"/>
    <w:rsid w:val="00C101C9"/>
    <w:rsid w:val="00C44596"/>
    <w:rsid w:val="00C60D61"/>
    <w:rsid w:val="00C63FD3"/>
    <w:rsid w:val="00C771B6"/>
    <w:rsid w:val="00C92003"/>
    <w:rsid w:val="00CC4387"/>
    <w:rsid w:val="00CE7B2F"/>
    <w:rsid w:val="00CF24FB"/>
    <w:rsid w:val="00CF6616"/>
    <w:rsid w:val="00D04C27"/>
    <w:rsid w:val="00D13147"/>
    <w:rsid w:val="00D26F2E"/>
    <w:rsid w:val="00D3777A"/>
    <w:rsid w:val="00D56002"/>
    <w:rsid w:val="00D778C9"/>
    <w:rsid w:val="00D81A7E"/>
    <w:rsid w:val="00DE27EA"/>
    <w:rsid w:val="00DF6507"/>
    <w:rsid w:val="00DF7353"/>
    <w:rsid w:val="00E015B9"/>
    <w:rsid w:val="00E31388"/>
    <w:rsid w:val="00E34501"/>
    <w:rsid w:val="00E34DBD"/>
    <w:rsid w:val="00E52EA0"/>
    <w:rsid w:val="00E559D8"/>
    <w:rsid w:val="00E57761"/>
    <w:rsid w:val="00E617EB"/>
    <w:rsid w:val="00E73E1D"/>
    <w:rsid w:val="00E93AF3"/>
    <w:rsid w:val="00EB51F4"/>
    <w:rsid w:val="00EC565A"/>
    <w:rsid w:val="00EC5C53"/>
    <w:rsid w:val="00ED4441"/>
    <w:rsid w:val="00ED4A29"/>
    <w:rsid w:val="00ED4ED9"/>
    <w:rsid w:val="00EE1CEE"/>
    <w:rsid w:val="00EE1F4B"/>
    <w:rsid w:val="00F03305"/>
    <w:rsid w:val="00F2228B"/>
    <w:rsid w:val="00F37FA5"/>
    <w:rsid w:val="00F62573"/>
    <w:rsid w:val="00F7152A"/>
    <w:rsid w:val="00F83A62"/>
    <w:rsid w:val="00FA6D77"/>
    <w:rsid w:val="00FB5B6A"/>
    <w:rsid w:val="00FC4906"/>
    <w:rsid w:val="00FF577C"/>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8B2A98"/>
    <w:pPr>
      <w:keepNext/>
      <w:tabs>
        <w:tab w:val="num" w:pos="0"/>
      </w:tabs>
      <w:outlineLvl w:val="0"/>
    </w:pPr>
    <w:rPr>
      <w:b/>
      <w:bCs/>
      <w:sz w:val="32"/>
    </w:rPr>
  </w:style>
  <w:style w:type="paragraph" w:styleId="Heading2">
    <w:name w:val="heading 2"/>
    <w:basedOn w:val="Normal"/>
    <w:next w:val="Normal"/>
    <w:qFormat/>
    <w:rsid w:val="008B2A98"/>
    <w:pPr>
      <w:keepNext/>
      <w:tabs>
        <w:tab w:val="num" w:pos="0"/>
      </w:tabs>
      <w:jc w:val="both"/>
      <w:outlineLvl w:val="1"/>
    </w:pPr>
    <w:rPr>
      <w:b/>
      <w:sz w:val="28"/>
    </w:rPr>
  </w:style>
  <w:style w:type="paragraph" w:styleId="Heading3">
    <w:name w:val="heading 3"/>
    <w:basedOn w:val="Normal"/>
    <w:next w:val="Normal"/>
    <w:qFormat/>
    <w:rsid w:val="008B2A98"/>
    <w:pPr>
      <w:keepNext/>
      <w:tabs>
        <w:tab w:val="num" w:pos="0"/>
      </w:tabs>
      <w:spacing w:line="360" w:lineRule="auto"/>
      <w:jc w:val="both"/>
      <w:outlineLvl w:val="2"/>
    </w:pPr>
    <w:rPr>
      <w:b/>
      <w:bCs/>
    </w:rPr>
  </w:style>
  <w:style w:type="paragraph" w:styleId="Heading6">
    <w:name w:val="heading 6"/>
    <w:basedOn w:val="Normal"/>
    <w:next w:val="Normal"/>
    <w:qFormat/>
    <w:rsid w:val="008B2A98"/>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8B2A98"/>
  </w:style>
  <w:style w:type="character" w:customStyle="1" w:styleId="WW-Absatz-Standardschriftart">
    <w:name w:val="WW-Absatz-Standardschriftart"/>
    <w:rsid w:val="008B2A98"/>
  </w:style>
  <w:style w:type="character" w:customStyle="1" w:styleId="WW-Absatz-Standardschriftart1">
    <w:name w:val="WW-Absatz-Standardschriftart1"/>
    <w:rsid w:val="008B2A98"/>
  </w:style>
  <w:style w:type="character" w:customStyle="1" w:styleId="WW-Absatz-Standardschriftart11">
    <w:name w:val="WW-Absatz-Standardschriftart11"/>
    <w:rsid w:val="008B2A98"/>
  </w:style>
  <w:style w:type="character" w:customStyle="1" w:styleId="WW-Absatz-Standardschriftart111">
    <w:name w:val="WW-Absatz-Standardschriftart111"/>
    <w:rsid w:val="008B2A98"/>
  </w:style>
  <w:style w:type="character" w:customStyle="1" w:styleId="WW-Absatz-Standardschriftart1111">
    <w:name w:val="WW-Absatz-Standardschriftart1111"/>
    <w:rsid w:val="008B2A98"/>
  </w:style>
  <w:style w:type="character" w:customStyle="1" w:styleId="WW-Absatz-Standardschriftart11111">
    <w:name w:val="WW-Absatz-Standardschriftart11111"/>
    <w:rsid w:val="008B2A98"/>
  </w:style>
  <w:style w:type="character" w:customStyle="1" w:styleId="WW-Absatz-Standardschriftart111111">
    <w:name w:val="WW-Absatz-Standardschriftart111111"/>
    <w:rsid w:val="008B2A98"/>
  </w:style>
  <w:style w:type="character" w:customStyle="1" w:styleId="WW-Absatz-Standardschriftart1111111">
    <w:name w:val="WW-Absatz-Standardschriftart1111111"/>
    <w:rsid w:val="008B2A98"/>
  </w:style>
  <w:style w:type="character" w:customStyle="1" w:styleId="WW-Absatz-Standardschriftart11111111">
    <w:name w:val="WW-Absatz-Standardschriftart11111111"/>
    <w:rsid w:val="008B2A98"/>
  </w:style>
  <w:style w:type="character" w:customStyle="1" w:styleId="WW-Absatz-Standardschriftart111111111">
    <w:name w:val="WW-Absatz-Standardschriftart111111111"/>
    <w:rsid w:val="008B2A98"/>
  </w:style>
  <w:style w:type="character" w:customStyle="1" w:styleId="WW-Absatz-Standardschriftart1111111111">
    <w:name w:val="WW-Absatz-Standardschriftart1111111111"/>
    <w:rsid w:val="008B2A98"/>
  </w:style>
  <w:style w:type="character" w:customStyle="1" w:styleId="WW-Absatz-Standardschriftart11111111111">
    <w:name w:val="WW-Absatz-Standardschriftart11111111111"/>
    <w:rsid w:val="008B2A98"/>
  </w:style>
  <w:style w:type="character" w:customStyle="1" w:styleId="WW-Absatz-Standardschriftart111111111111">
    <w:name w:val="WW-Absatz-Standardschriftart111111111111"/>
    <w:rsid w:val="008B2A98"/>
  </w:style>
  <w:style w:type="character" w:customStyle="1" w:styleId="WW-Absatz-Standardschriftart1111111111111">
    <w:name w:val="WW-Absatz-Standardschriftart1111111111111"/>
    <w:rsid w:val="008B2A98"/>
  </w:style>
  <w:style w:type="character" w:customStyle="1" w:styleId="WW-Absatz-Standardschriftart11111111111111">
    <w:name w:val="WW-Absatz-Standardschriftart11111111111111"/>
    <w:rsid w:val="008B2A98"/>
  </w:style>
  <w:style w:type="character" w:customStyle="1" w:styleId="WW-Absatz-Standardschriftart111111111111111">
    <w:name w:val="WW-Absatz-Standardschriftart111111111111111"/>
    <w:rsid w:val="008B2A98"/>
  </w:style>
  <w:style w:type="character" w:customStyle="1" w:styleId="WW-Absatz-Standardschriftart1111111111111111">
    <w:name w:val="WW-Absatz-Standardschriftart1111111111111111"/>
    <w:rsid w:val="008B2A98"/>
  </w:style>
  <w:style w:type="character" w:customStyle="1" w:styleId="WW8Num1z0">
    <w:name w:val="WW8Num1z0"/>
    <w:rsid w:val="008B2A98"/>
    <w:rPr>
      <w:rFonts w:ascii="Symbol" w:eastAsia="Times New Roman" w:hAnsi="Symbol" w:cs="Times New Roman"/>
    </w:rPr>
  </w:style>
  <w:style w:type="character" w:customStyle="1" w:styleId="WW8Num1z1">
    <w:name w:val="WW8Num1z1"/>
    <w:rsid w:val="008B2A98"/>
    <w:rPr>
      <w:rFonts w:ascii="Courier New" w:hAnsi="Courier New" w:cs="Courier New"/>
    </w:rPr>
  </w:style>
  <w:style w:type="character" w:customStyle="1" w:styleId="WW8Num1z2">
    <w:name w:val="WW8Num1z2"/>
    <w:rsid w:val="008B2A98"/>
    <w:rPr>
      <w:rFonts w:ascii="Wingdings" w:hAnsi="Wingdings"/>
    </w:rPr>
  </w:style>
  <w:style w:type="character" w:customStyle="1" w:styleId="WW8Num1z3">
    <w:name w:val="WW8Num1z3"/>
    <w:rsid w:val="008B2A98"/>
    <w:rPr>
      <w:rFonts w:ascii="Symbol" w:hAnsi="Symbol"/>
    </w:rPr>
  </w:style>
  <w:style w:type="character" w:styleId="PageNumber">
    <w:name w:val="page number"/>
    <w:basedOn w:val="DefaultParagraphFont"/>
    <w:rsid w:val="008B2A98"/>
  </w:style>
  <w:style w:type="character" w:styleId="Hyperlink">
    <w:name w:val="Hyperlink"/>
    <w:uiPriority w:val="99"/>
    <w:rsid w:val="008B2A98"/>
    <w:rPr>
      <w:color w:val="0000FF"/>
      <w:u w:val="single"/>
    </w:rPr>
  </w:style>
  <w:style w:type="character" w:styleId="FollowedHyperlink">
    <w:name w:val="FollowedHyperlink"/>
    <w:rsid w:val="008B2A98"/>
    <w:rPr>
      <w:color w:val="800080"/>
      <w:u w:val="single"/>
    </w:rPr>
  </w:style>
  <w:style w:type="character" w:customStyle="1" w:styleId="NumberingSymbols">
    <w:name w:val="Numbering Symbols"/>
    <w:rsid w:val="008B2A98"/>
  </w:style>
  <w:style w:type="paragraph" w:customStyle="1" w:styleId="Heading">
    <w:name w:val="Heading"/>
    <w:basedOn w:val="Normal"/>
    <w:next w:val="BodyText"/>
    <w:rsid w:val="008B2A98"/>
    <w:pPr>
      <w:keepNext/>
      <w:spacing w:before="240" w:after="120"/>
    </w:pPr>
    <w:rPr>
      <w:rFonts w:ascii="Nimbus Sans L" w:eastAsia="DejaVu Sans" w:hAnsi="Nimbus Sans L" w:cs="DejaVu Sans"/>
      <w:sz w:val="28"/>
      <w:szCs w:val="28"/>
    </w:rPr>
  </w:style>
  <w:style w:type="paragraph" w:styleId="BodyText">
    <w:name w:val="Body Text"/>
    <w:basedOn w:val="Normal"/>
    <w:rsid w:val="008B2A98"/>
    <w:pPr>
      <w:spacing w:line="360" w:lineRule="auto"/>
    </w:pPr>
  </w:style>
  <w:style w:type="paragraph" w:styleId="List">
    <w:name w:val="List"/>
    <w:basedOn w:val="BodyText"/>
    <w:rsid w:val="008B2A98"/>
  </w:style>
  <w:style w:type="paragraph" w:styleId="Caption">
    <w:name w:val="caption"/>
    <w:basedOn w:val="Normal"/>
    <w:qFormat/>
    <w:rsid w:val="008B2A98"/>
    <w:pPr>
      <w:suppressLineNumbers/>
      <w:spacing w:before="120" w:after="120"/>
    </w:pPr>
    <w:rPr>
      <w:i/>
      <w:iCs/>
    </w:rPr>
  </w:style>
  <w:style w:type="paragraph" w:customStyle="1" w:styleId="Index">
    <w:name w:val="Index"/>
    <w:basedOn w:val="Normal"/>
    <w:rsid w:val="008B2A98"/>
    <w:pPr>
      <w:suppressLineNumbers/>
    </w:pPr>
  </w:style>
  <w:style w:type="paragraph" w:styleId="Header">
    <w:name w:val="header"/>
    <w:basedOn w:val="Normal"/>
    <w:next w:val="Heading1"/>
    <w:link w:val="HeaderChar"/>
    <w:rsid w:val="008B2A98"/>
    <w:pPr>
      <w:tabs>
        <w:tab w:val="center" w:pos="4320"/>
        <w:tab w:val="right" w:pos="8640"/>
      </w:tabs>
    </w:pPr>
    <w:rPr>
      <w:lang/>
    </w:rPr>
  </w:style>
  <w:style w:type="paragraph" w:styleId="BodyTextIndent3">
    <w:name w:val="Body Text Indent 3"/>
    <w:basedOn w:val="Normal"/>
    <w:rsid w:val="008B2A98"/>
    <w:pPr>
      <w:spacing w:line="360" w:lineRule="auto"/>
      <w:ind w:firstLine="720"/>
      <w:jc w:val="both"/>
    </w:pPr>
    <w:rPr>
      <w:b/>
      <w:bCs/>
    </w:rPr>
  </w:style>
  <w:style w:type="paragraph" w:styleId="BodyTextIndent">
    <w:name w:val="Body Text Indent"/>
    <w:basedOn w:val="Normal"/>
    <w:rsid w:val="008B2A98"/>
    <w:pPr>
      <w:ind w:left="540" w:hanging="720"/>
      <w:jc w:val="both"/>
    </w:pPr>
  </w:style>
  <w:style w:type="paragraph" w:styleId="BodyTextIndent2">
    <w:name w:val="Body Text Indent 2"/>
    <w:basedOn w:val="Normal"/>
    <w:rsid w:val="008B2A98"/>
    <w:pPr>
      <w:spacing w:line="360" w:lineRule="auto"/>
      <w:ind w:firstLine="720"/>
      <w:jc w:val="both"/>
    </w:pPr>
  </w:style>
  <w:style w:type="paragraph" w:styleId="BodyText2">
    <w:name w:val="Body Text 2"/>
    <w:basedOn w:val="Normal"/>
    <w:rsid w:val="008B2A98"/>
    <w:pPr>
      <w:spacing w:line="360" w:lineRule="auto"/>
      <w:jc w:val="both"/>
    </w:pPr>
  </w:style>
  <w:style w:type="paragraph" w:styleId="Footer">
    <w:name w:val="footer"/>
    <w:basedOn w:val="Normal"/>
    <w:rsid w:val="008B2A98"/>
    <w:pPr>
      <w:tabs>
        <w:tab w:val="center" w:pos="4320"/>
        <w:tab w:val="right" w:pos="8640"/>
      </w:tabs>
    </w:pPr>
    <w:rPr>
      <w:sz w:val="32"/>
    </w:rPr>
  </w:style>
  <w:style w:type="paragraph" w:customStyle="1" w:styleId="TableContents">
    <w:name w:val="Table Contents"/>
    <w:basedOn w:val="Normal"/>
    <w:rsid w:val="008B2A98"/>
    <w:pPr>
      <w:suppressLineNumbers/>
    </w:pPr>
  </w:style>
  <w:style w:type="paragraph" w:customStyle="1" w:styleId="TableHeading">
    <w:name w:val="Table Heading"/>
    <w:basedOn w:val="TableContents"/>
    <w:rsid w:val="008B2A98"/>
    <w:pPr>
      <w:jc w:val="center"/>
    </w:pPr>
    <w:rPr>
      <w:b/>
      <w:bCs/>
    </w:rPr>
  </w:style>
  <w:style w:type="paragraph" w:customStyle="1" w:styleId="Framecontents">
    <w:name w:val="Frame contents"/>
    <w:basedOn w:val="BodyText"/>
    <w:rsid w:val="008B2A98"/>
  </w:style>
  <w:style w:type="paragraph" w:customStyle="1" w:styleId="Text">
    <w:name w:val="Text"/>
    <w:basedOn w:val="Normal"/>
    <w:rsid w:val="008B2A98"/>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styleId="ListParagraph">
    <w:name w:val="List Paragraph"/>
    <w:basedOn w:val="Normal"/>
    <w:uiPriority w:val="34"/>
    <w:qFormat/>
    <w:rsid w:val="004420D3"/>
    <w:pPr>
      <w:suppressAutoHyphens w:val="0"/>
      <w:spacing w:after="160" w:line="259" w:lineRule="auto"/>
      <w:ind w:left="720"/>
      <w:contextualSpacing/>
    </w:pPr>
    <w:rPr>
      <w:rFonts w:ascii="Calibri" w:eastAsia="Calibri" w:hAnsi="Calibri"/>
      <w:sz w:val="22"/>
      <w:szCs w:val="22"/>
      <w:lang w:eastAsia="en-US"/>
    </w:rPr>
  </w:style>
  <w:style w:type="table" w:styleId="TableGrid">
    <w:name w:val="Table Grid"/>
    <w:basedOn w:val="TableNormal"/>
    <w:uiPriority w:val="39"/>
    <w:rsid w:val="004420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10287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ode">
    <w:name w:val="HTML Code"/>
    <w:uiPriority w:val="99"/>
    <w:semiHidden/>
    <w:unhideWhenUsed/>
    <w:rsid w:val="00F37FA5"/>
    <w:rPr>
      <w:rFonts w:ascii="Courier New" w:eastAsia="Times New Roman" w:hAnsi="Courier New" w:cs="Courier New"/>
      <w:sz w:val="20"/>
      <w:szCs w:val="20"/>
    </w:rPr>
  </w:style>
  <w:style w:type="character" w:customStyle="1" w:styleId="apple-converted-space">
    <w:name w:val="apple-converted-space"/>
    <w:rsid w:val="00F37FA5"/>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9.wmf"/><Relationship Id="rId50" Type="http://schemas.openxmlformats.org/officeDocument/2006/relationships/image" Target="media/image20.wmf"/><Relationship Id="rId55" Type="http://schemas.openxmlformats.org/officeDocument/2006/relationships/oleObject" Target="embeddings/oleObject20.bin"/><Relationship Id="rId63" Type="http://schemas.openxmlformats.org/officeDocument/2006/relationships/image" Target="media/image26.wmf"/><Relationship Id="rId68" Type="http://schemas.openxmlformats.org/officeDocument/2006/relationships/image" Target="media/image28.wmf"/><Relationship Id="rId76" Type="http://schemas.openxmlformats.org/officeDocument/2006/relationships/image" Target="media/image34.png"/><Relationship Id="rId7" Type="http://schemas.openxmlformats.org/officeDocument/2006/relationships/endnotes" Target="endnotes.xml"/><Relationship Id="rId71" Type="http://schemas.openxmlformats.org/officeDocument/2006/relationships/oleObject" Target="embeddings/oleObject29.bin"/><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0.wmf"/><Relationship Id="rId11" Type="http://schemas.openxmlformats.org/officeDocument/2006/relationships/header" Target="header1.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4.wmf"/><Relationship Id="rId40" Type="http://schemas.openxmlformats.org/officeDocument/2006/relationships/oleObject" Target="embeddings/oleObject13.bin"/><Relationship Id="rId45" Type="http://schemas.openxmlformats.org/officeDocument/2006/relationships/image" Target="media/image18.wmf"/><Relationship Id="rId53" Type="http://schemas.openxmlformats.org/officeDocument/2006/relationships/oleObject" Target="embeddings/oleObject19.bin"/><Relationship Id="rId58" Type="http://schemas.openxmlformats.org/officeDocument/2006/relationships/image" Target="media/image24.wmf"/><Relationship Id="rId66" Type="http://schemas.openxmlformats.org/officeDocument/2006/relationships/image" Target="media/image27.wmf"/><Relationship Id="rId74" Type="http://schemas.openxmlformats.org/officeDocument/2006/relationships/image" Target="media/image32.jpeg"/><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3.bin"/><Relationship Id="rId10" Type="http://schemas.openxmlformats.org/officeDocument/2006/relationships/hyperlink" Target="http://www.dx.doi.org/10.7537/marsrsj120820.04" TargetMode="Externa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15.bin"/><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26.bin"/><Relationship Id="rId73" Type="http://schemas.openxmlformats.org/officeDocument/2006/relationships/image" Target="media/image31.png"/><Relationship Id="rId78" Type="http://schemas.openxmlformats.org/officeDocument/2006/relationships/image" Target="media/image36.png"/><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7.bin"/><Relationship Id="rId56" Type="http://schemas.openxmlformats.org/officeDocument/2006/relationships/image" Target="media/image23.wmf"/><Relationship Id="rId64" Type="http://schemas.openxmlformats.org/officeDocument/2006/relationships/oleObject" Target="embeddings/oleObject25.bin"/><Relationship Id="rId69" Type="http://schemas.openxmlformats.org/officeDocument/2006/relationships/oleObject" Target="embeddings/oleObject28.bin"/><Relationship Id="rId77" Type="http://schemas.openxmlformats.org/officeDocument/2006/relationships/image" Target="media/image35.png"/><Relationship Id="rId8" Type="http://schemas.openxmlformats.org/officeDocument/2006/relationships/hyperlink" Target="mailto:mustefazinet1981@gmail.com" TargetMode="External"/><Relationship Id="rId51" Type="http://schemas.openxmlformats.org/officeDocument/2006/relationships/oleObject" Target="embeddings/oleObject18.bin"/><Relationship Id="rId72" Type="http://schemas.openxmlformats.org/officeDocument/2006/relationships/image" Target="media/image30.emf"/><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oleObject" Target="embeddings/oleObject22.bin"/><Relationship Id="rId67" Type="http://schemas.openxmlformats.org/officeDocument/2006/relationships/oleObject" Target="embeddings/oleObject27.bin"/><Relationship Id="rId20" Type="http://schemas.openxmlformats.org/officeDocument/2006/relationships/oleObject" Target="embeddings/oleObject3.bin"/><Relationship Id="rId41" Type="http://schemas.openxmlformats.org/officeDocument/2006/relationships/image" Target="media/image16.wmf"/><Relationship Id="rId54" Type="http://schemas.openxmlformats.org/officeDocument/2006/relationships/image" Target="media/image22.wmf"/><Relationship Id="rId62" Type="http://schemas.openxmlformats.org/officeDocument/2006/relationships/oleObject" Target="embeddings/oleObject24.bin"/><Relationship Id="rId70" Type="http://schemas.openxmlformats.org/officeDocument/2006/relationships/image" Target="media/image29.wmf"/><Relationship Id="rId75"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header" Target="header2.xml"/><Relationship Id="rId57" Type="http://schemas.openxmlformats.org/officeDocument/2006/relationships/oleObject" Target="embeddings/oleObject21.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0ECA62-7727-40A0-BE9C-A5D7C4C4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1862</Words>
  <Characters>10619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12457</CharactersWithSpaces>
  <SharedDoc>false</SharedDoc>
  <HLinks>
    <vt:vector size="12" baseType="variant">
      <vt:variant>
        <vt:i4>7864396</vt:i4>
      </vt:variant>
      <vt:variant>
        <vt:i4>0</vt:i4>
      </vt:variant>
      <vt:variant>
        <vt:i4>0</vt:i4>
      </vt:variant>
      <vt:variant>
        <vt:i4>5</vt:i4>
      </vt:variant>
      <vt:variant>
        <vt:lpwstr>mailto:mustefazinet1981@gmail.com</vt:lpwstr>
      </vt:variant>
      <vt:variant>
        <vt:lpwstr/>
      </vt:variant>
      <vt:variant>
        <vt:i4>1835068</vt:i4>
      </vt:variant>
      <vt:variant>
        <vt:i4>5</vt:i4>
      </vt:variant>
      <vt:variant>
        <vt:i4>0</vt:i4>
      </vt:variant>
      <vt:variant>
        <vt:i4>5</vt:i4>
      </vt:variant>
      <vt:variant>
        <vt:lpwstr>mailto:marslandresearcher@gmail.com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cp:keywords>
  <cp:lastModifiedBy>Administrator</cp:lastModifiedBy>
  <cp:revision>4</cp:revision>
  <cp:lastPrinted>2008-06-24T20:46:00Z</cp:lastPrinted>
  <dcterms:created xsi:type="dcterms:W3CDTF">2020-08-18T15:05:00Z</dcterms:created>
  <dcterms:modified xsi:type="dcterms:W3CDTF">2020-08-19T03:03:00Z</dcterms:modified>
  <cp:category>science</cp:category>
</cp:coreProperties>
</file>