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D70" w:rsidRDefault="00076D70" w:rsidP="00076D70">
      <w:pPr>
        <w:bidi w:val="0"/>
        <w:snapToGrid w:val="0"/>
        <w:spacing w:after="0" w:line="240" w:lineRule="auto"/>
        <w:jc w:val="center"/>
        <w:rPr>
          <w:rFonts w:ascii="Times New Roman" w:hAnsi="Times New Roman" w:cs="Times New Roman"/>
          <w:b/>
          <w:bCs/>
          <w:sz w:val="20"/>
          <w:szCs w:val="20"/>
          <w:lang w:eastAsia="zh-CN"/>
        </w:rPr>
      </w:pPr>
    </w:p>
    <w:p w:rsidR="009E4386" w:rsidRPr="00076D70" w:rsidRDefault="00040765" w:rsidP="00076D70">
      <w:pPr>
        <w:bidi w:val="0"/>
        <w:snapToGrid w:val="0"/>
        <w:spacing w:after="0" w:line="240" w:lineRule="auto"/>
        <w:jc w:val="center"/>
        <w:rPr>
          <w:rFonts w:ascii="Times New Roman" w:eastAsia="Times New Roman" w:hAnsi="Times New Roman" w:cs="Times New Roman"/>
          <w:b/>
          <w:bCs/>
          <w:sz w:val="20"/>
          <w:szCs w:val="20"/>
        </w:rPr>
      </w:pPr>
      <w:r w:rsidRPr="00076D70">
        <w:rPr>
          <w:rFonts w:ascii="Times New Roman" w:eastAsia="Times New Roman" w:hAnsi="Times New Roman" w:cs="Times New Roman"/>
          <w:b/>
          <w:bCs/>
          <w:sz w:val="20"/>
          <w:szCs w:val="20"/>
        </w:rPr>
        <w:t>Avipoxviruses</w:t>
      </w:r>
    </w:p>
    <w:p w:rsidR="009E4386" w:rsidRPr="00076D70" w:rsidRDefault="009E4386" w:rsidP="00076D70">
      <w:pPr>
        <w:bidi w:val="0"/>
        <w:snapToGrid w:val="0"/>
        <w:spacing w:after="0" w:line="240" w:lineRule="auto"/>
        <w:jc w:val="center"/>
        <w:rPr>
          <w:rFonts w:ascii="Times New Roman" w:eastAsia="Times New Roman" w:hAnsi="Times New Roman" w:cs="Times New Roman"/>
          <w:b/>
          <w:bCs/>
          <w:sz w:val="20"/>
          <w:szCs w:val="20"/>
        </w:rPr>
      </w:pPr>
    </w:p>
    <w:p w:rsidR="009E4386" w:rsidRPr="00076D70" w:rsidRDefault="006A0768" w:rsidP="00076D70">
      <w:pPr>
        <w:autoSpaceDE w:val="0"/>
        <w:autoSpaceDN w:val="0"/>
        <w:bidi w:val="0"/>
        <w:adjustRightInd w:val="0"/>
        <w:snapToGrid w:val="0"/>
        <w:spacing w:after="0" w:line="240" w:lineRule="auto"/>
        <w:jc w:val="center"/>
        <w:rPr>
          <w:rFonts w:ascii="Times New Roman" w:eastAsia="Times New Roman+FPEF" w:hAnsi="Times New Roman" w:cs="Times New Roman"/>
          <w:sz w:val="20"/>
          <w:szCs w:val="20"/>
        </w:rPr>
      </w:pPr>
      <w:r w:rsidRPr="00076D70">
        <w:rPr>
          <w:rFonts w:ascii="Times New Roman" w:eastAsia="Times New Roman+FPEF" w:hAnsi="Times New Roman" w:cs="Times New Roman"/>
          <w:sz w:val="20"/>
          <w:szCs w:val="20"/>
        </w:rPr>
        <w:t>Zeinab M. S. Amin Girh</w:t>
      </w:r>
      <w:r w:rsidRPr="00076D70">
        <w:rPr>
          <w:rFonts w:ascii="Times New Roman" w:eastAsia="Times New Roman+FPEF" w:hAnsi="Times New Roman" w:cs="Times New Roman"/>
          <w:sz w:val="20"/>
          <w:szCs w:val="20"/>
          <w:vertAlign w:val="superscript"/>
        </w:rPr>
        <w:t>1</w:t>
      </w:r>
      <w:r w:rsidRPr="00076D70">
        <w:rPr>
          <w:rFonts w:ascii="Times New Roman" w:eastAsia="Times New Roman+FPEF" w:hAnsi="Times New Roman" w:cs="Times New Roman"/>
          <w:sz w:val="20"/>
          <w:szCs w:val="20"/>
        </w:rPr>
        <w:t>, Nagwa S. Rabie</w:t>
      </w:r>
      <w:r w:rsidRPr="00076D70">
        <w:rPr>
          <w:rFonts w:ascii="Times New Roman" w:eastAsia="Times New Roman+FPEF" w:hAnsi="Times New Roman" w:cs="Times New Roman"/>
          <w:sz w:val="20"/>
          <w:szCs w:val="20"/>
          <w:vertAlign w:val="superscript"/>
        </w:rPr>
        <w:t>1</w:t>
      </w:r>
      <w:r w:rsidRPr="00076D70">
        <w:rPr>
          <w:rFonts w:ascii="Times New Roman" w:eastAsia="Times New Roman+FPEF" w:hAnsi="Times New Roman" w:cs="Times New Roman"/>
          <w:sz w:val="20"/>
          <w:szCs w:val="20"/>
        </w:rPr>
        <w:t xml:space="preserve"> and Mona S. Zaki</w:t>
      </w:r>
      <w:r w:rsidRPr="00076D70">
        <w:rPr>
          <w:rFonts w:ascii="Times New Roman" w:eastAsia="Times New Roman+FPEF" w:hAnsi="Times New Roman" w:cs="Times New Roman"/>
          <w:sz w:val="20"/>
          <w:szCs w:val="20"/>
          <w:vertAlign w:val="superscript"/>
        </w:rPr>
        <w:t>2</w:t>
      </w:r>
    </w:p>
    <w:p w:rsidR="009E4386" w:rsidRPr="00076D70" w:rsidRDefault="009E4386" w:rsidP="00076D70">
      <w:pPr>
        <w:autoSpaceDE w:val="0"/>
        <w:autoSpaceDN w:val="0"/>
        <w:bidi w:val="0"/>
        <w:adjustRightInd w:val="0"/>
        <w:snapToGrid w:val="0"/>
        <w:spacing w:after="0" w:line="240" w:lineRule="auto"/>
        <w:jc w:val="center"/>
        <w:rPr>
          <w:rFonts w:ascii="Times New Roman" w:eastAsia="Times New Roman+FPEF" w:hAnsi="Times New Roman" w:cs="Times New Roman"/>
          <w:sz w:val="20"/>
          <w:szCs w:val="20"/>
        </w:rPr>
      </w:pPr>
    </w:p>
    <w:p w:rsidR="006A0768" w:rsidRPr="00076D70" w:rsidRDefault="006A0768" w:rsidP="00076D70">
      <w:pPr>
        <w:autoSpaceDE w:val="0"/>
        <w:autoSpaceDN w:val="0"/>
        <w:bidi w:val="0"/>
        <w:adjustRightInd w:val="0"/>
        <w:snapToGrid w:val="0"/>
        <w:spacing w:after="0" w:line="240" w:lineRule="auto"/>
        <w:jc w:val="center"/>
        <w:rPr>
          <w:rFonts w:ascii="Times New Roman" w:eastAsia="Times New Roman+FPEF" w:hAnsi="Times New Roman" w:cs="Times New Roman"/>
          <w:sz w:val="20"/>
          <w:szCs w:val="20"/>
        </w:rPr>
      </w:pPr>
      <w:r w:rsidRPr="00076D70">
        <w:rPr>
          <w:rFonts w:ascii="Times New Roman" w:eastAsia="Times New Roman+FPEF" w:hAnsi="Times New Roman" w:cs="Times New Roman"/>
          <w:sz w:val="20"/>
          <w:szCs w:val="20"/>
          <w:vertAlign w:val="superscript"/>
        </w:rPr>
        <w:t>1</w:t>
      </w:r>
      <w:r w:rsidRPr="00076D70">
        <w:rPr>
          <w:rFonts w:ascii="Times New Roman" w:eastAsia="Times New Roman+FPEF" w:hAnsi="Times New Roman" w:cs="Times New Roman"/>
          <w:sz w:val="20"/>
          <w:szCs w:val="20"/>
        </w:rPr>
        <w:t>Department of Poultry Diseases, National Research Centre, Dokki, Giza, Egypt.</w:t>
      </w:r>
    </w:p>
    <w:p w:rsidR="006A0768" w:rsidRPr="00076D70" w:rsidRDefault="006A0768" w:rsidP="00076D70">
      <w:pPr>
        <w:bidi w:val="0"/>
        <w:snapToGrid w:val="0"/>
        <w:spacing w:after="0" w:line="240" w:lineRule="auto"/>
        <w:jc w:val="center"/>
        <w:outlineLvl w:val="1"/>
        <w:rPr>
          <w:rFonts w:ascii="Times New Roman" w:eastAsia="Times New Roman" w:hAnsi="Times New Roman" w:cs="Times New Roman"/>
          <w:b/>
          <w:bCs/>
          <w:sz w:val="20"/>
          <w:szCs w:val="20"/>
        </w:rPr>
      </w:pPr>
      <w:r w:rsidRPr="00076D70">
        <w:rPr>
          <w:rFonts w:ascii="Times New Roman" w:eastAsia="Times New Roman+FPEF" w:hAnsi="Times New Roman" w:cs="Times New Roman"/>
          <w:sz w:val="20"/>
          <w:szCs w:val="20"/>
          <w:vertAlign w:val="superscript"/>
        </w:rPr>
        <w:t>2</w:t>
      </w:r>
      <w:r w:rsidRPr="00076D70">
        <w:rPr>
          <w:rFonts w:ascii="Times New Roman" w:eastAsia="Times New Roman+FPEF" w:hAnsi="Times New Roman" w:cs="Times New Roman"/>
          <w:sz w:val="20"/>
          <w:szCs w:val="20"/>
        </w:rPr>
        <w:t>Hydrobiology Department, National Research Centre, Dokki, Giza Egypt</w:t>
      </w:r>
    </w:p>
    <w:p w:rsidR="009E4386" w:rsidRPr="00076D70" w:rsidRDefault="00264736" w:rsidP="00076D70">
      <w:pPr>
        <w:tabs>
          <w:tab w:val="left" w:pos="3007"/>
          <w:tab w:val="center" w:pos="4153"/>
        </w:tabs>
        <w:bidi w:val="0"/>
        <w:snapToGrid w:val="0"/>
        <w:spacing w:after="0" w:line="240" w:lineRule="auto"/>
        <w:jc w:val="center"/>
        <w:rPr>
          <w:rFonts w:ascii="Times New Roman" w:hAnsi="Times New Roman" w:cs="Times New Roman"/>
          <w:sz w:val="20"/>
          <w:szCs w:val="20"/>
        </w:rPr>
      </w:pPr>
      <w:hyperlink r:id="rId7" w:history="1">
        <w:r w:rsidR="00760B10" w:rsidRPr="00076D70">
          <w:rPr>
            <w:rStyle w:val="Hyperlink"/>
            <w:rFonts w:ascii="Times New Roman" w:hAnsi="Times New Roman" w:cs="Times New Roman"/>
            <w:sz w:val="20"/>
            <w:szCs w:val="20"/>
          </w:rPr>
          <w:t>drmonazaki@yahoo.com</w:t>
        </w:r>
      </w:hyperlink>
      <w:r w:rsidR="00760B10" w:rsidRPr="00076D70">
        <w:rPr>
          <w:rFonts w:ascii="Times New Roman" w:hAnsi="Times New Roman" w:cs="Times New Roman"/>
          <w:sz w:val="20"/>
          <w:szCs w:val="20"/>
        </w:rPr>
        <w:t xml:space="preserve"> </w:t>
      </w:r>
    </w:p>
    <w:p w:rsidR="009E4386" w:rsidRPr="00076D70" w:rsidRDefault="009E4386" w:rsidP="00076D70">
      <w:pPr>
        <w:tabs>
          <w:tab w:val="left" w:pos="3007"/>
          <w:tab w:val="center" w:pos="4153"/>
        </w:tabs>
        <w:bidi w:val="0"/>
        <w:snapToGrid w:val="0"/>
        <w:spacing w:after="0" w:line="240" w:lineRule="auto"/>
        <w:jc w:val="center"/>
        <w:rPr>
          <w:rFonts w:ascii="Times New Roman" w:hAnsi="Times New Roman" w:cs="Times New Roman"/>
          <w:sz w:val="20"/>
          <w:szCs w:val="20"/>
        </w:rPr>
      </w:pPr>
    </w:p>
    <w:p w:rsidR="00F725F7" w:rsidRPr="00076D70" w:rsidRDefault="00F725F7" w:rsidP="00076D70">
      <w:pPr>
        <w:bidi w:val="0"/>
        <w:snapToGrid w:val="0"/>
        <w:spacing w:after="0" w:line="240" w:lineRule="auto"/>
        <w:jc w:val="both"/>
        <w:outlineLvl w:val="1"/>
        <w:rPr>
          <w:rFonts w:ascii="Times New Roman" w:eastAsia="Times New Roman" w:hAnsi="Times New Roman" w:cs="Times New Roman"/>
          <w:b/>
          <w:bCs/>
          <w:sz w:val="20"/>
          <w:szCs w:val="20"/>
        </w:rPr>
      </w:pPr>
      <w:r w:rsidRPr="00076D70">
        <w:rPr>
          <w:rFonts w:ascii="Times New Roman" w:eastAsia="Times New Roman" w:hAnsi="Times New Roman" w:cs="Times New Roman"/>
          <w:b/>
          <w:bCs/>
          <w:sz w:val="20"/>
          <w:szCs w:val="20"/>
        </w:rPr>
        <w:t>Abstract</w:t>
      </w:r>
      <w:r w:rsidR="00760B10" w:rsidRPr="00076D70">
        <w:rPr>
          <w:rFonts w:ascii="Times New Roman" w:eastAsia="Times New Roman" w:hAnsi="Times New Roman" w:cs="Times New Roman"/>
          <w:b/>
          <w:bCs/>
          <w:sz w:val="20"/>
          <w:szCs w:val="20"/>
        </w:rPr>
        <w:t>:</w:t>
      </w:r>
      <w:r w:rsidR="00760B10" w:rsidRPr="00076D70">
        <w:rPr>
          <w:rFonts w:ascii="Times New Roman" w:eastAsia="Times New Roman" w:hAnsi="Times New Roman" w:cs="Times New Roman"/>
          <w:sz w:val="20"/>
          <w:szCs w:val="20"/>
        </w:rPr>
        <w:t xml:space="preserve"> </w:t>
      </w:r>
      <w:r w:rsidR="007D287D" w:rsidRPr="00076D70">
        <w:rPr>
          <w:rFonts w:ascii="Times New Roman" w:eastAsia="Times New Roman" w:hAnsi="Times New Roman" w:cs="Times New Roman"/>
          <w:sz w:val="20"/>
          <w:szCs w:val="20"/>
        </w:rPr>
        <w:t xml:space="preserve">Avipoxviruses (APVs) belong to the </w:t>
      </w:r>
      <w:r w:rsidR="007D287D" w:rsidRPr="00076D70">
        <w:rPr>
          <w:rFonts w:ascii="Times New Roman" w:eastAsia="Times New Roman" w:hAnsi="Times New Roman" w:cs="Times New Roman"/>
          <w:i/>
          <w:iCs/>
          <w:sz w:val="20"/>
          <w:szCs w:val="20"/>
        </w:rPr>
        <w:t xml:space="preserve">Chordopoxvirinae </w:t>
      </w:r>
      <w:r w:rsidR="007D287D" w:rsidRPr="00076D70">
        <w:rPr>
          <w:rFonts w:ascii="Times New Roman" w:eastAsia="Times New Roman" w:hAnsi="Times New Roman" w:cs="Times New Roman"/>
          <w:sz w:val="20"/>
          <w:szCs w:val="20"/>
        </w:rPr>
        <w:t xml:space="preserve">subfamily of the </w:t>
      </w:r>
      <w:r w:rsidR="007D287D" w:rsidRPr="00076D70">
        <w:rPr>
          <w:rFonts w:ascii="Times New Roman" w:eastAsia="Times New Roman" w:hAnsi="Times New Roman" w:cs="Times New Roman"/>
          <w:i/>
          <w:iCs/>
          <w:sz w:val="20"/>
          <w:szCs w:val="20"/>
        </w:rPr>
        <w:t xml:space="preserve">Poxviridae </w:t>
      </w:r>
      <w:r w:rsidR="007D287D" w:rsidRPr="00076D70">
        <w:rPr>
          <w:rFonts w:ascii="Times New Roman" w:eastAsia="Times New Roman" w:hAnsi="Times New Roman" w:cs="Times New Roman"/>
          <w:sz w:val="20"/>
          <w:szCs w:val="20"/>
        </w:rPr>
        <w:t>family. APVs are distributed worldwide and cause disease in domestic, pet and wild birds of many species. APVs are transmitted by aerosols and biting insects, particularly mosquitoes and arthropods and are usually named after the bird species from which they were originally isolated. The virus species Fowlpox virus (FWPV) causes disease in poultry and associated mortality is usually low, but in flocks under stress (other diseases, high production) mortality can reach up to 50%. APVs are also major players in viral vaccine vector development for diseases in human and veterinary medicine. Abortive infection in mammalian cells (no production of progeny viruses) and their ability to accommodate multiple gene inserts are some of the characteristics that make APVs promising vaccine vectors.</w:t>
      </w:r>
    </w:p>
    <w:p w:rsidR="00076D70" w:rsidRPr="00076D70" w:rsidRDefault="00076D70" w:rsidP="00076D70">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076D70">
        <w:rPr>
          <w:rFonts w:ascii="Times New Roman" w:hAnsi="Times New Roman" w:cs="Times New Roman" w:hint="eastAsia"/>
          <w:sz w:val="20"/>
          <w:szCs w:val="20"/>
        </w:rPr>
        <w:t>[</w:t>
      </w:r>
      <w:r w:rsidRPr="00076D70">
        <w:rPr>
          <w:rFonts w:ascii="Times New Roman" w:eastAsia="Times New Roman+FPEF" w:hAnsi="Times New Roman" w:cs="Times New Roman"/>
          <w:sz w:val="20"/>
          <w:szCs w:val="20"/>
        </w:rPr>
        <w:t>Zeinab M. S. Amin Girh, Nagwa S. Rabie and Mona S. Zaki</w:t>
      </w:r>
      <w:r w:rsidRPr="00076D70">
        <w:rPr>
          <w:rFonts w:ascii="Times New Roman" w:hAnsi="Times New Roman" w:cs="Times New Roman"/>
          <w:sz w:val="20"/>
          <w:szCs w:val="20"/>
        </w:rPr>
        <w:t>.</w:t>
      </w:r>
      <w:r w:rsidRPr="00076D70">
        <w:rPr>
          <w:rFonts w:ascii="Times New Roman" w:hAnsi="Times New Roman" w:cs="Times New Roman" w:hint="eastAsia"/>
          <w:b/>
          <w:bCs/>
          <w:sz w:val="20"/>
          <w:szCs w:val="20"/>
          <w:lang w:bidi="fa-IR"/>
        </w:rPr>
        <w:t xml:space="preserve"> </w:t>
      </w:r>
      <w:r w:rsidRPr="00076D70">
        <w:rPr>
          <w:rFonts w:ascii="Times New Roman" w:eastAsia="Times New Roman" w:hAnsi="Times New Roman" w:cs="Times New Roman"/>
          <w:b/>
          <w:bCs/>
          <w:sz w:val="20"/>
          <w:szCs w:val="20"/>
        </w:rPr>
        <w:t>Avipoxviruses</w:t>
      </w:r>
      <w:r w:rsidRPr="00076D70">
        <w:rPr>
          <w:rFonts w:ascii="Times New Roman" w:eastAsia="Times New Roman" w:hAnsi="Times New Roman" w:cs="Times New Roman"/>
          <w:b/>
          <w:bCs/>
          <w:sz w:val="20"/>
          <w:szCs w:val="20"/>
          <w:lang w:bidi="fa-IR"/>
        </w:rPr>
        <w:t>.</w:t>
      </w:r>
      <w:r w:rsidRPr="00076D70">
        <w:rPr>
          <w:rFonts w:ascii="Times New Roman" w:hAnsi="Times New Roman" w:cs="Times New Roman"/>
          <w:bCs/>
          <w:i/>
          <w:sz w:val="20"/>
          <w:szCs w:val="20"/>
        </w:rPr>
        <w:t xml:space="preserve"> Researcher</w:t>
      </w:r>
      <w:r w:rsidRPr="00076D70">
        <w:rPr>
          <w:rFonts w:ascii="Times New Roman" w:hAnsi="Times New Roman" w:cs="Times New Roman"/>
          <w:bCs/>
          <w:sz w:val="20"/>
          <w:szCs w:val="20"/>
        </w:rPr>
        <w:t xml:space="preserve"> 20</w:t>
      </w:r>
      <w:r w:rsidRPr="00076D70">
        <w:rPr>
          <w:rFonts w:ascii="Times New Roman" w:hAnsi="Times New Roman" w:cs="Times New Roman" w:hint="eastAsia"/>
          <w:bCs/>
          <w:sz w:val="20"/>
          <w:szCs w:val="20"/>
        </w:rPr>
        <w:t>20</w:t>
      </w:r>
      <w:r w:rsidRPr="00076D70">
        <w:rPr>
          <w:rFonts w:ascii="Times New Roman" w:hAnsi="Times New Roman" w:cs="Times New Roman"/>
          <w:bCs/>
          <w:sz w:val="20"/>
          <w:szCs w:val="20"/>
        </w:rPr>
        <w:t>;</w:t>
      </w:r>
      <w:r w:rsidRPr="00076D70">
        <w:rPr>
          <w:rFonts w:ascii="Times New Roman" w:hAnsi="Times New Roman" w:cs="Times New Roman" w:hint="eastAsia"/>
          <w:bCs/>
          <w:sz w:val="20"/>
          <w:szCs w:val="20"/>
        </w:rPr>
        <w:t>12</w:t>
      </w:r>
      <w:r w:rsidRPr="00076D70">
        <w:rPr>
          <w:rFonts w:ascii="Times New Roman" w:hAnsi="Times New Roman" w:cs="Times New Roman"/>
          <w:bCs/>
          <w:sz w:val="20"/>
          <w:szCs w:val="20"/>
        </w:rPr>
        <w:t>(</w:t>
      </w:r>
      <w:r w:rsidRPr="00076D70">
        <w:rPr>
          <w:rFonts w:ascii="Times New Roman" w:hAnsi="Times New Roman" w:cs="Times New Roman" w:hint="eastAsia"/>
          <w:bCs/>
          <w:sz w:val="20"/>
          <w:szCs w:val="20"/>
        </w:rPr>
        <w:t>9</w:t>
      </w:r>
      <w:r w:rsidRPr="00076D70">
        <w:rPr>
          <w:rFonts w:ascii="Times New Roman" w:hAnsi="Times New Roman" w:cs="Times New Roman"/>
          <w:bCs/>
          <w:sz w:val="20"/>
          <w:szCs w:val="20"/>
        </w:rPr>
        <w:t>):</w:t>
      </w:r>
      <w:r w:rsidR="00402670">
        <w:rPr>
          <w:rFonts w:ascii="Times New Roman" w:hAnsi="Times New Roman" w:cs="Times New Roman"/>
          <w:noProof/>
          <w:color w:val="000000"/>
          <w:sz w:val="20"/>
          <w:szCs w:val="20"/>
        </w:rPr>
        <w:t>41-45</w:t>
      </w:r>
      <w:r w:rsidRPr="00076D70">
        <w:rPr>
          <w:rFonts w:ascii="Times New Roman" w:hAnsi="Times New Roman" w:cs="Times New Roman"/>
          <w:bCs/>
          <w:sz w:val="20"/>
          <w:szCs w:val="20"/>
        </w:rPr>
        <w:t xml:space="preserve">]. </w:t>
      </w:r>
      <w:r w:rsidRPr="00076D70">
        <w:rPr>
          <w:rFonts w:ascii="Times New Roman" w:hAnsi="Times New Roman" w:cs="Times New Roman"/>
          <w:sz w:val="20"/>
          <w:szCs w:val="20"/>
        </w:rPr>
        <w:t>ISSN 1553-9865 (print); ISSN 2163-8950 (online)</w:t>
      </w:r>
      <w:r w:rsidRPr="00076D70">
        <w:rPr>
          <w:rFonts w:ascii="Times New Roman" w:hAnsi="Times New Roman" w:cs="Times New Roman"/>
          <w:bCs/>
          <w:sz w:val="20"/>
          <w:szCs w:val="20"/>
        </w:rPr>
        <w:t xml:space="preserve">. </w:t>
      </w:r>
      <w:hyperlink r:id="rId8" w:history="1">
        <w:r w:rsidRPr="00076D70">
          <w:rPr>
            <w:rStyle w:val="Hyperlink"/>
            <w:rFonts w:ascii="Times New Roman" w:hAnsi="Times New Roman" w:cs="Times New Roman"/>
            <w:color w:val="0000FF"/>
            <w:sz w:val="20"/>
            <w:szCs w:val="20"/>
          </w:rPr>
          <w:t>http://www.sciencepub.net/researcher</w:t>
        </w:r>
      </w:hyperlink>
      <w:r w:rsidRPr="00076D70">
        <w:rPr>
          <w:rFonts w:ascii="Times New Roman" w:hAnsi="Times New Roman" w:cs="Times New Roman"/>
          <w:bCs/>
          <w:sz w:val="20"/>
          <w:szCs w:val="20"/>
        </w:rPr>
        <w:t>.</w:t>
      </w:r>
      <w:r w:rsidRPr="00076D70">
        <w:rPr>
          <w:rFonts w:ascii="Times New Roman" w:hAnsi="Times New Roman" w:cs="Times New Roman" w:hint="eastAsia"/>
          <w:bCs/>
          <w:sz w:val="20"/>
          <w:szCs w:val="20"/>
        </w:rPr>
        <w:t xml:space="preserve"> </w:t>
      </w:r>
      <w:r>
        <w:rPr>
          <w:rFonts w:ascii="Times New Roman" w:hAnsi="Times New Roman" w:cs="Times New Roman" w:hint="eastAsia"/>
          <w:bCs/>
          <w:sz w:val="20"/>
          <w:szCs w:val="20"/>
          <w:lang w:eastAsia="zh-CN"/>
        </w:rPr>
        <w:t>4</w:t>
      </w:r>
      <w:r w:rsidRPr="00076D70">
        <w:rPr>
          <w:rFonts w:ascii="Times New Roman" w:hAnsi="Times New Roman" w:cs="Times New Roman" w:hint="eastAsia"/>
          <w:bCs/>
          <w:sz w:val="20"/>
          <w:szCs w:val="20"/>
        </w:rPr>
        <w:t xml:space="preserve">. </w:t>
      </w:r>
      <w:r w:rsidRPr="00076D70">
        <w:rPr>
          <w:rFonts w:ascii="Times New Roman" w:hAnsi="Times New Roman" w:cs="Times New Roman"/>
          <w:color w:val="000000"/>
          <w:sz w:val="20"/>
          <w:szCs w:val="20"/>
          <w:shd w:val="clear" w:color="auto" w:fill="FFFFFF"/>
        </w:rPr>
        <w:t>doi:</w:t>
      </w:r>
      <w:hyperlink r:id="rId9" w:history="1">
        <w:r w:rsidRPr="00076D70">
          <w:rPr>
            <w:rStyle w:val="Hyperlink"/>
            <w:rFonts w:ascii="Times New Roman" w:hAnsi="Times New Roman" w:cs="Times New Roman"/>
            <w:color w:val="0000FF"/>
            <w:sz w:val="20"/>
            <w:szCs w:val="20"/>
            <w:shd w:val="clear" w:color="auto" w:fill="FFFFFF"/>
          </w:rPr>
          <w:t>10.7537/mars</w:t>
        </w:r>
        <w:r w:rsidRPr="00076D70">
          <w:rPr>
            <w:rStyle w:val="Hyperlink"/>
            <w:rFonts w:ascii="Times New Roman" w:hAnsi="Times New Roman" w:cs="Times New Roman" w:hint="eastAsia"/>
            <w:color w:val="0000FF"/>
            <w:sz w:val="20"/>
            <w:szCs w:val="20"/>
            <w:shd w:val="clear" w:color="auto" w:fill="FFFFFF"/>
          </w:rPr>
          <w:t>r</w:t>
        </w:r>
        <w:r w:rsidRPr="00076D70">
          <w:rPr>
            <w:rStyle w:val="Hyperlink"/>
            <w:rFonts w:ascii="Times New Roman" w:hAnsi="Times New Roman" w:cs="Times New Roman"/>
            <w:color w:val="0000FF"/>
            <w:sz w:val="20"/>
            <w:szCs w:val="20"/>
            <w:shd w:val="clear" w:color="auto" w:fill="FFFFFF"/>
          </w:rPr>
          <w:t>sj</w:t>
        </w:r>
        <w:r w:rsidRPr="00076D70">
          <w:rPr>
            <w:rStyle w:val="Hyperlink"/>
            <w:rFonts w:ascii="Times New Roman" w:hAnsi="Times New Roman" w:cs="Times New Roman" w:hint="eastAsia"/>
            <w:color w:val="0000FF"/>
            <w:sz w:val="20"/>
            <w:szCs w:val="20"/>
            <w:shd w:val="clear" w:color="auto" w:fill="FFFFFF"/>
          </w:rPr>
          <w:t>120920.</w:t>
        </w:r>
        <w:r w:rsidRPr="00076D70">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4</w:t>
        </w:r>
      </w:hyperlink>
      <w:r w:rsidRPr="00076D70">
        <w:rPr>
          <w:rFonts w:ascii="Times New Roman" w:hAnsi="Times New Roman" w:cs="Times New Roman"/>
          <w:color w:val="000000"/>
          <w:sz w:val="20"/>
          <w:szCs w:val="20"/>
          <w:shd w:val="clear" w:color="auto" w:fill="FFFFFF"/>
        </w:rPr>
        <w:t>.</w:t>
      </w:r>
    </w:p>
    <w:p w:rsidR="00E52822" w:rsidRPr="009E4386" w:rsidRDefault="00E52822" w:rsidP="00076D70">
      <w:pPr>
        <w:bidi w:val="0"/>
        <w:snapToGrid w:val="0"/>
        <w:spacing w:after="0" w:line="240" w:lineRule="auto"/>
        <w:jc w:val="both"/>
        <w:rPr>
          <w:rStyle w:val="Hyperlink"/>
          <w:rFonts w:ascii="Times New Roman" w:hAnsi="Times New Roman" w:cs="Times New Roman"/>
          <w:sz w:val="20"/>
          <w:szCs w:val="20"/>
          <w:lang w:eastAsia="zh-CN"/>
        </w:rPr>
      </w:pPr>
    </w:p>
    <w:p w:rsidR="00E52822" w:rsidRPr="009E4386" w:rsidRDefault="00E52822" w:rsidP="00076D70">
      <w:pPr>
        <w:bidi w:val="0"/>
        <w:snapToGrid w:val="0"/>
        <w:spacing w:after="0" w:line="240" w:lineRule="auto"/>
        <w:jc w:val="both"/>
        <w:rPr>
          <w:rFonts w:ascii="Times New Roman" w:hAnsi="Times New Roman" w:cs="Times New Roman"/>
          <w:sz w:val="20"/>
          <w:szCs w:val="20"/>
          <w:lang w:eastAsia="zh-CN"/>
        </w:rPr>
      </w:pPr>
      <w:r w:rsidRPr="009E4386">
        <w:rPr>
          <w:rStyle w:val="Hyperlink"/>
          <w:rFonts w:ascii="Times New Roman" w:hAnsi="Times New Roman" w:cs="Times New Roman" w:hint="eastAsia"/>
          <w:b/>
          <w:color w:val="auto"/>
          <w:sz w:val="20"/>
          <w:szCs w:val="20"/>
          <w:u w:val="none"/>
          <w:lang w:eastAsia="zh-CN"/>
        </w:rPr>
        <w:t xml:space="preserve">Keywords: </w:t>
      </w:r>
      <w:r w:rsidRPr="009E4386">
        <w:rPr>
          <w:rFonts w:ascii="Times New Roman" w:eastAsia="Times New Roman" w:hAnsi="Times New Roman" w:cs="Times New Roman"/>
          <w:sz w:val="20"/>
          <w:szCs w:val="20"/>
        </w:rPr>
        <w:t>Avipoxviruses (APVs)</w:t>
      </w:r>
      <w:r w:rsidRPr="009E4386">
        <w:rPr>
          <w:rFonts w:ascii="Times New Roman" w:hAnsi="Times New Roman" w:cs="Times New Roman" w:hint="eastAsia"/>
          <w:sz w:val="20"/>
          <w:szCs w:val="20"/>
          <w:lang w:eastAsia="zh-CN"/>
        </w:rPr>
        <w:t xml:space="preserve">; </w:t>
      </w:r>
      <w:r w:rsidRPr="009E4386">
        <w:rPr>
          <w:rFonts w:ascii="Times New Roman" w:eastAsia="Times New Roman" w:hAnsi="Times New Roman" w:cs="Times New Roman"/>
          <w:i/>
          <w:iCs/>
          <w:sz w:val="20"/>
          <w:szCs w:val="20"/>
        </w:rPr>
        <w:t>Chordopoxvirinae</w:t>
      </w:r>
      <w:r w:rsidRPr="009E4386">
        <w:rPr>
          <w:rFonts w:ascii="Times New Roman" w:hAnsi="Times New Roman" w:cs="Times New Roman" w:hint="eastAsia"/>
          <w:i/>
          <w:iCs/>
          <w:sz w:val="20"/>
          <w:szCs w:val="20"/>
          <w:lang w:eastAsia="zh-CN"/>
        </w:rPr>
        <w:t>;</w:t>
      </w:r>
      <w:r w:rsidRPr="009E4386">
        <w:rPr>
          <w:rFonts w:ascii="Times New Roman" w:eastAsia="Times New Roman" w:hAnsi="Times New Roman" w:cs="Times New Roman"/>
          <w:i/>
          <w:iCs/>
          <w:sz w:val="20"/>
          <w:szCs w:val="20"/>
        </w:rPr>
        <w:t xml:space="preserve"> Poxviridae</w:t>
      </w:r>
      <w:r w:rsidRPr="009E4386">
        <w:rPr>
          <w:rFonts w:ascii="Times New Roman" w:hAnsi="Times New Roman" w:cs="Times New Roman" w:hint="eastAsia"/>
          <w:i/>
          <w:iCs/>
          <w:sz w:val="20"/>
          <w:szCs w:val="20"/>
          <w:lang w:eastAsia="zh-CN"/>
        </w:rPr>
        <w:t>;</w:t>
      </w:r>
      <w:r w:rsidRPr="009E4386">
        <w:rPr>
          <w:rFonts w:ascii="Times New Roman" w:eastAsia="Times New Roman" w:hAnsi="Times New Roman" w:cs="Times New Roman"/>
          <w:i/>
          <w:iCs/>
          <w:sz w:val="20"/>
          <w:szCs w:val="20"/>
        </w:rPr>
        <w:t xml:space="preserve"> </w:t>
      </w:r>
      <w:r w:rsidRPr="009E4386">
        <w:rPr>
          <w:rFonts w:ascii="Times New Roman" w:eastAsia="Times New Roman" w:hAnsi="Times New Roman" w:cs="Times New Roman"/>
          <w:sz w:val="20"/>
          <w:szCs w:val="20"/>
        </w:rPr>
        <w:t>mosquitoes</w:t>
      </w:r>
      <w:r w:rsidRPr="009E4386">
        <w:rPr>
          <w:rFonts w:ascii="Times New Roman" w:hAnsi="Times New Roman" w:cs="Times New Roman" w:hint="eastAsia"/>
          <w:sz w:val="20"/>
          <w:szCs w:val="20"/>
          <w:lang w:eastAsia="zh-CN"/>
        </w:rPr>
        <w:t>;</w:t>
      </w:r>
      <w:r w:rsidRPr="009E4386">
        <w:rPr>
          <w:rFonts w:ascii="Times New Roman" w:eastAsia="Times New Roman" w:hAnsi="Times New Roman" w:cs="Times New Roman"/>
          <w:sz w:val="20"/>
          <w:szCs w:val="20"/>
        </w:rPr>
        <w:t xml:space="preserve"> vaccine vectors</w:t>
      </w:r>
    </w:p>
    <w:p w:rsidR="00760B10" w:rsidRPr="00402670" w:rsidRDefault="00760B10" w:rsidP="00076D70">
      <w:pPr>
        <w:bidi w:val="0"/>
        <w:snapToGrid w:val="0"/>
        <w:spacing w:after="0" w:line="240" w:lineRule="auto"/>
        <w:jc w:val="both"/>
        <w:outlineLvl w:val="1"/>
        <w:rPr>
          <w:rFonts w:ascii="Times New Roman" w:eastAsia="Times New Roman" w:hAnsi="Times New Roman" w:cs="Times New Roman"/>
          <w:b/>
          <w:bCs/>
          <w:sz w:val="24"/>
          <w:szCs w:val="20"/>
        </w:rPr>
      </w:pPr>
    </w:p>
    <w:p w:rsidR="00076D70" w:rsidRDefault="00076D70" w:rsidP="00076D70">
      <w:pPr>
        <w:bidi w:val="0"/>
        <w:snapToGrid w:val="0"/>
        <w:spacing w:after="0" w:line="240" w:lineRule="auto"/>
        <w:jc w:val="both"/>
        <w:outlineLvl w:val="1"/>
        <w:rPr>
          <w:rFonts w:ascii="Times New Roman" w:eastAsia="Times New Roman" w:hAnsi="Times New Roman" w:cs="Times New Roman"/>
          <w:b/>
          <w:bCs/>
          <w:sz w:val="20"/>
          <w:szCs w:val="20"/>
        </w:rPr>
        <w:sectPr w:rsidR="00076D70" w:rsidSect="00402670">
          <w:headerReference w:type="default" r:id="rId10"/>
          <w:footerReference w:type="default" r:id="rId11"/>
          <w:type w:val="continuous"/>
          <w:pgSz w:w="12240" w:h="15840"/>
          <w:pgMar w:top="1440" w:right="1440" w:bottom="1440" w:left="1440" w:header="720" w:footer="720" w:gutter="0"/>
          <w:pgNumType w:start="41"/>
          <w:cols w:space="720"/>
          <w:bidi/>
          <w:rtlGutter/>
          <w:docGrid w:linePitch="360"/>
        </w:sectPr>
      </w:pPr>
      <w:bookmarkStart w:id="0" w:name="_GoBack"/>
      <w:bookmarkEnd w:id="0"/>
    </w:p>
    <w:p w:rsidR="00A46B26" w:rsidRPr="009E4386" w:rsidRDefault="00A46B26" w:rsidP="00076D70">
      <w:pPr>
        <w:bidi w:val="0"/>
        <w:snapToGrid w:val="0"/>
        <w:spacing w:after="0" w:line="240" w:lineRule="auto"/>
        <w:jc w:val="both"/>
        <w:outlineLvl w:val="1"/>
        <w:rPr>
          <w:rFonts w:ascii="Times New Roman" w:eastAsia="Times New Roman" w:hAnsi="Times New Roman" w:cs="Times New Roman"/>
          <w:b/>
          <w:bCs/>
          <w:sz w:val="20"/>
          <w:szCs w:val="20"/>
        </w:rPr>
      </w:pPr>
      <w:r w:rsidRPr="009E4386">
        <w:rPr>
          <w:rFonts w:ascii="Times New Roman" w:eastAsia="Times New Roman" w:hAnsi="Times New Roman" w:cs="Times New Roman"/>
          <w:b/>
          <w:bCs/>
          <w:sz w:val="20"/>
          <w:szCs w:val="20"/>
        </w:rPr>
        <w:lastRenderedPageBreak/>
        <w:t>Introduction</w:t>
      </w:r>
    </w:p>
    <w:p w:rsidR="00945E6A" w:rsidRPr="009E4386" w:rsidRDefault="00034063" w:rsidP="00076D70">
      <w:pPr>
        <w:bidi w:val="0"/>
        <w:snapToGrid w:val="0"/>
        <w:spacing w:after="0" w:line="240" w:lineRule="auto"/>
        <w:ind w:firstLine="425"/>
        <w:jc w:val="both"/>
        <w:rPr>
          <w:rFonts w:ascii="Times New Roman" w:eastAsia="Times New Roman" w:hAnsi="Times New Roman" w:cs="Times New Roman"/>
          <w:b/>
          <w:bCs/>
          <w:sz w:val="20"/>
          <w:szCs w:val="20"/>
        </w:rPr>
      </w:pPr>
      <w:r w:rsidRPr="009E4386">
        <w:rPr>
          <w:rFonts w:ascii="Times New Roman" w:eastAsia="Times New Roman" w:hAnsi="Times New Roman" w:cs="Times New Roman"/>
          <w:sz w:val="20"/>
          <w:szCs w:val="20"/>
        </w:rPr>
        <w:t>Avipoxviruses (APVs) are among the largest and most complex viruses known. APVs belong to the Chordopoxvirinae subfamily of the Poxviridae family</w:t>
      </w:r>
      <w:r w:rsidRPr="009E4386">
        <w:rPr>
          <w:rFonts w:ascii="Times New Roman" w:eastAsia="Times New Roman" w:hAnsi="Times New Roman" w:cs="Times New Roman"/>
          <w:b/>
          <w:bCs/>
          <w:sz w:val="20"/>
          <w:szCs w:val="20"/>
        </w:rPr>
        <w:t xml:space="preserve"> </w:t>
      </w:r>
      <w:r w:rsidR="00636770" w:rsidRPr="009E4386">
        <w:rPr>
          <w:rFonts w:ascii="Times New Roman" w:eastAsia="Times New Roman" w:hAnsi="Times New Roman" w:cs="Times New Roman"/>
          <w:b/>
          <w:bCs/>
          <w:sz w:val="20"/>
          <w:szCs w:val="20"/>
        </w:rPr>
        <w:t>(Fauquet et al.,2005)</w:t>
      </w:r>
      <w:r w:rsidRPr="009E4386">
        <w:rPr>
          <w:rFonts w:ascii="Times New Roman" w:eastAsia="Times New Roman" w:hAnsi="Times New Roman" w:cs="Times New Roman"/>
          <w:b/>
          <w:bCs/>
          <w:sz w:val="20"/>
          <w:szCs w:val="20"/>
        </w:rPr>
        <w:t xml:space="preserve">. </w:t>
      </w:r>
      <w:r w:rsidRPr="009E4386">
        <w:rPr>
          <w:rFonts w:ascii="Times New Roman" w:eastAsia="Times New Roman" w:hAnsi="Times New Roman" w:cs="Times New Roman"/>
          <w:sz w:val="20"/>
          <w:szCs w:val="20"/>
        </w:rPr>
        <w:t xml:space="preserve">They infect and cause diseases in poultry, pet and wild birds of many species which result in economic losses to the poultry industry. Infections have also been reported in a number of endangered species or species in captive-breeding recovery programs </w:t>
      </w:r>
      <w:r w:rsidR="00636770" w:rsidRPr="009E4386">
        <w:rPr>
          <w:rFonts w:ascii="Times New Roman" w:eastAsia="Times New Roman" w:hAnsi="Times New Roman" w:cs="Times New Roman"/>
          <w:b/>
          <w:bCs/>
          <w:sz w:val="20"/>
          <w:szCs w:val="20"/>
        </w:rPr>
        <w:t>(Bohls et al., 2006)</w:t>
      </w:r>
      <w:r w:rsidRPr="009E4386">
        <w:rPr>
          <w:rFonts w:ascii="Times New Roman" w:eastAsia="Times New Roman" w:hAnsi="Times New Roman" w:cs="Times New Roman"/>
          <w:b/>
          <w:bCs/>
          <w:sz w:val="20"/>
          <w:szCs w:val="20"/>
        </w:rPr>
        <w:t>.</w:t>
      </w:r>
      <w:r w:rsidRPr="009E4386">
        <w:rPr>
          <w:rFonts w:ascii="Times New Roman" w:eastAsia="Times New Roman" w:hAnsi="Times New Roman" w:cs="Times New Roman"/>
          <w:sz w:val="20"/>
          <w:szCs w:val="20"/>
        </w:rPr>
        <w:t xml:space="preserve"> APVs are transmitted via biting insects and aerosols and are usually named on the basis of the bird species from which the virus was first isolated and characterized </w:t>
      </w:r>
      <w:r w:rsidR="00636770" w:rsidRPr="009E4386">
        <w:rPr>
          <w:rFonts w:ascii="Times New Roman" w:eastAsia="Times New Roman" w:hAnsi="Times New Roman" w:cs="Times New Roman"/>
          <w:sz w:val="20"/>
          <w:szCs w:val="20"/>
        </w:rPr>
        <w:t>(</w:t>
      </w:r>
      <w:r w:rsidR="00636770" w:rsidRPr="009E4386">
        <w:rPr>
          <w:rFonts w:ascii="Times New Roman" w:eastAsia="Times New Roman" w:hAnsi="Times New Roman" w:cs="Times New Roman"/>
          <w:b/>
          <w:bCs/>
          <w:sz w:val="20"/>
          <w:szCs w:val="20"/>
        </w:rPr>
        <w:t>Tripathy et al.,2000)</w:t>
      </w:r>
      <w:r w:rsidRPr="009E4386">
        <w:rPr>
          <w:rFonts w:ascii="Times New Roman" w:eastAsia="Times New Roman" w:hAnsi="Times New Roman" w:cs="Times New Roman"/>
          <w:sz w:val="20"/>
          <w:szCs w:val="20"/>
        </w:rPr>
        <w:t xml:space="preserve"> The disease, which is characterized by proliferative lesions of the skin and diphtheric membranes of the respiratory tract, mouth and oesophagus has been described in avian species </w:t>
      </w:r>
      <w:r w:rsidR="00D64602" w:rsidRPr="009E4386">
        <w:rPr>
          <w:rFonts w:ascii="Times New Roman" w:eastAsia="Times New Roman" w:hAnsi="Times New Roman" w:cs="Times New Roman"/>
          <w:b/>
          <w:bCs/>
          <w:sz w:val="20"/>
          <w:szCs w:val="20"/>
        </w:rPr>
        <w:t>(Bollinger, 1873)</w:t>
      </w:r>
      <w:r w:rsidRPr="009E4386">
        <w:rPr>
          <w:rFonts w:ascii="Times New Roman" w:eastAsia="Times New Roman" w:hAnsi="Times New Roman" w:cs="Times New Roman"/>
          <w:sz w:val="20"/>
          <w:szCs w:val="20"/>
        </w:rPr>
        <w:t xml:space="preserve">. Although APV infections have been reported to affect over 232 species in 23 orders of birds </w:t>
      </w:r>
      <w:r w:rsidR="00D64602" w:rsidRPr="009E4386">
        <w:rPr>
          <w:rFonts w:ascii="Times New Roman" w:eastAsia="Times New Roman" w:hAnsi="Times New Roman" w:cs="Times New Roman"/>
          <w:b/>
          <w:bCs/>
          <w:sz w:val="20"/>
          <w:szCs w:val="20"/>
        </w:rPr>
        <w:t>(Bolte et al., 1999)</w:t>
      </w:r>
      <w:r w:rsidRPr="009E4386">
        <w:rPr>
          <w:rFonts w:ascii="Times New Roman" w:eastAsia="Times New Roman" w:hAnsi="Times New Roman" w:cs="Times New Roman"/>
          <w:b/>
          <w:bCs/>
          <w:sz w:val="20"/>
          <w:szCs w:val="20"/>
        </w:rPr>
        <w:t>,</w:t>
      </w:r>
      <w:r w:rsidRPr="009E4386">
        <w:rPr>
          <w:rFonts w:ascii="Times New Roman" w:eastAsia="Times New Roman" w:hAnsi="Times New Roman" w:cs="Times New Roman"/>
          <w:sz w:val="20"/>
          <w:szCs w:val="20"/>
        </w:rPr>
        <w:t xml:space="preserve"> our knowledge of the molecular and biological characteristics of APV is largely restricted to fowlpox virus (FWPV) and canarypox virus (CNPV) for which full-genome sequences are available </w:t>
      </w:r>
      <w:r w:rsidR="00D64602" w:rsidRPr="009E4386">
        <w:rPr>
          <w:rFonts w:ascii="Times New Roman" w:eastAsia="Times New Roman" w:hAnsi="Times New Roman" w:cs="Times New Roman"/>
          <w:b/>
          <w:bCs/>
          <w:sz w:val="20"/>
          <w:szCs w:val="20"/>
        </w:rPr>
        <w:t>(Tulman et al., 2004)</w:t>
      </w:r>
      <w:r w:rsidRPr="009E4386">
        <w:rPr>
          <w:rFonts w:ascii="Times New Roman" w:eastAsia="Times New Roman" w:hAnsi="Times New Roman" w:cs="Times New Roman"/>
          <w:b/>
          <w:bCs/>
          <w:sz w:val="20"/>
          <w:szCs w:val="20"/>
        </w:rPr>
        <w:t>.</w:t>
      </w:r>
      <w:r w:rsidRPr="009E4386">
        <w:rPr>
          <w:rFonts w:ascii="Times New Roman" w:eastAsia="Times New Roman" w:hAnsi="Times New Roman" w:cs="Times New Roman"/>
          <w:sz w:val="20"/>
          <w:szCs w:val="20"/>
        </w:rPr>
        <w:t xml:space="preserve"> Currently, only ten avipoxvirus species are listed under the genus by the International Committee on Taxonomy of Viruses (ICTV) </w:t>
      </w:r>
      <w:r w:rsidR="00D64602" w:rsidRPr="009E4386">
        <w:rPr>
          <w:rFonts w:ascii="Times New Roman" w:eastAsia="Times New Roman" w:hAnsi="Times New Roman" w:cs="Times New Roman"/>
          <w:b/>
          <w:bCs/>
          <w:sz w:val="20"/>
          <w:szCs w:val="20"/>
        </w:rPr>
        <w:t>(Fauquet et al., 2005)</w:t>
      </w:r>
      <w:r w:rsidRPr="009E4386">
        <w:rPr>
          <w:rFonts w:ascii="Times New Roman" w:eastAsia="Times New Roman" w:hAnsi="Times New Roman" w:cs="Times New Roman"/>
          <w:sz w:val="20"/>
          <w:szCs w:val="20"/>
        </w:rPr>
        <w:t xml:space="preserve">; </w:t>
      </w:r>
      <w:r w:rsidR="00BE3418" w:rsidRPr="009E4386">
        <w:rPr>
          <w:rFonts w:ascii="Times New Roman" w:eastAsia="Times New Roman" w:hAnsi="Times New Roman" w:cs="Times New Roman"/>
          <w:sz w:val="20"/>
          <w:szCs w:val="20"/>
        </w:rPr>
        <w:t>t</w:t>
      </w:r>
      <w:r w:rsidRPr="009E4386">
        <w:rPr>
          <w:rFonts w:ascii="Times New Roman" w:eastAsia="Times New Roman" w:hAnsi="Times New Roman" w:cs="Times New Roman"/>
          <w:sz w:val="20"/>
          <w:szCs w:val="20"/>
        </w:rPr>
        <w:t xml:space="preserve">hus, it is safe to assume that many APVs have yet to be characterized. Recombinant APVs have been evaluated for use as vaccine vector candidates against </w:t>
      </w:r>
      <w:r w:rsidRPr="009E4386">
        <w:rPr>
          <w:rFonts w:ascii="Times New Roman" w:eastAsia="Times New Roman" w:hAnsi="Times New Roman" w:cs="Times New Roman"/>
          <w:sz w:val="20"/>
          <w:szCs w:val="20"/>
        </w:rPr>
        <w:lastRenderedPageBreak/>
        <w:t xml:space="preserve">infectious diseases </w:t>
      </w:r>
      <w:r w:rsidR="00D64602" w:rsidRPr="009E4386">
        <w:rPr>
          <w:rFonts w:ascii="Times New Roman" w:eastAsia="Times New Roman" w:hAnsi="Times New Roman" w:cs="Times New Roman"/>
          <w:b/>
          <w:bCs/>
          <w:sz w:val="20"/>
          <w:szCs w:val="20"/>
        </w:rPr>
        <w:t>(Boyle, 2007)</w:t>
      </w:r>
      <w:r w:rsidRPr="009E4386">
        <w:rPr>
          <w:rFonts w:ascii="Times New Roman" w:eastAsia="Times New Roman" w:hAnsi="Times New Roman" w:cs="Times New Roman"/>
          <w:sz w:val="20"/>
          <w:szCs w:val="20"/>
        </w:rPr>
        <w:t xml:space="preserve">. APV-vectored vaccines are already in use in veterinary medicine </w:t>
      </w:r>
      <w:r w:rsidR="00945E6A" w:rsidRPr="009E4386">
        <w:rPr>
          <w:rFonts w:ascii="Times New Roman" w:eastAsia="Times New Roman" w:hAnsi="Times New Roman" w:cs="Times New Roman"/>
          <w:b/>
          <w:bCs/>
          <w:sz w:val="20"/>
          <w:szCs w:val="20"/>
        </w:rPr>
        <w:t>(Beard et al., 1991)</w:t>
      </w:r>
    </w:p>
    <w:p w:rsidR="00E77207" w:rsidRPr="009E4386" w:rsidRDefault="00E77207" w:rsidP="00076D70">
      <w:pPr>
        <w:bidi w:val="0"/>
        <w:snapToGrid w:val="0"/>
        <w:spacing w:after="0" w:line="240" w:lineRule="auto"/>
        <w:jc w:val="both"/>
        <w:rPr>
          <w:rFonts w:ascii="Times New Roman" w:eastAsia="Times New Roman" w:hAnsi="Times New Roman" w:cs="Times New Roman"/>
          <w:b/>
          <w:bCs/>
          <w:sz w:val="20"/>
          <w:szCs w:val="20"/>
        </w:rPr>
      </w:pPr>
      <w:r w:rsidRPr="009E4386">
        <w:rPr>
          <w:rFonts w:ascii="Times New Roman" w:eastAsia="Times New Roman" w:hAnsi="Times New Roman" w:cs="Times New Roman"/>
          <w:b/>
          <w:bCs/>
          <w:sz w:val="20"/>
          <w:szCs w:val="20"/>
        </w:rPr>
        <w:t>Definition</w:t>
      </w:r>
    </w:p>
    <w:p w:rsidR="00E77207" w:rsidRPr="009E4386" w:rsidRDefault="00E77207" w:rsidP="00076D70">
      <w:pPr>
        <w:bidi w:val="0"/>
        <w:snapToGrid w:val="0"/>
        <w:spacing w:after="0" w:line="240" w:lineRule="auto"/>
        <w:ind w:firstLine="425"/>
        <w:jc w:val="both"/>
        <w:rPr>
          <w:rFonts w:ascii="Times New Roman" w:eastAsia="Times New Roman" w:hAnsi="Times New Roman" w:cs="Times New Roman"/>
          <w:sz w:val="20"/>
          <w:szCs w:val="20"/>
        </w:rPr>
      </w:pPr>
      <w:r w:rsidRPr="009E4386">
        <w:rPr>
          <w:rFonts w:ascii="Times New Roman" w:eastAsia="Times New Roman" w:hAnsi="Times New Roman" w:cs="Times New Roman"/>
          <w:sz w:val="20"/>
          <w:szCs w:val="20"/>
        </w:rPr>
        <w:t xml:space="preserve">Avipoxviruses are large, oval-shaped enveloped viruses whose genome consists of double stranded DNA ranging in size from 260 to 365 kb </w:t>
      </w:r>
      <w:r w:rsidR="00945E6A" w:rsidRPr="009E4386">
        <w:rPr>
          <w:rFonts w:ascii="Times New Roman" w:eastAsia="Times New Roman" w:hAnsi="Times New Roman" w:cs="Times New Roman"/>
          <w:b/>
          <w:bCs/>
          <w:sz w:val="20"/>
          <w:szCs w:val="20"/>
        </w:rPr>
        <w:t>(Tulman et al.,2004)</w:t>
      </w:r>
      <w:r w:rsidRPr="009E4386">
        <w:rPr>
          <w:rFonts w:ascii="Times New Roman" w:eastAsia="Times New Roman" w:hAnsi="Times New Roman" w:cs="Times New Roman"/>
          <w:sz w:val="20"/>
          <w:szCs w:val="20"/>
        </w:rPr>
        <w:t xml:space="preserve">. Unlike most other DNA viruses, APVs replicate easily in the cytoplasm of infected avian cells which results in a characteristic cytopathic effect (CPE) 4 to 6 days post infection depending on the virus isolate </w:t>
      </w:r>
      <w:r w:rsidR="00945E6A" w:rsidRPr="009E4386">
        <w:rPr>
          <w:rFonts w:ascii="Times New Roman" w:eastAsia="Times New Roman" w:hAnsi="Times New Roman" w:cs="Times New Roman"/>
          <w:b/>
          <w:bCs/>
          <w:sz w:val="20"/>
          <w:szCs w:val="20"/>
        </w:rPr>
        <w:t>(Tripathy et al.,2000)</w:t>
      </w:r>
      <w:r w:rsidRPr="009E4386">
        <w:rPr>
          <w:rFonts w:ascii="Times New Roman" w:eastAsia="Times New Roman" w:hAnsi="Times New Roman" w:cs="Times New Roman"/>
          <w:sz w:val="20"/>
          <w:szCs w:val="20"/>
        </w:rPr>
        <w:t xml:space="preserve">. APVs also multiply on the chorioallantoic membrane (CAM) of embryonated eggs, resulting in the formation of compact, proliferative pock lesions that are sometimes focal or diffuse </w:t>
      </w:r>
      <w:r w:rsidR="00945E6A" w:rsidRPr="009E4386">
        <w:rPr>
          <w:rFonts w:ascii="Times New Roman" w:eastAsia="Times New Roman" w:hAnsi="Times New Roman" w:cs="Times New Roman"/>
          <w:b/>
          <w:bCs/>
          <w:sz w:val="20"/>
          <w:szCs w:val="20"/>
        </w:rPr>
        <w:t>(Cox, 1980)</w:t>
      </w:r>
      <w:r w:rsidRPr="009E4386">
        <w:rPr>
          <w:rFonts w:ascii="Times New Roman" w:eastAsia="Times New Roman" w:hAnsi="Times New Roman" w:cs="Times New Roman"/>
          <w:sz w:val="20"/>
          <w:szCs w:val="20"/>
        </w:rPr>
        <w:t>. However, some isolates, especially from the host species great tit (</w:t>
      </w:r>
      <w:r w:rsidRPr="009E4386">
        <w:rPr>
          <w:rFonts w:ascii="Times New Roman" w:eastAsia="Times New Roman" w:hAnsi="Times New Roman" w:cs="Times New Roman"/>
          <w:i/>
          <w:iCs/>
          <w:sz w:val="20"/>
          <w:szCs w:val="20"/>
        </w:rPr>
        <w:t>Parus major</w:t>
      </w:r>
      <w:r w:rsidRPr="009E4386">
        <w:rPr>
          <w:rFonts w:ascii="Times New Roman" w:eastAsia="Times New Roman" w:hAnsi="Times New Roman" w:cs="Times New Roman"/>
          <w:sz w:val="20"/>
          <w:szCs w:val="20"/>
        </w:rPr>
        <w:t xml:space="preserve">), have failed to multiply on CAM of chicken embryos </w:t>
      </w:r>
      <w:r w:rsidR="002B370D" w:rsidRPr="009E4386">
        <w:rPr>
          <w:rFonts w:ascii="Times New Roman" w:eastAsia="Times New Roman" w:hAnsi="Times New Roman" w:cs="Times New Roman"/>
          <w:b/>
          <w:bCs/>
          <w:sz w:val="20"/>
          <w:szCs w:val="20"/>
        </w:rPr>
        <w:t>(</w:t>
      </w:r>
      <w:r w:rsidR="00945E6A" w:rsidRPr="009E4386">
        <w:rPr>
          <w:rFonts w:ascii="Times New Roman" w:eastAsia="Times New Roman" w:hAnsi="Times New Roman" w:cs="Times New Roman"/>
          <w:b/>
          <w:bCs/>
          <w:sz w:val="20"/>
          <w:szCs w:val="20"/>
        </w:rPr>
        <w:t>Holt and</w:t>
      </w:r>
      <w:r w:rsidR="002B370D" w:rsidRPr="009E4386">
        <w:rPr>
          <w:rFonts w:ascii="Times New Roman" w:eastAsia="Times New Roman" w:hAnsi="Times New Roman" w:cs="Times New Roman"/>
          <w:b/>
          <w:bCs/>
          <w:sz w:val="20"/>
          <w:szCs w:val="20"/>
        </w:rPr>
        <w:t xml:space="preserve"> Krogsrud,</w:t>
      </w:r>
      <w:r w:rsidR="00945E6A" w:rsidRPr="009E4386">
        <w:rPr>
          <w:rFonts w:ascii="Times New Roman" w:eastAsia="Times New Roman" w:hAnsi="Times New Roman" w:cs="Times New Roman"/>
          <w:b/>
          <w:bCs/>
          <w:sz w:val="20"/>
          <w:szCs w:val="20"/>
        </w:rPr>
        <w:t xml:space="preserve"> </w:t>
      </w:r>
      <w:r w:rsidR="002B370D" w:rsidRPr="009E4386">
        <w:rPr>
          <w:rFonts w:ascii="Times New Roman" w:eastAsia="Times New Roman" w:hAnsi="Times New Roman" w:cs="Times New Roman"/>
          <w:b/>
          <w:bCs/>
          <w:sz w:val="20"/>
          <w:szCs w:val="20"/>
        </w:rPr>
        <w:t>1973)</w:t>
      </w:r>
      <w:r w:rsidRPr="009E4386">
        <w:rPr>
          <w:rFonts w:ascii="Times New Roman" w:eastAsia="Times New Roman" w:hAnsi="Times New Roman" w:cs="Times New Roman"/>
          <w:b/>
          <w:bCs/>
          <w:sz w:val="20"/>
          <w:szCs w:val="20"/>
        </w:rPr>
        <w:t>.</w:t>
      </w:r>
      <w:r w:rsidRPr="009E4386">
        <w:rPr>
          <w:rFonts w:ascii="Times New Roman" w:eastAsia="Times New Roman" w:hAnsi="Times New Roman" w:cs="Times New Roman"/>
          <w:sz w:val="20"/>
          <w:szCs w:val="20"/>
        </w:rPr>
        <w:t xml:space="preserve"> APVs are the etiologic agent of disease characterized by skin lesions in both wild and domestic birds </w:t>
      </w:r>
      <w:r w:rsidR="00D65494" w:rsidRPr="009E4386">
        <w:rPr>
          <w:rFonts w:ascii="Times New Roman" w:eastAsia="Times New Roman" w:hAnsi="Times New Roman" w:cs="Times New Roman"/>
          <w:b/>
          <w:bCs/>
          <w:sz w:val="20"/>
          <w:szCs w:val="20"/>
        </w:rPr>
        <w:t>(Tripathy et al.,</w:t>
      </w:r>
      <w:r w:rsidR="008B7CDA">
        <w:rPr>
          <w:rFonts w:ascii="Times New Roman" w:hAnsi="Times New Roman" w:cs="Times New Roman" w:hint="eastAsia"/>
          <w:b/>
          <w:bCs/>
          <w:sz w:val="20"/>
          <w:szCs w:val="20"/>
          <w:lang w:eastAsia="zh-CN"/>
        </w:rPr>
        <w:t xml:space="preserve"> </w:t>
      </w:r>
      <w:r w:rsidR="00D65494" w:rsidRPr="009E4386">
        <w:rPr>
          <w:rFonts w:ascii="Times New Roman" w:eastAsia="Times New Roman" w:hAnsi="Times New Roman" w:cs="Times New Roman"/>
          <w:b/>
          <w:bCs/>
          <w:sz w:val="20"/>
          <w:szCs w:val="20"/>
        </w:rPr>
        <w:t>2000)</w:t>
      </w:r>
      <w:r w:rsidRPr="009E4386">
        <w:rPr>
          <w:rFonts w:ascii="Times New Roman" w:eastAsia="Times New Roman" w:hAnsi="Times New Roman" w:cs="Times New Roman"/>
          <w:b/>
          <w:bCs/>
          <w:sz w:val="20"/>
          <w:szCs w:val="20"/>
        </w:rPr>
        <w:t>.</w:t>
      </w:r>
      <w:r w:rsidRPr="009E4386">
        <w:rPr>
          <w:rFonts w:ascii="Times New Roman" w:eastAsia="Times New Roman" w:hAnsi="Times New Roman" w:cs="Times New Roman"/>
          <w:sz w:val="20"/>
          <w:szCs w:val="20"/>
        </w:rPr>
        <w:t xml:space="preserve"> Histologically and ultrastructurally, APVs undergo morphologic stages that are similar to other chordopoxviruses, including the formation of intracytoplasmic inclusions bodies, a characteristic which has been observed in some epithelial and mononuclear cells of permissive hosts. APV particles can be detected and further characterized by use of transmission electron microscopy (TEM) </w:t>
      </w:r>
      <w:r w:rsidR="00A020AA" w:rsidRPr="009E4386">
        <w:rPr>
          <w:rFonts w:ascii="Times New Roman" w:eastAsia="Times New Roman" w:hAnsi="Times New Roman" w:cs="Times New Roman"/>
          <w:b/>
          <w:bCs/>
          <w:sz w:val="20"/>
          <w:szCs w:val="20"/>
        </w:rPr>
        <w:t>(Weli et al.,</w:t>
      </w:r>
      <w:r w:rsidR="008B7CDA">
        <w:rPr>
          <w:rFonts w:ascii="Times New Roman" w:hAnsi="Times New Roman" w:cs="Times New Roman" w:hint="eastAsia"/>
          <w:b/>
          <w:bCs/>
          <w:sz w:val="20"/>
          <w:szCs w:val="20"/>
          <w:lang w:eastAsia="zh-CN"/>
        </w:rPr>
        <w:t xml:space="preserve"> </w:t>
      </w:r>
      <w:r w:rsidR="00A020AA" w:rsidRPr="009E4386">
        <w:rPr>
          <w:rFonts w:ascii="Times New Roman" w:eastAsia="Times New Roman" w:hAnsi="Times New Roman" w:cs="Times New Roman"/>
          <w:b/>
          <w:bCs/>
          <w:sz w:val="20"/>
          <w:szCs w:val="20"/>
        </w:rPr>
        <w:t>2004)</w:t>
      </w:r>
      <w:r w:rsidRPr="009E4386">
        <w:rPr>
          <w:rFonts w:ascii="Times New Roman" w:eastAsia="Times New Roman" w:hAnsi="Times New Roman" w:cs="Times New Roman"/>
          <w:sz w:val="20"/>
          <w:szCs w:val="20"/>
        </w:rPr>
        <w:t>.</w:t>
      </w:r>
    </w:p>
    <w:p w:rsidR="00402670" w:rsidRDefault="00402670" w:rsidP="00076D70">
      <w:pPr>
        <w:bidi w:val="0"/>
        <w:snapToGrid w:val="0"/>
        <w:spacing w:after="0" w:line="240" w:lineRule="auto"/>
        <w:jc w:val="both"/>
        <w:outlineLvl w:val="1"/>
        <w:rPr>
          <w:rFonts w:ascii="Times New Roman" w:eastAsia="Times New Roman" w:hAnsi="Times New Roman" w:cs="Times New Roman"/>
          <w:b/>
          <w:bCs/>
          <w:sz w:val="20"/>
          <w:szCs w:val="20"/>
        </w:rPr>
        <w:sectPr w:rsidR="00402670" w:rsidSect="00076D70">
          <w:type w:val="continuous"/>
          <w:pgSz w:w="12240" w:h="15840"/>
          <w:pgMar w:top="1440" w:right="1440" w:bottom="1440" w:left="1440" w:header="720" w:footer="720" w:gutter="0"/>
          <w:cols w:num="2" w:space="550"/>
          <w:rtlGutter/>
          <w:docGrid w:linePitch="360"/>
        </w:sectPr>
      </w:pPr>
    </w:p>
    <w:p w:rsidR="000B6C29" w:rsidRPr="009E4386" w:rsidRDefault="000B6C29" w:rsidP="00402670">
      <w:pPr>
        <w:bidi w:val="0"/>
        <w:snapToGrid w:val="0"/>
        <w:spacing w:after="0" w:line="240" w:lineRule="auto"/>
        <w:jc w:val="both"/>
        <w:outlineLvl w:val="1"/>
        <w:rPr>
          <w:rFonts w:ascii="Times New Roman" w:eastAsia="Times New Roman" w:hAnsi="Times New Roman" w:cs="Times New Roman"/>
          <w:b/>
          <w:bCs/>
          <w:sz w:val="20"/>
          <w:szCs w:val="20"/>
        </w:rPr>
      </w:pPr>
      <w:r w:rsidRPr="009E4386">
        <w:rPr>
          <w:rFonts w:ascii="Times New Roman" w:eastAsia="Times New Roman" w:hAnsi="Times New Roman" w:cs="Times New Roman"/>
          <w:b/>
          <w:bCs/>
          <w:sz w:val="20"/>
          <w:szCs w:val="20"/>
        </w:rPr>
        <w:lastRenderedPageBreak/>
        <w:t>Classification</w:t>
      </w:r>
    </w:p>
    <w:p w:rsidR="000B6C29" w:rsidRPr="009E4386" w:rsidRDefault="000B6C29" w:rsidP="00076D70">
      <w:pPr>
        <w:bidi w:val="0"/>
        <w:snapToGrid w:val="0"/>
        <w:spacing w:after="0" w:line="240" w:lineRule="auto"/>
        <w:ind w:firstLine="425"/>
        <w:jc w:val="both"/>
        <w:rPr>
          <w:rFonts w:ascii="Times New Roman" w:eastAsia="Times New Roman" w:hAnsi="Times New Roman" w:cs="Times New Roman"/>
          <w:sz w:val="20"/>
          <w:szCs w:val="20"/>
        </w:rPr>
      </w:pPr>
      <w:r w:rsidRPr="009E4386">
        <w:rPr>
          <w:rFonts w:ascii="Times New Roman" w:eastAsia="Times New Roman" w:hAnsi="Times New Roman" w:cs="Times New Roman"/>
          <w:sz w:val="20"/>
          <w:szCs w:val="20"/>
        </w:rPr>
        <w:t xml:space="preserve">Great discoveries made in the mid-nineteenth century facilitated major advances in pox virology. Based on the report by Bollinger </w:t>
      </w:r>
      <w:r w:rsidR="00A020AA" w:rsidRPr="009E4386">
        <w:rPr>
          <w:rFonts w:ascii="Times New Roman" w:eastAsia="Times New Roman" w:hAnsi="Times New Roman" w:cs="Times New Roman"/>
          <w:b/>
          <w:bCs/>
          <w:sz w:val="20"/>
          <w:szCs w:val="20"/>
        </w:rPr>
        <w:t>(Bollinger, 1873</w:t>
      </w:r>
      <w:r w:rsidR="00076D70" w:rsidRPr="009E4386">
        <w:rPr>
          <w:rFonts w:ascii="Times New Roman" w:eastAsia="Times New Roman" w:hAnsi="Times New Roman" w:cs="Times New Roman"/>
          <w:b/>
          <w:bCs/>
          <w:sz w:val="20"/>
          <w:szCs w:val="20"/>
        </w:rPr>
        <w:t>)</w:t>
      </w:r>
      <w:r w:rsidR="00076D70">
        <w:rPr>
          <w:rFonts w:ascii="Times New Roman" w:eastAsia="Times New Roman" w:hAnsi="Times New Roman" w:cs="Times New Roman"/>
          <w:b/>
          <w:bCs/>
          <w:sz w:val="20"/>
          <w:szCs w:val="20"/>
        </w:rPr>
        <w:t xml:space="preserve"> </w:t>
      </w:r>
      <w:r w:rsidR="00076D70" w:rsidRPr="009E4386">
        <w:rPr>
          <w:rFonts w:ascii="Times New Roman" w:eastAsia="Times New Roman" w:hAnsi="Times New Roman" w:cs="Times New Roman"/>
          <w:sz w:val="20"/>
          <w:szCs w:val="20"/>
        </w:rPr>
        <w:t>o</w:t>
      </w:r>
      <w:r w:rsidRPr="009E4386">
        <w:rPr>
          <w:rFonts w:ascii="Times New Roman" w:eastAsia="Times New Roman" w:hAnsi="Times New Roman" w:cs="Times New Roman"/>
          <w:sz w:val="20"/>
          <w:szCs w:val="20"/>
        </w:rPr>
        <w:t xml:space="preserve">n poxvirus infected cells in chickens, and subsequent work by Fenner and Burnet </w:t>
      </w:r>
      <w:r w:rsidR="00A020AA" w:rsidRPr="009E4386">
        <w:rPr>
          <w:rFonts w:ascii="Times New Roman" w:eastAsia="Times New Roman" w:hAnsi="Times New Roman" w:cs="Times New Roman"/>
          <w:b/>
          <w:bCs/>
          <w:sz w:val="20"/>
          <w:szCs w:val="20"/>
        </w:rPr>
        <w:t>(</w:t>
      </w:r>
      <w:r w:rsidR="00E0205F" w:rsidRPr="009E4386">
        <w:rPr>
          <w:rFonts w:ascii="Times New Roman" w:eastAsia="Times New Roman" w:hAnsi="Times New Roman" w:cs="Times New Roman"/>
          <w:b/>
          <w:bCs/>
          <w:sz w:val="20"/>
          <w:szCs w:val="20"/>
        </w:rPr>
        <w:t>Fenner and Burnet, 1957</w:t>
      </w:r>
      <w:r w:rsidR="00A020AA" w:rsidRPr="009E4386">
        <w:rPr>
          <w:rFonts w:ascii="Times New Roman" w:eastAsia="Times New Roman" w:hAnsi="Times New Roman" w:cs="Times New Roman"/>
          <w:b/>
          <w:bCs/>
          <w:sz w:val="20"/>
          <w:szCs w:val="20"/>
        </w:rPr>
        <w:t>)</w:t>
      </w:r>
      <w:r w:rsidRPr="009E4386">
        <w:rPr>
          <w:rFonts w:ascii="Times New Roman" w:eastAsia="Times New Roman" w:hAnsi="Times New Roman" w:cs="Times New Roman"/>
          <w:sz w:val="20"/>
          <w:szCs w:val="20"/>
        </w:rPr>
        <w:t>, APVs and other poxviruses were classified on the basis of original host, growth and morphological characteristics in the CAM of embryonated eggs or cell cultures and on clinical manifestations in different diseases of humans, birds and animals</w:t>
      </w:r>
      <w:r w:rsidRPr="009E4386">
        <w:rPr>
          <w:rFonts w:ascii="Times New Roman" w:eastAsia="Times New Roman" w:hAnsi="Times New Roman" w:cs="Times New Roman"/>
          <w:b/>
          <w:bCs/>
          <w:sz w:val="20"/>
          <w:szCs w:val="20"/>
        </w:rPr>
        <w:t xml:space="preserve"> </w:t>
      </w:r>
      <w:r w:rsidR="00E0205F" w:rsidRPr="009E4386">
        <w:rPr>
          <w:rFonts w:ascii="Times New Roman" w:eastAsia="Times New Roman" w:hAnsi="Times New Roman" w:cs="Times New Roman"/>
          <w:b/>
          <w:bCs/>
          <w:sz w:val="20"/>
          <w:szCs w:val="20"/>
        </w:rPr>
        <w:t>(Fenner,2000)</w:t>
      </w:r>
      <w:r w:rsidRPr="009E4386">
        <w:rPr>
          <w:rFonts w:ascii="Times New Roman" w:eastAsia="Times New Roman" w:hAnsi="Times New Roman" w:cs="Times New Roman"/>
          <w:b/>
          <w:bCs/>
          <w:sz w:val="20"/>
          <w:szCs w:val="20"/>
        </w:rPr>
        <w:t xml:space="preserve"> </w:t>
      </w:r>
      <w:r w:rsidRPr="009E4386">
        <w:rPr>
          <w:rFonts w:ascii="Times New Roman" w:eastAsia="Times New Roman" w:hAnsi="Times New Roman" w:cs="Times New Roman"/>
          <w:sz w:val="20"/>
          <w:szCs w:val="20"/>
        </w:rPr>
        <w:t xml:space="preserve">rather than on genetic identity, which may provide both rapid and reliable virus identification </w:t>
      </w:r>
      <w:r w:rsidR="00E0205F" w:rsidRPr="009E4386">
        <w:rPr>
          <w:rFonts w:ascii="Times New Roman" w:eastAsia="Times New Roman" w:hAnsi="Times New Roman" w:cs="Times New Roman"/>
          <w:b/>
          <w:bCs/>
          <w:sz w:val="20"/>
          <w:szCs w:val="20"/>
        </w:rPr>
        <w:t>(Weli et al., 2004)</w:t>
      </w:r>
      <w:r w:rsidRPr="009E4386">
        <w:rPr>
          <w:rFonts w:ascii="Times New Roman" w:eastAsia="Times New Roman" w:hAnsi="Times New Roman" w:cs="Times New Roman"/>
          <w:sz w:val="20"/>
          <w:szCs w:val="20"/>
        </w:rPr>
        <w:t>. These criteria have remained the basis for subsequent classification of APVs despite development of new molecular tools that have the capability of resolving the issue of species specificity of APV.</w:t>
      </w:r>
    </w:p>
    <w:p w:rsidR="00076D70" w:rsidRDefault="000B6C29" w:rsidP="00076D70">
      <w:pPr>
        <w:bidi w:val="0"/>
        <w:snapToGrid w:val="0"/>
        <w:spacing w:after="0" w:line="240" w:lineRule="auto"/>
        <w:ind w:firstLine="425"/>
        <w:jc w:val="both"/>
        <w:rPr>
          <w:rFonts w:ascii="Times New Roman" w:eastAsia="Times New Roman" w:hAnsi="Times New Roman" w:cs="Times New Roman"/>
          <w:sz w:val="20"/>
          <w:szCs w:val="20"/>
        </w:rPr>
      </w:pPr>
      <w:r w:rsidRPr="009E4386">
        <w:rPr>
          <w:rFonts w:ascii="Times New Roman" w:eastAsia="Times New Roman" w:hAnsi="Times New Roman" w:cs="Times New Roman"/>
          <w:sz w:val="20"/>
          <w:szCs w:val="20"/>
        </w:rPr>
        <w:t xml:space="preserve">Members of the genus </w:t>
      </w:r>
      <w:r w:rsidRPr="009E4386">
        <w:rPr>
          <w:rFonts w:ascii="Times New Roman" w:eastAsia="Times New Roman" w:hAnsi="Times New Roman" w:cs="Times New Roman"/>
          <w:i/>
          <w:iCs/>
          <w:sz w:val="20"/>
          <w:szCs w:val="20"/>
        </w:rPr>
        <w:t xml:space="preserve">Avipoxvirus </w:t>
      </w:r>
      <w:r w:rsidRPr="009E4386">
        <w:rPr>
          <w:rFonts w:ascii="Times New Roman" w:eastAsia="Times New Roman" w:hAnsi="Times New Roman" w:cs="Times New Roman"/>
          <w:sz w:val="20"/>
          <w:szCs w:val="20"/>
        </w:rPr>
        <w:t xml:space="preserve">belong to the subfamily </w:t>
      </w:r>
      <w:r w:rsidRPr="009E4386">
        <w:rPr>
          <w:rFonts w:ascii="Times New Roman" w:eastAsia="Times New Roman" w:hAnsi="Times New Roman" w:cs="Times New Roman"/>
          <w:i/>
          <w:iCs/>
          <w:sz w:val="20"/>
          <w:szCs w:val="20"/>
        </w:rPr>
        <w:t xml:space="preserve">Chordopoxvirinae </w:t>
      </w:r>
      <w:r w:rsidRPr="009E4386">
        <w:rPr>
          <w:rFonts w:ascii="Times New Roman" w:eastAsia="Times New Roman" w:hAnsi="Times New Roman" w:cs="Times New Roman"/>
          <w:sz w:val="20"/>
          <w:szCs w:val="20"/>
        </w:rPr>
        <w:t xml:space="preserve">which shares several biological features with other poxviruses </w:t>
      </w:r>
      <w:r w:rsidR="00E0205F" w:rsidRPr="009E4386">
        <w:rPr>
          <w:rFonts w:ascii="Times New Roman" w:eastAsia="Times New Roman" w:hAnsi="Times New Roman" w:cs="Times New Roman"/>
          <w:b/>
          <w:bCs/>
          <w:sz w:val="20"/>
          <w:szCs w:val="20"/>
        </w:rPr>
        <w:t>(Tulman et al.</w:t>
      </w:r>
      <w:r w:rsidRPr="009E4386">
        <w:rPr>
          <w:rFonts w:ascii="Times New Roman" w:eastAsia="Times New Roman" w:hAnsi="Times New Roman" w:cs="Times New Roman"/>
          <w:b/>
          <w:bCs/>
          <w:sz w:val="20"/>
          <w:szCs w:val="20"/>
        </w:rPr>
        <w:t>,</w:t>
      </w:r>
      <w:r w:rsidR="00E0205F" w:rsidRPr="009E4386">
        <w:rPr>
          <w:rFonts w:ascii="Times New Roman" w:eastAsia="Times New Roman" w:hAnsi="Times New Roman" w:cs="Times New Roman"/>
          <w:b/>
          <w:bCs/>
          <w:sz w:val="20"/>
          <w:szCs w:val="20"/>
        </w:rPr>
        <w:t>2004)</w:t>
      </w:r>
      <w:r w:rsidRPr="009E4386">
        <w:rPr>
          <w:rFonts w:ascii="Times New Roman" w:eastAsia="Times New Roman" w:hAnsi="Times New Roman" w:cs="Times New Roman"/>
          <w:b/>
          <w:bCs/>
          <w:sz w:val="20"/>
          <w:szCs w:val="20"/>
        </w:rPr>
        <w:t>.</w:t>
      </w:r>
      <w:r w:rsidRPr="009E4386">
        <w:rPr>
          <w:rFonts w:ascii="Times New Roman" w:eastAsia="Times New Roman" w:hAnsi="Times New Roman" w:cs="Times New Roman"/>
          <w:sz w:val="20"/>
          <w:szCs w:val="20"/>
        </w:rPr>
        <w:t xml:space="preserve"> Currently, little is known of the number of species within the genus. While only ten strains have so far been identified and classified Worldwide as APV </w:t>
      </w:r>
      <w:r w:rsidR="00E0205F" w:rsidRPr="009E4386">
        <w:rPr>
          <w:rFonts w:ascii="Times New Roman" w:eastAsia="Times New Roman" w:hAnsi="Times New Roman" w:cs="Times New Roman"/>
          <w:b/>
          <w:bCs/>
          <w:sz w:val="20"/>
          <w:szCs w:val="20"/>
        </w:rPr>
        <w:t>(Fauquet et al.,2005)</w:t>
      </w:r>
      <w:r w:rsidRPr="009E4386">
        <w:rPr>
          <w:rFonts w:ascii="Times New Roman" w:eastAsia="Times New Roman" w:hAnsi="Times New Roman" w:cs="Times New Roman"/>
          <w:sz w:val="20"/>
          <w:szCs w:val="20"/>
        </w:rPr>
        <w:t xml:space="preserve">, avian poxvirus infections have been reported to affect a wide range of bird species </w:t>
      </w:r>
      <w:r w:rsidR="001B1CCA" w:rsidRPr="009E4386">
        <w:rPr>
          <w:rFonts w:ascii="Times New Roman" w:eastAsia="Times New Roman" w:hAnsi="Times New Roman" w:cs="Times New Roman"/>
          <w:b/>
          <w:bCs/>
          <w:sz w:val="20"/>
          <w:szCs w:val="20"/>
        </w:rPr>
        <w:t>(Bolte et al., 1999)</w:t>
      </w:r>
      <w:r w:rsidRPr="009E4386">
        <w:rPr>
          <w:rFonts w:ascii="Times New Roman" w:eastAsia="Times New Roman" w:hAnsi="Times New Roman" w:cs="Times New Roman"/>
          <w:sz w:val="20"/>
          <w:szCs w:val="20"/>
        </w:rPr>
        <w:t>. These strains vary in virulence and host specificity, demonstrating an urgent need for further analyses and characterization of new isolates.</w:t>
      </w:r>
    </w:p>
    <w:p w:rsidR="00076D70" w:rsidRDefault="00C72F7F" w:rsidP="00076D70">
      <w:pPr>
        <w:bidi w:val="0"/>
        <w:snapToGrid w:val="0"/>
        <w:spacing w:after="0" w:line="240" w:lineRule="auto"/>
        <w:jc w:val="both"/>
        <w:outlineLvl w:val="1"/>
        <w:rPr>
          <w:rFonts w:ascii="Times New Roman" w:eastAsia="Times New Roman" w:hAnsi="Times New Roman" w:cs="Times New Roman"/>
          <w:b/>
          <w:bCs/>
          <w:sz w:val="20"/>
          <w:szCs w:val="20"/>
        </w:rPr>
      </w:pPr>
      <w:r w:rsidRPr="009E4386">
        <w:rPr>
          <w:rFonts w:ascii="Times New Roman" w:eastAsia="Times New Roman" w:hAnsi="Times New Roman" w:cs="Times New Roman"/>
          <w:b/>
          <w:bCs/>
          <w:sz w:val="20"/>
          <w:szCs w:val="20"/>
        </w:rPr>
        <w:t>Pathogenicity</w:t>
      </w:r>
    </w:p>
    <w:p w:rsidR="00076D70" w:rsidRDefault="00C72F7F" w:rsidP="00076D70">
      <w:pPr>
        <w:bidi w:val="0"/>
        <w:snapToGrid w:val="0"/>
        <w:spacing w:after="0" w:line="240" w:lineRule="auto"/>
        <w:ind w:firstLine="425"/>
        <w:jc w:val="both"/>
        <w:rPr>
          <w:rFonts w:ascii="Times New Roman" w:eastAsia="Times New Roman" w:hAnsi="Times New Roman" w:cs="Times New Roman"/>
          <w:sz w:val="20"/>
          <w:szCs w:val="20"/>
        </w:rPr>
      </w:pPr>
      <w:r w:rsidRPr="009E4386">
        <w:rPr>
          <w:rFonts w:ascii="Times New Roman" w:eastAsia="Times New Roman" w:hAnsi="Times New Roman" w:cs="Times New Roman"/>
          <w:sz w:val="20"/>
          <w:szCs w:val="20"/>
        </w:rPr>
        <w:t xml:space="preserve">APV infections are associated with significant levels of morbidity and mortality in domestic and wild bird populations </w:t>
      </w:r>
      <w:r w:rsidR="001B1CCA" w:rsidRPr="009E4386">
        <w:rPr>
          <w:rFonts w:ascii="Times New Roman" w:eastAsia="Times New Roman" w:hAnsi="Times New Roman" w:cs="Times New Roman"/>
          <w:b/>
          <w:bCs/>
          <w:sz w:val="20"/>
          <w:szCs w:val="20"/>
        </w:rPr>
        <w:t>(Tripathy and Reed,2003)</w:t>
      </w:r>
      <w:r w:rsidRPr="009E4386">
        <w:rPr>
          <w:rFonts w:ascii="Times New Roman" w:eastAsia="Times New Roman" w:hAnsi="Times New Roman" w:cs="Times New Roman"/>
          <w:b/>
          <w:bCs/>
          <w:sz w:val="20"/>
          <w:szCs w:val="20"/>
        </w:rPr>
        <w:t>.</w:t>
      </w:r>
      <w:r w:rsidRPr="009E4386">
        <w:rPr>
          <w:rFonts w:ascii="Times New Roman" w:eastAsia="Times New Roman" w:hAnsi="Times New Roman" w:cs="Times New Roman"/>
          <w:sz w:val="20"/>
          <w:szCs w:val="20"/>
        </w:rPr>
        <w:t xml:space="preserve"> Most of the investigations and reported cases are based on single APV isolates, which makes it difficult to address the pathogenicity of different APVs in different bird species. Chickens are commonly used to determine the pathogenicity of new isolates, but chickens may not be the ideal host, since APVs from wild birds may not multiply in chickens. In an attempt to identify and characterize the pathogenicity of APVs, Tripathy and others </w:t>
      </w:r>
      <w:r w:rsidR="001B1CCA" w:rsidRPr="009E4386">
        <w:rPr>
          <w:rFonts w:ascii="Times New Roman" w:eastAsia="Times New Roman" w:hAnsi="Times New Roman" w:cs="Times New Roman"/>
          <w:b/>
          <w:bCs/>
          <w:sz w:val="20"/>
          <w:szCs w:val="20"/>
        </w:rPr>
        <w:t>(Tripathy et al.,2000)</w:t>
      </w:r>
      <w:r w:rsidRPr="009E4386">
        <w:rPr>
          <w:rFonts w:ascii="Times New Roman" w:eastAsia="Times New Roman" w:hAnsi="Times New Roman" w:cs="Times New Roman"/>
          <w:sz w:val="20"/>
          <w:szCs w:val="20"/>
        </w:rPr>
        <w:t xml:space="preserve"> </w:t>
      </w:r>
    </w:p>
    <w:p w:rsidR="00076D70" w:rsidRDefault="00C72F7F" w:rsidP="00076D70">
      <w:pPr>
        <w:bidi w:val="0"/>
        <w:snapToGrid w:val="0"/>
        <w:spacing w:after="0" w:line="240" w:lineRule="auto"/>
        <w:jc w:val="both"/>
        <w:outlineLvl w:val="1"/>
        <w:rPr>
          <w:rFonts w:ascii="Times New Roman" w:eastAsia="Times New Roman" w:hAnsi="Times New Roman" w:cs="Times New Roman"/>
          <w:b/>
          <w:bCs/>
          <w:sz w:val="20"/>
          <w:szCs w:val="20"/>
        </w:rPr>
      </w:pPr>
      <w:r w:rsidRPr="009E4386">
        <w:rPr>
          <w:rFonts w:ascii="Times New Roman" w:eastAsia="Times New Roman" w:hAnsi="Times New Roman" w:cs="Times New Roman"/>
          <w:b/>
          <w:bCs/>
          <w:sz w:val="20"/>
          <w:szCs w:val="20"/>
        </w:rPr>
        <w:t>Diseases</w:t>
      </w:r>
    </w:p>
    <w:p w:rsidR="00076D70" w:rsidRDefault="00C72F7F" w:rsidP="00076D70">
      <w:pPr>
        <w:bidi w:val="0"/>
        <w:snapToGrid w:val="0"/>
        <w:spacing w:after="0" w:line="240" w:lineRule="auto"/>
        <w:ind w:firstLine="425"/>
        <w:jc w:val="both"/>
        <w:rPr>
          <w:rFonts w:ascii="Times New Roman" w:eastAsia="Times New Roman" w:hAnsi="Times New Roman" w:cs="Times New Roman"/>
          <w:b/>
          <w:bCs/>
          <w:sz w:val="20"/>
          <w:szCs w:val="20"/>
        </w:rPr>
      </w:pPr>
      <w:r w:rsidRPr="009E4386">
        <w:rPr>
          <w:rFonts w:ascii="Times New Roman" w:eastAsia="Times New Roman" w:hAnsi="Times New Roman" w:cs="Times New Roman"/>
          <w:sz w:val="20"/>
          <w:szCs w:val="20"/>
        </w:rPr>
        <w:t xml:space="preserve">During avipox outbreaks, mortality can reach 80 to 100% in canaries and other finches. This is in contrast to a generally lower mortality seen in chicken and turkey </w:t>
      </w:r>
      <w:r w:rsidR="001B1CCA" w:rsidRPr="009E4386">
        <w:rPr>
          <w:rFonts w:ascii="Times New Roman" w:eastAsia="Times New Roman" w:hAnsi="Times New Roman" w:cs="Times New Roman"/>
          <w:b/>
          <w:bCs/>
          <w:sz w:val="20"/>
          <w:szCs w:val="20"/>
        </w:rPr>
        <w:t>(Tripathy and Reed</w:t>
      </w:r>
      <w:r w:rsidR="009E4386" w:rsidRPr="009E4386">
        <w:rPr>
          <w:rFonts w:ascii="Times New Roman" w:eastAsia="Times New Roman" w:hAnsi="Times New Roman" w:cs="Times New Roman"/>
          <w:b/>
          <w:bCs/>
          <w:sz w:val="20"/>
          <w:szCs w:val="20"/>
        </w:rPr>
        <w:t>,</w:t>
      </w:r>
      <w:r w:rsidR="001B1CCA" w:rsidRPr="009E4386">
        <w:rPr>
          <w:rFonts w:ascii="Times New Roman" w:eastAsia="Times New Roman" w:hAnsi="Times New Roman" w:cs="Times New Roman"/>
          <w:b/>
          <w:bCs/>
          <w:sz w:val="20"/>
          <w:szCs w:val="20"/>
        </w:rPr>
        <w:t>2003)</w:t>
      </w:r>
      <w:r w:rsidRPr="009E4386">
        <w:rPr>
          <w:rFonts w:ascii="Times New Roman" w:eastAsia="Times New Roman" w:hAnsi="Times New Roman" w:cs="Times New Roman"/>
          <w:sz w:val="20"/>
          <w:szCs w:val="20"/>
        </w:rPr>
        <w:t xml:space="preserve">. Transmission of virus can occur through a break in the skin or, more commonly, when vectored by biting insect such as mosquitoes and mites </w:t>
      </w:r>
      <w:r w:rsidR="00EF2856" w:rsidRPr="009E4386">
        <w:rPr>
          <w:rFonts w:ascii="Times New Roman" w:eastAsia="Times New Roman" w:hAnsi="Times New Roman" w:cs="Times New Roman"/>
          <w:b/>
          <w:bCs/>
          <w:sz w:val="20"/>
          <w:szCs w:val="20"/>
        </w:rPr>
        <w:t>(Proctor and Owens,2000</w:t>
      </w:r>
      <w:r w:rsidR="00EF2856" w:rsidRPr="009E4386">
        <w:rPr>
          <w:rFonts w:ascii="Times New Roman" w:eastAsia="Times New Roman" w:hAnsi="Times New Roman" w:cs="Times New Roman"/>
          <w:sz w:val="20"/>
          <w:szCs w:val="20"/>
        </w:rPr>
        <w:t>)</w:t>
      </w:r>
      <w:r w:rsidRPr="009E4386">
        <w:rPr>
          <w:rFonts w:ascii="Times New Roman" w:eastAsia="Times New Roman" w:hAnsi="Times New Roman" w:cs="Times New Roman"/>
          <w:sz w:val="20"/>
          <w:szCs w:val="20"/>
        </w:rPr>
        <w:t xml:space="preserve">. Aerosols generated from infected birds, or the ingestion of contaminated food or water have also been implicated as a source of transmission </w:t>
      </w:r>
      <w:r w:rsidR="00EF2856" w:rsidRPr="009E4386">
        <w:rPr>
          <w:rFonts w:ascii="Times New Roman" w:eastAsia="Times New Roman" w:hAnsi="Times New Roman" w:cs="Times New Roman"/>
          <w:sz w:val="20"/>
          <w:szCs w:val="20"/>
        </w:rPr>
        <w:t>(</w:t>
      </w:r>
      <w:r w:rsidR="00EF2856" w:rsidRPr="009E4386">
        <w:rPr>
          <w:rFonts w:ascii="Times New Roman" w:eastAsia="Times New Roman" w:hAnsi="Times New Roman" w:cs="Times New Roman"/>
          <w:b/>
          <w:bCs/>
          <w:sz w:val="20"/>
          <w:szCs w:val="20"/>
        </w:rPr>
        <w:t>Clubb, 1986)</w:t>
      </w:r>
      <w:r w:rsidRPr="009E4386">
        <w:rPr>
          <w:rFonts w:ascii="Times New Roman" w:eastAsia="Times New Roman" w:hAnsi="Times New Roman" w:cs="Times New Roman"/>
          <w:b/>
          <w:bCs/>
          <w:sz w:val="20"/>
          <w:szCs w:val="20"/>
        </w:rPr>
        <w:t>.</w:t>
      </w:r>
      <w:r w:rsidRPr="009E4386">
        <w:rPr>
          <w:rFonts w:ascii="Times New Roman" w:eastAsia="Times New Roman" w:hAnsi="Times New Roman" w:cs="Times New Roman"/>
          <w:sz w:val="20"/>
          <w:szCs w:val="20"/>
        </w:rPr>
        <w:t xml:space="preserve"> The disease is most commonly characterized by cutaneous proliferative lesions consisting of epithelial </w:t>
      </w:r>
      <w:r w:rsidRPr="009E4386">
        <w:rPr>
          <w:rFonts w:ascii="Times New Roman" w:eastAsia="Times New Roman" w:hAnsi="Times New Roman" w:cs="Times New Roman"/>
          <w:sz w:val="20"/>
          <w:szCs w:val="20"/>
        </w:rPr>
        <w:lastRenderedPageBreak/>
        <w:t>hyperplasia of the epidermis that resulting in proliferative, wart-like projections. They are primarily confined to unfeather</w:t>
      </w:r>
      <w:r w:rsidR="00687533" w:rsidRPr="009E4386">
        <w:rPr>
          <w:rFonts w:ascii="Times New Roman" w:eastAsia="Times New Roman" w:hAnsi="Times New Roman" w:cs="Times New Roman"/>
          <w:sz w:val="20"/>
          <w:szCs w:val="20"/>
        </w:rPr>
        <w:t>e</w:t>
      </w:r>
      <w:r w:rsidRPr="009E4386">
        <w:rPr>
          <w:rFonts w:ascii="Times New Roman" w:eastAsia="Times New Roman" w:hAnsi="Times New Roman" w:cs="Times New Roman"/>
          <w:sz w:val="20"/>
          <w:szCs w:val="20"/>
        </w:rPr>
        <w:t>d parts of the body, such as legs, feet, eyelids and the base of the beak</w:t>
      </w:r>
      <w:r w:rsidR="009E4386" w:rsidRPr="009E4386">
        <w:rPr>
          <w:rFonts w:ascii="Times New Roman" w:eastAsia="Times New Roman" w:hAnsi="Times New Roman" w:cs="Times New Roman"/>
          <w:sz w:val="20"/>
          <w:szCs w:val="20"/>
        </w:rPr>
        <w:t xml:space="preserve"> </w:t>
      </w:r>
      <w:r w:rsidRPr="009E4386">
        <w:rPr>
          <w:rFonts w:ascii="Times New Roman" w:eastAsia="Times New Roman" w:hAnsi="Times New Roman" w:cs="Times New Roman"/>
          <w:sz w:val="20"/>
          <w:szCs w:val="20"/>
        </w:rPr>
        <w:t xml:space="preserve">Scars are usually visible after recovery and healing of skin lesions. The mortality in wild birds is usually low, depending on the number and size of the proliferative lesions. However, if infection occurs in feather-free areas of the skin, with secondary bacterial infection, mortality may be high. The other and less common form of APV infections is the diphtheritic or wet form </w:t>
      </w:r>
      <w:r w:rsidR="00EF2856" w:rsidRPr="009E4386">
        <w:rPr>
          <w:rFonts w:ascii="Times New Roman" w:eastAsia="Times New Roman" w:hAnsi="Times New Roman" w:cs="Times New Roman"/>
          <w:b/>
          <w:bCs/>
          <w:sz w:val="20"/>
          <w:szCs w:val="20"/>
        </w:rPr>
        <w:t>(Moss, 1992)</w:t>
      </w:r>
      <w:r w:rsidRPr="009E4386">
        <w:rPr>
          <w:rFonts w:ascii="Times New Roman" w:eastAsia="Times New Roman" w:hAnsi="Times New Roman" w:cs="Times New Roman"/>
          <w:b/>
          <w:bCs/>
          <w:sz w:val="20"/>
          <w:szCs w:val="20"/>
        </w:rPr>
        <w:t xml:space="preserve"> </w:t>
      </w:r>
      <w:r w:rsidRPr="009E4386">
        <w:rPr>
          <w:rFonts w:ascii="Times New Roman" w:eastAsia="Times New Roman" w:hAnsi="Times New Roman" w:cs="Times New Roman"/>
          <w:sz w:val="20"/>
          <w:szCs w:val="20"/>
        </w:rPr>
        <w:t xml:space="preserve">which occurs as fibrino-necrotic and proliferative lesions in the mucosa of the digestive and upper-respiratory tracts, and generally has a higher mortality than the cutaneous form </w:t>
      </w:r>
      <w:r w:rsidR="001B1CCA" w:rsidRPr="009E4386">
        <w:rPr>
          <w:rFonts w:ascii="Times New Roman" w:eastAsia="Times New Roman" w:hAnsi="Times New Roman" w:cs="Times New Roman"/>
          <w:b/>
          <w:bCs/>
          <w:sz w:val="20"/>
          <w:szCs w:val="20"/>
        </w:rPr>
        <w:t>(Tripathy and Reed</w:t>
      </w:r>
      <w:r w:rsidR="009E4386" w:rsidRPr="009E4386">
        <w:rPr>
          <w:rFonts w:ascii="Times New Roman" w:eastAsia="Times New Roman" w:hAnsi="Times New Roman" w:cs="Times New Roman"/>
          <w:b/>
          <w:bCs/>
          <w:sz w:val="20"/>
          <w:szCs w:val="20"/>
        </w:rPr>
        <w:t>,</w:t>
      </w:r>
      <w:r w:rsidR="001B1CCA" w:rsidRPr="009E4386">
        <w:rPr>
          <w:rFonts w:ascii="Times New Roman" w:eastAsia="Times New Roman" w:hAnsi="Times New Roman" w:cs="Times New Roman"/>
          <w:b/>
          <w:bCs/>
          <w:sz w:val="20"/>
          <w:szCs w:val="20"/>
        </w:rPr>
        <w:t>2003)</w:t>
      </w:r>
      <w:r w:rsidRPr="009E4386">
        <w:rPr>
          <w:rFonts w:ascii="Times New Roman" w:eastAsia="Times New Roman" w:hAnsi="Times New Roman" w:cs="Times New Roman"/>
          <w:b/>
          <w:bCs/>
          <w:sz w:val="20"/>
          <w:szCs w:val="20"/>
        </w:rPr>
        <w:t xml:space="preserve">. </w:t>
      </w:r>
      <w:r w:rsidRPr="009E4386">
        <w:rPr>
          <w:rFonts w:ascii="Times New Roman" w:eastAsia="Times New Roman" w:hAnsi="Times New Roman" w:cs="Times New Roman"/>
          <w:sz w:val="20"/>
          <w:szCs w:val="20"/>
        </w:rPr>
        <w:t xml:space="preserve">In some instances, birds display both cutaneous and diphtheritic forms and in those cases, mortality rates are often higher compared to the cutaneous form alone. Despite the variety of hosts and virus strains, associated pathology remains the same in infected domestic birds, although clinical signs vary depending on the virulence of the virus, susceptibility of the host, distribution and type of lesions </w:t>
      </w:r>
      <w:r w:rsidR="001B1CCA" w:rsidRPr="009E4386">
        <w:rPr>
          <w:rFonts w:ascii="Times New Roman" w:eastAsia="Times New Roman" w:hAnsi="Times New Roman" w:cs="Times New Roman"/>
          <w:b/>
          <w:bCs/>
          <w:sz w:val="20"/>
          <w:szCs w:val="20"/>
        </w:rPr>
        <w:t>(Tripathy and Reed</w:t>
      </w:r>
      <w:r w:rsidR="009E4386" w:rsidRPr="009E4386">
        <w:rPr>
          <w:rFonts w:ascii="Times New Roman" w:eastAsia="Times New Roman" w:hAnsi="Times New Roman" w:cs="Times New Roman"/>
          <w:b/>
          <w:bCs/>
          <w:sz w:val="20"/>
          <w:szCs w:val="20"/>
        </w:rPr>
        <w:t>,</w:t>
      </w:r>
      <w:r w:rsidR="001B1CCA" w:rsidRPr="009E4386">
        <w:rPr>
          <w:rFonts w:ascii="Times New Roman" w:eastAsia="Times New Roman" w:hAnsi="Times New Roman" w:cs="Times New Roman"/>
          <w:b/>
          <w:bCs/>
          <w:sz w:val="20"/>
          <w:szCs w:val="20"/>
        </w:rPr>
        <w:t>2003)</w:t>
      </w:r>
      <w:r w:rsidRPr="009E4386">
        <w:rPr>
          <w:rFonts w:ascii="Times New Roman" w:eastAsia="Times New Roman" w:hAnsi="Times New Roman" w:cs="Times New Roman"/>
          <w:b/>
          <w:bCs/>
          <w:sz w:val="20"/>
          <w:szCs w:val="20"/>
        </w:rPr>
        <w:t>.</w:t>
      </w:r>
      <w:r w:rsidRPr="009E4386">
        <w:rPr>
          <w:rFonts w:ascii="Times New Roman" w:eastAsia="Times New Roman" w:hAnsi="Times New Roman" w:cs="Times New Roman"/>
          <w:sz w:val="20"/>
          <w:szCs w:val="20"/>
        </w:rPr>
        <w:t xml:space="preserve"> There exist a relationship between FWPV and the avian retrovirus, reticuloendotheliosis virus (REV) (see section on APVs and REV). However, the possible roles that simultaneous REV infection arising from the provirus integration into the FWPV genome might play in the expression FWPV during disease outbreak remain unresolved. It is well known that REV infection leads to immunosuppresion </w:t>
      </w:r>
      <w:r w:rsidR="00EF2856" w:rsidRPr="009E4386">
        <w:rPr>
          <w:rFonts w:ascii="Times New Roman" w:eastAsia="Times New Roman" w:hAnsi="Times New Roman" w:cs="Times New Roman"/>
          <w:sz w:val="20"/>
          <w:szCs w:val="20"/>
        </w:rPr>
        <w:t>(</w:t>
      </w:r>
      <w:r w:rsidR="00EF2856" w:rsidRPr="009E4386">
        <w:rPr>
          <w:rFonts w:ascii="Times New Roman" w:eastAsia="Times New Roman" w:hAnsi="Times New Roman" w:cs="Times New Roman"/>
          <w:b/>
          <w:bCs/>
          <w:sz w:val="20"/>
          <w:szCs w:val="20"/>
        </w:rPr>
        <w:t>Walker et al., 1983)</w:t>
      </w:r>
    </w:p>
    <w:p w:rsidR="00076D70" w:rsidRDefault="005E30D1" w:rsidP="00076D70">
      <w:pPr>
        <w:bidi w:val="0"/>
        <w:snapToGrid w:val="0"/>
        <w:spacing w:after="0" w:line="240" w:lineRule="auto"/>
        <w:jc w:val="both"/>
        <w:outlineLvl w:val="1"/>
        <w:rPr>
          <w:rFonts w:ascii="Times New Roman" w:eastAsia="Times New Roman" w:hAnsi="Times New Roman" w:cs="Times New Roman"/>
          <w:b/>
          <w:bCs/>
          <w:sz w:val="20"/>
          <w:szCs w:val="20"/>
        </w:rPr>
      </w:pPr>
      <w:r w:rsidRPr="009E4386">
        <w:rPr>
          <w:rFonts w:ascii="Times New Roman" w:eastAsia="Times New Roman" w:hAnsi="Times New Roman" w:cs="Times New Roman"/>
          <w:b/>
          <w:bCs/>
          <w:sz w:val="20"/>
          <w:szCs w:val="20"/>
        </w:rPr>
        <w:t>Diagnosis of APV infections</w:t>
      </w:r>
    </w:p>
    <w:p w:rsidR="00076D70" w:rsidRDefault="005E30D1" w:rsidP="00076D70">
      <w:pPr>
        <w:bidi w:val="0"/>
        <w:snapToGrid w:val="0"/>
        <w:spacing w:after="0" w:line="240" w:lineRule="auto"/>
        <w:jc w:val="both"/>
        <w:outlineLvl w:val="2"/>
        <w:rPr>
          <w:rFonts w:ascii="Times New Roman" w:eastAsia="Times New Roman" w:hAnsi="Times New Roman" w:cs="Times New Roman"/>
          <w:b/>
          <w:bCs/>
          <w:sz w:val="20"/>
          <w:szCs w:val="20"/>
        </w:rPr>
      </w:pPr>
      <w:r w:rsidRPr="009E4386">
        <w:rPr>
          <w:rFonts w:ascii="Times New Roman" w:eastAsia="Times New Roman" w:hAnsi="Times New Roman" w:cs="Times New Roman"/>
          <w:b/>
          <w:bCs/>
          <w:sz w:val="20"/>
          <w:szCs w:val="20"/>
        </w:rPr>
        <w:t>Clinical diagnosis</w:t>
      </w:r>
    </w:p>
    <w:p w:rsidR="005E30D1" w:rsidRPr="009E4386" w:rsidRDefault="005E30D1" w:rsidP="00076D70">
      <w:pPr>
        <w:bidi w:val="0"/>
        <w:snapToGrid w:val="0"/>
        <w:spacing w:after="0" w:line="240" w:lineRule="auto"/>
        <w:ind w:firstLine="425"/>
        <w:jc w:val="both"/>
        <w:rPr>
          <w:rFonts w:ascii="Times New Roman" w:eastAsia="Times New Roman" w:hAnsi="Times New Roman" w:cs="Times New Roman"/>
          <w:sz w:val="20"/>
          <w:szCs w:val="20"/>
        </w:rPr>
      </w:pPr>
      <w:r w:rsidRPr="009E4386">
        <w:rPr>
          <w:rFonts w:ascii="Times New Roman" w:eastAsia="Times New Roman" w:hAnsi="Times New Roman" w:cs="Times New Roman"/>
          <w:sz w:val="20"/>
          <w:szCs w:val="20"/>
        </w:rPr>
        <w:t xml:space="preserve">Clinical features of infected birds show multiple skin lesions varying from papules to nodules. Gross lesions in both the cutaneous and the diphtheritic forms, seen on birds and during necropsy, are usually sufficient to suspect APV infection </w:t>
      </w:r>
      <w:r w:rsidR="001B1CCA" w:rsidRPr="009E4386">
        <w:rPr>
          <w:rFonts w:ascii="Times New Roman" w:eastAsia="Times New Roman" w:hAnsi="Times New Roman" w:cs="Times New Roman"/>
          <w:b/>
          <w:bCs/>
          <w:sz w:val="20"/>
          <w:szCs w:val="20"/>
        </w:rPr>
        <w:t>(Tripathy and Reed</w:t>
      </w:r>
      <w:r w:rsidR="009E4386" w:rsidRPr="009E4386">
        <w:rPr>
          <w:rFonts w:ascii="Times New Roman" w:eastAsia="Times New Roman" w:hAnsi="Times New Roman" w:cs="Times New Roman"/>
          <w:b/>
          <w:bCs/>
          <w:sz w:val="20"/>
          <w:szCs w:val="20"/>
        </w:rPr>
        <w:t>,</w:t>
      </w:r>
      <w:r w:rsidR="001B1CCA" w:rsidRPr="009E4386">
        <w:rPr>
          <w:rFonts w:ascii="Times New Roman" w:eastAsia="Times New Roman" w:hAnsi="Times New Roman" w:cs="Times New Roman"/>
          <w:b/>
          <w:bCs/>
          <w:sz w:val="20"/>
          <w:szCs w:val="20"/>
        </w:rPr>
        <w:t>2003)</w:t>
      </w:r>
      <w:r w:rsidRPr="009E4386">
        <w:rPr>
          <w:rFonts w:ascii="Times New Roman" w:eastAsia="Times New Roman" w:hAnsi="Times New Roman" w:cs="Times New Roman"/>
          <w:sz w:val="20"/>
          <w:szCs w:val="20"/>
        </w:rPr>
        <w:t xml:space="preserve">. However, these signs are sometimes not sufficient for definitive diagnoses of APV infection as other agents, such as papilloma virus, scaly leg mites </w:t>
      </w:r>
      <w:r w:rsidR="00EF2856" w:rsidRPr="009E4386">
        <w:rPr>
          <w:rFonts w:ascii="Times New Roman" w:eastAsia="Times New Roman" w:hAnsi="Times New Roman" w:cs="Times New Roman"/>
          <w:b/>
          <w:bCs/>
          <w:sz w:val="20"/>
          <w:szCs w:val="20"/>
        </w:rPr>
        <w:t>(Pennycott et al.,</w:t>
      </w:r>
      <w:r w:rsidR="00CD56D9" w:rsidRPr="009E4386">
        <w:rPr>
          <w:rFonts w:ascii="Times New Roman" w:eastAsia="Times New Roman" w:hAnsi="Times New Roman" w:cs="Times New Roman"/>
          <w:b/>
          <w:bCs/>
          <w:sz w:val="20"/>
          <w:szCs w:val="20"/>
        </w:rPr>
        <w:t>2003</w:t>
      </w:r>
      <w:r w:rsidR="00EF2856" w:rsidRPr="009E4386">
        <w:rPr>
          <w:rFonts w:ascii="Times New Roman" w:eastAsia="Times New Roman" w:hAnsi="Times New Roman" w:cs="Times New Roman"/>
          <w:b/>
          <w:bCs/>
          <w:sz w:val="20"/>
          <w:szCs w:val="20"/>
        </w:rPr>
        <w:t>)</w:t>
      </w:r>
      <w:r w:rsidRPr="009E4386">
        <w:rPr>
          <w:rFonts w:ascii="Times New Roman" w:eastAsia="Times New Roman" w:hAnsi="Times New Roman" w:cs="Times New Roman"/>
          <w:sz w:val="20"/>
          <w:szCs w:val="20"/>
        </w:rPr>
        <w:t xml:space="preserve"> and mycotoxins may produce similar lesions in the skin </w:t>
      </w:r>
      <w:r w:rsidR="001B1CCA" w:rsidRPr="009E4386">
        <w:rPr>
          <w:rFonts w:ascii="Times New Roman" w:eastAsia="Times New Roman" w:hAnsi="Times New Roman" w:cs="Times New Roman"/>
          <w:sz w:val="20"/>
          <w:szCs w:val="20"/>
        </w:rPr>
        <w:t>(Tripathy and Reed</w:t>
      </w:r>
      <w:r w:rsidR="009E4386" w:rsidRPr="009E4386">
        <w:rPr>
          <w:rFonts w:ascii="Times New Roman" w:eastAsia="Times New Roman" w:hAnsi="Times New Roman" w:cs="Times New Roman"/>
          <w:sz w:val="20"/>
          <w:szCs w:val="20"/>
        </w:rPr>
        <w:t>,</w:t>
      </w:r>
      <w:r w:rsidR="001B1CCA" w:rsidRPr="009E4386">
        <w:rPr>
          <w:rFonts w:ascii="Times New Roman" w:eastAsia="Times New Roman" w:hAnsi="Times New Roman" w:cs="Times New Roman"/>
          <w:sz w:val="20"/>
          <w:szCs w:val="20"/>
        </w:rPr>
        <w:t>2003)</w:t>
      </w:r>
      <w:r w:rsidRPr="009E4386">
        <w:rPr>
          <w:rFonts w:ascii="Times New Roman" w:eastAsia="Times New Roman" w:hAnsi="Times New Roman" w:cs="Times New Roman"/>
          <w:sz w:val="20"/>
          <w:szCs w:val="20"/>
        </w:rPr>
        <w:t xml:space="preserve">, and conditions like candidiasis, capillariasis and trichomoniasis may give lesions in the oral cavity similar to the diphtheritic form of APV infection </w:t>
      </w:r>
      <w:r w:rsidR="00CD56D9" w:rsidRPr="009E4386">
        <w:rPr>
          <w:rFonts w:ascii="Times New Roman" w:eastAsia="Times New Roman" w:hAnsi="Times New Roman" w:cs="Times New Roman"/>
          <w:b/>
          <w:bCs/>
          <w:sz w:val="20"/>
          <w:szCs w:val="20"/>
        </w:rPr>
        <w:t>(Riper and Forrester,2003)</w:t>
      </w:r>
      <w:r w:rsidRPr="009E4386">
        <w:rPr>
          <w:rFonts w:ascii="Times New Roman" w:eastAsia="Times New Roman" w:hAnsi="Times New Roman" w:cs="Times New Roman"/>
          <w:b/>
          <w:bCs/>
          <w:sz w:val="20"/>
          <w:szCs w:val="20"/>
        </w:rPr>
        <w:t>.</w:t>
      </w:r>
    </w:p>
    <w:p w:rsidR="005E30D1" w:rsidRPr="009E4386" w:rsidRDefault="005E30D1" w:rsidP="00076D70">
      <w:pPr>
        <w:bidi w:val="0"/>
        <w:snapToGrid w:val="0"/>
        <w:spacing w:after="0" w:line="240" w:lineRule="auto"/>
        <w:jc w:val="both"/>
        <w:outlineLvl w:val="2"/>
        <w:rPr>
          <w:rFonts w:ascii="Times New Roman" w:eastAsia="Times New Roman" w:hAnsi="Times New Roman" w:cs="Times New Roman"/>
          <w:b/>
          <w:bCs/>
          <w:sz w:val="20"/>
          <w:szCs w:val="20"/>
        </w:rPr>
      </w:pPr>
      <w:r w:rsidRPr="009E4386">
        <w:rPr>
          <w:rFonts w:ascii="Times New Roman" w:eastAsia="Times New Roman" w:hAnsi="Times New Roman" w:cs="Times New Roman"/>
          <w:b/>
          <w:bCs/>
          <w:sz w:val="20"/>
          <w:szCs w:val="20"/>
        </w:rPr>
        <w:t>Laboratory diagnosis</w:t>
      </w:r>
    </w:p>
    <w:p w:rsidR="005E30D1" w:rsidRPr="009E4386" w:rsidRDefault="005E30D1" w:rsidP="00076D70">
      <w:pPr>
        <w:bidi w:val="0"/>
        <w:snapToGrid w:val="0"/>
        <w:spacing w:after="0" w:line="240" w:lineRule="auto"/>
        <w:jc w:val="both"/>
        <w:outlineLvl w:val="3"/>
        <w:rPr>
          <w:rFonts w:ascii="Times New Roman" w:eastAsia="Times New Roman" w:hAnsi="Times New Roman" w:cs="Times New Roman"/>
          <w:b/>
          <w:bCs/>
          <w:sz w:val="20"/>
          <w:szCs w:val="20"/>
        </w:rPr>
      </w:pPr>
      <w:r w:rsidRPr="009E4386">
        <w:rPr>
          <w:rFonts w:ascii="Times New Roman" w:eastAsia="Times New Roman" w:hAnsi="Times New Roman" w:cs="Times New Roman"/>
          <w:b/>
          <w:bCs/>
          <w:sz w:val="20"/>
          <w:szCs w:val="20"/>
        </w:rPr>
        <w:t>Histopathology and electron microscopy</w:t>
      </w:r>
    </w:p>
    <w:p w:rsidR="005E30D1" w:rsidRPr="009E4386" w:rsidRDefault="005E30D1" w:rsidP="00076D70">
      <w:pPr>
        <w:bidi w:val="0"/>
        <w:snapToGrid w:val="0"/>
        <w:spacing w:after="0" w:line="240" w:lineRule="auto"/>
        <w:ind w:firstLine="425"/>
        <w:jc w:val="both"/>
        <w:rPr>
          <w:rFonts w:ascii="Times New Roman" w:eastAsia="Times New Roman" w:hAnsi="Times New Roman" w:cs="Times New Roman"/>
          <w:sz w:val="20"/>
          <w:szCs w:val="20"/>
        </w:rPr>
      </w:pPr>
      <w:r w:rsidRPr="009E4386">
        <w:rPr>
          <w:rFonts w:ascii="Times New Roman" w:eastAsia="Times New Roman" w:hAnsi="Times New Roman" w:cs="Times New Roman"/>
          <w:sz w:val="20"/>
          <w:szCs w:val="20"/>
        </w:rPr>
        <w:t xml:space="preserve">Suspicion of clinical signs of APV infection can if possible be supported by necropsy, especially if the oral cavities to reveal the diphtheritic form. Further, histopathology on tissue sections using the classic Wright's Giemsa stain may reveal typical large, solid or ring-like, eosinophilic intracytoplasmic inclusions </w:t>
      </w:r>
      <w:r w:rsidRPr="009E4386">
        <w:rPr>
          <w:rFonts w:ascii="Times New Roman" w:eastAsia="Times New Roman" w:hAnsi="Times New Roman" w:cs="Times New Roman"/>
          <w:sz w:val="20"/>
          <w:szCs w:val="20"/>
        </w:rPr>
        <w:lastRenderedPageBreak/>
        <w:t xml:space="preserve">known as Bollinger bodies </w:t>
      </w:r>
      <w:r w:rsidR="00DC4A63" w:rsidRPr="009E4386">
        <w:rPr>
          <w:rFonts w:ascii="Times New Roman" w:eastAsia="Times New Roman" w:hAnsi="Times New Roman" w:cs="Times New Roman"/>
          <w:b/>
          <w:bCs/>
          <w:sz w:val="20"/>
          <w:szCs w:val="20"/>
        </w:rPr>
        <w:t>(Bollinger</w:t>
      </w:r>
      <w:r w:rsidR="00DC2C98" w:rsidRPr="009E4386">
        <w:rPr>
          <w:rFonts w:ascii="Times New Roman" w:eastAsia="Times New Roman" w:hAnsi="Times New Roman" w:cs="Times New Roman"/>
          <w:b/>
          <w:bCs/>
          <w:sz w:val="20"/>
          <w:szCs w:val="20"/>
        </w:rPr>
        <w:t>, 1873</w:t>
      </w:r>
      <w:r w:rsidR="00DC4A63" w:rsidRPr="009E4386">
        <w:rPr>
          <w:rFonts w:ascii="Times New Roman" w:eastAsia="Times New Roman" w:hAnsi="Times New Roman" w:cs="Times New Roman"/>
          <w:b/>
          <w:bCs/>
          <w:sz w:val="20"/>
          <w:szCs w:val="20"/>
        </w:rPr>
        <w:t>)</w:t>
      </w:r>
      <w:r w:rsidRPr="009E4386">
        <w:rPr>
          <w:rFonts w:ascii="Times New Roman" w:eastAsia="Times New Roman" w:hAnsi="Times New Roman" w:cs="Times New Roman"/>
          <w:b/>
          <w:bCs/>
          <w:sz w:val="20"/>
          <w:szCs w:val="20"/>
        </w:rPr>
        <w:t>;</w:t>
      </w:r>
      <w:r w:rsidRPr="009E4386">
        <w:rPr>
          <w:rFonts w:ascii="Times New Roman" w:eastAsia="Times New Roman" w:hAnsi="Times New Roman" w:cs="Times New Roman"/>
          <w:sz w:val="20"/>
          <w:szCs w:val="20"/>
        </w:rPr>
        <w:t xml:space="preserve">. Transmission electron microscopy (TEM) may also reveal definite proof of APV infection, demonstrating the typical APV particles within inclusion bodies. APV identification may also be carried out by negative staining electron microscopy with 2% phosphotungstic acid (PTA) on infected cells. This method has typically been used by national reference or research laboratories to identify APV </w:t>
      </w:r>
      <w:r w:rsidR="00DC2C98" w:rsidRPr="009E4386">
        <w:rPr>
          <w:rFonts w:ascii="Times New Roman" w:eastAsia="Times New Roman" w:hAnsi="Times New Roman" w:cs="Times New Roman"/>
          <w:b/>
          <w:bCs/>
          <w:sz w:val="20"/>
          <w:szCs w:val="20"/>
        </w:rPr>
        <w:t>(Weli et al.,2004)</w:t>
      </w:r>
      <w:r w:rsidRPr="009E4386">
        <w:rPr>
          <w:rFonts w:ascii="Times New Roman" w:eastAsia="Times New Roman" w:hAnsi="Times New Roman" w:cs="Times New Roman"/>
          <w:b/>
          <w:bCs/>
          <w:sz w:val="20"/>
          <w:szCs w:val="20"/>
        </w:rPr>
        <w:t>.</w:t>
      </w:r>
    </w:p>
    <w:p w:rsidR="005E30D1" w:rsidRPr="009E4386" w:rsidRDefault="005E30D1" w:rsidP="00076D70">
      <w:pPr>
        <w:bidi w:val="0"/>
        <w:snapToGrid w:val="0"/>
        <w:spacing w:after="0" w:line="240" w:lineRule="auto"/>
        <w:jc w:val="both"/>
        <w:outlineLvl w:val="3"/>
        <w:rPr>
          <w:rFonts w:ascii="Times New Roman" w:eastAsia="Times New Roman" w:hAnsi="Times New Roman" w:cs="Times New Roman"/>
          <w:b/>
          <w:bCs/>
          <w:sz w:val="20"/>
          <w:szCs w:val="20"/>
        </w:rPr>
      </w:pPr>
      <w:r w:rsidRPr="009E4386">
        <w:rPr>
          <w:rFonts w:ascii="Times New Roman" w:eastAsia="Times New Roman" w:hAnsi="Times New Roman" w:cs="Times New Roman"/>
          <w:b/>
          <w:bCs/>
          <w:sz w:val="20"/>
          <w:szCs w:val="20"/>
        </w:rPr>
        <w:t>Virus isolation</w:t>
      </w:r>
    </w:p>
    <w:p w:rsidR="00076D70" w:rsidRDefault="005E30D1" w:rsidP="00076D70">
      <w:pPr>
        <w:bidi w:val="0"/>
        <w:snapToGrid w:val="0"/>
        <w:spacing w:after="0" w:line="240" w:lineRule="auto"/>
        <w:ind w:firstLine="425"/>
        <w:jc w:val="both"/>
        <w:rPr>
          <w:rFonts w:ascii="Times New Roman" w:eastAsia="Times New Roman" w:hAnsi="Times New Roman" w:cs="Times New Roman"/>
          <w:sz w:val="20"/>
          <w:szCs w:val="20"/>
        </w:rPr>
      </w:pPr>
      <w:r w:rsidRPr="009E4386">
        <w:rPr>
          <w:rFonts w:ascii="Times New Roman" w:eastAsia="Times New Roman" w:hAnsi="Times New Roman" w:cs="Times New Roman"/>
          <w:sz w:val="20"/>
          <w:szCs w:val="20"/>
        </w:rPr>
        <w:t xml:space="preserve">Demonstration of infectious virus by inoculation of homogenates of clinical samples of typical APV skin lesions onto the CAM of embryonated hen's eggs is the gold standard method for diagnosis of APV, although some strains of APV do not grow readily on chicken embryos </w:t>
      </w:r>
      <w:r w:rsidR="00DC2C98" w:rsidRPr="009E4386">
        <w:rPr>
          <w:rFonts w:ascii="Times New Roman" w:eastAsia="Times New Roman" w:hAnsi="Times New Roman" w:cs="Times New Roman"/>
          <w:b/>
          <w:bCs/>
          <w:sz w:val="20"/>
          <w:szCs w:val="20"/>
        </w:rPr>
        <w:t>(Holt and Krogsrud, 1973)</w:t>
      </w:r>
      <w:r w:rsidRPr="009E4386">
        <w:rPr>
          <w:rFonts w:ascii="Times New Roman" w:eastAsia="Times New Roman" w:hAnsi="Times New Roman" w:cs="Times New Roman"/>
          <w:b/>
          <w:bCs/>
          <w:sz w:val="20"/>
          <w:szCs w:val="20"/>
        </w:rPr>
        <w:t>.</w:t>
      </w:r>
      <w:r w:rsidRPr="009E4386">
        <w:rPr>
          <w:rFonts w:ascii="Times New Roman" w:eastAsia="Times New Roman" w:hAnsi="Times New Roman" w:cs="Times New Roman"/>
          <w:sz w:val="20"/>
          <w:szCs w:val="20"/>
        </w:rPr>
        <w:t xml:space="preserve"> Eggs are first swabbed with 70% alcohol and a pore is made in an area over the air-cell and another one on the other side of the egg to make a false air sac and lower the CAM by negative pressure using a rubber bulb. Inoculation of infectious samples by the CAM route is performed with sterile disposable 1 mL syringe with approximately 0.1-0.2 mL of inoculum. Eggs are incubated at 37°C for 5 days with daily candling to check for embryo death. Pock lesions measuring in size 0.5-1.5 mm are observed on the membrane 3-5 days after inoculation, depending on the virulence of the virus </w:t>
      </w:r>
      <w:r w:rsidR="00DC2C98" w:rsidRPr="009E4386">
        <w:rPr>
          <w:rFonts w:ascii="Times New Roman" w:eastAsia="Times New Roman" w:hAnsi="Times New Roman" w:cs="Times New Roman"/>
          <w:b/>
          <w:bCs/>
          <w:sz w:val="20"/>
          <w:szCs w:val="20"/>
        </w:rPr>
        <w:t>(Cox</w:t>
      </w:r>
      <w:r w:rsidRPr="009E4386">
        <w:rPr>
          <w:rFonts w:ascii="Times New Roman" w:eastAsia="Times New Roman" w:hAnsi="Times New Roman" w:cs="Times New Roman"/>
          <w:b/>
          <w:bCs/>
          <w:sz w:val="20"/>
          <w:szCs w:val="20"/>
        </w:rPr>
        <w:t>,</w:t>
      </w:r>
      <w:r w:rsidR="00DC2C98" w:rsidRPr="009E4386">
        <w:rPr>
          <w:rFonts w:ascii="Times New Roman" w:eastAsia="Times New Roman" w:hAnsi="Times New Roman" w:cs="Times New Roman"/>
          <w:b/>
          <w:bCs/>
          <w:sz w:val="20"/>
          <w:szCs w:val="20"/>
        </w:rPr>
        <w:t xml:space="preserve"> 1980</w:t>
      </w:r>
      <w:r w:rsidR="00DC2C98" w:rsidRPr="009E4386">
        <w:rPr>
          <w:rFonts w:ascii="Times New Roman" w:hAnsi="Times New Roman" w:cs="Times New Roman"/>
          <w:b/>
          <w:bCs/>
          <w:sz w:val="20"/>
          <w:szCs w:val="20"/>
        </w:rPr>
        <w:t>,</w:t>
      </w:r>
      <w:r w:rsidR="00DC2C98" w:rsidRPr="009E4386">
        <w:rPr>
          <w:rFonts w:ascii="Times New Roman" w:eastAsia="Times New Roman" w:hAnsi="Times New Roman" w:cs="Times New Roman"/>
          <w:b/>
          <w:bCs/>
          <w:sz w:val="20"/>
          <w:szCs w:val="20"/>
        </w:rPr>
        <w:t xml:space="preserve"> Holt and Krogsrud, 1973)</w:t>
      </w:r>
      <w:r w:rsidRPr="009E4386">
        <w:rPr>
          <w:rFonts w:ascii="Times New Roman" w:eastAsia="Times New Roman" w:hAnsi="Times New Roman" w:cs="Times New Roman"/>
          <w:b/>
          <w:bCs/>
          <w:sz w:val="20"/>
          <w:szCs w:val="20"/>
        </w:rPr>
        <w:t>.</w:t>
      </w:r>
      <w:r w:rsidRPr="009E4386">
        <w:rPr>
          <w:rFonts w:ascii="Times New Roman" w:eastAsia="Times New Roman" w:hAnsi="Times New Roman" w:cs="Times New Roman"/>
          <w:sz w:val="20"/>
          <w:szCs w:val="20"/>
        </w:rPr>
        <w:t xml:space="preserve"> Another method of isolation of APV requires the excision and homogenization of clinical skin lesions and inoculation of a homogenate supernatant onto a permissive cell culture, such as CEF cells. This results in the formation of CPE within 4-6 days post inoculation, depending on the virus isolate and on the multiplicity of infection (MOI) </w:t>
      </w:r>
      <w:r w:rsidR="00DC2C98" w:rsidRPr="009E4386">
        <w:rPr>
          <w:rFonts w:ascii="Times New Roman" w:eastAsia="Times New Roman" w:hAnsi="Times New Roman" w:cs="Times New Roman"/>
          <w:b/>
          <w:bCs/>
          <w:sz w:val="20"/>
          <w:szCs w:val="20"/>
        </w:rPr>
        <w:t>(Tripathy et al.,2000)</w:t>
      </w:r>
      <w:r w:rsidRPr="009E4386">
        <w:rPr>
          <w:rFonts w:ascii="Times New Roman" w:eastAsia="Times New Roman" w:hAnsi="Times New Roman" w:cs="Times New Roman"/>
          <w:b/>
          <w:bCs/>
          <w:sz w:val="20"/>
          <w:szCs w:val="20"/>
        </w:rPr>
        <w:t>.</w:t>
      </w:r>
    </w:p>
    <w:p w:rsidR="00076D70" w:rsidRDefault="005E30D1" w:rsidP="00076D70">
      <w:pPr>
        <w:bidi w:val="0"/>
        <w:snapToGrid w:val="0"/>
        <w:spacing w:after="0" w:line="240" w:lineRule="auto"/>
        <w:jc w:val="both"/>
        <w:outlineLvl w:val="3"/>
        <w:rPr>
          <w:rFonts w:ascii="Times New Roman" w:eastAsia="Times New Roman" w:hAnsi="Times New Roman" w:cs="Times New Roman"/>
          <w:b/>
          <w:bCs/>
          <w:sz w:val="20"/>
          <w:szCs w:val="20"/>
        </w:rPr>
      </w:pPr>
      <w:r w:rsidRPr="009E4386">
        <w:rPr>
          <w:rFonts w:ascii="Times New Roman" w:eastAsia="Times New Roman" w:hAnsi="Times New Roman" w:cs="Times New Roman"/>
          <w:b/>
          <w:bCs/>
          <w:sz w:val="20"/>
          <w:szCs w:val="20"/>
        </w:rPr>
        <w:t>Molecular techniques for detection and characterization</w:t>
      </w:r>
    </w:p>
    <w:p w:rsidR="00076D70" w:rsidRDefault="005E30D1" w:rsidP="00076D70">
      <w:pPr>
        <w:bidi w:val="0"/>
        <w:snapToGrid w:val="0"/>
        <w:spacing w:after="0" w:line="240" w:lineRule="auto"/>
        <w:ind w:firstLine="425"/>
        <w:jc w:val="both"/>
        <w:rPr>
          <w:rFonts w:ascii="Times New Roman" w:eastAsia="Times New Roman" w:hAnsi="Times New Roman" w:cs="Times New Roman"/>
          <w:sz w:val="20"/>
          <w:szCs w:val="20"/>
        </w:rPr>
      </w:pPr>
      <w:r w:rsidRPr="009E4386">
        <w:rPr>
          <w:rFonts w:ascii="Times New Roman" w:eastAsia="Times New Roman" w:hAnsi="Times New Roman" w:cs="Times New Roman"/>
          <w:sz w:val="20"/>
          <w:szCs w:val="20"/>
        </w:rPr>
        <w:t xml:space="preserve">APV are increasingly being detected and characterized by PCR, Restriction fragment length polymorphism (RFLP), Southern blot hybridization, and cycle sequencing, directed at specific genes such as the 4b core protein gene </w:t>
      </w:r>
      <w:r w:rsidR="00DC2C98" w:rsidRPr="009E4386">
        <w:rPr>
          <w:rFonts w:ascii="Times New Roman" w:eastAsia="Times New Roman" w:hAnsi="Times New Roman" w:cs="Times New Roman"/>
          <w:b/>
          <w:bCs/>
          <w:sz w:val="20"/>
          <w:szCs w:val="20"/>
        </w:rPr>
        <w:t>(Luschow et al.,2004</w:t>
      </w:r>
      <w:r w:rsidRPr="009E4386">
        <w:rPr>
          <w:rFonts w:ascii="Times New Roman" w:eastAsia="Times New Roman" w:hAnsi="Times New Roman" w:cs="Times New Roman"/>
          <w:b/>
          <w:bCs/>
          <w:sz w:val="20"/>
          <w:szCs w:val="20"/>
        </w:rPr>
        <w:t>,</w:t>
      </w:r>
      <w:r w:rsidR="00DC2C98" w:rsidRPr="009E4386">
        <w:rPr>
          <w:rFonts w:ascii="Times New Roman" w:eastAsia="Times New Roman" w:hAnsi="Times New Roman" w:cs="Times New Roman"/>
          <w:b/>
          <w:bCs/>
          <w:sz w:val="20"/>
          <w:szCs w:val="20"/>
        </w:rPr>
        <w:t xml:space="preserve"> Weli et al.,2004)</w:t>
      </w:r>
      <w:r w:rsidRPr="009E4386">
        <w:rPr>
          <w:rFonts w:ascii="Times New Roman" w:eastAsia="Times New Roman" w:hAnsi="Times New Roman" w:cs="Times New Roman"/>
          <w:sz w:val="20"/>
          <w:szCs w:val="20"/>
        </w:rPr>
        <w:t xml:space="preserve">. PCR allows for sensitive and specific detection of viral nucleic acids and has been shown to increase the diagnostic sensitivity for many viral pathogens when compared to culture. A PCR amplicon sequence allows a rapid search for homologous sequences in gene databases, to verify and identify the virus in question and to address phylogenetic relationships. Detection by real-time PCR has been used to identify recombinant APV from individual plaques </w:t>
      </w:r>
      <w:r w:rsidR="00DC2C98" w:rsidRPr="009E4386">
        <w:rPr>
          <w:rFonts w:ascii="Times New Roman" w:eastAsia="Times New Roman" w:hAnsi="Times New Roman" w:cs="Times New Roman"/>
          <w:b/>
          <w:bCs/>
          <w:sz w:val="20"/>
          <w:szCs w:val="20"/>
        </w:rPr>
        <w:t>(</w:t>
      </w:r>
      <w:r w:rsidR="00E701A6" w:rsidRPr="009E4386">
        <w:rPr>
          <w:rFonts w:ascii="Times New Roman" w:eastAsia="Times New Roman" w:hAnsi="Times New Roman" w:cs="Times New Roman"/>
          <w:b/>
          <w:bCs/>
          <w:sz w:val="20"/>
          <w:szCs w:val="20"/>
        </w:rPr>
        <w:t>Boyle et al.,2004)</w:t>
      </w:r>
      <w:r w:rsidRPr="009E4386">
        <w:rPr>
          <w:rFonts w:ascii="Times New Roman" w:eastAsia="Times New Roman" w:hAnsi="Times New Roman" w:cs="Times New Roman"/>
          <w:b/>
          <w:bCs/>
          <w:sz w:val="20"/>
          <w:szCs w:val="20"/>
        </w:rPr>
        <w:t>.</w:t>
      </w:r>
      <w:r w:rsidRPr="009E4386">
        <w:rPr>
          <w:rFonts w:ascii="Times New Roman" w:eastAsia="Times New Roman" w:hAnsi="Times New Roman" w:cs="Times New Roman"/>
          <w:sz w:val="20"/>
          <w:szCs w:val="20"/>
        </w:rPr>
        <w:t xml:space="preserve"> This method eliminates the need for amplification and hybridization from the transient dominant protocol and results in </w:t>
      </w:r>
      <w:r w:rsidRPr="009E4386">
        <w:rPr>
          <w:rFonts w:ascii="Times New Roman" w:eastAsia="Times New Roman" w:hAnsi="Times New Roman" w:cs="Times New Roman"/>
          <w:sz w:val="20"/>
          <w:szCs w:val="20"/>
        </w:rPr>
        <w:lastRenderedPageBreak/>
        <w:t xml:space="preserve">significant savings of time at each round of plaque purification </w:t>
      </w:r>
      <w:r w:rsidR="00E701A6" w:rsidRPr="009E4386">
        <w:rPr>
          <w:rFonts w:ascii="Times New Roman" w:eastAsia="Times New Roman" w:hAnsi="Times New Roman" w:cs="Times New Roman"/>
          <w:b/>
          <w:bCs/>
          <w:sz w:val="20"/>
          <w:szCs w:val="20"/>
        </w:rPr>
        <w:t>(Boyle et al.,2004)</w:t>
      </w:r>
      <w:r w:rsidRPr="009E4386">
        <w:rPr>
          <w:rFonts w:ascii="Times New Roman" w:eastAsia="Times New Roman" w:hAnsi="Times New Roman" w:cs="Times New Roman"/>
          <w:b/>
          <w:bCs/>
          <w:sz w:val="20"/>
          <w:szCs w:val="20"/>
        </w:rPr>
        <w:t>.</w:t>
      </w:r>
    </w:p>
    <w:p w:rsidR="00076D70" w:rsidRDefault="005E30D1" w:rsidP="00076D70">
      <w:pPr>
        <w:bidi w:val="0"/>
        <w:snapToGrid w:val="0"/>
        <w:spacing w:after="0" w:line="240" w:lineRule="auto"/>
        <w:jc w:val="both"/>
        <w:outlineLvl w:val="3"/>
        <w:rPr>
          <w:rFonts w:ascii="Times New Roman" w:eastAsia="Times New Roman" w:hAnsi="Times New Roman" w:cs="Times New Roman"/>
          <w:b/>
          <w:bCs/>
          <w:sz w:val="20"/>
          <w:szCs w:val="20"/>
        </w:rPr>
      </w:pPr>
      <w:r w:rsidRPr="009E4386">
        <w:rPr>
          <w:rFonts w:ascii="Times New Roman" w:eastAsia="Times New Roman" w:hAnsi="Times New Roman" w:cs="Times New Roman"/>
          <w:b/>
          <w:bCs/>
          <w:sz w:val="20"/>
          <w:szCs w:val="20"/>
        </w:rPr>
        <w:t>Serological assays</w:t>
      </w:r>
    </w:p>
    <w:p w:rsidR="00076D70" w:rsidRDefault="005E30D1" w:rsidP="00076D70">
      <w:pPr>
        <w:bidi w:val="0"/>
        <w:snapToGrid w:val="0"/>
        <w:spacing w:after="0" w:line="240" w:lineRule="auto"/>
        <w:ind w:firstLine="425"/>
        <w:jc w:val="both"/>
        <w:rPr>
          <w:rFonts w:ascii="Times New Roman" w:eastAsia="Times New Roman" w:hAnsi="Times New Roman" w:cs="Times New Roman"/>
          <w:sz w:val="20"/>
          <w:szCs w:val="20"/>
        </w:rPr>
      </w:pPr>
      <w:r w:rsidRPr="009E4386">
        <w:rPr>
          <w:rFonts w:ascii="Times New Roman" w:eastAsia="Times New Roman" w:hAnsi="Times New Roman" w:cs="Times New Roman"/>
          <w:sz w:val="20"/>
          <w:szCs w:val="20"/>
        </w:rPr>
        <w:t xml:space="preserve">The conventional serological techniques of passive neutralization and agar-gel immunodiffusion are in continued global use for surveillance and disease control efforts in domestic poultry species </w:t>
      </w:r>
      <w:r w:rsidR="00D67FF5" w:rsidRPr="009E4386">
        <w:rPr>
          <w:rFonts w:ascii="Times New Roman" w:eastAsia="Times New Roman" w:hAnsi="Times New Roman" w:cs="Times New Roman"/>
          <w:b/>
          <w:bCs/>
          <w:sz w:val="20"/>
          <w:szCs w:val="20"/>
        </w:rPr>
        <w:t>(</w:t>
      </w:r>
      <w:r w:rsidR="000133D3" w:rsidRPr="009E4386">
        <w:rPr>
          <w:rFonts w:ascii="Times New Roman" w:eastAsia="Times New Roman" w:hAnsi="Times New Roman" w:cs="Times New Roman"/>
          <w:b/>
          <w:bCs/>
          <w:sz w:val="20"/>
          <w:szCs w:val="20"/>
        </w:rPr>
        <w:t>Baxi</w:t>
      </w:r>
      <w:r w:rsidR="009E4386" w:rsidRPr="009E4386">
        <w:rPr>
          <w:rFonts w:ascii="Times New Roman" w:hAnsi="Times New Roman" w:cs="Times New Roman"/>
          <w:b/>
          <w:bCs/>
          <w:sz w:val="20"/>
          <w:szCs w:val="20"/>
        </w:rPr>
        <w:t xml:space="preserve"> </w:t>
      </w:r>
      <w:r w:rsidR="000133D3" w:rsidRPr="009E4386">
        <w:rPr>
          <w:rFonts w:ascii="Times New Roman" w:hAnsi="Times New Roman" w:cs="Times New Roman"/>
          <w:b/>
          <w:bCs/>
          <w:sz w:val="20"/>
          <w:szCs w:val="20"/>
        </w:rPr>
        <w:t xml:space="preserve">and </w:t>
      </w:r>
      <w:r w:rsidR="000133D3" w:rsidRPr="009E4386">
        <w:rPr>
          <w:rFonts w:ascii="Times New Roman" w:eastAsia="Times New Roman" w:hAnsi="Times New Roman" w:cs="Times New Roman"/>
          <w:b/>
          <w:bCs/>
          <w:sz w:val="20"/>
          <w:szCs w:val="20"/>
        </w:rPr>
        <w:t>Oberoi, 1999, Tadese et al.,2003)</w:t>
      </w:r>
      <w:r w:rsidRPr="009E4386">
        <w:rPr>
          <w:rFonts w:ascii="Times New Roman" w:eastAsia="Times New Roman" w:hAnsi="Times New Roman" w:cs="Times New Roman"/>
          <w:sz w:val="20"/>
          <w:szCs w:val="20"/>
        </w:rPr>
        <w:t xml:space="preserve"> despite the availability of modern molecular and immunoassay techniques. The tests are time consuming, especially when carried out with large numbers of sera, and sensitivity appears to be low when compared with other detection method, such as enzyme linked immunosorbent assay (ELISA) </w:t>
      </w:r>
      <w:r w:rsidR="000133D3" w:rsidRPr="009E4386">
        <w:rPr>
          <w:rFonts w:ascii="Times New Roman" w:eastAsia="Times New Roman" w:hAnsi="Times New Roman" w:cs="Times New Roman"/>
          <w:b/>
          <w:bCs/>
          <w:sz w:val="20"/>
          <w:szCs w:val="20"/>
        </w:rPr>
        <w:t>(Smits et al.,2005)</w:t>
      </w:r>
      <w:r w:rsidRPr="009E4386">
        <w:rPr>
          <w:rFonts w:ascii="Times New Roman" w:eastAsia="Times New Roman" w:hAnsi="Times New Roman" w:cs="Times New Roman"/>
          <w:b/>
          <w:bCs/>
          <w:sz w:val="20"/>
          <w:szCs w:val="20"/>
        </w:rPr>
        <w:t>.</w:t>
      </w:r>
      <w:r w:rsidRPr="009E4386">
        <w:rPr>
          <w:rFonts w:ascii="Times New Roman" w:eastAsia="Times New Roman" w:hAnsi="Times New Roman" w:cs="Times New Roman"/>
          <w:sz w:val="20"/>
          <w:szCs w:val="20"/>
        </w:rPr>
        <w:t xml:space="preserve"> ELISA has been described as a non-species specific test approach for birds </w:t>
      </w:r>
      <w:r w:rsidR="000133D3" w:rsidRPr="009E4386">
        <w:rPr>
          <w:rFonts w:ascii="Times New Roman" w:eastAsia="Times New Roman" w:hAnsi="Times New Roman" w:cs="Times New Roman"/>
          <w:b/>
          <w:bCs/>
          <w:sz w:val="20"/>
          <w:szCs w:val="20"/>
        </w:rPr>
        <w:t>(Buscaglia et al., 1985)</w:t>
      </w:r>
      <w:r w:rsidRPr="009E4386">
        <w:rPr>
          <w:rFonts w:ascii="Times New Roman" w:eastAsia="Times New Roman" w:hAnsi="Times New Roman" w:cs="Times New Roman"/>
          <w:b/>
          <w:bCs/>
          <w:sz w:val="20"/>
          <w:szCs w:val="20"/>
        </w:rPr>
        <w:t>.</w:t>
      </w:r>
      <w:r w:rsidRPr="009E4386">
        <w:rPr>
          <w:rFonts w:ascii="Times New Roman" w:eastAsia="Times New Roman" w:hAnsi="Times New Roman" w:cs="Times New Roman"/>
          <w:sz w:val="20"/>
          <w:szCs w:val="20"/>
        </w:rPr>
        <w:t xml:space="preserve"> It is a faster and easier method to detect antibodies against APV, particularly when large numbers of sera are to be tested. The technique is also more sensitive than the neutralization test </w:t>
      </w:r>
      <w:r w:rsidR="000133D3" w:rsidRPr="009E4386">
        <w:rPr>
          <w:rFonts w:ascii="Times New Roman" w:eastAsia="Times New Roman" w:hAnsi="Times New Roman" w:cs="Times New Roman"/>
          <w:b/>
          <w:bCs/>
          <w:sz w:val="20"/>
          <w:szCs w:val="20"/>
        </w:rPr>
        <w:t>(</w:t>
      </w:r>
      <w:r w:rsidR="007B213A" w:rsidRPr="009E4386">
        <w:rPr>
          <w:rFonts w:ascii="Times New Roman" w:eastAsia="Times New Roman" w:hAnsi="Times New Roman" w:cs="Times New Roman"/>
          <w:b/>
          <w:bCs/>
          <w:sz w:val="20"/>
          <w:szCs w:val="20"/>
        </w:rPr>
        <w:t>Weli et al.</w:t>
      </w:r>
      <w:r w:rsidRPr="009E4386">
        <w:rPr>
          <w:rFonts w:ascii="Times New Roman" w:eastAsia="Times New Roman" w:hAnsi="Times New Roman" w:cs="Times New Roman"/>
          <w:b/>
          <w:bCs/>
          <w:sz w:val="20"/>
          <w:szCs w:val="20"/>
        </w:rPr>
        <w:t>,</w:t>
      </w:r>
      <w:r w:rsidR="007B213A" w:rsidRPr="009E4386">
        <w:rPr>
          <w:rFonts w:ascii="Times New Roman" w:eastAsia="Times New Roman" w:hAnsi="Times New Roman" w:cs="Times New Roman"/>
          <w:b/>
          <w:bCs/>
          <w:sz w:val="20"/>
          <w:szCs w:val="20"/>
        </w:rPr>
        <w:t xml:space="preserve"> 2004</w:t>
      </w:r>
      <w:r w:rsidR="009E4386" w:rsidRPr="009E4386">
        <w:rPr>
          <w:rFonts w:ascii="Times New Roman" w:eastAsia="Times New Roman" w:hAnsi="Times New Roman" w:cs="Times New Roman"/>
          <w:b/>
          <w:bCs/>
          <w:sz w:val="20"/>
          <w:szCs w:val="20"/>
        </w:rPr>
        <w:t>,</w:t>
      </w:r>
      <w:r w:rsidR="007B213A" w:rsidRPr="009E4386">
        <w:rPr>
          <w:rFonts w:ascii="Times New Roman" w:eastAsia="Times New Roman" w:hAnsi="Times New Roman" w:cs="Times New Roman"/>
          <w:b/>
          <w:bCs/>
          <w:sz w:val="20"/>
          <w:szCs w:val="20"/>
        </w:rPr>
        <w:t xml:space="preserve"> Buscaglia et al., 1985)</w:t>
      </w:r>
      <w:r w:rsidRPr="009E4386">
        <w:rPr>
          <w:rFonts w:ascii="Times New Roman" w:eastAsia="Times New Roman" w:hAnsi="Times New Roman" w:cs="Times New Roman"/>
          <w:sz w:val="20"/>
          <w:szCs w:val="20"/>
        </w:rPr>
        <w:t xml:space="preserve">. ELISA protocols have also been developed and used to test the efficacy of FWPV vaccines in commercial and wild bird species where agar-gel immunodiffusion is ineffective due to lack of precipitating antibodies </w:t>
      </w:r>
      <w:r w:rsidR="007B213A" w:rsidRPr="009E4386">
        <w:rPr>
          <w:rFonts w:ascii="Times New Roman" w:eastAsia="Times New Roman" w:hAnsi="Times New Roman" w:cs="Times New Roman"/>
          <w:b/>
          <w:bCs/>
          <w:sz w:val="20"/>
          <w:szCs w:val="20"/>
        </w:rPr>
        <w:t>(Kim and Tripathy</w:t>
      </w:r>
      <w:r w:rsidR="00760B10" w:rsidRPr="009E4386">
        <w:rPr>
          <w:rFonts w:ascii="Times New Roman" w:eastAsia="Times New Roman" w:hAnsi="Times New Roman" w:cs="Times New Roman"/>
          <w:b/>
          <w:bCs/>
          <w:sz w:val="20"/>
          <w:szCs w:val="20"/>
        </w:rPr>
        <w:t>, 2006</w:t>
      </w:r>
      <w:r w:rsidR="009E4386" w:rsidRPr="009E4386">
        <w:rPr>
          <w:rFonts w:ascii="Times New Roman" w:eastAsia="Times New Roman" w:hAnsi="Times New Roman" w:cs="Times New Roman"/>
          <w:b/>
          <w:bCs/>
          <w:sz w:val="20"/>
          <w:szCs w:val="20"/>
        </w:rPr>
        <w:t>,</w:t>
      </w:r>
      <w:r w:rsidR="007B213A" w:rsidRPr="009E4386">
        <w:rPr>
          <w:rFonts w:ascii="Times New Roman" w:eastAsia="Times New Roman" w:hAnsi="Times New Roman" w:cs="Times New Roman"/>
          <w:b/>
          <w:bCs/>
          <w:sz w:val="20"/>
          <w:szCs w:val="20"/>
        </w:rPr>
        <w:t xml:space="preserve"> Wang et al.,2006)</w:t>
      </w:r>
      <w:r w:rsidRPr="009E4386">
        <w:rPr>
          <w:rFonts w:ascii="Times New Roman" w:eastAsia="Times New Roman" w:hAnsi="Times New Roman" w:cs="Times New Roman"/>
          <w:sz w:val="20"/>
          <w:szCs w:val="20"/>
        </w:rPr>
        <w:t>.</w:t>
      </w:r>
    </w:p>
    <w:p w:rsidR="00076D70" w:rsidRDefault="005E30D1" w:rsidP="00076D70">
      <w:pPr>
        <w:bidi w:val="0"/>
        <w:snapToGrid w:val="0"/>
        <w:spacing w:after="0" w:line="240" w:lineRule="auto"/>
        <w:jc w:val="both"/>
        <w:outlineLvl w:val="1"/>
        <w:rPr>
          <w:rFonts w:ascii="Times New Roman" w:eastAsia="Times New Roman" w:hAnsi="Times New Roman" w:cs="Times New Roman"/>
          <w:b/>
          <w:bCs/>
          <w:sz w:val="20"/>
          <w:szCs w:val="20"/>
        </w:rPr>
      </w:pPr>
      <w:r w:rsidRPr="009E4386">
        <w:rPr>
          <w:rFonts w:ascii="Times New Roman" w:eastAsia="Times New Roman" w:hAnsi="Times New Roman" w:cs="Times New Roman"/>
          <w:b/>
          <w:bCs/>
          <w:sz w:val="20"/>
          <w:szCs w:val="20"/>
        </w:rPr>
        <w:t>Prevention and treatment</w:t>
      </w:r>
    </w:p>
    <w:p w:rsidR="009E4386" w:rsidRPr="009E4386" w:rsidRDefault="005E30D1" w:rsidP="00076D70">
      <w:pPr>
        <w:bidi w:val="0"/>
        <w:snapToGrid w:val="0"/>
        <w:spacing w:after="0" w:line="240" w:lineRule="auto"/>
        <w:ind w:firstLine="425"/>
        <w:jc w:val="both"/>
        <w:rPr>
          <w:rFonts w:ascii="Times New Roman" w:eastAsia="Times New Roman" w:hAnsi="Times New Roman" w:cs="Times New Roman"/>
          <w:sz w:val="20"/>
          <w:szCs w:val="20"/>
        </w:rPr>
      </w:pPr>
      <w:r w:rsidRPr="009E4386">
        <w:rPr>
          <w:rFonts w:ascii="Times New Roman" w:eastAsia="Times New Roman" w:hAnsi="Times New Roman" w:cs="Times New Roman"/>
          <w:sz w:val="20"/>
          <w:szCs w:val="20"/>
        </w:rPr>
        <w:t xml:space="preserve">The challenges of controlling APV disease in poultry are driven by economics, and require strategies that keep cost low while maintaining treatment efficacy. Prophylaxis can be achieved by vaccination </w:t>
      </w:r>
      <w:r w:rsidR="007B213A" w:rsidRPr="009E4386">
        <w:rPr>
          <w:rFonts w:ascii="Times New Roman" w:eastAsia="Times New Roman" w:hAnsi="Times New Roman" w:cs="Times New Roman"/>
          <w:b/>
          <w:bCs/>
          <w:sz w:val="20"/>
          <w:szCs w:val="20"/>
        </w:rPr>
        <w:t>(Boulanger et al., 2000)</w:t>
      </w:r>
      <w:r w:rsidRPr="009E4386">
        <w:rPr>
          <w:rFonts w:ascii="Times New Roman" w:eastAsia="Times New Roman" w:hAnsi="Times New Roman" w:cs="Times New Roman"/>
          <w:b/>
          <w:bCs/>
          <w:sz w:val="20"/>
          <w:szCs w:val="20"/>
        </w:rPr>
        <w:t>.</w:t>
      </w:r>
      <w:r w:rsidRPr="009E4386">
        <w:rPr>
          <w:rFonts w:ascii="Times New Roman" w:eastAsia="Times New Roman" w:hAnsi="Times New Roman" w:cs="Times New Roman"/>
          <w:sz w:val="20"/>
          <w:szCs w:val="20"/>
        </w:rPr>
        <w:t xml:space="preserve"> </w:t>
      </w:r>
      <w:r w:rsidR="00975C94" w:rsidRPr="009E4386">
        <w:rPr>
          <w:rFonts w:ascii="Times New Roman" w:eastAsia="Times New Roman" w:hAnsi="Times New Roman" w:cs="Times New Roman"/>
          <w:b/>
          <w:bCs/>
          <w:sz w:val="20"/>
          <w:szCs w:val="20"/>
        </w:rPr>
        <w:t xml:space="preserve">Doyle, </w:t>
      </w:r>
      <w:r w:rsidR="00ED7D39" w:rsidRPr="009E4386">
        <w:rPr>
          <w:rFonts w:ascii="Times New Roman" w:eastAsia="Times New Roman" w:hAnsi="Times New Roman" w:cs="Times New Roman"/>
          <w:b/>
          <w:bCs/>
          <w:sz w:val="20"/>
          <w:szCs w:val="20"/>
        </w:rPr>
        <w:t>(</w:t>
      </w:r>
      <w:r w:rsidR="00975C94" w:rsidRPr="009E4386">
        <w:rPr>
          <w:rFonts w:ascii="Times New Roman" w:eastAsia="Times New Roman" w:hAnsi="Times New Roman" w:cs="Times New Roman"/>
          <w:b/>
          <w:bCs/>
          <w:sz w:val="20"/>
          <w:szCs w:val="20"/>
        </w:rPr>
        <w:t>1930</w:t>
      </w:r>
      <w:r w:rsidR="007B213A" w:rsidRPr="009E4386">
        <w:rPr>
          <w:rFonts w:ascii="Times New Roman" w:eastAsia="Times New Roman" w:hAnsi="Times New Roman" w:cs="Times New Roman"/>
          <w:b/>
          <w:bCs/>
          <w:sz w:val="20"/>
          <w:szCs w:val="20"/>
        </w:rPr>
        <w:t>)</w:t>
      </w:r>
      <w:r w:rsidRPr="009E4386">
        <w:rPr>
          <w:rFonts w:ascii="Times New Roman" w:eastAsia="Times New Roman" w:hAnsi="Times New Roman" w:cs="Times New Roman"/>
          <w:sz w:val="20"/>
          <w:szCs w:val="20"/>
        </w:rPr>
        <w:t xml:space="preserve"> reported the use of live FWPV or Pigeonpox virus for vaccination against APV infection. Since then, recombinant and live modified vaccines have been developed and used to prevent APV infections in chickens, pigeons, turkeys and quails </w:t>
      </w:r>
      <w:r w:rsidR="00975C94" w:rsidRPr="009E4386">
        <w:rPr>
          <w:rFonts w:ascii="Times New Roman" w:eastAsia="Times New Roman" w:hAnsi="Times New Roman" w:cs="Times New Roman"/>
          <w:b/>
          <w:bCs/>
          <w:sz w:val="20"/>
          <w:szCs w:val="20"/>
        </w:rPr>
        <w:t>(Wang et al.,2006</w:t>
      </w:r>
      <w:r w:rsidRPr="009E4386">
        <w:rPr>
          <w:rFonts w:ascii="Times New Roman" w:eastAsia="Times New Roman" w:hAnsi="Times New Roman" w:cs="Times New Roman"/>
          <w:b/>
          <w:bCs/>
          <w:sz w:val="20"/>
          <w:szCs w:val="20"/>
        </w:rPr>
        <w:t>,</w:t>
      </w:r>
      <w:r w:rsidR="00975C94" w:rsidRPr="009E4386">
        <w:rPr>
          <w:rFonts w:ascii="Times New Roman" w:eastAsia="Times New Roman" w:hAnsi="Times New Roman" w:cs="Times New Roman"/>
          <w:b/>
          <w:bCs/>
          <w:sz w:val="20"/>
          <w:szCs w:val="20"/>
        </w:rPr>
        <w:t xml:space="preserve"> Taylor et al., 1994)</w:t>
      </w:r>
      <w:r w:rsidRPr="009E4386">
        <w:rPr>
          <w:rFonts w:ascii="Times New Roman" w:eastAsia="Times New Roman" w:hAnsi="Times New Roman" w:cs="Times New Roman"/>
          <w:b/>
          <w:bCs/>
          <w:sz w:val="20"/>
          <w:szCs w:val="20"/>
        </w:rPr>
        <w:t>;</w:t>
      </w:r>
      <w:r w:rsidRPr="009E4386">
        <w:rPr>
          <w:rFonts w:ascii="Times New Roman" w:eastAsia="Times New Roman" w:hAnsi="Times New Roman" w:cs="Times New Roman"/>
          <w:sz w:val="20"/>
          <w:szCs w:val="20"/>
        </w:rPr>
        <w:t xml:space="preserve">. These vaccines are very effective and have undoubtedly contributed immensely to the prevention of the disease in commercial poultry farming </w:t>
      </w:r>
      <w:r w:rsidR="00975C94" w:rsidRPr="009E4386">
        <w:rPr>
          <w:rFonts w:ascii="Times New Roman" w:eastAsia="Times New Roman" w:hAnsi="Times New Roman" w:cs="Times New Roman"/>
          <w:b/>
          <w:bCs/>
          <w:sz w:val="20"/>
          <w:szCs w:val="20"/>
        </w:rPr>
        <w:t>(Paoletti</w:t>
      </w:r>
      <w:r w:rsidRPr="009E4386">
        <w:rPr>
          <w:rFonts w:ascii="Times New Roman" w:eastAsia="Times New Roman" w:hAnsi="Times New Roman" w:cs="Times New Roman"/>
          <w:b/>
          <w:bCs/>
          <w:sz w:val="20"/>
          <w:szCs w:val="20"/>
        </w:rPr>
        <w:t>,</w:t>
      </w:r>
      <w:r w:rsidR="00975C94" w:rsidRPr="009E4386">
        <w:rPr>
          <w:rFonts w:ascii="Times New Roman" w:eastAsia="Times New Roman" w:hAnsi="Times New Roman" w:cs="Times New Roman"/>
          <w:b/>
          <w:bCs/>
          <w:sz w:val="20"/>
          <w:szCs w:val="20"/>
        </w:rPr>
        <w:t xml:space="preserve"> 1996</w:t>
      </w:r>
      <w:r w:rsidR="00550BA7" w:rsidRPr="009E4386">
        <w:rPr>
          <w:rFonts w:ascii="Times New Roman" w:eastAsia="Times New Roman" w:hAnsi="Times New Roman" w:cs="Times New Roman"/>
          <w:b/>
          <w:bCs/>
          <w:sz w:val="20"/>
          <w:szCs w:val="20"/>
        </w:rPr>
        <w:t>(.</w:t>
      </w:r>
      <w:r w:rsidR="00975C94" w:rsidRPr="009E4386">
        <w:rPr>
          <w:rFonts w:ascii="Times New Roman" w:eastAsia="Times New Roman" w:hAnsi="Times New Roman" w:cs="Times New Roman"/>
          <w:b/>
          <w:bCs/>
          <w:sz w:val="20"/>
          <w:szCs w:val="20"/>
        </w:rPr>
        <w:t xml:space="preserve"> </w:t>
      </w:r>
      <w:r w:rsidRPr="009E4386">
        <w:rPr>
          <w:rFonts w:ascii="Times New Roman" w:eastAsia="Times New Roman" w:hAnsi="Times New Roman" w:cs="Times New Roman"/>
          <w:sz w:val="20"/>
          <w:szCs w:val="20"/>
        </w:rPr>
        <w:t xml:space="preserve">Since different APVs are isolated from a wide range of bird species and since only a few isolates have been characterized, development of a taxon-specific vaccine, directed to all species, has been difficult. Thus, available vaccines are often applied on the basis of experimentation, and more knowledge of molecular biology, pathology and epidemiology of these viruses is necessary to develop vaccines that effectively can protect a range of bird species. As in most viral infections, there is no specific treatment for avian poxvirus infections in birds </w:t>
      </w:r>
      <w:r w:rsidR="007B213A" w:rsidRPr="009E4386">
        <w:rPr>
          <w:rFonts w:ascii="Times New Roman" w:eastAsia="Times New Roman" w:hAnsi="Times New Roman" w:cs="Times New Roman"/>
          <w:b/>
          <w:bCs/>
          <w:sz w:val="20"/>
          <w:szCs w:val="20"/>
        </w:rPr>
        <w:t>(Boulanger et al., 2000</w:t>
      </w:r>
      <w:r w:rsidRPr="009E4386">
        <w:rPr>
          <w:rFonts w:ascii="Times New Roman" w:eastAsia="Times New Roman" w:hAnsi="Times New Roman" w:cs="Times New Roman"/>
          <w:b/>
          <w:bCs/>
          <w:sz w:val="20"/>
          <w:szCs w:val="20"/>
        </w:rPr>
        <w:t>,</w:t>
      </w:r>
      <w:r w:rsidR="007B213A" w:rsidRPr="009E4386">
        <w:rPr>
          <w:rFonts w:ascii="Times New Roman" w:eastAsia="Times New Roman" w:hAnsi="Times New Roman" w:cs="Times New Roman"/>
          <w:b/>
          <w:bCs/>
          <w:sz w:val="20"/>
          <w:szCs w:val="20"/>
        </w:rPr>
        <w:t xml:space="preserve"> Redig, 1979)</w:t>
      </w:r>
      <w:r w:rsidRPr="009E4386">
        <w:rPr>
          <w:rFonts w:ascii="Times New Roman" w:eastAsia="Times New Roman" w:hAnsi="Times New Roman" w:cs="Times New Roman"/>
          <w:b/>
          <w:bCs/>
          <w:sz w:val="20"/>
          <w:szCs w:val="20"/>
        </w:rPr>
        <w:t>.</w:t>
      </w:r>
      <w:r w:rsidRPr="009E4386">
        <w:rPr>
          <w:rFonts w:ascii="Times New Roman" w:eastAsia="Times New Roman" w:hAnsi="Times New Roman" w:cs="Times New Roman"/>
          <w:sz w:val="20"/>
          <w:szCs w:val="20"/>
        </w:rPr>
        <w:t xml:space="preserve"> Available treatments include the use of iodine-glycerin application on proliferating skin lesions to aid healing </w:t>
      </w:r>
      <w:r w:rsidR="007B213A" w:rsidRPr="009E4386">
        <w:rPr>
          <w:rFonts w:ascii="Times New Roman" w:eastAsia="Times New Roman" w:hAnsi="Times New Roman" w:cs="Times New Roman"/>
          <w:b/>
          <w:bCs/>
          <w:sz w:val="20"/>
          <w:szCs w:val="20"/>
        </w:rPr>
        <w:t>(van Heelsbergen et al., 1929)</w:t>
      </w:r>
      <w:r w:rsidRPr="009E4386">
        <w:rPr>
          <w:rFonts w:ascii="Times New Roman" w:eastAsia="Times New Roman" w:hAnsi="Times New Roman" w:cs="Times New Roman"/>
          <w:b/>
          <w:bCs/>
          <w:sz w:val="20"/>
          <w:szCs w:val="20"/>
        </w:rPr>
        <w:t>,</w:t>
      </w:r>
      <w:r w:rsidRPr="009E4386">
        <w:rPr>
          <w:rFonts w:ascii="Times New Roman" w:eastAsia="Times New Roman" w:hAnsi="Times New Roman" w:cs="Times New Roman"/>
          <w:sz w:val="20"/>
          <w:szCs w:val="20"/>
        </w:rPr>
        <w:t xml:space="preserve"> antibiotics to control </w:t>
      </w:r>
      <w:r w:rsidRPr="009E4386">
        <w:rPr>
          <w:rFonts w:ascii="Times New Roman" w:eastAsia="Times New Roman" w:hAnsi="Times New Roman" w:cs="Times New Roman"/>
          <w:sz w:val="20"/>
          <w:szCs w:val="20"/>
        </w:rPr>
        <w:lastRenderedPageBreak/>
        <w:t xml:space="preserve">secondary bacterial infections and vitamin A to aid healing </w:t>
      </w:r>
      <w:r w:rsidR="007B213A" w:rsidRPr="009E4386">
        <w:rPr>
          <w:rFonts w:ascii="Times New Roman" w:eastAsia="Times New Roman" w:hAnsi="Times New Roman" w:cs="Times New Roman"/>
          <w:b/>
          <w:bCs/>
          <w:sz w:val="20"/>
          <w:szCs w:val="20"/>
        </w:rPr>
        <w:t>(Cooper, 1985)</w:t>
      </w:r>
      <w:r w:rsidRPr="009E4386">
        <w:rPr>
          <w:rFonts w:ascii="Times New Roman" w:eastAsia="Times New Roman" w:hAnsi="Times New Roman" w:cs="Times New Roman"/>
          <w:b/>
          <w:bCs/>
          <w:sz w:val="20"/>
          <w:szCs w:val="20"/>
        </w:rPr>
        <w:t>.</w:t>
      </w:r>
    </w:p>
    <w:p w:rsidR="00636770" w:rsidRPr="009E4386" w:rsidRDefault="00636770" w:rsidP="00076D70">
      <w:pPr>
        <w:bidi w:val="0"/>
        <w:snapToGrid w:val="0"/>
        <w:spacing w:after="0" w:line="240" w:lineRule="auto"/>
        <w:ind w:left="425" w:hanging="425"/>
        <w:jc w:val="both"/>
        <w:rPr>
          <w:rFonts w:ascii="Times New Roman" w:hAnsi="Times New Roman" w:cs="Times New Roman"/>
          <w:b/>
          <w:bCs/>
          <w:sz w:val="20"/>
          <w:szCs w:val="20"/>
          <w:lang w:val="fr-FR" w:bidi="ar-EG"/>
        </w:rPr>
      </w:pPr>
      <w:r w:rsidRPr="009E4386">
        <w:rPr>
          <w:rFonts w:ascii="Times New Roman" w:hAnsi="Times New Roman" w:cs="Times New Roman"/>
          <w:b/>
          <w:bCs/>
          <w:sz w:val="20"/>
          <w:szCs w:val="20"/>
          <w:lang w:val="fr-FR" w:bidi="ar-EG"/>
        </w:rPr>
        <w:t>Ref</w:t>
      </w:r>
      <w:r w:rsidR="00760B10" w:rsidRPr="009E4386">
        <w:rPr>
          <w:rFonts w:ascii="Times New Roman" w:hAnsi="Times New Roman" w:cs="Times New Roman"/>
          <w:b/>
          <w:bCs/>
          <w:sz w:val="20"/>
          <w:szCs w:val="20"/>
          <w:lang w:val="fr-FR" w:bidi="ar-EG"/>
        </w:rPr>
        <w:t>e</w:t>
      </w:r>
      <w:r w:rsidRPr="009E4386">
        <w:rPr>
          <w:rFonts w:ascii="Times New Roman" w:hAnsi="Times New Roman" w:cs="Times New Roman"/>
          <w:b/>
          <w:bCs/>
          <w:sz w:val="20"/>
          <w:szCs w:val="20"/>
          <w:lang w:val="fr-FR" w:bidi="ar-EG"/>
        </w:rPr>
        <w:t>rences</w:t>
      </w:r>
      <w:r w:rsidR="009E4386" w:rsidRPr="009E4386">
        <w:rPr>
          <w:rFonts w:ascii="Times New Roman" w:hAnsi="Times New Roman" w:cs="Times New Roman"/>
          <w:b/>
          <w:bCs/>
          <w:sz w:val="20"/>
          <w:szCs w:val="20"/>
          <w:lang w:val="fr-FR" w:bidi="ar-EG"/>
        </w:rPr>
        <w:t>:</w:t>
      </w:r>
    </w:p>
    <w:p w:rsidR="00760B10" w:rsidRPr="00076D70" w:rsidRDefault="00760B10" w:rsidP="00076D70">
      <w:pPr>
        <w:pStyle w:val="ListParagraph"/>
        <w:numPr>
          <w:ilvl w:val="0"/>
          <w:numId w:val="5"/>
        </w:numPr>
        <w:bidi w:val="0"/>
        <w:snapToGrid w:val="0"/>
        <w:spacing w:after="0" w:line="240" w:lineRule="auto"/>
        <w:jc w:val="both"/>
        <w:rPr>
          <w:rFonts w:ascii="Times New Roman" w:hAnsi="Times New Roman" w:cs="Times New Roman"/>
          <w:sz w:val="20"/>
          <w:szCs w:val="20"/>
          <w:lang w:bidi="ar-EG"/>
        </w:rPr>
      </w:pPr>
      <w:r w:rsidRPr="00076D70">
        <w:rPr>
          <w:rFonts w:ascii="Times New Roman" w:eastAsia="Times New Roman" w:hAnsi="Times New Roman" w:cs="Times New Roman"/>
          <w:sz w:val="20"/>
          <w:szCs w:val="20"/>
        </w:rPr>
        <w:t>Baxi</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MK,</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Oberoi</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Comparative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evaluation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cell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culture-adapted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and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chicken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embryo-adapted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fowl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pox</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vaccine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strains.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Avian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Dis.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1999;43:16–21.</w:t>
      </w:r>
    </w:p>
    <w:p w:rsidR="00760B10" w:rsidRPr="00076D70" w:rsidRDefault="00760B10" w:rsidP="00076D70">
      <w:pPr>
        <w:pStyle w:val="ListParagraph"/>
        <w:numPr>
          <w:ilvl w:val="0"/>
          <w:numId w:val="5"/>
        </w:numPr>
        <w:bidi w:val="0"/>
        <w:snapToGrid w:val="0"/>
        <w:spacing w:after="0" w:line="240" w:lineRule="auto"/>
        <w:jc w:val="both"/>
        <w:rPr>
          <w:rFonts w:ascii="Times New Roman" w:hAnsi="Times New Roman" w:cs="Times New Roman"/>
          <w:sz w:val="20"/>
          <w:szCs w:val="20"/>
          <w:lang w:bidi="ar-EG"/>
        </w:rPr>
      </w:pPr>
      <w:r w:rsidRPr="00076D70">
        <w:rPr>
          <w:rFonts w:ascii="Times New Roman" w:eastAsia="Times New Roman" w:hAnsi="Times New Roman" w:cs="Times New Roman"/>
          <w:sz w:val="20"/>
          <w:szCs w:val="20"/>
        </w:rPr>
        <w:t>Baxi</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MK,</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Oberoi</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Comparative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evaluation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cell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culture-adapted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and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chicken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embryo-adapted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fowl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pox</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vaccine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strains.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Avian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Dis.</w:t>
      </w:r>
    </w:p>
    <w:p w:rsidR="00760B10" w:rsidRPr="00076D70" w:rsidRDefault="00760B10" w:rsidP="00076D70">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r w:rsidRPr="00076D70">
        <w:rPr>
          <w:rFonts w:ascii="Times New Roman" w:eastAsia="Times New Roman" w:hAnsi="Times New Roman" w:cs="Times New Roman"/>
          <w:sz w:val="20"/>
          <w:szCs w:val="20"/>
        </w:rPr>
        <w:t>Beard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CW,</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Schnitzlein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WM,</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Tripathy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Protection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chickens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against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highly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pathogenic</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avian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influenza</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virus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(H5N2)</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by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recombinant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fowlpox</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viruses.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Avian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Dis.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1991;35:356–9.</w:t>
      </w:r>
      <w:r w:rsidR="009E4386" w:rsidRPr="00076D70">
        <w:rPr>
          <w:rFonts w:ascii="Times New Roman" w:eastAsia="Times New Roman" w:hAnsi="Times New Roman" w:cs="Times New Roman"/>
          <w:sz w:val="20"/>
          <w:szCs w:val="20"/>
        </w:rPr>
        <w:t xml:space="preserve"> </w:t>
      </w:r>
    </w:p>
    <w:p w:rsidR="00760B10" w:rsidRPr="00076D70" w:rsidRDefault="00760B10" w:rsidP="00076D70">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r w:rsidRPr="00076D70">
        <w:rPr>
          <w:rFonts w:ascii="Times New Roman" w:eastAsia="Times New Roman" w:hAnsi="Times New Roman" w:cs="Times New Roman"/>
          <w:sz w:val="20"/>
          <w:szCs w:val="20"/>
        </w:rPr>
        <w:t>Bohls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RL,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Linares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JA,</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Gross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Ferro</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PJ,</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Silvy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NJ,</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Collisson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EW.</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Phylogenetic</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analyses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indicate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little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variation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among</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reticuloendotheliosis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viruses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infecting</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avian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species,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including</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the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endangered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Attwater's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prairie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chicken.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Virus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Res.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2006;119:187–94.</w:t>
      </w:r>
      <w:r w:rsidR="009E4386" w:rsidRPr="00076D70">
        <w:rPr>
          <w:rFonts w:ascii="Times New Roman" w:eastAsia="Times New Roman" w:hAnsi="Times New Roman" w:cs="Times New Roman"/>
          <w:sz w:val="20"/>
          <w:szCs w:val="20"/>
        </w:rPr>
        <w:t xml:space="preserve"> </w:t>
      </w:r>
    </w:p>
    <w:p w:rsidR="00760B10" w:rsidRPr="00076D70" w:rsidRDefault="00760B10" w:rsidP="00076D70">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r w:rsidRPr="00076D70">
        <w:rPr>
          <w:rFonts w:ascii="Times New Roman" w:eastAsia="Times New Roman" w:hAnsi="Times New Roman" w:cs="Times New Roman"/>
          <w:sz w:val="20"/>
          <w:szCs w:val="20"/>
        </w:rPr>
        <w:t>Bollinger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Ueber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Epithelioma</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contagiosum</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beim</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havshuhn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und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die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Sogenannten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pocken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Geflugels.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Archive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fur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pathologische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Anatomie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und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Physiologie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und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fur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klinishe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medizin.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1873;58:349–361.</w:t>
      </w:r>
    </w:p>
    <w:p w:rsidR="00760B10" w:rsidRPr="00076D70" w:rsidRDefault="00760B10" w:rsidP="00076D70">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lang w:bidi="ar-EG"/>
        </w:rPr>
      </w:pPr>
      <w:r w:rsidRPr="00076D70">
        <w:rPr>
          <w:rFonts w:ascii="Times New Roman" w:eastAsia="Times New Roman" w:hAnsi="Times New Roman" w:cs="Times New Roman"/>
          <w:sz w:val="20"/>
          <w:szCs w:val="20"/>
        </w:rPr>
        <w:t>Bolte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Meurer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J,</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Kaleta</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EF.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Avian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host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spectrum</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avipoxviruses.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Avian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Pathol.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1999;28:415–432.</w:t>
      </w:r>
      <w:r w:rsidR="009E4386" w:rsidRPr="00076D70">
        <w:rPr>
          <w:rFonts w:ascii="Times New Roman" w:eastAsia="Times New Roman" w:hAnsi="Times New Roman" w:cs="Times New Roman"/>
          <w:sz w:val="20"/>
          <w:szCs w:val="20"/>
        </w:rPr>
        <w:t xml:space="preserve"> </w:t>
      </w:r>
    </w:p>
    <w:p w:rsidR="00760B10" w:rsidRPr="00076D70" w:rsidRDefault="00760B10" w:rsidP="00076D70">
      <w:pPr>
        <w:pStyle w:val="ListParagraph"/>
        <w:numPr>
          <w:ilvl w:val="0"/>
          <w:numId w:val="5"/>
        </w:numPr>
        <w:bidi w:val="0"/>
        <w:snapToGrid w:val="0"/>
        <w:spacing w:after="0" w:line="240" w:lineRule="auto"/>
        <w:jc w:val="both"/>
        <w:rPr>
          <w:rFonts w:ascii="Times New Roman" w:hAnsi="Times New Roman" w:cs="Times New Roman"/>
          <w:sz w:val="20"/>
          <w:szCs w:val="20"/>
          <w:lang w:bidi="ar-EG"/>
        </w:rPr>
      </w:pPr>
      <w:r w:rsidRPr="00076D70">
        <w:rPr>
          <w:rFonts w:ascii="Times New Roman" w:eastAsia="Times New Roman" w:hAnsi="Times New Roman" w:cs="Times New Roman"/>
          <w:sz w:val="20"/>
          <w:szCs w:val="20"/>
        </w:rPr>
        <w:t>Boulanger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Smith</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Skinner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MA.</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Morphogenesis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and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release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fowlpox</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virus.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J</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Gen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Virol.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2000;81:675–87.</w:t>
      </w:r>
    </w:p>
    <w:p w:rsidR="00760B10" w:rsidRPr="00076D70" w:rsidRDefault="00760B10" w:rsidP="00076D70">
      <w:pPr>
        <w:pStyle w:val="ListParagraph"/>
        <w:numPr>
          <w:ilvl w:val="0"/>
          <w:numId w:val="5"/>
        </w:numPr>
        <w:bidi w:val="0"/>
        <w:snapToGrid w:val="0"/>
        <w:spacing w:after="0" w:line="240" w:lineRule="auto"/>
        <w:jc w:val="both"/>
        <w:rPr>
          <w:rFonts w:ascii="Times New Roman" w:hAnsi="Times New Roman" w:cs="Times New Roman"/>
          <w:sz w:val="20"/>
          <w:szCs w:val="20"/>
          <w:lang w:bidi="ar-EG"/>
        </w:rPr>
      </w:pPr>
      <w:r w:rsidRPr="00076D70">
        <w:rPr>
          <w:rFonts w:ascii="Times New Roman" w:eastAsia="Times New Roman" w:hAnsi="Times New Roman" w:cs="Times New Roman"/>
          <w:sz w:val="20"/>
          <w:szCs w:val="20"/>
        </w:rPr>
        <w:t>Boyle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DB,</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Anderson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MA,</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Amos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Voysey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Coupar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BE.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Construction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recombinant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fowlpox</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viruses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carrying</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multiple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vaccine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antigens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and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immunomodulatory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molecules.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Biotechniques.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2004;37:104–6.</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108-11.</w:t>
      </w:r>
      <w:r w:rsidR="009E4386" w:rsidRPr="00076D70">
        <w:rPr>
          <w:rFonts w:ascii="Times New Roman" w:eastAsia="Times New Roman" w:hAnsi="Times New Roman" w:cs="Times New Roman"/>
          <w:sz w:val="20"/>
          <w:szCs w:val="20"/>
        </w:rPr>
        <w:t xml:space="preserve"> </w:t>
      </w:r>
    </w:p>
    <w:p w:rsidR="00760B10" w:rsidRPr="00076D70" w:rsidRDefault="00760B10" w:rsidP="00076D70">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r w:rsidRPr="00076D70">
        <w:rPr>
          <w:rFonts w:ascii="Times New Roman" w:eastAsia="Times New Roman" w:hAnsi="Times New Roman" w:cs="Times New Roman"/>
          <w:sz w:val="20"/>
          <w:szCs w:val="20"/>
        </w:rPr>
        <w:t>Boyle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DB.</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Poxviruses.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Mercer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AA,</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Schmidt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Weber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editor.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Birkhauser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Verlag,</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Basel;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2007.</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Genus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Avipoxvirus;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pp.</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217–251.</w:t>
      </w:r>
    </w:p>
    <w:p w:rsidR="00760B10" w:rsidRPr="00076D70" w:rsidRDefault="00760B10" w:rsidP="00076D70">
      <w:pPr>
        <w:pStyle w:val="ListParagraph"/>
        <w:numPr>
          <w:ilvl w:val="0"/>
          <w:numId w:val="5"/>
        </w:numPr>
        <w:bidi w:val="0"/>
        <w:snapToGrid w:val="0"/>
        <w:spacing w:after="0" w:line="240" w:lineRule="auto"/>
        <w:jc w:val="both"/>
        <w:rPr>
          <w:rFonts w:ascii="Times New Roman" w:hAnsi="Times New Roman" w:cs="Times New Roman"/>
          <w:sz w:val="20"/>
          <w:szCs w:val="20"/>
          <w:lang w:bidi="ar-EG"/>
        </w:rPr>
      </w:pPr>
      <w:r w:rsidRPr="00076D70">
        <w:rPr>
          <w:rFonts w:ascii="Times New Roman" w:eastAsia="Times New Roman" w:hAnsi="Times New Roman" w:cs="Times New Roman"/>
          <w:sz w:val="20"/>
          <w:szCs w:val="20"/>
        </w:rPr>
        <w:t>Buscaglia</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Bankowski</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RA,</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Miers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Cell-culture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virus-neutralization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test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and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enzyme-linked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immunosorbent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assay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for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evaluation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immunity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chickens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against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fowlpox.</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Avian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Dis.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1985;29:672–680.</w:t>
      </w:r>
    </w:p>
    <w:p w:rsidR="00760B10" w:rsidRPr="00076D70" w:rsidRDefault="00760B10" w:rsidP="00076D70">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r w:rsidRPr="00076D70">
        <w:rPr>
          <w:rFonts w:ascii="Times New Roman" w:eastAsia="Times New Roman" w:hAnsi="Times New Roman" w:cs="Times New Roman"/>
          <w:sz w:val="20"/>
          <w:szCs w:val="20"/>
        </w:rPr>
        <w:t>Clubb</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Zoo</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and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wild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animal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medicine.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Fowler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editor.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WB</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Saunders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Company,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Philadelphia,</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Pennsylvania;</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1986.</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Avian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pox</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cage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and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aviary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birds;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pp.</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213–219.</w:t>
      </w:r>
      <w:r w:rsidR="009E4386" w:rsidRPr="00076D70">
        <w:rPr>
          <w:rFonts w:ascii="Times New Roman" w:eastAsia="Times New Roman" w:hAnsi="Times New Roman" w:cs="Times New Roman"/>
          <w:sz w:val="20"/>
          <w:szCs w:val="20"/>
        </w:rPr>
        <w:t xml:space="preserve"> </w:t>
      </w:r>
    </w:p>
    <w:p w:rsidR="00760B10" w:rsidRPr="00076D70" w:rsidRDefault="00760B10" w:rsidP="00076D70">
      <w:pPr>
        <w:pStyle w:val="ListParagraph"/>
        <w:numPr>
          <w:ilvl w:val="0"/>
          <w:numId w:val="5"/>
        </w:numPr>
        <w:bidi w:val="0"/>
        <w:snapToGrid w:val="0"/>
        <w:spacing w:after="0" w:line="240" w:lineRule="auto"/>
        <w:jc w:val="both"/>
        <w:rPr>
          <w:rFonts w:ascii="Times New Roman" w:hAnsi="Times New Roman" w:cs="Times New Roman"/>
          <w:sz w:val="20"/>
          <w:szCs w:val="20"/>
          <w:lang w:bidi="ar-EG"/>
        </w:rPr>
      </w:pPr>
      <w:r w:rsidRPr="00076D70">
        <w:rPr>
          <w:rFonts w:ascii="Times New Roman" w:eastAsia="Times New Roman" w:hAnsi="Times New Roman" w:cs="Times New Roman"/>
          <w:sz w:val="20"/>
          <w:szCs w:val="20"/>
        </w:rPr>
        <w:t>Cooper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JE.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Veterinary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aspect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captive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bird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prey.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supplement.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Standfast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Press,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Cherington,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UK;</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1985.</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256.</w:t>
      </w:r>
    </w:p>
    <w:p w:rsidR="00760B10" w:rsidRPr="00076D70" w:rsidRDefault="00760B10" w:rsidP="00076D70">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r w:rsidRPr="00076D70">
        <w:rPr>
          <w:rFonts w:ascii="Times New Roman" w:eastAsia="Times New Roman" w:hAnsi="Times New Roman" w:cs="Times New Roman"/>
          <w:sz w:val="20"/>
          <w:szCs w:val="20"/>
        </w:rPr>
        <w:t>Cox</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WR.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Avian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pox</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infection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Canada</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goose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w:t>
      </w:r>
      <w:r w:rsidRPr="00076D70">
        <w:rPr>
          <w:rFonts w:ascii="Times New Roman" w:eastAsia="Times New Roman" w:hAnsi="Times New Roman" w:cs="Times New Roman"/>
          <w:i/>
          <w:iCs/>
          <w:sz w:val="20"/>
          <w:szCs w:val="20"/>
        </w:rPr>
        <w:t>Branta</w:t>
      </w:r>
      <w:r w:rsidR="009E4386" w:rsidRPr="00076D70">
        <w:rPr>
          <w:rFonts w:ascii="Times New Roman" w:eastAsia="Times New Roman" w:hAnsi="Times New Roman" w:cs="Times New Roman"/>
          <w:i/>
          <w:iCs/>
          <w:sz w:val="20"/>
          <w:szCs w:val="20"/>
        </w:rPr>
        <w:t xml:space="preserve"> </w:t>
      </w:r>
      <w:r w:rsidRPr="00076D70">
        <w:rPr>
          <w:rFonts w:ascii="Times New Roman" w:eastAsia="Times New Roman" w:hAnsi="Times New Roman" w:cs="Times New Roman"/>
          <w:i/>
          <w:iCs/>
          <w:sz w:val="20"/>
          <w:szCs w:val="20"/>
        </w:rPr>
        <w:t>canadensis</w:t>
      </w:r>
      <w:r w:rsidRPr="00076D70">
        <w:rPr>
          <w:rFonts w:ascii="Times New Roman" w:eastAsia="Times New Roman" w:hAnsi="Times New Roman" w:cs="Times New Roman"/>
          <w:sz w:val="20"/>
          <w:szCs w:val="20"/>
        </w:rPr>
        <w: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J</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Wildl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Dis.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1980;16:623–626.</w:t>
      </w:r>
    </w:p>
    <w:p w:rsidR="00760B10" w:rsidRPr="00076D70" w:rsidRDefault="00760B10" w:rsidP="00076D70">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r w:rsidRPr="00076D70">
        <w:rPr>
          <w:rFonts w:ascii="Times New Roman" w:eastAsia="Times New Roman" w:hAnsi="Times New Roman" w:cs="Times New Roman"/>
          <w:sz w:val="20"/>
          <w:szCs w:val="20"/>
        </w:rPr>
        <w:lastRenderedPageBreak/>
        <w:t>Doyle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TM.</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Immunisation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fowls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against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fowlpox</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by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means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pigeon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pox</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virus.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J</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Comparative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Pathol.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1930;43:40–45.</w:t>
      </w:r>
      <w:r w:rsidR="009E4386" w:rsidRPr="00076D70">
        <w:rPr>
          <w:rFonts w:ascii="Times New Roman" w:eastAsia="Times New Roman" w:hAnsi="Times New Roman" w:cs="Times New Roman"/>
          <w:sz w:val="20"/>
          <w:szCs w:val="20"/>
        </w:rPr>
        <w:t xml:space="preserve"> </w:t>
      </w:r>
    </w:p>
    <w:p w:rsidR="00760B10" w:rsidRPr="00076D70" w:rsidRDefault="00760B10" w:rsidP="00076D70">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r w:rsidRPr="00076D70">
        <w:rPr>
          <w:rFonts w:ascii="Times New Roman" w:eastAsia="Times New Roman" w:hAnsi="Times New Roman" w:cs="Times New Roman"/>
          <w:sz w:val="20"/>
          <w:szCs w:val="20"/>
          <w:lang w:val="fr-FR"/>
        </w:rPr>
        <w:t>Fauquet</w:t>
      </w:r>
      <w:r w:rsidR="009E4386" w:rsidRPr="00076D70">
        <w:rPr>
          <w:rFonts w:ascii="Times New Roman" w:eastAsia="Times New Roman" w:hAnsi="Times New Roman" w:cs="Times New Roman"/>
          <w:sz w:val="20"/>
          <w:szCs w:val="20"/>
          <w:lang w:val="fr-FR"/>
        </w:rPr>
        <w:t xml:space="preserve"> </w:t>
      </w:r>
      <w:r w:rsidRPr="00076D70">
        <w:rPr>
          <w:rFonts w:ascii="Times New Roman" w:eastAsia="Times New Roman" w:hAnsi="Times New Roman" w:cs="Times New Roman"/>
          <w:sz w:val="20"/>
          <w:szCs w:val="20"/>
          <w:lang w:val="fr-FR"/>
        </w:rPr>
        <w:t>CM,</w:t>
      </w:r>
      <w:r w:rsidR="009E4386" w:rsidRPr="00076D70">
        <w:rPr>
          <w:rFonts w:ascii="Times New Roman" w:eastAsia="Times New Roman" w:hAnsi="Times New Roman" w:cs="Times New Roman"/>
          <w:sz w:val="20"/>
          <w:szCs w:val="20"/>
          <w:lang w:val="fr-FR"/>
        </w:rPr>
        <w:t xml:space="preserve"> </w:t>
      </w:r>
      <w:r w:rsidRPr="00076D70">
        <w:rPr>
          <w:rFonts w:ascii="Times New Roman" w:eastAsia="Times New Roman" w:hAnsi="Times New Roman" w:cs="Times New Roman"/>
          <w:sz w:val="20"/>
          <w:szCs w:val="20"/>
          <w:lang w:val="fr-FR"/>
        </w:rPr>
        <w:t>Mayo</w:t>
      </w:r>
      <w:r w:rsidR="009E4386" w:rsidRPr="00076D70">
        <w:rPr>
          <w:rFonts w:ascii="Times New Roman" w:eastAsia="Times New Roman" w:hAnsi="Times New Roman" w:cs="Times New Roman"/>
          <w:sz w:val="20"/>
          <w:szCs w:val="20"/>
          <w:lang w:val="fr-FR"/>
        </w:rPr>
        <w:t xml:space="preserve"> </w:t>
      </w:r>
      <w:r w:rsidRPr="00076D70">
        <w:rPr>
          <w:rFonts w:ascii="Times New Roman" w:eastAsia="Times New Roman" w:hAnsi="Times New Roman" w:cs="Times New Roman"/>
          <w:sz w:val="20"/>
          <w:szCs w:val="20"/>
          <w:lang w:val="fr-FR"/>
        </w:rPr>
        <w:t>MA,</w:t>
      </w:r>
      <w:r w:rsidR="009E4386" w:rsidRPr="00076D70">
        <w:rPr>
          <w:rFonts w:ascii="Times New Roman" w:eastAsia="Times New Roman" w:hAnsi="Times New Roman" w:cs="Times New Roman"/>
          <w:sz w:val="20"/>
          <w:szCs w:val="20"/>
          <w:lang w:val="fr-FR"/>
        </w:rPr>
        <w:t xml:space="preserve"> </w:t>
      </w:r>
      <w:r w:rsidRPr="00076D70">
        <w:rPr>
          <w:rFonts w:ascii="Times New Roman" w:eastAsia="Times New Roman" w:hAnsi="Times New Roman" w:cs="Times New Roman"/>
          <w:sz w:val="20"/>
          <w:szCs w:val="20"/>
          <w:lang w:val="fr-FR"/>
        </w:rPr>
        <w:t>Maniloff</w:t>
      </w:r>
      <w:r w:rsidR="009E4386" w:rsidRPr="00076D70">
        <w:rPr>
          <w:rFonts w:ascii="Times New Roman" w:eastAsia="Times New Roman" w:hAnsi="Times New Roman" w:cs="Times New Roman"/>
          <w:sz w:val="20"/>
          <w:szCs w:val="20"/>
          <w:lang w:val="fr-FR"/>
        </w:rPr>
        <w:t xml:space="preserve"> </w:t>
      </w:r>
      <w:r w:rsidRPr="00076D70">
        <w:rPr>
          <w:rFonts w:ascii="Times New Roman" w:eastAsia="Times New Roman" w:hAnsi="Times New Roman" w:cs="Times New Roman"/>
          <w:sz w:val="20"/>
          <w:szCs w:val="20"/>
          <w:lang w:val="fr-FR"/>
        </w:rPr>
        <w:t>J,</w:t>
      </w:r>
      <w:r w:rsidR="009E4386" w:rsidRPr="00076D70">
        <w:rPr>
          <w:rFonts w:ascii="Times New Roman" w:eastAsia="Times New Roman" w:hAnsi="Times New Roman" w:cs="Times New Roman"/>
          <w:sz w:val="20"/>
          <w:szCs w:val="20"/>
          <w:lang w:val="fr-FR"/>
        </w:rPr>
        <w:t xml:space="preserve"> </w:t>
      </w:r>
      <w:r w:rsidRPr="00076D70">
        <w:rPr>
          <w:rFonts w:ascii="Times New Roman" w:eastAsia="Times New Roman" w:hAnsi="Times New Roman" w:cs="Times New Roman"/>
          <w:sz w:val="20"/>
          <w:szCs w:val="20"/>
          <w:lang w:val="fr-FR"/>
        </w:rPr>
        <w:t>Desselberger</w:t>
      </w:r>
      <w:r w:rsidR="009E4386" w:rsidRPr="00076D70">
        <w:rPr>
          <w:rFonts w:ascii="Times New Roman" w:eastAsia="Times New Roman" w:hAnsi="Times New Roman" w:cs="Times New Roman"/>
          <w:sz w:val="20"/>
          <w:szCs w:val="20"/>
          <w:lang w:val="fr-FR"/>
        </w:rPr>
        <w:t xml:space="preserve"> </w:t>
      </w:r>
      <w:r w:rsidRPr="00076D70">
        <w:rPr>
          <w:rFonts w:ascii="Times New Roman" w:eastAsia="Times New Roman" w:hAnsi="Times New Roman" w:cs="Times New Roman"/>
          <w:sz w:val="20"/>
          <w:szCs w:val="20"/>
          <w:lang w:val="fr-FR"/>
        </w:rPr>
        <w:t>U,</w:t>
      </w:r>
      <w:r w:rsidR="009E4386" w:rsidRPr="00076D70">
        <w:rPr>
          <w:rFonts w:ascii="Times New Roman" w:eastAsia="Times New Roman" w:hAnsi="Times New Roman" w:cs="Times New Roman"/>
          <w:sz w:val="20"/>
          <w:szCs w:val="20"/>
          <w:lang w:val="fr-FR"/>
        </w:rPr>
        <w:t xml:space="preserve"> </w:t>
      </w:r>
      <w:r w:rsidRPr="00076D70">
        <w:rPr>
          <w:rFonts w:ascii="Times New Roman" w:eastAsia="Times New Roman" w:hAnsi="Times New Roman" w:cs="Times New Roman"/>
          <w:sz w:val="20"/>
          <w:szCs w:val="20"/>
          <w:lang w:val="fr-FR"/>
        </w:rPr>
        <w:t>Ball</w:t>
      </w:r>
      <w:r w:rsidR="009E4386" w:rsidRPr="00076D70">
        <w:rPr>
          <w:rFonts w:ascii="Times New Roman" w:eastAsia="Times New Roman" w:hAnsi="Times New Roman" w:cs="Times New Roman"/>
          <w:sz w:val="20"/>
          <w:szCs w:val="20"/>
          <w:lang w:val="fr-FR"/>
        </w:rPr>
        <w:t xml:space="preserve"> </w:t>
      </w:r>
      <w:r w:rsidRPr="00076D70">
        <w:rPr>
          <w:rFonts w:ascii="Times New Roman" w:eastAsia="Times New Roman" w:hAnsi="Times New Roman" w:cs="Times New Roman"/>
          <w:sz w:val="20"/>
          <w:szCs w:val="20"/>
          <w:lang w:val="fr-FR"/>
        </w:rPr>
        <w:t>LA,</w:t>
      </w:r>
      <w:r w:rsidR="009E4386" w:rsidRPr="00076D70">
        <w:rPr>
          <w:rFonts w:ascii="Times New Roman" w:eastAsia="Times New Roman" w:hAnsi="Times New Roman" w:cs="Times New Roman"/>
          <w:sz w:val="20"/>
          <w:szCs w:val="20"/>
          <w:lang w:val="fr-FR"/>
        </w:rPr>
        <w:t xml:space="preserve"> </w:t>
      </w:r>
      <w:r w:rsidRPr="00076D70">
        <w:rPr>
          <w:rFonts w:ascii="Times New Roman" w:eastAsia="Times New Roman" w:hAnsi="Times New Roman" w:cs="Times New Roman"/>
          <w:sz w:val="20"/>
          <w:szCs w:val="20"/>
          <w:lang w:val="fr-FR"/>
        </w:rPr>
        <w:t>Virus</w:t>
      </w:r>
      <w:r w:rsidR="009E4386" w:rsidRPr="00076D70">
        <w:rPr>
          <w:rFonts w:ascii="Times New Roman" w:eastAsia="Times New Roman" w:hAnsi="Times New Roman" w:cs="Times New Roman"/>
          <w:sz w:val="20"/>
          <w:szCs w:val="20"/>
          <w:lang w:val="fr-FR"/>
        </w:rPr>
        <w:t xml:space="preserve"> </w:t>
      </w:r>
      <w:r w:rsidRPr="00076D70">
        <w:rPr>
          <w:rFonts w:ascii="Times New Roman" w:eastAsia="Times New Roman" w:hAnsi="Times New Roman" w:cs="Times New Roman"/>
          <w:sz w:val="20"/>
          <w:szCs w:val="20"/>
          <w:lang w:val="fr-FR"/>
        </w:rPr>
        <w:t>Taxonomy.</w:t>
      </w:r>
      <w:r w:rsidR="009E4386" w:rsidRPr="00076D70">
        <w:rPr>
          <w:rFonts w:ascii="Times New Roman" w:eastAsia="Times New Roman" w:hAnsi="Times New Roman" w:cs="Times New Roman"/>
          <w:sz w:val="20"/>
          <w:szCs w:val="20"/>
          <w:lang w:val="fr-FR"/>
        </w:rPr>
        <w:t xml:space="preserve"> </w:t>
      </w:r>
      <w:r w:rsidRPr="00076D70">
        <w:rPr>
          <w:rFonts w:ascii="Times New Roman" w:eastAsia="Times New Roman" w:hAnsi="Times New Roman" w:cs="Times New Roman"/>
          <w:sz w:val="20"/>
          <w:szCs w:val="20"/>
        </w:rPr>
        <w:t>VIIIth</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Report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the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International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Committee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Taxonomy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Viruses".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Elsevier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Academic</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Press;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2005.</w:t>
      </w:r>
    </w:p>
    <w:p w:rsidR="00760B10" w:rsidRPr="00076D70" w:rsidRDefault="00760B10" w:rsidP="00076D70">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r w:rsidRPr="00076D70">
        <w:rPr>
          <w:rFonts w:ascii="Times New Roman" w:eastAsia="Times New Roman" w:hAnsi="Times New Roman" w:cs="Times New Roman"/>
          <w:sz w:val="20"/>
          <w:szCs w:val="20"/>
        </w:rPr>
        <w:t>Fenner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Burnet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FM.</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short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description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the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poxvirus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group</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(vaccinia</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and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related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viruses)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Virology.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1957;4:305–314.</w:t>
      </w:r>
      <w:r w:rsidR="009E4386" w:rsidRPr="00076D70">
        <w:rPr>
          <w:rFonts w:ascii="Times New Roman" w:eastAsia="Times New Roman" w:hAnsi="Times New Roman" w:cs="Times New Roman"/>
          <w:sz w:val="20"/>
          <w:szCs w:val="20"/>
        </w:rPr>
        <w:t xml:space="preserve"> </w:t>
      </w:r>
    </w:p>
    <w:p w:rsidR="00760B10" w:rsidRPr="00076D70" w:rsidRDefault="00760B10" w:rsidP="00076D70">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lang w:bidi="ar-EG"/>
        </w:rPr>
      </w:pPr>
      <w:r w:rsidRPr="00076D70">
        <w:rPr>
          <w:rFonts w:ascii="Times New Roman" w:eastAsia="Times New Roman" w:hAnsi="Times New Roman" w:cs="Times New Roman"/>
          <w:sz w:val="20"/>
          <w:szCs w:val="20"/>
        </w:rPr>
        <w:t>Fenner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Adventures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with</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poxviruses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vertebrates.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FEMS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Microbiology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Reviews.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2000;24:123–133.</w:t>
      </w:r>
      <w:r w:rsidR="009E4386" w:rsidRPr="00076D70">
        <w:rPr>
          <w:rFonts w:ascii="Times New Roman" w:eastAsia="Times New Roman" w:hAnsi="Times New Roman" w:cs="Times New Roman"/>
          <w:sz w:val="20"/>
          <w:szCs w:val="20"/>
        </w:rPr>
        <w:t xml:space="preserve"> </w:t>
      </w:r>
    </w:p>
    <w:p w:rsidR="00760B10" w:rsidRPr="00076D70" w:rsidRDefault="00760B10" w:rsidP="00076D70">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r w:rsidRPr="00076D70">
        <w:rPr>
          <w:rFonts w:ascii="Times New Roman" w:eastAsia="Times New Roman" w:hAnsi="Times New Roman" w:cs="Times New Roman"/>
          <w:sz w:val="20"/>
          <w:szCs w:val="20"/>
        </w:rPr>
        <w:t>Holt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G,</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Krogsrud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J.</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Pox</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wild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birds.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Acta</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Vet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Scand.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1973;14:201–203.</w:t>
      </w:r>
    </w:p>
    <w:p w:rsidR="00760B10" w:rsidRPr="00076D70" w:rsidRDefault="00760B10" w:rsidP="00076D70">
      <w:pPr>
        <w:pStyle w:val="ListParagraph"/>
        <w:numPr>
          <w:ilvl w:val="0"/>
          <w:numId w:val="5"/>
        </w:numPr>
        <w:bidi w:val="0"/>
        <w:snapToGrid w:val="0"/>
        <w:spacing w:after="0" w:line="240" w:lineRule="auto"/>
        <w:jc w:val="both"/>
        <w:rPr>
          <w:rFonts w:ascii="Times New Roman" w:hAnsi="Times New Roman" w:cs="Times New Roman"/>
          <w:sz w:val="20"/>
          <w:szCs w:val="20"/>
          <w:lang w:bidi="ar-EG"/>
        </w:rPr>
      </w:pPr>
      <w:r w:rsidRPr="00076D70">
        <w:rPr>
          <w:rFonts w:ascii="Times New Roman" w:eastAsia="Times New Roman" w:hAnsi="Times New Roman" w:cs="Times New Roman"/>
          <w:sz w:val="20"/>
          <w:szCs w:val="20"/>
        </w:rPr>
        <w:t>Kim</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Tripathy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Evaluation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pathogenicity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avian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poxvirus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isolates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from</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endangered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Hawaiian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wild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birds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chickens.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Avian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Dis.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2006;50:288–91.</w:t>
      </w:r>
    </w:p>
    <w:p w:rsidR="00760B10" w:rsidRPr="00076D70" w:rsidRDefault="00760B10" w:rsidP="00076D70">
      <w:pPr>
        <w:pStyle w:val="ListParagraph"/>
        <w:numPr>
          <w:ilvl w:val="0"/>
          <w:numId w:val="5"/>
        </w:numPr>
        <w:bidi w:val="0"/>
        <w:snapToGrid w:val="0"/>
        <w:spacing w:after="0" w:line="240" w:lineRule="auto"/>
        <w:jc w:val="both"/>
        <w:rPr>
          <w:rFonts w:ascii="Times New Roman" w:hAnsi="Times New Roman" w:cs="Times New Roman"/>
          <w:sz w:val="20"/>
          <w:szCs w:val="20"/>
          <w:lang w:bidi="ar-EG"/>
        </w:rPr>
      </w:pPr>
      <w:r w:rsidRPr="00076D70">
        <w:rPr>
          <w:rFonts w:ascii="Times New Roman" w:eastAsia="Times New Roman" w:hAnsi="Times New Roman" w:cs="Times New Roman"/>
          <w:sz w:val="20"/>
          <w:szCs w:val="20"/>
        </w:rPr>
        <w:t>Luschow</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Hoffmann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Hafez</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HM.</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Differentiation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avian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poxvirus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strains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the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basis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nucleotide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sequences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4b</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gene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fragment.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Avian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Dis.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2004;48:453–462.</w:t>
      </w:r>
      <w:r w:rsidR="009E4386" w:rsidRPr="00076D70">
        <w:rPr>
          <w:rFonts w:ascii="Times New Roman" w:eastAsia="Times New Roman" w:hAnsi="Times New Roman" w:cs="Times New Roman"/>
          <w:sz w:val="20"/>
          <w:szCs w:val="20"/>
        </w:rPr>
        <w:t xml:space="preserve"> </w:t>
      </w:r>
    </w:p>
    <w:p w:rsidR="00760B10" w:rsidRPr="00076D70" w:rsidRDefault="00760B10" w:rsidP="00076D70">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r w:rsidRPr="00076D70">
        <w:rPr>
          <w:rFonts w:ascii="Times New Roman" w:eastAsia="Times New Roman" w:hAnsi="Times New Roman" w:cs="Times New Roman"/>
          <w:sz w:val="20"/>
          <w:szCs w:val="20"/>
        </w:rPr>
        <w:t>Moss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B.</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Vaccinia</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and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other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poxvirus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expression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vectors.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Curr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Opin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Biotechnol.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1992;3:518–522.</w:t>
      </w:r>
      <w:r w:rsidR="009E4386" w:rsidRPr="00076D70">
        <w:rPr>
          <w:rFonts w:ascii="Times New Roman" w:eastAsia="Times New Roman" w:hAnsi="Times New Roman" w:cs="Times New Roman"/>
          <w:sz w:val="20"/>
          <w:szCs w:val="20"/>
        </w:rPr>
        <w:t xml:space="preserve"> </w:t>
      </w:r>
    </w:p>
    <w:p w:rsidR="00760B10" w:rsidRPr="00076D70" w:rsidRDefault="00760B10" w:rsidP="00076D70">
      <w:pPr>
        <w:pStyle w:val="ListParagraph"/>
        <w:numPr>
          <w:ilvl w:val="0"/>
          <w:numId w:val="5"/>
        </w:numPr>
        <w:bidi w:val="0"/>
        <w:snapToGrid w:val="0"/>
        <w:spacing w:after="0" w:line="240" w:lineRule="auto"/>
        <w:jc w:val="both"/>
        <w:rPr>
          <w:rFonts w:ascii="Times New Roman" w:hAnsi="Times New Roman" w:cs="Times New Roman"/>
          <w:sz w:val="20"/>
          <w:szCs w:val="20"/>
          <w:lang w:bidi="ar-EG"/>
        </w:rPr>
      </w:pPr>
      <w:r w:rsidRPr="00076D70">
        <w:rPr>
          <w:rFonts w:ascii="Times New Roman" w:eastAsia="Times New Roman" w:hAnsi="Times New Roman" w:cs="Times New Roman"/>
          <w:sz w:val="20"/>
          <w:szCs w:val="20"/>
        </w:rPr>
        <w:t>Paoletti</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Application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pox</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virus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vectors: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update.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Proc</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Natl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Acad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Sci</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USA.</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1996;93:11349–11353</w:t>
      </w:r>
    </w:p>
    <w:p w:rsidR="00760B10" w:rsidRPr="00076D70" w:rsidRDefault="00760B10" w:rsidP="00076D70">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r w:rsidRPr="00076D70">
        <w:rPr>
          <w:rFonts w:ascii="Times New Roman" w:eastAsia="Times New Roman" w:hAnsi="Times New Roman" w:cs="Times New Roman"/>
          <w:sz w:val="20"/>
          <w:szCs w:val="20"/>
        </w:rPr>
        <w:t>Pennycott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TW.</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Scaly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leg,</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papillomas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and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pox</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wild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birds.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Vet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Rec.</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2003;152:444.</w:t>
      </w:r>
      <w:r w:rsidR="009E4386" w:rsidRPr="00076D70">
        <w:rPr>
          <w:rFonts w:ascii="Times New Roman" w:eastAsia="Times New Roman" w:hAnsi="Times New Roman" w:cs="Times New Roman"/>
          <w:sz w:val="20"/>
          <w:szCs w:val="20"/>
        </w:rPr>
        <w:t xml:space="preserve"> </w:t>
      </w:r>
    </w:p>
    <w:p w:rsidR="00760B10" w:rsidRPr="00076D70" w:rsidRDefault="00760B10" w:rsidP="00076D70">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r w:rsidRPr="00076D70">
        <w:rPr>
          <w:rFonts w:ascii="Times New Roman" w:eastAsia="Times New Roman" w:hAnsi="Times New Roman" w:cs="Times New Roman"/>
          <w:sz w:val="20"/>
          <w:szCs w:val="20"/>
        </w:rPr>
        <w:t>Proctor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H,</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Owens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Mites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and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birds: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Diversity,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parasitism</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and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co-evolution.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Trends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Ecology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and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Evolution.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2000;15:358–364.</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doi:</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10.1016/S0169-5347(00)01924-8.</w:t>
      </w:r>
      <w:r w:rsidR="009E4386" w:rsidRPr="00076D70">
        <w:rPr>
          <w:rFonts w:ascii="Times New Roman" w:eastAsia="Times New Roman" w:hAnsi="Times New Roman" w:cs="Times New Roman"/>
          <w:sz w:val="20"/>
          <w:szCs w:val="20"/>
        </w:rPr>
        <w:t xml:space="preserve"> </w:t>
      </w:r>
    </w:p>
    <w:p w:rsidR="00760B10" w:rsidRPr="00076D70" w:rsidRDefault="00760B10" w:rsidP="00076D70">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r w:rsidRPr="00076D70">
        <w:rPr>
          <w:rFonts w:ascii="Times New Roman" w:eastAsia="Times New Roman" w:hAnsi="Times New Roman" w:cs="Times New Roman"/>
          <w:sz w:val="20"/>
          <w:szCs w:val="20"/>
        </w:rPr>
        <w:t>Redig</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First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Aid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and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case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wild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birds.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Cooper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JE,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Eley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JT,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editor.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Davis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and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Charles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Limited,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Newton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Abbot,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UK;</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1979.</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Infectious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diseases;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pp.</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118–139.</w:t>
      </w:r>
    </w:p>
    <w:p w:rsidR="00760B10" w:rsidRPr="00076D70" w:rsidRDefault="00760B10" w:rsidP="00076D70">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r w:rsidRPr="00076D70">
        <w:rPr>
          <w:rFonts w:ascii="Times New Roman" w:eastAsia="Times New Roman" w:hAnsi="Times New Roman" w:cs="Times New Roman"/>
          <w:sz w:val="20"/>
          <w:szCs w:val="20"/>
        </w:rPr>
        <w:t>Riper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van,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Forrester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DJ.</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Infectious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diseases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wild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birds.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Thomas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NJ,</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Hunter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DB,</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Atkinson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editor.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Blackwell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Publishing,</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Ames,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Iowa,</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USA;</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2007.</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Avian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pox;</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pp.</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131–176.</w:t>
      </w:r>
    </w:p>
    <w:p w:rsidR="00760B10" w:rsidRPr="00076D70" w:rsidRDefault="00760B10" w:rsidP="00076D70">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r w:rsidRPr="00076D70">
        <w:rPr>
          <w:rFonts w:ascii="Times New Roman" w:eastAsia="Times New Roman" w:hAnsi="Times New Roman" w:cs="Times New Roman"/>
          <w:sz w:val="20"/>
          <w:szCs w:val="20"/>
        </w:rPr>
        <w:t>Singh</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Kim</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TJ,</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Tripathy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Re-emerging</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fowlpox:</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evaluation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isolates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from</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vaccinated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flocks.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Avian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Pathol.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2000;29:449–55.</w:t>
      </w:r>
      <w:r w:rsidR="009E4386" w:rsidRPr="00076D70">
        <w:rPr>
          <w:rFonts w:ascii="Times New Roman" w:eastAsia="Times New Roman" w:hAnsi="Times New Roman" w:cs="Times New Roman"/>
          <w:sz w:val="20"/>
          <w:szCs w:val="20"/>
        </w:rPr>
        <w:t xml:space="preserve"> </w:t>
      </w:r>
    </w:p>
    <w:p w:rsidR="00760B10" w:rsidRPr="00076D70" w:rsidRDefault="00760B10" w:rsidP="00076D70">
      <w:pPr>
        <w:pStyle w:val="ListParagraph"/>
        <w:numPr>
          <w:ilvl w:val="0"/>
          <w:numId w:val="5"/>
        </w:numPr>
        <w:bidi w:val="0"/>
        <w:snapToGrid w:val="0"/>
        <w:spacing w:after="0" w:line="240" w:lineRule="auto"/>
        <w:jc w:val="both"/>
        <w:rPr>
          <w:rFonts w:ascii="Times New Roman" w:hAnsi="Times New Roman" w:cs="Times New Roman"/>
          <w:sz w:val="20"/>
          <w:szCs w:val="20"/>
          <w:lang w:bidi="ar-EG"/>
        </w:rPr>
      </w:pPr>
      <w:r w:rsidRPr="00076D70">
        <w:rPr>
          <w:rFonts w:ascii="Times New Roman" w:eastAsia="Times New Roman" w:hAnsi="Times New Roman" w:cs="Times New Roman"/>
          <w:sz w:val="20"/>
          <w:szCs w:val="20"/>
        </w:rPr>
        <w:t>Smits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JE,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Tella</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JL,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Carrete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Serrano</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López</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G.</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epizootic</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avian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pox</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endemic</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short-toed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larks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(Calandrella</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rufescens)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and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Berthelot's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pipits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(Anthus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berthelotti)</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the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Canary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Islands,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Spain.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Vet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Pathol.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2005;42:59–65.</w:t>
      </w:r>
      <w:r w:rsidR="009E4386" w:rsidRPr="00076D70">
        <w:rPr>
          <w:rFonts w:ascii="Times New Roman" w:eastAsia="Times New Roman" w:hAnsi="Times New Roman" w:cs="Times New Roman"/>
          <w:sz w:val="20"/>
          <w:szCs w:val="20"/>
        </w:rPr>
        <w:t xml:space="preserve"> </w:t>
      </w:r>
    </w:p>
    <w:p w:rsidR="00760B10" w:rsidRPr="00076D70" w:rsidRDefault="00760B10" w:rsidP="00076D70">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r w:rsidRPr="00076D70">
        <w:rPr>
          <w:rFonts w:ascii="Times New Roman" w:eastAsia="Times New Roman" w:hAnsi="Times New Roman" w:cs="Times New Roman"/>
          <w:sz w:val="20"/>
          <w:szCs w:val="20"/>
        </w:rPr>
        <w:t>Tadese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Potter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EA,</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Reed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WM.</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Development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mixed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antigen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agar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gel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enzyme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assay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(AGEA)</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for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the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detection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antibodies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to</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poxvirus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chicken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and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turkey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sera.</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J</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Vet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Med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Sci.</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2003;65:255–8.</w:t>
      </w:r>
      <w:r w:rsidR="009E4386" w:rsidRPr="00076D70">
        <w:rPr>
          <w:rFonts w:ascii="Times New Roman" w:eastAsia="Times New Roman" w:hAnsi="Times New Roman" w:cs="Times New Roman"/>
          <w:sz w:val="20"/>
          <w:szCs w:val="20"/>
        </w:rPr>
        <w:t xml:space="preserve"> </w:t>
      </w:r>
    </w:p>
    <w:p w:rsidR="00760B10" w:rsidRPr="00076D70" w:rsidRDefault="00760B10" w:rsidP="00076D70">
      <w:pPr>
        <w:pStyle w:val="ListParagraph"/>
        <w:numPr>
          <w:ilvl w:val="0"/>
          <w:numId w:val="5"/>
        </w:numPr>
        <w:bidi w:val="0"/>
        <w:snapToGrid w:val="0"/>
        <w:spacing w:after="0" w:line="240" w:lineRule="auto"/>
        <w:jc w:val="both"/>
        <w:rPr>
          <w:rFonts w:ascii="Times New Roman" w:hAnsi="Times New Roman" w:cs="Times New Roman"/>
          <w:sz w:val="20"/>
          <w:szCs w:val="20"/>
          <w:lang w:bidi="ar-EG"/>
        </w:rPr>
      </w:pPr>
      <w:r w:rsidRPr="00076D70">
        <w:rPr>
          <w:rFonts w:ascii="Times New Roman" w:eastAsia="Times New Roman" w:hAnsi="Times New Roman" w:cs="Times New Roman"/>
          <w:sz w:val="20"/>
          <w:szCs w:val="20"/>
        </w:rPr>
        <w:lastRenderedPageBreak/>
        <w:t>Tadese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Potter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EA,</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Reed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WM.</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Development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mixed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antigen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agar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gel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enzyme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assay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(AGEA)</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for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the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detection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antibodies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to</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poxvirus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chicken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and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turkey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sera.</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J</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Vet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Med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Sci.</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2003;65:255–8.</w:t>
      </w:r>
    </w:p>
    <w:p w:rsidR="00760B10" w:rsidRPr="00076D70" w:rsidRDefault="00760B10" w:rsidP="00076D70">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r w:rsidRPr="00076D70">
        <w:rPr>
          <w:rFonts w:ascii="Times New Roman" w:eastAsia="Times New Roman" w:hAnsi="Times New Roman" w:cs="Times New Roman"/>
          <w:sz w:val="20"/>
          <w:szCs w:val="20"/>
        </w:rPr>
        <w:t>Taylor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J,</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Tartaglia</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J,</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Rivière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Duret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Languet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B,</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Chappuis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G,</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Paoletti</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Applications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canarypox</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(ALVAC)</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vectors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human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and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veterinary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vaccination.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Dev</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Biol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Stand.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1994;82:131–5.</w:t>
      </w:r>
    </w:p>
    <w:p w:rsidR="00760B10" w:rsidRPr="00076D70" w:rsidRDefault="00760B10" w:rsidP="00076D70">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r w:rsidRPr="00076D70">
        <w:rPr>
          <w:rFonts w:ascii="Times New Roman" w:eastAsia="Times New Roman" w:hAnsi="Times New Roman" w:cs="Times New Roman"/>
          <w:sz w:val="20"/>
          <w:szCs w:val="20"/>
        </w:rPr>
        <w:t>Tripathy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Reed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WM.</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Diseases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Poultry.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Saif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YM,</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Barnes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HJ,</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Glisson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JR,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Fadly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AM,</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McDougald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LR,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Swayne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editor.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Iowa</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State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University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Press,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Ames,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IA;</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2003.</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Poxvirus;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pp.</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253–269.</w:t>
      </w:r>
    </w:p>
    <w:p w:rsidR="00076D70" w:rsidRDefault="00760B10" w:rsidP="00076D70">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r w:rsidRPr="00076D70">
        <w:rPr>
          <w:rFonts w:ascii="Times New Roman" w:eastAsia="Times New Roman" w:hAnsi="Times New Roman" w:cs="Times New Roman"/>
          <w:sz w:val="20"/>
          <w:szCs w:val="20"/>
        </w:rPr>
        <w:t>Tripathy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Schnitzlein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WM,</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Morris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PJ,</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Janssen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Zuba</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JK,</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Massey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G,</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Atkinson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Characterization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poxviruses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from</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forest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birds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Hawaii.</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J</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Wildl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Dis.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2000;36:225–3</w:t>
      </w:r>
      <w:r w:rsidR="00076D70" w:rsidRPr="00076D70">
        <w:rPr>
          <w:rFonts w:ascii="Times New Roman" w:eastAsia="Times New Roman" w:hAnsi="Times New Roman" w:cs="Times New Roman"/>
          <w:sz w:val="20"/>
          <w:szCs w:val="20"/>
        </w:rPr>
        <w:t>0</w:t>
      </w:r>
      <w:r w:rsidR="00076D70">
        <w:rPr>
          <w:rFonts w:ascii="Times New Roman" w:eastAsia="Times New Roman" w:hAnsi="Times New Roman" w:cs="Times New Roman"/>
          <w:sz w:val="20"/>
          <w:szCs w:val="20"/>
        </w:rPr>
        <w:t>.</w:t>
      </w:r>
    </w:p>
    <w:p w:rsidR="00760B10" w:rsidRPr="00076D70" w:rsidRDefault="00760B10" w:rsidP="00076D70">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r w:rsidRPr="00076D70">
        <w:rPr>
          <w:rFonts w:ascii="Times New Roman" w:eastAsia="Times New Roman" w:hAnsi="Times New Roman" w:cs="Times New Roman"/>
          <w:sz w:val="20"/>
          <w:szCs w:val="20"/>
        </w:rPr>
        <w:t>Tripathy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Schnitzlein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WM,</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Morris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PJ,</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Janssen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Zuba</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JK,</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Massey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G,</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Atkinson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Characterization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poxviruses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from</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forest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birds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Hawaii.</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J</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Wildl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Dis.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2000;36:225–30.</w:t>
      </w:r>
    </w:p>
    <w:p w:rsidR="00760B10" w:rsidRPr="00076D70" w:rsidRDefault="00760B10" w:rsidP="00076D70">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r w:rsidRPr="00076D70">
        <w:rPr>
          <w:rFonts w:ascii="Times New Roman" w:eastAsia="Times New Roman" w:hAnsi="Times New Roman" w:cs="Times New Roman"/>
          <w:sz w:val="20"/>
          <w:szCs w:val="20"/>
        </w:rPr>
        <w:t>Tripathy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Schnitzlein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WM,</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Morris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PJ,</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Janssen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Zuba</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JK,</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Massey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G,</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Atkinson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Characterization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poxviruses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from</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forest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birds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Hawaii.</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J</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Wildl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Dis.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2000;36:225–30.</w:t>
      </w:r>
    </w:p>
    <w:p w:rsidR="00760B10" w:rsidRPr="00076D70" w:rsidRDefault="00760B10" w:rsidP="00076D70">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lang w:bidi="ar-EG"/>
        </w:rPr>
      </w:pPr>
      <w:r w:rsidRPr="00076D70">
        <w:rPr>
          <w:rFonts w:ascii="Times New Roman" w:eastAsia="Times New Roman" w:hAnsi="Times New Roman" w:cs="Times New Roman"/>
          <w:sz w:val="20"/>
          <w:szCs w:val="20"/>
        </w:rPr>
        <w:t>Tulman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ER,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Afonso</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Lu</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Z,</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Zsak</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Kutish</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GF,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Rock</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The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genome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canarypox</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virus.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J</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Virol.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2004;78:353–66.</w:t>
      </w:r>
      <w:r w:rsidR="009E4386" w:rsidRPr="00076D70">
        <w:rPr>
          <w:rFonts w:ascii="Times New Roman" w:eastAsia="Times New Roman" w:hAnsi="Times New Roman" w:cs="Times New Roman"/>
          <w:sz w:val="20"/>
          <w:szCs w:val="20"/>
        </w:rPr>
        <w:t xml:space="preserve"> </w:t>
      </w:r>
    </w:p>
    <w:p w:rsidR="00760B10" w:rsidRPr="00076D70" w:rsidRDefault="00076D70" w:rsidP="00076D70">
      <w:pPr>
        <w:pStyle w:val="ListParagraph"/>
        <w:numPr>
          <w:ilvl w:val="0"/>
          <w:numId w:val="5"/>
        </w:numPr>
        <w:bidi w:val="0"/>
        <w:snapToGrid w:val="0"/>
        <w:spacing w:after="0" w:line="240" w:lineRule="auto"/>
        <w:jc w:val="both"/>
        <w:rPr>
          <w:rFonts w:ascii="Times New Roman" w:hAnsi="Times New Roman" w:cs="Times New Roman"/>
          <w:sz w:val="20"/>
          <w:szCs w:val="20"/>
          <w:lang w:bidi="ar-EG"/>
        </w:rPr>
      </w:pPr>
      <w:r>
        <w:rPr>
          <w:rFonts w:ascii="Times New Roman" w:hAnsi="Times New Roman" w:cs="Times New Roman" w:hint="eastAsia"/>
          <w:sz w:val="20"/>
          <w:szCs w:val="20"/>
          <w:lang w:eastAsia="zh-CN"/>
        </w:rPr>
        <w:t>V</w:t>
      </w:r>
      <w:r w:rsidR="00760B10" w:rsidRPr="00076D70">
        <w:rPr>
          <w:rFonts w:ascii="Times New Roman" w:eastAsia="Times New Roman" w:hAnsi="Times New Roman" w:cs="Times New Roman"/>
          <w:sz w:val="20"/>
          <w:szCs w:val="20"/>
        </w:rPr>
        <w:t>an</w:t>
      </w:r>
      <w:r w:rsidR="009E4386" w:rsidRPr="00076D70">
        <w:rPr>
          <w:rFonts w:ascii="Times New Roman" w:eastAsia="Times New Roman" w:hAnsi="Times New Roman" w:cs="Times New Roman"/>
          <w:sz w:val="20"/>
          <w:szCs w:val="20"/>
        </w:rPr>
        <w:t xml:space="preserve"> </w:t>
      </w:r>
      <w:r w:rsidR="00760B10" w:rsidRPr="00076D70">
        <w:rPr>
          <w:rFonts w:ascii="Times New Roman" w:eastAsia="Times New Roman" w:hAnsi="Times New Roman" w:cs="Times New Roman"/>
          <w:sz w:val="20"/>
          <w:szCs w:val="20"/>
        </w:rPr>
        <w:t>Heelsbergen</w:t>
      </w:r>
      <w:r w:rsidR="009E4386" w:rsidRPr="00076D70">
        <w:rPr>
          <w:rFonts w:ascii="Times New Roman" w:eastAsia="Times New Roman" w:hAnsi="Times New Roman" w:cs="Times New Roman"/>
          <w:sz w:val="20"/>
          <w:szCs w:val="20"/>
        </w:rPr>
        <w:t xml:space="preserve"> </w:t>
      </w:r>
      <w:r w:rsidR="00760B10" w:rsidRPr="00076D70">
        <w:rPr>
          <w:rFonts w:ascii="Times New Roman" w:eastAsia="Times New Roman" w:hAnsi="Times New Roman" w:cs="Times New Roman"/>
          <w:sz w:val="20"/>
          <w:szCs w:val="20"/>
        </w:rPr>
        <w:t>T.</w:t>
      </w:r>
      <w:r w:rsidR="009E4386" w:rsidRPr="00076D70">
        <w:rPr>
          <w:rFonts w:ascii="Times New Roman" w:eastAsia="Times New Roman" w:hAnsi="Times New Roman" w:cs="Times New Roman"/>
          <w:sz w:val="20"/>
          <w:szCs w:val="20"/>
        </w:rPr>
        <w:t xml:space="preserve"> </w:t>
      </w:r>
      <w:r w:rsidR="00760B10" w:rsidRPr="00076D70">
        <w:rPr>
          <w:rFonts w:ascii="Times New Roman" w:eastAsia="Times New Roman" w:hAnsi="Times New Roman" w:cs="Times New Roman"/>
          <w:sz w:val="20"/>
          <w:szCs w:val="20"/>
        </w:rPr>
        <w:t>Handbuch</w:t>
      </w:r>
      <w:r w:rsidR="009E4386" w:rsidRPr="00076D70">
        <w:rPr>
          <w:rFonts w:ascii="Times New Roman" w:eastAsia="Times New Roman" w:hAnsi="Times New Roman" w:cs="Times New Roman"/>
          <w:sz w:val="20"/>
          <w:szCs w:val="20"/>
        </w:rPr>
        <w:t xml:space="preserve"> </w:t>
      </w:r>
      <w:r w:rsidR="00760B10" w:rsidRPr="00076D70">
        <w:rPr>
          <w:rFonts w:ascii="Times New Roman" w:eastAsia="Times New Roman" w:hAnsi="Times New Roman" w:cs="Times New Roman"/>
          <w:sz w:val="20"/>
          <w:szCs w:val="20"/>
        </w:rPr>
        <w:t>der</w:t>
      </w:r>
      <w:r w:rsidR="009E4386" w:rsidRPr="00076D70">
        <w:rPr>
          <w:rFonts w:ascii="Times New Roman" w:eastAsia="Times New Roman" w:hAnsi="Times New Roman" w:cs="Times New Roman"/>
          <w:sz w:val="20"/>
          <w:szCs w:val="20"/>
        </w:rPr>
        <w:t xml:space="preserve"> </w:t>
      </w:r>
      <w:r w:rsidR="00760B10" w:rsidRPr="00076D70">
        <w:rPr>
          <w:rFonts w:ascii="Times New Roman" w:eastAsia="Times New Roman" w:hAnsi="Times New Roman" w:cs="Times New Roman"/>
          <w:sz w:val="20"/>
          <w:szCs w:val="20"/>
        </w:rPr>
        <w:t>Geflugelkrankheiten</w:t>
      </w:r>
      <w:r w:rsidR="009E4386" w:rsidRPr="00076D70">
        <w:rPr>
          <w:rFonts w:ascii="Times New Roman" w:eastAsia="Times New Roman" w:hAnsi="Times New Roman" w:cs="Times New Roman"/>
          <w:sz w:val="20"/>
          <w:szCs w:val="20"/>
        </w:rPr>
        <w:t xml:space="preserve"> </w:t>
      </w:r>
      <w:r w:rsidR="00760B10" w:rsidRPr="00076D70">
        <w:rPr>
          <w:rFonts w:ascii="Times New Roman" w:eastAsia="Times New Roman" w:hAnsi="Times New Roman" w:cs="Times New Roman"/>
          <w:sz w:val="20"/>
          <w:szCs w:val="20"/>
        </w:rPr>
        <w:t>und</w:t>
      </w:r>
      <w:r w:rsidR="009E4386" w:rsidRPr="00076D70">
        <w:rPr>
          <w:rFonts w:ascii="Times New Roman" w:eastAsia="Times New Roman" w:hAnsi="Times New Roman" w:cs="Times New Roman"/>
          <w:sz w:val="20"/>
          <w:szCs w:val="20"/>
        </w:rPr>
        <w:t xml:space="preserve"> </w:t>
      </w:r>
      <w:r w:rsidR="00760B10" w:rsidRPr="00076D70">
        <w:rPr>
          <w:rFonts w:ascii="Times New Roman" w:eastAsia="Times New Roman" w:hAnsi="Times New Roman" w:cs="Times New Roman"/>
          <w:sz w:val="20"/>
          <w:szCs w:val="20"/>
        </w:rPr>
        <w:t>der</w:t>
      </w:r>
      <w:r w:rsidR="009E4386" w:rsidRPr="00076D70">
        <w:rPr>
          <w:rFonts w:ascii="Times New Roman" w:eastAsia="Times New Roman" w:hAnsi="Times New Roman" w:cs="Times New Roman"/>
          <w:sz w:val="20"/>
          <w:szCs w:val="20"/>
        </w:rPr>
        <w:t xml:space="preserve"> </w:t>
      </w:r>
      <w:r w:rsidR="00760B10" w:rsidRPr="00076D70">
        <w:rPr>
          <w:rFonts w:ascii="Times New Roman" w:eastAsia="Times New Roman" w:hAnsi="Times New Roman" w:cs="Times New Roman"/>
          <w:sz w:val="20"/>
          <w:szCs w:val="20"/>
        </w:rPr>
        <w:t>Geflugelzucht.</w:t>
      </w:r>
      <w:r w:rsidR="009E4386" w:rsidRPr="00076D70">
        <w:rPr>
          <w:rFonts w:ascii="Times New Roman" w:eastAsia="Times New Roman" w:hAnsi="Times New Roman" w:cs="Times New Roman"/>
          <w:sz w:val="20"/>
          <w:szCs w:val="20"/>
        </w:rPr>
        <w:t xml:space="preserve"> </w:t>
      </w:r>
      <w:r w:rsidR="00760B10" w:rsidRPr="00076D70">
        <w:rPr>
          <w:rFonts w:ascii="Times New Roman" w:eastAsia="Times New Roman" w:hAnsi="Times New Roman" w:cs="Times New Roman"/>
          <w:sz w:val="20"/>
          <w:szCs w:val="20"/>
        </w:rPr>
        <w:t>Stuttgart,</w:t>
      </w:r>
      <w:r w:rsidR="009E4386" w:rsidRPr="00076D70">
        <w:rPr>
          <w:rFonts w:ascii="Times New Roman" w:eastAsia="Times New Roman" w:hAnsi="Times New Roman" w:cs="Times New Roman"/>
          <w:sz w:val="20"/>
          <w:szCs w:val="20"/>
        </w:rPr>
        <w:t xml:space="preserve"> </w:t>
      </w:r>
      <w:r w:rsidR="00760B10" w:rsidRPr="00076D70">
        <w:rPr>
          <w:rFonts w:ascii="Times New Roman" w:eastAsia="Times New Roman" w:hAnsi="Times New Roman" w:cs="Times New Roman"/>
          <w:sz w:val="20"/>
          <w:szCs w:val="20"/>
        </w:rPr>
        <w:t>Ferdinand</w:t>
      </w:r>
      <w:r w:rsidR="009E4386" w:rsidRPr="00076D70">
        <w:rPr>
          <w:rFonts w:ascii="Times New Roman" w:eastAsia="Times New Roman" w:hAnsi="Times New Roman" w:cs="Times New Roman"/>
          <w:sz w:val="20"/>
          <w:szCs w:val="20"/>
        </w:rPr>
        <w:t xml:space="preserve"> </w:t>
      </w:r>
      <w:r w:rsidR="00760B10" w:rsidRPr="00076D70">
        <w:rPr>
          <w:rFonts w:ascii="Times New Roman" w:eastAsia="Times New Roman" w:hAnsi="Times New Roman" w:cs="Times New Roman"/>
          <w:sz w:val="20"/>
          <w:szCs w:val="20"/>
        </w:rPr>
        <w:t>Enke</w:t>
      </w:r>
      <w:r w:rsidR="009E4386" w:rsidRPr="00076D70">
        <w:rPr>
          <w:rFonts w:ascii="Times New Roman" w:eastAsia="Times New Roman" w:hAnsi="Times New Roman" w:cs="Times New Roman"/>
          <w:sz w:val="20"/>
          <w:szCs w:val="20"/>
        </w:rPr>
        <w:t xml:space="preserve"> </w:t>
      </w:r>
      <w:r w:rsidR="00760B10" w:rsidRPr="00076D70">
        <w:rPr>
          <w:rFonts w:ascii="Times New Roman" w:eastAsia="Times New Roman" w:hAnsi="Times New Roman" w:cs="Times New Roman"/>
          <w:sz w:val="20"/>
          <w:szCs w:val="20"/>
        </w:rPr>
        <w:t>Verlag;</w:t>
      </w:r>
      <w:r w:rsidR="009E4386" w:rsidRPr="00076D70">
        <w:rPr>
          <w:rFonts w:ascii="Times New Roman" w:eastAsia="Times New Roman" w:hAnsi="Times New Roman" w:cs="Times New Roman"/>
          <w:sz w:val="20"/>
          <w:szCs w:val="20"/>
        </w:rPr>
        <w:t xml:space="preserve"> </w:t>
      </w:r>
      <w:r w:rsidR="00760B10" w:rsidRPr="00076D70">
        <w:rPr>
          <w:rFonts w:ascii="Times New Roman" w:eastAsia="Times New Roman" w:hAnsi="Times New Roman" w:cs="Times New Roman"/>
          <w:sz w:val="20"/>
          <w:szCs w:val="20"/>
        </w:rPr>
        <w:t>1929.</w:t>
      </w:r>
      <w:r w:rsidR="009E4386" w:rsidRPr="00076D70">
        <w:rPr>
          <w:rFonts w:ascii="Times New Roman" w:eastAsia="Times New Roman" w:hAnsi="Times New Roman" w:cs="Times New Roman"/>
          <w:sz w:val="20"/>
          <w:szCs w:val="20"/>
        </w:rPr>
        <w:t xml:space="preserve"> </w:t>
      </w:r>
      <w:r w:rsidR="00760B10" w:rsidRPr="00076D70">
        <w:rPr>
          <w:rFonts w:ascii="Times New Roman" w:eastAsia="Times New Roman" w:hAnsi="Times New Roman" w:cs="Times New Roman"/>
          <w:sz w:val="20"/>
          <w:szCs w:val="20"/>
        </w:rPr>
        <w:t>pp.</w:t>
      </w:r>
      <w:r w:rsidR="009E4386" w:rsidRPr="00076D70">
        <w:rPr>
          <w:rFonts w:ascii="Times New Roman" w:eastAsia="Times New Roman" w:hAnsi="Times New Roman" w:cs="Times New Roman"/>
          <w:sz w:val="20"/>
          <w:szCs w:val="20"/>
        </w:rPr>
        <w:t xml:space="preserve"> </w:t>
      </w:r>
      <w:r w:rsidR="00760B10" w:rsidRPr="00076D70">
        <w:rPr>
          <w:rFonts w:ascii="Times New Roman" w:eastAsia="Times New Roman" w:hAnsi="Times New Roman" w:cs="Times New Roman"/>
          <w:sz w:val="20"/>
          <w:szCs w:val="20"/>
        </w:rPr>
        <w:t>230–262.</w:t>
      </w:r>
      <w:r w:rsidR="009E4386" w:rsidRPr="00076D70">
        <w:rPr>
          <w:rFonts w:ascii="Times New Roman" w:eastAsia="Times New Roman" w:hAnsi="Times New Roman" w:cs="Times New Roman"/>
          <w:sz w:val="20"/>
          <w:szCs w:val="20"/>
        </w:rPr>
        <w:t xml:space="preserve"> </w:t>
      </w:r>
    </w:p>
    <w:p w:rsidR="00760B10" w:rsidRPr="00076D70" w:rsidRDefault="00760B10" w:rsidP="00076D70">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r w:rsidRPr="00076D70">
        <w:rPr>
          <w:rFonts w:ascii="Times New Roman" w:eastAsia="Times New Roman" w:hAnsi="Times New Roman" w:cs="Times New Roman"/>
          <w:sz w:val="20"/>
          <w:szCs w:val="20"/>
        </w:rPr>
        <w:lastRenderedPageBreak/>
        <w:t>van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Heelsbergen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Handbuch</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der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Geflugelkrankheiten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und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der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Geflugelzucht.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Stuttgart,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Ferdinand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Enke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Verlag;</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1929.</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pp.</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230–262</w:t>
      </w:r>
    </w:p>
    <w:p w:rsidR="00760B10" w:rsidRPr="00076D70" w:rsidRDefault="00760B10" w:rsidP="00076D70">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r w:rsidRPr="00076D70">
        <w:rPr>
          <w:rFonts w:ascii="Times New Roman" w:eastAsia="Times New Roman" w:hAnsi="Times New Roman" w:cs="Times New Roman"/>
          <w:sz w:val="20"/>
          <w:szCs w:val="20"/>
        </w:rPr>
        <w:t>Walker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MH,</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Rup</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BJ,</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Rubin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Bose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HR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Jr.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Specificity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the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immunosuppression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induced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by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avian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reticuloendotheliosis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virus.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Infect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Immun.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1983;40:225–35.</w:t>
      </w:r>
    </w:p>
    <w:p w:rsidR="00760B10" w:rsidRPr="00076D70" w:rsidRDefault="00760B10" w:rsidP="00076D70">
      <w:pPr>
        <w:pStyle w:val="ListParagraph"/>
        <w:numPr>
          <w:ilvl w:val="0"/>
          <w:numId w:val="5"/>
        </w:numPr>
        <w:bidi w:val="0"/>
        <w:snapToGrid w:val="0"/>
        <w:spacing w:after="0" w:line="240" w:lineRule="auto"/>
        <w:jc w:val="both"/>
        <w:rPr>
          <w:rFonts w:ascii="Times New Roman" w:hAnsi="Times New Roman" w:cs="Times New Roman"/>
          <w:sz w:val="20"/>
          <w:szCs w:val="20"/>
          <w:lang w:bidi="ar-EG"/>
        </w:rPr>
      </w:pPr>
      <w:r w:rsidRPr="00076D70">
        <w:rPr>
          <w:rFonts w:ascii="Times New Roman" w:eastAsia="Times New Roman" w:hAnsi="Times New Roman" w:cs="Times New Roman"/>
          <w:sz w:val="20"/>
          <w:szCs w:val="20"/>
        </w:rPr>
        <w:t>Wang</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J,</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Meers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J,</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Spradbrow</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PB,</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Robinson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WF.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Evaluation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immune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effects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fowlpox</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vaccine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strains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and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field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isolates.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Vet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Microbiol.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2006;116:106–19.</w:t>
      </w:r>
    </w:p>
    <w:p w:rsidR="00760B10" w:rsidRPr="00076D70" w:rsidRDefault="00760B10" w:rsidP="00076D70">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r w:rsidRPr="00076D70">
        <w:rPr>
          <w:rFonts w:ascii="Times New Roman" w:eastAsia="Times New Roman" w:hAnsi="Times New Roman" w:cs="Times New Roman"/>
          <w:sz w:val="20"/>
          <w:szCs w:val="20"/>
        </w:rPr>
        <w:t>Weli</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SC,</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Okeke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MI,</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Tryland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Nilssen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Traavik</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Characterization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avipoxviruses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from</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wild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birds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Norway.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Can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J</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Vet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Res.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2004;68:140–5.</w:t>
      </w:r>
    </w:p>
    <w:p w:rsidR="00760B10" w:rsidRPr="00076D70" w:rsidRDefault="00760B10" w:rsidP="00076D70">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lang w:bidi="ar-EG"/>
        </w:rPr>
      </w:pPr>
      <w:r w:rsidRPr="00076D70">
        <w:rPr>
          <w:rFonts w:ascii="Times New Roman" w:eastAsia="Times New Roman" w:hAnsi="Times New Roman" w:cs="Times New Roman"/>
          <w:sz w:val="20"/>
          <w:szCs w:val="20"/>
        </w:rPr>
        <w:t>Weli</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SC,</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Okeke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MI,</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Tryland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Nilssen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Traavik</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Characterization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avipoxviruses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from</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wild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birds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Norway.</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Can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J</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Vet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Res.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2004;68:140–5.</w:t>
      </w:r>
    </w:p>
    <w:p w:rsidR="00076D70" w:rsidRDefault="00760B10" w:rsidP="00076D70">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r w:rsidRPr="00076D70">
        <w:rPr>
          <w:rFonts w:ascii="Times New Roman" w:eastAsia="Times New Roman" w:hAnsi="Times New Roman" w:cs="Times New Roman"/>
          <w:sz w:val="20"/>
          <w:szCs w:val="20"/>
        </w:rPr>
        <w:t>Weli</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SC,</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Traavik</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Tryland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Coucheron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DH,</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Nilssen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Analysis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and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comparison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the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4b</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core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protein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gene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avipoxviruses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from</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wild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birds: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evidence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for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interspecies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spatial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phylogenetic</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variation.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Arch</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Virol.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2004;149:2035–204</w:t>
      </w:r>
      <w:r w:rsidR="00076D70" w:rsidRPr="00076D70">
        <w:rPr>
          <w:rFonts w:ascii="Times New Roman" w:eastAsia="Times New Roman" w:hAnsi="Times New Roman" w:cs="Times New Roman"/>
          <w:sz w:val="20"/>
          <w:szCs w:val="20"/>
        </w:rPr>
        <w:t>6</w:t>
      </w:r>
      <w:r w:rsidR="00076D70">
        <w:rPr>
          <w:rFonts w:ascii="Times New Roman" w:eastAsia="Times New Roman" w:hAnsi="Times New Roman" w:cs="Times New Roman"/>
          <w:sz w:val="20"/>
          <w:szCs w:val="20"/>
        </w:rPr>
        <w:t>.</w:t>
      </w:r>
    </w:p>
    <w:p w:rsidR="00760B10" w:rsidRPr="00076D70" w:rsidRDefault="00760B10" w:rsidP="00076D70">
      <w:pPr>
        <w:pStyle w:val="ListParagraph"/>
        <w:numPr>
          <w:ilvl w:val="0"/>
          <w:numId w:val="5"/>
        </w:numPr>
        <w:bidi w:val="0"/>
        <w:snapToGrid w:val="0"/>
        <w:spacing w:after="0" w:line="240" w:lineRule="auto"/>
        <w:jc w:val="both"/>
        <w:rPr>
          <w:rFonts w:ascii="Times New Roman" w:hAnsi="Times New Roman" w:cs="Times New Roman"/>
          <w:sz w:val="20"/>
          <w:szCs w:val="20"/>
          <w:lang w:bidi="ar-EG"/>
        </w:rPr>
      </w:pPr>
      <w:r w:rsidRPr="00076D70">
        <w:rPr>
          <w:rFonts w:ascii="Times New Roman" w:eastAsia="Times New Roman" w:hAnsi="Times New Roman" w:cs="Times New Roman"/>
          <w:sz w:val="20"/>
          <w:szCs w:val="20"/>
        </w:rPr>
        <w:t>Weli</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SC,</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Traavik</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Tryland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M,</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Coucheron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DH,</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Nilssen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Analysis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and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comparison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the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4b</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core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protein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gene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of</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avipoxviruses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from</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wild</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birds: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evidence</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for</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interspecies</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spatial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phylogenetic</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variation.</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Arch</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Virol.</w:t>
      </w:r>
      <w:r w:rsidR="009E4386" w:rsidRPr="00076D70">
        <w:rPr>
          <w:rFonts w:ascii="Times New Roman" w:eastAsia="Times New Roman" w:hAnsi="Times New Roman" w:cs="Times New Roman"/>
          <w:sz w:val="20"/>
          <w:szCs w:val="20"/>
        </w:rPr>
        <w:t xml:space="preserve"> </w:t>
      </w:r>
      <w:r w:rsidRPr="00076D70">
        <w:rPr>
          <w:rFonts w:ascii="Times New Roman" w:eastAsia="Times New Roman" w:hAnsi="Times New Roman" w:cs="Times New Roman"/>
          <w:sz w:val="20"/>
          <w:szCs w:val="20"/>
        </w:rPr>
        <w:t>2004;149:2035–2046.</w:t>
      </w:r>
    </w:p>
    <w:p w:rsidR="00076D70" w:rsidRDefault="00076D70" w:rsidP="00076D70">
      <w:pPr>
        <w:tabs>
          <w:tab w:val="num" w:pos="786"/>
        </w:tabs>
        <w:bidi w:val="0"/>
        <w:snapToGrid w:val="0"/>
        <w:spacing w:after="0" w:line="240" w:lineRule="auto"/>
        <w:ind w:left="425" w:hanging="425"/>
        <w:jc w:val="both"/>
        <w:rPr>
          <w:rFonts w:ascii="Times New Roman" w:eastAsia="Times New Roman" w:hAnsi="Times New Roman" w:cs="Times New Roman"/>
          <w:sz w:val="20"/>
          <w:szCs w:val="20"/>
        </w:rPr>
        <w:sectPr w:rsidR="00076D70" w:rsidSect="00402670">
          <w:headerReference w:type="default" r:id="rId12"/>
          <w:pgSz w:w="12240" w:h="15840"/>
          <w:pgMar w:top="1440" w:right="1440" w:bottom="1440" w:left="1440" w:header="720" w:footer="720" w:gutter="0"/>
          <w:cols w:num="2" w:space="550"/>
          <w:rtlGutter/>
          <w:docGrid w:linePitch="360"/>
        </w:sectPr>
      </w:pPr>
    </w:p>
    <w:p w:rsidR="00D67FF5" w:rsidRPr="009E4386" w:rsidRDefault="00D67FF5" w:rsidP="00076D70">
      <w:pPr>
        <w:tabs>
          <w:tab w:val="num" w:pos="786"/>
        </w:tabs>
        <w:bidi w:val="0"/>
        <w:snapToGrid w:val="0"/>
        <w:spacing w:after="0" w:line="240" w:lineRule="auto"/>
        <w:ind w:left="425" w:hanging="425"/>
        <w:jc w:val="both"/>
        <w:rPr>
          <w:rFonts w:ascii="Times New Roman" w:eastAsia="Times New Roman" w:hAnsi="Times New Roman" w:cs="Times New Roman"/>
          <w:sz w:val="20"/>
          <w:szCs w:val="20"/>
        </w:rPr>
      </w:pPr>
    </w:p>
    <w:p w:rsidR="009E4386" w:rsidRDefault="009E4386" w:rsidP="00076D70">
      <w:pPr>
        <w:bidi w:val="0"/>
        <w:snapToGrid w:val="0"/>
        <w:spacing w:after="0" w:line="240" w:lineRule="auto"/>
        <w:ind w:firstLine="425"/>
        <w:jc w:val="both"/>
        <w:rPr>
          <w:rFonts w:ascii="Times New Roman" w:hAnsi="Times New Roman" w:cs="Times New Roman"/>
          <w:sz w:val="20"/>
          <w:szCs w:val="20"/>
          <w:lang w:eastAsia="zh-CN" w:bidi="ar-EG"/>
        </w:rPr>
      </w:pPr>
    </w:p>
    <w:p w:rsidR="00076D70" w:rsidRPr="009E4386" w:rsidRDefault="00076D70" w:rsidP="00076D70">
      <w:pPr>
        <w:bidi w:val="0"/>
        <w:snapToGrid w:val="0"/>
        <w:spacing w:after="0" w:line="240" w:lineRule="auto"/>
        <w:ind w:firstLine="425"/>
        <w:jc w:val="both"/>
        <w:rPr>
          <w:rFonts w:ascii="Times New Roman" w:hAnsi="Times New Roman" w:cs="Times New Roman"/>
          <w:sz w:val="20"/>
          <w:szCs w:val="20"/>
          <w:lang w:eastAsia="zh-CN" w:bidi="ar-EG"/>
        </w:rPr>
      </w:pPr>
    </w:p>
    <w:p w:rsidR="00D67FF5" w:rsidRPr="009E4386" w:rsidRDefault="009E4386" w:rsidP="00076D70">
      <w:pPr>
        <w:bidi w:val="0"/>
        <w:snapToGrid w:val="0"/>
        <w:spacing w:after="0" w:line="240" w:lineRule="auto"/>
        <w:jc w:val="both"/>
        <w:rPr>
          <w:rFonts w:ascii="Times New Roman" w:hAnsi="Times New Roman" w:cs="Times New Roman"/>
          <w:sz w:val="20"/>
          <w:szCs w:val="20"/>
          <w:lang w:bidi="ar-EG"/>
        </w:rPr>
      </w:pPr>
      <w:r w:rsidRPr="009E4386">
        <w:rPr>
          <w:rFonts w:ascii="Times New Roman" w:hAnsi="Times New Roman" w:cs="Times New Roman"/>
          <w:sz w:val="20"/>
          <w:szCs w:val="20"/>
          <w:lang w:bidi="ar-EG"/>
        </w:rPr>
        <w:t>9/19/2020</w:t>
      </w:r>
    </w:p>
    <w:sectPr w:rsidR="00D67FF5" w:rsidRPr="009E4386" w:rsidSect="009E4386">
      <w:type w:val="continuous"/>
      <w:pgSz w:w="12240" w:h="15840"/>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3FE" w:rsidRDefault="004703FE" w:rsidP="00E70711">
      <w:pPr>
        <w:spacing w:after="0" w:line="240" w:lineRule="auto"/>
      </w:pPr>
      <w:r>
        <w:separator/>
      </w:r>
    </w:p>
  </w:endnote>
  <w:endnote w:type="continuationSeparator" w:id="0">
    <w:p w:rsidR="004703FE" w:rsidRDefault="004703FE" w:rsidP="00E70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D70" w:rsidRPr="00D80B71" w:rsidRDefault="00264736" w:rsidP="00D80B71">
    <w:pPr>
      <w:bidi w:val="0"/>
      <w:spacing w:after="0" w:line="240" w:lineRule="auto"/>
      <w:jc w:val="center"/>
      <w:rPr>
        <w:rFonts w:ascii="Times New Roman" w:hAnsi="Times New Roman" w:cs="Times New Roman"/>
        <w:sz w:val="20"/>
      </w:rPr>
    </w:pPr>
    <w:r w:rsidRPr="00D80B71">
      <w:rPr>
        <w:rFonts w:ascii="Times New Roman" w:hAnsi="Times New Roman" w:cs="Times New Roman"/>
        <w:sz w:val="20"/>
      </w:rPr>
      <w:fldChar w:fldCharType="begin"/>
    </w:r>
    <w:r w:rsidR="00D80B71" w:rsidRPr="00D80B71">
      <w:rPr>
        <w:rFonts w:ascii="Times New Roman" w:hAnsi="Times New Roman" w:cs="Times New Roman"/>
        <w:sz w:val="20"/>
      </w:rPr>
      <w:instrText xml:space="preserve"> page </w:instrText>
    </w:r>
    <w:r w:rsidRPr="00D80B71">
      <w:rPr>
        <w:rFonts w:ascii="Times New Roman" w:hAnsi="Times New Roman" w:cs="Times New Roman"/>
        <w:sz w:val="20"/>
      </w:rPr>
      <w:fldChar w:fldCharType="separate"/>
    </w:r>
    <w:r w:rsidR="008B7CDA">
      <w:rPr>
        <w:rFonts w:ascii="Times New Roman" w:hAnsi="Times New Roman" w:cs="Times New Roman"/>
        <w:noProof/>
        <w:sz w:val="20"/>
      </w:rPr>
      <w:t>44</w:t>
    </w:r>
    <w:r w:rsidRPr="00D80B7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3FE" w:rsidRDefault="004703FE" w:rsidP="00E70711">
      <w:pPr>
        <w:spacing w:after="0" w:line="240" w:lineRule="auto"/>
      </w:pPr>
      <w:r>
        <w:separator/>
      </w:r>
    </w:p>
  </w:footnote>
  <w:footnote w:type="continuationSeparator" w:id="0">
    <w:p w:rsidR="004703FE" w:rsidRDefault="004703FE" w:rsidP="00E707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B71" w:rsidRPr="00402670" w:rsidRDefault="00402670" w:rsidP="00402670">
    <w:pPr>
      <w:pStyle w:val="Header"/>
      <w:rPr>
        <w:szCs w:val="20"/>
      </w:rPr>
    </w:pPr>
    <w:r>
      <w:rPr>
        <w:noProof/>
        <w:szCs w:val="20"/>
        <w:lang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670" w:rsidRPr="00D80B71" w:rsidRDefault="00402670" w:rsidP="00D80B71">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D80B71">
      <w:rPr>
        <w:rFonts w:ascii="Times New Roman" w:hAnsi="Times New Roman" w:cs="Times New Roman" w:hint="eastAsia"/>
        <w:iCs/>
        <w:color w:val="000000"/>
        <w:sz w:val="20"/>
        <w:szCs w:val="20"/>
      </w:rPr>
      <w:tab/>
    </w:r>
    <w:r w:rsidRPr="00D80B71">
      <w:rPr>
        <w:rFonts w:ascii="Times New Roman" w:hAnsi="Times New Roman" w:cs="Times New Roman"/>
        <w:iCs/>
        <w:color w:val="000000"/>
        <w:sz w:val="20"/>
        <w:szCs w:val="20"/>
      </w:rPr>
      <w:t xml:space="preserve">Researcher </w:t>
    </w:r>
    <w:r w:rsidRPr="00D80B71">
      <w:rPr>
        <w:rFonts w:ascii="Times New Roman" w:hAnsi="Times New Roman" w:cs="Times New Roman"/>
        <w:iCs/>
        <w:sz w:val="20"/>
        <w:szCs w:val="20"/>
      </w:rPr>
      <w:t>20</w:t>
    </w:r>
    <w:r w:rsidRPr="00D80B71">
      <w:rPr>
        <w:rFonts w:ascii="Times New Roman" w:hAnsi="Times New Roman" w:cs="Times New Roman" w:hint="eastAsia"/>
        <w:iCs/>
        <w:sz w:val="20"/>
        <w:szCs w:val="20"/>
      </w:rPr>
      <w:t>20</w:t>
    </w:r>
    <w:r w:rsidRPr="00D80B71">
      <w:rPr>
        <w:rFonts w:ascii="Times New Roman" w:hAnsi="Times New Roman" w:cs="Times New Roman"/>
        <w:iCs/>
        <w:sz w:val="20"/>
        <w:szCs w:val="20"/>
      </w:rPr>
      <w:t>;</w:t>
    </w:r>
    <w:r w:rsidRPr="00D80B71">
      <w:rPr>
        <w:rFonts w:ascii="Times New Roman" w:hAnsi="Times New Roman" w:cs="Times New Roman" w:hint="eastAsia"/>
        <w:iCs/>
        <w:sz w:val="20"/>
        <w:szCs w:val="20"/>
      </w:rPr>
      <w:t>12</w:t>
    </w:r>
    <w:r w:rsidRPr="00D80B71">
      <w:rPr>
        <w:rFonts w:ascii="Times New Roman" w:hAnsi="Times New Roman" w:cs="Times New Roman"/>
        <w:iCs/>
        <w:sz w:val="20"/>
        <w:szCs w:val="20"/>
      </w:rPr>
      <w:t>(</w:t>
    </w:r>
    <w:r w:rsidRPr="00D80B71">
      <w:rPr>
        <w:rFonts w:ascii="Times New Roman" w:hAnsi="Times New Roman" w:cs="Times New Roman" w:hint="eastAsia"/>
        <w:iCs/>
        <w:sz w:val="20"/>
        <w:szCs w:val="20"/>
      </w:rPr>
      <w:t>9</w:t>
    </w:r>
    <w:r w:rsidRPr="00D80B71">
      <w:rPr>
        <w:rFonts w:ascii="Times New Roman" w:hAnsi="Times New Roman" w:cs="Times New Roman"/>
        <w:iCs/>
        <w:sz w:val="20"/>
        <w:szCs w:val="20"/>
      </w:rPr>
      <w:t xml:space="preserve">)  </w:t>
    </w:r>
    <w:r w:rsidRPr="00D80B71">
      <w:rPr>
        <w:rFonts w:ascii="Times New Roman" w:hAnsi="Times New Roman" w:cs="Times New Roman" w:hint="eastAsia"/>
        <w:iCs/>
        <w:sz w:val="20"/>
        <w:szCs w:val="20"/>
      </w:rPr>
      <w:t xml:space="preserve"> </w:t>
    </w:r>
    <w:r w:rsidRPr="00D80B71">
      <w:rPr>
        <w:rFonts w:ascii="Times New Roman" w:hAnsi="Times New Roman" w:cs="Times New Roman"/>
        <w:iCs/>
        <w:sz w:val="20"/>
        <w:szCs w:val="20"/>
      </w:rPr>
      <w:t xml:space="preserve"> </w:t>
    </w:r>
    <w:r w:rsidRPr="00D80B71">
      <w:rPr>
        <w:rFonts w:ascii="Times New Roman" w:hAnsi="Times New Roman" w:cs="Times New Roman" w:hint="eastAsia"/>
        <w:iCs/>
        <w:sz w:val="20"/>
        <w:szCs w:val="20"/>
      </w:rPr>
      <w:tab/>
    </w:r>
    <w:r w:rsidRPr="00D80B71">
      <w:rPr>
        <w:rFonts w:ascii="Times New Roman" w:hAnsi="Times New Roman" w:cs="Times New Roman"/>
        <w:iCs/>
        <w:sz w:val="20"/>
        <w:szCs w:val="20"/>
      </w:rPr>
      <w:t xml:space="preserve">    </w:t>
    </w:r>
    <w:r w:rsidRPr="00D80B71">
      <w:rPr>
        <w:rFonts w:ascii="Times New Roman" w:hAnsi="Times New Roman" w:cs="Times New Roman"/>
        <w:sz w:val="20"/>
        <w:szCs w:val="20"/>
      </w:rPr>
      <w:t xml:space="preserve"> </w:t>
    </w:r>
    <w:hyperlink r:id="rId1" w:history="1">
      <w:r w:rsidRPr="00D80B71">
        <w:rPr>
          <w:rStyle w:val="Hyperlink"/>
          <w:rFonts w:ascii="Times New Roman" w:hAnsi="Times New Roman" w:cs="Times New Roman"/>
          <w:color w:val="0000FF"/>
          <w:sz w:val="20"/>
          <w:szCs w:val="20"/>
        </w:rPr>
        <w:t>http://www.sciencepub.net/researcher</w:t>
      </w:r>
    </w:hyperlink>
    <w:r w:rsidRPr="00D80B71">
      <w:rPr>
        <w:rFonts w:ascii="Times New Roman" w:hAnsi="Times New Roman" w:cs="Times New Roman" w:hint="eastAsia"/>
        <w:sz w:val="20"/>
      </w:rPr>
      <w:t xml:space="preserve">   </w:t>
    </w:r>
    <w:r w:rsidRPr="00D80B71">
      <w:rPr>
        <w:rFonts w:ascii="Times New Roman" w:hAnsi="Times New Roman" w:cs="Times New Roman" w:hint="eastAsia"/>
        <w:b/>
        <w:i/>
        <w:color w:val="FF0000"/>
        <w:sz w:val="20"/>
        <w:szCs w:val="20"/>
        <w:bdr w:val="single" w:sz="4" w:space="0" w:color="FF0000"/>
      </w:rPr>
      <w:t>RSJ</w:t>
    </w:r>
  </w:p>
  <w:p w:rsidR="00402670" w:rsidRPr="00D80B71" w:rsidRDefault="00402670" w:rsidP="00D80B71">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0780"/>
    <w:multiLevelType w:val="hybridMultilevel"/>
    <w:tmpl w:val="B6B01A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DBE018F"/>
    <w:multiLevelType w:val="multilevel"/>
    <w:tmpl w:val="F474A7D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6D301650"/>
    <w:multiLevelType w:val="multilevel"/>
    <w:tmpl w:val="F474A7D4"/>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
    <w:nsid w:val="74E379F8"/>
    <w:multiLevelType w:val="multilevel"/>
    <w:tmpl w:val="F474A7D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79FA34F7"/>
    <w:multiLevelType w:val="hybridMultilevel"/>
    <w:tmpl w:val="E1C4A59E"/>
    <w:lvl w:ilvl="0" w:tplc="101A3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040765"/>
    <w:rsid w:val="000133D3"/>
    <w:rsid w:val="00022771"/>
    <w:rsid w:val="00034063"/>
    <w:rsid w:val="00040765"/>
    <w:rsid w:val="00051E6E"/>
    <w:rsid w:val="0006046C"/>
    <w:rsid w:val="00071CF1"/>
    <w:rsid w:val="000763B2"/>
    <w:rsid w:val="00076D70"/>
    <w:rsid w:val="0009591B"/>
    <w:rsid w:val="000B6C29"/>
    <w:rsid w:val="001112F2"/>
    <w:rsid w:val="0012418B"/>
    <w:rsid w:val="00154720"/>
    <w:rsid w:val="001861BE"/>
    <w:rsid w:val="001B1CCA"/>
    <w:rsid w:val="00264736"/>
    <w:rsid w:val="002B370D"/>
    <w:rsid w:val="00347080"/>
    <w:rsid w:val="00372344"/>
    <w:rsid w:val="00402670"/>
    <w:rsid w:val="004703FE"/>
    <w:rsid w:val="004D0E09"/>
    <w:rsid w:val="005414D5"/>
    <w:rsid w:val="00550BA7"/>
    <w:rsid w:val="005720D6"/>
    <w:rsid w:val="005E30D1"/>
    <w:rsid w:val="005E6667"/>
    <w:rsid w:val="005F615C"/>
    <w:rsid w:val="006053C0"/>
    <w:rsid w:val="00636770"/>
    <w:rsid w:val="0066402B"/>
    <w:rsid w:val="00687533"/>
    <w:rsid w:val="006A0768"/>
    <w:rsid w:val="006D3F38"/>
    <w:rsid w:val="00760B10"/>
    <w:rsid w:val="007B213A"/>
    <w:rsid w:val="007D287D"/>
    <w:rsid w:val="008B7CDA"/>
    <w:rsid w:val="00911E62"/>
    <w:rsid w:val="00945E6A"/>
    <w:rsid w:val="00975C94"/>
    <w:rsid w:val="0098356D"/>
    <w:rsid w:val="009D693A"/>
    <w:rsid w:val="009E4386"/>
    <w:rsid w:val="00A020AA"/>
    <w:rsid w:val="00A46B26"/>
    <w:rsid w:val="00BE3418"/>
    <w:rsid w:val="00C50F37"/>
    <w:rsid w:val="00C72ACF"/>
    <w:rsid w:val="00C72F7F"/>
    <w:rsid w:val="00CD56D9"/>
    <w:rsid w:val="00D11834"/>
    <w:rsid w:val="00D64602"/>
    <w:rsid w:val="00D65494"/>
    <w:rsid w:val="00D67FF5"/>
    <w:rsid w:val="00D80B71"/>
    <w:rsid w:val="00DA5778"/>
    <w:rsid w:val="00DC2C98"/>
    <w:rsid w:val="00DC4A63"/>
    <w:rsid w:val="00DD49AB"/>
    <w:rsid w:val="00E0205F"/>
    <w:rsid w:val="00E52822"/>
    <w:rsid w:val="00E701A6"/>
    <w:rsid w:val="00E70711"/>
    <w:rsid w:val="00E77207"/>
    <w:rsid w:val="00ED7D39"/>
    <w:rsid w:val="00EF2856"/>
    <w:rsid w:val="00F725F7"/>
    <w:rsid w:val="00FA329A"/>
    <w:rsid w:val="00FE44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E62"/>
    <w:pPr>
      <w:bidi/>
    </w:pPr>
  </w:style>
  <w:style w:type="paragraph" w:styleId="Heading1">
    <w:name w:val="heading 1"/>
    <w:basedOn w:val="Normal"/>
    <w:link w:val="Heading1Char"/>
    <w:uiPriority w:val="9"/>
    <w:qFormat/>
    <w:rsid w:val="0098356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770"/>
    <w:pPr>
      <w:ind w:left="720"/>
      <w:contextualSpacing/>
    </w:pPr>
  </w:style>
  <w:style w:type="character" w:customStyle="1" w:styleId="Heading1Char">
    <w:name w:val="Heading 1 Char"/>
    <w:basedOn w:val="DefaultParagraphFont"/>
    <w:link w:val="Heading1"/>
    <w:uiPriority w:val="9"/>
    <w:rsid w:val="0098356D"/>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E7071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70711"/>
  </w:style>
  <w:style w:type="paragraph" w:styleId="Footer">
    <w:name w:val="footer"/>
    <w:basedOn w:val="Normal"/>
    <w:link w:val="FooterChar"/>
    <w:uiPriority w:val="99"/>
    <w:unhideWhenUsed/>
    <w:rsid w:val="00E7071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70711"/>
  </w:style>
  <w:style w:type="character" w:styleId="Hyperlink">
    <w:name w:val="Hyperlink"/>
    <w:basedOn w:val="DefaultParagraphFont"/>
    <w:uiPriority w:val="99"/>
    <w:unhideWhenUsed/>
    <w:rsid w:val="00760B10"/>
    <w:rPr>
      <w:color w:val="0000FF" w:themeColor="hyperlink"/>
      <w:u w:val="single"/>
    </w:rPr>
  </w:style>
  <w:style w:type="paragraph" w:styleId="BalloonText">
    <w:name w:val="Balloon Text"/>
    <w:basedOn w:val="Normal"/>
    <w:link w:val="BalloonTextChar"/>
    <w:uiPriority w:val="99"/>
    <w:semiHidden/>
    <w:unhideWhenUsed/>
    <w:rsid w:val="00402670"/>
    <w:pPr>
      <w:spacing w:after="0" w:line="240" w:lineRule="auto"/>
    </w:pPr>
    <w:rPr>
      <w:sz w:val="18"/>
      <w:szCs w:val="18"/>
    </w:rPr>
  </w:style>
  <w:style w:type="character" w:customStyle="1" w:styleId="BalloonTextChar">
    <w:name w:val="Balloon Text Char"/>
    <w:basedOn w:val="DefaultParagraphFont"/>
    <w:link w:val="BalloonText"/>
    <w:uiPriority w:val="99"/>
    <w:semiHidden/>
    <w:rsid w:val="004026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98356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770"/>
    <w:pPr>
      <w:ind w:left="720"/>
      <w:contextualSpacing/>
    </w:pPr>
  </w:style>
  <w:style w:type="character" w:customStyle="1" w:styleId="Heading1Char">
    <w:name w:val="Heading 1 Char"/>
    <w:basedOn w:val="DefaultParagraphFont"/>
    <w:link w:val="Heading1"/>
    <w:uiPriority w:val="9"/>
    <w:rsid w:val="0098356D"/>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E7071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70711"/>
  </w:style>
  <w:style w:type="paragraph" w:styleId="Footer">
    <w:name w:val="footer"/>
    <w:basedOn w:val="Normal"/>
    <w:link w:val="FooterChar"/>
    <w:uiPriority w:val="99"/>
    <w:unhideWhenUsed/>
    <w:rsid w:val="00E7071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70711"/>
  </w:style>
  <w:style w:type="character" w:styleId="Hyperlink">
    <w:name w:val="Hyperlink"/>
    <w:basedOn w:val="DefaultParagraphFont"/>
    <w:uiPriority w:val="99"/>
    <w:unhideWhenUsed/>
    <w:rsid w:val="00760B1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drmonazaki@yahoo.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20920.0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3310</Words>
  <Characters>18869</Characters>
  <Application>Microsoft Office Word</Application>
  <DocSecurity>0</DocSecurity>
  <Lines>157</Lines>
  <Paragraphs>44</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2-Hydrobiology Department, National Research Centre, Dokki, Giza Egypt</vt:lpstr>
      <vt:lpstr>    Abstract</vt:lpstr>
      <vt:lpstr>    Avipoxviruses (APVs) belong to the Chordopoxvirinae subfamily of the Poxviridae </vt:lpstr>
      <vt:lpstr>    Introduction</vt:lpstr>
      <vt:lpstr>    Classification</vt:lpstr>
      <vt:lpstr>    Pathogenicity</vt:lpstr>
      <vt:lpstr>    Diseases</vt:lpstr>
      <vt:lpstr>    Diagnosis of APV infections</vt:lpstr>
      <vt:lpstr>        Clinical diagnosis</vt:lpstr>
      <vt:lpstr>        Laboratory diagnosis</vt:lpstr>
      <vt:lpstr>    Prevention and treatment</vt:lpstr>
    </vt:vector>
  </TitlesOfParts>
  <Company/>
  <LinksUpToDate>false</LinksUpToDate>
  <CharactersWithSpaces>22135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جنا</dc:creator>
  <cp:lastModifiedBy>Administrator</cp:lastModifiedBy>
  <cp:revision>3</cp:revision>
  <dcterms:created xsi:type="dcterms:W3CDTF">2020-09-21T15:36:00Z</dcterms:created>
  <dcterms:modified xsi:type="dcterms:W3CDTF">2020-09-22T02:00:00Z</dcterms:modified>
</cp:coreProperties>
</file>