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4B6" w:rsidRPr="00CD7590" w:rsidRDefault="009254B6" w:rsidP="009254B6">
      <w:pPr>
        <w:bidi w:val="0"/>
        <w:snapToGrid w:val="0"/>
        <w:spacing w:after="0" w:line="240" w:lineRule="auto"/>
        <w:jc w:val="center"/>
        <w:rPr>
          <w:rFonts w:ascii="Times New Roman" w:hAnsi="Times New Roman"/>
          <w:b/>
          <w:bCs/>
          <w:sz w:val="20"/>
          <w:szCs w:val="20"/>
          <w:lang w:eastAsia="zh-CN"/>
        </w:rPr>
      </w:pPr>
    </w:p>
    <w:p w:rsidR="00F824CA" w:rsidRPr="00CD7590" w:rsidRDefault="003505C6" w:rsidP="009254B6">
      <w:pPr>
        <w:bidi w:val="0"/>
        <w:snapToGrid w:val="0"/>
        <w:spacing w:after="0" w:line="240" w:lineRule="auto"/>
        <w:jc w:val="center"/>
        <w:rPr>
          <w:rFonts w:ascii="Times New Roman" w:hAnsi="Times New Roman"/>
          <w:b/>
          <w:bCs/>
          <w:sz w:val="20"/>
          <w:szCs w:val="20"/>
        </w:rPr>
      </w:pPr>
      <w:r w:rsidRPr="00CD7590">
        <w:rPr>
          <w:rFonts w:ascii="Times New Roman" w:hAnsi="Times New Roman"/>
          <w:b/>
          <w:bCs/>
          <w:sz w:val="20"/>
          <w:szCs w:val="20"/>
        </w:rPr>
        <w:t>Effect of Pre-Compression Ratio on the Flexural Behavior of Two Way Bonded Post Tensioned Slabs Pre- Strengthened with External CFRP Strips</w:t>
      </w:r>
    </w:p>
    <w:p w:rsidR="00F824CA" w:rsidRPr="00CD7590" w:rsidRDefault="00F824CA" w:rsidP="009254B6">
      <w:pPr>
        <w:bidi w:val="0"/>
        <w:snapToGrid w:val="0"/>
        <w:spacing w:after="0" w:line="240" w:lineRule="auto"/>
        <w:jc w:val="center"/>
        <w:rPr>
          <w:rFonts w:ascii="Times New Roman" w:hAnsi="Times New Roman"/>
          <w:b/>
          <w:bCs/>
          <w:sz w:val="20"/>
          <w:szCs w:val="20"/>
        </w:rPr>
      </w:pPr>
    </w:p>
    <w:p w:rsidR="00F824CA" w:rsidRPr="00CD7590" w:rsidRDefault="003505C6" w:rsidP="009254B6">
      <w:pPr>
        <w:bidi w:val="0"/>
        <w:snapToGrid w:val="0"/>
        <w:spacing w:after="0" w:line="240" w:lineRule="auto"/>
        <w:jc w:val="center"/>
        <w:rPr>
          <w:rFonts w:ascii="Times New Roman" w:hAnsi="Times New Roman"/>
          <w:sz w:val="20"/>
          <w:szCs w:val="20"/>
          <w:lang w:eastAsia="zh-CN"/>
        </w:rPr>
      </w:pPr>
      <w:r w:rsidRPr="00CD7590">
        <w:rPr>
          <w:rFonts w:ascii="Times New Roman" w:hAnsi="Times New Roman"/>
          <w:sz w:val="20"/>
          <w:szCs w:val="20"/>
        </w:rPr>
        <w:t xml:space="preserve">Ghada N. </w:t>
      </w:r>
      <w:r w:rsidR="003211C6" w:rsidRPr="00CD7590">
        <w:rPr>
          <w:rFonts w:ascii="Times New Roman" w:hAnsi="Times New Roman"/>
          <w:sz w:val="20"/>
          <w:szCs w:val="20"/>
        </w:rPr>
        <w:t>Mohamed</w:t>
      </w:r>
      <w:r w:rsidR="003211C6" w:rsidRPr="00CD7590">
        <w:rPr>
          <w:rFonts w:ascii="Times New Roman" w:hAnsi="Times New Roman"/>
          <w:sz w:val="20"/>
          <w:szCs w:val="20"/>
          <w:vertAlign w:val="superscript"/>
        </w:rPr>
        <w:t>1</w:t>
      </w:r>
      <w:r w:rsidR="003211C6" w:rsidRPr="00CD7590">
        <w:rPr>
          <w:rFonts w:ascii="Times New Roman" w:hAnsi="Times New Roman"/>
          <w:sz w:val="20"/>
          <w:szCs w:val="20"/>
        </w:rPr>
        <w:t>,</w:t>
      </w:r>
      <w:r w:rsidRPr="00CD7590">
        <w:rPr>
          <w:rFonts w:ascii="Times New Roman" w:hAnsi="Times New Roman"/>
          <w:sz w:val="20"/>
          <w:szCs w:val="20"/>
        </w:rPr>
        <w:t xml:space="preserve"> Ayman H. H. </w:t>
      </w:r>
      <w:r w:rsidR="003211C6" w:rsidRPr="00CD7590">
        <w:rPr>
          <w:rFonts w:ascii="Times New Roman" w:hAnsi="Times New Roman"/>
          <w:sz w:val="20"/>
          <w:szCs w:val="20"/>
        </w:rPr>
        <w:t>Khalil</w:t>
      </w:r>
      <w:r w:rsidR="003211C6" w:rsidRPr="00CD7590">
        <w:rPr>
          <w:rFonts w:ascii="Times New Roman" w:hAnsi="Times New Roman"/>
          <w:sz w:val="20"/>
          <w:szCs w:val="20"/>
          <w:vertAlign w:val="superscript"/>
        </w:rPr>
        <w:t>2</w:t>
      </w:r>
      <w:r w:rsidR="003211C6" w:rsidRPr="00CD7590">
        <w:rPr>
          <w:rFonts w:ascii="Times New Roman" w:hAnsi="Times New Roman"/>
          <w:sz w:val="20"/>
          <w:szCs w:val="20"/>
        </w:rPr>
        <w:t>,</w:t>
      </w:r>
      <w:r w:rsidRPr="00CD7590">
        <w:rPr>
          <w:rFonts w:ascii="Times New Roman" w:hAnsi="Times New Roman"/>
          <w:sz w:val="20"/>
          <w:szCs w:val="20"/>
        </w:rPr>
        <w:t xml:space="preserve"> Morcos F. Samaan</w:t>
      </w:r>
      <w:r w:rsidRPr="00CD7590">
        <w:rPr>
          <w:rFonts w:ascii="Times New Roman" w:hAnsi="Times New Roman"/>
          <w:sz w:val="20"/>
          <w:szCs w:val="20"/>
          <w:vertAlign w:val="superscript"/>
        </w:rPr>
        <w:t>3</w:t>
      </w:r>
      <w:r w:rsidRPr="00CD7590">
        <w:rPr>
          <w:rFonts w:ascii="Times New Roman" w:hAnsi="Times New Roman"/>
          <w:sz w:val="20"/>
          <w:szCs w:val="20"/>
        </w:rPr>
        <w:t>, Hadad S. Hadad</w:t>
      </w:r>
      <w:r w:rsidRPr="00CD7590">
        <w:rPr>
          <w:rFonts w:ascii="Times New Roman" w:hAnsi="Times New Roman"/>
          <w:sz w:val="20"/>
          <w:szCs w:val="20"/>
          <w:vertAlign w:val="superscript"/>
        </w:rPr>
        <w:t>4</w:t>
      </w:r>
      <w:r w:rsidRPr="00CD7590">
        <w:rPr>
          <w:rFonts w:ascii="Times New Roman" w:hAnsi="Times New Roman"/>
          <w:sz w:val="20"/>
          <w:szCs w:val="20"/>
        </w:rPr>
        <w:t xml:space="preserve"> </w:t>
      </w:r>
    </w:p>
    <w:p w:rsidR="00F824CA" w:rsidRPr="00CD7590" w:rsidRDefault="00F824CA" w:rsidP="009254B6">
      <w:pPr>
        <w:bidi w:val="0"/>
        <w:snapToGrid w:val="0"/>
        <w:spacing w:after="0" w:line="240" w:lineRule="auto"/>
        <w:jc w:val="center"/>
        <w:rPr>
          <w:rFonts w:ascii="Times New Roman" w:hAnsi="Times New Roman"/>
          <w:sz w:val="20"/>
          <w:szCs w:val="20"/>
          <w:lang w:eastAsia="zh-CN"/>
        </w:rPr>
      </w:pPr>
    </w:p>
    <w:p w:rsidR="003505C6" w:rsidRPr="00CD7590" w:rsidRDefault="003505C6" w:rsidP="009254B6">
      <w:pPr>
        <w:bidi w:val="0"/>
        <w:snapToGrid w:val="0"/>
        <w:spacing w:after="0" w:line="240" w:lineRule="auto"/>
        <w:jc w:val="center"/>
        <w:rPr>
          <w:rFonts w:ascii="Times New Roman" w:hAnsi="Times New Roman"/>
          <w:sz w:val="20"/>
          <w:szCs w:val="20"/>
        </w:rPr>
      </w:pPr>
      <w:r w:rsidRPr="00CD7590">
        <w:rPr>
          <w:rFonts w:ascii="Times New Roman" w:hAnsi="Times New Roman"/>
          <w:sz w:val="20"/>
          <w:szCs w:val="20"/>
          <w:vertAlign w:val="superscript"/>
        </w:rPr>
        <w:t>1</w:t>
      </w:r>
      <w:r w:rsidRPr="00CD7590">
        <w:rPr>
          <w:rFonts w:ascii="Times New Roman" w:hAnsi="Times New Roman"/>
          <w:sz w:val="20"/>
          <w:szCs w:val="20"/>
        </w:rPr>
        <w:t>Assistant lecturer, Higher Technological Institute, 10th of Ramadan City, Egypt</w:t>
      </w:r>
    </w:p>
    <w:p w:rsidR="003505C6" w:rsidRPr="00CD7590" w:rsidRDefault="003505C6" w:rsidP="009254B6">
      <w:pPr>
        <w:bidi w:val="0"/>
        <w:snapToGrid w:val="0"/>
        <w:spacing w:after="0" w:line="240" w:lineRule="auto"/>
        <w:jc w:val="center"/>
        <w:rPr>
          <w:rFonts w:ascii="Times New Roman" w:hAnsi="Times New Roman"/>
          <w:sz w:val="20"/>
          <w:szCs w:val="20"/>
        </w:rPr>
      </w:pPr>
      <w:r w:rsidRPr="00CD7590">
        <w:rPr>
          <w:rFonts w:ascii="Times New Roman" w:hAnsi="Times New Roman"/>
          <w:sz w:val="20"/>
          <w:szCs w:val="20"/>
          <w:vertAlign w:val="superscript"/>
        </w:rPr>
        <w:t>2</w:t>
      </w:r>
      <w:r w:rsidRPr="00CD7590">
        <w:rPr>
          <w:rFonts w:ascii="Times New Roman" w:hAnsi="Times New Roman"/>
          <w:sz w:val="20"/>
          <w:szCs w:val="20"/>
        </w:rPr>
        <w:t>Professor, Ain Shams University, Egypt</w:t>
      </w:r>
    </w:p>
    <w:p w:rsidR="003505C6" w:rsidRPr="00CD7590" w:rsidRDefault="003505C6" w:rsidP="009254B6">
      <w:pPr>
        <w:bidi w:val="0"/>
        <w:snapToGrid w:val="0"/>
        <w:spacing w:after="0" w:line="240" w:lineRule="auto"/>
        <w:jc w:val="center"/>
        <w:rPr>
          <w:rFonts w:ascii="Times New Roman" w:hAnsi="Times New Roman"/>
          <w:sz w:val="20"/>
          <w:szCs w:val="20"/>
        </w:rPr>
      </w:pPr>
      <w:r w:rsidRPr="00CD7590">
        <w:rPr>
          <w:rFonts w:ascii="Times New Roman" w:hAnsi="Times New Roman"/>
          <w:sz w:val="20"/>
          <w:szCs w:val="20"/>
          <w:vertAlign w:val="superscript"/>
        </w:rPr>
        <w:t>3</w:t>
      </w:r>
      <w:r w:rsidRPr="00CD7590">
        <w:rPr>
          <w:rFonts w:ascii="Times New Roman" w:hAnsi="Times New Roman"/>
          <w:sz w:val="20"/>
          <w:szCs w:val="20"/>
        </w:rPr>
        <w:t>Assistant Professor, Higher Technological Institute, 10th of Ramadan City, Egypt</w:t>
      </w:r>
    </w:p>
    <w:p w:rsidR="003505C6" w:rsidRPr="00CD7590" w:rsidRDefault="003505C6" w:rsidP="009254B6">
      <w:pPr>
        <w:bidi w:val="0"/>
        <w:snapToGrid w:val="0"/>
        <w:spacing w:after="0" w:line="240" w:lineRule="auto"/>
        <w:jc w:val="center"/>
        <w:rPr>
          <w:rFonts w:ascii="Times New Roman" w:hAnsi="Times New Roman"/>
          <w:sz w:val="20"/>
          <w:szCs w:val="20"/>
        </w:rPr>
      </w:pPr>
      <w:r w:rsidRPr="00CD7590">
        <w:rPr>
          <w:rFonts w:ascii="Times New Roman" w:hAnsi="Times New Roman"/>
          <w:sz w:val="20"/>
          <w:szCs w:val="20"/>
          <w:vertAlign w:val="superscript"/>
        </w:rPr>
        <w:t>4</w:t>
      </w:r>
      <w:r w:rsidRPr="00CD7590">
        <w:rPr>
          <w:rFonts w:ascii="Times New Roman" w:hAnsi="Times New Roman"/>
          <w:sz w:val="20"/>
          <w:szCs w:val="20"/>
        </w:rPr>
        <w:t>Professor, Housing and Building National Research Center, Egypt</w:t>
      </w:r>
    </w:p>
    <w:p w:rsidR="00F824CA" w:rsidRPr="00CD7590" w:rsidRDefault="00373D9E" w:rsidP="009254B6">
      <w:pPr>
        <w:bidi w:val="0"/>
        <w:snapToGrid w:val="0"/>
        <w:spacing w:after="0" w:line="240" w:lineRule="auto"/>
        <w:jc w:val="center"/>
        <w:rPr>
          <w:rFonts w:ascii="Times New Roman" w:hAnsi="Times New Roman"/>
          <w:sz w:val="20"/>
          <w:szCs w:val="20"/>
        </w:rPr>
      </w:pPr>
      <w:hyperlink r:id="rId7" w:history="1">
        <w:r w:rsidR="00780442" w:rsidRPr="00CD7590">
          <w:rPr>
            <w:rStyle w:val="Hyperlink"/>
            <w:rFonts w:ascii="Times New Roman" w:hAnsi="Times New Roman"/>
            <w:sz w:val="20"/>
            <w:szCs w:val="20"/>
          </w:rPr>
          <w:t>ghada.nashaat@hti.edu.eg</w:t>
        </w:r>
      </w:hyperlink>
      <w:r w:rsidR="003211C6" w:rsidRPr="00CD7590">
        <w:rPr>
          <w:rFonts w:ascii="Times New Roman" w:hAnsi="Times New Roman"/>
          <w:sz w:val="20"/>
          <w:szCs w:val="20"/>
        </w:rPr>
        <w:t xml:space="preserve"> </w:t>
      </w:r>
    </w:p>
    <w:p w:rsidR="00F824CA" w:rsidRPr="00CD7590" w:rsidRDefault="00F824CA" w:rsidP="009254B6">
      <w:pPr>
        <w:bidi w:val="0"/>
        <w:snapToGrid w:val="0"/>
        <w:spacing w:after="0" w:line="240" w:lineRule="auto"/>
        <w:jc w:val="center"/>
        <w:rPr>
          <w:rFonts w:ascii="Times New Roman" w:hAnsi="Times New Roman"/>
          <w:sz w:val="20"/>
          <w:szCs w:val="20"/>
        </w:rPr>
      </w:pPr>
    </w:p>
    <w:p w:rsidR="003505C6" w:rsidRPr="00CD7590" w:rsidRDefault="003505C6" w:rsidP="009254B6">
      <w:pPr>
        <w:bidi w:val="0"/>
        <w:snapToGrid w:val="0"/>
        <w:spacing w:after="0" w:line="240" w:lineRule="auto"/>
        <w:jc w:val="both"/>
        <w:rPr>
          <w:rFonts w:ascii="Times New Roman" w:hAnsi="Times New Roman"/>
          <w:b/>
          <w:bCs/>
          <w:sz w:val="20"/>
          <w:szCs w:val="20"/>
        </w:rPr>
      </w:pPr>
      <w:r w:rsidRPr="00CD7590">
        <w:rPr>
          <w:rFonts w:ascii="Times New Roman" w:hAnsi="Times New Roman"/>
          <w:b/>
          <w:bCs/>
          <w:sz w:val="20"/>
          <w:szCs w:val="20"/>
        </w:rPr>
        <w:t>Abstract:</w:t>
      </w:r>
      <w:r w:rsidR="00F824CA" w:rsidRPr="00CD7590">
        <w:rPr>
          <w:rFonts w:ascii="Times New Roman" w:hAnsi="Times New Roman"/>
          <w:sz w:val="20"/>
          <w:szCs w:val="20"/>
        </w:rPr>
        <w:t xml:space="preserve"> </w:t>
      </w:r>
      <w:r w:rsidRPr="00CD7590">
        <w:rPr>
          <w:rFonts w:ascii="Times New Roman" w:hAnsi="Times New Roman"/>
          <w:sz w:val="20"/>
          <w:szCs w:val="20"/>
        </w:rPr>
        <w:t xml:space="preserve">This paper </w:t>
      </w:r>
      <w:r w:rsidR="0079749C" w:rsidRPr="00CD7590">
        <w:rPr>
          <w:rFonts w:ascii="Times New Roman" w:hAnsi="Times New Roman"/>
          <w:sz w:val="20"/>
          <w:szCs w:val="20"/>
        </w:rPr>
        <w:t>introduces</w:t>
      </w:r>
      <w:r w:rsidRPr="00CD7590">
        <w:rPr>
          <w:rFonts w:ascii="Times New Roman" w:hAnsi="Times New Roman"/>
          <w:sz w:val="20"/>
          <w:szCs w:val="20"/>
        </w:rPr>
        <w:t xml:space="preserve"> experimental study concerning of the effect of pre-compression ratio on the flexural behavior of two-way bonded post tensioned slabs pre-strengthened with external CFRP strips. </w:t>
      </w:r>
      <w:r w:rsidR="00D86E8F" w:rsidRPr="00CD7590">
        <w:rPr>
          <w:rFonts w:ascii="Times New Roman" w:hAnsi="Times New Roman"/>
          <w:sz w:val="20"/>
          <w:szCs w:val="20"/>
        </w:rPr>
        <w:t>In order to evaluate the strength improvement offered by attaching the CFRP strips, three post-tensioned, simply supported concrete slabs were checked in the laboratory.</w:t>
      </w:r>
      <w:r w:rsidRPr="00CD7590">
        <w:rPr>
          <w:rFonts w:ascii="Times New Roman" w:hAnsi="Times New Roman"/>
          <w:sz w:val="20"/>
          <w:szCs w:val="20"/>
        </w:rPr>
        <w:t xml:space="preserve"> One of each was a control specimen and two were strengthened using CFRP strip. The </w:t>
      </w:r>
      <w:r w:rsidR="00651115" w:rsidRPr="00CD7590">
        <w:rPr>
          <w:rFonts w:ascii="Times New Roman" w:hAnsi="Times New Roman"/>
          <w:sz w:val="20"/>
          <w:szCs w:val="20"/>
        </w:rPr>
        <w:t>specimen failure resulted either by concrete crushing and/or by rupture of the CFRP.</w:t>
      </w:r>
      <w:r w:rsidRPr="00CD7590">
        <w:rPr>
          <w:rFonts w:ascii="Times New Roman" w:hAnsi="Times New Roman"/>
          <w:sz w:val="20"/>
          <w:szCs w:val="20"/>
        </w:rPr>
        <w:t xml:space="preserve"> </w:t>
      </w:r>
      <w:r w:rsidR="00A97EFA" w:rsidRPr="00CD7590">
        <w:rPr>
          <w:rFonts w:ascii="Times New Roman" w:hAnsi="Times New Roman"/>
          <w:sz w:val="20"/>
          <w:szCs w:val="20"/>
        </w:rPr>
        <w:t>A 62.18 %, 58.2 %, and 37.8 % improvement in ductility, initial stiffness, and deflection compared to control specimens was provided by the post-tensioned concrete slab with bonded tendons and strengthened with CFRP strips with a pre</w:t>
      </w:r>
      <w:r w:rsidR="002C1D17" w:rsidRPr="00CD7590">
        <w:rPr>
          <w:rFonts w:ascii="Times New Roman" w:hAnsi="Times New Roman"/>
          <w:sz w:val="20"/>
          <w:szCs w:val="20"/>
        </w:rPr>
        <w:t>-</w:t>
      </w:r>
      <w:r w:rsidR="00A97EFA" w:rsidRPr="00CD7590">
        <w:rPr>
          <w:rFonts w:ascii="Times New Roman" w:hAnsi="Times New Roman"/>
          <w:sz w:val="20"/>
          <w:szCs w:val="20"/>
        </w:rPr>
        <w:t>compression ratio of 1mpa.</w:t>
      </w:r>
      <w:r w:rsidRPr="00CD7590">
        <w:rPr>
          <w:rFonts w:ascii="Times New Roman" w:hAnsi="Times New Roman"/>
          <w:sz w:val="20"/>
          <w:szCs w:val="20"/>
        </w:rPr>
        <w:t xml:space="preserve"> On the other </w:t>
      </w:r>
      <w:r w:rsidR="00A03D38" w:rsidRPr="00CD7590">
        <w:rPr>
          <w:rFonts w:ascii="Times New Roman" w:hAnsi="Times New Roman"/>
          <w:sz w:val="20"/>
          <w:szCs w:val="20"/>
        </w:rPr>
        <w:t xml:space="preserve">side, the ultimate load was increased by the post-tensioned concrete slab with a pre-compression ratio of 2mpa and reinforced with CFRP strips </w:t>
      </w:r>
      <w:r w:rsidRPr="00CD7590">
        <w:rPr>
          <w:rFonts w:ascii="Times New Roman" w:hAnsi="Times New Roman"/>
          <w:sz w:val="20"/>
          <w:szCs w:val="20"/>
        </w:rPr>
        <w:t xml:space="preserve">and deflection by 27.1%, 43.2% and a decrease in ductility and initial stiffness by 18.36%, 41.8%, respectively when compared to strengthen slab with CFRP strips that had 1mpa pre-compression ratio. </w:t>
      </w:r>
    </w:p>
    <w:p w:rsidR="009254B6" w:rsidRPr="00CD7590" w:rsidRDefault="009254B6" w:rsidP="009254B6">
      <w:pPr>
        <w:bidi w:val="0"/>
        <w:snapToGrid w:val="0"/>
        <w:spacing w:after="0" w:line="240" w:lineRule="auto"/>
        <w:jc w:val="both"/>
        <w:rPr>
          <w:rFonts w:ascii="Times New Roman" w:hAnsi="Times New Roman"/>
          <w:b/>
          <w:bCs/>
          <w:sz w:val="20"/>
          <w:szCs w:val="20"/>
        </w:rPr>
      </w:pPr>
      <w:r w:rsidRPr="00CD7590">
        <w:rPr>
          <w:rFonts w:ascii="Times New Roman" w:hAnsi="Times New Roman"/>
          <w:sz w:val="20"/>
          <w:szCs w:val="20"/>
        </w:rPr>
        <w:t>[Ghada N. Mohamed, Ayman H. H. Khalil, Morcos F. Samaan, Hadad S. Hadad.</w:t>
      </w:r>
      <w:r w:rsidRPr="00CD7590">
        <w:rPr>
          <w:rFonts w:ascii="Times New Roman" w:eastAsiaTheme="minorEastAsia" w:hAnsi="Times New Roman"/>
          <w:b/>
          <w:bCs/>
          <w:sz w:val="20"/>
          <w:szCs w:val="20"/>
          <w:lang w:bidi="fa-IR"/>
        </w:rPr>
        <w:t xml:space="preserve"> </w:t>
      </w:r>
      <w:r w:rsidRPr="00CD7590">
        <w:rPr>
          <w:rFonts w:ascii="Times New Roman" w:hAnsi="Times New Roman"/>
          <w:b/>
          <w:bCs/>
          <w:sz w:val="20"/>
          <w:szCs w:val="20"/>
        </w:rPr>
        <w:t>Effect of Pre-Compression Ratio on the Flexural Behavior of Two Way Bonded Post Tensioned Slabs Pre- Strengthened with External CFRP Strips</w:t>
      </w:r>
      <w:r w:rsidRPr="00CD7590">
        <w:rPr>
          <w:rFonts w:ascii="Times New Roman" w:eastAsia="Times New Roman" w:hAnsi="Times New Roman"/>
          <w:b/>
          <w:bCs/>
          <w:sz w:val="20"/>
          <w:szCs w:val="20"/>
          <w:lang w:bidi="fa-IR"/>
        </w:rPr>
        <w:t>.</w:t>
      </w:r>
      <w:r w:rsidRPr="00CD7590">
        <w:rPr>
          <w:rFonts w:ascii="Times New Roman" w:hAnsi="Times New Roman"/>
          <w:bCs/>
          <w:i/>
          <w:sz w:val="20"/>
          <w:szCs w:val="20"/>
        </w:rPr>
        <w:t xml:space="preserve"> Researcher</w:t>
      </w:r>
      <w:r w:rsidRPr="00CD7590">
        <w:rPr>
          <w:rFonts w:ascii="Times New Roman" w:hAnsi="Times New Roman"/>
          <w:bCs/>
          <w:sz w:val="20"/>
          <w:szCs w:val="20"/>
        </w:rPr>
        <w:t xml:space="preserve"> 2020;12(10):</w:t>
      </w:r>
      <w:r w:rsidR="00955D82" w:rsidRPr="00CD7590">
        <w:rPr>
          <w:rFonts w:ascii="Times New Roman" w:hAnsi="Times New Roman"/>
          <w:noProof/>
          <w:color w:val="000000"/>
          <w:sz w:val="20"/>
          <w:szCs w:val="20"/>
        </w:rPr>
        <w:t>16-23</w:t>
      </w:r>
      <w:r w:rsidRPr="00CD7590">
        <w:rPr>
          <w:rFonts w:ascii="Times New Roman" w:hAnsi="Times New Roman"/>
          <w:bCs/>
          <w:sz w:val="20"/>
          <w:szCs w:val="20"/>
        </w:rPr>
        <w:t xml:space="preserve">]. </w:t>
      </w:r>
      <w:r w:rsidRPr="00CD7590">
        <w:rPr>
          <w:rFonts w:ascii="Times New Roman" w:hAnsi="Times New Roman"/>
          <w:sz w:val="20"/>
          <w:szCs w:val="20"/>
        </w:rPr>
        <w:t>ISSN 1553-9865 (print); ISSN 2163-8950 (online)</w:t>
      </w:r>
      <w:r w:rsidRPr="00CD7590">
        <w:rPr>
          <w:rFonts w:ascii="Times New Roman" w:hAnsi="Times New Roman"/>
          <w:bCs/>
          <w:sz w:val="20"/>
          <w:szCs w:val="20"/>
        </w:rPr>
        <w:t xml:space="preserve">. </w:t>
      </w:r>
      <w:hyperlink r:id="rId8" w:history="1">
        <w:r w:rsidRPr="00CD7590">
          <w:rPr>
            <w:rStyle w:val="Hyperlink"/>
            <w:rFonts w:ascii="Times New Roman" w:hAnsi="Times New Roman"/>
            <w:sz w:val="20"/>
            <w:szCs w:val="20"/>
          </w:rPr>
          <w:t>http://www.sciencepub.net/researcher</w:t>
        </w:r>
      </w:hyperlink>
      <w:r w:rsidRPr="00CD7590">
        <w:rPr>
          <w:rFonts w:ascii="Times New Roman" w:hAnsi="Times New Roman"/>
          <w:bCs/>
          <w:sz w:val="20"/>
          <w:szCs w:val="20"/>
        </w:rPr>
        <w:t xml:space="preserve">. </w:t>
      </w:r>
      <w:r w:rsidRPr="00CD7590">
        <w:rPr>
          <w:rFonts w:ascii="Times New Roman" w:hAnsi="Times New Roman"/>
          <w:bCs/>
          <w:sz w:val="20"/>
          <w:szCs w:val="20"/>
          <w:lang w:eastAsia="zh-CN"/>
        </w:rPr>
        <w:t>4</w:t>
      </w:r>
      <w:r w:rsidRPr="00CD7590">
        <w:rPr>
          <w:rFonts w:ascii="Times New Roman" w:hAnsi="Times New Roman"/>
          <w:bCs/>
          <w:sz w:val="20"/>
          <w:szCs w:val="20"/>
        </w:rPr>
        <w:t xml:space="preserve">. </w:t>
      </w:r>
      <w:r w:rsidRPr="00CD7590">
        <w:rPr>
          <w:rFonts w:ascii="Times New Roman" w:hAnsi="Times New Roman"/>
          <w:color w:val="000000"/>
          <w:sz w:val="20"/>
          <w:szCs w:val="20"/>
          <w:shd w:val="clear" w:color="auto" w:fill="FFFFFF"/>
        </w:rPr>
        <w:t>doi:</w:t>
      </w:r>
      <w:hyperlink r:id="rId9" w:history="1">
        <w:r w:rsidRPr="00CD7590">
          <w:rPr>
            <w:rStyle w:val="Hyperlink"/>
            <w:rFonts w:ascii="Times New Roman" w:hAnsi="Times New Roman"/>
            <w:sz w:val="20"/>
            <w:szCs w:val="20"/>
            <w:shd w:val="clear" w:color="auto" w:fill="FFFFFF"/>
          </w:rPr>
          <w:t>10.7537/marsrsj121020.0</w:t>
        </w:r>
        <w:r w:rsidRPr="00CD7590">
          <w:rPr>
            <w:rStyle w:val="Hyperlink"/>
            <w:rFonts w:ascii="Times New Roman" w:hAnsi="Times New Roman"/>
            <w:sz w:val="20"/>
            <w:szCs w:val="20"/>
            <w:shd w:val="clear" w:color="auto" w:fill="FFFFFF"/>
            <w:lang w:eastAsia="zh-CN"/>
          </w:rPr>
          <w:t>4</w:t>
        </w:r>
      </w:hyperlink>
      <w:r w:rsidRPr="00CD7590">
        <w:rPr>
          <w:rFonts w:ascii="Times New Roman" w:hAnsi="Times New Roman"/>
          <w:color w:val="000000"/>
          <w:sz w:val="20"/>
          <w:szCs w:val="20"/>
          <w:shd w:val="clear" w:color="auto" w:fill="FFFFFF"/>
        </w:rPr>
        <w:t>.</w:t>
      </w:r>
    </w:p>
    <w:p w:rsidR="003211C6" w:rsidRPr="00CD7590" w:rsidRDefault="003211C6" w:rsidP="009254B6">
      <w:pPr>
        <w:bidi w:val="0"/>
        <w:snapToGrid w:val="0"/>
        <w:spacing w:after="0" w:line="240" w:lineRule="auto"/>
        <w:contextualSpacing/>
        <w:jc w:val="both"/>
        <w:rPr>
          <w:rFonts w:ascii="Times New Roman" w:hAnsi="Times New Roman"/>
          <w:b/>
          <w:bCs/>
          <w:sz w:val="20"/>
          <w:szCs w:val="20"/>
        </w:rPr>
      </w:pPr>
    </w:p>
    <w:p w:rsidR="00596501" w:rsidRPr="00CD7590" w:rsidRDefault="003505C6" w:rsidP="009254B6">
      <w:pPr>
        <w:bidi w:val="0"/>
        <w:snapToGrid w:val="0"/>
        <w:spacing w:after="0" w:line="240" w:lineRule="auto"/>
        <w:jc w:val="both"/>
        <w:rPr>
          <w:rFonts w:ascii="Times New Roman" w:hAnsi="Times New Roman"/>
          <w:sz w:val="20"/>
          <w:szCs w:val="20"/>
        </w:rPr>
      </w:pPr>
      <w:r w:rsidRPr="00CD7590">
        <w:rPr>
          <w:rFonts w:ascii="Times New Roman" w:hAnsi="Times New Roman"/>
          <w:b/>
          <w:bCs/>
          <w:sz w:val="20"/>
          <w:szCs w:val="20"/>
        </w:rPr>
        <w:t>Keywords:</w:t>
      </w:r>
      <w:r w:rsidRPr="00CD7590">
        <w:rPr>
          <w:rFonts w:ascii="Times New Roman" w:hAnsi="Times New Roman"/>
          <w:sz w:val="20"/>
          <w:szCs w:val="20"/>
        </w:rPr>
        <w:t xml:space="preserve"> CFRP, Bonded, Tendon, Cracks, Strengthening, Failure Modes, Post tensioning.</w:t>
      </w:r>
    </w:p>
    <w:p w:rsidR="003505C6" w:rsidRPr="00CD7590" w:rsidRDefault="003505C6" w:rsidP="009254B6">
      <w:pPr>
        <w:bidi w:val="0"/>
        <w:snapToGrid w:val="0"/>
        <w:spacing w:after="0" w:line="240" w:lineRule="auto"/>
        <w:ind w:firstLine="425"/>
        <w:jc w:val="both"/>
        <w:rPr>
          <w:rFonts w:ascii="Times New Roman" w:hAnsi="Times New Roman"/>
          <w:sz w:val="20"/>
          <w:szCs w:val="20"/>
        </w:rPr>
      </w:pPr>
    </w:p>
    <w:p w:rsidR="009254B6" w:rsidRPr="00CD7590" w:rsidRDefault="009254B6" w:rsidP="009254B6">
      <w:pPr>
        <w:bidi w:val="0"/>
        <w:snapToGrid w:val="0"/>
        <w:spacing w:after="0" w:line="240" w:lineRule="auto"/>
        <w:jc w:val="both"/>
        <w:rPr>
          <w:rFonts w:ascii="Times New Roman" w:hAnsi="Times New Roman"/>
          <w:b/>
          <w:bCs/>
          <w:sz w:val="20"/>
          <w:szCs w:val="20"/>
        </w:rPr>
        <w:sectPr w:rsidR="009254B6" w:rsidRPr="00CD7590" w:rsidSect="00955D82">
          <w:headerReference w:type="default" r:id="rId10"/>
          <w:footerReference w:type="default" r:id="rId11"/>
          <w:type w:val="continuous"/>
          <w:pgSz w:w="12240" w:h="15840"/>
          <w:pgMar w:top="1440" w:right="1440" w:bottom="1440" w:left="1440" w:header="720" w:footer="720" w:gutter="0"/>
          <w:pgNumType w:start="16"/>
          <w:cols w:space="720"/>
          <w:bidi/>
          <w:rtlGutter/>
          <w:docGrid w:linePitch="360"/>
        </w:sectPr>
      </w:pPr>
    </w:p>
    <w:p w:rsidR="003505C6" w:rsidRPr="00CD7590" w:rsidRDefault="003505C6" w:rsidP="009254B6">
      <w:pPr>
        <w:bidi w:val="0"/>
        <w:snapToGrid w:val="0"/>
        <w:spacing w:after="0" w:line="240" w:lineRule="auto"/>
        <w:jc w:val="both"/>
        <w:rPr>
          <w:rFonts w:ascii="Times New Roman" w:hAnsi="Times New Roman"/>
          <w:b/>
          <w:bCs/>
          <w:sz w:val="20"/>
          <w:szCs w:val="20"/>
        </w:rPr>
      </w:pPr>
      <w:r w:rsidRPr="00CD7590">
        <w:rPr>
          <w:rFonts w:ascii="Times New Roman" w:hAnsi="Times New Roman"/>
          <w:b/>
          <w:bCs/>
          <w:sz w:val="20"/>
          <w:szCs w:val="20"/>
        </w:rPr>
        <w:lastRenderedPageBreak/>
        <w:t xml:space="preserve">1. Introduction </w:t>
      </w:r>
    </w:p>
    <w:p w:rsidR="00FC2C06" w:rsidRPr="00CD7590" w:rsidRDefault="003505C6"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 xml:space="preserve">There are extra benefits of post-tensioned concrete slabs, such as rapid construction, reduced total member depth and low materials. Moreover, Post-tensioned concrete slabs with good Post-tensioned show no deflect and few cracks under loads. Although there are many benefits of post-tensioned concrete slabs, their efficiency remains uncertain, and the actions of bidirectional slabs are more difficult to </w:t>
      </w:r>
      <w:r w:rsidR="006F63B5" w:rsidRPr="00CD7590">
        <w:rPr>
          <w:rFonts w:ascii="Times New Roman" w:hAnsi="Times New Roman"/>
          <w:sz w:val="20"/>
          <w:szCs w:val="20"/>
        </w:rPr>
        <w:t xml:space="preserve">assess </w:t>
      </w:r>
      <w:r w:rsidRPr="00CD7590">
        <w:rPr>
          <w:rFonts w:ascii="Times New Roman" w:hAnsi="Times New Roman"/>
          <w:sz w:val="20"/>
          <w:szCs w:val="20"/>
        </w:rPr>
        <w:t xml:space="preserve">than those of one-way slabs [1]. </w:t>
      </w:r>
    </w:p>
    <w:p w:rsidR="007C7B19" w:rsidRPr="00CD7590" w:rsidRDefault="007C7B19"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Since the mid-1980s, externally bonded FRP systems were used to reinforce and retrofit existing concrete structures worldwide.</w:t>
      </w:r>
    </w:p>
    <w:p w:rsidR="00D548CE" w:rsidRPr="00CD7590" w:rsidRDefault="00B109E9"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 xml:space="preserve">FRP systems have been developed in Europe as alternatives </w:t>
      </w:r>
      <w:r w:rsidR="003505C6" w:rsidRPr="00CD7590">
        <w:rPr>
          <w:rFonts w:ascii="Times New Roman" w:hAnsi="Times New Roman"/>
          <w:sz w:val="20"/>
          <w:szCs w:val="20"/>
        </w:rPr>
        <w:t xml:space="preserve">to steel plate bonding. </w:t>
      </w:r>
      <w:r w:rsidR="002170C2" w:rsidRPr="00CD7590">
        <w:rPr>
          <w:rFonts w:ascii="Times New Roman" w:hAnsi="Times New Roman"/>
          <w:sz w:val="20"/>
          <w:szCs w:val="20"/>
        </w:rPr>
        <w:t>It was shown that bonding steel plates to the tension zones of concrete members with adhesive resins was a viable technique to increase</w:t>
      </w:r>
      <w:r w:rsidR="003505C6" w:rsidRPr="00CD7590">
        <w:rPr>
          <w:rFonts w:ascii="Times New Roman" w:hAnsi="Times New Roman"/>
          <w:sz w:val="20"/>
          <w:szCs w:val="20"/>
        </w:rPr>
        <w:t xml:space="preserve"> their flexural strengths (Fleming and King 1967). </w:t>
      </w:r>
      <w:r w:rsidR="00FF2BBF" w:rsidRPr="00CD7590">
        <w:rPr>
          <w:rFonts w:ascii="Times New Roman" w:hAnsi="Times New Roman"/>
          <w:sz w:val="20"/>
          <w:szCs w:val="20"/>
        </w:rPr>
        <w:t xml:space="preserve">To strengthen many bridges and buildings, this technique has been used </w:t>
      </w:r>
      <w:r w:rsidR="003505C6" w:rsidRPr="00CD7590">
        <w:rPr>
          <w:rFonts w:ascii="Times New Roman" w:hAnsi="Times New Roman"/>
          <w:sz w:val="20"/>
          <w:szCs w:val="20"/>
        </w:rPr>
        <w:t xml:space="preserve">around the world. </w:t>
      </w:r>
      <w:r w:rsidR="00110279" w:rsidRPr="00CD7590">
        <w:rPr>
          <w:rFonts w:ascii="Times New Roman" w:hAnsi="Times New Roman"/>
          <w:sz w:val="20"/>
          <w:szCs w:val="20"/>
        </w:rPr>
        <w:t xml:space="preserve">Researchers have been looking at FRP materials as an alternative to steel because steel plates can corrode, contributing to a deterioration of the bond between steel and concrete, and because they are hard install, </w:t>
      </w:r>
      <w:r w:rsidR="00110279" w:rsidRPr="00CD7590">
        <w:rPr>
          <w:rFonts w:ascii="Times New Roman" w:hAnsi="Times New Roman"/>
          <w:sz w:val="20"/>
          <w:szCs w:val="20"/>
        </w:rPr>
        <w:lastRenderedPageBreak/>
        <w:t>install, needing the use of heavy machinery</w:t>
      </w:r>
      <w:r w:rsidR="003505C6" w:rsidRPr="00CD7590">
        <w:rPr>
          <w:rFonts w:ascii="Times New Roman" w:hAnsi="Times New Roman"/>
          <w:sz w:val="20"/>
          <w:szCs w:val="20"/>
        </w:rPr>
        <w:t xml:space="preserve">. </w:t>
      </w:r>
      <w:r w:rsidR="00BA237C" w:rsidRPr="00CD7590">
        <w:rPr>
          <w:rFonts w:ascii="Times New Roman" w:hAnsi="Times New Roman"/>
          <w:sz w:val="20"/>
          <w:szCs w:val="20"/>
        </w:rPr>
        <w:t xml:space="preserve">As early as 1978, experimental work in Germany using FRP materials for retrofitting concrete structures was documented </w:t>
      </w:r>
      <w:r w:rsidR="003505C6" w:rsidRPr="00CD7590">
        <w:rPr>
          <w:rFonts w:ascii="Times New Roman" w:hAnsi="Times New Roman"/>
          <w:sz w:val="20"/>
          <w:szCs w:val="20"/>
        </w:rPr>
        <w:t xml:space="preserve">(Wolf and Miessler 1989). Research in Switzerland </w:t>
      </w:r>
      <w:r w:rsidR="008A0F66" w:rsidRPr="00CD7590">
        <w:rPr>
          <w:rFonts w:ascii="Times New Roman" w:hAnsi="Times New Roman"/>
          <w:sz w:val="20"/>
          <w:szCs w:val="20"/>
        </w:rPr>
        <w:t xml:space="preserve">contributed to the first implementations of externally bonded FRP systems for flexural reinforcement of strengthened concrete bridges </w:t>
      </w:r>
      <w:r w:rsidR="003505C6" w:rsidRPr="00CD7590">
        <w:rPr>
          <w:rFonts w:ascii="Times New Roman" w:hAnsi="Times New Roman"/>
          <w:sz w:val="20"/>
          <w:szCs w:val="20"/>
        </w:rPr>
        <w:t>(Meier 1987; Rostasy 1987</w:t>
      </w:r>
      <w:r w:rsidR="008A0F66" w:rsidRPr="00CD7590">
        <w:rPr>
          <w:rFonts w:ascii="Times New Roman" w:hAnsi="Times New Roman"/>
          <w:sz w:val="20"/>
          <w:szCs w:val="20"/>
        </w:rPr>
        <w:t>) [</w:t>
      </w:r>
      <w:r w:rsidR="003505C6" w:rsidRPr="00CD7590">
        <w:rPr>
          <w:rFonts w:ascii="Times New Roman" w:hAnsi="Times New Roman"/>
          <w:sz w:val="20"/>
          <w:szCs w:val="20"/>
        </w:rPr>
        <w:t>2-3</w:t>
      </w:r>
      <w:r w:rsidR="008A0F66" w:rsidRPr="00CD7590">
        <w:rPr>
          <w:rFonts w:ascii="Times New Roman" w:hAnsi="Times New Roman"/>
          <w:sz w:val="20"/>
          <w:szCs w:val="20"/>
        </w:rPr>
        <w:t xml:space="preserve">]. </w:t>
      </w:r>
      <w:r w:rsidR="004E5B46" w:rsidRPr="00CD7590">
        <w:rPr>
          <w:rFonts w:ascii="Times New Roman" w:hAnsi="Times New Roman"/>
          <w:sz w:val="20"/>
          <w:szCs w:val="20"/>
        </w:rPr>
        <w:t>Depending on how they are delivered to the site and installed, FRP system forms can be classified.</w:t>
      </w:r>
      <w:r w:rsidR="003505C6" w:rsidRPr="00CD7590">
        <w:rPr>
          <w:rFonts w:ascii="Times New Roman" w:hAnsi="Times New Roman"/>
          <w:sz w:val="20"/>
          <w:szCs w:val="20"/>
        </w:rPr>
        <w:t xml:space="preserve"> </w:t>
      </w:r>
      <w:r w:rsidR="00C018E4" w:rsidRPr="00CD7590">
        <w:rPr>
          <w:rFonts w:ascii="Times New Roman" w:hAnsi="Times New Roman"/>
          <w:sz w:val="20"/>
          <w:szCs w:val="20"/>
        </w:rPr>
        <w:t xml:space="preserve">Based on the appropriate transfer of structural loads and the ease and simplicity of application, the FRP system and its type should be chosen. The common types of the FRP system appropriate for reinforcing </w:t>
      </w:r>
      <w:r w:rsidR="003505C6" w:rsidRPr="00CD7590">
        <w:rPr>
          <w:rFonts w:ascii="Times New Roman" w:hAnsi="Times New Roman"/>
          <w:sz w:val="20"/>
          <w:szCs w:val="20"/>
        </w:rPr>
        <w:t>structural members are: Wet layup systems, Prepreg systems, Pre-cured systems and Near-surface-mounted (NSM) system</w:t>
      </w:r>
      <w:r w:rsidR="00D548CE" w:rsidRPr="00CD7590">
        <w:rPr>
          <w:rFonts w:ascii="Times New Roman" w:hAnsi="Times New Roman"/>
          <w:sz w:val="20"/>
          <w:szCs w:val="20"/>
        </w:rPr>
        <w:t>s.</w:t>
      </w:r>
    </w:p>
    <w:p w:rsidR="00955D82" w:rsidRPr="00CD7590" w:rsidRDefault="003505C6" w:rsidP="009254B6">
      <w:pPr>
        <w:bidi w:val="0"/>
        <w:snapToGrid w:val="0"/>
        <w:spacing w:after="0" w:line="240" w:lineRule="auto"/>
        <w:ind w:firstLine="425"/>
        <w:jc w:val="both"/>
        <w:rPr>
          <w:rFonts w:ascii="Times New Roman" w:hAnsi="Times New Roman"/>
          <w:sz w:val="20"/>
          <w:szCs w:val="20"/>
        </w:rPr>
        <w:sectPr w:rsidR="00955D82" w:rsidRPr="00CD7590" w:rsidSect="009254B6">
          <w:type w:val="continuous"/>
          <w:pgSz w:w="12240" w:h="15840"/>
          <w:pgMar w:top="1440" w:right="1440" w:bottom="1440" w:left="1440" w:header="720" w:footer="720" w:gutter="0"/>
          <w:cols w:num="2" w:space="550"/>
          <w:rtlGutter/>
          <w:docGrid w:linePitch="360"/>
        </w:sectPr>
      </w:pPr>
      <w:r w:rsidRPr="00CD7590">
        <w:rPr>
          <w:rFonts w:ascii="Times New Roman" w:hAnsi="Times New Roman"/>
          <w:sz w:val="20"/>
          <w:szCs w:val="20"/>
        </w:rPr>
        <w:t xml:space="preserve">For post tension member, however, there is a multitude of acceptable designs; each arrived at based on the entry values that a designer assumes. Each of the designs while satisfying the requirements of serviceability and safety, can have a different amount of prestressing. </w:t>
      </w:r>
      <w:r w:rsidR="00FC2C06" w:rsidRPr="00CD7590">
        <w:rPr>
          <w:rFonts w:ascii="Times New Roman" w:hAnsi="Times New Roman"/>
          <w:sz w:val="20"/>
          <w:szCs w:val="20"/>
        </w:rPr>
        <w:t>In</w:t>
      </w:r>
      <w:r w:rsidRPr="00CD7590">
        <w:rPr>
          <w:rFonts w:ascii="Times New Roman" w:hAnsi="Times New Roman"/>
          <w:sz w:val="20"/>
          <w:szCs w:val="20"/>
        </w:rPr>
        <w:t xml:space="preserve"> general case, for a post-tensioned </w:t>
      </w:r>
    </w:p>
    <w:p w:rsidR="003505C6" w:rsidRPr="00CD7590" w:rsidRDefault="003505C6" w:rsidP="00955D82">
      <w:pPr>
        <w:bidi w:val="0"/>
        <w:snapToGrid w:val="0"/>
        <w:spacing w:after="0" w:line="240" w:lineRule="auto"/>
        <w:jc w:val="both"/>
        <w:rPr>
          <w:rFonts w:ascii="Times New Roman" w:eastAsia="MS Mincho" w:hAnsi="Times New Roman"/>
          <w:sz w:val="20"/>
          <w:szCs w:val="20"/>
        </w:rPr>
      </w:pPr>
      <w:r w:rsidRPr="00CD7590">
        <w:rPr>
          <w:rFonts w:ascii="Times New Roman" w:hAnsi="Times New Roman"/>
          <w:sz w:val="20"/>
          <w:szCs w:val="20"/>
        </w:rPr>
        <w:lastRenderedPageBreak/>
        <w:t xml:space="preserve">member, a designer must make at least two entry assumption, before initiating a design. The two-assumptions are: </w:t>
      </w:r>
    </w:p>
    <w:p w:rsidR="003505C6" w:rsidRPr="00CD7590" w:rsidRDefault="003505C6" w:rsidP="009254B6">
      <w:pPr>
        <w:bidi w:val="0"/>
        <w:snapToGrid w:val="0"/>
        <w:spacing w:after="0" w:line="240" w:lineRule="auto"/>
        <w:ind w:firstLine="425"/>
        <w:jc w:val="both"/>
        <w:rPr>
          <w:rFonts w:ascii="Times New Roman" w:eastAsia="MS Mincho" w:hAnsi="Times New Roman"/>
          <w:sz w:val="20"/>
          <w:szCs w:val="20"/>
        </w:rPr>
      </w:pPr>
      <w:r w:rsidRPr="00CD7590">
        <w:rPr>
          <w:rFonts w:ascii="Times New Roman" w:hAnsi="Times New Roman"/>
          <w:sz w:val="20"/>
          <w:szCs w:val="20"/>
        </w:rPr>
        <w:t xml:space="preserve">Average precompression (prestressing </w:t>
      </w:r>
      <w:r w:rsidR="00FC2C06" w:rsidRPr="00CD7590">
        <w:rPr>
          <w:rFonts w:ascii="Times New Roman" w:hAnsi="Times New Roman"/>
          <w:sz w:val="20"/>
          <w:szCs w:val="20"/>
        </w:rPr>
        <w:t>force (</w:t>
      </w:r>
      <w:r w:rsidRPr="00CD7590">
        <w:rPr>
          <w:rFonts w:ascii="Times New Roman" w:hAnsi="Times New Roman"/>
          <w:sz w:val="20"/>
          <w:szCs w:val="20"/>
        </w:rPr>
        <w:t xml:space="preserve">P/A)). </w:t>
      </w:r>
    </w:p>
    <w:p w:rsidR="003505C6" w:rsidRPr="00CD7590" w:rsidRDefault="003505C6"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 xml:space="preserve">Tendon profile Where: P/A = (Post tensioning force) / (strip width x gross depth) </w:t>
      </w:r>
    </w:p>
    <w:p w:rsidR="003505C6" w:rsidRPr="00CD7590" w:rsidRDefault="003505C6" w:rsidP="009254B6">
      <w:pPr>
        <w:pStyle w:val="ListParagraph"/>
        <w:numPr>
          <w:ilvl w:val="0"/>
          <w:numId w:val="2"/>
        </w:numPr>
        <w:bidi w:val="0"/>
        <w:snapToGrid w:val="0"/>
        <w:spacing w:after="0" w:line="240" w:lineRule="auto"/>
        <w:ind w:left="0" w:firstLine="425"/>
        <w:jc w:val="both"/>
        <w:rPr>
          <w:rFonts w:ascii="Times New Roman" w:hAnsi="Times New Roman"/>
          <w:sz w:val="20"/>
          <w:szCs w:val="20"/>
        </w:rPr>
      </w:pPr>
      <w:r w:rsidRPr="00CD7590">
        <w:rPr>
          <w:rFonts w:ascii="Times New Roman" w:hAnsi="Times New Roman"/>
          <w:sz w:val="20"/>
          <w:szCs w:val="20"/>
        </w:rPr>
        <w:t>BS8110 [3]: Experience shows that for the pre-compression to be effective, it should be at least 0.7MPa in each direction.</w:t>
      </w:r>
    </w:p>
    <w:p w:rsidR="003505C6" w:rsidRPr="00CD7590" w:rsidRDefault="003505C6" w:rsidP="009254B6">
      <w:pPr>
        <w:pStyle w:val="ListParagraph"/>
        <w:numPr>
          <w:ilvl w:val="0"/>
          <w:numId w:val="2"/>
        </w:numPr>
        <w:bidi w:val="0"/>
        <w:snapToGrid w:val="0"/>
        <w:spacing w:after="0" w:line="240" w:lineRule="auto"/>
        <w:ind w:left="0" w:firstLine="425"/>
        <w:jc w:val="both"/>
        <w:rPr>
          <w:rFonts w:ascii="Times New Roman" w:hAnsi="Times New Roman"/>
          <w:sz w:val="20"/>
          <w:szCs w:val="20"/>
        </w:rPr>
      </w:pPr>
      <w:r w:rsidRPr="00CD7590">
        <w:rPr>
          <w:rFonts w:ascii="Times New Roman" w:hAnsi="Times New Roman"/>
          <w:sz w:val="20"/>
          <w:szCs w:val="20"/>
        </w:rPr>
        <w:t xml:space="preserve">ACI318-14[4]: A minimum average effective pre-stress of 125/145=0.862≈ 0.9 N/mm2 on the slab. </w:t>
      </w:r>
    </w:p>
    <w:p w:rsidR="003505C6" w:rsidRPr="00CD7590" w:rsidRDefault="003505C6" w:rsidP="009254B6">
      <w:pPr>
        <w:pStyle w:val="ListParagraph"/>
        <w:numPr>
          <w:ilvl w:val="0"/>
          <w:numId w:val="2"/>
        </w:numPr>
        <w:bidi w:val="0"/>
        <w:snapToGrid w:val="0"/>
        <w:spacing w:after="0" w:line="240" w:lineRule="auto"/>
        <w:ind w:left="0" w:firstLine="425"/>
        <w:jc w:val="both"/>
        <w:rPr>
          <w:rFonts w:ascii="Times New Roman" w:hAnsi="Times New Roman"/>
          <w:sz w:val="20"/>
          <w:szCs w:val="20"/>
        </w:rPr>
      </w:pPr>
      <w:r w:rsidRPr="00CD7590">
        <w:rPr>
          <w:rFonts w:ascii="Times New Roman" w:hAnsi="Times New Roman"/>
          <w:sz w:val="20"/>
          <w:szCs w:val="20"/>
        </w:rPr>
        <w:t xml:space="preserve">ECP 203-2018[5]: The pre-compression to be effective it should be at least 0.9MPa in each direction for each tendon at its slab section. </w:t>
      </w:r>
    </w:p>
    <w:p w:rsidR="00D548CE" w:rsidRPr="00CD7590" w:rsidRDefault="003505C6"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 xml:space="preserve">Although many works adopted FRP in strengthen RC members, there has been little </w:t>
      </w:r>
      <w:r w:rsidR="00F73BDA" w:rsidRPr="00CD7590">
        <w:rPr>
          <w:rFonts w:ascii="Times New Roman" w:hAnsi="Times New Roman"/>
          <w:sz w:val="20"/>
          <w:szCs w:val="20"/>
        </w:rPr>
        <w:t xml:space="preserve">study on reinforcing CFRP materials for pre-stressed concrete slabs. </w:t>
      </w:r>
      <w:r w:rsidR="007A7F06" w:rsidRPr="00CD7590">
        <w:rPr>
          <w:rFonts w:ascii="Times New Roman" w:hAnsi="Times New Roman"/>
          <w:sz w:val="20"/>
          <w:szCs w:val="20"/>
        </w:rPr>
        <w:t xml:space="preserve">Some field applications have been used to repair existing pre-stressed concrete using CFRP, but few full-scale samples were checked </w:t>
      </w:r>
      <w:r w:rsidRPr="00CD7590">
        <w:rPr>
          <w:rFonts w:ascii="Times New Roman" w:hAnsi="Times New Roman"/>
          <w:sz w:val="20"/>
          <w:szCs w:val="20"/>
        </w:rPr>
        <w:t xml:space="preserve">to failure [6] </w:t>
      </w:r>
      <w:r w:rsidR="000F25D5" w:rsidRPr="00CD7590">
        <w:rPr>
          <w:rFonts w:ascii="Times New Roman" w:hAnsi="Times New Roman"/>
          <w:sz w:val="20"/>
          <w:szCs w:val="20"/>
        </w:rPr>
        <w:t>the</w:t>
      </w:r>
      <w:r w:rsidR="00163A1E" w:rsidRPr="00CD7590">
        <w:rPr>
          <w:rFonts w:ascii="Times New Roman" w:hAnsi="Times New Roman"/>
          <w:sz w:val="20"/>
          <w:szCs w:val="20"/>
        </w:rPr>
        <w:t xml:space="preserve"> flexural conduct of pre-stressed concrete bridge one-way slabs reinforced with different CFRP systems was examined by Hassan and Rizkalla</w:t>
      </w:r>
      <w:r w:rsidR="007A6D80" w:rsidRPr="00CD7590">
        <w:rPr>
          <w:rFonts w:ascii="Times New Roman" w:hAnsi="Times New Roman"/>
          <w:sz w:val="20"/>
          <w:szCs w:val="20"/>
        </w:rPr>
        <w:t xml:space="preserve"> </w:t>
      </w:r>
      <w:r w:rsidR="00163A1E" w:rsidRPr="00CD7590">
        <w:rPr>
          <w:rFonts w:ascii="Times New Roman" w:hAnsi="Times New Roman"/>
          <w:sz w:val="20"/>
          <w:szCs w:val="20"/>
        </w:rPr>
        <w:t xml:space="preserve">[7]. </w:t>
      </w:r>
      <w:r w:rsidRPr="00CD7590">
        <w:rPr>
          <w:rFonts w:ascii="Times New Roman" w:hAnsi="Times New Roman"/>
          <w:sz w:val="20"/>
          <w:szCs w:val="20"/>
        </w:rPr>
        <w:t>The aim of this paper is to present the results of experiment study concerning of strengthening of bonded post-tensioned two-way with different pre-compression ratio concrete slabs using external fiber reinforced polymer (CFRP) strip</w:t>
      </w:r>
      <w:r w:rsidR="00D548CE" w:rsidRPr="00CD7590">
        <w:rPr>
          <w:rFonts w:ascii="Times New Roman" w:hAnsi="Times New Roman"/>
          <w:sz w:val="20"/>
          <w:szCs w:val="20"/>
        </w:rPr>
        <w:t>s.</w:t>
      </w:r>
    </w:p>
    <w:p w:rsidR="00FC2C06" w:rsidRPr="00CD7590" w:rsidRDefault="00FC2C06" w:rsidP="009254B6">
      <w:pPr>
        <w:bidi w:val="0"/>
        <w:snapToGrid w:val="0"/>
        <w:spacing w:after="0" w:line="240" w:lineRule="auto"/>
        <w:jc w:val="both"/>
        <w:rPr>
          <w:rFonts w:ascii="Times New Roman" w:hAnsi="Times New Roman"/>
          <w:b/>
          <w:bCs/>
          <w:sz w:val="20"/>
          <w:szCs w:val="20"/>
        </w:rPr>
      </w:pPr>
    </w:p>
    <w:p w:rsidR="003505C6" w:rsidRPr="00CD7590" w:rsidRDefault="003505C6" w:rsidP="009254B6">
      <w:pPr>
        <w:bidi w:val="0"/>
        <w:snapToGrid w:val="0"/>
        <w:spacing w:after="0" w:line="240" w:lineRule="auto"/>
        <w:jc w:val="both"/>
        <w:rPr>
          <w:rFonts w:ascii="Times New Roman" w:hAnsi="Times New Roman"/>
          <w:b/>
          <w:bCs/>
          <w:sz w:val="20"/>
          <w:szCs w:val="20"/>
        </w:rPr>
      </w:pPr>
      <w:r w:rsidRPr="00CD7590">
        <w:rPr>
          <w:rFonts w:ascii="Times New Roman" w:hAnsi="Times New Roman"/>
          <w:b/>
          <w:bCs/>
          <w:sz w:val="20"/>
          <w:szCs w:val="20"/>
        </w:rPr>
        <w:t xml:space="preserve">2. The Experimental Program </w:t>
      </w:r>
    </w:p>
    <w:p w:rsidR="003505C6" w:rsidRPr="00CD7590" w:rsidRDefault="003505C6" w:rsidP="009254B6">
      <w:pPr>
        <w:bidi w:val="0"/>
        <w:snapToGrid w:val="0"/>
        <w:spacing w:after="0" w:line="240" w:lineRule="auto"/>
        <w:jc w:val="both"/>
        <w:rPr>
          <w:rFonts w:ascii="Times New Roman" w:hAnsi="Times New Roman"/>
          <w:b/>
          <w:bCs/>
          <w:sz w:val="20"/>
          <w:szCs w:val="20"/>
        </w:rPr>
      </w:pPr>
      <w:r w:rsidRPr="00CD7590">
        <w:rPr>
          <w:rFonts w:ascii="Times New Roman" w:hAnsi="Times New Roman"/>
          <w:b/>
          <w:bCs/>
          <w:sz w:val="20"/>
          <w:szCs w:val="20"/>
        </w:rPr>
        <w:t xml:space="preserve">2.1 Details of specimens </w:t>
      </w:r>
    </w:p>
    <w:p w:rsidR="00941100" w:rsidRPr="00CD7590" w:rsidRDefault="000F25D5"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To evaluate the strength improvement offered by attaching the CFRP strips, three post-tensioned, simply supported concrete slabs were checked in the laboratory.</w:t>
      </w:r>
      <w:r w:rsidR="003505C6" w:rsidRPr="00CD7590">
        <w:rPr>
          <w:rFonts w:ascii="Times New Roman" w:hAnsi="Times New Roman"/>
          <w:sz w:val="20"/>
          <w:szCs w:val="20"/>
        </w:rPr>
        <w:t xml:space="preserve"> </w:t>
      </w:r>
      <w:r w:rsidRPr="00CD7590">
        <w:rPr>
          <w:rFonts w:ascii="Times New Roman" w:hAnsi="Times New Roman"/>
          <w:sz w:val="20"/>
          <w:szCs w:val="20"/>
        </w:rPr>
        <w:t>One</w:t>
      </w:r>
      <w:r w:rsidR="003505C6" w:rsidRPr="00CD7590">
        <w:rPr>
          <w:rFonts w:ascii="Times New Roman" w:hAnsi="Times New Roman"/>
          <w:sz w:val="20"/>
          <w:szCs w:val="20"/>
        </w:rPr>
        <w:t xml:space="preserve"> of each was bonded control (BN) and </w:t>
      </w:r>
      <w:r w:rsidR="003505C6" w:rsidRPr="00CD7590">
        <w:rPr>
          <w:rFonts w:ascii="Times New Roman" w:hAnsi="Times New Roman"/>
          <w:sz w:val="20"/>
          <w:szCs w:val="20"/>
        </w:rPr>
        <w:lastRenderedPageBreak/>
        <w:t xml:space="preserve">others were bonded </w:t>
      </w:r>
      <w:r w:rsidR="00597642" w:rsidRPr="00CD7590">
        <w:rPr>
          <w:rFonts w:ascii="Times New Roman" w:hAnsi="Times New Roman"/>
          <w:sz w:val="20"/>
          <w:szCs w:val="20"/>
        </w:rPr>
        <w:t>to</w:t>
      </w:r>
      <w:r w:rsidR="003505C6" w:rsidRPr="00CD7590">
        <w:rPr>
          <w:rFonts w:ascii="Times New Roman" w:hAnsi="Times New Roman"/>
          <w:sz w:val="20"/>
          <w:szCs w:val="20"/>
        </w:rPr>
        <w:t xml:space="preserve"> CFRP strips (BS1) and (BS2). Studied and monitored parameters were ultimate load, deflection behavior, ductility index, failure mode and cracking pattern</w:t>
      </w:r>
      <w:r w:rsidR="00CC5DAE" w:rsidRPr="00CD7590">
        <w:rPr>
          <w:rFonts w:ascii="Times New Roman" w:hAnsi="Times New Roman"/>
          <w:sz w:val="20"/>
          <w:szCs w:val="20"/>
        </w:rPr>
        <w:t xml:space="preserve"> </w:t>
      </w:r>
      <w:r w:rsidR="003505C6" w:rsidRPr="00CD7590">
        <w:rPr>
          <w:rFonts w:ascii="Times New Roman" w:hAnsi="Times New Roman"/>
          <w:sz w:val="20"/>
          <w:szCs w:val="20"/>
        </w:rPr>
        <w:t xml:space="preserve">[8-9]. </w:t>
      </w:r>
    </w:p>
    <w:p w:rsidR="00CC5DAE" w:rsidRPr="00CD7590" w:rsidRDefault="003505C6"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The slabs were square with 2360 mm side length, a supported span of 2000 mm, and a depth of 150 mm and supported with four square columns with 200mm side length and 200 mm height, as shown in Fig</w:t>
      </w:r>
      <w:r w:rsidR="00F824CA" w:rsidRPr="00CD7590">
        <w:rPr>
          <w:rFonts w:ascii="Times New Roman" w:hAnsi="Times New Roman"/>
          <w:sz w:val="20"/>
          <w:szCs w:val="20"/>
        </w:rPr>
        <w:t>. (</w:t>
      </w:r>
      <w:r w:rsidRPr="00CD7590">
        <w:rPr>
          <w:rFonts w:ascii="Times New Roman" w:hAnsi="Times New Roman"/>
          <w:sz w:val="20"/>
          <w:szCs w:val="20"/>
        </w:rPr>
        <w:t xml:space="preserve">1).CFRP strip locations are taken as shown at the locations of critical flexural trends. </w:t>
      </w:r>
      <w:r w:rsidR="00CC5DAE" w:rsidRPr="00CD7590">
        <w:rPr>
          <w:rFonts w:ascii="Times New Roman" w:hAnsi="Times New Roman"/>
          <w:sz w:val="20"/>
          <w:szCs w:val="20"/>
        </w:rPr>
        <w:t xml:space="preserve">In Table 1, a summary of the designation and test parameters of the specimen is provided. </w:t>
      </w:r>
    </w:p>
    <w:p w:rsidR="003505C6" w:rsidRPr="00CD7590" w:rsidRDefault="003505C6"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The three half-scale simply supported slab specimens were tested to failure. The posttensioned slabs were designed according to Post-Tensioning Manual 6th edition (2006</w:t>
      </w:r>
      <w:r w:rsidR="00F824CA" w:rsidRPr="00CD7590">
        <w:rPr>
          <w:rFonts w:ascii="Times New Roman" w:hAnsi="Times New Roman"/>
          <w:sz w:val="20"/>
          <w:szCs w:val="20"/>
        </w:rPr>
        <w:t>) [</w:t>
      </w:r>
      <w:r w:rsidRPr="00CD7590">
        <w:rPr>
          <w:rFonts w:ascii="Times New Roman" w:hAnsi="Times New Roman"/>
          <w:sz w:val="20"/>
          <w:szCs w:val="20"/>
        </w:rPr>
        <w:t>10], the Concrete Society Technical Report (TR43) (2005</w:t>
      </w:r>
      <w:r w:rsidR="00F824CA" w:rsidRPr="00CD7590">
        <w:rPr>
          <w:rFonts w:ascii="Times New Roman" w:hAnsi="Times New Roman"/>
          <w:sz w:val="20"/>
          <w:szCs w:val="20"/>
        </w:rPr>
        <w:t>) [</w:t>
      </w:r>
      <w:r w:rsidRPr="00CD7590">
        <w:rPr>
          <w:rFonts w:ascii="Times New Roman" w:hAnsi="Times New Roman"/>
          <w:sz w:val="20"/>
          <w:szCs w:val="20"/>
        </w:rPr>
        <w:t>11], American Concrete Institute (ACI-318) (2014</w:t>
      </w:r>
      <w:r w:rsidR="00F824CA" w:rsidRPr="00CD7590">
        <w:rPr>
          <w:rFonts w:ascii="Times New Roman" w:hAnsi="Times New Roman"/>
          <w:sz w:val="20"/>
          <w:szCs w:val="20"/>
        </w:rPr>
        <w:t>) [</w:t>
      </w:r>
      <w:r w:rsidRPr="00CD7590">
        <w:rPr>
          <w:rFonts w:ascii="Times New Roman" w:hAnsi="Times New Roman"/>
          <w:sz w:val="20"/>
          <w:szCs w:val="20"/>
        </w:rPr>
        <w:t>4], Egyptian Code of Practice for Reinforced Concrete Construction (ECP 203-2018</w:t>
      </w:r>
      <w:r w:rsidR="00F824CA" w:rsidRPr="00CD7590">
        <w:rPr>
          <w:rFonts w:ascii="Times New Roman" w:hAnsi="Times New Roman"/>
          <w:sz w:val="20"/>
          <w:szCs w:val="20"/>
        </w:rPr>
        <w:t>) [</w:t>
      </w:r>
      <w:r w:rsidRPr="00CD7590">
        <w:rPr>
          <w:rFonts w:ascii="Times New Roman" w:hAnsi="Times New Roman"/>
          <w:sz w:val="20"/>
          <w:szCs w:val="20"/>
        </w:rPr>
        <w:t>5] and Guide for the Design and Construction of Externally Bonded FRP Systems for Strengthening Concrete Structures (ACI 440.2R</w:t>
      </w:r>
      <w:r w:rsidR="00F824CA" w:rsidRPr="00CD7590">
        <w:rPr>
          <w:rFonts w:ascii="Times New Roman" w:hAnsi="Times New Roman"/>
          <w:sz w:val="20"/>
          <w:szCs w:val="20"/>
        </w:rPr>
        <w:t>) [</w:t>
      </w:r>
      <w:r w:rsidRPr="00CD7590">
        <w:rPr>
          <w:rFonts w:ascii="Times New Roman" w:hAnsi="Times New Roman"/>
          <w:sz w:val="20"/>
          <w:szCs w:val="20"/>
        </w:rPr>
        <w:t>12]</w:t>
      </w:r>
      <w:r w:rsidR="00941100" w:rsidRPr="00CD7590">
        <w:rPr>
          <w:rFonts w:ascii="Times New Roman" w:hAnsi="Times New Roman"/>
          <w:sz w:val="20"/>
          <w:szCs w:val="20"/>
        </w:rPr>
        <w:t>.</w:t>
      </w:r>
    </w:p>
    <w:p w:rsidR="008D4582" w:rsidRPr="00CD7590" w:rsidRDefault="00941100"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The investigated main parameters included: number of tendons in X-direction, Number of tendons in Y-direction, and pre-compression ratio. In addition to the pre-stressing steel, each specimen was reinforced with four 10 mm in diameter steel bars that were required as minimum bonded reinforcement above columns in both X and Y directions, in accordance with the ACI Building code (318-17) [2]. In order to simulate actual slab design and construction, no shear reinforcement was provided in the specimens.</w:t>
      </w:r>
    </w:p>
    <w:p w:rsidR="009254B6" w:rsidRPr="00CD7590" w:rsidRDefault="009254B6" w:rsidP="009254B6">
      <w:pPr>
        <w:bidi w:val="0"/>
        <w:snapToGrid w:val="0"/>
        <w:spacing w:after="0" w:line="240" w:lineRule="auto"/>
        <w:ind w:firstLine="425"/>
        <w:jc w:val="both"/>
        <w:rPr>
          <w:rFonts w:ascii="Times New Roman" w:hAnsi="Times New Roman"/>
          <w:sz w:val="20"/>
          <w:szCs w:val="20"/>
        </w:rPr>
        <w:sectPr w:rsidR="009254B6" w:rsidRPr="00CD7590" w:rsidSect="00955D82">
          <w:headerReference w:type="default" r:id="rId12"/>
          <w:pgSz w:w="12240" w:h="15840"/>
          <w:pgMar w:top="1440" w:right="1440" w:bottom="1440" w:left="1440" w:header="720" w:footer="720" w:gutter="0"/>
          <w:cols w:num="2" w:space="550"/>
          <w:rtlGutter/>
          <w:docGrid w:linePitch="360"/>
        </w:sectPr>
      </w:pPr>
    </w:p>
    <w:p w:rsidR="00941100" w:rsidRPr="00CD7590" w:rsidRDefault="00941100" w:rsidP="009254B6">
      <w:pPr>
        <w:bidi w:val="0"/>
        <w:snapToGrid w:val="0"/>
        <w:spacing w:after="0" w:line="240" w:lineRule="auto"/>
        <w:ind w:firstLine="425"/>
        <w:jc w:val="both"/>
        <w:rPr>
          <w:rFonts w:ascii="Times New Roman" w:hAnsi="Times New Roman"/>
          <w:sz w:val="20"/>
          <w:szCs w:val="20"/>
        </w:rPr>
      </w:pPr>
    </w:p>
    <w:p w:rsidR="008416BC" w:rsidRPr="00CD7590" w:rsidRDefault="00CD7590" w:rsidP="009254B6">
      <w:pPr>
        <w:bidi w:val="0"/>
        <w:snapToGrid w:val="0"/>
        <w:spacing w:after="0" w:line="240" w:lineRule="auto"/>
        <w:jc w:val="center"/>
        <w:rPr>
          <w:rFonts w:ascii="Times New Roman" w:hAnsi="Times New Roman"/>
          <w:sz w:val="20"/>
          <w:szCs w:val="20"/>
        </w:rPr>
      </w:pPr>
      <w:r w:rsidRPr="00CD7590">
        <w:rPr>
          <w:rFonts w:ascii="Times New Roman" w:hAnsi="Times New Roman"/>
          <w:noProof/>
          <w:sz w:val="20"/>
          <w:szCs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97.85pt;height:172.8pt;visibility:visible;mso-wrap-style:square">
            <v:imagedata r:id="rId13" o:title=""/>
          </v:shape>
        </w:pict>
      </w:r>
      <w:r w:rsidRPr="00CD7590">
        <w:rPr>
          <w:rFonts w:ascii="Times New Roman" w:hAnsi="Times New Roman"/>
          <w:noProof/>
          <w:sz w:val="20"/>
          <w:szCs w:val="20"/>
          <w:lang w:eastAsia="zh-CN"/>
        </w:rPr>
        <w:pict>
          <v:shape id="Picture 2" o:spid="_x0000_i1026" type="#_x0000_t75" style="width:207.85pt;height:167.15pt;visibility:visible;mso-wrap-style:square">
            <v:imagedata r:id="rId14" o:title=""/>
          </v:shape>
        </w:pict>
      </w:r>
    </w:p>
    <w:p w:rsidR="00FC2C06" w:rsidRPr="00CD7590" w:rsidRDefault="00FC2C06" w:rsidP="009254B6">
      <w:pPr>
        <w:bidi w:val="0"/>
        <w:snapToGrid w:val="0"/>
        <w:spacing w:after="0" w:line="240" w:lineRule="auto"/>
        <w:jc w:val="center"/>
        <w:rPr>
          <w:rFonts w:ascii="Times New Roman" w:hAnsi="Times New Roman"/>
          <w:sz w:val="20"/>
          <w:szCs w:val="20"/>
        </w:rPr>
      </w:pPr>
      <w:r w:rsidRPr="00CD7590">
        <w:rPr>
          <w:rFonts w:ascii="Times New Roman" w:hAnsi="Times New Roman"/>
          <w:sz w:val="20"/>
          <w:szCs w:val="20"/>
        </w:rPr>
        <w:t>Fig</w:t>
      </w:r>
      <w:r w:rsidR="00F824CA" w:rsidRPr="00CD7590">
        <w:rPr>
          <w:rFonts w:ascii="Times New Roman" w:hAnsi="Times New Roman"/>
          <w:sz w:val="20"/>
          <w:szCs w:val="20"/>
        </w:rPr>
        <w:t>. (</w:t>
      </w:r>
      <w:r w:rsidRPr="00CD7590">
        <w:rPr>
          <w:rFonts w:ascii="Times New Roman" w:hAnsi="Times New Roman"/>
          <w:sz w:val="20"/>
          <w:szCs w:val="20"/>
        </w:rPr>
        <w:t>1): Specimen Dimension</w:t>
      </w:r>
      <w:r w:rsidR="00D548CE" w:rsidRPr="00CD7590">
        <w:rPr>
          <w:rFonts w:ascii="Times New Roman" w:hAnsi="Times New Roman"/>
          <w:sz w:val="20"/>
          <w:szCs w:val="20"/>
        </w:rPr>
        <w:t>, r</w:t>
      </w:r>
      <w:r w:rsidRPr="00CD7590">
        <w:rPr>
          <w:rFonts w:ascii="Times New Roman" w:hAnsi="Times New Roman"/>
          <w:sz w:val="20"/>
          <w:szCs w:val="20"/>
        </w:rPr>
        <w:t>einforcement, and CFRP Strips Locations</w:t>
      </w:r>
    </w:p>
    <w:p w:rsidR="00FC2C06" w:rsidRPr="00CD7590" w:rsidRDefault="00FC2C06" w:rsidP="009254B6">
      <w:pPr>
        <w:bidi w:val="0"/>
        <w:snapToGrid w:val="0"/>
        <w:spacing w:after="0" w:line="240" w:lineRule="auto"/>
        <w:ind w:firstLine="425"/>
        <w:jc w:val="both"/>
        <w:rPr>
          <w:rFonts w:ascii="Times New Roman" w:hAnsi="Times New Roman"/>
          <w:sz w:val="20"/>
          <w:szCs w:val="20"/>
        </w:rPr>
      </w:pPr>
    </w:p>
    <w:p w:rsidR="009254B6" w:rsidRPr="00CD7590" w:rsidRDefault="009254B6" w:rsidP="009254B6">
      <w:pPr>
        <w:bidi w:val="0"/>
        <w:snapToGrid w:val="0"/>
        <w:spacing w:after="0" w:line="240" w:lineRule="auto"/>
        <w:ind w:firstLine="425"/>
        <w:jc w:val="both"/>
        <w:rPr>
          <w:rFonts w:ascii="Times New Roman" w:hAnsi="Times New Roman"/>
          <w:sz w:val="20"/>
          <w:szCs w:val="20"/>
        </w:rPr>
        <w:sectPr w:rsidR="009254B6" w:rsidRPr="00CD7590" w:rsidSect="00F824CA">
          <w:type w:val="continuous"/>
          <w:pgSz w:w="12240" w:h="15840"/>
          <w:pgMar w:top="1440" w:right="1440" w:bottom="1440" w:left="1440" w:header="720" w:footer="720" w:gutter="0"/>
          <w:cols w:space="720"/>
          <w:bidi/>
          <w:rtlGutter/>
          <w:docGrid w:linePitch="360"/>
        </w:sectPr>
      </w:pPr>
    </w:p>
    <w:p w:rsidR="00941100" w:rsidRPr="00CD7590" w:rsidRDefault="00941100"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lastRenderedPageBreak/>
        <w:t>As shown in Fig</w:t>
      </w:r>
      <w:r w:rsidR="00F824CA" w:rsidRPr="00CD7590">
        <w:rPr>
          <w:rFonts w:ascii="Times New Roman" w:hAnsi="Times New Roman"/>
          <w:sz w:val="20"/>
          <w:szCs w:val="20"/>
        </w:rPr>
        <w:t>. (</w:t>
      </w:r>
      <w:r w:rsidRPr="00CD7590">
        <w:rPr>
          <w:rFonts w:ascii="Times New Roman" w:hAnsi="Times New Roman"/>
          <w:sz w:val="20"/>
          <w:szCs w:val="20"/>
        </w:rPr>
        <w:t>2), tendon profile</w:t>
      </w:r>
      <w:r w:rsidR="00D548CE" w:rsidRPr="00CD7590">
        <w:rPr>
          <w:rFonts w:ascii="Times New Roman" w:hAnsi="Times New Roman"/>
          <w:sz w:val="20"/>
          <w:szCs w:val="20"/>
        </w:rPr>
        <w:t>, c</w:t>
      </w:r>
      <w:r w:rsidRPr="00CD7590">
        <w:rPr>
          <w:rFonts w:ascii="Times New Roman" w:hAnsi="Times New Roman"/>
          <w:sz w:val="20"/>
          <w:szCs w:val="20"/>
        </w:rPr>
        <w:t xml:space="preserve">hair distribution and </w:t>
      </w:r>
      <w:r w:rsidR="00A636D7" w:rsidRPr="00CD7590">
        <w:rPr>
          <w:rFonts w:ascii="Times New Roman" w:hAnsi="Times New Roman"/>
          <w:sz w:val="20"/>
          <w:szCs w:val="20"/>
        </w:rPr>
        <w:t xml:space="preserve">considering the tendon curvature as a second-degree parabola, the heights of the chairs were </w:t>
      </w:r>
      <w:r w:rsidR="00A636D7" w:rsidRPr="00CD7590">
        <w:rPr>
          <w:rFonts w:ascii="Times New Roman" w:hAnsi="Times New Roman"/>
          <w:sz w:val="20"/>
          <w:szCs w:val="20"/>
        </w:rPr>
        <w:lastRenderedPageBreak/>
        <w:t xml:space="preserve">interpolated. </w:t>
      </w:r>
      <w:r w:rsidRPr="00CD7590">
        <w:rPr>
          <w:rFonts w:ascii="Times New Roman" w:hAnsi="Times New Roman"/>
          <w:sz w:val="20"/>
          <w:szCs w:val="20"/>
        </w:rPr>
        <w:t xml:space="preserve">Each tendon </w:t>
      </w:r>
      <w:r w:rsidR="00A636D7" w:rsidRPr="00CD7590">
        <w:rPr>
          <w:rFonts w:ascii="Times New Roman" w:hAnsi="Times New Roman"/>
          <w:sz w:val="20"/>
          <w:szCs w:val="20"/>
        </w:rPr>
        <w:t>goes</w:t>
      </w:r>
      <w:r w:rsidRPr="00CD7590">
        <w:rPr>
          <w:rFonts w:ascii="Times New Roman" w:hAnsi="Times New Roman"/>
          <w:sz w:val="20"/>
          <w:szCs w:val="20"/>
        </w:rPr>
        <w:t xml:space="preserve"> through </w:t>
      </w:r>
      <w:r w:rsidR="00A636D7" w:rsidRPr="00CD7590">
        <w:rPr>
          <w:rFonts w:ascii="Times New Roman" w:hAnsi="Times New Roman"/>
          <w:sz w:val="20"/>
          <w:szCs w:val="20"/>
        </w:rPr>
        <w:t>live and dead</w:t>
      </w:r>
      <w:r w:rsidRPr="00CD7590">
        <w:rPr>
          <w:rFonts w:ascii="Times New Roman" w:hAnsi="Times New Roman"/>
          <w:sz w:val="20"/>
          <w:szCs w:val="20"/>
        </w:rPr>
        <w:t xml:space="preserve"> anchorages that were </w:t>
      </w:r>
      <w:r w:rsidR="00A636D7" w:rsidRPr="00CD7590">
        <w:rPr>
          <w:rFonts w:ascii="Times New Roman" w:hAnsi="Times New Roman"/>
          <w:sz w:val="20"/>
          <w:szCs w:val="20"/>
        </w:rPr>
        <w:t>similar</w:t>
      </w:r>
      <w:r w:rsidRPr="00CD7590">
        <w:rPr>
          <w:rFonts w:ascii="Times New Roman" w:hAnsi="Times New Roman"/>
          <w:sz w:val="20"/>
          <w:szCs w:val="20"/>
        </w:rPr>
        <w:t xml:space="preserve">. The general layout of </w:t>
      </w:r>
      <w:r w:rsidRPr="00CD7590">
        <w:rPr>
          <w:rFonts w:ascii="Times New Roman" w:hAnsi="Times New Roman"/>
          <w:sz w:val="20"/>
          <w:szCs w:val="20"/>
        </w:rPr>
        <w:lastRenderedPageBreak/>
        <w:t xml:space="preserve">bonded posttensioned two-way concrete slabs is </w:t>
      </w:r>
      <w:r w:rsidRPr="00CD7590">
        <w:rPr>
          <w:rFonts w:ascii="Times New Roman" w:hAnsi="Times New Roman"/>
          <w:sz w:val="20"/>
          <w:szCs w:val="20"/>
        </w:rPr>
        <w:lastRenderedPageBreak/>
        <w:t>shown in Figures 3,</w:t>
      </w:r>
      <w:r w:rsidR="000B62F6" w:rsidRPr="00CD7590">
        <w:rPr>
          <w:rFonts w:ascii="Times New Roman" w:hAnsi="Times New Roman"/>
          <w:sz w:val="20"/>
          <w:szCs w:val="20"/>
        </w:rPr>
        <w:t xml:space="preserve"> </w:t>
      </w:r>
      <w:r w:rsidRPr="00CD7590">
        <w:rPr>
          <w:rFonts w:ascii="Times New Roman" w:hAnsi="Times New Roman"/>
          <w:sz w:val="20"/>
          <w:szCs w:val="20"/>
        </w:rPr>
        <w:t>4.</w:t>
      </w:r>
    </w:p>
    <w:p w:rsidR="009254B6" w:rsidRPr="00CD7590" w:rsidRDefault="009254B6" w:rsidP="009254B6">
      <w:pPr>
        <w:bidi w:val="0"/>
        <w:snapToGrid w:val="0"/>
        <w:spacing w:after="0" w:line="240" w:lineRule="auto"/>
        <w:ind w:firstLine="425"/>
        <w:jc w:val="both"/>
        <w:rPr>
          <w:rFonts w:ascii="Times New Roman" w:hAnsi="Times New Roman"/>
          <w:sz w:val="20"/>
          <w:szCs w:val="20"/>
          <w:lang w:eastAsia="zh-CN"/>
        </w:rPr>
        <w:sectPr w:rsidR="009254B6" w:rsidRPr="00CD7590" w:rsidSect="009254B6">
          <w:type w:val="continuous"/>
          <w:pgSz w:w="12240" w:h="15840"/>
          <w:pgMar w:top="1440" w:right="1440" w:bottom="1440" w:left="1440" w:header="720" w:footer="720" w:gutter="0"/>
          <w:cols w:num="2" w:space="550"/>
          <w:rtlGutter/>
          <w:docGrid w:linePitch="360"/>
        </w:sectPr>
      </w:pPr>
    </w:p>
    <w:p w:rsidR="00F824CA" w:rsidRPr="00CD7590" w:rsidRDefault="00F824CA" w:rsidP="009254B6">
      <w:pPr>
        <w:bidi w:val="0"/>
        <w:snapToGrid w:val="0"/>
        <w:spacing w:after="0" w:line="240" w:lineRule="auto"/>
        <w:ind w:firstLine="425"/>
        <w:jc w:val="both"/>
        <w:rPr>
          <w:rFonts w:ascii="Times New Roman" w:hAnsi="Times New Roman"/>
          <w:sz w:val="20"/>
          <w:szCs w:val="20"/>
          <w:lang w:eastAsia="zh-CN"/>
        </w:rPr>
      </w:pPr>
    </w:p>
    <w:p w:rsidR="009254B6" w:rsidRPr="00CD7590" w:rsidRDefault="009254B6" w:rsidP="009254B6">
      <w:pPr>
        <w:bidi w:val="0"/>
        <w:snapToGrid w:val="0"/>
        <w:spacing w:after="0" w:line="240" w:lineRule="auto"/>
        <w:ind w:firstLine="425"/>
        <w:jc w:val="both"/>
        <w:rPr>
          <w:rFonts w:ascii="Times New Roman" w:hAnsi="Times New Roman"/>
          <w:sz w:val="20"/>
          <w:szCs w:val="20"/>
          <w:lang w:eastAsia="zh-CN"/>
        </w:rPr>
      </w:pPr>
    </w:p>
    <w:p w:rsidR="008416BC" w:rsidRPr="00CD7590" w:rsidRDefault="00CD7590" w:rsidP="009254B6">
      <w:pPr>
        <w:bidi w:val="0"/>
        <w:snapToGrid w:val="0"/>
        <w:spacing w:after="0" w:line="240" w:lineRule="auto"/>
        <w:jc w:val="center"/>
        <w:rPr>
          <w:rFonts w:ascii="Times New Roman" w:hAnsi="Times New Roman"/>
          <w:sz w:val="20"/>
          <w:szCs w:val="20"/>
        </w:rPr>
      </w:pPr>
      <w:r w:rsidRPr="00CD7590">
        <w:rPr>
          <w:rFonts w:ascii="Times New Roman" w:hAnsi="Times New Roman"/>
          <w:noProof/>
          <w:sz w:val="20"/>
          <w:szCs w:val="20"/>
          <w:lang w:eastAsia="zh-CN"/>
        </w:rPr>
        <w:pict>
          <v:shape id="Picture 3" o:spid="_x0000_i1027" type="#_x0000_t75" style="width:368.75pt;height:88.9pt;visibility:visible;mso-wrap-style:square">
            <v:imagedata r:id="rId15" o:title=""/>
          </v:shape>
        </w:pict>
      </w:r>
    </w:p>
    <w:p w:rsidR="00FC2C06" w:rsidRPr="00CD7590" w:rsidRDefault="00FC2C06" w:rsidP="009254B6">
      <w:pPr>
        <w:bidi w:val="0"/>
        <w:snapToGrid w:val="0"/>
        <w:spacing w:after="0" w:line="240" w:lineRule="auto"/>
        <w:jc w:val="center"/>
        <w:rPr>
          <w:rFonts w:ascii="Times New Roman" w:hAnsi="Times New Roman"/>
          <w:sz w:val="20"/>
          <w:szCs w:val="20"/>
          <w:lang w:eastAsia="zh-CN"/>
        </w:rPr>
      </w:pPr>
      <w:r w:rsidRPr="00CD7590">
        <w:rPr>
          <w:rFonts w:ascii="Times New Roman" w:hAnsi="Times New Roman"/>
          <w:sz w:val="20"/>
          <w:szCs w:val="20"/>
        </w:rPr>
        <w:t>Fig</w:t>
      </w:r>
      <w:r w:rsidR="00F824CA" w:rsidRPr="00CD7590">
        <w:rPr>
          <w:rFonts w:ascii="Times New Roman" w:hAnsi="Times New Roman"/>
          <w:sz w:val="20"/>
          <w:szCs w:val="20"/>
        </w:rPr>
        <w:t>. (</w:t>
      </w:r>
      <w:r w:rsidRPr="00CD7590">
        <w:rPr>
          <w:rFonts w:ascii="Times New Roman" w:hAnsi="Times New Roman"/>
          <w:sz w:val="20"/>
          <w:szCs w:val="20"/>
        </w:rPr>
        <w:t>2): Chair Distribution and tendon profile for slab</w:t>
      </w:r>
      <w:r w:rsidR="00F824CA" w:rsidRPr="00CD7590">
        <w:rPr>
          <w:rFonts w:ascii="Times New Roman" w:hAnsi="Times New Roman"/>
          <w:sz w:val="20"/>
          <w:szCs w:val="20"/>
        </w:rPr>
        <w:t>s (</w:t>
      </w:r>
      <w:r w:rsidRPr="00CD7590">
        <w:rPr>
          <w:rFonts w:ascii="Times New Roman" w:hAnsi="Times New Roman"/>
          <w:sz w:val="20"/>
          <w:szCs w:val="20"/>
        </w:rPr>
        <w:t>sec x-x) [All Dimension in mm].</w:t>
      </w:r>
    </w:p>
    <w:p w:rsidR="009254B6" w:rsidRPr="00CD7590" w:rsidRDefault="009254B6" w:rsidP="009254B6">
      <w:pPr>
        <w:bidi w:val="0"/>
        <w:snapToGrid w:val="0"/>
        <w:spacing w:after="0" w:line="240" w:lineRule="auto"/>
        <w:jc w:val="center"/>
        <w:rPr>
          <w:rFonts w:ascii="Times New Roman" w:hAnsi="Times New Roman"/>
          <w:sz w:val="20"/>
          <w:szCs w:val="20"/>
          <w:lang w:eastAsia="zh-CN"/>
        </w:rPr>
      </w:pPr>
    </w:p>
    <w:p w:rsidR="009254B6" w:rsidRPr="00CD7590" w:rsidRDefault="009254B6" w:rsidP="009254B6">
      <w:pPr>
        <w:bidi w:val="0"/>
        <w:snapToGrid w:val="0"/>
        <w:spacing w:after="0" w:line="240" w:lineRule="auto"/>
        <w:jc w:val="center"/>
        <w:rPr>
          <w:rFonts w:ascii="Times New Roman" w:hAnsi="Times New Roman"/>
          <w:sz w:val="20"/>
          <w:szCs w:val="20"/>
          <w:lang w:eastAsia="zh-CN"/>
        </w:rPr>
      </w:pPr>
    </w:p>
    <w:p w:rsidR="00F824CA" w:rsidRPr="00CD7590" w:rsidRDefault="00CD7590" w:rsidP="009254B6">
      <w:pPr>
        <w:bidi w:val="0"/>
        <w:snapToGrid w:val="0"/>
        <w:spacing w:after="0" w:line="240" w:lineRule="auto"/>
        <w:jc w:val="center"/>
        <w:rPr>
          <w:rFonts w:ascii="Times New Roman" w:hAnsi="Times New Roman"/>
          <w:sz w:val="20"/>
          <w:szCs w:val="20"/>
        </w:rPr>
      </w:pPr>
      <w:r w:rsidRPr="00CD7590">
        <w:rPr>
          <w:rFonts w:ascii="Times New Roman" w:hAnsi="Times New Roman"/>
          <w:noProof/>
          <w:sz w:val="20"/>
          <w:szCs w:val="20"/>
          <w:lang w:eastAsia="zh-CN"/>
        </w:rPr>
        <w:pict>
          <v:shape id="Picture 4" o:spid="_x0000_i1028" type="#_x0000_t75" style="width:218.5pt;height:185.95pt;visibility:visible;mso-wrap-style:square">
            <v:imagedata r:id="rId16" o:title=""/>
          </v:shape>
        </w:pict>
      </w:r>
      <w:r w:rsidR="00F824CA" w:rsidRPr="00CD7590">
        <w:rPr>
          <w:rFonts w:ascii="Times New Roman" w:hAnsi="Times New Roman"/>
          <w:noProof/>
          <w:sz w:val="20"/>
          <w:szCs w:val="20"/>
        </w:rPr>
        <w:t xml:space="preserve"> </w:t>
      </w:r>
      <w:r w:rsidRPr="00CD7590">
        <w:rPr>
          <w:rFonts w:ascii="Times New Roman" w:hAnsi="Times New Roman"/>
          <w:noProof/>
          <w:sz w:val="20"/>
          <w:szCs w:val="20"/>
          <w:lang w:eastAsia="zh-CN"/>
        </w:rPr>
        <w:pict>
          <v:shape id="Picture 5" o:spid="_x0000_i1029" type="#_x0000_t75" style="width:212.25pt;height:189.7pt;visibility:visible;mso-wrap-style:square">
            <v:imagedata r:id="rId17" o:title=""/>
          </v:shape>
        </w:pict>
      </w:r>
    </w:p>
    <w:p w:rsidR="00FC2C06" w:rsidRPr="00CD7590" w:rsidRDefault="00F824CA" w:rsidP="009254B6">
      <w:pPr>
        <w:bidi w:val="0"/>
        <w:snapToGrid w:val="0"/>
        <w:spacing w:after="0" w:line="240" w:lineRule="auto"/>
        <w:jc w:val="center"/>
        <w:rPr>
          <w:rFonts w:ascii="Times New Roman" w:hAnsi="Times New Roman"/>
          <w:sz w:val="20"/>
          <w:szCs w:val="20"/>
        </w:rPr>
      </w:pPr>
      <w:r w:rsidRPr="00CD7590">
        <w:rPr>
          <w:rFonts w:ascii="Times New Roman" w:hAnsi="Times New Roman"/>
          <w:sz w:val="20"/>
          <w:szCs w:val="20"/>
        </w:rPr>
        <w:t>(</w:t>
      </w:r>
      <w:r w:rsidR="00FC2C06" w:rsidRPr="00CD7590">
        <w:rPr>
          <w:rFonts w:ascii="Times New Roman" w:hAnsi="Times New Roman"/>
          <w:sz w:val="20"/>
          <w:szCs w:val="20"/>
        </w:rPr>
        <w:t>a) Bonded Tendon Slab (1mpa)</w:t>
      </w:r>
      <w:r w:rsidRPr="00CD7590">
        <w:rPr>
          <w:rFonts w:ascii="Times New Roman" w:hAnsi="Times New Roman"/>
          <w:sz w:val="20"/>
          <w:szCs w:val="20"/>
        </w:rPr>
        <w:t xml:space="preserve"> </w:t>
      </w:r>
      <w:r w:rsidRPr="00CD7590">
        <w:rPr>
          <w:rFonts w:ascii="Times New Roman" w:hAnsi="Times New Roman"/>
          <w:sz w:val="20"/>
          <w:szCs w:val="20"/>
          <w:lang w:eastAsia="zh-CN"/>
        </w:rPr>
        <w:tab/>
      </w:r>
      <w:r w:rsidRPr="00CD7590">
        <w:rPr>
          <w:rFonts w:ascii="Times New Roman" w:hAnsi="Times New Roman"/>
          <w:sz w:val="20"/>
          <w:szCs w:val="20"/>
        </w:rPr>
        <w:t xml:space="preserve"> </w:t>
      </w:r>
      <w:r w:rsidR="00FC2C06" w:rsidRPr="00CD7590">
        <w:rPr>
          <w:rFonts w:ascii="Times New Roman" w:hAnsi="Times New Roman"/>
          <w:sz w:val="20"/>
          <w:szCs w:val="20"/>
        </w:rPr>
        <w:t>(b) Tendon Layout and Distribution</w:t>
      </w:r>
    </w:p>
    <w:p w:rsidR="00FC2C06" w:rsidRPr="00CD7590" w:rsidRDefault="00FC2C06" w:rsidP="009254B6">
      <w:pPr>
        <w:bidi w:val="0"/>
        <w:snapToGrid w:val="0"/>
        <w:spacing w:after="0" w:line="240" w:lineRule="auto"/>
        <w:jc w:val="center"/>
        <w:rPr>
          <w:rFonts w:ascii="Times New Roman" w:hAnsi="Times New Roman"/>
          <w:sz w:val="20"/>
          <w:szCs w:val="20"/>
          <w:lang w:eastAsia="zh-CN"/>
        </w:rPr>
      </w:pPr>
      <w:r w:rsidRPr="00CD7590">
        <w:rPr>
          <w:rFonts w:ascii="Times New Roman" w:hAnsi="Times New Roman"/>
          <w:sz w:val="20"/>
          <w:szCs w:val="20"/>
        </w:rPr>
        <w:t>Fig</w:t>
      </w:r>
      <w:r w:rsidR="00F824CA" w:rsidRPr="00CD7590">
        <w:rPr>
          <w:rFonts w:ascii="Times New Roman" w:hAnsi="Times New Roman"/>
          <w:sz w:val="20"/>
          <w:szCs w:val="20"/>
        </w:rPr>
        <w:t>. (</w:t>
      </w:r>
      <w:r w:rsidRPr="00CD7590">
        <w:rPr>
          <w:rFonts w:ascii="Times New Roman" w:hAnsi="Times New Roman"/>
          <w:sz w:val="20"/>
          <w:szCs w:val="20"/>
        </w:rPr>
        <w:t>3)</w:t>
      </w:r>
      <w:r w:rsidR="00D548CE" w:rsidRPr="00CD7590">
        <w:rPr>
          <w:rFonts w:ascii="Times New Roman" w:hAnsi="Times New Roman"/>
          <w:sz w:val="20"/>
          <w:szCs w:val="20"/>
        </w:rPr>
        <w:t>: T</w:t>
      </w:r>
      <w:r w:rsidRPr="00CD7590">
        <w:rPr>
          <w:rFonts w:ascii="Times New Roman" w:hAnsi="Times New Roman"/>
          <w:sz w:val="20"/>
          <w:szCs w:val="20"/>
        </w:rPr>
        <w:t>endon Distribution for Bonded (1mpa), All Dimension in mm</w:t>
      </w:r>
    </w:p>
    <w:p w:rsidR="009254B6" w:rsidRPr="00CD7590" w:rsidRDefault="009254B6" w:rsidP="009254B6">
      <w:pPr>
        <w:bidi w:val="0"/>
        <w:snapToGrid w:val="0"/>
        <w:spacing w:after="0" w:line="240" w:lineRule="auto"/>
        <w:jc w:val="center"/>
        <w:rPr>
          <w:rFonts w:ascii="Times New Roman" w:hAnsi="Times New Roman"/>
          <w:b/>
          <w:bCs/>
          <w:sz w:val="20"/>
          <w:szCs w:val="20"/>
          <w:lang w:eastAsia="zh-CN"/>
        </w:rPr>
      </w:pPr>
    </w:p>
    <w:p w:rsidR="00F824CA" w:rsidRPr="00CD7590" w:rsidRDefault="00CD7590" w:rsidP="009254B6">
      <w:pPr>
        <w:bidi w:val="0"/>
        <w:snapToGrid w:val="0"/>
        <w:spacing w:after="0" w:line="240" w:lineRule="auto"/>
        <w:jc w:val="center"/>
        <w:rPr>
          <w:rFonts w:ascii="Times New Roman" w:hAnsi="Times New Roman"/>
          <w:sz w:val="20"/>
          <w:szCs w:val="20"/>
        </w:rPr>
      </w:pPr>
      <w:r w:rsidRPr="00CD7590">
        <w:rPr>
          <w:rFonts w:ascii="Times New Roman" w:hAnsi="Times New Roman"/>
          <w:noProof/>
          <w:sz w:val="20"/>
          <w:szCs w:val="20"/>
          <w:lang w:eastAsia="zh-CN"/>
        </w:rPr>
        <w:pict>
          <v:shape id="Picture 6" o:spid="_x0000_i1030" type="#_x0000_t75" style="width:245.45pt;height:180.95pt;visibility:visible;mso-wrap-style:square">
            <v:imagedata r:id="rId18" o:title=""/>
          </v:shape>
        </w:pict>
      </w:r>
      <w:r w:rsidR="00F824CA" w:rsidRPr="00CD7590">
        <w:rPr>
          <w:rFonts w:ascii="Times New Roman" w:hAnsi="Times New Roman"/>
          <w:noProof/>
          <w:sz w:val="20"/>
          <w:szCs w:val="20"/>
        </w:rPr>
        <w:t xml:space="preserve"> </w:t>
      </w:r>
      <w:r w:rsidRPr="00CD7590">
        <w:rPr>
          <w:rFonts w:ascii="Times New Roman" w:hAnsi="Times New Roman"/>
          <w:noProof/>
          <w:sz w:val="20"/>
          <w:szCs w:val="20"/>
          <w:lang w:eastAsia="zh-CN"/>
        </w:rPr>
        <w:pict>
          <v:shape id="Picture 7" o:spid="_x0000_i1031" type="#_x0000_t75" style="width:198.45pt;height:180.95pt;visibility:visible;mso-wrap-style:square">
            <v:imagedata r:id="rId19" o:title=""/>
          </v:shape>
        </w:pict>
      </w:r>
    </w:p>
    <w:p w:rsidR="00FC2C06" w:rsidRPr="00CD7590" w:rsidRDefault="00F824CA" w:rsidP="009254B6">
      <w:pPr>
        <w:bidi w:val="0"/>
        <w:snapToGrid w:val="0"/>
        <w:spacing w:after="0" w:line="240" w:lineRule="auto"/>
        <w:jc w:val="center"/>
        <w:rPr>
          <w:rFonts w:ascii="Times New Roman" w:hAnsi="Times New Roman"/>
          <w:b/>
          <w:bCs/>
          <w:sz w:val="20"/>
          <w:szCs w:val="20"/>
        </w:rPr>
      </w:pPr>
      <w:r w:rsidRPr="00CD7590">
        <w:rPr>
          <w:rFonts w:ascii="Times New Roman" w:hAnsi="Times New Roman"/>
          <w:sz w:val="20"/>
          <w:szCs w:val="20"/>
        </w:rPr>
        <w:t>(</w:t>
      </w:r>
      <w:r w:rsidR="00FC2C06" w:rsidRPr="00CD7590">
        <w:rPr>
          <w:rFonts w:ascii="Times New Roman" w:hAnsi="Times New Roman"/>
          <w:sz w:val="20"/>
          <w:szCs w:val="20"/>
        </w:rPr>
        <w:t>a) Bonded Tendon Slab (2mpa)</w:t>
      </w:r>
      <w:r w:rsidRPr="00CD7590">
        <w:rPr>
          <w:rFonts w:ascii="Times New Roman" w:hAnsi="Times New Roman"/>
          <w:b/>
          <w:bCs/>
          <w:sz w:val="20"/>
          <w:szCs w:val="20"/>
        </w:rPr>
        <w:t xml:space="preserve"> </w:t>
      </w:r>
      <w:r w:rsidRPr="00CD7590">
        <w:rPr>
          <w:rFonts w:ascii="Times New Roman" w:hAnsi="Times New Roman"/>
          <w:b/>
          <w:bCs/>
          <w:sz w:val="20"/>
          <w:szCs w:val="20"/>
          <w:lang w:eastAsia="zh-CN"/>
        </w:rPr>
        <w:tab/>
      </w:r>
      <w:r w:rsidRPr="00CD7590">
        <w:rPr>
          <w:rFonts w:ascii="Times New Roman" w:hAnsi="Times New Roman"/>
          <w:b/>
          <w:bCs/>
          <w:sz w:val="20"/>
          <w:szCs w:val="20"/>
        </w:rPr>
        <w:t xml:space="preserve"> </w:t>
      </w:r>
      <w:r w:rsidR="00FC2C06" w:rsidRPr="00CD7590">
        <w:rPr>
          <w:rFonts w:ascii="Times New Roman" w:hAnsi="Times New Roman"/>
          <w:sz w:val="20"/>
          <w:szCs w:val="20"/>
        </w:rPr>
        <w:t>(b) Tendon Layout and Distribution.</w:t>
      </w:r>
    </w:p>
    <w:p w:rsidR="009254B6" w:rsidRPr="00CD7590" w:rsidRDefault="006A3127" w:rsidP="009254B6">
      <w:pPr>
        <w:bidi w:val="0"/>
        <w:snapToGrid w:val="0"/>
        <w:spacing w:after="0" w:line="240" w:lineRule="auto"/>
        <w:jc w:val="center"/>
        <w:rPr>
          <w:rFonts w:ascii="Times New Roman" w:hAnsi="Times New Roman"/>
          <w:sz w:val="20"/>
          <w:szCs w:val="20"/>
        </w:rPr>
      </w:pPr>
      <w:r w:rsidRPr="00CD7590">
        <w:rPr>
          <w:rFonts w:ascii="Times New Roman" w:hAnsi="Times New Roman"/>
          <w:sz w:val="20"/>
          <w:szCs w:val="20"/>
        </w:rPr>
        <w:t>Fig</w:t>
      </w:r>
      <w:r w:rsidR="00F824CA" w:rsidRPr="00CD7590">
        <w:rPr>
          <w:rFonts w:ascii="Times New Roman" w:hAnsi="Times New Roman"/>
          <w:sz w:val="20"/>
          <w:szCs w:val="20"/>
        </w:rPr>
        <w:t>. (</w:t>
      </w:r>
      <w:r w:rsidRPr="00CD7590">
        <w:rPr>
          <w:rFonts w:ascii="Times New Roman" w:hAnsi="Times New Roman"/>
          <w:sz w:val="20"/>
          <w:szCs w:val="20"/>
        </w:rPr>
        <w:t>4)</w:t>
      </w:r>
      <w:r w:rsidR="00D548CE" w:rsidRPr="00CD7590">
        <w:rPr>
          <w:rFonts w:ascii="Times New Roman" w:hAnsi="Times New Roman"/>
          <w:sz w:val="20"/>
          <w:szCs w:val="20"/>
        </w:rPr>
        <w:t>: T</w:t>
      </w:r>
      <w:r w:rsidRPr="00CD7590">
        <w:rPr>
          <w:rFonts w:ascii="Times New Roman" w:hAnsi="Times New Roman"/>
          <w:sz w:val="20"/>
          <w:szCs w:val="20"/>
        </w:rPr>
        <w:t>endon Distribution for Bonded slab (2mpa), All Dimension in mm.</w:t>
      </w:r>
    </w:p>
    <w:p w:rsidR="009254B6" w:rsidRPr="00CD7590" w:rsidRDefault="009254B6">
      <w:pPr>
        <w:bidi w:val="0"/>
        <w:rPr>
          <w:rFonts w:ascii="Times New Roman" w:hAnsi="Times New Roman"/>
          <w:sz w:val="20"/>
          <w:szCs w:val="20"/>
        </w:rPr>
      </w:pPr>
      <w:r w:rsidRPr="00CD7590">
        <w:rPr>
          <w:rFonts w:ascii="Times New Roman" w:hAnsi="Times New Roman"/>
          <w:sz w:val="20"/>
          <w:szCs w:val="20"/>
        </w:rPr>
        <w:br w:type="page"/>
      </w:r>
    </w:p>
    <w:p w:rsidR="006A3127" w:rsidRPr="00CD7590" w:rsidRDefault="006A3127" w:rsidP="009254B6">
      <w:pPr>
        <w:bidi w:val="0"/>
        <w:snapToGrid w:val="0"/>
        <w:spacing w:after="0" w:line="240" w:lineRule="auto"/>
        <w:jc w:val="center"/>
        <w:rPr>
          <w:rFonts w:ascii="Times New Roman" w:hAnsi="Times New Roman"/>
          <w:sz w:val="20"/>
          <w:szCs w:val="20"/>
        </w:rPr>
      </w:pPr>
      <w:r w:rsidRPr="00CD7590">
        <w:rPr>
          <w:rFonts w:ascii="Times New Roman" w:hAnsi="Times New Roman"/>
          <w:sz w:val="20"/>
          <w:szCs w:val="20"/>
        </w:rPr>
        <w:t>Table 1: Summary of Test Specimens Types.</w:t>
      </w:r>
    </w:p>
    <w:p w:rsidR="006A3127" w:rsidRPr="00CD7590" w:rsidRDefault="00CD7590" w:rsidP="009254B6">
      <w:pPr>
        <w:bidi w:val="0"/>
        <w:snapToGrid w:val="0"/>
        <w:spacing w:after="0" w:line="240" w:lineRule="auto"/>
        <w:jc w:val="center"/>
        <w:rPr>
          <w:rFonts w:ascii="Times New Roman" w:hAnsi="Times New Roman"/>
          <w:b/>
          <w:bCs/>
          <w:sz w:val="20"/>
          <w:szCs w:val="20"/>
        </w:rPr>
      </w:pPr>
      <w:r w:rsidRPr="00CD7590">
        <w:rPr>
          <w:rFonts w:ascii="Times New Roman" w:hAnsi="Times New Roman"/>
          <w:b/>
          <w:noProof/>
          <w:sz w:val="20"/>
          <w:szCs w:val="20"/>
          <w:lang w:eastAsia="zh-CN"/>
        </w:rPr>
        <w:pict>
          <v:shape id="Picture 8" o:spid="_x0000_i1032" type="#_x0000_t75" style="width:384.4pt;height:181.55pt;visibility:visible;mso-wrap-style:square">
            <v:imagedata r:id="rId20" o:title=""/>
          </v:shape>
        </w:pict>
      </w:r>
    </w:p>
    <w:p w:rsidR="008D4582" w:rsidRPr="00CD7590" w:rsidRDefault="008D4582" w:rsidP="009254B6">
      <w:pPr>
        <w:bidi w:val="0"/>
        <w:snapToGrid w:val="0"/>
        <w:spacing w:after="0" w:line="240" w:lineRule="auto"/>
        <w:jc w:val="both"/>
        <w:rPr>
          <w:rFonts w:ascii="Times New Roman" w:hAnsi="Times New Roman"/>
          <w:b/>
          <w:bCs/>
          <w:sz w:val="20"/>
          <w:szCs w:val="20"/>
        </w:rPr>
      </w:pPr>
    </w:p>
    <w:p w:rsidR="009254B6" w:rsidRPr="00CD7590" w:rsidRDefault="009254B6" w:rsidP="009254B6">
      <w:pPr>
        <w:bidi w:val="0"/>
        <w:snapToGrid w:val="0"/>
        <w:spacing w:after="0" w:line="240" w:lineRule="auto"/>
        <w:jc w:val="both"/>
        <w:rPr>
          <w:rFonts w:ascii="Times New Roman" w:hAnsi="Times New Roman"/>
          <w:b/>
          <w:bCs/>
          <w:sz w:val="20"/>
          <w:szCs w:val="20"/>
        </w:rPr>
        <w:sectPr w:rsidR="009254B6" w:rsidRPr="00CD7590" w:rsidSect="00F824CA">
          <w:type w:val="continuous"/>
          <w:pgSz w:w="12240" w:h="15840"/>
          <w:pgMar w:top="1440" w:right="1440" w:bottom="1440" w:left="1440" w:header="720" w:footer="720" w:gutter="0"/>
          <w:cols w:space="720"/>
          <w:bidi/>
          <w:rtlGutter/>
          <w:docGrid w:linePitch="360"/>
        </w:sectPr>
      </w:pPr>
    </w:p>
    <w:p w:rsidR="00941100" w:rsidRPr="00CD7590" w:rsidRDefault="00941100" w:rsidP="009254B6">
      <w:pPr>
        <w:bidi w:val="0"/>
        <w:snapToGrid w:val="0"/>
        <w:spacing w:after="0" w:line="240" w:lineRule="auto"/>
        <w:jc w:val="both"/>
        <w:rPr>
          <w:rFonts w:ascii="Times New Roman" w:hAnsi="Times New Roman"/>
          <w:b/>
          <w:bCs/>
          <w:sz w:val="20"/>
          <w:szCs w:val="20"/>
        </w:rPr>
      </w:pPr>
      <w:r w:rsidRPr="00CD7590">
        <w:rPr>
          <w:rFonts w:ascii="Times New Roman" w:hAnsi="Times New Roman"/>
          <w:b/>
          <w:bCs/>
          <w:sz w:val="20"/>
          <w:szCs w:val="20"/>
        </w:rPr>
        <w:lastRenderedPageBreak/>
        <w:t xml:space="preserve">2.2 Material Properties </w:t>
      </w:r>
    </w:p>
    <w:p w:rsidR="00941100" w:rsidRPr="00CD7590" w:rsidRDefault="00941100" w:rsidP="009254B6">
      <w:pPr>
        <w:bidi w:val="0"/>
        <w:snapToGrid w:val="0"/>
        <w:spacing w:after="0" w:line="240" w:lineRule="auto"/>
        <w:jc w:val="both"/>
        <w:rPr>
          <w:rFonts w:ascii="Times New Roman" w:hAnsi="Times New Roman"/>
          <w:b/>
          <w:bCs/>
          <w:sz w:val="20"/>
          <w:szCs w:val="20"/>
        </w:rPr>
      </w:pPr>
      <w:r w:rsidRPr="00CD7590">
        <w:rPr>
          <w:rFonts w:ascii="Times New Roman" w:hAnsi="Times New Roman"/>
          <w:b/>
          <w:bCs/>
          <w:sz w:val="20"/>
          <w:szCs w:val="20"/>
        </w:rPr>
        <w:t xml:space="preserve">2.2.1 Concrete Properties </w:t>
      </w:r>
    </w:p>
    <w:p w:rsidR="00941100" w:rsidRPr="00CD7590" w:rsidRDefault="00941100"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 xml:space="preserve">The concrete mix was designed the coarse aggregate: sand: cement proportions by weight were 0.47:0.35:0.18, with </w:t>
      </w:r>
      <w:r w:rsidR="00DD3AEB" w:rsidRPr="00CD7590">
        <w:rPr>
          <w:rFonts w:ascii="Times New Roman" w:hAnsi="Times New Roman"/>
          <w:sz w:val="20"/>
          <w:szCs w:val="20"/>
        </w:rPr>
        <w:t xml:space="preserve">a ratio of water to cement </w:t>
      </w:r>
      <w:r w:rsidRPr="00CD7590">
        <w:rPr>
          <w:rFonts w:ascii="Times New Roman" w:hAnsi="Times New Roman"/>
          <w:sz w:val="20"/>
          <w:szCs w:val="20"/>
        </w:rPr>
        <w:t xml:space="preserve">of 0.3. The specified 28-day cylinder concrete compressive </w:t>
      </w:r>
      <w:r w:rsidRPr="00CD7590">
        <w:rPr>
          <w:rFonts w:ascii="Times New Roman" w:hAnsi="Times New Roman"/>
          <w:sz w:val="20"/>
          <w:szCs w:val="20"/>
        </w:rPr>
        <w:lastRenderedPageBreak/>
        <w:t>strength was expected to be 32MPa. Nine cylinders were taken alongside the specimens in order to test the compressive strengths after 7, 28 and at test days respectively. Strengths were recorded as the average of three specimens of each, As shown in Fig</w:t>
      </w:r>
      <w:r w:rsidR="00F824CA" w:rsidRPr="00CD7590">
        <w:rPr>
          <w:rFonts w:ascii="Times New Roman" w:hAnsi="Times New Roman"/>
          <w:sz w:val="20"/>
          <w:szCs w:val="20"/>
        </w:rPr>
        <w:t>. (</w:t>
      </w:r>
      <w:r w:rsidRPr="00CD7590">
        <w:rPr>
          <w:rFonts w:ascii="Times New Roman" w:hAnsi="Times New Roman"/>
          <w:sz w:val="20"/>
          <w:szCs w:val="20"/>
        </w:rPr>
        <w:t>5).</w:t>
      </w:r>
    </w:p>
    <w:p w:rsidR="009254B6" w:rsidRPr="00CD7590" w:rsidRDefault="009254B6" w:rsidP="009254B6">
      <w:pPr>
        <w:bidi w:val="0"/>
        <w:snapToGrid w:val="0"/>
        <w:spacing w:after="0" w:line="240" w:lineRule="auto"/>
        <w:ind w:firstLine="425"/>
        <w:jc w:val="both"/>
        <w:rPr>
          <w:rFonts w:ascii="Times New Roman" w:hAnsi="Times New Roman"/>
          <w:noProof/>
          <w:sz w:val="20"/>
          <w:szCs w:val="20"/>
        </w:rPr>
        <w:sectPr w:rsidR="009254B6" w:rsidRPr="00CD7590" w:rsidSect="009254B6">
          <w:type w:val="continuous"/>
          <w:pgSz w:w="12240" w:h="15840"/>
          <w:pgMar w:top="1440" w:right="1440" w:bottom="1440" w:left="1440" w:header="720" w:footer="720" w:gutter="0"/>
          <w:cols w:num="2" w:space="550"/>
          <w:rtlGutter/>
          <w:docGrid w:linePitch="360"/>
        </w:sectPr>
      </w:pPr>
    </w:p>
    <w:p w:rsidR="008416BC" w:rsidRPr="00CD7590" w:rsidRDefault="00CD7590"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noProof/>
          <w:sz w:val="20"/>
          <w:szCs w:val="20"/>
          <w:lang w:eastAsia="zh-CN"/>
        </w:rPr>
        <w:lastRenderedPageBreak/>
        <w:pict>
          <v:shape id="Picture 9" o:spid="_x0000_i1033" type="#_x0000_t75" style="width:224.15pt;height:166.55pt;visibility:visible;mso-wrap-style:square">
            <v:imagedata r:id="rId21" o:title=""/>
          </v:shape>
        </w:pict>
      </w:r>
      <w:r w:rsidR="00F824CA" w:rsidRPr="00CD7590">
        <w:rPr>
          <w:rFonts w:ascii="Times New Roman" w:hAnsi="Times New Roman"/>
          <w:noProof/>
          <w:sz w:val="20"/>
          <w:szCs w:val="20"/>
        </w:rPr>
        <w:t xml:space="preserve"> </w:t>
      </w:r>
      <w:r w:rsidR="00F824CA" w:rsidRPr="00CD7590">
        <w:rPr>
          <w:rFonts w:ascii="Times New Roman" w:hAnsi="Times New Roman"/>
          <w:noProof/>
          <w:sz w:val="20"/>
          <w:szCs w:val="20"/>
          <w:lang w:eastAsia="zh-CN"/>
        </w:rPr>
        <w:tab/>
      </w:r>
      <w:r w:rsidR="00F824CA" w:rsidRPr="00CD7590">
        <w:rPr>
          <w:rFonts w:ascii="Times New Roman" w:hAnsi="Times New Roman"/>
          <w:noProof/>
          <w:sz w:val="20"/>
          <w:szCs w:val="20"/>
        </w:rPr>
        <w:t xml:space="preserve"> </w:t>
      </w:r>
      <w:r w:rsidRPr="00CD7590">
        <w:rPr>
          <w:rFonts w:ascii="Times New Roman" w:hAnsi="Times New Roman"/>
          <w:noProof/>
          <w:sz w:val="20"/>
          <w:szCs w:val="20"/>
          <w:lang w:eastAsia="zh-CN"/>
        </w:rPr>
        <w:pict>
          <v:shape id="Picture 10" o:spid="_x0000_i1034" type="#_x0000_t75" style="width:154.65pt;height:171.55pt;visibility:visible;mso-wrap-style:square">
            <v:imagedata r:id="rId22" o:title=""/>
          </v:shape>
        </w:pict>
      </w:r>
    </w:p>
    <w:p w:rsidR="006A3127" w:rsidRPr="00CD7590" w:rsidRDefault="006A3127" w:rsidP="009254B6">
      <w:pPr>
        <w:bidi w:val="0"/>
        <w:snapToGrid w:val="0"/>
        <w:spacing w:after="0" w:line="240" w:lineRule="auto"/>
        <w:jc w:val="center"/>
        <w:rPr>
          <w:rFonts w:ascii="Times New Roman" w:hAnsi="Times New Roman"/>
          <w:b/>
          <w:bCs/>
          <w:sz w:val="20"/>
          <w:szCs w:val="20"/>
        </w:rPr>
      </w:pPr>
      <w:r w:rsidRPr="00CD7590">
        <w:rPr>
          <w:rFonts w:ascii="Times New Roman" w:hAnsi="Times New Roman"/>
          <w:sz w:val="20"/>
          <w:szCs w:val="20"/>
        </w:rPr>
        <w:t>Fig</w:t>
      </w:r>
      <w:r w:rsidR="00F824CA" w:rsidRPr="00CD7590">
        <w:rPr>
          <w:rFonts w:ascii="Times New Roman" w:hAnsi="Times New Roman"/>
          <w:sz w:val="20"/>
          <w:szCs w:val="20"/>
        </w:rPr>
        <w:t>. (</w:t>
      </w:r>
      <w:r w:rsidRPr="00CD7590">
        <w:rPr>
          <w:rFonts w:ascii="Times New Roman" w:hAnsi="Times New Roman"/>
          <w:sz w:val="20"/>
          <w:szCs w:val="20"/>
        </w:rPr>
        <w:t>5): Casting and testing standard cylinder of concrete.</w:t>
      </w:r>
    </w:p>
    <w:p w:rsidR="006A3127" w:rsidRPr="00CD7590" w:rsidRDefault="006A3127" w:rsidP="009254B6">
      <w:pPr>
        <w:bidi w:val="0"/>
        <w:snapToGrid w:val="0"/>
        <w:spacing w:after="0" w:line="240" w:lineRule="auto"/>
        <w:jc w:val="both"/>
        <w:rPr>
          <w:rFonts w:ascii="Times New Roman" w:hAnsi="Times New Roman"/>
          <w:b/>
          <w:bCs/>
          <w:sz w:val="20"/>
          <w:szCs w:val="20"/>
        </w:rPr>
      </w:pPr>
    </w:p>
    <w:p w:rsidR="009254B6" w:rsidRPr="00CD7590" w:rsidRDefault="009254B6" w:rsidP="009254B6">
      <w:pPr>
        <w:bidi w:val="0"/>
        <w:snapToGrid w:val="0"/>
        <w:spacing w:after="0" w:line="240" w:lineRule="auto"/>
        <w:jc w:val="both"/>
        <w:rPr>
          <w:rFonts w:ascii="Times New Roman" w:hAnsi="Times New Roman"/>
          <w:b/>
          <w:bCs/>
          <w:sz w:val="20"/>
          <w:szCs w:val="20"/>
        </w:rPr>
        <w:sectPr w:rsidR="009254B6" w:rsidRPr="00CD7590" w:rsidSect="00F824CA">
          <w:type w:val="continuous"/>
          <w:pgSz w:w="12240" w:h="15840"/>
          <w:pgMar w:top="1440" w:right="1440" w:bottom="1440" w:left="1440" w:header="720" w:footer="720" w:gutter="0"/>
          <w:cols w:space="720"/>
          <w:bidi/>
          <w:rtlGutter/>
          <w:docGrid w:linePitch="360"/>
        </w:sectPr>
      </w:pPr>
    </w:p>
    <w:p w:rsidR="00941100" w:rsidRPr="00CD7590" w:rsidRDefault="00941100" w:rsidP="009254B6">
      <w:pPr>
        <w:bidi w:val="0"/>
        <w:snapToGrid w:val="0"/>
        <w:spacing w:after="0" w:line="240" w:lineRule="auto"/>
        <w:jc w:val="both"/>
        <w:rPr>
          <w:rFonts w:ascii="Times New Roman" w:hAnsi="Times New Roman"/>
          <w:b/>
          <w:bCs/>
          <w:sz w:val="20"/>
          <w:szCs w:val="20"/>
        </w:rPr>
      </w:pPr>
      <w:r w:rsidRPr="00CD7590">
        <w:rPr>
          <w:rFonts w:ascii="Times New Roman" w:hAnsi="Times New Roman"/>
          <w:b/>
          <w:bCs/>
          <w:sz w:val="20"/>
          <w:szCs w:val="20"/>
        </w:rPr>
        <w:lastRenderedPageBreak/>
        <w:t xml:space="preserve">2.2.2 Carbon Fiber Reinforced Polymer (CFRP) Strips Properties </w:t>
      </w:r>
    </w:p>
    <w:p w:rsidR="00941100" w:rsidRPr="00CD7590" w:rsidRDefault="00941100"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Unidirectional carbon fiber reinforced polymer (CFRP) strips were used for FRP strengthening and supplied by Haining Anjie Composite Material</w:t>
      </w:r>
      <w:r w:rsidR="00D548CE" w:rsidRPr="00CD7590">
        <w:rPr>
          <w:rFonts w:ascii="Times New Roman" w:hAnsi="Times New Roman"/>
          <w:sz w:val="20"/>
          <w:szCs w:val="20"/>
        </w:rPr>
        <w:t>. T</w:t>
      </w:r>
      <w:r w:rsidRPr="00CD7590">
        <w:rPr>
          <w:rFonts w:ascii="Times New Roman" w:hAnsi="Times New Roman"/>
          <w:sz w:val="20"/>
          <w:szCs w:val="20"/>
        </w:rPr>
        <w:t>he thickness of the fiber reinforcement per ply (tf) was 1.4mm, the ultimate tensile strengt</w:t>
      </w:r>
      <w:r w:rsidR="00F824CA" w:rsidRPr="00CD7590">
        <w:rPr>
          <w:rFonts w:ascii="Times New Roman" w:hAnsi="Times New Roman"/>
          <w:sz w:val="20"/>
          <w:szCs w:val="20"/>
        </w:rPr>
        <w:t>h (</w:t>
      </w:r>
      <w:r w:rsidRPr="00CD7590">
        <w:rPr>
          <w:rFonts w:ascii="Times New Roman" w:hAnsi="Times New Roman"/>
          <w:sz w:val="20"/>
          <w:szCs w:val="20"/>
        </w:rPr>
        <w:t xml:space="preserve"> ffu) was 2,400 N/mm2</w:t>
      </w:r>
      <w:r w:rsidR="00F824CA" w:rsidRPr="00CD7590">
        <w:rPr>
          <w:rFonts w:ascii="Times New Roman" w:hAnsi="Times New Roman"/>
          <w:sz w:val="20"/>
          <w:szCs w:val="20"/>
        </w:rPr>
        <w:t>,</w:t>
      </w:r>
      <w:r w:rsidRPr="00CD7590">
        <w:rPr>
          <w:rFonts w:ascii="Times New Roman" w:hAnsi="Times New Roman"/>
          <w:sz w:val="20"/>
          <w:szCs w:val="20"/>
        </w:rPr>
        <w:t xml:space="preserve"> the rupture strain (εfu) was 0.015 mm/mm</w:t>
      </w:r>
      <w:r w:rsidR="00D548CE" w:rsidRPr="00CD7590">
        <w:rPr>
          <w:rFonts w:ascii="Times New Roman" w:hAnsi="Times New Roman"/>
          <w:sz w:val="20"/>
          <w:szCs w:val="20"/>
        </w:rPr>
        <w:t>, t</w:t>
      </w:r>
      <w:r w:rsidRPr="00CD7590">
        <w:rPr>
          <w:rFonts w:ascii="Times New Roman" w:hAnsi="Times New Roman"/>
          <w:sz w:val="20"/>
          <w:szCs w:val="20"/>
        </w:rPr>
        <w:t xml:space="preserve">he modulus of elasticity of FRP laminates (Ef) was 159,400 MP and the width was 50 mm. CFRP strips extended until the face of the support and were applied </w:t>
      </w:r>
      <w:r w:rsidRPr="00CD7590">
        <w:rPr>
          <w:rFonts w:ascii="Times New Roman" w:hAnsi="Times New Roman"/>
          <w:sz w:val="20"/>
          <w:szCs w:val="20"/>
        </w:rPr>
        <w:lastRenderedPageBreak/>
        <w:t xml:space="preserve">in accordance with the manufacturer recommendation at the tension face of the slab specimens. </w:t>
      </w:r>
    </w:p>
    <w:p w:rsidR="00941100" w:rsidRPr="00CD7590" w:rsidRDefault="00941100" w:rsidP="009254B6">
      <w:pPr>
        <w:bidi w:val="0"/>
        <w:snapToGrid w:val="0"/>
        <w:spacing w:after="0" w:line="240" w:lineRule="auto"/>
        <w:jc w:val="both"/>
        <w:rPr>
          <w:rFonts w:ascii="Times New Roman" w:hAnsi="Times New Roman"/>
          <w:b/>
          <w:bCs/>
          <w:sz w:val="20"/>
          <w:szCs w:val="20"/>
        </w:rPr>
      </w:pPr>
      <w:r w:rsidRPr="00CD7590">
        <w:rPr>
          <w:rFonts w:ascii="Times New Roman" w:hAnsi="Times New Roman"/>
          <w:b/>
          <w:bCs/>
          <w:sz w:val="20"/>
          <w:szCs w:val="20"/>
        </w:rPr>
        <w:t xml:space="preserve">2.2.3 Tendon Characteristics. </w:t>
      </w:r>
    </w:p>
    <w:p w:rsidR="00941100" w:rsidRPr="00CD7590" w:rsidRDefault="00941100"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The tendon was a mono strand with onion end and duct with vent. The pre-stressing steel was tested and gave a design ultimate tensile strength of 1860 MPa (Grade 270)</w:t>
      </w:r>
      <w:r w:rsidR="00D548CE" w:rsidRPr="00CD7590">
        <w:rPr>
          <w:rFonts w:ascii="Times New Roman" w:hAnsi="Times New Roman"/>
          <w:sz w:val="20"/>
          <w:szCs w:val="20"/>
        </w:rPr>
        <w:t>, a</w:t>
      </w:r>
      <w:r w:rsidRPr="00CD7590">
        <w:rPr>
          <w:rFonts w:ascii="Times New Roman" w:hAnsi="Times New Roman"/>
          <w:sz w:val="20"/>
          <w:szCs w:val="20"/>
        </w:rPr>
        <w:t>s shown in Fig</w:t>
      </w:r>
      <w:r w:rsidR="00F824CA" w:rsidRPr="00CD7590">
        <w:rPr>
          <w:rFonts w:ascii="Times New Roman" w:hAnsi="Times New Roman"/>
          <w:sz w:val="20"/>
          <w:szCs w:val="20"/>
        </w:rPr>
        <w:t>. (</w:t>
      </w:r>
      <w:r w:rsidRPr="00CD7590">
        <w:rPr>
          <w:rFonts w:ascii="Times New Roman" w:hAnsi="Times New Roman"/>
          <w:sz w:val="20"/>
          <w:szCs w:val="20"/>
        </w:rPr>
        <w:t>6). Each slab had six longitudinal tendons and six transverse tendons, the tendon nominal diameter was15.24 mm and the area was150 mm</w:t>
      </w:r>
      <w:r w:rsidRPr="00CD7590">
        <w:rPr>
          <w:rFonts w:ascii="Times New Roman" w:hAnsi="Times New Roman"/>
          <w:sz w:val="20"/>
          <w:szCs w:val="20"/>
          <w:vertAlign w:val="superscript"/>
        </w:rPr>
        <w:t>2</w:t>
      </w:r>
      <w:r w:rsidRPr="00CD7590">
        <w:rPr>
          <w:rFonts w:ascii="Times New Roman" w:hAnsi="Times New Roman"/>
          <w:sz w:val="20"/>
          <w:szCs w:val="20"/>
        </w:rPr>
        <w:t>, that supplied by Strand for Trading</w:t>
      </w:r>
      <w:r w:rsidR="00F824CA" w:rsidRPr="00CD7590">
        <w:rPr>
          <w:rFonts w:ascii="Times New Roman" w:hAnsi="Times New Roman"/>
          <w:sz w:val="20"/>
          <w:szCs w:val="20"/>
        </w:rPr>
        <w:t xml:space="preserve"> &amp; </w:t>
      </w:r>
      <w:r w:rsidRPr="00CD7590">
        <w:rPr>
          <w:rFonts w:ascii="Times New Roman" w:hAnsi="Times New Roman"/>
          <w:sz w:val="20"/>
          <w:szCs w:val="20"/>
        </w:rPr>
        <w:t>Construction S.A.E.</w:t>
      </w:r>
    </w:p>
    <w:p w:rsidR="009254B6" w:rsidRPr="00CD7590" w:rsidRDefault="009254B6" w:rsidP="009254B6">
      <w:pPr>
        <w:bidi w:val="0"/>
        <w:snapToGrid w:val="0"/>
        <w:spacing w:after="0" w:line="240" w:lineRule="auto"/>
        <w:ind w:firstLine="425"/>
        <w:jc w:val="both"/>
        <w:rPr>
          <w:rFonts w:ascii="Times New Roman" w:hAnsi="Times New Roman"/>
          <w:noProof/>
          <w:sz w:val="20"/>
          <w:szCs w:val="20"/>
          <w:lang w:eastAsia="zh-CN"/>
        </w:rPr>
        <w:sectPr w:rsidR="009254B6" w:rsidRPr="00CD7590" w:rsidSect="009254B6">
          <w:type w:val="continuous"/>
          <w:pgSz w:w="12240" w:h="15840"/>
          <w:pgMar w:top="1440" w:right="1440" w:bottom="1440" w:left="1440" w:header="720" w:footer="720" w:gutter="0"/>
          <w:cols w:num="2" w:space="550"/>
          <w:rtlGutter/>
          <w:docGrid w:linePitch="360"/>
        </w:sectPr>
      </w:pPr>
    </w:p>
    <w:p w:rsidR="00F824CA" w:rsidRPr="00CD7590" w:rsidRDefault="00F824CA" w:rsidP="009254B6">
      <w:pPr>
        <w:bidi w:val="0"/>
        <w:snapToGrid w:val="0"/>
        <w:spacing w:after="0" w:line="240" w:lineRule="auto"/>
        <w:ind w:firstLine="425"/>
        <w:jc w:val="both"/>
        <w:rPr>
          <w:rFonts w:ascii="Times New Roman" w:hAnsi="Times New Roman"/>
          <w:noProof/>
          <w:sz w:val="20"/>
          <w:szCs w:val="20"/>
          <w:lang w:eastAsia="zh-CN"/>
        </w:rPr>
      </w:pPr>
    </w:p>
    <w:p w:rsidR="006A3127" w:rsidRPr="00CD7590" w:rsidRDefault="00CD7590"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noProof/>
          <w:sz w:val="20"/>
          <w:szCs w:val="20"/>
          <w:lang w:eastAsia="zh-CN"/>
        </w:rPr>
        <w:lastRenderedPageBreak/>
        <w:pict>
          <v:shape id="Picture 11" o:spid="_x0000_i1035" type="#_x0000_t75" style="width:196.6pt;height:148.4pt;visibility:visible;mso-wrap-style:square">
            <v:imagedata r:id="rId23" o:title=""/>
          </v:shape>
        </w:pict>
      </w:r>
      <w:r w:rsidRPr="00CD7590">
        <w:rPr>
          <w:rFonts w:ascii="Times New Roman" w:hAnsi="Times New Roman"/>
          <w:noProof/>
          <w:sz w:val="20"/>
          <w:szCs w:val="20"/>
          <w:lang w:eastAsia="zh-CN"/>
        </w:rPr>
        <w:pict>
          <v:shape id="Picture 12" o:spid="_x0000_i1036" type="#_x0000_t75" style="width:229.15pt;height:142.1pt;visibility:visible;mso-wrap-style:square">
            <v:imagedata r:id="rId24" o:title=""/>
          </v:shape>
        </w:pict>
      </w:r>
    </w:p>
    <w:p w:rsidR="006A3127" w:rsidRPr="00CD7590" w:rsidRDefault="006A3127" w:rsidP="009254B6">
      <w:pPr>
        <w:bidi w:val="0"/>
        <w:snapToGrid w:val="0"/>
        <w:spacing w:after="0" w:line="240" w:lineRule="auto"/>
        <w:jc w:val="center"/>
        <w:rPr>
          <w:rFonts w:ascii="Times New Roman" w:hAnsi="Times New Roman"/>
          <w:b/>
          <w:bCs/>
          <w:sz w:val="20"/>
          <w:szCs w:val="20"/>
        </w:rPr>
      </w:pPr>
      <w:r w:rsidRPr="00CD7590">
        <w:rPr>
          <w:rFonts w:ascii="Times New Roman" w:hAnsi="Times New Roman"/>
          <w:sz w:val="20"/>
          <w:szCs w:val="20"/>
        </w:rPr>
        <w:t>Fig. (6): Bonded Tendon Test.</w:t>
      </w:r>
    </w:p>
    <w:p w:rsidR="006A3127" w:rsidRPr="00CD7590" w:rsidRDefault="006A3127" w:rsidP="009254B6">
      <w:pPr>
        <w:bidi w:val="0"/>
        <w:snapToGrid w:val="0"/>
        <w:spacing w:after="0" w:line="240" w:lineRule="auto"/>
        <w:jc w:val="both"/>
        <w:rPr>
          <w:rFonts w:ascii="Times New Roman" w:hAnsi="Times New Roman"/>
          <w:b/>
          <w:bCs/>
          <w:sz w:val="20"/>
          <w:szCs w:val="20"/>
        </w:rPr>
      </w:pPr>
    </w:p>
    <w:p w:rsidR="009254B6" w:rsidRPr="00CD7590" w:rsidRDefault="009254B6" w:rsidP="009254B6">
      <w:pPr>
        <w:bidi w:val="0"/>
        <w:snapToGrid w:val="0"/>
        <w:spacing w:after="0" w:line="240" w:lineRule="auto"/>
        <w:jc w:val="both"/>
        <w:rPr>
          <w:rFonts w:ascii="Times New Roman" w:hAnsi="Times New Roman"/>
          <w:b/>
          <w:bCs/>
          <w:sz w:val="20"/>
          <w:szCs w:val="20"/>
        </w:rPr>
        <w:sectPr w:rsidR="009254B6" w:rsidRPr="00CD7590" w:rsidSect="00F824CA">
          <w:type w:val="continuous"/>
          <w:pgSz w:w="12240" w:h="15840"/>
          <w:pgMar w:top="1440" w:right="1440" w:bottom="1440" w:left="1440" w:header="720" w:footer="720" w:gutter="0"/>
          <w:cols w:space="720"/>
          <w:bidi/>
          <w:rtlGutter/>
          <w:docGrid w:linePitch="360"/>
        </w:sectPr>
      </w:pPr>
    </w:p>
    <w:p w:rsidR="00941100" w:rsidRPr="00CD7590" w:rsidRDefault="00941100" w:rsidP="009254B6">
      <w:pPr>
        <w:bidi w:val="0"/>
        <w:snapToGrid w:val="0"/>
        <w:spacing w:after="0" w:line="240" w:lineRule="auto"/>
        <w:jc w:val="both"/>
        <w:rPr>
          <w:rFonts w:ascii="Times New Roman" w:hAnsi="Times New Roman"/>
          <w:b/>
          <w:bCs/>
          <w:sz w:val="20"/>
          <w:szCs w:val="20"/>
        </w:rPr>
      </w:pPr>
      <w:r w:rsidRPr="00CD7590">
        <w:rPr>
          <w:rFonts w:ascii="Times New Roman" w:hAnsi="Times New Roman"/>
          <w:b/>
          <w:bCs/>
          <w:sz w:val="20"/>
          <w:szCs w:val="20"/>
        </w:rPr>
        <w:lastRenderedPageBreak/>
        <w:t xml:space="preserve">2.3 Loading of Specimens. </w:t>
      </w:r>
    </w:p>
    <w:p w:rsidR="00F824CA" w:rsidRPr="00CD7590" w:rsidRDefault="00941100" w:rsidP="009254B6">
      <w:pPr>
        <w:bidi w:val="0"/>
        <w:snapToGrid w:val="0"/>
        <w:spacing w:after="0" w:line="240" w:lineRule="auto"/>
        <w:ind w:firstLine="425"/>
        <w:jc w:val="both"/>
        <w:rPr>
          <w:rFonts w:ascii="Times New Roman" w:hAnsi="Times New Roman"/>
          <w:sz w:val="20"/>
          <w:szCs w:val="20"/>
          <w:lang w:eastAsia="zh-CN"/>
        </w:rPr>
      </w:pPr>
      <w:r w:rsidRPr="00CD7590">
        <w:rPr>
          <w:rFonts w:ascii="Times New Roman" w:hAnsi="Times New Roman"/>
          <w:sz w:val="20"/>
          <w:szCs w:val="20"/>
        </w:rPr>
        <w:t xml:space="preserve">The specimens were loaded </w:t>
      </w:r>
      <w:r w:rsidR="00BA7119" w:rsidRPr="00CD7590">
        <w:rPr>
          <w:rFonts w:ascii="Times New Roman" w:hAnsi="Times New Roman"/>
          <w:sz w:val="20"/>
          <w:szCs w:val="20"/>
        </w:rPr>
        <w:t>comparable to the middle of the span with four concentrated area loads applied symmetrically</w:t>
      </w:r>
      <w:r w:rsidRPr="00CD7590">
        <w:rPr>
          <w:rFonts w:ascii="Times New Roman" w:hAnsi="Times New Roman"/>
          <w:sz w:val="20"/>
          <w:szCs w:val="20"/>
        </w:rPr>
        <w:t xml:space="preserve"> and separated by a distance equal to 1/6 the span length to simulate as closely as possible the moment diagram produced using uniformly applied load. As shown in Fig.</w:t>
      </w:r>
      <w:r w:rsidR="00BA7119" w:rsidRPr="00CD7590">
        <w:rPr>
          <w:rFonts w:ascii="Times New Roman" w:hAnsi="Times New Roman"/>
          <w:sz w:val="20"/>
          <w:szCs w:val="20"/>
        </w:rPr>
        <w:t xml:space="preserve"> </w:t>
      </w:r>
      <w:r w:rsidRPr="00CD7590">
        <w:rPr>
          <w:rFonts w:ascii="Times New Roman" w:hAnsi="Times New Roman"/>
          <w:sz w:val="20"/>
          <w:szCs w:val="20"/>
        </w:rPr>
        <w:t xml:space="preserve">(7). the load was </w:t>
      </w:r>
      <w:r w:rsidR="00BA7119" w:rsidRPr="00CD7590">
        <w:rPr>
          <w:rFonts w:ascii="Times New Roman" w:hAnsi="Times New Roman"/>
          <w:sz w:val="20"/>
          <w:szCs w:val="20"/>
        </w:rPr>
        <w:t>statically applied at a rate of roughly</w:t>
      </w:r>
      <w:r w:rsidRPr="00CD7590">
        <w:rPr>
          <w:rFonts w:ascii="Times New Roman" w:hAnsi="Times New Roman"/>
          <w:sz w:val="20"/>
          <w:szCs w:val="20"/>
        </w:rPr>
        <w:t xml:space="preserve"> 2 kn/min. </w:t>
      </w:r>
      <w:r w:rsidR="00150E5E" w:rsidRPr="00CD7590">
        <w:rPr>
          <w:rFonts w:ascii="Times New Roman" w:hAnsi="Times New Roman"/>
          <w:sz w:val="20"/>
          <w:szCs w:val="20"/>
        </w:rPr>
        <w:t xml:space="preserve">At midspan, electrically bonded resistance (EBR) strain gauges were connected to the FRP strip and two EBR strain gauges were directly attached at mid-span to the concrete on the top of the slab. </w:t>
      </w:r>
      <w:r w:rsidR="00983DED" w:rsidRPr="00CD7590">
        <w:rPr>
          <w:rFonts w:ascii="Times New Roman" w:hAnsi="Times New Roman"/>
          <w:sz w:val="20"/>
          <w:szCs w:val="20"/>
        </w:rPr>
        <w:t>For the deflection measurement of all slab samples, linear variable displacement transducers (LVDTS) were used.</w:t>
      </w:r>
      <w:r w:rsidRPr="00CD7590">
        <w:rPr>
          <w:rFonts w:ascii="Times New Roman" w:hAnsi="Times New Roman"/>
          <w:sz w:val="20"/>
          <w:szCs w:val="20"/>
        </w:rPr>
        <w:t xml:space="preserve"> </w:t>
      </w:r>
      <w:r w:rsidR="00745745" w:rsidRPr="00CD7590">
        <w:rPr>
          <w:rFonts w:ascii="Times New Roman" w:hAnsi="Times New Roman"/>
          <w:sz w:val="20"/>
          <w:szCs w:val="20"/>
        </w:rPr>
        <w:t>A data acquisition system recorded loading, deflection, and strain measurements. The crack patterns were also noticed at each load stage.</w:t>
      </w:r>
    </w:p>
    <w:p w:rsidR="008D4582" w:rsidRPr="00CD7590" w:rsidRDefault="00CD7590" w:rsidP="009254B6">
      <w:pPr>
        <w:bidi w:val="0"/>
        <w:snapToGrid w:val="0"/>
        <w:spacing w:after="0" w:line="240" w:lineRule="auto"/>
        <w:jc w:val="center"/>
        <w:rPr>
          <w:rFonts w:ascii="Times New Roman" w:hAnsi="Times New Roman"/>
          <w:sz w:val="20"/>
          <w:szCs w:val="20"/>
        </w:rPr>
      </w:pPr>
      <w:r w:rsidRPr="00CD7590">
        <w:rPr>
          <w:rFonts w:ascii="Times New Roman" w:hAnsi="Times New Roman"/>
          <w:noProof/>
          <w:sz w:val="20"/>
          <w:szCs w:val="20"/>
          <w:lang w:eastAsia="zh-CN"/>
        </w:rPr>
        <w:pict>
          <v:shape id="Picture 13" o:spid="_x0000_i1037" type="#_x0000_t75" style="width:214.1pt;height:145.9pt;visibility:visible;mso-wrap-style:square">
            <v:imagedata r:id="rId25" o:title=""/>
          </v:shape>
        </w:pict>
      </w:r>
    </w:p>
    <w:p w:rsidR="008D4582" w:rsidRPr="00CD7590" w:rsidRDefault="008D4582" w:rsidP="009254B6">
      <w:pPr>
        <w:bidi w:val="0"/>
        <w:snapToGrid w:val="0"/>
        <w:spacing w:after="0" w:line="240" w:lineRule="auto"/>
        <w:jc w:val="center"/>
        <w:rPr>
          <w:rFonts w:ascii="Times New Roman" w:hAnsi="Times New Roman"/>
          <w:b/>
          <w:bCs/>
          <w:sz w:val="20"/>
          <w:szCs w:val="20"/>
        </w:rPr>
      </w:pPr>
      <w:r w:rsidRPr="00CD7590">
        <w:rPr>
          <w:rFonts w:ascii="Times New Roman" w:hAnsi="Times New Roman"/>
          <w:sz w:val="20"/>
          <w:szCs w:val="20"/>
        </w:rPr>
        <w:t>Fig. (7)</w:t>
      </w:r>
      <w:r w:rsidR="00F824CA" w:rsidRPr="00CD7590">
        <w:rPr>
          <w:rFonts w:ascii="Times New Roman" w:hAnsi="Times New Roman"/>
          <w:sz w:val="20"/>
          <w:szCs w:val="20"/>
        </w:rPr>
        <w:t>:</w:t>
      </w:r>
      <w:r w:rsidRPr="00CD7590">
        <w:rPr>
          <w:rFonts w:ascii="Times New Roman" w:hAnsi="Times New Roman"/>
          <w:sz w:val="20"/>
          <w:szCs w:val="20"/>
        </w:rPr>
        <w:t xml:space="preserve"> Test setup</w:t>
      </w:r>
    </w:p>
    <w:p w:rsidR="008D4582" w:rsidRPr="00CD7590" w:rsidRDefault="008D4582" w:rsidP="009254B6">
      <w:pPr>
        <w:bidi w:val="0"/>
        <w:snapToGrid w:val="0"/>
        <w:spacing w:after="0" w:line="240" w:lineRule="auto"/>
        <w:jc w:val="both"/>
        <w:rPr>
          <w:rFonts w:ascii="Times New Roman" w:hAnsi="Times New Roman"/>
          <w:b/>
          <w:bCs/>
          <w:sz w:val="20"/>
          <w:szCs w:val="20"/>
        </w:rPr>
      </w:pPr>
    </w:p>
    <w:p w:rsidR="008D4582" w:rsidRPr="00CD7590" w:rsidRDefault="008D4582" w:rsidP="009254B6">
      <w:pPr>
        <w:bidi w:val="0"/>
        <w:snapToGrid w:val="0"/>
        <w:spacing w:after="0" w:line="240" w:lineRule="auto"/>
        <w:jc w:val="both"/>
        <w:rPr>
          <w:rFonts w:ascii="Times New Roman" w:hAnsi="Times New Roman"/>
          <w:b/>
          <w:bCs/>
          <w:sz w:val="20"/>
          <w:szCs w:val="20"/>
        </w:rPr>
      </w:pPr>
      <w:r w:rsidRPr="00CD7590">
        <w:rPr>
          <w:rFonts w:ascii="Times New Roman" w:hAnsi="Times New Roman"/>
          <w:b/>
          <w:bCs/>
          <w:sz w:val="20"/>
          <w:szCs w:val="20"/>
        </w:rPr>
        <w:t xml:space="preserve">3. Results and Discussions </w:t>
      </w:r>
    </w:p>
    <w:p w:rsidR="008D4582" w:rsidRPr="00CD7590" w:rsidRDefault="008D4582" w:rsidP="009254B6">
      <w:pPr>
        <w:bidi w:val="0"/>
        <w:snapToGrid w:val="0"/>
        <w:spacing w:after="0" w:line="240" w:lineRule="auto"/>
        <w:jc w:val="both"/>
        <w:rPr>
          <w:rFonts w:ascii="Times New Roman" w:hAnsi="Times New Roman"/>
          <w:b/>
          <w:bCs/>
          <w:sz w:val="20"/>
          <w:szCs w:val="20"/>
        </w:rPr>
      </w:pPr>
      <w:r w:rsidRPr="00CD7590">
        <w:rPr>
          <w:rFonts w:ascii="Times New Roman" w:hAnsi="Times New Roman"/>
          <w:b/>
          <w:bCs/>
          <w:sz w:val="20"/>
          <w:szCs w:val="20"/>
        </w:rPr>
        <w:t xml:space="preserve">3.1 Failure Modes and Crack pattern </w:t>
      </w:r>
    </w:p>
    <w:p w:rsidR="008D4582" w:rsidRDefault="008D4582" w:rsidP="009254B6">
      <w:pPr>
        <w:bidi w:val="0"/>
        <w:snapToGrid w:val="0"/>
        <w:spacing w:after="0" w:line="240" w:lineRule="auto"/>
        <w:ind w:firstLine="425"/>
        <w:jc w:val="both"/>
        <w:rPr>
          <w:rFonts w:ascii="Times New Roman" w:hAnsi="Times New Roman" w:hint="eastAsia"/>
          <w:sz w:val="20"/>
          <w:szCs w:val="20"/>
          <w:lang w:eastAsia="zh-CN"/>
        </w:rPr>
      </w:pPr>
      <w:r w:rsidRPr="00CD7590">
        <w:rPr>
          <w:rFonts w:ascii="Times New Roman" w:hAnsi="Times New Roman"/>
          <w:sz w:val="20"/>
          <w:szCs w:val="20"/>
        </w:rPr>
        <w:t xml:space="preserve">It is observed that the first crack has occurred near column. As the load increased, successive cracks were formed also at nearby the flexure zones. </w:t>
      </w:r>
      <w:r w:rsidR="00EB41BF" w:rsidRPr="00CD7590">
        <w:rPr>
          <w:rFonts w:ascii="Times New Roman" w:hAnsi="Times New Roman"/>
          <w:sz w:val="20"/>
          <w:szCs w:val="20"/>
        </w:rPr>
        <w:t>It was found that cracks in the shear span region have also occurred by increasing the load.</w:t>
      </w:r>
    </w:p>
    <w:p w:rsidR="00CD7590" w:rsidRPr="00CD7590" w:rsidRDefault="00CD7590" w:rsidP="00CD7590">
      <w:pPr>
        <w:bidi w:val="0"/>
        <w:snapToGrid w:val="0"/>
        <w:spacing w:after="0" w:line="240" w:lineRule="auto"/>
        <w:ind w:firstLine="425"/>
        <w:jc w:val="both"/>
        <w:rPr>
          <w:rFonts w:ascii="Times New Roman" w:hAnsi="Times New Roman" w:hint="eastAsia"/>
          <w:sz w:val="20"/>
          <w:szCs w:val="20"/>
          <w:lang w:eastAsia="zh-CN"/>
        </w:rPr>
      </w:pPr>
    </w:p>
    <w:p w:rsidR="008D4582" w:rsidRPr="00CD7590" w:rsidRDefault="008D4582" w:rsidP="009254B6">
      <w:pPr>
        <w:pStyle w:val="ListParagraph"/>
        <w:numPr>
          <w:ilvl w:val="2"/>
          <w:numId w:val="2"/>
        </w:numPr>
        <w:bidi w:val="0"/>
        <w:snapToGrid w:val="0"/>
        <w:spacing w:after="0" w:line="240" w:lineRule="auto"/>
        <w:ind w:left="0" w:firstLine="0"/>
        <w:jc w:val="both"/>
        <w:rPr>
          <w:rFonts w:ascii="Times New Roman" w:hAnsi="Times New Roman"/>
          <w:b/>
          <w:bCs/>
          <w:sz w:val="20"/>
          <w:szCs w:val="20"/>
        </w:rPr>
      </w:pPr>
      <w:r w:rsidRPr="00CD7590">
        <w:rPr>
          <w:rFonts w:ascii="Times New Roman" w:hAnsi="Times New Roman"/>
          <w:b/>
          <w:bCs/>
          <w:sz w:val="20"/>
          <w:szCs w:val="20"/>
        </w:rPr>
        <w:lastRenderedPageBreak/>
        <w:t xml:space="preserve">Control Specimens Failure </w:t>
      </w:r>
    </w:p>
    <w:p w:rsidR="008D4582" w:rsidRPr="00CD7590" w:rsidRDefault="008D4582"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Bonded control slab (BN) failed due to a combination of pre-stressing steel yielding and a concrete crushing at a load of 464 kn and a deflection of 22.0 mm, with the first crack load 180 KN near column. The load further increases the cracks increase in number and width. Near ultimate, diagonal flexural cracks modes were observed and extended towards the loading area and formed a compression fan, as shown in Fig</w:t>
      </w:r>
      <w:r w:rsidR="00F824CA" w:rsidRPr="00CD7590">
        <w:rPr>
          <w:rFonts w:ascii="Times New Roman" w:hAnsi="Times New Roman"/>
          <w:sz w:val="20"/>
          <w:szCs w:val="20"/>
        </w:rPr>
        <w:t>. (</w:t>
      </w:r>
      <w:r w:rsidRPr="00CD7590">
        <w:rPr>
          <w:rFonts w:ascii="Times New Roman" w:hAnsi="Times New Roman"/>
          <w:sz w:val="20"/>
          <w:szCs w:val="20"/>
        </w:rPr>
        <w:t xml:space="preserve">8). The curvature of control slab at failure cause the flexural cracks to bifurcate, or fork, near the compression zone. Crushing have happened at top surface at middle span and increase in crack width at bottom surface at load level 502KN. </w:t>
      </w:r>
    </w:p>
    <w:p w:rsidR="008D4582" w:rsidRPr="00CD7590" w:rsidRDefault="008D4582" w:rsidP="009254B6">
      <w:pPr>
        <w:pStyle w:val="ListParagraph"/>
        <w:numPr>
          <w:ilvl w:val="2"/>
          <w:numId w:val="2"/>
        </w:numPr>
        <w:bidi w:val="0"/>
        <w:snapToGrid w:val="0"/>
        <w:spacing w:after="0" w:line="240" w:lineRule="auto"/>
        <w:ind w:left="0" w:firstLine="0"/>
        <w:jc w:val="both"/>
        <w:rPr>
          <w:rFonts w:ascii="Times New Roman" w:hAnsi="Times New Roman"/>
          <w:b/>
          <w:bCs/>
          <w:sz w:val="20"/>
          <w:szCs w:val="20"/>
        </w:rPr>
      </w:pPr>
      <w:r w:rsidRPr="00CD7590">
        <w:rPr>
          <w:rFonts w:ascii="Times New Roman" w:hAnsi="Times New Roman"/>
          <w:b/>
          <w:bCs/>
          <w:sz w:val="20"/>
          <w:szCs w:val="20"/>
        </w:rPr>
        <w:t xml:space="preserve">FRP Specimens Failure </w:t>
      </w:r>
    </w:p>
    <w:p w:rsidR="008D4582" w:rsidRPr="00CD7590" w:rsidRDefault="008D4582"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BS1 slab, it was observed that the first crack propagates near column line at load level 150 KN, as shown in Fig</w:t>
      </w:r>
      <w:r w:rsidR="00F824CA" w:rsidRPr="00CD7590">
        <w:rPr>
          <w:rFonts w:ascii="Times New Roman" w:hAnsi="Times New Roman"/>
          <w:sz w:val="20"/>
          <w:szCs w:val="20"/>
        </w:rPr>
        <w:t>. (</w:t>
      </w:r>
      <w:r w:rsidRPr="00CD7590">
        <w:rPr>
          <w:rFonts w:ascii="Times New Roman" w:hAnsi="Times New Roman"/>
          <w:sz w:val="20"/>
          <w:szCs w:val="20"/>
        </w:rPr>
        <w:t xml:space="preserve">9), Loading was gradually increased cracks had regular distributed at bottom surface until load level 200 KN cracks started to appear in slap side. The load further increased the cracks increased in number and width that lead to intermediate crack debonding at load level 460KN at extend to strip edge give rise rupture in CFRP strip at load level 480KN. Near ultimate, diagonal flexural cracks modes were observed and extended towards the loading area and formed a compression fan. </w:t>
      </w:r>
    </w:p>
    <w:p w:rsidR="008D4582" w:rsidRPr="00CD7590" w:rsidRDefault="008D4582"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BS2 slab, it was observed that the first crack propagates near column line at load level 170 KN, as shown in Fig</w:t>
      </w:r>
      <w:r w:rsidR="00F824CA" w:rsidRPr="00CD7590">
        <w:rPr>
          <w:rFonts w:ascii="Times New Roman" w:hAnsi="Times New Roman"/>
          <w:sz w:val="20"/>
          <w:szCs w:val="20"/>
        </w:rPr>
        <w:t>. (</w:t>
      </w:r>
      <w:r w:rsidRPr="00CD7590">
        <w:rPr>
          <w:rFonts w:ascii="Times New Roman" w:hAnsi="Times New Roman"/>
          <w:sz w:val="20"/>
          <w:szCs w:val="20"/>
        </w:rPr>
        <w:t>9), Loading was gradually increased cracks had more regular and widespread distributed at bottom surface until load level 250 KN cracks started to appear in slap side. The load further increases the cracks increase in number and width that lead to intermediate crack debonding at load level 500 KN at extend to strip edge give rise rupture in CFRP strip at load level 610KN. Near ultimate, diagonal flexural cracks modes were observed and extended towards the loading area and formed a compression fan.</w:t>
      </w:r>
    </w:p>
    <w:p w:rsidR="009254B6" w:rsidRPr="00CD7590" w:rsidRDefault="009254B6" w:rsidP="009254B6">
      <w:pPr>
        <w:bidi w:val="0"/>
        <w:snapToGrid w:val="0"/>
        <w:spacing w:after="0" w:line="240" w:lineRule="auto"/>
        <w:ind w:firstLine="425"/>
        <w:jc w:val="both"/>
        <w:rPr>
          <w:rFonts w:ascii="Times New Roman" w:hAnsi="Times New Roman"/>
          <w:sz w:val="20"/>
          <w:szCs w:val="20"/>
        </w:rPr>
        <w:sectPr w:rsidR="009254B6" w:rsidRPr="00CD7590" w:rsidSect="009254B6">
          <w:type w:val="continuous"/>
          <w:pgSz w:w="12240" w:h="15840"/>
          <w:pgMar w:top="1440" w:right="1440" w:bottom="1440" w:left="1440" w:header="720" w:footer="720" w:gutter="0"/>
          <w:cols w:num="2" w:space="550"/>
          <w:rtlGutter/>
          <w:docGrid w:linePitch="360"/>
        </w:sectPr>
      </w:pPr>
    </w:p>
    <w:p w:rsidR="008D4582" w:rsidRPr="00CD7590" w:rsidRDefault="008D4582" w:rsidP="009254B6">
      <w:pPr>
        <w:bidi w:val="0"/>
        <w:snapToGrid w:val="0"/>
        <w:spacing w:after="0" w:line="240" w:lineRule="auto"/>
        <w:ind w:firstLine="425"/>
        <w:jc w:val="both"/>
        <w:rPr>
          <w:rFonts w:ascii="Times New Roman" w:hAnsi="Times New Roman"/>
          <w:sz w:val="20"/>
          <w:szCs w:val="20"/>
        </w:rPr>
      </w:pPr>
    </w:p>
    <w:p w:rsidR="008416BC" w:rsidRPr="00CD7590" w:rsidRDefault="00CD7590" w:rsidP="009254B6">
      <w:pPr>
        <w:bidi w:val="0"/>
        <w:snapToGrid w:val="0"/>
        <w:spacing w:after="0" w:line="240" w:lineRule="auto"/>
        <w:jc w:val="center"/>
        <w:rPr>
          <w:rFonts w:ascii="Times New Roman" w:hAnsi="Times New Roman"/>
          <w:sz w:val="20"/>
          <w:szCs w:val="20"/>
        </w:rPr>
      </w:pPr>
      <w:r w:rsidRPr="00CD7590">
        <w:rPr>
          <w:rFonts w:ascii="Times New Roman" w:hAnsi="Times New Roman"/>
          <w:noProof/>
          <w:sz w:val="20"/>
          <w:szCs w:val="20"/>
          <w:lang w:eastAsia="zh-CN"/>
        </w:rPr>
        <w:lastRenderedPageBreak/>
        <w:pict>
          <v:shape id="Picture 14" o:spid="_x0000_i1038" type="#_x0000_t75" style="width:226.65pt;height:182.2pt;visibility:visible;mso-wrap-style:square">
            <v:imagedata r:id="rId26" o:title=""/>
          </v:shape>
        </w:pict>
      </w:r>
      <w:r w:rsidRPr="00CD7590">
        <w:rPr>
          <w:rFonts w:ascii="Times New Roman" w:hAnsi="Times New Roman"/>
          <w:noProof/>
          <w:sz w:val="20"/>
          <w:szCs w:val="20"/>
          <w:lang w:eastAsia="zh-CN"/>
        </w:rPr>
        <w:pict>
          <v:shape id="Picture 15" o:spid="_x0000_i1039" type="#_x0000_t75" style="width:226.65pt;height:178.45pt;visibility:visible;mso-wrap-style:square">
            <v:imagedata r:id="rId27" o:title=""/>
          </v:shape>
        </w:pict>
      </w:r>
    </w:p>
    <w:p w:rsidR="006A3127" w:rsidRPr="00CD7590" w:rsidRDefault="006A3127" w:rsidP="009254B6">
      <w:pPr>
        <w:bidi w:val="0"/>
        <w:snapToGrid w:val="0"/>
        <w:spacing w:after="0" w:line="240" w:lineRule="auto"/>
        <w:jc w:val="center"/>
        <w:rPr>
          <w:rFonts w:ascii="Times New Roman" w:hAnsi="Times New Roman"/>
          <w:sz w:val="20"/>
          <w:szCs w:val="20"/>
          <w:lang w:eastAsia="zh-CN"/>
        </w:rPr>
      </w:pPr>
      <w:r w:rsidRPr="00CD7590">
        <w:rPr>
          <w:rFonts w:ascii="Times New Roman" w:hAnsi="Times New Roman"/>
          <w:sz w:val="20"/>
          <w:szCs w:val="20"/>
        </w:rPr>
        <w:t>Fig</w:t>
      </w:r>
      <w:r w:rsidR="00F824CA" w:rsidRPr="00CD7590">
        <w:rPr>
          <w:rFonts w:ascii="Times New Roman" w:hAnsi="Times New Roman"/>
          <w:sz w:val="20"/>
          <w:szCs w:val="20"/>
        </w:rPr>
        <w:t>. (</w:t>
      </w:r>
      <w:r w:rsidRPr="00CD7590">
        <w:rPr>
          <w:rFonts w:ascii="Times New Roman" w:hAnsi="Times New Roman"/>
          <w:sz w:val="20"/>
          <w:szCs w:val="20"/>
        </w:rPr>
        <w:t xml:space="preserve">8): </w:t>
      </w:r>
      <w:r w:rsidR="002C4202" w:rsidRPr="00CD7590">
        <w:rPr>
          <w:rFonts w:ascii="Times New Roman" w:hAnsi="Times New Roman"/>
          <w:sz w:val="20"/>
          <w:szCs w:val="20"/>
        </w:rPr>
        <w:t>Pattern of Crack</w:t>
      </w:r>
      <w:r w:rsidRPr="00CD7590">
        <w:rPr>
          <w:rFonts w:ascii="Times New Roman" w:hAnsi="Times New Roman"/>
          <w:sz w:val="20"/>
          <w:szCs w:val="20"/>
        </w:rPr>
        <w:t>, Concrete Crushing For BN</w:t>
      </w:r>
    </w:p>
    <w:p w:rsidR="00F824CA" w:rsidRPr="00CD7590" w:rsidRDefault="00F824CA" w:rsidP="009254B6">
      <w:pPr>
        <w:bidi w:val="0"/>
        <w:snapToGrid w:val="0"/>
        <w:spacing w:after="0" w:line="240" w:lineRule="auto"/>
        <w:ind w:firstLine="425"/>
        <w:jc w:val="both"/>
        <w:rPr>
          <w:rFonts w:ascii="Times New Roman" w:hAnsi="Times New Roman"/>
          <w:sz w:val="20"/>
          <w:szCs w:val="20"/>
          <w:lang w:eastAsia="zh-CN"/>
        </w:rPr>
      </w:pPr>
    </w:p>
    <w:p w:rsidR="008416BC" w:rsidRPr="00CD7590" w:rsidRDefault="00CD7590" w:rsidP="009254B6">
      <w:pPr>
        <w:bidi w:val="0"/>
        <w:snapToGrid w:val="0"/>
        <w:spacing w:after="0" w:line="240" w:lineRule="auto"/>
        <w:jc w:val="center"/>
        <w:rPr>
          <w:rFonts w:ascii="Times New Roman" w:hAnsi="Times New Roman"/>
          <w:sz w:val="20"/>
          <w:szCs w:val="20"/>
        </w:rPr>
      </w:pPr>
      <w:r w:rsidRPr="00CD7590">
        <w:rPr>
          <w:rFonts w:ascii="Times New Roman" w:hAnsi="Times New Roman"/>
          <w:noProof/>
          <w:sz w:val="20"/>
          <w:szCs w:val="20"/>
          <w:lang w:eastAsia="zh-CN"/>
        </w:rPr>
        <w:pict>
          <v:shape id="Picture 16" o:spid="_x0000_i1040" type="#_x0000_t75" style="width:226.65pt;height:167.15pt;visibility:visible;mso-wrap-style:square">
            <v:imagedata r:id="rId28" o:title=""/>
          </v:shape>
        </w:pict>
      </w:r>
      <w:r w:rsidRPr="00CD7590">
        <w:rPr>
          <w:rFonts w:ascii="Times New Roman" w:hAnsi="Times New Roman"/>
          <w:noProof/>
          <w:sz w:val="20"/>
          <w:szCs w:val="20"/>
          <w:lang w:eastAsia="zh-CN"/>
        </w:rPr>
        <w:pict>
          <v:shape id="Picture 17" o:spid="_x0000_i1041" type="#_x0000_t75" style="width:226.65pt;height:164.05pt;visibility:visible;mso-wrap-style:square">
            <v:imagedata r:id="rId29" o:title=""/>
          </v:shape>
        </w:pict>
      </w:r>
    </w:p>
    <w:p w:rsidR="006A3127" w:rsidRPr="00CD7590" w:rsidRDefault="006A3127" w:rsidP="009254B6">
      <w:pPr>
        <w:bidi w:val="0"/>
        <w:snapToGrid w:val="0"/>
        <w:spacing w:after="0" w:line="240" w:lineRule="auto"/>
        <w:jc w:val="center"/>
        <w:rPr>
          <w:rFonts w:ascii="Times New Roman" w:hAnsi="Times New Roman"/>
          <w:sz w:val="20"/>
          <w:szCs w:val="20"/>
          <w:lang w:eastAsia="zh-CN"/>
        </w:rPr>
      </w:pPr>
      <w:r w:rsidRPr="00CD7590">
        <w:rPr>
          <w:rFonts w:ascii="Times New Roman" w:hAnsi="Times New Roman"/>
          <w:sz w:val="20"/>
          <w:szCs w:val="20"/>
        </w:rPr>
        <w:t>Fig</w:t>
      </w:r>
      <w:r w:rsidR="00F824CA" w:rsidRPr="00CD7590">
        <w:rPr>
          <w:rFonts w:ascii="Times New Roman" w:hAnsi="Times New Roman"/>
          <w:sz w:val="20"/>
          <w:szCs w:val="20"/>
        </w:rPr>
        <w:t>. (</w:t>
      </w:r>
      <w:r w:rsidRPr="00CD7590">
        <w:rPr>
          <w:rFonts w:ascii="Times New Roman" w:hAnsi="Times New Roman"/>
          <w:sz w:val="20"/>
          <w:szCs w:val="20"/>
        </w:rPr>
        <w:t xml:space="preserve">9): </w:t>
      </w:r>
      <w:r w:rsidR="002C4202" w:rsidRPr="00CD7590">
        <w:rPr>
          <w:rFonts w:ascii="Times New Roman" w:hAnsi="Times New Roman"/>
          <w:sz w:val="20"/>
          <w:szCs w:val="20"/>
        </w:rPr>
        <w:t>Pattern of Crack</w:t>
      </w:r>
      <w:r w:rsidRPr="00CD7590">
        <w:rPr>
          <w:rFonts w:ascii="Times New Roman" w:hAnsi="Times New Roman"/>
          <w:sz w:val="20"/>
          <w:szCs w:val="20"/>
        </w:rPr>
        <w:t>, Debonding of FRP for BS1.</w:t>
      </w:r>
    </w:p>
    <w:p w:rsidR="009254B6" w:rsidRPr="00CD7590" w:rsidRDefault="009254B6" w:rsidP="009254B6">
      <w:pPr>
        <w:bidi w:val="0"/>
        <w:snapToGrid w:val="0"/>
        <w:spacing w:after="0" w:line="240" w:lineRule="auto"/>
        <w:jc w:val="center"/>
        <w:rPr>
          <w:rFonts w:ascii="Times New Roman" w:hAnsi="Times New Roman"/>
          <w:sz w:val="20"/>
          <w:szCs w:val="20"/>
          <w:lang w:eastAsia="zh-CN"/>
        </w:rPr>
      </w:pPr>
    </w:p>
    <w:p w:rsidR="008416BC" w:rsidRPr="00CD7590" w:rsidRDefault="00CD7590" w:rsidP="009254B6">
      <w:pPr>
        <w:bidi w:val="0"/>
        <w:snapToGrid w:val="0"/>
        <w:spacing w:after="0" w:line="240" w:lineRule="auto"/>
        <w:jc w:val="center"/>
        <w:rPr>
          <w:rFonts w:ascii="Times New Roman" w:hAnsi="Times New Roman"/>
          <w:sz w:val="20"/>
          <w:szCs w:val="20"/>
        </w:rPr>
      </w:pPr>
      <w:r w:rsidRPr="00CD7590">
        <w:rPr>
          <w:rFonts w:ascii="Times New Roman" w:hAnsi="Times New Roman"/>
          <w:noProof/>
          <w:sz w:val="20"/>
          <w:szCs w:val="20"/>
          <w:lang w:eastAsia="zh-CN"/>
        </w:rPr>
        <w:pict>
          <v:shape id="Picture 18" o:spid="_x0000_i1042" type="#_x0000_t75" style="width:226.65pt;height:169.05pt;visibility:visible;mso-wrap-style:square">
            <v:imagedata r:id="rId30" o:title=""/>
          </v:shape>
        </w:pict>
      </w:r>
      <w:r w:rsidRPr="00CD7590">
        <w:rPr>
          <w:rFonts w:ascii="Times New Roman" w:hAnsi="Times New Roman"/>
          <w:noProof/>
          <w:sz w:val="20"/>
          <w:szCs w:val="20"/>
          <w:lang w:eastAsia="zh-CN"/>
        </w:rPr>
        <w:pict>
          <v:shape id="Picture 19" o:spid="_x0000_i1043" type="#_x0000_t75" style="width:226.65pt;height:169.05pt;visibility:visible;mso-wrap-style:square">
            <v:imagedata r:id="rId31" o:title=""/>
          </v:shape>
        </w:pict>
      </w:r>
    </w:p>
    <w:p w:rsidR="006A3127" w:rsidRPr="00CD7590" w:rsidRDefault="006A3127" w:rsidP="009254B6">
      <w:pPr>
        <w:bidi w:val="0"/>
        <w:snapToGrid w:val="0"/>
        <w:spacing w:after="0" w:line="240" w:lineRule="auto"/>
        <w:jc w:val="center"/>
        <w:rPr>
          <w:rFonts w:ascii="Times New Roman" w:hAnsi="Times New Roman"/>
          <w:sz w:val="20"/>
          <w:szCs w:val="20"/>
        </w:rPr>
      </w:pPr>
      <w:r w:rsidRPr="00CD7590">
        <w:rPr>
          <w:rFonts w:ascii="Times New Roman" w:hAnsi="Times New Roman"/>
          <w:sz w:val="20"/>
          <w:szCs w:val="20"/>
        </w:rPr>
        <w:t>Fig. (10): Concrete Crushing, Debonding and Rupture of FRP for BS2.</w:t>
      </w:r>
    </w:p>
    <w:p w:rsidR="009254B6" w:rsidRPr="00CD7590" w:rsidRDefault="009254B6" w:rsidP="009254B6">
      <w:pPr>
        <w:pStyle w:val="ListParagraph"/>
        <w:bidi w:val="0"/>
        <w:snapToGrid w:val="0"/>
        <w:spacing w:after="0" w:line="240" w:lineRule="auto"/>
        <w:ind w:left="0" w:firstLine="425"/>
        <w:jc w:val="both"/>
        <w:rPr>
          <w:rFonts w:ascii="Times New Roman" w:hAnsi="Times New Roman"/>
          <w:sz w:val="20"/>
          <w:szCs w:val="20"/>
          <w:lang w:eastAsia="zh-CN"/>
        </w:rPr>
      </w:pPr>
    </w:p>
    <w:p w:rsidR="009254B6" w:rsidRPr="00CD7590" w:rsidRDefault="009254B6" w:rsidP="009254B6">
      <w:pPr>
        <w:pStyle w:val="ListParagraph"/>
        <w:bidi w:val="0"/>
        <w:snapToGrid w:val="0"/>
        <w:spacing w:after="0" w:line="240" w:lineRule="auto"/>
        <w:ind w:left="0" w:firstLine="425"/>
        <w:jc w:val="both"/>
        <w:rPr>
          <w:rFonts w:ascii="Times New Roman" w:hAnsi="Times New Roman"/>
          <w:sz w:val="20"/>
          <w:szCs w:val="20"/>
          <w:lang w:eastAsia="zh-CN"/>
        </w:rPr>
        <w:sectPr w:rsidR="009254B6" w:rsidRPr="00CD7590" w:rsidSect="00F824CA">
          <w:type w:val="continuous"/>
          <w:pgSz w:w="12240" w:h="15840"/>
          <w:pgMar w:top="1440" w:right="1440" w:bottom="1440" w:left="1440" w:header="720" w:footer="720" w:gutter="0"/>
          <w:cols w:space="720"/>
          <w:bidi/>
          <w:rtlGutter/>
          <w:docGrid w:linePitch="360"/>
        </w:sectPr>
      </w:pPr>
    </w:p>
    <w:p w:rsidR="00941100" w:rsidRPr="00CD7590" w:rsidRDefault="00941100" w:rsidP="009254B6">
      <w:pPr>
        <w:pStyle w:val="ListParagraph"/>
        <w:numPr>
          <w:ilvl w:val="1"/>
          <w:numId w:val="2"/>
        </w:numPr>
        <w:bidi w:val="0"/>
        <w:snapToGrid w:val="0"/>
        <w:spacing w:after="0" w:line="240" w:lineRule="auto"/>
        <w:ind w:left="0" w:firstLine="0"/>
        <w:jc w:val="both"/>
        <w:rPr>
          <w:rFonts w:ascii="Times New Roman" w:hAnsi="Times New Roman"/>
          <w:b/>
          <w:bCs/>
          <w:sz w:val="20"/>
          <w:szCs w:val="20"/>
        </w:rPr>
      </w:pPr>
      <w:r w:rsidRPr="00CD7590">
        <w:rPr>
          <w:rFonts w:ascii="Times New Roman" w:hAnsi="Times New Roman"/>
          <w:b/>
          <w:bCs/>
          <w:sz w:val="20"/>
          <w:szCs w:val="20"/>
        </w:rPr>
        <w:lastRenderedPageBreak/>
        <w:t xml:space="preserve">Load-Deflection Relationships </w:t>
      </w:r>
    </w:p>
    <w:p w:rsidR="00941100" w:rsidRPr="00CD7590" w:rsidRDefault="00941100"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The load-deflection behavior of all tested beam specimens is presented in Fig</w:t>
      </w:r>
      <w:r w:rsidR="00F824CA" w:rsidRPr="00CD7590">
        <w:rPr>
          <w:rFonts w:ascii="Times New Roman" w:hAnsi="Times New Roman"/>
          <w:sz w:val="20"/>
          <w:szCs w:val="20"/>
        </w:rPr>
        <w:t>. (</w:t>
      </w:r>
      <w:r w:rsidRPr="00CD7590">
        <w:rPr>
          <w:rFonts w:ascii="Times New Roman" w:hAnsi="Times New Roman"/>
          <w:sz w:val="20"/>
          <w:szCs w:val="20"/>
        </w:rPr>
        <w:t xml:space="preserve">11). From the results, it is indicated that FRP strengthened slabs significantly </w:t>
      </w:r>
      <w:r w:rsidRPr="00CD7590">
        <w:rPr>
          <w:rFonts w:ascii="Times New Roman" w:hAnsi="Times New Roman"/>
          <w:sz w:val="20"/>
          <w:szCs w:val="20"/>
        </w:rPr>
        <w:lastRenderedPageBreak/>
        <w:t>improved both the ductility and the corresponding deflection. The test result in terms of applied load deflection at cracking, ultimate state, and the modes of failure are shown in Table 2 and Table 3.</w:t>
      </w:r>
    </w:p>
    <w:p w:rsidR="009254B6" w:rsidRPr="00CD7590" w:rsidRDefault="009254B6" w:rsidP="009254B6">
      <w:pPr>
        <w:bidi w:val="0"/>
        <w:snapToGrid w:val="0"/>
        <w:spacing w:after="0" w:line="240" w:lineRule="auto"/>
        <w:ind w:firstLine="425"/>
        <w:jc w:val="both"/>
        <w:rPr>
          <w:rFonts w:ascii="Times New Roman" w:hAnsi="Times New Roman"/>
          <w:sz w:val="20"/>
          <w:szCs w:val="20"/>
        </w:rPr>
        <w:sectPr w:rsidR="009254B6" w:rsidRPr="00CD7590" w:rsidSect="009254B6">
          <w:type w:val="continuous"/>
          <w:pgSz w:w="12240" w:h="15840"/>
          <w:pgMar w:top="1440" w:right="1440" w:bottom="1440" w:left="1440" w:header="720" w:footer="720" w:gutter="0"/>
          <w:cols w:num="2" w:space="550"/>
          <w:rtlGutter/>
          <w:docGrid w:linePitch="360"/>
        </w:sectPr>
      </w:pPr>
    </w:p>
    <w:p w:rsidR="008D4582" w:rsidRPr="00CD7590" w:rsidRDefault="008D4582" w:rsidP="009254B6">
      <w:pPr>
        <w:bidi w:val="0"/>
        <w:snapToGrid w:val="0"/>
        <w:spacing w:after="0" w:line="240" w:lineRule="auto"/>
        <w:ind w:firstLine="425"/>
        <w:jc w:val="both"/>
        <w:rPr>
          <w:rFonts w:ascii="Times New Roman" w:hAnsi="Times New Roman"/>
          <w:sz w:val="20"/>
          <w:szCs w:val="20"/>
        </w:rPr>
      </w:pPr>
    </w:p>
    <w:p w:rsidR="006A3127" w:rsidRPr="00CD7590" w:rsidRDefault="006A3127" w:rsidP="00470257">
      <w:pPr>
        <w:bidi w:val="0"/>
        <w:snapToGrid w:val="0"/>
        <w:spacing w:after="0" w:line="240" w:lineRule="auto"/>
        <w:jc w:val="center"/>
        <w:rPr>
          <w:rFonts w:ascii="Times New Roman" w:hAnsi="Times New Roman"/>
          <w:sz w:val="20"/>
          <w:szCs w:val="20"/>
        </w:rPr>
      </w:pPr>
      <w:r w:rsidRPr="00CD7590">
        <w:rPr>
          <w:rFonts w:ascii="Times New Roman" w:hAnsi="Times New Roman"/>
          <w:sz w:val="20"/>
          <w:szCs w:val="20"/>
        </w:rPr>
        <w:lastRenderedPageBreak/>
        <w:t>Table 2: Loads and Deflections Results of the Tested Slabs</w:t>
      </w:r>
    </w:p>
    <w:p w:rsidR="008416BC" w:rsidRPr="00CD7590" w:rsidRDefault="00CD7590" w:rsidP="009254B6">
      <w:pPr>
        <w:bidi w:val="0"/>
        <w:snapToGrid w:val="0"/>
        <w:spacing w:after="0" w:line="240" w:lineRule="auto"/>
        <w:jc w:val="center"/>
        <w:rPr>
          <w:rFonts w:ascii="Times New Roman" w:hAnsi="Times New Roman"/>
          <w:sz w:val="20"/>
          <w:szCs w:val="20"/>
        </w:rPr>
      </w:pPr>
      <w:r w:rsidRPr="00CD7590">
        <w:rPr>
          <w:rFonts w:ascii="Times New Roman" w:hAnsi="Times New Roman"/>
          <w:noProof/>
          <w:sz w:val="20"/>
          <w:szCs w:val="20"/>
          <w:lang w:eastAsia="zh-CN"/>
        </w:rPr>
        <w:pict>
          <v:shape id="Picture 20" o:spid="_x0000_i1044" type="#_x0000_t75" style="width:415.7pt;height:75.15pt;visibility:visible;mso-wrap-style:square">
            <v:imagedata r:id="rId32" o:title=""/>
          </v:shape>
        </w:pict>
      </w:r>
    </w:p>
    <w:p w:rsidR="00F824CA" w:rsidRPr="00CD7590" w:rsidRDefault="00F824CA" w:rsidP="009254B6">
      <w:pPr>
        <w:bidi w:val="0"/>
        <w:snapToGrid w:val="0"/>
        <w:spacing w:after="0" w:line="240" w:lineRule="auto"/>
        <w:ind w:firstLine="425"/>
        <w:jc w:val="both"/>
        <w:rPr>
          <w:rFonts w:ascii="Times New Roman" w:hAnsi="Times New Roman"/>
          <w:sz w:val="20"/>
          <w:szCs w:val="20"/>
          <w:lang w:eastAsia="zh-CN"/>
        </w:rPr>
      </w:pPr>
    </w:p>
    <w:p w:rsidR="006A3127" w:rsidRPr="00CD7590" w:rsidRDefault="006A3127" w:rsidP="00470257">
      <w:pPr>
        <w:bidi w:val="0"/>
        <w:snapToGrid w:val="0"/>
        <w:spacing w:after="0" w:line="240" w:lineRule="auto"/>
        <w:jc w:val="center"/>
        <w:rPr>
          <w:rFonts w:ascii="Times New Roman" w:hAnsi="Times New Roman"/>
          <w:sz w:val="20"/>
          <w:szCs w:val="20"/>
        </w:rPr>
      </w:pPr>
      <w:r w:rsidRPr="00CD7590">
        <w:rPr>
          <w:rFonts w:ascii="Times New Roman" w:hAnsi="Times New Roman"/>
          <w:sz w:val="20"/>
          <w:szCs w:val="20"/>
        </w:rPr>
        <w:t>Table 3: Failure modes</w:t>
      </w:r>
    </w:p>
    <w:p w:rsidR="008416BC" w:rsidRPr="00CD7590" w:rsidRDefault="00CD7590" w:rsidP="009254B6">
      <w:pPr>
        <w:bidi w:val="0"/>
        <w:snapToGrid w:val="0"/>
        <w:spacing w:after="0" w:line="240" w:lineRule="auto"/>
        <w:jc w:val="center"/>
        <w:rPr>
          <w:rFonts w:ascii="Times New Roman" w:hAnsi="Times New Roman"/>
          <w:sz w:val="20"/>
          <w:szCs w:val="20"/>
        </w:rPr>
      </w:pPr>
      <w:r w:rsidRPr="00CD7590">
        <w:rPr>
          <w:rFonts w:ascii="Times New Roman" w:hAnsi="Times New Roman"/>
          <w:noProof/>
          <w:sz w:val="20"/>
          <w:szCs w:val="20"/>
          <w:lang w:eastAsia="zh-CN"/>
        </w:rPr>
        <w:pict>
          <v:shape id="Picture 21" o:spid="_x0000_i1045" type="#_x0000_t75" style="width:417.6pt;height:113.3pt;visibility:visible;mso-wrap-style:square">
            <v:imagedata r:id="rId33" o:title=""/>
          </v:shape>
        </w:pict>
      </w:r>
    </w:p>
    <w:p w:rsidR="009254B6" w:rsidRPr="00CD7590" w:rsidRDefault="009254B6" w:rsidP="009254B6">
      <w:pPr>
        <w:bidi w:val="0"/>
        <w:snapToGrid w:val="0"/>
        <w:spacing w:after="0" w:line="240" w:lineRule="auto"/>
        <w:ind w:firstLine="425"/>
        <w:jc w:val="both"/>
        <w:rPr>
          <w:rFonts w:ascii="Times New Roman" w:hAnsi="Times New Roman"/>
          <w:sz w:val="20"/>
          <w:szCs w:val="20"/>
          <w:lang w:eastAsia="zh-CN"/>
        </w:rPr>
      </w:pPr>
    </w:p>
    <w:p w:rsidR="00470257" w:rsidRPr="00CD7590" w:rsidRDefault="00470257" w:rsidP="00470257">
      <w:pPr>
        <w:bidi w:val="0"/>
        <w:snapToGrid w:val="0"/>
        <w:spacing w:after="0" w:line="240" w:lineRule="auto"/>
        <w:ind w:firstLine="425"/>
        <w:jc w:val="both"/>
        <w:rPr>
          <w:rFonts w:ascii="Times New Roman" w:hAnsi="Times New Roman"/>
          <w:sz w:val="20"/>
          <w:szCs w:val="20"/>
          <w:lang w:eastAsia="zh-CN"/>
        </w:rPr>
        <w:sectPr w:rsidR="00470257" w:rsidRPr="00CD7590" w:rsidSect="00F824CA">
          <w:type w:val="continuous"/>
          <w:pgSz w:w="12240" w:h="15840"/>
          <w:pgMar w:top="1440" w:right="1440" w:bottom="1440" w:left="1440" w:header="720" w:footer="720" w:gutter="0"/>
          <w:cols w:space="720"/>
          <w:bidi/>
          <w:rtlGutter/>
          <w:docGrid w:linePitch="360"/>
        </w:sectPr>
      </w:pPr>
    </w:p>
    <w:p w:rsidR="00941100" w:rsidRPr="00CD7590" w:rsidRDefault="00941100" w:rsidP="009254B6">
      <w:pPr>
        <w:pStyle w:val="ListParagraph"/>
        <w:numPr>
          <w:ilvl w:val="1"/>
          <w:numId w:val="2"/>
        </w:numPr>
        <w:bidi w:val="0"/>
        <w:snapToGrid w:val="0"/>
        <w:spacing w:after="0" w:line="240" w:lineRule="auto"/>
        <w:ind w:left="0" w:firstLine="0"/>
        <w:jc w:val="both"/>
        <w:rPr>
          <w:rFonts w:ascii="Times New Roman" w:hAnsi="Times New Roman"/>
          <w:b/>
          <w:bCs/>
          <w:sz w:val="20"/>
          <w:szCs w:val="20"/>
        </w:rPr>
      </w:pPr>
      <w:r w:rsidRPr="00CD7590">
        <w:rPr>
          <w:rFonts w:ascii="Times New Roman" w:hAnsi="Times New Roman"/>
          <w:b/>
          <w:bCs/>
          <w:sz w:val="20"/>
          <w:szCs w:val="20"/>
        </w:rPr>
        <w:lastRenderedPageBreak/>
        <w:t xml:space="preserve">Ductility Index: </w:t>
      </w:r>
    </w:p>
    <w:p w:rsidR="008D4582" w:rsidRPr="00CD7590" w:rsidRDefault="002C4202"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A significant parameter to be regarded in a structure to reflect the structural lifetime is the ductility index</w:t>
      </w:r>
      <w:r w:rsidR="00941100" w:rsidRPr="00CD7590">
        <w:rPr>
          <w:rFonts w:ascii="Times New Roman" w:hAnsi="Times New Roman"/>
          <w:sz w:val="20"/>
          <w:szCs w:val="20"/>
        </w:rPr>
        <w:t>.</w:t>
      </w:r>
      <w:r w:rsidRPr="00CD7590">
        <w:rPr>
          <w:rFonts w:ascii="Times New Roman" w:hAnsi="Times New Roman"/>
          <w:sz w:val="20"/>
          <w:szCs w:val="20"/>
        </w:rPr>
        <w:t xml:space="preserve"> It</w:t>
      </w:r>
      <w:r w:rsidR="00941100" w:rsidRPr="00CD7590">
        <w:rPr>
          <w:rFonts w:ascii="Times New Roman" w:hAnsi="Times New Roman"/>
          <w:sz w:val="20"/>
          <w:szCs w:val="20"/>
        </w:rPr>
        <w:t xml:space="preserve"> can be </w:t>
      </w:r>
      <w:r w:rsidRPr="00CD7590">
        <w:rPr>
          <w:rFonts w:ascii="Times New Roman" w:hAnsi="Times New Roman"/>
          <w:sz w:val="20"/>
          <w:szCs w:val="20"/>
        </w:rPr>
        <w:t>characterized</w:t>
      </w:r>
      <w:r w:rsidR="00941100" w:rsidRPr="00CD7590">
        <w:rPr>
          <w:rFonts w:ascii="Times New Roman" w:hAnsi="Times New Roman"/>
          <w:sz w:val="20"/>
          <w:szCs w:val="20"/>
        </w:rPr>
        <w:t xml:space="preserve"> as its </w:t>
      </w:r>
      <w:r w:rsidR="009A177F" w:rsidRPr="00CD7590">
        <w:rPr>
          <w:rFonts w:ascii="Times New Roman" w:hAnsi="Times New Roman"/>
          <w:sz w:val="20"/>
          <w:szCs w:val="20"/>
        </w:rPr>
        <w:t xml:space="preserve">ability, prior to failure, to withstand inelastic deformation without loss of load carrying capacity. </w:t>
      </w:r>
      <w:r w:rsidR="000B242C" w:rsidRPr="00CD7590">
        <w:rPr>
          <w:rFonts w:ascii="Times New Roman" w:hAnsi="Times New Roman"/>
          <w:sz w:val="20"/>
          <w:szCs w:val="20"/>
        </w:rPr>
        <w:t>It is possible to acquire the deflection ductility index as the ratio of the mid-span deflection at the ultimate load to the mid-span deflection at the yield load.</w:t>
      </w:r>
      <w:r w:rsidR="00941100" w:rsidRPr="00CD7590">
        <w:rPr>
          <w:rFonts w:ascii="Times New Roman" w:hAnsi="Times New Roman"/>
          <w:sz w:val="20"/>
          <w:szCs w:val="20"/>
        </w:rPr>
        <w:t xml:space="preserve"> The </w:t>
      </w:r>
      <w:r w:rsidR="00C806CD" w:rsidRPr="00CD7590">
        <w:rPr>
          <w:rFonts w:ascii="Times New Roman" w:hAnsi="Times New Roman"/>
          <w:sz w:val="20"/>
          <w:szCs w:val="20"/>
        </w:rPr>
        <w:t xml:space="preserve">index of ductility was computed </w:t>
      </w:r>
      <w:r w:rsidR="00941100" w:rsidRPr="00CD7590">
        <w:rPr>
          <w:rFonts w:ascii="Times New Roman" w:hAnsi="Times New Roman"/>
          <w:sz w:val="20"/>
          <w:szCs w:val="20"/>
        </w:rPr>
        <w:t>for BS1 and BS2 tested slabs a maximum increase for BS1 slab was 62.18% and BS2 slab about 22.5% was obtained as shown in Figure11.</w:t>
      </w:r>
    </w:p>
    <w:p w:rsidR="008D4582" w:rsidRPr="00CD7590" w:rsidRDefault="008D4582" w:rsidP="009254B6">
      <w:pPr>
        <w:bidi w:val="0"/>
        <w:snapToGrid w:val="0"/>
        <w:spacing w:after="0" w:line="240" w:lineRule="auto"/>
        <w:ind w:firstLine="425"/>
        <w:jc w:val="both"/>
        <w:rPr>
          <w:rFonts w:ascii="Times New Roman" w:hAnsi="Times New Roman"/>
          <w:sz w:val="20"/>
          <w:szCs w:val="20"/>
        </w:rPr>
      </w:pPr>
    </w:p>
    <w:p w:rsidR="008D4582" w:rsidRPr="00CD7590" w:rsidRDefault="00CD7590" w:rsidP="009254B6">
      <w:pPr>
        <w:bidi w:val="0"/>
        <w:snapToGrid w:val="0"/>
        <w:spacing w:after="0" w:line="240" w:lineRule="auto"/>
        <w:jc w:val="center"/>
        <w:rPr>
          <w:rFonts w:ascii="Times New Roman" w:hAnsi="Times New Roman"/>
          <w:sz w:val="20"/>
          <w:szCs w:val="20"/>
        </w:rPr>
      </w:pPr>
      <w:bookmarkStart w:id="0" w:name="_GoBack"/>
      <w:r w:rsidRPr="00CD7590">
        <w:rPr>
          <w:rFonts w:ascii="Times New Roman" w:hAnsi="Times New Roman"/>
          <w:noProof/>
          <w:sz w:val="20"/>
          <w:szCs w:val="20"/>
          <w:lang w:eastAsia="zh-CN"/>
        </w:rPr>
        <w:pict>
          <v:shape id="Picture 22" o:spid="_x0000_i1046" type="#_x0000_t75" style="width:198.45pt;height:157.15pt;visibility:visible;mso-wrap-style:square">
            <v:imagedata r:id="rId34" o:title=""/>
          </v:shape>
        </w:pict>
      </w:r>
      <w:bookmarkEnd w:id="0"/>
    </w:p>
    <w:p w:rsidR="008D4582" w:rsidRPr="00CD7590" w:rsidRDefault="008D4582" w:rsidP="00470257">
      <w:pPr>
        <w:bidi w:val="0"/>
        <w:snapToGrid w:val="0"/>
        <w:spacing w:after="0" w:line="240" w:lineRule="auto"/>
        <w:jc w:val="both"/>
        <w:rPr>
          <w:rFonts w:ascii="Times New Roman" w:hAnsi="Times New Roman"/>
          <w:sz w:val="20"/>
          <w:szCs w:val="20"/>
        </w:rPr>
      </w:pPr>
      <w:r w:rsidRPr="00CD7590">
        <w:rPr>
          <w:rFonts w:ascii="Times New Roman" w:hAnsi="Times New Roman"/>
          <w:sz w:val="20"/>
          <w:szCs w:val="20"/>
        </w:rPr>
        <w:t>Fig. (11): Load - Deflection Curve for Bonded slabs with pre-compression ratio 1mpa and 2mpa.</w:t>
      </w:r>
    </w:p>
    <w:p w:rsidR="008D4582" w:rsidRPr="00CD7590" w:rsidRDefault="008D4582" w:rsidP="009254B6">
      <w:pPr>
        <w:bidi w:val="0"/>
        <w:snapToGrid w:val="0"/>
        <w:spacing w:after="0" w:line="240" w:lineRule="auto"/>
        <w:ind w:firstLine="425"/>
        <w:jc w:val="both"/>
        <w:rPr>
          <w:rFonts w:ascii="Times New Roman" w:hAnsi="Times New Roman"/>
          <w:sz w:val="20"/>
          <w:szCs w:val="20"/>
        </w:rPr>
      </w:pPr>
    </w:p>
    <w:p w:rsidR="008D4582" w:rsidRPr="00CD7590" w:rsidRDefault="008D4582" w:rsidP="009254B6">
      <w:pPr>
        <w:pStyle w:val="ListParagraph"/>
        <w:numPr>
          <w:ilvl w:val="1"/>
          <w:numId w:val="2"/>
        </w:numPr>
        <w:bidi w:val="0"/>
        <w:snapToGrid w:val="0"/>
        <w:spacing w:after="0" w:line="240" w:lineRule="auto"/>
        <w:ind w:left="0" w:firstLine="0"/>
        <w:jc w:val="both"/>
        <w:rPr>
          <w:rFonts w:ascii="Times New Roman" w:hAnsi="Times New Roman"/>
          <w:b/>
          <w:bCs/>
          <w:sz w:val="20"/>
          <w:szCs w:val="20"/>
        </w:rPr>
      </w:pPr>
      <w:r w:rsidRPr="00CD7590">
        <w:rPr>
          <w:rFonts w:ascii="Times New Roman" w:hAnsi="Times New Roman"/>
          <w:b/>
          <w:bCs/>
          <w:sz w:val="20"/>
          <w:szCs w:val="20"/>
        </w:rPr>
        <w:t xml:space="preserve">Stiffness: </w:t>
      </w:r>
    </w:p>
    <w:p w:rsidR="008D4582" w:rsidRPr="00CD7590" w:rsidRDefault="008D4582" w:rsidP="009254B6">
      <w:pPr>
        <w:bidi w:val="0"/>
        <w:snapToGrid w:val="0"/>
        <w:spacing w:after="0" w:line="240" w:lineRule="auto"/>
        <w:ind w:firstLine="425"/>
        <w:jc w:val="both"/>
        <w:rPr>
          <w:rFonts w:ascii="Times New Roman" w:hAnsi="Times New Roman"/>
          <w:sz w:val="20"/>
          <w:szCs w:val="20"/>
          <w:lang w:eastAsia="zh-CN"/>
        </w:rPr>
      </w:pPr>
      <w:r w:rsidRPr="00CD7590">
        <w:rPr>
          <w:rFonts w:ascii="Times New Roman" w:hAnsi="Times New Roman"/>
          <w:sz w:val="20"/>
          <w:szCs w:val="20"/>
        </w:rPr>
        <w:t xml:space="preserve">The initial stiffness of the strengthened bonded slab with CFRP strips BS1 slab was higher than the control slab BN and the strengthened bonded slab with CFRP strips BS2 slab with 36%, 42% respectively. The post cracking was considerably equal for the </w:t>
      </w:r>
      <w:r w:rsidRPr="00CD7590">
        <w:rPr>
          <w:rFonts w:ascii="Times New Roman" w:hAnsi="Times New Roman"/>
          <w:sz w:val="20"/>
          <w:szCs w:val="20"/>
        </w:rPr>
        <w:lastRenderedPageBreak/>
        <w:t>strengthened slab compared to the control and the strengthened bonded slab with CFRP strips BS1, as shown in Table 4.</w:t>
      </w:r>
    </w:p>
    <w:p w:rsidR="00470257" w:rsidRPr="00CD7590" w:rsidRDefault="00470257" w:rsidP="00470257">
      <w:pPr>
        <w:bidi w:val="0"/>
        <w:snapToGrid w:val="0"/>
        <w:spacing w:after="0" w:line="240" w:lineRule="auto"/>
        <w:ind w:firstLine="425"/>
        <w:jc w:val="both"/>
        <w:rPr>
          <w:rFonts w:ascii="Times New Roman" w:hAnsi="Times New Roman"/>
          <w:sz w:val="20"/>
          <w:szCs w:val="20"/>
          <w:lang w:eastAsia="zh-CN"/>
        </w:rPr>
      </w:pPr>
    </w:p>
    <w:p w:rsidR="00470257" w:rsidRPr="00CD7590" w:rsidRDefault="00470257" w:rsidP="00470257">
      <w:pPr>
        <w:bidi w:val="0"/>
        <w:snapToGrid w:val="0"/>
        <w:spacing w:after="0" w:line="240" w:lineRule="auto"/>
        <w:jc w:val="center"/>
        <w:rPr>
          <w:rFonts w:ascii="Times New Roman" w:hAnsi="Times New Roman"/>
          <w:b/>
          <w:bCs/>
          <w:sz w:val="20"/>
          <w:szCs w:val="20"/>
        </w:rPr>
      </w:pPr>
      <w:r w:rsidRPr="00CD7590">
        <w:rPr>
          <w:rFonts w:ascii="Times New Roman" w:hAnsi="Times New Roman"/>
          <w:sz w:val="20"/>
          <w:szCs w:val="20"/>
        </w:rPr>
        <w:t>Table 4: Initial Stiffness &amp; post cracking stiffness</w:t>
      </w:r>
    </w:p>
    <w:p w:rsidR="00470257" w:rsidRPr="00CD7590" w:rsidRDefault="00CD7590" w:rsidP="00470257">
      <w:pPr>
        <w:bidi w:val="0"/>
        <w:snapToGrid w:val="0"/>
        <w:spacing w:after="0" w:line="240" w:lineRule="auto"/>
        <w:jc w:val="center"/>
        <w:rPr>
          <w:rFonts w:ascii="Times New Roman" w:hAnsi="Times New Roman"/>
          <w:b/>
          <w:noProof/>
          <w:sz w:val="20"/>
          <w:szCs w:val="20"/>
          <w:lang w:eastAsia="zh-CN"/>
        </w:rPr>
      </w:pPr>
      <w:r w:rsidRPr="00CD7590">
        <w:rPr>
          <w:rFonts w:ascii="Times New Roman" w:hAnsi="Times New Roman"/>
          <w:b/>
          <w:noProof/>
          <w:sz w:val="20"/>
          <w:szCs w:val="20"/>
          <w:lang w:eastAsia="zh-CN"/>
        </w:rPr>
        <w:pict>
          <v:shape id="Picture 23" o:spid="_x0000_i1047" type="#_x0000_t75" style="width:198.45pt;height:50.7pt;visibility:visible;mso-wrap-style:square">
            <v:imagedata r:id="rId35" o:title=""/>
          </v:shape>
        </w:pict>
      </w:r>
    </w:p>
    <w:p w:rsidR="00470257" w:rsidRPr="00CD7590" w:rsidRDefault="00470257" w:rsidP="00470257">
      <w:pPr>
        <w:bidi w:val="0"/>
        <w:snapToGrid w:val="0"/>
        <w:spacing w:after="0" w:line="240" w:lineRule="auto"/>
        <w:ind w:firstLine="425"/>
        <w:jc w:val="both"/>
        <w:rPr>
          <w:rFonts w:ascii="Times New Roman" w:hAnsi="Times New Roman"/>
          <w:sz w:val="20"/>
          <w:szCs w:val="20"/>
          <w:lang w:eastAsia="zh-CN"/>
        </w:rPr>
      </w:pPr>
    </w:p>
    <w:p w:rsidR="008D4582" w:rsidRPr="00CD7590" w:rsidRDefault="008D4582" w:rsidP="009254B6">
      <w:pPr>
        <w:pStyle w:val="ListParagraph"/>
        <w:numPr>
          <w:ilvl w:val="1"/>
          <w:numId w:val="2"/>
        </w:numPr>
        <w:bidi w:val="0"/>
        <w:snapToGrid w:val="0"/>
        <w:spacing w:after="0" w:line="240" w:lineRule="auto"/>
        <w:ind w:left="0" w:firstLine="0"/>
        <w:jc w:val="both"/>
        <w:rPr>
          <w:rFonts w:ascii="Times New Roman" w:hAnsi="Times New Roman"/>
          <w:b/>
          <w:bCs/>
          <w:sz w:val="20"/>
          <w:szCs w:val="20"/>
        </w:rPr>
      </w:pPr>
      <w:r w:rsidRPr="00CD7590">
        <w:rPr>
          <w:rFonts w:ascii="Times New Roman" w:hAnsi="Times New Roman"/>
          <w:b/>
          <w:bCs/>
          <w:sz w:val="20"/>
          <w:szCs w:val="20"/>
        </w:rPr>
        <w:t xml:space="preserve">FRP Strips Efficiency </w:t>
      </w:r>
    </w:p>
    <w:p w:rsidR="008D4582" w:rsidRPr="00CD7590" w:rsidRDefault="008D4582"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From Fig</w:t>
      </w:r>
      <w:r w:rsidR="00F824CA" w:rsidRPr="00CD7590">
        <w:rPr>
          <w:rFonts w:ascii="Times New Roman" w:hAnsi="Times New Roman"/>
          <w:sz w:val="20"/>
          <w:szCs w:val="20"/>
        </w:rPr>
        <w:t>. (</w:t>
      </w:r>
      <w:r w:rsidRPr="00CD7590">
        <w:rPr>
          <w:rFonts w:ascii="Times New Roman" w:hAnsi="Times New Roman"/>
          <w:sz w:val="20"/>
          <w:szCs w:val="20"/>
        </w:rPr>
        <w:t>12), it is concluded that the effect of increasing pre-compression ratio on the behavior of CFRP strips had no significant effect of the value of maximum strain which can be carried by the strips before deponding. The maximum strain for BS1and BS2 is 34% of ultimate strain.</w:t>
      </w:r>
    </w:p>
    <w:p w:rsidR="003211C6" w:rsidRPr="00CD7590" w:rsidRDefault="003211C6" w:rsidP="009254B6">
      <w:pPr>
        <w:bidi w:val="0"/>
        <w:snapToGrid w:val="0"/>
        <w:spacing w:after="0" w:line="240" w:lineRule="auto"/>
        <w:ind w:firstLine="425"/>
        <w:jc w:val="both"/>
        <w:rPr>
          <w:rFonts w:ascii="Times New Roman" w:hAnsi="Times New Roman"/>
          <w:sz w:val="20"/>
          <w:szCs w:val="20"/>
        </w:rPr>
      </w:pPr>
    </w:p>
    <w:p w:rsidR="008D4582" w:rsidRPr="00CD7590" w:rsidRDefault="00CD7590" w:rsidP="009254B6">
      <w:pPr>
        <w:bidi w:val="0"/>
        <w:snapToGrid w:val="0"/>
        <w:spacing w:after="0" w:line="240" w:lineRule="auto"/>
        <w:jc w:val="center"/>
        <w:rPr>
          <w:rFonts w:ascii="Times New Roman" w:hAnsi="Times New Roman"/>
          <w:sz w:val="20"/>
          <w:szCs w:val="20"/>
        </w:rPr>
      </w:pPr>
      <w:r w:rsidRPr="00CD7590">
        <w:rPr>
          <w:rFonts w:ascii="Times New Roman" w:hAnsi="Times New Roman"/>
          <w:noProof/>
          <w:sz w:val="20"/>
          <w:szCs w:val="20"/>
          <w:lang w:eastAsia="zh-CN"/>
        </w:rPr>
        <w:pict>
          <v:shape id="Picture 24" o:spid="_x0000_i1048" type="#_x0000_t75" style="width:198.45pt;height:139.6pt;visibility:visible;mso-wrap-style:square">
            <v:imagedata r:id="rId36" o:title=""/>
          </v:shape>
        </w:pict>
      </w:r>
    </w:p>
    <w:p w:rsidR="00470257" w:rsidRPr="00CD7590" w:rsidRDefault="008D4582" w:rsidP="00470257">
      <w:pPr>
        <w:bidi w:val="0"/>
        <w:snapToGrid w:val="0"/>
        <w:spacing w:after="0" w:line="240" w:lineRule="auto"/>
        <w:jc w:val="both"/>
        <w:rPr>
          <w:rFonts w:ascii="Times New Roman" w:hAnsi="Times New Roman"/>
          <w:sz w:val="20"/>
          <w:szCs w:val="20"/>
        </w:rPr>
      </w:pPr>
      <w:r w:rsidRPr="00CD7590">
        <w:rPr>
          <w:rFonts w:ascii="Times New Roman" w:hAnsi="Times New Roman"/>
          <w:sz w:val="20"/>
          <w:szCs w:val="20"/>
        </w:rPr>
        <w:t xml:space="preserve">Fig. (12): Strain at CFRP strips for Bonded slabs with pre-compression ratio 1mpa and 2mpa. </w:t>
      </w:r>
    </w:p>
    <w:p w:rsidR="008D4582" w:rsidRPr="00CD7590" w:rsidRDefault="00470257" w:rsidP="009254B6">
      <w:pPr>
        <w:bidi w:val="0"/>
        <w:snapToGrid w:val="0"/>
        <w:spacing w:after="0" w:line="240" w:lineRule="auto"/>
        <w:jc w:val="both"/>
        <w:rPr>
          <w:rFonts w:ascii="Times New Roman" w:hAnsi="Times New Roman"/>
          <w:b/>
          <w:bCs/>
          <w:sz w:val="20"/>
          <w:szCs w:val="20"/>
        </w:rPr>
      </w:pPr>
      <w:r w:rsidRPr="00CD7590">
        <w:rPr>
          <w:rFonts w:ascii="Times New Roman" w:hAnsi="Times New Roman"/>
          <w:sz w:val="20"/>
          <w:szCs w:val="20"/>
        </w:rPr>
        <w:br w:type="page"/>
      </w:r>
      <w:r w:rsidR="008D4582" w:rsidRPr="00CD7590">
        <w:rPr>
          <w:rFonts w:ascii="Times New Roman" w:hAnsi="Times New Roman"/>
          <w:b/>
          <w:bCs/>
          <w:sz w:val="20"/>
          <w:szCs w:val="20"/>
        </w:rPr>
        <w:lastRenderedPageBreak/>
        <w:t xml:space="preserve">Conclusion </w:t>
      </w:r>
    </w:p>
    <w:p w:rsidR="008D4582" w:rsidRPr="00CD7590" w:rsidRDefault="00622489"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To evaluate the strength improvement offered by the attachment of the CFRP strips, three post-tensioned, simply supported concrete slabs were checked in the laboratory.</w:t>
      </w:r>
      <w:r w:rsidR="008D4582" w:rsidRPr="00CD7590">
        <w:rPr>
          <w:rFonts w:ascii="Times New Roman" w:hAnsi="Times New Roman"/>
          <w:sz w:val="20"/>
          <w:szCs w:val="20"/>
        </w:rPr>
        <w:t xml:space="preserve"> First slab was control with 1mpa pre-compression ratio and two were strengthened with CFRP strips with different pre-compression ratio 1mpa and 2mpa. </w:t>
      </w:r>
      <w:r w:rsidRPr="00CD7590">
        <w:rPr>
          <w:rFonts w:ascii="Times New Roman" w:hAnsi="Times New Roman"/>
          <w:sz w:val="20"/>
          <w:szCs w:val="20"/>
        </w:rPr>
        <w:t>The parameters studied and monitored were ultimate load, ductility, deflection</w:t>
      </w:r>
      <w:r w:rsidR="00220AD8" w:rsidRPr="00CD7590">
        <w:rPr>
          <w:rFonts w:ascii="Times New Roman" w:hAnsi="Times New Roman"/>
          <w:sz w:val="20"/>
          <w:szCs w:val="20"/>
        </w:rPr>
        <w:t>, mode</w:t>
      </w:r>
      <w:r w:rsidRPr="00CD7590">
        <w:rPr>
          <w:rFonts w:ascii="Times New Roman" w:hAnsi="Times New Roman"/>
          <w:sz w:val="20"/>
          <w:szCs w:val="20"/>
        </w:rPr>
        <w:t xml:space="preserve"> of </w:t>
      </w:r>
      <w:r w:rsidR="00220AD8" w:rsidRPr="00CD7590">
        <w:rPr>
          <w:rFonts w:ascii="Times New Roman" w:hAnsi="Times New Roman"/>
          <w:sz w:val="20"/>
          <w:szCs w:val="20"/>
        </w:rPr>
        <w:t>failure and</w:t>
      </w:r>
      <w:r w:rsidRPr="00CD7590">
        <w:rPr>
          <w:rFonts w:ascii="Times New Roman" w:hAnsi="Times New Roman"/>
          <w:sz w:val="20"/>
          <w:szCs w:val="20"/>
        </w:rPr>
        <w:t xml:space="preserve"> patterns of cracking.</w:t>
      </w:r>
      <w:r w:rsidR="008D4582" w:rsidRPr="00CD7590">
        <w:rPr>
          <w:rFonts w:ascii="Times New Roman" w:hAnsi="Times New Roman"/>
          <w:sz w:val="20"/>
          <w:szCs w:val="20"/>
        </w:rPr>
        <w:t xml:space="preserve"> </w:t>
      </w:r>
      <w:r w:rsidR="001371D9" w:rsidRPr="00CD7590">
        <w:rPr>
          <w:rFonts w:ascii="Times New Roman" w:hAnsi="Times New Roman"/>
          <w:sz w:val="20"/>
          <w:szCs w:val="20"/>
        </w:rPr>
        <w:t>The following conclusions can be reached based on the experimental program and the analysis of the test outcomes:</w:t>
      </w:r>
      <w:r w:rsidR="008D4582" w:rsidRPr="00CD7590">
        <w:rPr>
          <w:rFonts w:ascii="Times New Roman" w:hAnsi="Times New Roman"/>
          <w:sz w:val="20"/>
          <w:szCs w:val="20"/>
        </w:rPr>
        <w:t xml:space="preserve"> </w:t>
      </w:r>
    </w:p>
    <w:p w:rsidR="008D4582" w:rsidRPr="00CD7590" w:rsidRDefault="008D4582"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 xml:space="preserve">1. The failure modes of the slab specimens were concrete crushing, FRP rupture and/or FRP debonding regardless of pre-compression ratio. </w:t>
      </w:r>
    </w:p>
    <w:p w:rsidR="008D4582" w:rsidRPr="00CD7590" w:rsidRDefault="008D4582"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 xml:space="preserve">2. Strengthening using FRP materials is very effective in increasing the ductility index of bonded post tensioned concrete slabs as ductility was increased by 62.18% when compare to control one with pre-compression 1mpa. </w:t>
      </w:r>
    </w:p>
    <w:p w:rsidR="008D4582" w:rsidRPr="00CD7590" w:rsidRDefault="008D4582"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 xml:space="preserve">3. The initial stiffness of the bonded strengthened slab BS1 was 36% compare to the control bonded BN with pre-compression 1mpa. </w:t>
      </w:r>
    </w:p>
    <w:p w:rsidR="00D548CE" w:rsidRPr="00CD7590" w:rsidRDefault="008D4582" w:rsidP="009254B6">
      <w:pPr>
        <w:bidi w:val="0"/>
        <w:snapToGrid w:val="0"/>
        <w:spacing w:after="0" w:line="240" w:lineRule="auto"/>
        <w:ind w:firstLine="425"/>
        <w:jc w:val="both"/>
        <w:rPr>
          <w:rFonts w:ascii="Times New Roman" w:hAnsi="Times New Roman"/>
          <w:sz w:val="20"/>
          <w:szCs w:val="20"/>
          <w:lang w:eastAsia="zh-CN"/>
        </w:rPr>
      </w:pPr>
      <w:r w:rsidRPr="00CD7590">
        <w:rPr>
          <w:rFonts w:ascii="Times New Roman" w:hAnsi="Times New Roman"/>
          <w:sz w:val="20"/>
          <w:szCs w:val="20"/>
        </w:rPr>
        <w:t>4. The initial stiffness of the bonded strengthened slab BS1 was 42% compare to the strengthened bonded slab with CFRP strips BS2 slab</w:t>
      </w:r>
      <w:r w:rsidR="00D548CE" w:rsidRPr="00CD7590">
        <w:rPr>
          <w:rFonts w:ascii="Times New Roman" w:hAnsi="Times New Roman" w:hint="eastAsia"/>
          <w:sz w:val="20"/>
          <w:szCs w:val="20"/>
          <w:lang w:eastAsia="zh-CN"/>
        </w:rPr>
        <w:t>.</w:t>
      </w:r>
    </w:p>
    <w:p w:rsidR="008D4582" w:rsidRPr="00CD7590" w:rsidRDefault="008D4582"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 xml:space="preserve">5. The increase in ductility due to FRP strengthening result a significant increase in the deformation capacity when compare to control one about 37.88% with precompression 1mpa. </w:t>
      </w:r>
    </w:p>
    <w:p w:rsidR="008D4582" w:rsidRPr="00CD7590" w:rsidRDefault="008D4582"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 xml:space="preserve">6. The increase in pre-compression ratio from 1mpa to 2mpa had an increase in ultimate load and deflection by 27.1%,43.2% and a decrease in ductility and initial stiffness by 18.36%, 42%. </w:t>
      </w:r>
    </w:p>
    <w:p w:rsidR="008D4582" w:rsidRPr="00CD7590" w:rsidRDefault="008D4582" w:rsidP="009254B6">
      <w:pPr>
        <w:bidi w:val="0"/>
        <w:snapToGrid w:val="0"/>
        <w:spacing w:after="0" w:line="240" w:lineRule="auto"/>
        <w:ind w:firstLine="425"/>
        <w:jc w:val="both"/>
        <w:rPr>
          <w:rFonts w:ascii="Times New Roman" w:hAnsi="Times New Roman"/>
          <w:sz w:val="20"/>
          <w:szCs w:val="20"/>
        </w:rPr>
      </w:pPr>
      <w:r w:rsidRPr="00CD7590">
        <w:rPr>
          <w:rFonts w:ascii="Times New Roman" w:hAnsi="Times New Roman"/>
          <w:sz w:val="20"/>
          <w:szCs w:val="20"/>
        </w:rPr>
        <w:t>7. The strain in the FRP reinforcement is 34% of the specified manufactured rupture strain for bonded strengthened slabs BS1 and BS2.</w:t>
      </w:r>
    </w:p>
    <w:p w:rsidR="008D4582" w:rsidRPr="00CD7590" w:rsidRDefault="008D4582" w:rsidP="009254B6">
      <w:pPr>
        <w:bidi w:val="0"/>
        <w:snapToGrid w:val="0"/>
        <w:spacing w:after="0" w:line="240" w:lineRule="auto"/>
        <w:ind w:firstLine="425"/>
        <w:jc w:val="both"/>
        <w:rPr>
          <w:rFonts w:ascii="Times New Roman" w:hAnsi="Times New Roman"/>
          <w:sz w:val="20"/>
          <w:szCs w:val="20"/>
        </w:rPr>
      </w:pPr>
    </w:p>
    <w:p w:rsidR="008D4582" w:rsidRPr="00CD7590" w:rsidRDefault="008D4582" w:rsidP="009254B6">
      <w:pPr>
        <w:bidi w:val="0"/>
        <w:snapToGrid w:val="0"/>
        <w:spacing w:after="0" w:line="240" w:lineRule="auto"/>
        <w:jc w:val="both"/>
        <w:rPr>
          <w:rFonts w:ascii="Times New Roman" w:hAnsi="Times New Roman"/>
          <w:b/>
          <w:bCs/>
          <w:sz w:val="20"/>
          <w:szCs w:val="20"/>
        </w:rPr>
      </w:pPr>
      <w:r w:rsidRPr="00CD7590">
        <w:rPr>
          <w:rFonts w:ascii="Times New Roman" w:hAnsi="Times New Roman"/>
          <w:b/>
          <w:bCs/>
          <w:sz w:val="20"/>
          <w:szCs w:val="20"/>
        </w:rPr>
        <w:t xml:space="preserve">References </w:t>
      </w:r>
    </w:p>
    <w:p w:rsidR="008D4582" w:rsidRPr="00CD7590" w:rsidRDefault="008D4582" w:rsidP="009254B6">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CD7590">
        <w:rPr>
          <w:rFonts w:ascii="Times New Roman" w:hAnsi="Times New Roman"/>
          <w:sz w:val="20"/>
          <w:szCs w:val="20"/>
        </w:rPr>
        <w:t>Min</w:t>
      </w:r>
      <w:r w:rsidR="00F824CA" w:rsidRPr="00CD7590">
        <w:rPr>
          <w:rFonts w:ascii="Times New Roman" w:hAnsi="Times New Roman"/>
          <w:sz w:val="20"/>
          <w:szCs w:val="20"/>
        </w:rPr>
        <w:t xml:space="preserve"> </w:t>
      </w:r>
      <w:r w:rsidRPr="00CD7590">
        <w:rPr>
          <w:rFonts w:ascii="Times New Roman" w:hAnsi="Times New Roman"/>
          <w:sz w:val="20"/>
          <w:szCs w:val="20"/>
        </w:rPr>
        <w:t>S.</w:t>
      </w:r>
      <w:r w:rsidR="00F824CA" w:rsidRPr="00CD7590">
        <w:rPr>
          <w:rFonts w:ascii="Times New Roman" w:hAnsi="Times New Roman"/>
          <w:sz w:val="20"/>
          <w:szCs w:val="20"/>
        </w:rPr>
        <w:t xml:space="preserve"> </w:t>
      </w:r>
      <w:r w:rsidRPr="00CD7590">
        <w:rPr>
          <w:rFonts w:ascii="Times New Roman" w:hAnsi="Times New Roman"/>
          <w:sz w:val="20"/>
          <w:szCs w:val="20"/>
        </w:rPr>
        <w:t>K.</w:t>
      </w:r>
      <w:r w:rsidR="00F824CA" w:rsidRPr="00CD7590">
        <w:rPr>
          <w:rFonts w:ascii="Times New Roman" w:hAnsi="Times New Roman"/>
          <w:sz w:val="20"/>
          <w:szCs w:val="20"/>
        </w:rPr>
        <w:t xml:space="preserve"> </w:t>
      </w:r>
      <w:r w:rsidRPr="00CD7590">
        <w:rPr>
          <w:rFonts w:ascii="Times New Roman" w:hAnsi="Times New Roman"/>
          <w:sz w:val="20"/>
          <w:szCs w:val="20"/>
        </w:rPr>
        <w:t>(2017),</w:t>
      </w:r>
      <w:r w:rsidR="00F824CA" w:rsidRPr="00CD7590">
        <w:rPr>
          <w:rFonts w:ascii="Times New Roman" w:hAnsi="Times New Roman"/>
          <w:sz w:val="20"/>
          <w:szCs w:val="20"/>
        </w:rPr>
        <w:t xml:space="preserve"> </w:t>
      </w:r>
      <w:r w:rsidRPr="00CD7590">
        <w:rPr>
          <w:rFonts w:ascii="Times New Roman" w:hAnsi="Times New Roman"/>
          <w:sz w:val="20"/>
          <w:szCs w:val="20"/>
        </w:rPr>
        <w:t>et.al,"</w:t>
      </w:r>
      <w:r w:rsidR="00F824CA" w:rsidRPr="00CD7590">
        <w:rPr>
          <w:rFonts w:ascii="Times New Roman" w:hAnsi="Times New Roman"/>
          <w:sz w:val="20"/>
          <w:szCs w:val="20"/>
        </w:rPr>
        <w:t xml:space="preserve"> </w:t>
      </w:r>
      <w:r w:rsidRPr="00CD7590">
        <w:rPr>
          <w:rFonts w:ascii="Times New Roman" w:hAnsi="Times New Roman"/>
          <w:sz w:val="20"/>
          <w:szCs w:val="20"/>
        </w:rPr>
        <w:t>Analytical</w:t>
      </w:r>
      <w:r w:rsidR="00F824CA" w:rsidRPr="00CD7590">
        <w:rPr>
          <w:rFonts w:ascii="Times New Roman" w:hAnsi="Times New Roman"/>
          <w:sz w:val="20"/>
          <w:szCs w:val="20"/>
        </w:rPr>
        <w:t xml:space="preserve"> </w:t>
      </w:r>
      <w:r w:rsidRPr="00CD7590">
        <w:rPr>
          <w:rFonts w:ascii="Times New Roman" w:hAnsi="Times New Roman"/>
          <w:sz w:val="20"/>
          <w:szCs w:val="20"/>
        </w:rPr>
        <w:t>Model</w:t>
      </w:r>
      <w:r w:rsidR="00F824CA" w:rsidRPr="00CD7590">
        <w:rPr>
          <w:rFonts w:ascii="Times New Roman" w:hAnsi="Times New Roman"/>
          <w:sz w:val="20"/>
          <w:szCs w:val="20"/>
        </w:rPr>
        <w:t xml:space="preserve"> </w:t>
      </w:r>
      <w:r w:rsidRPr="00CD7590">
        <w:rPr>
          <w:rFonts w:ascii="Times New Roman" w:hAnsi="Times New Roman"/>
          <w:sz w:val="20"/>
          <w:szCs w:val="20"/>
        </w:rPr>
        <w:t>for</w:t>
      </w:r>
      <w:r w:rsidR="00F824CA" w:rsidRPr="00CD7590">
        <w:rPr>
          <w:rFonts w:ascii="Times New Roman" w:hAnsi="Times New Roman"/>
          <w:sz w:val="20"/>
          <w:szCs w:val="20"/>
        </w:rPr>
        <w:t xml:space="preserve"> </w:t>
      </w:r>
      <w:r w:rsidRPr="00CD7590">
        <w:rPr>
          <w:rFonts w:ascii="Times New Roman" w:hAnsi="Times New Roman"/>
          <w:sz w:val="20"/>
          <w:szCs w:val="20"/>
        </w:rPr>
        <w:t>Deflections</w:t>
      </w:r>
      <w:r w:rsidR="00F824CA" w:rsidRPr="00CD7590">
        <w:rPr>
          <w:rFonts w:ascii="Times New Roman" w:hAnsi="Times New Roman"/>
          <w:sz w:val="20"/>
          <w:szCs w:val="20"/>
        </w:rPr>
        <w:t xml:space="preserve"> </w:t>
      </w:r>
      <w:r w:rsidRPr="00CD7590">
        <w:rPr>
          <w:rFonts w:ascii="Times New Roman" w:hAnsi="Times New Roman"/>
          <w:sz w:val="20"/>
          <w:szCs w:val="20"/>
        </w:rPr>
        <w:t>of</w:t>
      </w:r>
      <w:r w:rsidR="00F824CA" w:rsidRPr="00CD7590">
        <w:rPr>
          <w:rFonts w:ascii="Times New Roman" w:hAnsi="Times New Roman"/>
          <w:sz w:val="20"/>
          <w:szCs w:val="20"/>
        </w:rPr>
        <w:t xml:space="preserve"> </w:t>
      </w:r>
      <w:r w:rsidRPr="00CD7590">
        <w:rPr>
          <w:rFonts w:ascii="Times New Roman" w:hAnsi="Times New Roman"/>
          <w:sz w:val="20"/>
          <w:szCs w:val="20"/>
        </w:rPr>
        <w:t>Bonded</w:t>
      </w:r>
      <w:r w:rsidR="00F824CA" w:rsidRPr="00CD7590">
        <w:rPr>
          <w:rFonts w:ascii="Times New Roman" w:hAnsi="Times New Roman"/>
          <w:sz w:val="20"/>
          <w:szCs w:val="20"/>
        </w:rPr>
        <w:t xml:space="preserve"> </w:t>
      </w:r>
      <w:r w:rsidRPr="00CD7590">
        <w:rPr>
          <w:rFonts w:ascii="Times New Roman" w:hAnsi="Times New Roman"/>
          <w:sz w:val="20"/>
          <w:szCs w:val="20"/>
        </w:rPr>
        <w:t>Post</w:t>
      </w:r>
      <w:r w:rsidR="00F824CA" w:rsidRPr="00CD7590">
        <w:rPr>
          <w:rFonts w:ascii="Times New Roman" w:hAnsi="Times New Roman"/>
          <w:sz w:val="20"/>
          <w:szCs w:val="20"/>
        </w:rPr>
        <w:t xml:space="preserve"> </w:t>
      </w:r>
      <w:r w:rsidRPr="00CD7590">
        <w:rPr>
          <w:rFonts w:ascii="Times New Roman" w:hAnsi="Times New Roman"/>
          <w:sz w:val="20"/>
          <w:szCs w:val="20"/>
        </w:rPr>
        <w:t>tensioned</w:t>
      </w:r>
      <w:r w:rsidR="00F824CA" w:rsidRPr="00CD7590">
        <w:rPr>
          <w:rFonts w:ascii="Times New Roman" w:hAnsi="Times New Roman"/>
          <w:sz w:val="20"/>
          <w:szCs w:val="20"/>
        </w:rPr>
        <w:t xml:space="preserve"> </w:t>
      </w:r>
      <w:r w:rsidRPr="00CD7590">
        <w:rPr>
          <w:rFonts w:ascii="Times New Roman" w:hAnsi="Times New Roman"/>
          <w:sz w:val="20"/>
          <w:szCs w:val="20"/>
        </w:rPr>
        <w:t>Concrete</w:t>
      </w:r>
      <w:r w:rsidR="00F824CA" w:rsidRPr="00CD7590">
        <w:rPr>
          <w:rFonts w:ascii="Times New Roman" w:hAnsi="Times New Roman"/>
          <w:sz w:val="20"/>
          <w:szCs w:val="20"/>
        </w:rPr>
        <w:t xml:space="preserve"> </w:t>
      </w:r>
      <w:r w:rsidRPr="00CD7590">
        <w:rPr>
          <w:rFonts w:ascii="Times New Roman" w:hAnsi="Times New Roman"/>
          <w:sz w:val="20"/>
          <w:szCs w:val="20"/>
        </w:rPr>
        <w:t>Slabs",</w:t>
      </w:r>
      <w:r w:rsidR="00F824CA" w:rsidRPr="00CD7590">
        <w:rPr>
          <w:rFonts w:ascii="Times New Roman" w:hAnsi="Times New Roman"/>
          <w:sz w:val="20"/>
          <w:szCs w:val="20"/>
        </w:rPr>
        <w:t xml:space="preserve"> </w:t>
      </w:r>
      <w:r w:rsidRPr="00CD7590">
        <w:rPr>
          <w:rFonts w:ascii="Times New Roman" w:hAnsi="Times New Roman"/>
          <w:sz w:val="20"/>
          <w:szCs w:val="20"/>
        </w:rPr>
        <w:t>Article</w:t>
      </w:r>
      <w:r w:rsidR="00F824CA" w:rsidRPr="00CD7590">
        <w:rPr>
          <w:rFonts w:ascii="Times New Roman" w:hAnsi="Times New Roman"/>
          <w:sz w:val="20"/>
          <w:szCs w:val="20"/>
        </w:rPr>
        <w:t xml:space="preserve"> </w:t>
      </w:r>
      <w:r w:rsidRPr="00CD7590">
        <w:rPr>
          <w:rFonts w:ascii="Times New Roman" w:hAnsi="Times New Roman"/>
          <w:sz w:val="20"/>
          <w:szCs w:val="20"/>
        </w:rPr>
        <w:t>ID</w:t>
      </w:r>
      <w:r w:rsidR="00F824CA" w:rsidRPr="00CD7590">
        <w:rPr>
          <w:rFonts w:ascii="Times New Roman" w:hAnsi="Times New Roman"/>
          <w:sz w:val="20"/>
          <w:szCs w:val="20"/>
        </w:rPr>
        <w:t xml:space="preserve"> </w:t>
      </w:r>
      <w:r w:rsidRPr="00CD7590">
        <w:rPr>
          <w:rFonts w:ascii="Times New Roman" w:hAnsi="Times New Roman"/>
          <w:sz w:val="20"/>
          <w:szCs w:val="20"/>
        </w:rPr>
        <w:t>3037946,</w:t>
      </w:r>
      <w:r w:rsidR="00F824CA" w:rsidRPr="00CD7590">
        <w:rPr>
          <w:rFonts w:ascii="Times New Roman" w:hAnsi="Times New Roman"/>
          <w:sz w:val="20"/>
          <w:szCs w:val="20"/>
        </w:rPr>
        <w:t xml:space="preserve"> </w:t>
      </w:r>
      <w:r w:rsidRPr="00CD7590">
        <w:rPr>
          <w:rFonts w:ascii="Times New Roman" w:hAnsi="Times New Roman"/>
          <w:sz w:val="20"/>
          <w:szCs w:val="20"/>
        </w:rPr>
        <w:t>7</w:t>
      </w:r>
      <w:r w:rsidR="00F824CA" w:rsidRPr="00CD7590">
        <w:rPr>
          <w:rFonts w:ascii="Times New Roman" w:hAnsi="Times New Roman"/>
          <w:sz w:val="20"/>
          <w:szCs w:val="20"/>
        </w:rPr>
        <w:t xml:space="preserve"> </w:t>
      </w:r>
      <w:r w:rsidRPr="00CD7590">
        <w:rPr>
          <w:rFonts w:ascii="Times New Roman" w:hAnsi="Times New Roman"/>
          <w:sz w:val="20"/>
          <w:szCs w:val="20"/>
        </w:rPr>
        <w:t>pages.</w:t>
      </w:r>
      <w:r w:rsidR="00F824CA" w:rsidRPr="00CD7590">
        <w:rPr>
          <w:rFonts w:ascii="Times New Roman" w:hAnsi="Times New Roman"/>
          <w:sz w:val="20"/>
          <w:szCs w:val="20"/>
        </w:rPr>
        <w:t xml:space="preserve"> </w:t>
      </w:r>
    </w:p>
    <w:p w:rsidR="008D4582" w:rsidRPr="00CD7590" w:rsidRDefault="008D4582" w:rsidP="009254B6">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CD7590">
        <w:rPr>
          <w:rFonts w:ascii="Times New Roman" w:hAnsi="Times New Roman"/>
          <w:sz w:val="20"/>
          <w:szCs w:val="20"/>
        </w:rPr>
        <w:lastRenderedPageBreak/>
        <w:t>A.</w:t>
      </w:r>
      <w:r w:rsidR="00F824CA" w:rsidRPr="00CD7590">
        <w:rPr>
          <w:rFonts w:ascii="Times New Roman" w:hAnsi="Times New Roman"/>
          <w:sz w:val="20"/>
          <w:szCs w:val="20"/>
        </w:rPr>
        <w:t xml:space="preserve"> </w:t>
      </w:r>
      <w:r w:rsidRPr="00CD7590">
        <w:rPr>
          <w:rFonts w:ascii="Times New Roman" w:hAnsi="Times New Roman"/>
          <w:sz w:val="20"/>
          <w:szCs w:val="20"/>
        </w:rPr>
        <w:t>M.M.</w:t>
      </w:r>
      <w:r w:rsidR="00F824CA" w:rsidRPr="00CD7590">
        <w:rPr>
          <w:rFonts w:ascii="Times New Roman" w:hAnsi="Times New Roman"/>
          <w:sz w:val="20"/>
          <w:szCs w:val="20"/>
        </w:rPr>
        <w:t xml:space="preserve"> </w:t>
      </w:r>
      <w:r w:rsidRPr="00CD7590">
        <w:rPr>
          <w:rFonts w:ascii="Times New Roman" w:hAnsi="Times New Roman"/>
          <w:sz w:val="20"/>
          <w:szCs w:val="20"/>
        </w:rPr>
        <w:t>Ismail</w:t>
      </w:r>
      <w:r w:rsidR="00F824CA" w:rsidRPr="00CD7590">
        <w:rPr>
          <w:rFonts w:ascii="Times New Roman" w:hAnsi="Times New Roman"/>
          <w:sz w:val="20"/>
          <w:szCs w:val="20"/>
        </w:rPr>
        <w:t xml:space="preserve"> </w:t>
      </w:r>
      <w:r w:rsidRPr="00CD7590">
        <w:rPr>
          <w:rFonts w:ascii="Times New Roman" w:hAnsi="Times New Roman"/>
          <w:sz w:val="20"/>
          <w:szCs w:val="20"/>
        </w:rPr>
        <w:t>(2011),</w:t>
      </w:r>
      <w:r w:rsidR="00F824CA" w:rsidRPr="00CD7590">
        <w:rPr>
          <w:rFonts w:ascii="Times New Roman" w:hAnsi="Times New Roman"/>
          <w:sz w:val="20"/>
          <w:szCs w:val="20"/>
        </w:rPr>
        <w:t xml:space="preserve"> </w:t>
      </w:r>
      <w:r w:rsidRPr="00CD7590">
        <w:rPr>
          <w:rFonts w:ascii="Times New Roman" w:hAnsi="Times New Roman"/>
          <w:sz w:val="20"/>
          <w:szCs w:val="20"/>
        </w:rPr>
        <w:t>"behavior</w:t>
      </w:r>
      <w:r w:rsidR="00F824CA" w:rsidRPr="00CD7590">
        <w:rPr>
          <w:rFonts w:ascii="Times New Roman" w:hAnsi="Times New Roman"/>
          <w:sz w:val="20"/>
          <w:szCs w:val="20"/>
        </w:rPr>
        <w:t xml:space="preserve"> </w:t>
      </w:r>
      <w:r w:rsidRPr="00CD7590">
        <w:rPr>
          <w:rFonts w:ascii="Times New Roman" w:hAnsi="Times New Roman"/>
          <w:sz w:val="20"/>
          <w:szCs w:val="20"/>
        </w:rPr>
        <w:t>of</w:t>
      </w:r>
      <w:r w:rsidR="00F824CA" w:rsidRPr="00CD7590">
        <w:rPr>
          <w:rFonts w:ascii="Times New Roman" w:hAnsi="Times New Roman"/>
          <w:sz w:val="20"/>
          <w:szCs w:val="20"/>
        </w:rPr>
        <w:t xml:space="preserve"> </w:t>
      </w:r>
      <w:r w:rsidRPr="00CD7590">
        <w:rPr>
          <w:rFonts w:ascii="Times New Roman" w:hAnsi="Times New Roman"/>
          <w:sz w:val="20"/>
          <w:szCs w:val="20"/>
        </w:rPr>
        <w:t>statically</w:t>
      </w:r>
      <w:r w:rsidR="00F824CA" w:rsidRPr="00CD7590">
        <w:rPr>
          <w:rFonts w:ascii="Times New Roman" w:hAnsi="Times New Roman"/>
          <w:sz w:val="20"/>
          <w:szCs w:val="20"/>
        </w:rPr>
        <w:t xml:space="preserve"> </w:t>
      </w:r>
      <w:r w:rsidRPr="00CD7590">
        <w:rPr>
          <w:rFonts w:ascii="Times New Roman" w:hAnsi="Times New Roman"/>
          <w:sz w:val="20"/>
          <w:szCs w:val="20"/>
        </w:rPr>
        <w:t>determinate</w:t>
      </w:r>
      <w:r w:rsidR="00F824CA" w:rsidRPr="00CD7590">
        <w:rPr>
          <w:rFonts w:ascii="Times New Roman" w:hAnsi="Times New Roman"/>
          <w:sz w:val="20"/>
          <w:szCs w:val="20"/>
        </w:rPr>
        <w:t xml:space="preserve"> </w:t>
      </w:r>
      <w:r w:rsidRPr="00CD7590">
        <w:rPr>
          <w:rFonts w:ascii="Times New Roman" w:hAnsi="Times New Roman"/>
          <w:sz w:val="20"/>
          <w:szCs w:val="20"/>
        </w:rPr>
        <w:t>prestressed</w:t>
      </w:r>
      <w:r w:rsidR="00F824CA" w:rsidRPr="00CD7590">
        <w:rPr>
          <w:rFonts w:ascii="Times New Roman" w:hAnsi="Times New Roman"/>
          <w:sz w:val="20"/>
          <w:szCs w:val="20"/>
        </w:rPr>
        <w:t xml:space="preserve"> </w:t>
      </w:r>
      <w:r w:rsidRPr="00CD7590">
        <w:rPr>
          <w:rFonts w:ascii="Times New Roman" w:hAnsi="Times New Roman"/>
          <w:sz w:val="20"/>
          <w:szCs w:val="20"/>
        </w:rPr>
        <w:t>concrete</w:t>
      </w:r>
      <w:r w:rsidR="00F824CA" w:rsidRPr="00CD7590">
        <w:rPr>
          <w:rFonts w:ascii="Times New Roman" w:hAnsi="Times New Roman"/>
          <w:sz w:val="20"/>
          <w:szCs w:val="20"/>
        </w:rPr>
        <w:t xml:space="preserve"> </w:t>
      </w:r>
      <w:r w:rsidRPr="00CD7590">
        <w:rPr>
          <w:rFonts w:ascii="Times New Roman" w:hAnsi="Times New Roman"/>
          <w:sz w:val="20"/>
          <w:szCs w:val="20"/>
        </w:rPr>
        <w:t>beams</w:t>
      </w:r>
      <w:r w:rsidR="00F824CA" w:rsidRPr="00CD7590">
        <w:rPr>
          <w:rFonts w:ascii="Times New Roman" w:hAnsi="Times New Roman"/>
          <w:sz w:val="20"/>
          <w:szCs w:val="20"/>
        </w:rPr>
        <w:t xml:space="preserve"> </w:t>
      </w:r>
      <w:r w:rsidRPr="00CD7590">
        <w:rPr>
          <w:rFonts w:ascii="Times New Roman" w:hAnsi="Times New Roman"/>
          <w:sz w:val="20"/>
          <w:szCs w:val="20"/>
        </w:rPr>
        <w:t>subject</w:t>
      </w:r>
      <w:r w:rsidR="00F824CA" w:rsidRPr="00CD7590">
        <w:rPr>
          <w:rFonts w:ascii="Times New Roman" w:hAnsi="Times New Roman"/>
          <w:sz w:val="20"/>
          <w:szCs w:val="20"/>
        </w:rPr>
        <w:t xml:space="preserve"> </w:t>
      </w:r>
      <w:r w:rsidRPr="00CD7590">
        <w:rPr>
          <w:rFonts w:ascii="Times New Roman" w:hAnsi="Times New Roman"/>
          <w:sz w:val="20"/>
          <w:szCs w:val="20"/>
        </w:rPr>
        <w:t>to</w:t>
      </w:r>
      <w:r w:rsidR="00F824CA" w:rsidRPr="00CD7590">
        <w:rPr>
          <w:rFonts w:ascii="Times New Roman" w:hAnsi="Times New Roman"/>
          <w:sz w:val="20"/>
          <w:szCs w:val="20"/>
        </w:rPr>
        <w:t xml:space="preserve"> </w:t>
      </w:r>
      <w:r w:rsidRPr="00CD7590">
        <w:rPr>
          <w:rFonts w:ascii="Times New Roman" w:hAnsi="Times New Roman"/>
          <w:sz w:val="20"/>
          <w:szCs w:val="20"/>
        </w:rPr>
        <w:t>fire</w:t>
      </w:r>
      <w:r w:rsidR="00F824CA" w:rsidRPr="00CD7590">
        <w:rPr>
          <w:rFonts w:ascii="Times New Roman" w:hAnsi="Times New Roman"/>
          <w:sz w:val="20"/>
          <w:szCs w:val="20"/>
        </w:rPr>
        <w:t xml:space="preserve"> </w:t>
      </w:r>
      <w:r w:rsidRPr="00CD7590">
        <w:rPr>
          <w:rFonts w:ascii="Times New Roman" w:hAnsi="Times New Roman"/>
          <w:sz w:val="20"/>
          <w:szCs w:val="20"/>
        </w:rPr>
        <w:t>",</w:t>
      </w:r>
      <w:r w:rsidR="00F824CA" w:rsidRPr="00CD7590">
        <w:rPr>
          <w:rFonts w:ascii="Times New Roman" w:hAnsi="Times New Roman"/>
          <w:sz w:val="20"/>
          <w:szCs w:val="20"/>
        </w:rPr>
        <w:t xml:space="preserve"> </w:t>
      </w:r>
      <w:r w:rsidRPr="00CD7590">
        <w:rPr>
          <w:rFonts w:ascii="Times New Roman" w:hAnsi="Times New Roman"/>
          <w:sz w:val="20"/>
          <w:szCs w:val="20"/>
        </w:rPr>
        <w:t>PHD</w:t>
      </w:r>
      <w:r w:rsidR="00F824CA" w:rsidRPr="00CD7590">
        <w:rPr>
          <w:rFonts w:ascii="Times New Roman" w:hAnsi="Times New Roman"/>
          <w:sz w:val="20"/>
          <w:szCs w:val="20"/>
        </w:rPr>
        <w:t xml:space="preserve"> </w:t>
      </w:r>
      <w:r w:rsidRPr="00CD7590">
        <w:rPr>
          <w:rFonts w:ascii="Times New Roman" w:hAnsi="Times New Roman"/>
          <w:sz w:val="20"/>
          <w:szCs w:val="20"/>
        </w:rPr>
        <w:t>thesis,</w:t>
      </w:r>
      <w:r w:rsidR="00F824CA" w:rsidRPr="00CD7590">
        <w:rPr>
          <w:rFonts w:ascii="Times New Roman" w:hAnsi="Times New Roman"/>
          <w:sz w:val="20"/>
          <w:szCs w:val="20"/>
        </w:rPr>
        <w:t xml:space="preserve"> </w:t>
      </w:r>
      <w:r w:rsidRPr="00CD7590">
        <w:rPr>
          <w:rFonts w:ascii="Times New Roman" w:hAnsi="Times New Roman"/>
          <w:sz w:val="20"/>
          <w:szCs w:val="20"/>
        </w:rPr>
        <w:t>in</w:t>
      </w:r>
      <w:r w:rsidR="00F824CA" w:rsidRPr="00CD7590">
        <w:rPr>
          <w:rFonts w:ascii="Times New Roman" w:hAnsi="Times New Roman"/>
          <w:sz w:val="20"/>
          <w:szCs w:val="20"/>
        </w:rPr>
        <w:t xml:space="preserve"> </w:t>
      </w:r>
      <w:r w:rsidRPr="00CD7590">
        <w:rPr>
          <w:rFonts w:ascii="Times New Roman" w:hAnsi="Times New Roman"/>
          <w:sz w:val="20"/>
          <w:szCs w:val="20"/>
        </w:rPr>
        <w:t>shams</w:t>
      </w:r>
      <w:r w:rsidR="00F824CA" w:rsidRPr="00CD7590">
        <w:rPr>
          <w:rFonts w:ascii="Times New Roman" w:hAnsi="Times New Roman"/>
          <w:sz w:val="20"/>
          <w:szCs w:val="20"/>
        </w:rPr>
        <w:t xml:space="preserve"> </w:t>
      </w:r>
      <w:r w:rsidRPr="00CD7590">
        <w:rPr>
          <w:rFonts w:ascii="Times New Roman" w:hAnsi="Times New Roman"/>
          <w:sz w:val="20"/>
          <w:szCs w:val="20"/>
        </w:rPr>
        <w:t>university.</w:t>
      </w:r>
      <w:r w:rsidR="00F824CA" w:rsidRPr="00CD7590">
        <w:rPr>
          <w:rFonts w:ascii="Times New Roman" w:hAnsi="Times New Roman"/>
          <w:sz w:val="20"/>
          <w:szCs w:val="20"/>
        </w:rPr>
        <w:t xml:space="preserve"> </w:t>
      </w:r>
    </w:p>
    <w:p w:rsidR="008D4582" w:rsidRPr="00CD7590" w:rsidRDefault="008D4582" w:rsidP="009254B6">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CD7590">
        <w:rPr>
          <w:rFonts w:ascii="Times New Roman" w:hAnsi="Times New Roman"/>
          <w:sz w:val="20"/>
          <w:szCs w:val="20"/>
        </w:rPr>
        <w:t>BS</w:t>
      </w:r>
      <w:r w:rsidR="00F824CA" w:rsidRPr="00CD7590">
        <w:rPr>
          <w:rFonts w:ascii="Times New Roman" w:hAnsi="Times New Roman"/>
          <w:sz w:val="20"/>
          <w:szCs w:val="20"/>
        </w:rPr>
        <w:t xml:space="preserve"> </w:t>
      </w:r>
      <w:r w:rsidRPr="00CD7590">
        <w:rPr>
          <w:rFonts w:ascii="Times New Roman" w:hAnsi="Times New Roman"/>
          <w:sz w:val="20"/>
          <w:szCs w:val="20"/>
        </w:rPr>
        <w:t>8110-1(1997),"Part</w:t>
      </w:r>
      <w:r w:rsidR="00F824CA" w:rsidRPr="00CD7590">
        <w:rPr>
          <w:rFonts w:ascii="Times New Roman" w:hAnsi="Times New Roman"/>
          <w:sz w:val="20"/>
          <w:szCs w:val="20"/>
        </w:rPr>
        <w:t xml:space="preserve"> </w:t>
      </w:r>
      <w:r w:rsidRPr="00CD7590">
        <w:rPr>
          <w:rFonts w:ascii="Times New Roman" w:hAnsi="Times New Roman"/>
          <w:sz w:val="20"/>
          <w:szCs w:val="20"/>
        </w:rPr>
        <w:t>1:</w:t>
      </w:r>
      <w:r w:rsidR="00F824CA" w:rsidRPr="00CD7590">
        <w:rPr>
          <w:rFonts w:ascii="Times New Roman" w:hAnsi="Times New Roman"/>
          <w:sz w:val="20"/>
          <w:szCs w:val="20"/>
        </w:rPr>
        <w:t xml:space="preserve"> </w:t>
      </w:r>
      <w:r w:rsidRPr="00CD7590">
        <w:rPr>
          <w:rFonts w:ascii="Times New Roman" w:hAnsi="Times New Roman"/>
          <w:sz w:val="20"/>
          <w:szCs w:val="20"/>
        </w:rPr>
        <w:t>Code</w:t>
      </w:r>
      <w:r w:rsidR="00F824CA" w:rsidRPr="00CD7590">
        <w:rPr>
          <w:rFonts w:ascii="Times New Roman" w:hAnsi="Times New Roman"/>
          <w:sz w:val="20"/>
          <w:szCs w:val="20"/>
        </w:rPr>
        <w:t xml:space="preserve"> </w:t>
      </w:r>
      <w:r w:rsidRPr="00CD7590">
        <w:rPr>
          <w:rFonts w:ascii="Times New Roman" w:hAnsi="Times New Roman"/>
          <w:sz w:val="20"/>
          <w:szCs w:val="20"/>
        </w:rPr>
        <w:t>of</w:t>
      </w:r>
      <w:r w:rsidR="00F824CA" w:rsidRPr="00CD7590">
        <w:rPr>
          <w:rFonts w:ascii="Times New Roman" w:hAnsi="Times New Roman"/>
          <w:sz w:val="20"/>
          <w:szCs w:val="20"/>
        </w:rPr>
        <w:t xml:space="preserve"> </w:t>
      </w:r>
      <w:r w:rsidRPr="00CD7590">
        <w:rPr>
          <w:rFonts w:ascii="Times New Roman" w:hAnsi="Times New Roman"/>
          <w:sz w:val="20"/>
          <w:szCs w:val="20"/>
        </w:rPr>
        <w:t>practice</w:t>
      </w:r>
      <w:r w:rsidR="00F824CA" w:rsidRPr="00CD7590">
        <w:rPr>
          <w:rFonts w:ascii="Times New Roman" w:hAnsi="Times New Roman"/>
          <w:sz w:val="20"/>
          <w:szCs w:val="20"/>
        </w:rPr>
        <w:t xml:space="preserve"> </w:t>
      </w:r>
      <w:r w:rsidRPr="00CD7590">
        <w:rPr>
          <w:rFonts w:ascii="Times New Roman" w:hAnsi="Times New Roman"/>
          <w:sz w:val="20"/>
          <w:szCs w:val="20"/>
        </w:rPr>
        <w:t>for</w:t>
      </w:r>
      <w:r w:rsidR="00F824CA" w:rsidRPr="00CD7590">
        <w:rPr>
          <w:rFonts w:ascii="Times New Roman" w:hAnsi="Times New Roman"/>
          <w:sz w:val="20"/>
          <w:szCs w:val="20"/>
        </w:rPr>
        <w:t xml:space="preserve"> </w:t>
      </w:r>
      <w:r w:rsidRPr="00CD7590">
        <w:rPr>
          <w:rFonts w:ascii="Times New Roman" w:hAnsi="Times New Roman"/>
          <w:sz w:val="20"/>
          <w:szCs w:val="20"/>
        </w:rPr>
        <w:t>design</w:t>
      </w:r>
      <w:r w:rsidR="00F824CA" w:rsidRPr="00CD7590">
        <w:rPr>
          <w:rFonts w:ascii="Times New Roman" w:hAnsi="Times New Roman"/>
          <w:sz w:val="20"/>
          <w:szCs w:val="20"/>
        </w:rPr>
        <w:t xml:space="preserve"> </w:t>
      </w:r>
      <w:r w:rsidRPr="00CD7590">
        <w:rPr>
          <w:rFonts w:ascii="Times New Roman" w:hAnsi="Times New Roman"/>
          <w:sz w:val="20"/>
          <w:szCs w:val="20"/>
        </w:rPr>
        <w:t>and</w:t>
      </w:r>
      <w:r w:rsidR="00F824CA" w:rsidRPr="00CD7590">
        <w:rPr>
          <w:rFonts w:ascii="Times New Roman" w:hAnsi="Times New Roman"/>
          <w:sz w:val="20"/>
          <w:szCs w:val="20"/>
        </w:rPr>
        <w:t xml:space="preserve"> </w:t>
      </w:r>
      <w:r w:rsidRPr="00CD7590">
        <w:rPr>
          <w:rFonts w:ascii="Times New Roman" w:hAnsi="Times New Roman"/>
          <w:sz w:val="20"/>
          <w:szCs w:val="20"/>
        </w:rPr>
        <w:t>construction".</w:t>
      </w:r>
    </w:p>
    <w:p w:rsidR="008D4582" w:rsidRPr="00CD7590" w:rsidRDefault="008D4582" w:rsidP="009254B6">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CD7590">
        <w:rPr>
          <w:rFonts w:ascii="Times New Roman" w:hAnsi="Times New Roman"/>
          <w:sz w:val="20"/>
          <w:szCs w:val="20"/>
        </w:rPr>
        <w:t>ACI</w:t>
      </w:r>
      <w:r w:rsidR="00F824CA" w:rsidRPr="00CD7590">
        <w:rPr>
          <w:rFonts w:ascii="Times New Roman" w:hAnsi="Times New Roman"/>
          <w:sz w:val="20"/>
          <w:szCs w:val="20"/>
        </w:rPr>
        <w:t xml:space="preserve"> </w:t>
      </w:r>
      <w:r w:rsidRPr="00CD7590">
        <w:rPr>
          <w:rFonts w:ascii="Times New Roman" w:hAnsi="Times New Roman"/>
          <w:sz w:val="20"/>
          <w:szCs w:val="20"/>
        </w:rPr>
        <w:t>(2015.),</w:t>
      </w:r>
      <w:r w:rsidR="00F824CA" w:rsidRPr="00CD7590">
        <w:rPr>
          <w:rFonts w:ascii="Times New Roman" w:hAnsi="Times New Roman"/>
          <w:sz w:val="20"/>
          <w:szCs w:val="20"/>
        </w:rPr>
        <w:t xml:space="preserve"> </w:t>
      </w:r>
      <w:r w:rsidRPr="00CD7590">
        <w:rPr>
          <w:rFonts w:ascii="Times New Roman" w:hAnsi="Times New Roman"/>
          <w:sz w:val="20"/>
          <w:szCs w:val="20"/>
        </w:rPr>
        <w:t>"Building</w:t>
      </w:r>
      <w:r w:rsidR="00F824CA" w:rsidRPr="00CD7590">
        <w:rPr>
          <w:rFonts w:ascii="Times New Roman" w:hAnsi="Times New Roman"/>
          <w:sz w:val="20"/>
          <w:szCs w:val="20"/>
        </w:rPr>
        <w:t xml:space="preserve"> </w:t>
      </w:r>
      <w:r w:rsidRPr="00CD7590">
        <w:rPr>
          <w:rFonts w:ascii="Times New Roman" w:hAnsi="Times New Roman"/>
          <w:sz w:val="20"/>
          <w:szCs w:val="20"/>
        </w:rPr>
        <w:t>code</w:t>
      </w:r>
      <w:r w:rsidR="00F824CA" w:rsidRPr="00CD7590">
        <w:rPr>
          <w:rFonts w:ascii="Times New Roman" w:hAnsi="Times New Roman"/>
          <w:sz w:val="20"/>
          <w:szCs w:val="20"/>
        </w:rPr>
        <w:t xml:space="preserve"> </w:t>
      </w:r>
      <w:r w:rsidRPr="00CD7590">
        <w:rPr>
          <w:rFonts w:ascii="Times New Roman" w:hAnsi="Times New Roman"/>
          <w:sz w:val="20"/>
          <w:szCs w:val="20"/>
        </w:rPr>
        <w:t>requirements</w:t>
      </w:r>
      <w:r w:rsidR="00F824CA" w:rsidRPr="00CD7590">
        <w:rPr>
          <w:rFonts w:ascii="Times New Roman" w:hAnsi="Times New Roman"/>
          <w:sz w:val="20"/>
          <w:szCs w:val="20"/>
        </w:rPr>
        <w:t xml:space="preserve"> </w:t>
      </w:r>
      <w:r w:rsidRPr="00CD7590">
        <w:rPr>
          <w:rFonts w:ascii="Times New Roman" w:hAnsi="Times New Roman"/>
          <w:sz w:val="20"/>
          <w:szCs w:val="20"/>
        </w:rPr>
        <w:t>for</w:t>
      </w:r>
      <w:r w:rsidR="00F824CA" w:rsidRPr="00CD7590">
        <w:rPr>
          <w:rFonts w:ascii="Times New Roman" w:hAnsi="Times New Roman"/>
          <w:sz w:val="20"/>
          <w:szCs w:val="20"/>
        </w:rPr>
        <w:t xml:space="preserve"> </w:t>
      </w:r>
      <w:r w:rsidRPr="00CD7590">
        <w:rPr>
          <w:rFonts w:ascii="Times New Roman" w:hAnsi="Times New Roman"/>
          <w:sz w:val="20"/>
          <w:szCs w:val="20"/>
        </w:rPr>
        <w:t>structural</w:t>
      </w:r>
      <w:r w:rsidR="00F824CA" w:rsidRPr="00CD7590">
        <w:rPr>
          <w:rFonts w:ascii="Times New Roman" w:hAnsi="Times New Roman"/>
          <w:sz w:val="20"/>
          <w:szCs w:val="20"/>
        </w:rPr>
        <w:t xml:space="preserve"> </w:t>
      </w:r>
      <w:r w:rsidRPr="00CD7590">
        <w:rPr>
          <w:rFonts w:ascii="Times New Roman" w:hAnsi="Times New Roman"/>
          <w:sz w:val="20"/>
          <w:szCs w:val="20"/>
        </w:rPr>
        <w:t>concrete</w:t>
      </w:r>
      <w:r w:rsidR="00F824CA" w:rsidRPr="00CD7590">
        <w:rPr>
          <w:rFonts w:ascii="Times New Roman" w:hAnsi="Times New Roman"/>
          <w:sz w:val="20"/>
          <w:szCs w:val="20"/>
        </w:rPr>
        <w:t xml:space="preserve"> </w:t>
      </w:r>
      <w:r w:rsidRPr="00CD7590">
        <w:rPr>
          <w:rFonts w:ascii="Times New Roman" w:hAnsi="Times New Roman"/>
          <w:sz w:val="20"/>
          <w:szCs w:val="20"/>
        </w:rPr>
        <w:t>(ACI</w:t>
      </w:r>
      <w:r w:rsidR="00F824CA" w:rsidRPr="00CD7590">
        <w:rPr>
          <w:rFonts w:ascii="Times New Roman" w:hAnsi="Times New Roman"/>
          <w:sz w:val="20"/>
          <w:szCs w:val="20"/>
        </w:rPr>
        <w:t xml:space="preserve"> </w:t>
      </w:r>
      <w:r w:rsidRPr="00CD7590">
        <w:rPr>
          <w:rFonts w:ascii="Times New Roman" w:hAnsi="Times New Roman"/>
          <w:sz w:val="20"/>
          <w:szCs w:val="20"/>
        </w:rPr>
        <w:t>318M-14)</w:t>
      </w:r>
      <w:r w:rsidR="00F824CA" w:rsidRPr="00CD7590">
        <w:rPr>
          <w:rFonts w:ascii="Times New Roman" w:hAnsi="Times New Roman"/>
          <w:sz w:val="20"/>
          <w:szCs w:val="20"/>
        </w:rPr>
        <w:t xml:space="preserve"> </w:t>
      </w:r>
      <w:r w:rsidRPr="00CD7590">
        <w:rPr>
          <w:rFonts w:ascii="Times New Roman" w:hAnsi="Times New Roman"/>
          <w:sz w:val="20"/>
          <w:szCs w:val="20"/>
        </w:rPr>
        <w:t>and</w:t>
      </w:r>
      <w:r w:rsidR="00F824CA" w:rsidRPr="00CD7590">
        <w:rPr>
          <w:rFonts w:ascii="Times New Roman" w:hAnsi="Times New Roman"/>
          <w:sz w:val="20"/>
          <w:szCs w:val="20"/>
        </w:rPr>
        <w:t xml:space="preserve"> </w:t>
      </w:r>
      <w:r w:rsidRPr="00CD7590">
        <w:rPr>
          <w:rFonts w:ascii="Times New Roman" w:hAnsi="Times New Roman"/>
          <w:sz w:val="20"/>
          <w:szCs w:val="20"/>
        </w:rPr>
        <w:t>commentary</w:t>
      </w:r>
      <w:r w:rsidR="00F824CA" w:rsidRPr="00CD7590">
        <w:rPr>
          <w:rFonts w:ascii="Times New Roman" w:hAnsi="Times New Roman"/>
          <w:sz w:val="20"/>
          <w:szCs w:val="20"/>
        </w:rPr>
        <w:t xml:space="preserve"> </w:t>
      </w:r>
      <w:r w:rsidRPr="00CD7590">
        <w:rPr>
          <w:rFonts w:ascii="Times New Roman" w:hAnsi="Times New Roman"/>
          <w:sz w:val="20"/>
          <w:szCs w:val="20"/>
        </w:rPr>
        <w:t>(ACI318RM-14)".</w:t>
      </w:r>
      <w:r w:rsidR="00F824CA" w:rsidRPr="00CD7590">
        <w:rPr>
          <w:rFonts w:ascii="Times New Roman" w:hAnsi="Times New Roman"/>
          <w:sz w:val="20"/>
          <w:szCs w:val="20"/>
        </w:rPr>
        <w:t xml:space="preserve"> </w:t>
      </w:r>
      <w:r w:rsidRPr="00CD7590">
        <w:rPr>
          <w:rFonts w:ascii="Times New Roman" w:hAnsi="Times New Roman"/>
          <w:sz w:val="20"/>
          <w:szCs w:val="20"/>
        </w:rPr>
        <w:t>American</w:t>
      </w:r>
      <w:r w:rsidR="00F824CA" w:rsidRPr="00CD7590">
        <w:rPr>
          <w:rFonts w:ascii="Times New Roman" w:hAnsi="Times New Roman"/>
          <w:sz w:val="20"/>
          <w:szCs w:val="20"/>
        </w:rPr>
        <w:t xml:space="preserve"> </w:t>
      </w:r>
      <w:r w:rsidRPr="00CD7590">
        <w:rPr>
          <w:rFonts w:ascii="Times New Roman" w:hAnsi="Times New Roman"/>
          <w:sz w:val="20"/>
          <w:szCs w:val="20"/>
        </w:rPr>
        <w:t>Concrete</w:t>
      </w:r>
      <w:r w:rsidR="00F824CA" w:rsidRPr="00CD7590">
        <w:rPr>
          <w:rFonts w:ascii="Times New Roman" w:hAnsi="Times New Roman"/>
          <w:sz w:val="20"/>
          <w:szCs w:val="20"/>
        </w:rPr>
        <w:t xml:space="preserve"> </w:t>
      </w:r>
      <w:r w:rsidRPr="00CD7590">
        <w:rPr>
          <w:rFonts w:ascii="Times New Roman" w:hAnsi="Times New Roman"/>
          <w:sz w:val="20"/>
          <w:szCs w:val="20"/>
        </w:rPr>
        <w:t>Institute,</w:t>
      </w:r>
      <w:r w:rsidR="00F824CA" w:rsidRPr="00CD7590">
        <w:rPr>
          <w:rFonts w:ascii="Times New Roman" w:hAnsi="Times New Roman"/>
          <w:sz w:val="20"/>
          <w:szCs w:val="20"/>
        </w:rPr>
        <w:t xml:space="preserve"> </w:t>
      </w:r>
      <w:r w:rsidRPr="00CD7590">
        <w:rPr>
          <w:rFonts w:ascii="Times New Roman" w:hAnsi="Times New Roman"/>
          <w:sz w:val="20"/>
          <w:szCs w:val="20"/>
        </w:rPr>
        <w:t>Farmington</w:t>
      </w:r>
      <w:r w:rsidR="00F824CA" w:rsidRPr="00CD7590">
        <w:rPr>
          <w:rFonts w:ascii="Times New Roman" w:hAnsi="Times New Roman"/>
          <w:sz w:val="20"/>
          <w:szCs w:val="20"/>
        </w:rPr>
        <w:t xml:space="preserve"> </w:t>
      </w:r>
      <w:r w:rsidRPr="00CD7590">
        <w:rPr>
          <w:rFonts w:ascii="Times New Roman" w:hAnsi="Times New Roman"/>
          <w:sz w:val="20"/>
          <w:szCs w:val="20"/>
        </w:rPr>
        <w:t>Hills,</w:t>
      </w:r>
      <w:r w:rsidR="00F824CA" w:rsidRPr="00CD7590">
        <w:rPr>
          <w:rFonts w:ascii="Times New Roman" w:hAnsi="Times New Roman"/>
          <w:sz w:val="20"/>
          <w:szCs w:val="20"/>
        </w:rPr>
        <w:t xml:space="preserve"> </w:t>
      </w:r>
      <w:r w:rsidRPr="00CD7590">
        <w:rPr>
          <w:rFonts w:ascii="Times New Roman" w:hAnsi="Times New Roman"/>
          <w:sz w:val="20"/>
          <w:szCs w:val="20"/>
        </w:rPr>
        <w:t>Michigan.</w:t>
      </w:r>
      <w:r w:rsidR="00F824CA" w:rsidRPr="00CD7590">
        <w:rPr>
          <w:rFonts w:ascii="Times New Roman" w:hAnsi="Times New Roman"/>
          <w:sz w:val="20"/>
          <w:szCs w:val="20"/>
        </w:rPr>
        <w:t xml:space="preserve"> </w:t>
      </w:r>
    </w:p>
    <w:p w:rsidR="008D4582" w:rsidRPr="00CD7590" w:rsidRDefault="008D4582" w:rsidP="009254B6">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CD7590">
        <w:rPr>
          <w:rFonts w:ascii="Times New Roman" w:hAnsi="Times New Roman"/>
          <w:sz w:val="20"/>
          <w:szCs w:val="20"/>
        </w:rPr>
        <w:t>ECP203(2018),</w:t>
      </w:r>
      <w:r w:rsidR="00CD7590" w:rsidRPr="00CD7590">
        <w:rPr>
          <w:rFonts w:ascii="Times New Roman" w:hAnsi="Times New Roman" w:hint="eastAsia"/>
          <w:sz w:val="20"/>
          <w:szCs w:val="20"/>
          <w:lang w:eastAsia="zh-CN"/>
        </w:rPr>
        <w:t xml:space="preserve"> </w:t>
      </w:r>
      <w:r w:rsidRPr="00CD7590">
        <w:rPr>
          <w:rFonts w:ascii="Times New Roman" w:hAnsi="Times New Roman"/>
          <w:sz w:val="20"/>
          <w:szCs w:val="20"/>
        </w:rPr>
        <w:t>"</w:t>
      </w:r>
      <w:r w:rsidR="00CD7590" w:rsidRPr="00CD7590">
        <w:rPr>
          <w:rFonts w:ascii="Times New Roman" w:hAnsi="Times New Roman"/>
          <w:sz w:val="20"/>
          <w:szCs w:val="20"/>
        </w:rPr>
        <w:t>Egyptian</w:t>
      </w:r>
      <w:r w:rsidR="00F824CA" w:rsidRPr="00CD7590">
        <w:rPr>
          <w:rFonts w:ascii="Times New Roman" w:hAnsi="Times New Roman"/>
          <w:sz w:val="20"/>
          <w:szCs w:val="20"/>
        </w:rPr>
        <w:t xml:space="preserve"> </w:t>
      </w:r>
      <w:r w:rsidRPr="00CD7590">
        <w:rPr>
          <w:rFonts w:ascii="Times New Roman" w:hAnsi="Times New Roman"/>
          <w:sz w:val="20"/>
          <w:szCs w:val="20"/>
        </w:rPr>
        <w:t>code</w:t>
      </w:r>
      <w:r w:rsidR="00F824CA" w:rsidRPr="00CD7590">
        <w:rPr>
          <w:rFonts w:ascii="Times New Roman" w:hAnsi="Times New Roman"/>
          <w:sz w:val="20"/>
          <w:szCs w:val="20"/>
        </w:rPr>
        <w:t xml:space="preserve"> </w:t>
      </w:r>
      <w:r w:rsidRPr="00CD7590">
        <w:rPr>
          <w:rFonts w:ascii="Times New Roman" w:hAnsi="Times New Roman"/>
          <w:sz w:val="20"/>
          <w:szCs w:val="20"/>
        </w:rPr>
        <w:t>for</w:t>
      </w:r>
      <w:r w:rsidR="00F824CA" w:rsidRPr="00CD7590">
        <w:rPr>
          <w:rFonts w:ascii="Times New Roman" w:hAnsi="Times New Roman"/>
          <w:sz w:val="20"/>
          <w:szCs w:val="20"/>
        </w:rPr>
        <w:t xml:space="preserve"> </w:t>
      </w:r>
      <w:r w:rsidRPr="00CD7590">
        <w:rPr>
          <w:rFonts w:ascii="Times New Roman" w:hAnsi="Times New Roman"/>
          <w:sz w:val="20"/>
          <w:szCs w:val="20"/>
        </w:rPr>
        <w:t>design</w:t>
      </w:r>
      <w:r w:rsidR="00F824CA" w:rsidRPr="00CD7590">
        <w:rPr>
          <w:rFonts w:ascii="Times New Roman" w:hAnsi="Times New Roman"/>
          <w:sz w:val="20"/>
          <w:szCs w:val="20"/>
        </w:rPr>
        <w:t xml:space="preserve"> </w:t>
      </w:r>
      <w:r w:rsidRPr="00CD7590">
        <w:rPr>
          <w:rFonts w:ascii="Times New Roman" w:hAnsi="Times New Roman"/>
          <w:sz w:val="20"/>
          <w:szCs w:val="20"/>
        </w:rPr>
        <w:t>and</w:t>
      </w:r>
      <w:r w:rsidR="00F824CA" w:rsidRPr="00CD7590">
        <w:rPr>
          <w:rFonts w:ascii="Times New Roman" w:hAnsi="Times New Roman"/>
          <w:sz w:val="20"/>
          <w:szCs w:val="20"/>
        </w:rPr>
        <w:t xml:space="preserve"> </w:t>
      </w:r>
      <w:r w:rsidRPr="00CD7590">
        <w:rPr>
          <w:rFonts w:ascii="Times New Roman" w:hAnsi="Times New Roman"/>
          <w:sz w:val="20"/>
          <w:szCs w:val="20"/>
        </w:rPr>
        <w:t>implementation</w:t>
      </w:r>
      <w:r w:rsidR="00F824CA" w:rsidRPr="00CD7590">
        <w:rPr>
          <w:rFonts w:ascii="Times New Roman" w:hAnsi="Times New Roman"/>
          <w:sz w:val="20"/>
          <w:szCs w:val="20"/>
        </w:rPr>
        <w:t xml:space="preserve"> </w:t>
      </w:r>
      <w:r w:rsidRPr="00CD7590">
        <w:rPr>
          <w:rFonts w:ascii="Times New Roman" w:hAnsi="Times New Roman"/>
          <w:sz w:val="20"/>
          <w:szCs w:val="20"/>
        </w:rPr>
        <w:t>of</w:t>
      </w:r>
      <w:r w:rsidR="00F824CA" w:rsidRPr="00CD7590">
        <w:rPr>
          <w:rFonts w:ascii="Times New Roman" w:hAnsi="Times New Roman"/>
          <w:sz w:val="20"/>
          <w:szCs w:val="20"/>
        </w:rPr>
        <w:t xml:space="preserve"> </w:t>
      </w:r>
      <w:r w:rsidRPr="00CD7590">
        <w:rPr>
          <w:rFonts w:ascii="Times New Roman" w:hAnsi="Times New Roman"/>
          <w:sz w:val="20"/>
          <w:szCs w:val="20"/>
        </w:rPr>
        <w:t>concrete</w:t>
      </w:r>
      <w:r w:rsidR="00F824CA" w:rsidRPr="00CD7590">
        <w:rPr>
          <w:rFonts w:ascii="Times New Roman" w:hAnsi="Times New Roman"/>
          <w:sz w:val="20"/>
          <w:szCs w:val="20"/>
        </w:rPr>
        <w:t xml:space="preserve"> </w:t>
      </w:r>
      <w:r w:rsidRPr="00CD7590">
        <w:rPr>
          <w:rFonts w:ascii="Times New Roman" w:hAnsi="Times New Roman"/>
          <w:sz w:val="20"/>
          <w:szCs w:val="20"/>
        </w:rPr>
        <w:t>structures",.</w:t>
      </w:r>
      <w:r w:rsidR="00F824CA" w:rsidRPr="00CD7590">
        <w:rPr>
          <w:rFonts w:ascii="Times New Roman" w:hAnsi="Times New Roman"/>
          <w:sz w:val="20"/>
          <w:szCs w:val="20"/>
        </w:rPr>
        <w:t xml:space="preserve"> </w:t>
      </w:r>
    </w:p>
    <w:p w:rsidR="008D4582" w:rsidRPr="00CD7590" w:rsidRDefault="008D4582" w:rsidP="009254B6">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CD7590">
        <w:rPr>
          <w:rFonts w:ascii="Times New Roman" w:hAnsi="Times New Roman"/>
          <w:sz w:val="20"/>
          <w:szCs w:val="20"/>
        </w:rPr>
        <w:t>Schiebel</w:t>
      </w:r>
      <w:r w:rsidR="00F824CA" w:rsidRPr="00CD7590">
        <w:rPr>
          <w:rFonts w:ascii="Times New Roman" w:hAnsi="Times New Roman"/>
          <w:sz w:val="20"/>
          <w:szCs w:val="20"/>
        </w:rPr>
        <w:t xml:space="preserve"> </w:t>
      </w:r>
      <w:r w:rsidRPr="00CD7590">
        <w:rPr>
          <w:rFonts w:ascii="Times New Roman" w:hAnsi="Times New Roman"/>
          <w:sz w:val="20"/>
          <w:szCs w:val="20"/>
        </w:rPr>
        <w:t>S,</w:t>
      </w:r>
      <w:r w:rsidR="00F824CA" w:rsidRPr="00CD7590">
        <w:rPr>
          <w:rFonts w:ascii="Times New Roman" w:hAnsi="Times New Roman"/>
          <w:sz w:val="20"/>
          <w:szCs w:val="20"/>
        </w:rPr>
        <w:t xml:space="preserve"> </w:t>
      </w:r>
      <w:r w:rsidRPr="00CD7590">
        <w:rPr>
          <w:rFonts w:ascii="Times New Roman" w:hAnsi="Times New Roman"/>
          <w:sz w:val="20"/>
          <w:szCs w:val="20"/>
        </w:rPr>
        <w:t>Parretti</w:t>
      </w:r>
      <w:r w:rsidR="00F824CA" w:rsidRPr="00CD7590">
        <w:rPr>
          <w:rFonts w:ascii="Times New Roman" w:hAnsi="Times New Roman"/>
          <w:sz w:val="20"/>
          <w:szCs w:val="20"/>
        </w:rPr>
        <w:t xml:space="preserve"> </w:t>
      </w:r>
      <w:r w:rsidRPr="00CD7590">
        <w:rPr>
          <w:rFonts w:ascii="Times New Roman" w:hAnsi="Times New Roman"/>
          <w:sz w:val="20"/>
          <w:szCs w:val="20"/>
        </w:rPr>
        <w:t>R,</w:t>
      </w:r>
      <w:r w:rsidR="00F824CA" w:rsidRPr="00CD7590">
        <w:rPr>
          <w:rFonts w:ascii="Times New Roman" w:hAnsi="Times New Roman"/>
          <w:sz w:val="20"/>
          <w:szCs w:val="20"/>
        </w:rPr>
        <w:t xml:space="preserve"> </w:t>
      </w:r>
      <w:r w:rsidRPr="00CD7590">
        <w:rPr>
          <w:rFonts w:ascii="Times New Roman" w:hAnsi="Times New Roman"/>
          <w:sz w:val="20"/>
          <w:szCs w:val="20"/>
        </w:rPr>
        <w:t>Nanni</w:t>
      </w:r>
      <w:r w:rsidR="00F824CA" w:rsidRPr="00CD7590">
        <w:rPr>
          <w:rFonts w:ascii="Times New Roman" w:hAnsi="Times New Roman"/>
          <w:sz w:val="20"/>
          <w:szCs w:val="20"/>
        </w:rPr>
        <w:t xml:space="preserve"> A (</w:t>
      </w:r>
      <w:r w:rsidRPr="00CD7590">
        <w:rPr>
          <w:rFonts w:ascii="Times New Roman" w:hAnsi="Times New Roman"/>
          <w:sz w:val="20"/>
          <w:szCs w:val="20"/>
        </w:rPr>
        <w:t>2001)"</w:t>
      </w:r>
      <w:r w:rsidR="00F824CA" w:rsidRPr="00CD7590">
        <w:rPr>
          <w:rFonts w:ascii="Times New Roman" w:hAnsi="Times New Roman"/>
          <w:sz w:val="20"/>
          <w:szCs w:val="20"/>
        </w:rPr>
        <w:t xml:space="preserve"> </w:t>
      </w:r>
      <w:r w:rsidRPr="00CD7590">
        <w:rPr>
          <w:rFonts w:ascii="Times New Roman" w:hAnsi="Times New Roman"/>
          <w:sz w:val="20"/>
          <w:szCs w:val="20"/>
        </w:rPr>
        <w:t>Repair</w:t>
      </w:r>
      <w:r w:rsidR="00F824CA" w:rsidRPr="00CD7590">
        <w:rPr>
          <w:rFonts w:ascii="Times New Roman" w:hAnsi="Times New Roman"/>
          <w:sz w:val="20"/>
          <w:szCs w:val="20"/>
        </w:rPr>
        <w:t xml:space="preserve"> </w:t>
      </w:r>
      <w:r w:rsidRPr="00CD7590">
        <w:rPr>
          <w:rFonts w:ascii="Times New Roman" w:hAnsi="Times New Roman"/>
          <w:sz w:val="20"/>
          <w:szCs w:val="20"/>
        </w:rPr>
        <w:t>and</w:t>
      </w:r>
      <w:r w:rsidR="00F824CA" w:rsidRPr="00CD7590">
        <w:rPr>
          <w:rFonts w:ascii="Times New Roman" w:hAnsi="Times New Roman"/>
          <w:sz w:val="20"/>
          <w:szCs w:val="20"/>
        </w:rPr>
        <w:t xml:space="preserve"> </w:t>
      </w:r>
      <w:r w:rsidRPr="00CD7590">
        <w:rPr>
          <w:rFonts w:ascii="Times New Roman" w:hAnsi="Times New Roman"/>
          <w:sz w:val="20"/>
          <w:szCs w:val="20"/>
        </w:rPr>
        <w:t>Strengthening</w:t>
      </w:r>
      <w:r w:rsidR="00F824CA" w:rsidRPr="00CD7590">
        <w:rPr>
          <w:rFonts w:ascii="Times New Roman" w:hAnsi="Times New Roman"/>
          <w:sz w:val="20"/>
          <w:szCs w:val="20"/>
        </w:rPr>
        <w:t xml:space="preserve"> </w:t>
      </w:r>
      <w:r w:rsidRPr="00CD7590">
        <w:rPr>
          <w:rFonts w:ascii="Times New Roman" w:hAnsi="Times New Roman"/>
          <w:sz w:val="20"/>
          <w:szCs w:val="20"/>
        </w:rPr>
        <w:t>of</w:t>
      </w:r>
      <w:r w:rsidR="00F824CA" w:rsidRPr="00CD7590">
        <w:rPr>
          <w:rFonts w:ascii="Times New Roman" w:hAnsi="Times New Roman"/>
          <w:sz w:val="20"/>
          <w:szCs w:val="20"/>
        </w:rPr>
        <w:t xml:space="preserve"> </w:t>
      </w:r>
      <w:r w:rsidRPr="00CD7590">
        <w:rPr>
          <w:rFonts w:ascii="Times New Roman" w:hAnsi="Times New Roman"/>
          <w:sz w:val="20"/>
          <w:szCs w:val="20"/>
        </w:rPr>
        <w:t>Impacted</w:t>
      </w:r>
      <w:r w:rsidR="00F824CA" w:rsidRPr="00CD7590">
        <w:rPr>
          <w:rFonts w:ascii="Times New Roman" w:hAnsi="Times New Roman"/>
          <w:sz w:val="20"/>
          <w:szCs w:val="20"/>
        </w:rPr>
        <w:t xml:space="preserve"> </w:t>
      </w:r>
      <w:r w:rsidRPr="00CD7590">
        <w:rPr>
          <w:rFonts w:ascii="Times New Roman" w:hAnsi="Times New Roman"/>
          <w:sz w:val="20"/>
          <w:szCs w:val="20"/>
        </w:rPr>
        <w:t>PC</w:t>
      </w:r>
      <w:r w:rsidR="00F824CA" w:rsidRPr="00CD7590">
        <w:rPr>
          <w:rFonts w:ascii="Times New Roman" w:hAnsi="Times New Roman"/>
          <w:sz w:val="20"/>
          <w:szCs w:val="20"/>
        </w:rPr>
        <w:t xml:space="preserve"> </w:t>
      </w:r>
      <w:r w:rsidRPr="00CD7590">
        <w:rPr>
          <w:rFonts w:ascii="Times New Roman" w:hAnsi="Times New Roman"/>
          <w:sz w:val="20"/>
          <w:szCs w:val="20"/>
        </w:rPr>
        <w:t>Girders</w:t>
      </w:r>
      <w:r w:rsidR="00F824CA" w:rsidRPr="00CD7590">
        <w:rPr>
          <w:rFonts w:ascii="Times New Roman" w:hAnsi="Times New Roman"/>
          <w:sz w:val="20"/>
          <w:szCs w:val="20"/>
        </w:rPr>
        <w:t xml:space="preserve"> </w:t>
      </w:r>
      <w:r w:rsidRPr="00CD7590">
        <w:rPr>
          <w:rFonts w:ascii="Times New Roman" w:hAnsi="Times New Roman"/>
          <w:sz w:val="20"/>
          <w:szCs w:val="20"/>
        </w:rPr>
        <w:t>on</w:t>
      </w:r>
      <w:r w:rsidR="00F824CA" w:rsidRPr="00CD7590">
        <w:rPr>
          <w:rFonts w:ascii="Times New Roman" w:hAnsi="Times New Roman"/>
          <w:sz w:val="20"/>
          <w:szCs w:val="20"/>
        </w:rPr>
        <w:t xml:space="preserve"> </w:t>
      </w:r>
      <w:r w:rsidRPr="00CD7590">
        <w:rPr>
          <w:rFonts w:ascii="Times New Roman" w:hAnsi="Times New Roman"/>
          <w:sz w:val="20"/>
          <w:szCs w:val="20"/>
        </w:rPr>
        <w:t>Bridge</w:t>
      </w:r>
      <w:r w:rsidR="00F824CA" w:rsidRPr="00CD7590">
        <w:rPr>
          <w:rFonts w:ascii="Times New Roman" w:hAnsi="Times New Roman"/>
          <w:sz w:val="20"/>
          <w:szCs w:val="20"/>
        </w:rPr>
        <w:t xml:space="preserve"> </w:t>
      </w:r>
      <w:r w:rsidRPr="00CD7590">
        <w:rPr>
          <w:rFonts w:ascii="Times New Roman" w:hAnsi="Times New Roman"/>
          <w:sz w:val="20"/>
          <w:szCs w:val="20"/>
        </w:rPr>
        <w:t>A4845."</w:t>
      </w:r>
      <w:r w:rsidR="00F824CA" w:rsidRPr="00CD7590">
        <w:rPr>
          <w:rFonts w:ascii="Times New Roman" w:hAnsi="Times New Roman"/>
          <w:sz w:val="20"/>
          <w:szCs w:val="20"/>
        </w:rPr>
        <w:t xml:space="preserve"> </w:t>
      </w:r>
      <w:r w:rsidRPr="00CD7590">
        <w:rPr>
          <w:rFonts w:ascii="Times New Roman" w:hAnsi="Times New Roman"/>
          <w:sz w:val="20"/>
          <w:szCs w:val="20"/>
        </w:rPr>
        <w:t>Missouri</w:t>
      </w:r>
      <w:r w:rsidR="00F824CA" w:rsidRPr="00CD7590">
        <w:rPr>
          <w:rFonts w:ascii="Times New Roman" w:hAnsi="Times New Roman"/>
          <w:sz w:val="20"/>
          <w:szCs w:val="20"/>
        </w:rPr>
        <w:t xml:space="preserve"> </w:t>
      </w:r>
      <w:r w:rsidRPr="00CD7590">
        <w:rPr>
          <w:rFonts w:ascii="Times New Roman" w:hAnsi="Times New Roman"/>
          <w:sz w:val="20"/>
          <w:szCs w:val="20"/>
        </w:rPr>
        <w:t>Department</w:t>
      </w:r>
      <w:r w:rsidR="00F824CA" w:rsidRPr="00CD7590">
        <w:rPr>
          <w:rFonts w:ascii="Times New Roman" w:hAnsi="Times New Roman"/>
          <w:sz w:val="20"/>
          <w:szCs w:val="20"/>
        </w:rPr>
        <w:t xml:space="preserve"> </w:t>
      </w:r>
      <w:r w:rsidRPr="00CD7590">
        <w:rPr>
          <w:rFonts w:ascii="Times New Roman" w:hAnsi="Times New Roman"/>
          <w:sz w:val="20"/>
          <w:szCs w:val="20"/>
        </w:rPr>
        <w:t>of</w:t>
      </w:r>
      <w:r w:rsidR="00F824CA" w:rsidRPr="00CD7590">
        <w:rPr>
          <w:rFonts w:ascii="Times New Roman" w:hAnsi="Times New Roman"/>
          <w:sz w:val="20"/>
          <w:szCs w:val="20"/>
        </w:rPr>
        <w:t xml:space="preserve"> </w:t>
      </w:r>
      <w:r w:rsidRPr="00CD7590">
        <w:rPr>
          <w:rFonts w:ascii="Times New Roman" w:hAnsi="Times New Roman"/>
          <w:sz w:val="20"/>
          <w:szCs w:val="20"/>
        </w:rPr>
        <w:t>Transportation,</w:t>
      </w:r>
      <w:r w:rsidR="00F824CA" w:rsidRPr="00CD7590">
        <w:rPr>
          <w:rFonts w:ascii="Times New Roman" w:hAnsi="Times New Roman"/>
          <w:sz w:val="20"/>
          <w:szCs w:val="20"/>
        </w:rPr>
        <w:t xml:space="preserve"> </w:t>
      </w:r>
      <w:r w:rsidRPr="00CD7590">
        <w:rPr>
          <w:rFonts w:ascii="Times New Roman" w:hAnsi="Times New Roman"/>
          <w:sz w:val="20"/>
          <w:szCs w:val="20"/>
        </w:rPr>
        <w:t>Report</w:t>
      </w:r>
      <w:r w:rsidR="00F824CA" w:rsidRPr="00CD7590">
        <w:rPr>
          <w:rFonts w:ascii="Times New Roman" w:hAnsi="Times New Roman"/>
          <w:sz w:val="20"/>
          <w:szCs w:val="20"/>
        </w:rPr>
        <w:t xml:space="preserve"> </w:t>
      </w:r>
      <w:r w:rsidRPr="00CD7590">
        <w:rPr>
          <w:rFonts w:ascii="Times New Roman" w:hAnsi="Times New Roman"/>
          <w:sz w:val="20"/>
          <w:szCs w:val="20"/>
        </w:rPr>
        <w:t>RDT01-017/RI01-016.</w:t>
      </w:r>
      <w:r w:rsidR="00F824CA" w:rsidRPr="00CD7590">
        <w:rPr>
          <w:rFonts w:ascii="Times New Roman" w:hAnsi="Times New Roman"/>
          <w:sz w:val="20"/>
          <w:szCs w:val="20"/>
        </w:rPr>
        <w:t xml:space="preserve"> </w:t>
      </w:r>
    </w:p>
    <w:p w:rsidR="008D4582" w:rsidRPr="00CD7590" w:rsidRDefault="008D4582" w:rsidP="009254B6">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CD7590">
        <w:rPr>
          <w:rFonts w:ascii="Times New Roman" w:hAnsi="Times New Roman"/>
          <w:sz w:val="20"/>
          <w:szCs w:val="20"/>
        </w:rPr>
        <w:t>Hassan</w:t>
      </w:r>
      <w:r w:rsidR="00F824CA" w:rsidRPr="00CD7590">
        <w:rPr>
          <w:rFonts w:ascii="Times New Roman" w:hAnsi="Times New Roman"/>
          <w:sz w:val="20"/>
          <w:szCs w:val="20"/>
        </w:rPr>
        <w:t xml:space="preserve"> </w:t>
      </w:r>
      <w:r w:rsidRPr="00CD7590">
        <w:rPr>
          <w:rFonts w:ascii="Times New Roman" w:hAnsi="Times New Roman"/>
          <w:sz w:val="20"/>
          <w:szCs w:val="20"/>
        </w:rPr>
        <w:t>T,</w:t>
      </w:r>
      <w:r w:rsidR="00F824CA" w:rsidRPr="00CD7590">
        <w:rPr>
          <w:rFonts w:ascii="Times New Roman" w:hAnsi="Times New Roman"/>
          <w:sz w:val="20"/>
          <w:szCs w:val="20"/>
        </w:rPr>
        <w:t xml:space="preserve"> </w:t>
      </w:r>
      <w:r w:rsidRPr="00CD7590">
        <w:rPr>
          <w:rFonts w:ascii="Times New Roman" w:hAnsi="Times New Roman"/>
          <w:sz w:val="20"/>
          <w:szCs w:val="20"/>
        </w:rPr>
        <w:t>Rizkalla</w:t>
      </w:r>
      <w:r w:rsidR="00F824CA" w:rsidRPr="00CD7590">
        <w:rPr>
          <w:rFonts w:ascii="Times New Roman" w:hAnsi="Times New Roman"/>
          <w:sz w:val="20"/>
          <w:szCs w:val="20"/>
        </w:rPr>
        <w:t xml:space="preserve"> S (</w:t>
      </w:r>
      <w:r w:rsidRPr="00CD7590">
        <w:rPr>
          <w:rFonts w:ascii="Times New Roman" w:hAnsi="Times New Roman"/>
          <w:sz w:val="20"/>
          <w:szCs w:val="20"/>
        </w:rPr>
        <w:t>2002).</w:t>
      </w:r>
      <w:r w:rsidR="00F824CA" w:rsidRPr="00CD7590">
        <w:rPr>
          <w:rFonts w:ascii="Times New Roman" w:hAnsi="Times New Roman"/>
          <w:sz w:val="20"/>
          <w:szCs w:val="20"/>
        </w:rPr>
        <w:t xml:space="preserve"> </w:t>
      </w:r>
      <w:r w:rsidRPr="00CD7590">
        <w:rPr>
          <w:rFonts w:ascii="Times New Roman" w:hAnsi="Times New Roman"/>
          <w:sz w:val="20"/>
          <w:szCs w:val="20"/>
        </w:rPr>
        <w:t>"Flexural</w:t>
      </w:r>
      <w:r w:rsidR="00F824CA" w:rsidRPr="00CD7590">
        <w:rPr>
          <w:rFonts w:ascii="Times New Roman" w:hAnsi="Times New Roman"/>
          <w:sz w:val="20"/>
          <w:szCs w:val="20"/>
        </w:rPr>
        <w:t xml:space="preserve"> </w:t>
      </w:r>
      <w:r w:rsidRPr="00CD7590">
        <w:rPr>
          <w:rFonts w:ascii="Times New Roman" w:hAnsi="Times New Roman"/>
          <w:sz w:val="20"/>
          <w:szCs w:val="20"/>
        </w:rPr>
        <w:t>Strengthening</w:t>
      </w:r>
      <w:r w:rsidR="00F824CA" w:rsidRPr="00CD7590">
        <w:rPr>
          <w:rFonts w:ascii="Times New Roman" w:hAnsi="Times New Roman"/>
          <w:sz w:val="20"/>
          <w:szCs w:val="20"/>
        </w:rPr>
        <w:t xml:space="preserve"> </w:t>
      </w:r>
      <w:r w:rsidRPr="00CD7590">
        <w:rPr>
          <w:rFonts w:ascii="Times New Roman" w:hAnsi="Times New Roman"/>
          <w:sz w:val="20"/>
          <w:szCs w:val="20"/>
        </w:rPr>
        <w:t>of</w:t>
      </w:r>
      <w:r w:rsidR="00F824CA" w:rsidRPr="00CD7590">
        <w:rPr>
          <w:rFonts w:ascii="Times New Roman" w:hAnsi="Times New Roman"/>
          <w:sz w:val="20"/>
          <w:szCs w:val="20"/>
        </w:rPr>
        <w:t xml:space="preserve"> </w:t>
      </w:r>
      <w:r w:rsidRPr="00CD7590">
        <w:rPr>
          <w:rFonts w:ascii="Times New Roman" w:hAnsi="Times New Roman"/>
          <w:sz w:val="20"/>
          <w:szCs w:val="20"/>
        </w:rPr>
        <w:t>Prestressed</w:t>
      </w:r>
      <w:r w:rsidR="00F824CA" w:rsidRPr="00CD7590">
        <w:rPr>
          <w:rFonts w:ascii="Times New Roman" w:hAnsi="Times New Roman"/>
          <w:sz w:val="20"/>
          <w:szCs w:val="20"/>
        </w:rPr>
        <w:t xml:space="preserve"> </w:t>
      </w:r>
      <w:r w:rsidRPr="00CD7590">
        <w:rPr>
          <w:rFonts w:ascii="Times New Roman" w:hAnsi="Times New Roman"/>
          <w:sz w:val="20"/>
          <w:szCs w:val="20"/>
        </w:rPr>
        <w:t>Bridge</w:t>
      </w:r>
      <w:r w:rsidR="00F824CA" w:rsidRPr="00CD7590">
        <w:rPr>
          <w:rFonts w:ascii="Times New Roman" w:hAnsi="Times New Roman"/>
          <w:sz w:val="20"/>
          <w:szCs w:val="20"/>
        </w:rPr>
        <w:t xml:space="preserve"> </w:t>
      </w:r>
      <w:r w:rsidRPr="00CD7590">
        <w:rPr>
          <w:rFonts w:ascii="Times New Roman" w:hAnsi="Times New Roman"/>
          <w:sz w:val="20"/>
          <w:szCs w:val="20"/>
        </w:rPr>
        <w:t>Slabs</w:t>
      </w:r>
      <w:r w:rsidR="00F824CA" w:rsidRPr="00CD7590">
        <w:rPr>
          <w:rFonts w:ascii="Times New Roman" w:hAnsi="Times New Roman"/>
          <w:sz w:val="20"/>
          <w:szCs w:val="20"/>
        </w:rPr>
        <w:t xml:space="preserve"> </w:t>
      </w:r>
      <w:r w:rsidRPr="00CD7590">
        <w:rPr>
          <w:rFonts w:ascii="Times New Roman" w:hAnsi="Times New Roman"/>
          <w:sz w:val="20"/>
          <w:szCs w:val="20"/>
        </w:rPr>
        <w:t>with</w:t>
      </w:r>
      <w:r w:rsidR="00F824CA" w:rsidRPr="00CD7590">
        <w:rPr>
          <w:rFonts w:ascii="Times New Roman" w:hAnsi="Times New Roman"/>
          <w:sz w:val="20"/>
          <w:szCs w:val="20"/>
        </w:rPr>
        <w:t xml:space="preserve"> </w:t>
      </w:r>
      <w:r w:rsidRPr="00CD7590">
        <w:rPr>
          <w:rFonts w:ascii="Times New Roman" w:hAnsi="Times New Roman"/>
          <w:sz w:val="20"/>
          <w:szCs w:val="20"/>
        </w:rPr>
        <w:t>FRP</w:t>
      </w:r>
      <w:r w:rsidR="00F824CA" w:rsidRPr="00CD7590">
        <w:rPr>
          <w:rFonts w:ascii="Times New Roman" w:hAnsi="Times New Roman"/>
          <w:sz w:val="20"/>
          <w:szCs w:val="20"/>
        </w:rPr>
        <w:t xml:space="preserve"> </w:t>
      </w:r>
      <w:r w:rsidRPr="00CD7590">
        <w:rPr>
          <w:rFonts w:ascii="Times New Roman" w:hAnsi="Times New Roman"/>
          <w:sz w:val="20"/>
          <w:szCs w:val="20"/>
        </w:rPr>
        <w:t>Systems".</w:t>
      </w:r>
      <w:r w:rsidR="00F824CA" w:rsidRPr="00CD7590">
        <w:rPr>
          <w:rFonts w:ascii="Times New Roman" w:hAnsi="Times New Roman"/>
          <w:sz w:val="20"/>
          <w:szCs w:val="20"/>
        </w:rPr>
        <w:t xml:space="preserve"> </w:t>
      </w:r>
      <w:r w:rsidRPr="00CD7590">
        <w:rPr>
          <w:rFonts w:ascii="Times New Roman" w:hAnsi="Times New Roman"/>
          <w:sz w:val="20"/>
          <w:szCs w:val="20"/>
        </w:rPr>
        <w:t>PCI</w:t>
      </w:r>
      <w:r w:rsidR="00F824CA" w:rsidRPr="00CD7590">
        <w:rPr>
          <w:rFonts w:ascii="Times New Roman" w:hAnsi="Times New Roman"/>
          <w:sz w:val="20"/>
          <w:szCs w:val="20"/>
        </w:rPr>
        <w:t xml:space="preserve"> </w:t>
      </w:r>
      <w:r w:rsidRPr="00CD7590">
        <w:rPr>
          <w:rFonts w:ascii="Times New Roman" w:hAnsi="Times New Roman"/>
          <w:sz w:val="20"/>
          <w:szCs w:val="20"/>
        </w:rPr>
        <w:t>J,47.</w:t>
      </w:r>
      <w:r w:rsidR="00F824CA" w:rsidRPr="00CD7590">
        <w:rPr>
          <w:rFonts w:ascii="Times New Roman" w:hAnsi="Times New Roman"/>
          <w:sz w:val="20"/>
          <w:szCs w:val="20"/>
        </w:rPr>
        <w:t xml:space="preserve"> </w:t>
      </w:r>
    </w:p>
    <w:p w:rsidR="008D4582" w:rsidRPr="00CD7590" w:rsidRDefault="008D4582" w:rsidP="009254B6">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CD7590">
        <w:rPr>
          <w:rFonts w:ascii="Times New Roman" w:hAnsi="Times New Roman"/>
          <w:sz w:val="20"/>
          <w:szCs w:val="20"/>
        </w:rPr>
        <w:t>Uksun</w:t>
      </w:r>
      <w:r w:rsidR="00F824CA" w:rsidRPr="00CD7590">
        <w:rPr>
          <w:rFonts w:ascii="Times New Roman" w:hAnsi="Times New Roman"/>
          <w:sz w:val="20"/>
          <w:szCs w:val="20"/>
        </w:rPr>
        <w:t xml:space="preserve"> </w:t>
      </w:r>
      <w:r w:rsidRPr="00CD7590">
        <w:rPr>
          <w:rFonts w:ascii="Times New Roman" w:hAnsi="Times New Roman"/>
          <w:sz w:val="20"/>
          <w:szCs w:val="20"/>
        </w:rPr>
        <w:t>K.,</w:t>
      </w:r>
      <w:r w:rsidR="00F824CA" w:rsidRPr="00CD7590">
        <w:rPr>
          <w:rFonts w:ascii="Times New Roman" w:hAnsi="Times New Roman"/>
          <w:sz w:val="20"/>
          <w:szCs w:val="20"/>
        </w:rPr>
        <w:t xml:space="preserve"> </w:t>
      </w:r>
      <w:r w:rsidRPr="00CD7590">
        <w:rPr>
          <w:rFonts w:ascii="Times New Roman" w:hAnsi="Times New Roman"/>
          <w:sz w:val="20"/>
          <w:szCs w:val="20"/>
        </w:rPr>
        <w:t>Thomas</w:t>
      </w:r>
      <w:r w:rsidR="00F824CA" w:rsidRPr="00CD7590">
        <w:rPr>
          <w:rFonts w:ascii="Times New Roman" w:hAnsi="Times New Roman"/>
          <w:sz w:val="20"/>
          <w:szCs w:val="20"/>
        </w:rPr>
        <w:t xml:space="preserve"> </w:t>
      </w:r>
      <w:r w:rsidRPr="00CD7590">
        <w:rPr>
          <w:rFonts w:ascii="Times New Roman" w:hAnsi="Times New Roman"/>
          <w:sz w:val="20"/>
          <w:szCs w:val="20"/>
        </w:rPr>
        <w:t>H.-K.</w:t>
      </w:r>
      <w:r w:rsidR="00F824CA" w:rsidRPr="00CD7590">
        <w:rPr>
          <w:rFonts w:ascii="Times New Roman" w:hAnsi="Times New Roman"/>
          <w:sz w:val="20"/>
          <w:szCs w:val="20"/>
        </w:rPr>
        <w:t xml:space="preserve"> </w:t>
      </w:r>
      <w:r w:rsidRPr="00CD7590">
        <w:rPr>
          <w:rFonts w:ascii="Times New Roman" w:hAnsi="Times New Roman"/>
          <w:sz w:val="20"/>
          <w:szCs w:val="20"/>
        </w:rPr>
        <w:t>K.</w:t>
      </w:r>
      <w:r w:rsidR="00F824CA" w:rsidRPr="00CD7590">
        <w:rPr>
          <w:rFonts w:ascii="Times New Roman" w:hAnsi="Times New Roman"/>
          <w:sz w:val="20"/>
          <w:szCs w:val="20"/>
        </w:rPr>
        <w:t xml:space="preserve">, </w:t>
      </w:r>
      <w:r w:rsidRPr="00CD7590">
        <w:rPr>
          <w:rFonts w:ascii="Times New Roman" w:hAnsi="Times New Roman"/>
          <w:sz w:val="20"/>
          <w:szCs w:val="20"/>
        </w:rPr>
        <w:t>and</w:t>
      </w:r>
      <w:r w:rsidR="00F824CA" w:rsidRPr="00CD7590">
        <w:rPr>
          <w:rFonts w:ascii="Times New Roman" w:hAnsi="Times New Roman"/>
          <w:sz w:val="20"/>
          <w:szCs w:val="20"/>
        </w:rPr>
        <w:t xml:space="preserve"> </w:t>
      </w:r>
      <w:r w:rsidRPr="00CD7590">
        <w:rPr>
          <w:rFonts w:ascii="Times New Roman" w:hAnsi="Times New Roman"/>
          <w:sz w:val="20"/>
          <w:szCs w:val="20"/>
        </w:rPr>
        <w:t>Pinaki</w:t>
      </w:r>
      <w:r w:rsidR="00F824CA" w:rsidRPr="00CD7590">
        <w:rPr>
          <w:rFonts w:ascii="Times New Roman" w:hAnsi="Times New Roman"/>
          <w:sz w:val="20"/>
          <w:szCs w:val="20"/>
        </w:rPr>
        <w:t xml:space="preserve"> </w:t>
      </w:r>
      <w:r w:rsidRPr="00CD7590">
        <w:rPr>
          <w:rFonts w:ascii="Times New Roman" w:hAnsi="Times New Roman"/>
          <w:sz w:val="20"/>
          <w:szCs w:val="20"/>
        </w:rPr>
        <w:t>R.</w:t>
      </w:r>
      <w:r w:rsidR="00F824CA" w:rsidRPr="00CD7590">
        <w:rPr>
          <w:rFonts w:ascii="Times New Roman" w:hAnsi="Times New Roman"/>
          <w:sz w:val="20"/>
          <w:szCs w:val="20"/>
        </w:rPr>
        <w:t xml:space="preserve"> </w:t>
      </w:r>
      <w:r w:rsidRPr="00CD7590">
        <w:rPr>
          <w:rFonts w:ascii="Times New Roman" w:hAnsi="Times New Roman"/>
          <w:sz w:val="20"/>
          <w:szCs w:val="20"/>
        </w:rPr>
        <w:t>C</w:t>
      </w:r>
      <w:r w:rsidR="00F824CA" w:rsidRPr="00CD7590">
        <w:rPr>
          <w:rFonts w:ascii="Times New Roman" w:hAnsi="Times New Roman"/>
          <w:sz w:val="20"/>
          <w:szCs w:val="20"/>
        </w:rPr>
        <w:t xml:space="preserve">. ( </w:t>
      </w:r>
      <w:r w:rsidRPr="00CD7590">
        <w:rPr>
          <w:rFonts w:ascii="Times New Roman" w:hAnsi="Times New Roman"/>
          <w:sz w:val="20"/>
          <w:szCs w:val="20"/>
        </w:rPr>
        <w:t>2010),"</w:t>
      </w:r>
      <w:r w:rsidR="00F824CA" w:rsidRPr="00CD7590">
        <w:rPr>
          <w:rFonts w:ascii="Times New Roman" w:hAnsi="Times New Roman"/>
          <w:sz w:val="20"/>
          <w:szCs w:val="20"/>
        </w:rPr>
        <w:t xml:space="preserve"> </w:t>
      </w:r>
      <w:r w:rsidRPr="00CD7590">
        <w:rPr>
          <w:rFonts w:ascii="Times New Roman" w:hAnsi="Times New Roman"/>
          <w:sz w:val="20"/>
          <w:szCs w:val="20"/>
        </w:rPr>
        <w:t>Rehabilitation</w:t>
      </w:r>
      <w:r w:rsidR="00F824CA" w:rsidRPr="00CD7590">
        <w:rPr>
          <w:rFonts w:ascii="Times New Roman" w:hAnsi="Times New Roman"/>
          <w:sz w:val="20"/>
          <w:szCs w:val="20"/>
        </w:rPr>
        <w:t xml:space="preserve"> </w:t>
      </w:r>
      <w:r w:rsidRPr="00CD7590">
        <w:rPr>
          <w:rFonts w:ascii="Times New Roman" w:hAnsi="Times New Roman"/>
          <w:sz w:val="20"/>
          <w:szCs w:val="20"/>
        </w:rPr>
        <w:t>of</w:t>
      </w:r>
      <w:r w:rsidR="00F824CA" w:rsidRPr="00CD7590">
        <w:rPr>
          <w:rFonts w:ascii="Times New Roman" w:hAnsi="Times New Roman"/>
          <w:sz w:val="20"/>
          <w:szCs w:val="20"/>
        </w:rPr>
        <w:t xml:space="preserve"> </w:t>
      </w:r>
      <w:r w:rsidRPr="00CD7590">
        <w:rPr>
          <w:rFonts w:ascii="Times New Roman" w:hAnsi="Times New Roman"/>
          <w:sz w:val="20"/>
          <w:szCs w:val="20"/>
        </w:rPr>
        <w:t>Unbonded</w:t>
      </w:r>
      <w:r w:rsidR="00F824CA" w:rsidRPr="00CD7590">
        <w:rPr>
          <w:rFonts w:ascii="Times New Roman" w:hAnsi="Times New Roman"/>
          <w:sz w:val="20"/>
          <w:szCs w:val="20"/>
        </w:rPr>
        <w:t xml:space="preserve"> </w:t>
      </w:r>
      <w:r w:rsidRPr="00CD7590">
        <w:rPr>
          <w:rFonts w:ascii="Times New Roman" w:hAnsi="Times New Roman"/>
          <w:sz w:val="20"/>
          <w:szCs w:val="20"/>
        </w:rPr>
        <w:t>Post</w:t>
      </w:r>
      <w:r w:rsidR="00F824CA" w:rsidRPr="00CD7590">
        <w:rPr>
          <w:rFonts w:ascii="Times New Roman" w:hAnsi="Times New Roman"/>
          <w:sz w:val="20"/>
          <w:szCs w:val="20"/>
        </w:rPr>
        <w:t xml:space="preserve"> </w:t>
      </w:r>
      <w:r w:rsidRPr="00CD7590">
        <w:rPr>
          <w:rFonts w:ascii="Times New Roman" w:hAnsi="Times New Roman"/>
          <w:sz w:val="20"/>
          <w:szCs w:val="20"/>
        </w:rPr>
        <w:t>-</w:t>
      </w:r>
      <w:r w:rsidR="00F824CA" w:rsidRPr="00CD7590">
        <w:rPr>
          <w:rFonts w:ascii="Times New Roman" w:hAnsi="Times New Roman"/>
          <w:sz w:val="20"/>
          <w:szCs w:val="20"/>
        </w:rPr>
        <w:t xml:space="preserve"> </w:t>
      </w:r>
      <w:r w:rsidRPr="00CD7590">
        <w:rPr>
          <w:rFonts w:ascii="Times New Roman" w:hAnsi="Times New Roman"/>
          <w:sz w:val="20"/>
          <w:szCs w:val="20"/>
        </w:rPr>
        <w:t>Tensioned</w:t>
      </w:r>
      <w:r w:rsidR="00F824CA" w:rsidRPr="00CD7590">
        <w:rPr>
          <w:rFonts w:ascii="Times New Roman" w:hAnsi="Times New Roman"/>
          <w:sz w:val="20"/>
          <w:szCs w:val="20"/>
        </w:rPr>
        <w:t xml:space="preserve"> </w:t>
      </w:r>
      <w:r w:rsidRPr="00CD7590">
        <w:rPr>
          <w:rFonts w:ascii="Times New Roman" w:hAnsi="Times New Roman"/>
          <w:sz w:val="20"/>
          <w:szCs w:val="20"/>
        </w:rPr>
        <w:t>Slabs</w:t>
      </w:r>
      <w:r w:rsidR="00F824CA" w:rsidRPr="00CD7590">
        <w:rPr>
          <w:rFonts w:ascii="Times New Roman" w:hAnsi="Times New Roman"/>
          <w:sz w:val="20"/>
          <w:szCs w:val="20"/>
        </w:rPr>
        <w:t xml:space="preserve"> </w:t>
      </w:r>
      <w:r w:rsidRPr="00CD7590">
        <w:rPr>
          <w:rFonts w:ascii="Times New Roman" w:hAnsi="Times New Roman"/>
          <w:sz w:val="20"/>
          <w:szCs w:val="20"/>
        </w:rPr>
        <w:t>with</w:t>
      </w:r>
      <w:r w:rsidR="00F824CA" w:rsidRPr="00CD7590">
        <w:rPr>
          <w:rFonts w:ascii="Times New Roman" w:hAnsi="Times New Roman"/>
          <w:sz w:val="20"/>
          <w:szCs w:val="20"/>
        </w:rPr>
        <w:t xml:space="preserve"> </w:t>
      </w:r>
      <w:r w:rsidRPr="00CD7590">
        <w:rPr>
          <w:rFonts w:ascii="Times New Roman" w:hAnsi="Times New Roman"/>
          <w:sz w:val="20"/>
          <w:szCs w:val="20"/>
        </w:rPr>
        <w:t>Different</w:t>
      </w:r>
      <w:r w:rsidR="00F824CA" w:rsidRPr="00CD7590">
        <w:rPr>
          <w:rFonts w:ascii="Times New Roman" w:hAnsi="Times New Roman"/>
          <w:sz w:val="20"/>
          <w:szCs w:val="20"/>
        </w:rPr>
        <w:t xml:space="preserve"> </w:t>
      </w:r>
      <w:r w:rsidRPr="00CD7590">
        <w:rPr>
          <w:rFonts w:ascii="Times New Roman" w:hAnsi="Times New Roman"/>
          <w:sz w:val="20"/>
          <w:szCs w:val="20"/>
        </w:rPr>
        <w:t>Boundary</w:t>
      </w:r>
      <w:r w:rsidR="00F824CA" w:rsidRPr="00CD7590">
        <w:rPr>
          <w:rFonts w:ascii="Times New Roman" w:hAnsi="Times New Roman"/>
          <w:sz w:val="20"/>
          <w:szCs w:val="20"/>
        </w:rPr>
        <w:t xml:space="preserve"> </w:t>
      </w:r>
      <w:r w:rsidRPr="00CD7590">
        <w:rPr>
          <w:rFonts w:ascii="Times New Roman" w:hAnsi="Times New Roman"/>
          <w:sz w:val="20"/>
          <w:szCs w:val="20"/>
        </w:rPr>
        <w:t>Conditions",</w:t>
      </w:r>
      <w:r w:rsidR="00F824CA" w:rsidRPr="00CD7590">
        <w:rPr>
          <w:rFonts w:ascii="Times New Roman" w:hAnsi="Times New Roman"/>
          <w:sz w:val="20"/>
          <w:szCs w:val="20"/>
        </w:rPr>
        <w:t xml:space="preserve"> </w:t>
      </w:r>
      <w:r w:rsidRPr="00CD7590">
        <w:rPr>
          <w:rFonts w:ascii="Times New Roman" w:hAnsi="Times New Roman"/>
          <w:sz w:val="20"/>
          <w:szCs w:val="20"/>
        </w:rPr>
        <w:t>pti</w:t>
      </w:r>
      <w:r w:rsidR="00F824CA" w:rsidRPr="00CD7590">
        <w:rPr>
          <w:rFonts w:ascii="Times New Roman" w:hAnsi="Times New Roman"/>
          <w:sz w:val="20"/>
          <w:szCs w:val="20"/>
        </w:rPr>
        <w:t xml:space="preserve"> </w:t>
      </w:r>
      <w:r w:rsidRPr="00CD7590">
        <w:rPr>
          <w:rFonts w:ascii="Times New Roman" w:hAnsi="Times New Roman"/>
          <w:sz w:val="20"/>
          <w:szCs w:val="20"/>
        </w:rPr>
        <w:t>journal</w:t>
      </w:r>
      <w:r w:rsidR="00D548CE" w:rsidRPr="00CD7590">
        <w:rPr>
          <w:rFonts w:ascii="Times New Roman" w:hAnsi="Times New Roman"/>
          <w:sz w:val="20"/>
          <w:szCs w:val="20"/>
        </w:rPr>
        <w:t>, v</w:t>
      </w:r>
      <w:r w:rsidRPr="00CD7590">
        <w:rPr>
          <w:rFonts w:ascii="Times New Roman" w:hAnsi="Times New Roman"/>
          <w:sz w:val="20"/>
          <w:szCs w:val="20"/>
        </w:rPr>
        <w:t>8</w:t>
      </w:r>
      <w:r w:rsidR="00D548CE" w:rsidRPr="00CD7590">
        <w:rPr>
          <w:rFonts w:ascii="Times New Roman" w:hAnsi="Times New Roman"/>
          <w:sz w:val="20"/>
          <w:szCs w:val="20"/>
        </w:rPr>
        <w:t>, N</w:t>
      </w:r>
      <w:r w:rsidRPr="00CD7590">
        <w:rPr>
          <w:rFonts w:ascii="Times New Roman" w:hAnsi="Times New Roman"/>
          <w:sz w:val="20"/>
          <w:szCs w:val="20"/>
        </w:rPr>
        <w:t>o2</w:t>
      </w:r>
      <w:r w:rsidR="00D548CE" w:rsidRPr="00CD7590">
        <w:rPr>
          <w:rFonts w:ascii="Times New Roman" w:hAnsi="Times New Roman"/>
          <w:sz w:val="20"/>
          <w:szCs w:val="20"/>
        </w:rPr>
        <w:t>, D</w:t>
      </w:r>
      <w:r w:rsidRPr="00CD7590">
        <w:rPr>
          <w:rFonts w:ascii="Times New Roman" w:hAnsi="Times New Roman"/>
          <w:sz w:val="20"/>
          <w:szCs w:val="20"/>
        </w:rPr>
        <w:t>ecember.</w:t>
      </w:r>
      <w:r w:rsidR="00F824CA" w:rsidRPr="00CD7590">
        <w:rPr>
          <w:rFonts w:ascii="Times New Roman" w:hAnsi="Times New Roman"/>
          <w:sz w:val="20"/>
          <w:szCs w:val="20"/>
        </w:rPr>
        <w:t xml:space="preserve"> </w:t>
      </w:r>
    </w:p>
    <w:p w:rsidR="008D4582" w:rsidRPr="00CD7590" w:rsidRDefault="008D4582" w:rsidP="009254B6">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CD7590">
        <w:rPr>
          <w:rFonts w:ascii="Times New Roman" w:hAnsi="Times New Roman"/>
          <w:sz w:val="20"/>
          <w:szCs w:val="20"/>
        </w:rPr>
        <w:t>Fatima</w:t>
      </w:r>
      <w:r w:rsidR="00D548CE" w:rsidRPr="00CD7590">
        <w:rPr>
          <w:rFonts w:ascii="Times New Roman" w:hAnsi="Times New Roman"/>
          <w:sz w:val="20"/>
          <w:szCs w:val="20"/>
        </w:rPr>
        <w:t>. E</w:t>
      </w:r>
      <w:r w:rsidRPr="00CD7590">
        <w:rPr>
          <w:rFonts w:ascii="Times New Roman" w:hAnsi="Times New Roman"/>
          <w:sz w:val="20"/>
          <w:szCs w:val="20"/>
        </w:rPr>
        <w:t>,</w:t>
      </w:r>
      <w:r w:rsidR="00F824CA" w:rsidRPr="00CD7590">
        <w:rPr>
          <w:rFonts w:ascii="Times New Roman" w:hAnsi="Times New Roman"/>
          <w:sz w:val="20"/>
          <w:szCs w:val="20"/>
        </w:rPr>
        <w:t xml:space="preserve"> </w:t>
      </w:r>
      <w:r w:rsidRPr="00CD7590">
        <w:rPr>
          <w:rFonts w:ascii="Times New Roman" w:hAnsi="Times New Roman"/>
          <w:sz w:val="20"/>
          <w:szCs w:val="20"/>
        </w:rPr>
        <w:t>M.</w:t>
      </w:r>
      <w:r w:rsidR="00F824CA" w:rsidRPr="00CD7590">
        <w:rPr>
          <w:rFonts w:ascii="Times New Roman" w:hAnsi="Times New Roman"/>
          <w:sz w:val="20"/>
          <w:szCs w:val="20"/>
        </w:rPr>
        <w:t xml:space="preserve"> </w:t>
      </w:r>
      <w:r w:rsidRPr="00CD7590">
        <w:rPr>
          <w:rFonts w:ascii="Times New Roman" w:hAnsi="Times New Roman"/>
          <w:sz w:val="20"/>
          <w:szCs w:val="20"/>
        </w:rPr>
        <w:t>Harajl</w:t>
      </w:r>
      <w:r w:rsidR="00F824CA" w:rsidRPr="00CD7590">
        <w:rPr>
          <w:rFonts w:ascii="Times New Roman" w:hAnsi="Times New Roman"/>
          <w:sz w:val="20"/>
          <w:szCs w:val="20"/>
        </w:rPr>
        <w:t>i (</w:t>
      </w:r>
      <w:r w:rsidRPr="00CD7590">
        <w:rPr>
          <w:rFonts w:ascii="Times New Roman" w:hAnsi="Times New Roman"/>
          <w:sz w:val="20"/>
          <w:szCs w:val="20"/>
        </w:rPr>
        <w:t>2012),</w:t>
      </w:r>
      <w:r w:rsidR="00F824CA" w:rsidRPr="00CD7590">
        <w:rPr>
          <w:rFonts w:ascii="Times New Roman" w:hAnsi="Times New Roman"/>
          <w:sz w:val="20"/>
          <w:szCs w:val="20"/>
        </w:rPr>
        <w:t xml:space="preserve"> </w:t>
      </w:r>
      <w:r w:rsidRPr="00CD7590">
        <w:rPr>
          <w:rFonts w:ascii="Times New Roman" w:hAnsi="Times New Roman"/>
          <w:sz w:val="20"/>
          <w:szCs w:val="20"/>
        </w:rPr>
        <w:t>"Strengthening</w:t>
      </w:r>
      <w:r w:rsidR="00F824CA" w:rsidRPr="00CD7590">
        <w:rPr>
          <w:rFonts w:ascii="Times New Roman" w:hAnsi="Times New Roman"/>
          <w:sz w:val="20"/>
          <w:szCs w:val="20"/>
        </w:rPr>
        <w:t xml:space="preserve"> </w:t>
      </w:r>
      <w:r w:rsidRPr="00CD7590">
        <w:rPr>
          <w:rFonts w:ascii="Times New Roman" w:hAnsi="Times New Roman"/>
          <w:sz w:val="20"/>
          <w:szCs w:val="20"/>
        </w:rPr>
        <w:t>of</w:t>
      </w:r>
      <w:r w:rsidR="00F824CA" w:rsidRPr="00CD7590">
        <w:rPr>
          <w:rFonts w:ascii="Times New Roman" w:hAnsi="Times New Roman"/>
          <w:sz w:val="20"/>
          <w:szCs w:val="20"/>
        </w:rPr>
        <w:t xml:space="preserve"> </w:t>
      </w:r>
      <w:r w:rsidRPr="00CD7590">
        <w:rPr>
          <w:rFonts w:ascii="Times New Roman" w:hAnsi="Times New Roman"/>
          <w:sz w:val="20"/>
          <w:szCs w:val="20"/>
        </w:rPr>
        <w:t>Unbonded</w:t>
      </w:r>
      <w:r w:rsidR="00F824CA" w:rsidRPr="00CD7590">
        <w:rPr>
          <w:rFonts w:ascii="Times New Roman" w:hAnsi="Times New Roman"/>
          <w:sz w:val="20"/>
          <w:szCs w:val="20"/>
        </w:rPr>
        <w:t xml:space="preserve"> </w:t>
      </w:r>
      <w:r w:rsidRPr="00CD7590">
        <w:rPr>
          <w:rFonts w:ascii="Times New Roman" w:hAnsi="Times New Roman"/>
          <w:sz w:val="20"/>
          <w:szCs w:val="20"/>
        </w:rPr>
        <w:t>Post-Tensioned</w:t>
      </w:r>
      <w:r w:rsidR="00F824CA" w:rsidRPr="00CD7590">
        <w:rPr>
          <w:rFonts w:ascii="Times New Roman" w:hAnsi="Times New Roman"/>
          <w:sz w:val="20"/>
          <w:szCs w:val="20"/>
        </w:rPr>
        <w:t xml:space="preserve"> </w:t>
      </w:r>
      <w:r w:rsidRPr="00CD7590">
        <w:rPr>
          <w:rFonts w:ascii="Times New Roman" w:hAnsi="Times New Roman"/>
          <w:sz w:val="20"/>
          <w:szCs w:val="20"/>
        </w:rPr>
        <w:t>Concrete</w:t>
      </w:r>
      <w:r w:rsidR="00F824CA" w:rsidRPr="00CD7590">
        <w:rPr>
          <w:rFonts w:ascii="Times New Roman" w:hAnsi="Times New Roman"/>
          <w:sz w:val="20"/>
          <w:szCs w:val="20"/>
        </w:rPr>
        <w:t xml:space="preserve"> </w:t>
      </w:r>
      <w:r w:rsidRPr="00CD7590">
        <w:rPr>
          <w:rFonts w:ascii="Times New Roman" w:hAnsi="Times New Roman"/>
          <w:sz w:val="20"/>
          <w:szCs w:val="20"/>
        </w:rPr>
        <w:t>Slabs</w:t>
      </w:r>
      <w:r w:rsidR="00F824CA" w:rsidRPr="00CD7590">
        <w:rPr>
          <w:rFonts w:ascii="Times New Roman" w:hAnsi="Times New Roman"/>
          <w:sz w:val="20"/>
          <w:szCs w:val="20"/>
        </w:rPr>
        <w:t xml:space="preserve"> </w:t>
      </w:r>
      <w:r w:rsidRPr="00CD7590">
        <w:rPr>
          <w:rFonts w:ascii="Times New Roman" w:hAnsi="Times New Roman"/>
          <w:sz w:val="20"/>
          <w:szCs w:val="20"/>
        </w:rPr>
        <w:t>Using</w:t>
      </w:r>
      <w:r w:rsidR="00F824CA" w:rsidRPr="00CD7590">
        <w:rPr>
          <w:rFonts w:ascii="Times New Roman" w:hAnsi="Times New Roman"/>
          <w:sz w:val="20"/>
          <w:szCs w:val="20"/>
        </w:rPr>
        <w:t xml:space="preserve"> </w:t>
      </w:r>
      <w:r w:rsidRPr="00CD7590">
        <w:rPr>
          <w:rFonts w:ascii="Times New Roman" w:hAnsi="Times New Roman"/>
          <w:sz w:val="20"/>
          <w:szCs w:val="20"/>
        </w:rPr>
        <w:t>External</w:t>
      </w:r>
      <w:r w:rsidR="00F824CA" w:rsidRPr="00CD7590">
        <w:rPr>
          <w:rFonts w:ascii="Times New Roman" w:hAnsi="Times New Roman"/>
          <w:sz w:val="20"/>
          <w:szCs w:val="20"/>
        </w:rPr>
        <w:t xml:space="preserve"> </w:t>
      </w:r>
      <w:r w:rsidRPr="00CD7590">
        <w:rPr>
          <w:rFonts w:ascii="Times New Roman" w:hAnsi="Times New Roman"/>
          <w:sz w:val="20"/>
          <w:szCs w:val="20"/>
        </w:rPr>
        <w:t>Frp</w:t>
      </w:r>
      <w:r w:rsidR="00F824CA" w:rsidRPr="00CD7590">
        <w:rPr>
          <w:rFonts w:ascii="Times New Roman" w:hAnsi="Times New Roman"/>
          <w:sz w:val="20"/>
          <w:szCs w:val="20"/>
        </w:rPr>
        <w:t xml:space="preserve"> </w:t>
      </w:r>
      <w:r w:rsidRPr="00CD7590">
        <w:rPr>
          <w:rFonts w:ascii="Times New Roman" w:hAnsi="Times New Roman"/>
          <w:sz w:val="20"/>
          <w:szCs w:val="20"/>
        </w:rPr>
        <w:t>Composites",</w:t>
      </w:r>
      <w:r w:rsidR="00F824CA" w:rsidRPr="00CD7590">
        <w:rPr>
          <w:rFonts w:ascii="Times New Roman" w:hAnsi="Times New Roman"/>
          <w:sz w:val="20"/>
          <w:szCs w:val="20"/>
        </w:rPr>
        <w:t xml:space="preserve"> </w:t>
      </w:r>
      <w:r w:rsidRPr="00CD7590">
        <w:rPr>
          <w:rFonts w:ascii="Times New Roman" w:hAnsi="Times New Roman"/>
          <w:sz w:val="20"/>
          <w:szCs w:val="20"/>
        </w:rPr>
        <w:t>Conference</w:t>
      </w:r>
      <w:r w:rsidR="00F824CA" w:rsidRPr="00CD7590">
        <w:rPr>
          <w:rFonts w:ascii="Times New Roman" w:hAnsi="Times New Roman"/>
          <w:sz w:val="20"/>
          <w:szCs w:val="20"/>
        </w:rPr>
        <w:t xml:space="preserve"> </w:t>
      </w:r>
      <w:r w:rsidRPr="00CD7590">
        <w:rPr>
          <w:rFonts w:ascii="Times New Roman" w:hAnsi="Times New Roman"/>
          <w:sz w:val="20"/>
          <w:szCs w:val="20"/>
        </w:rPr>
        <w:t>Paper</w:t>
      </w:r>
      <w:r w:rsidR="00F824CA" w:rsidRPr="00CD7590">
        <w:rPr>
          <w:rFonts w:ascii="Times New Roman" w:hAnsi="Times New Roman"/>
          <w:sz w:val="20"/>
          <w:szCs w:val="20"/>
        </w:rPr>
        <w:t xml:space="preserve"> </w:t>
      </w:r>
      <w:r w:rsidRPr="00CD7590">
        <w:rPr>
          <w:rFonts w:ascii="Times New Roman" w:hAnsi="Times New Roman"/>
          <w:sz w:val="20"/>
          <w:szCs w:val="20"/>
        </w:rPr>
        <w:t>·</w:t>
      </w:r>
      <w:r w:rsidR="00F824CA" w:rsidRPr="00CD7590">
        <w:rPr>
          <w:rFonts w:ascii="Times New Roman" w:hAnsi="Times New Roman"/>
          <w:sz w:val="20"/>
          <w:szCs w:val="20"/>
        </w:rPr>
        <w:t xml:space="preserve"> </w:t>
      </w:r>
      <w:r w:rsidRPr="00CD7590">
        <w:rPr>
          <w:rFonts w:ascii="Times New Roman" w:hAnsi="Times New Roman"/>
          <w:sz w:val="20"/>
          <w:szCs w:val="20"/>
        </w:rPr>
        <w:t>June</w:t>
      </w:r>
      <w:r w:rsidR="00F824CA" w:rsidRPr="00CD7590">
        <w:rPr>
          <w:rFonts w:ascii="Times New Roman" w:hAnsi="Times New Roman"/>
          <w:sz w:val="20"/>
          <w:szCs w:val="20"/>
        </w:rPr>
        <w:t xml:space="preserve">. </w:t>
      </w:r>
    </w:p>
    <w:p w:rsidR="008D4582" w:rsidRPr="00CD7590" w:rsidRDefault="008D4582" w:rsidP="009254B6">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CD7590">
        <w:rPr>
          <w:rFonts w:ascii="Times New Roman" w:hAnsi="Times New Roman"/>
          <w:sz w:val="20"/>
          <w:szCs w:val="20"/>
        </w:rPr>
        <w:t>Post-Tensioning</w:t>
      </w:r>
      <w:r w:rsidR="00F824CA" w:rsidRPr="00CD7590">
        <w:rPr>
          <w:rFonts w:ascii="Times New Roman" w:hAnsi="Times New Roman"/>
          <w:sz w:val="20"/>
          <w:szCs w:val="20"/>
        </w:rPr>
        <w:t xml:space="preserve"> </w:t>
      </w:r>
      <w:r w:rsidRPr="00CD7590">
        <w:rPr>
          <w:rFonts w:ascii="Times New Roman" w:hAnsi="Times New Roman"/>
          <w:sz w:val="20"/>
          <w:szCs w:val="20"/>
        </w:rPr>
        <w:t>Institut</w:t>
      </w:r>
      <w:r w:rsidR="00F824CA" w:rsidRPr="00CD7590">
        <w:rPr>
          <w:rFonts w:ascii="Times New Roman" w:hAnsi="Times New Roman"/>
          <w:sz w:val="20"/>
          <w:szCs w:val="20"/>
        </w:rPr>
        <w:t>e (</w:t>
      </w:r>
      <w:r w:rsidRPr="00CD7590">
        <w:rPr>
          <w:rFonts w:ascii="Times New Roman" w:hAnsi="Times New Roman"/>
          <w:sz w:val="20"/>
          <w:szCs w:val="20"/>
        </w:rPr>
        <w:t>2006).</w:t>
      </w:r>
      <w:r w:rsidR="00F824CA" w:rsidRPr="00CD7590">
        <w:rPr>
          <w:rFonts w:ascii="Times New Roman" w:hAnsi="Times New Roman"/>
          <w:sz w:val="20"/>
          <w:szCs w:val="20"/>
        </w:rPr>
        <w:t xml:space="preserve"> </w:t>
      </w:r>
      <w:r w:rsidRPr="00CD7590">
        <w:rPr>
          <w:rFonts w:ascii="Times New Roman" w:hAnsi="Times New Roman"/>
          <w:sz w:val="20"/>
          <w:szCs w:val="20"/>
        </w:rPr>
        <w:t>"Post-Tensioning</w:t>
      </w:r>
      <w:r w:rsidR="00F824CA" w:rsidRPr="00CD7590">
        <w:rPr>
          <w:rFonts w:ascii="Times New Roman" w:hAnsi="Times New Roman"/>
          <w:sz w:val="20"/>
          <w:szCs w:val="20"/>
        </w:rPr>
        <w:t xml:space="preserve"> </w:t>
      </w:r>
      <w:r w:rsidRPr="00CD7590">
        <w:rPr>
          <w:rFonts w:ascii="Times New Roman" w:hAnsi="Times New Roman"/>
          <w:sz w:val="20"/>
          <w:szCs w:val="20"/>
        </w:rPr>
        <w:t>Manual</w:t>
      </w:r>
      <w:r w:rsidR="00F824CA" w:rsidRPr="00CD7590">
        <w:rPr>
          <w:rFonts w:ascii="Times New Roman" w:hAnsi="Times New Roman"/>
          <w:sz w:val="20"/>
          <w:szCs w:val="20"/>
        </w:rPr>
        <w:t xml:space="preserve"> </w:t>
      </w:r>
      <w:r w:rsidRPr="00CD7590">
        <w:rPr>
          <w:rFonts w:ascii="Times New Roman" w:hAnsi="Times New Roman"/>
          <w:sz w:val="20"/>
          <w:szCs w:val="20"/>
        </w:rPr>
        <w:t>(6th</w:t>
      </w:r>
      <w:r w:rsidR="00F824CA" w:rsidRPr="00CD7590">
        <w:rPr>
          <w:rFonts w:ascii="Times New Roman" w:hAnsi="Times New Roman"/>
          <w:sz w:val="20"/>
          <w:szCs w:val="20"/>
        </w:rPr>
        <w:t xml:space="preserve"> </w:t>
      </w:r>
      <w:r w:rsidRPr="00CD7590">
        <w:rPr>
          <w:rFonts w:ascii="Times New Roman" w:hAnsi="Times New Roman"/>
          <w:sz w:val="20"/>
          <w:szCs w:val="20"/>
        </w:rPr>
        <w:t>edition)".</w:t>
      </w:r>
      <w:r w:rsidR="00F824CA" w:rsidRPr="00CD7590">
        <w:rPr>
          <w:rFonts w:ascii="Times New Roman" w:hAnsi="Times New Roman"/>
          <w:sz w:val="20"/>
          <w:szCs w:val="20"/>
        </w:rPr>
        <w:t xml:space="preserve"> </w:t>
      </w:r>
    </w:p>
    <w:p w:rsidR="008D4582" w:rsidRPr="00CD7590" w:rsidRDefault="008D4582" w:rsidP="009254B6">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CD7590">
        <w:rPr>
          <w:rFonts w:ascii="Times New Roman" w:hAnsi="Times New Roman"/>
          <w:sz w:val="20"/>
          <w:szCs w:val="20"/>
        </w:rPr>
        <w:t>Post-Tensioning</w:t>
      </w:r>
      <w:r w:rsidR="00F824CA" w:rsidRPr="00CD7590">
        <w:rPr>
          <w:rFonts w:ascii="Times New Roman" w:hAnsi="Times New Roman"/>
          <w:sz w:val="20"/>
          <w:szCs w:val="20"/>
        </w:rPr>
        <w:t xml:space="preserve"> </w:t>
      </w:r>
      <w:r w:rsidRPr="00CD7590">
        <w:rPr>
          <w:rFonts w:ascii="Times New Roman" w:hAnsi="Times New Roman"/>
          <w:sz w:val="20"/>
          <w:szCs w:val="20"/>
        </w:rPr>
        <w:t>Institute.</w:t>
      </w:r>
      <w:r w:rsidR="00F824CA" w:rsidRPr="00CD7590">
        <w:rPr>
          <w:rFonts w:ascii="Times New Roman" w:hAnsi="Times New Roman"/>
          <w:sz w:val="20"/>
          <w:szCs w:val="20"/>
        </w:rPr>
        <w:t xml:space="preserve"> </w:t>
      </w:r>
      <w:r w:rsidRPr="00CD7590">
        <w:rPr>
          <w:rFonts w:ascii="Times New Roman" w:hAnsi="Times New Roman"/>
          <w:sz w:val="20"/>
          <w:szCs w:val="20"/>
        </w:rPr>
        <w:t>Technical</w:t>
      </w:r>
      <w:r w:rsidR="00F824CA" w:rsidRPr="00CD7590">
        <w:rPr>
          <w:rFonts w:ascii="Times New Roman" w:hAnsi="Times New Roman"/>
          <w:sz w:val="20"/>
          <w:szCs w:val="20"/>
        </w:rPr>
        <w:t xml:space="preserve"> </w:t>
      </w:r>
      <w:r w:rsidRPr="00CD7590">
        <w:rPr>
          <w:rFonts w:ascii="Times New Roman" w:hAnsi="Times New Roman"/>
          <w:sz w:val="20"/>
          <w:szCs w:val="20"/>
        </w:rPr>
        <w:t>report</w:t>
      </w:r>
      <w:r w:rsidR="00F824CA" w:rsidRPr="00CD7590">
        <w:rPr>
          <w:rFonts w:ascii="Times New Roman" w:hAnsi="Times New Roman"/>
          <w:sz w:val="20"/>
          <w:szCs w:val="20"/>
        </w:rPr>
        <w:t xml:space="preserve"> </w:t>
      </w:r>
      <w:r w:rsidRPr="00CD7590">
        <w:rPr>
          <w:rFonts w:ascii="Times New Roman" w:hAnsi="Times New Roman"/>
          <w:sz w:val="20"/>
          <w:szCs w:val="20"/>
        </w:rPr>
        <w:t>no.43(,2005),</w:t>
      </w:r>
      <w:r w:rsidR="00F824CA" w:rsidRPr="00CD7590">
        <w:rPr>
          <w:rFonts w:ascii="Times New Roman" w:hAnsi="Times New Roman"/>
          <w:sz w:val="20"/>
          <w:szCs w:val="20"/>
        </w:rPr>
        <w:t xml:space="preserve"> </w:t>
      </w:r>
      <w:r w:rsidRPr="00CD7590">
        <w:rPr>
          <w:rFonts w:ascii="Times New Roman" w:hAnsi="Times New Roman"/>
          <w:sz w:val="20"/>
          <w:szCs w:val="20"/>
        </w:rPr>
        <w:t>"Post-Tensioned</w:t>
      </w:r>
      <w:r w:rsidR="00F824CA" w:rsidRPr="00CD7590">
        <w:rPr>
          <w:rFonts w:ascii="Times New Roman" w:hAnsi="Times New Roman"/>
          <w:sz w:val="20"/>
          <w:szCs w:val="20"/>
        </w:rPr>
        <w:t xml:space="preserve"> </w:t>
      </w:r>
      <w:r w:rsidRPr="00CD7590">
        <w:rPr>
          <w:rFonts w:ascii="Times New Roman" w:hAnsi="Times New Roman"/>
          <w:sz w:val="20"/>
          <w:szCs w:val="20"/>
        </w:rPr>
        <w:t>concrete</w:t>
      </w:r>
      <w:r w:rsidR="00F824CA" w:rsidRPr="00CD7590">
        <w:rPr>
          <w:rFonts w:ascii="Times New Roman" w:hAnsi="Times New Roman"/>
          <w:sz w:val="20"/>
          <w:szCs w:val="20"/>
        </w:rPr>
        <w:t xml:space="preserve"> </w:t>
      </w:r>
      <w:r w:rsidRPr="00CD7590">
        <w:rPr>
          <w:rFonts w:ascii="Times New Roman" w:hAnsi="Times New Roman"/>
          <w:sz w:val="20"/>
          <w:szCs w:val="20"/>
        </w:rPr>
        <w:t>design</w:t>
      </w:r>
      <w:r w:rsidR="00F824CA" w:rsidRPr="00CD7590">
        <w:rPr>
          <w:rFonts w:ascii="Times New Roman" w:hAnsi="Times New Roman"/>
          <w:sz w:val="20"/>
          <w:szCs w:val="20"/>
        </w:rPr>
        <w:t xml:space="preserve"> </w:t>
      </w:r>
      <w:r w:rsidRPr="00CD7590">
        <w:rPr>
          <w:rFonts w:ascii="Times New Roman" w:hAnsi="Times New Roman"/>
          <w:sz w:val="20"/>
          <w:szCs w:val="20"/>
        </w:rPr>
        <w:t>handbook</w:t>
      </w:r>
      <w:r w:rsidR="00F824CA" w:rsidRPr="00CD7590">
        <w:rPr>
          <w:rFonts w:ascii="Times New Roman" w:hAnsi="Times New Roman"/>
          <w:sz w:val="20"/>
          <w:szCs w:val="20"/>
        </w:rPr>
        <w:t xml:space="preserve"> </w:t>
      </w:r>
      <w:r w:rsidRPr="00CD7590">
        <w:rPr>
          <w:rFonts w:ascii="Times New Roman" w:hAnsi="Times New Roman"/>
          <w:sz w:val="20"/>
          <w:szCs w:val="20"/>
        </w:rPr>
        <w:t>"(2nd</w:t>
      </w:r>
      <w:r w:rsidR="00F824CA" w:rsidRPr="00CD7590">
        <w:rPr>
          <w:rFonts w:ascii="Times New Roman" w:hAnsi="Times New Roman"/>
          <w:sz w:val="20"/>
          <w:szCs w:val="20"/>
        </w:rPr>
        <w:t xml:space="preserve"> </w:t>
      </w:r>
      <w:r w:rsidRPr="00CD7590">
        <w:rPr>
          <w:rFonts w:ascii="Times New Roman" w:hAnsi="Times New Roman"/>
          <w:sz w:val="20"/>
          <w:szCs w:val="20"/>
        </w:rPr>
        <w:t>Edition).</w:t>
      </w:r>
      <w:r w:rsidR="00F824CA" w:rsidRPr="00CD7590">
        <w:rPr>
          <w:rFonts w:ascii="Times New Roman" w:hAnsi="Times New Roman"/>
          <w:sz w:val="20"/>
          <w:szCs w:val="20"/>
        </w:rPr>
        <w:t xml:space="preserve"> </w:t>
      </w:r>
    </w:p>
    <w:p w:rsidR="008D4582" w:rsidRPr="00CD7590" w:rsidRDefault="008D4582" w:rsidP="009254B6">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CD7590">
        <w:rPr>
          <w:rFonts w:ascii="Times New Roman" w:hAnsi="Times New Roman"/>
          <w:sz w:val="20"/>
          <w:szCs w:val="20"/>
        </w:rPr>
        <w:t>ACI</w:t>
      </w:r>
      <w:r w:rsidR="00F824CA" w:rsidRPr="00CD7590">
        <w:rPr>
          <w:rFonts w:ascii="Times New Roman" w:hAnsi="Times New Roman"/>
          <w:sz w:val="20"/>
          <w:szCs w:val="20"/>
        </w:rPr>
        <w:t xml:space="preserve"> </w:t>
      </w:r>
      <w:r w:rsidRPr="00CD7590">
        <w:rPr>
          <w:rFonts w:ascii="Times New Roman" w:hAnsi="Times New Roman"/>
          <w:sz w:val="20"/>
          <w:szCs w:val="20"/>
        </w:rPr>
        <w:t>Committee</w:t>
      </w:r>
      <w:r w:rsidR="00F824CA" w:rsidRPr="00CD7590">
        <w:rPr>
          <w:rFonts w:ascii="Times New Roman" w:hAnsi="Times New Roman"/>
          <w:sz w:val="20"/>
          <w:szCs w:val="20"/>
        </w:rPr>
        <w:t xml:space="preserve"> </w:t>
      </w:r>
      <w:r w:rsidRPr="00CD7590">
        <w:rPr>
          <w:rFonts w:ascii="Times New Roman" w:hAnsi="Times New Roman"/>
          <w:sz w:val="20"/>
          <w:szCs w:val="20"/>
        </w:rPr>
        <w:t>440,</w:t>
      </w:r>
      <w:r w:rsidR="00F824CA" w:rsidRPr="00CD7590">
        <w:rPr>
          <w:rFonts w:ascii="Times New Roman" w:hAnsi="Times New Roman"/>
          <w:sz w:val="20"/>
          <w:szCs w:val="20"/>
        </w:rPr>
        <w:t xml:space="preserve"> </w:t>
      </w:r>
      <w:r w:rsidRPr="00CD7590">
        <w:rPr>
          <w:rFonts w:ascii="Times New Roman" w:hAnsi="Times New Roman"/>
          <w:sz w:val="20"/>
          <w:szCs w:val="20"/>
        </w:rPr>
        <w:t>ACI</w:t>
      </w:r>
      <w:r w:rsidR="00F824CA" w:rsidRPr="00CD7590">
        <w:rPr>
          <w:rFonts w:ascii="Times New Roman" w:hAnsi="Times New Roman"/>
          <w:sz w:val="20"/>
          <w:szCs w:val="20"/>
        </w:rPr>
        <w:t xml:space="preserve"> </w:t>
      </w:r>
      <w:r w:rsidRPr="00CD7590">
        <w:rPr>
          <w:rFonts w:ascii="Times New Roman" w:hAnsi="Times New Roman"/>
          <w:sz w:val="20"/>
          <w:szCs w:val="20"/>
        </w:rPr>
        <w:t>440.2R-08(2017),</w:t>
      </w:r>
      <w:r w:rsidR="00F824CA" w:rsidRPr="00CD7590">
        <w:rPr>
          <w:rFonts w:ascii="Times New Roman" w:hAnsi="Times New Roman"/>
          <w:sz w:val="20"/>
          <w:szCs w:val="20"/>
        </w:rPr>
        <w:t xml:space="preserve"> </w:t>
      </w:r>
      <w:r w:rsidRPr="00CD7590">
        <w:rPr>
          <w:rFonts w:ascii="Times New Roman" w:hAnsi="Times New Roman"/>
          <w:sz w:val="20"/>
          <w:szCs w:val="20"/>
        </w:rPr>
        <w:t>"Guide</w:t>
      </w:r>
      <w:r w:rsidR="00F824CA" w:rsidRPr="00CD7590">
        <w:rPr>
          <w:rFonts w:ascii="Times New Roman" w:hAnsi="Times New Roman"/>
          <w:sz w:val="20"/>
          <w:szCs w:val="20"/>
        </w:rPr>
        <w:t xml:space="preserve"> </w:t>
      </w:r>
      <w:r w:rsidRPr="00CD7590">
        <w:rPr>
          <w:rFonts w:ascii="Times New Roman" w:hAnsi="Times New Roman"/>
          <w:sz w:val="20"/>
          <w:szCs w:val="20"/>
        </w:rPr>
        <w:t>for</w:t>
      </w:r>
      <w:r w:rsidR="00F824CA" w:rsidRPr="00CD7590">
        <w:rPr>
          <w:rFonts w:ascii="Times New Roman" w:hAnsi="Times New Roman"/>
          <w:sz w:val="20"/>
          <w:szCs w:val="20"/>
        </w:rPr>
        <w:t xml:space="preserve"> </w:t>
      </w:r>
      <w:r w:rsidRPr="00CD7590">
        <w:rPr>
          <w:rFonts w:ascii="Times New Roman" w:hAnsi="Times New Roman"/>
          <w:sz w:val="20"/>
          <w:szCs w:val="20"/>
        </w:rPr>
        <w:t>the</w:t>
      </w:r>
      <w:r w:rsidR="00F824CA" w:rsidRPr="00CD7590">
        <w:rPr>
          <w:rFonts w:ascii="Times New Roman" w:hAnsi="Times New Roman"/>
          <w:sz w:val="20"/>
          <w:szCs w:val="20"/>
        </w:rPr>
        <w:t xml:space="preserve"> </w:t>
      </w:r>
      <w:r w:rsidRPr="00CD7590">
        <w:rPr>
          <w:rFonts w:ascii="Times New Roman" w:hAnsi="Times New Roman"/>
          <w:sz w:val="20"/>
          <w:szCs w:val="20"/>
        </w:rPr>
        <w:t>Design</w:t>
      </w:r>
      <w:r w:rsidR="00F824CA" w:rsidRPr="00CD7590">
        <w:rPr>
          <w:rFonts w:ascii="Times New Roman" w:hAnsi="Times New Roman"/>
          <w:sz w:val="20"/>
          <w:szCs w:val="20"/>
        </w:rPr>
        <w:t xml:space="preserve"> </w:t>
      </w:r>
      <w:r w:rsidRPr="00CD7590">
        <w:rPr>
          <w:rFonts w:ascii="Times New Roman" w:hAnsi="Times New Roman"/>
          <w:sz w:val="20"/>
          <w:szCs w:val="20"/>
        </w:rPr>
        <w:t>and</w:t>
      </w:r>
      <w:r w:rsidR="00F824CA" w:rsidRPr="00CD7590">
        <w:rPr>
          <w:rFonts w:ascii="Times New Roman" w:hAnsi="Times New Roman"/>
          <w:sz w:val="20"/>
          <w:szCs w:val="20"/>
        </w:rPr>
        <w:t xml:space="preserve"> </w:t>
      </w:r>
      <w:r w:rsidRPr="00CD7590">
        <w:rPr>
          <w:rFonts w:ascii="Times New Roman" w:hAnsi="Times New Roman"/>
          <w:sz w:val="20"/>
          <w:szCs w:val="20"/>
        </w:rPr>
        <w:t>Construction</w:t>
      </w:r>
      <w:r w:rsidR="00F824CA" w:rsidRPr="00CD7590">
        <w:rPr>
          <w:rFonts w:ascii="Times New Roman" w:hAnsi="Times New Roman"/>
          <w:sz w:val="20"/>
          <w:szCs w:val="20"/>
        </w:rPr>
        <w:t xml:space="preserve"> </w:t>
      </w:r>
      <w:r w:rsidRPr="00CD7590">
        <w:rPr>
          <w:rFonts w:ascii="Times New Roman" w:hAnsi="Times New Roman"/>
          <w:sz w:val="20"/>
          <w:szCs w:val="20"/>
        </w:rPr>
        <w:t>of</w:t>
      </w:r>
      <w:r w:rsidR="00F824CA" w:rsidRPr="00CD7590">
        <w:rPr>
          <w:rFonts w:ascii="Times New Roman" w:hAnsi="Times New Roman"/>
          <w:sz w:val="20"/>
          <w:szCs w:val="20"/>
        </w:rPr>
        <w:t xml:space="preserve"> </w:t>
      </w:r>
      <w:r w:rsidRPr="00CD7590">
        <w:rPr>
          <w:rFonts w:ascii="Times New Roman" w:hAnsi="Times New Roman"/>
          <w:sz w:val="20"/>
          <w:szCs w:val="20"/>
        </w:rPr>
        <w:t>Externally</w:t>
      </w:r>
      <w:r w:rsidR="00F824CA" w:rsidRPr="00CD7590">
        <w:rPr>
          <w:rFonts w:ascii="Times New Roman" w:hAnsi="Times New Roman"/>
          <w:sz w:val="20"/>
          <w:szCs w:val="20"/>
        </w:rPr>
        <w:t xml:space="preserve"> </w:t>
      </w:r>
      <w:r w:rsidRPr="00CD7590">
        <w:rPr>
          <w:rFonts w:ascii="Times New Roman" w:hAnsi="Times New Roman"/>
          <w:sz w:val="20"/>
          <w:szCs w:val="20"/>
        </w:rPr>
        <w:t>Bonded</w:t>
      </w:r>
      <w:r w:rsidR="00F824CA" w:rsidRPr="00CD7590">
        <w:rPr>
          <w:rFonts w:ascii="Times New Roman" w:hAnsi="Times New Roman"/>
          <w:sz w:val="20"/>
          <w:szCs w:val="20"/>
        </w:rPr>
        <w:t xml:space="preserve"> </w:t>
      </w:r>
      <w:r w:rsidRPr="00CD7590">
        <w:rPr>
          <w:rFonts w:ascii="Times New Roman" w:hAnsi="Times New Roman"/>
          <w:sz w:val="20"/>
          <w:szCs w:val="20"/>
        </w:rPr>
        <w:t>FRP</w:t>
      </w:r>
      <w:r w:rsidR="00F824CA" w:rsidRPr="00CD7590">
        <w:rPr>
          <w:rFonts w:ascii="Times New Roman" w:hAnsi="Times New Roman"/>
          <w:sz w:val="20"/>
          <w:szCs w:val="20"/>
        </w:rPr>
        <w:t xml:space="preserve"> </w:t>
      </w:r>
      <w:r w:rsidRPr="00CD7590">
        <w:rPr>
          <w:rFonts w:ascii="Times New Roman" w:hAnsi="Times New Roman"/>
          <w:sz w:val="20"/>
          <w:szCs w:val="20"/>
        </w:rPr>
        <w:t>Systems</w:t>
      </w:r>
      <w:r w:rsidR="00F824CA" w:rsidRPr="00CD7590">
        <w:rPr>
          <w:rFonts w:ascii="Times New Roman" w:hAnsi="Times New Roman"/>
          <w:sz w:val="20"/>
          <w:szCs w:val="20"/>
        </w:rPr>
        <w:t xml:space="preserve"> </w:t>
      </w:r>
      <w:r w:rsidRPr="00CD7590">
        <w:rPr>
          <w:rFonts w:ascii="Times New Roman" w:hAnsi="Times New Roman"/>
          <w:sz w:val="20"/>
          <w:szCs w:val="20"/>
        </w:rPr>
        <w:t>for</w:t>
      </w:r>
      <w:r w:rsidR="00F824CA" w:rsidRPr="00CD7590">
        <w:rPr>
          <w:rFonts w:ascii="Times New Roman" w:hAnsi="Times New Roman"/>
          <w:sz w:val="20"/>
          <w:szCs w:val="20"/>
        </w:rPr>
        <w:t xml:space="preserve"> </w:t>
      </w:r>
      <w:r w:rsidRPr="00CD7590">
        <w:rPr>
          <w:rFonts w:ascii="Times New Roman" w:hAnsi="Times New Roman"/>
          <w:sz w:val="20"/>
          <w:szCs w:val="20"/>
        </w:rPr>
        <w:t>Strengthening</w:t>
      </w:r>
      <w:r w:rsidR="00F824CA" w:rsidRPr="00CD7590">
        <w:rPr>
          <w:rFonts w:ascii="Times New Roman" w:hAnsi="Times New Roman"/>
          <w:sz w:val="20"/>
          <w:szCs w:val="20"/>
        </w:rPr>
        <w:t xml:space="preserve"> </w:t>
      </w:r>
      <w:r w:rsidRPr="00CD7590">
        <w:rPr>
          <w:rFonts w:ascii="Times New Roman" w:hAnsi="Times New Roman"/>
          <w:sz w:val="20"/>
          <w:szCs w:val="20"/>
        </w:rPr>
        <w:t>Concrete</w:t>
      </w:r>
      <w:r w:rsidR="00F824CA" w:rsidRPr="00CD7590">
        <w:rPr>
          <w:rFonts w:ascii="Times New Roman" w:hAnsi="Times New Roman"/>
          <w:sz w:val="20"/>
          <w:szCs w:val="20"/>
        </w:rPr>
        <w:t xml:space="preserve"> </w:t>
      </w:r>
      <w:r w:rsidRPr="00CD7590">
        <w:rPr>
          <w:rFonts w:ascii="Times New Roman" w:hAnsi="Times New Roman"/>
          <w:sz w:val="20"/>
          <w:szCs w:val="20"/>
        </w:rPr>
        <w:t>Structures",</w:t>
      </w:r>
      <w:r w:rsidR="00F824CA" w:rsidRPr="00CD7590">
        <w:rPr>
          <w:rFonts w:ascii="Times New Roman" w:hAnsi="Times New Roman"/>
          <w:sz w:val="20"/>
          <w:szCs w:val="20"/>
        </w:rPr>
        <w:t xml:space="preserve"> </w:t>
      </w:r>
      <w:r w:rsidRPr="00CD7590">
        <w:rPr>
          <w:rFonts w:ascii="Times New Roman" w:hAnsi="Times New Roman"/>
          <w:sz w:val="20"/>
          <w:szCs w:val="20"/>
        </w:rPr>
        <w:t>American</w:t>
      </w:r>
      <w:r w:rsidR="00F824CA" w:rsidRPr="00CD7590">
        <w:rPr>
          <w:rFonts w:ascii="Times New Roman" w:hAnsi="Times New Roman"/>
          <w:sz w:val="20"/>
          <w:szCs w:val="20"/>
        </w:rPr>
        <w:t xml:space="preserve"> </w:t>
      </w:r>
      <w:r w:rsidRPr="00CD7590">
        <w:rPr>
          <w:rFonts w:ascii="Times New Roman" w:hAnsi="Times New Roman"/>
          <w:sz w:val="20"/>
          <w:szCs w:val="20"/>
        </w:rPr>
        <w:t>Concrete</w:t>
      </w:r>
      <w:r w:rsidR="00F824CA" w:rsidRPr="00CD7590">
        <w:rPr>
          <w:rFonts w:ascii="Times New Roman" w:hAnsi="Times New Roman"/>
          <w:sz w:val="20"/>
          <w:szCs w:val="20"/>
        </w:rPr>
        <w:t xml:space="preserve"> </w:t>
      </w:r>
      <w:r w:rsidRPr="00CD7590">
        <w:rPr>
          <w:rFonts w:ascii="Times New Roman" w:hAnsi="Times New Roman"/>
          <w:sz w:val="20"/>
          <w:szCs w:val="20"/>
        </w:rPr>
        <w:t>Institute,</w:t>
      </w:r>
      <w:r w:rsidR="00F824CA" w:rsidRPr="00CD7590">
        <w:rPr>
          <w:rFonts w:ascii="Times New Roman" w:hAnsi="Times New Roman"/>
          <w:sz w:val="20"/>
          <w:szCs w:val="20"/>
        </w:rPr>
        <w:t xml:space="preserve"> </w:t>
      </w:r>
      <w:r w:rsidRPr="00CD7590">
        <w:rPr>
          <w:rFonts w:ascii="Times New Roman" w:hAnsi="Times New Roman"/>
          <w:sz w:val="20"/>
          <w:szCs w:val="20"/>
        </w:rPr>
        <w:t>P.O.</w:t>
      </w:r>
      <w:r w:rsidR="00CD7590" w:rsidRPr="00CD7590">
        <w:rPr>
          <w:rFonts w:ascii="Times New Roman" w:hAnsi="Times New Roman" w:hint="eastAsia"/>
          <w:sz w:val="20"/>
          <w:szCs w:val="20"/>
          <w:lang w:eastAsia="zh-CN"/>
        </w:rPr>
        <w:t xml:space="preserve"> </w:t>
      </w:r>
      <w:r w:rsidRPr="00CD7590">
        <w:rPr>
          <w:rFonts w:ascii="Times New Roman" w:hAnsi="Times New Roman"/>
          <w:sz w:val="20"/>
          <w:szCs w:val="20"/>
        </w:rPr>
        <w:t>Box</w:t>
      </w:r>
      <w:r w:rsidR="00F824CA" w:rsidRPr="00CD7590">
        <w:rPr>
          <w:rFonts w:ascii="Times New Roman" w:hAnsi="Times New Roman"/>
          <w:sz w:val="20"/>
          <w:szCs w:val="20"/>
        </w:rPr>
        <w:t xml:space="preserve"> </w:t>
      </w:r>
      <w:r w:rsidRPr="00CD7590">
        <w:rPr>
          <w:rFonts w:ascii="Times New Roman" w:hAnsi="Times New Roman"/>
          <w:sz w:val="20"/>
          <w:szCs w:val="20"/>
        </w:rPr>
        <w:t>9094,</w:t>
      </w:r>
      <w:r w:rsidR="00F824CA" w:rsidRPr="00CD7590">
        <w:rPr>
          <w:rFonts w:ascii="Times New Roman" w:hAnsi="Times New Roman"/>
          <w:sz w:val="20"/>
          <w:szCs w:val="20"/>
        </w:rPr>
        <w:t xml:space="preserve"> </w:t>
      </w:r>
      <w:r w:rsidRPr="00CD7590">
        <w:rPr>
          <w:rFonts w:ascii="Times New Roman" w:hAnsi="Times New Roman"/>
          <w:sz w:val="20"/>
          <w:szCs w:val="20"/>
        </w:rPr>
        <w:t>Farmington</w:t>
      </w:r>
      <w:r w:rsidR="00F824CA" w:rsidRPr="00CD7590">
        <w:rPr>
          <w:rFonts w:ascii="Times New Roman" w:hAnsi="Times New Roman"/>
          <w:sz w:val="20"/>
          <w:szCs w:val="20"/>
        </w:rPr>
        <w:t xml:space="preserve"> </w:t>
      </w:r>
      <w:r w:rsidRPr="00CD7590">
        <w:rPr>
          <w:rFonts w:ascii="Times New Roman" w:hAnsi="Times New Roman"/>
          <w:sz w:val="20"/>
          <w:szCs w:val="20"/>
        </w:rPr>
        <w:t>Hills</w:t>
      </w:r>
      <w:r w:rsidR="00D548CE" w:rsidRPr="00CD7590">
        <w:rPr>
          <w:rFonts w:ascii="Times New Roman" w:hAnsi="Times New Roman"/>
          <w:sz w:val="20"/>
          <w:szCs w:val="20"/>
        </w:rPr>
        <w:t>, M</w:t>
      </w:r>
      <w:r w:rsidRPr="00CD7590">
        <w:rPr>
          <w:rFonts w:ascii="Times New Roman" w:hAnsi="Times New Roman"/>
          <w:sz w:val="20"/>
          <w:szCs w:val="20"/>
        </w:rPr>
        <w:t>ichigan,</w:t>
      </w:r>
      <w:r w:rsidR="00F824CA" w:rsidRPr="00CD7590">
        <w:rPr>
          <w:rFonts w:ascii="Times New Roman" w:hAnsi="Times New Roman"/>
          <w:sz w:val="20"/>
          <w:szCs w:val="20"/>
        </w:rPr>
        <w:t xml:space="preserve"> </w:t>
      </w:r>
      <w:r w:rsidRPr="00CD7590">
        <w:rPr>
          <w:rFonts w:ascii="Times New Roman" w:hAnsi="Times New Roman"/>
          <w:sz w:val="20"/>
          <w:szCs w:val="20"/>
        </w:rPr>
        <w:t>48331.</w:t>
      </w:r>
      <w:r w:rsidR="00F824CA" w:rsidRPr="00CD7590">
        <w:rPr>
          <w:rFonts w:ascii="Times New Roman" w:hAnsi="Times New Roman"/>
          <w:sz w:val="20"/>
          <w:szCs w:val="20"/>
        </w:rPr>
        <w:t xml:space="preserve"> </w:t>
      </w:r>
    </w:p>
    <w:p w:rsidR="008D4582" w:rsidRPr="00CD7590" w:rsidRDefault="008D4582" w:rsidP="009254B6">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CD7590">
        <w:rPr>
          <w:rFonts w:ascii="Times New Roman" w:hAnsi="Times New Roman"/>
          <w:sz w:val="20"/>
          <w:szCs w:val="20"/>
        </w:rPr>
        <w:t>Owen</w:t>
      </w:r>
      <w:r w:rsidR="00F824CA" w:rsidRPr="00CD7590">
        <w:rPr>
          <w:rFonts w:ascii="Times New Roman" w:hAnsi="Times New Roman"/>
          <w:sz w:val="20"/>
          <w:szCs w:val="20"/>
        </w:rPr>
        <w:t xml:space="preserve"> </w:t>
      </w:r>
      <w:r w:rsidRPr="00CD7590">
        <w:rPr>
          <w:rFonts w:ascii="Times New Roman" w:hAnsi="Times New Roman"/>
          <w:sz w:val="20"/>
          <w:szCs w:val="20"/>
        </w:rPr>
        <w:t>A.</w:t>
      </w:r>
      <w:r w:rsidR="00F824CA" w:rsidRPr="00CD7590">
        <w:rPr>
          <w:rFonts w:ascii="Times New Roman" w:hAnsi="Times New Roman"/>
          <w:sz w:val="20"/>
          <w:szCs w:val="20"/>
        </w:rPr>
        <w:t xml:space="preserve"> </w:t>
      </w:r>
      <w:r w:rsidRPr="00CD7590">
        <w:rPr>
          <w:rFonts w:ascii="Times New Roman" w:hAnsi="Times New Roman"/>
          <w:sz w:val="20"/>
          <w:szCs w:val="20"/>
        </w:rPr>
        <w:t>R</w:t>
      </w:r>
      <w:r w:rsidR="00F824CA" w:rsidRPr="00CD7590">
        <w:rPr>
          <w:rFonts w:ascii="Times New Roman" w:hAnsi="Times New Roman"/>
          <w:sz w:val="20"/>
          <w:szCs w:val="20"/>
        </w:rPr>
        <w:t>. (</w:t>
      </w:r>
      <w:r w:rsidRPr="00CD7590">
        <w:rPr>
          <w:rFonts w:ascii="Times New Roman" w:hAnsi="Times New Roman"/>
          <w:sz w:val="20"/>
          <w:szCs w:val="20"/>
        </w:rPr>
        <w:t>2006)"</w:t>
      </w:r>
      <w:r w:rsidR="00F824CA" w:rsidRPr="00CD7590">
        <w:rPr>
          <w:rFonts w:ascii="Times New Roman" w:hAnsi="Times New Roman"/>
          <w:sz w:val="20"/>
          <w:szCs w:val="20"/>
        </w:rPr>
        <w:t xml:space="preserve"> </w:t>
      </w:r>
      <w:r w:rsidRPr="00CD7590">
        <w:rPr>
          <w:rFonts w:ascii="Times New Roman" w:hAnsi="Times New Roman"/>
          <w:sz w:val="20"/>
          <w:szCs w:val="20"/>
        </w:rPr>
        <w:t>Behavior</w:t>
      </w:r>
      <w:r w:rsidR="00F824CA" w:rsidRPr="00CD7590">
        <w:rPr>
          <w:rFonts w:ascii="Times New Roman" w:hAnsi="Times New Roman"/>
          <w:sz w:val="20"/>
          <w:szCs w:val="20"/>
        </w:rPr>
        <w:t xml:space="preserve"> </w:t>
      </w:r>
      <w:r w:rsidRPr="00CD7590">
        <w:rPr>
          <w:rFonts w:ascii="Times New Roman" w:hAnsi="Times New Roman"/>
          <w:sz w:val="20"/>
          <w:szCs w:val="20"/>
        </w:rPr>
        <w:t>of</w:t>
      </w:r>
      <w:r w:rsidR="00F824CA" w:rsidRPr="00CD7590">
        <w:rPr>
          <w:rFonts w:ascii="Times New Roman" w:hAnsi="Times New Roman"/>
          <w:sz w:val="20"/>
          <w:szCs w:val="20"/>
        </w:rPr>
        <w:t xml:space="preserve"> </w:t>
      </w:r>
      <w:r w:rsidRPr="00CD7590">
        <w:rPr>
          <w:rFonts w:ascii="Times New Roman" w:hAnsi="Times New Roman"/>
          <w:sz w:val="20"/>
          <w:szCs w:val="20"/>
        </w:rPr>
        <w:t>Frp</w:t>
      </w:r>
      <w:r w:rsidR="00F824CA" w:rsidRPr="00CD7590">
        <w:rPr>
          <w:rFonts w:ascii="Times New Roman" w:hAnsi="Times New Roman"/>
          <w:sz w:val="20"/>
          <w:szCs w:val="20"/>
        </w:rPr>
        <w:t xml:space="preserve"> </w:t>
      </w:r>
      <w:r w:rsidRPr="00CD7590">
        <w:rPr>
          <w:rFonts w:ascii="Times New Roman" w:hAnsi="Times New Roman"/>
          <w:sz w:val="20"/>
          <w:szCs w:val="20"/>
        </w:rPr>
        <w:t>Repair/Strengthening</w:t>
      </w:r>
      <w:r w:rsidR="00F824CA" w:rsidRPr="00CD7590">
        <w:rPr>
          <w:rFonts w:ascii="Times New Roman" w:hAnsi="Times New Roman"/>
          <w:sz w:val="20"/>
          <w:szCs w:val="20"/>
        </w:rPr>
        <w:t xml:space="preserve"> </w:t>
      </w:r>
      <w:r w:rsidRPr="00CD7590">
        <w:rPr>
          <w:rFonts w:ascii="Times New Roman" w:hAnsi="Times New Roman"/>
          <w:sz w:val="20"/>
          <w:szCs w:val="20"/>
        </w:rPr>
        <w:t>Systems</w:t>
      </w:r>
      <w:r w:rsidR="00F824CA" w:rsidRPr="00CD7590">
        <w:rPr>
          <w:rFonts w:ascii="Times New Roman" w:hAnsi="Times New Roman"/>
          <w:sz w:val="20"/>
          <w:szCs w:val="20"/>
        </w:rPr>
        <w:t xml:space="preserve"> </w:t>
      </w:r>
      <w:r w:rsidRPr="00CD7590">
        <w:rPr>
          <w:rFonts w:ascii="Times New Roman" w:hAnsi="Times New Roman"/>
          <w:sz w:val="20"/>
          <w:szCs w:val="20"/>
        </w:rPr>
        <w:t>for</w:t>
      </w:r>
      <w:r w:rsidR="00F824CA" w:rsidRPr="00CD7590">
        <w:rPr>
          <w:rFonts w:ascii="Times New Roman" w:hAnsi="Times New Roman"/>
          <w:sz w:val="20"/>
          <w:szCs w:val="20"/>
        </w:rPr>
        <w:t xml:space="preserve"> </w:t>
      </w:r>
      <w:r w:rsidRPr="00CD7590">
        <w:rPr>
          <w:rFonts w:ascii="Times New Roman" w:hAnsi="Times New Roman"/>
          <w:sz w:val="20"/>
          <w:szCs w:val="20"/>
        </w:rPr>
        <w:t>Prestressed</w:t>
      </w:r>
      <w:r w:rsidR="00F824CA" w:rsidRPr="00CD7590">
        <w:rPr>
          <w:rFonts w:ascii="Times New Roman" w:hAnsi="Times New Roman"/>
          <w:sz w:val="20"/>
          <w:szCs w:val="20"/>
        </w:rPr>
        <w:t xml:space="preserve"> </w:t>
      </w:r>
      <w:r w:rsidRPr="00CD7590">
        <w:rPr>
          <w:rFonts w:ascii="Times New Roman" w:hAnsi="Times New Roman"/>
          <w:sz w:val="20"/>
          <w:szCs w:val="20"/>
        </w:rPr>
        <w:t>Concrete",</w:t>
      </w:r>
      <w:r w:rsidR="00F824CA" w:rsidRPr="00CD7590">
        <w:rPr>
          <w:rFonts w:ascii="Times New Roman" w:hAnsi="Times New Roman"/>
          <w:sz w:val="20"/>
          <w:szCs w:val="20"/>
        </w:rPr>
        <w:t xml:space="preserve"> </w:t>
      </w:r>
      <w:r w:rsidRPr="00CD7590">
        <w:rPr>
          <w:rFonts w:ascii="Times New Roman" w:hAnsi="Times New Roman"/>
          <w:sz w:val="20"/>
          <w:szCs w:val="20"/>
        </w:rPr>
        <w:t>Doctor</w:t>
      </w:r>
      <w:r w:rsidR="00F824CA" w:rsidRPr="00CD7590">
        <w:rPr>
          <w:rFonts w:ascii="Times New Roman" w:hAnsi="Times New Roman"/>
          <w:sz w:val="20"/>
          <w:szCs w:val="20"/>
        </w:rPr>
        <w:t xml:space="preserve"> </w:t>
      </w:r>
      <w:r w:rsidRPr="00CD7590">
        <w:rPr>
          <w:rFonts w:ascii="Times New Roman" w:hAnsi="Times New Roman"/>
          <w:sz w:val="20"/>
          <w:szCs w:val="20"/>
        </w:rPr>
        <w:t>Of</w:t>
      </w:r>
      <w:r w:rsidR="00F824CA" w:rsidRPr="00CD7590">
        <w:rPr>
          <w:rFonts w:ascii="Times New Roman" w:hAnsi="Times New Roman"/>
          <w:sz w:val="20"/>
          <w:szCs w:val="20"/>
        </w:rPr>
        <w:t xml:space="preserve"> </w:t>
      </w:r>
      <w:r w:rsidRPr="00CD7590">
        <w:rPr>
          <w:rFonts w:ascii="Times New Roman" w:hAnsi="Times New Roman"/>
          <w:sz w:val="20"/>
          <w:szCs w:val="20"/>
        </w:rPr>
        <w:t>Philosophy,</w:t>
      </w:r>
      <w:r w:rsidR="00F824CA" w:rsidRPr="00CD7590">
        <w:rPr>
          <w:rFonts w:ascii="Times New Roman" w:hAnsi="Times New Roman"/>
          <w:sz w:val="20"/>
          <w:szCs w:val="20"/>
        </w:rPr>
        <w:t xml:space="preserve"> </w:t>
      </w:r>
      <w:r w:rsidRPr="00CD7590">
        <w:rPr>
          <w:rFonts w:ascii="Times New Roman" w:hAnsi="Times New Roman"/>
          <w:sz w:val="20"/>
          <w:szCs w:val="20"/>
        </w:rPr>
        <w:t>North</w:t>
      </w:r>
      <w:r w:rsidR="00F824CA" w:rsidRPr="00CD7590">
        <w:rPr>
          <w:rFonts w:ascii="Times New Roman" w:hAnsi="Times New Roman"/>
          <w:sz w:val="20"/>
          <w:szCs w:val="20"/>
        </w:rPr>
        <w:t xml:space="preserve"> </w:t>
      </w:r>
      <w:r w:rsidRPr="00CD7590">
        <w:rPr>
          <w:rFonts w:ascii="Times New Roman" w:hAnsi="Times New Roman"/>
          <w:sz w:val="20"/>
          <w:szCs w:val="20"/>
        </w:rPr>
        <w:t>Carolina</w:t>
      </w:r>
      <w:r w:rsidR="00F824CA" w:rsidRPr="00CD7590">
        <w:rPr>
          <w:rFonts w:ascii="Times New Roman" w:hAnsi="Times New Roman"/>
          <w:sz w:val="20"/>
          <w:szCs w:val="20"/>
        </w:rPr>
        <w:t xml:space="preserve"> </w:t>
      </w:r>
      <w:r w:rsidRPr="00CD7590">
        <w:rPr>
          <w:rFonts w:ascii="Times New Roman" w:hAnsi="Times New Roman"/>
          <w:sz w:val="20"/>
          <w:szCs w:val="20"/>
        </w:rPr>
        <w:t>State</w:t>
      </w:r>
      <w:r w:rsidR="00F824CA" w:rsidRPr="00CD7590">
        <w:rPr>
          <w:rFonts w:ascii="Times New Roman" w:hAnsi="Times New Roman"/>
          <w:sz w:val="20"/>
          <w:szCs w:val="20"/>
        </w:rPr>
        <w:t xml:space="preserve"> </w:t>
      </w:r>
      <w:r w:rsidRPr="00CD7590">
        <w:rPr>
          <w:rFonts w:ascii="Times New Roman" w:hAnsi="Times New Roman"/>
          <w:sz w:val="20"/>
          <w:szCs w:val="20"/>
        </w:rPr>
        <w:t>University.</w:t>
      </w:r>
      <w:r w:rsidR="00F824CA" w:rsidRPr="00CD7590">
        <w:rPr>
          <w:rFonts w:ascii="Times New Roman" w:hAnsi="Times New Roman"/>
          <w:sz w:val="20"/>
          <w:szCs w:val="20"/>
        </w:rPr>
        <w:t xml:space="preserve"> </w:t>
      </w:r>
    </w:p>
    <w:p w:rsidR="00D548CE" w:rsidRPr="00CD7590" w:rsidRDefault="008D4582" w:rsidP="009254B6">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CD7590">
        <w:rPr>
          <w:rFonts w:ascii="Times New Roman" w:hAnsi="Times New Roman"/>
          <w:sz w:val="20"/>
          <w:szCs w:val="20"/>
        </w:rPr>
        <w:t>Usama</w:t>
      </w:r>
      <w:r w:rsidR="00F824CA" w:rsidRPr="00CD7590">
        <w:rPr>
          <w:rFonts w:ascii="Times New Roman" w:hAnsi="Times New Roman"/>
          <w:sz w:val="20"/>
          <w:szCs w:val="20"/>
        </w:rPr>
        <w:t xml:space="preserve"> </w:t>
      </w:r>
      <w:r w:rsidRPr="00CD7590">
        <w:rPr>
          <w:rFonts w:ascii="Times New Roman" w:hAnsi="Times New Roman"/>
          <w:sz w:val="20"/>
          <w:szCs w:val="20"/>
        </w:rPr>
        <w:t>A.</w:t>
      </w:r>
      <w:r w:rsidR="00F824CA" w:rsidRPr="00CD7590">
        <w:rPr>
          <w:rFonts w:ascii="Times New Roman" w:hAnsi="Times New Roman"/>
          <w:sz w:val="20"/>
          <w:szCs w:val="20"/>
        </w:rPr>
        <w:t xml:space="preserve"> </w:t>
      </w:r>
      <w:r w:rsidRPr="00CD7590">
        <w:rPr>
          <w:rFonts w:ascii="Times New Roman" w:hAnsi="Times New Roman"/>
          <w:sz w:val="20"/>
          <w:szCs w:val="20"/>
        </w:rPr>
        <w:t>E.,</w:t>
      </w:r>
      <w:r w:rsidR="00F824CA" w:rsidRPr="00CD7590">
        <w:rPr>
          <w:rFonts w:ascii="Times New Roman" w:hAnsi="Times New Roman"/>
          <w:sz w:val="20"/>
          <w:szCs w:val="20"/>
        </w:rPr>
        <w:t xml:space="preserve"> </w:t>
      </w:r>
      <w:r w:rsidRPr="00CD7590">
        <w:rPr>
          <w:rFonts w:ascii="Times New Roman" w:hAnsi="Times New Roman"/>
          <w:sz w:val="20"/>
          <w:szCs w:val="20"/>
        </w:rPr>
        <w:t>Hesham</w:t>
      </w:r>
      <w:r w:rsidR="00F824CA" w:rsidRPr="00CD7590">
        <w:rPr>
          <w:rFonts w:ascii="Times New Roman" w:hAnsi="Times New Roman"/>
          <w:sz w:val="20"/>
          <w:szCs w:val="20"/>
        </w:rPr>
        <w:t xml:space="preserve"> </w:t>
      </w:r>
      <w:r w:rsidRPr="00CD7590">
        <w:rPr>
          <w:rFonts w:ascii="Times New Roman" w:hAnsi="Times New Roman"/>
          <w:sz w:val="20"/>
          <w:szCs w:val="20"/>
        </w:rPr>
        <w:t>M</w:t>
      </w:r>
      <w:r w:rsidR="00F824CA" w:rsidRPr="00CD7590">
        <w:rPr>
          <w:rFonts w:ascii="Times New Roman" w:hAnsi="Times New Roman"/>
          <w:sz w:val="20"/>
          <w:szCs w:val="20"/>
        </w:rPr>
        <w:t>. (</w:t>
      </w:r>
      <w:r w:rsidRPr="00CD7590">
        <w:rPr>
          <w:rFonts w:ascii="Times New Roman" w:hAnsi="Times New Roman"/>
          <w:sz w:val="20"/>
          <w:szCs w:val="20"/>
        </w:rPr>
        <w:t>2004)"</w:t>
      </w:r>
      <w:r w:rsidR="00F824CA" w:rsidRPr="00CD7590">
        <w:rPr>
          <w:rFonts w:ascii="Times New Roman" w:hAnsi="Times New Roman"/>
          <w:sz w:val="20"/>
          <w:szCs w:val="20"/>
        </w:rPr>
        <w:t xml:space="preserve"> </w:t>
      </w:r>
      <w:r w:rsidRPr="00CD7590">
        <w:rPr>
          <w:rFonts w:ascii="Times New Roman" w:hAnsi="Times New Roman"/>
          <w:sz w:val="20"/>
          <w:szCs w:val="20"/>
        </w:rPr>
        <w:t>Fiber-Reinforced</w:t>
      </w:r>
      <w:r w:rsidR="00F824CA" w:rsidRPr="00CD7590">
        <w:rPr>
          <w:rFonts w:ascii="Times New Roman" w:hAnsi="Times New Roman"/>
          <w:sz w:val="20"/>
          <w:szCs w:val="20"/>
        </w:rPr>
        <w:t xml:space="preserve"> </w:t>
      </w:r>
      <w:r w:rsidRPr="00CD7590">
        <w:rPr>
          <w:rFonts w:ascii="Times New Roman" w:hAnsi="Times New Roman"/>
          <w:sz w:val="20"/>
          <w:szCs w:val="20"/>
        </w:rPr>
        <w:t>Polymer</w:t>
      </w:r>
      <w:r w:rsidR="00F824CA" w:rsidRPr="00CD7590">
        <w:rPr>
          <w:rFonts w:ascii="Times New Roman" w:hAnsi="Times New Roman"/>
          <w:sz w:val="20"/>
          <w:szCs w:val="20"/>
        </w:rPr>
        <w:t xml:space="preserve"> </w:t>
      </w:r>
      <w:r w:rsidRPr="00CD7590">
        <w:rPr>
          <w:rFonts w:ascii="Times New Roman" w:hAnsi="Times New Roman"/>
          <w:sz w:val="20"/>
          <w:szCs w:val="20"/>
        </w:rPr>
        <w:t>Strengthening</w:t>
      </w:r>
      <w:r w:rsidR="00F824CA" w:rsidRPr="00CD7590">
        <w:rPr>
          <w:rFonts w:ascii="Times New Roman" w:hAnsi="Times New Roman"/>
          <w:sz w:val="20"/>
          <w:szCs w:val="20"/>
        </w:rPr>
        <w:t xml:space="preserve"> </w:t>
      </w:r>
      <w:r w:rsidRPr="00CD7590">
        <w:rPr>
          <w:rFonts w:ascii="Times New Roman" w:hAnsi="Times New Roman"/>
          <w:sz w:val="20"/>
          <w:szCs w:val="20"/>
        </w:rPr>
        <w:t>of</w:t>
      </w:r>
      <w:r w:rsidR="00F824CA" w:rsidRPr="00CD7590">
        <w:rPr>
          <w:rFonts w:ascii="Times New Roman" w:hAnsi="Times New Roman"/>
          <w:sz w:val="20"/>
          <w:szCs w:val="20"/>
        </w:rPr>
        <w:t xml:space="preserve"> </w:t>
      </w:r>
      <w:r w:rsidRPr="00CD7590">
        <w:rPr>
          <w:rFonts w:ascii="Times New Roman" w:hAnsi="Times New Roman"/>
          <w:sz w:val="20"/>
          <w:szCs w:val="20"/>
        </w:rPr>
        <w:t>Two-Way</w:t>
      </w:r>
      <w:r w:rsidR="00F824CA" w:rsidRPr="00CD7590">
        <w:rPr>
          <w:rFonts w:ascii="Times New Roman" w:hAnsi="Times New Roman"/>
          <w:sz w:val="20"/>
          <w:szCs w:val="20"/>
        </w:rPr>
        <w:t xml:space="preserve"> </w:t>
      </w:r>
      <w:r w:rsidRPr="00CD7590">
        <w:rPr>
          <w:rFonts w:ascii="Times New Roman" w:hAnsi="Times New Roman"/>
          <w:sz w:val="20"/>
          <w:szCs w:val="20"/>
        </w:rPr>
        <w:t>Slabs",</w:t>
      </w:r>
      <w:r w:rsidR="00F824CA" w:rsidRPr="00CD7590">
        <w:rPr>
          <w:rFonts w:ascii="Times New Roman" w:hAnsi="Times New Roman"/>
          <w:sz w:val="20"/>
          <w:szCs w:val="20"/>
        </w:rPr>
        <w:t xml:space="preserve"> </w:t>
      </w:r>
      <w:r w:rsidRPr="00CD7590">
        <w:rPr>
          <w:rFonts w:ascii="Times New Roman" w:hAnsi="Times New Roman"/>
          <w:sz w:val="20"/>
          <w:szCs w:val="20"/>
        </w:rPr>
        <w:t>Aci</w:t>
      </w:r>
      <w:r w:rsidR="00F824CA" w:rsidRPr="00CD7590">
        <w:rPr>
          <w:rFonts w:ascii="Times New Roman" w:hAnsi="Times New Roman"/>
          <w:sz w:val="20"/>
          <w:szCs w:val="20"/>
        </w:rPr>
        <w:t xml:space="preserve"> </w:t>
      </w:r>
      <w:r w:rsidRPr="00CD7590">
        <w:rPr>
          <w:rFonts w:ascii="Times New Roman" w:hAnsi="Times New Roman"/>
          <w:sz w:val="20"/>
          <w:szCs w:val="20"/>
        </w:rPr>
        <w:t>Structural</w:t>
      </w:r>
      <w:r w:rsidR="00F824CA" w:rsidRPr="00CD7590">
        <w:rPr>
          <w:rFonts w:ascii="Times New Roman" w:hAnsi="Times New Roman"/>
          <w:sz w:val="20"/>
          <w:szCs w:val="20"/>
        </w:rPr>
        <w:t xml:space="preserve"> </w:t>
      </w:r>
      <w:r w:rsidRPr="00CD7590">
        <w:rPr>
          <w:rFonts w:ascii="Times New Roman" w:hAnsi="Times New Roman"/>
          <w:sz w:val="20"/>
          <w:szCs w:val="20"/>
        </w:rPr>
        <w:t>Journal,</w:t>
      </w:r>
      <w:r w:rsidR="00F824CA" w:rsidRPr="00CD7590">
        <w:rPr>
          <w:rFonts w:ascii="Times New Roman" w:hAnsi="Times New Roman"/>
          <w:sz w:val="20"/>
          <w:szCs w:val="20"/>
        </w:rPr>
        <w:t xml:space="preserve"> </w:t>
      </w:r>
      <w:r w:rsidRPr="00CD7590">
        <w:rPr>
          <w:rFonts w:ascii="Times New Roman" w:hAnsi="Times New Roman"/>
          <w:sz w:val="20"/>
          <w:szCs w:val="20"/>
        </w:rPr>
        <w:t>101-S6</w:t>
      </w:r>
      <w:r w:rsidR="00D548CE" w:rsidRPr="00CD7590">
        <w:rPr>
          <w:rFonts w:ascii="Times New Roman" w:hAnsi="Times New Roman"/>
          <w:sz w:val="20"/>
          <w:szCs w:val="20"/>
        </w:rPr>
        <w:t>4.</w:t>
      </w:r>
    </w:p>
    <w:p w:rsidR="009254B6" w:rsidRPr="00CD7590" w:rsidRDefault="009254B6" w:rsidP="009254B6">
      <w:pPr>
        <w:bidi w:val="0"/>
        <w:snapToGrid w:val="0"/>
        <w:spacing w:after="0" w:line="240" w:lineRule="auto"/>
        <w:ind w:left="425" w:hanging="425"/>
        <w:jc w:val="both"/>
        <w:rPr>
          <w:rFonts w:ascii="Times New Roman" w:hAnsi="Times New Roman"/>
          <w:sz w:val="20"/>
          <w:szCs w:val="20"/>
        </w:rPr>
        <w:sectPr w:rsidR="009254B6" w:rsidRPr="00CD7590" w:rsidSect="009254B6">
          <w:type w:val="continuous"/>
          <w:pgSz w:w="12240" w:h="15840"/>
          <w:pgMar w:top="1440" w:right="1440" w:bottom="1440" w:left="1440" w:header="720" w:footer="720" w:gutter="0"/>
          <w:cols w:num="2" w:space="550"/>
          <w:rtlGutter/>
          <w:docGrid w:linePitch="360"/>
        </w:sectPr>
      </w:pPr>
    </w:p>
    <w:p w:rsidR="00F824CA" w:rsidRPr="00CD7590" w:rsidRDefault="00F824CA" w:rsidP="009254B6">
      <w:pPr>
        <w:bidi w:val="0"/>
        <w:snapToGrid w:val="0"/>
        <w:spacing w:after="0" w:line="240" w:lineRule="auto"/>
        <w:ind w:left="425" w:hanging="425"/>
        <w:jc w:val="both"/>
        <w:rPr>
          <w:rFonts w:ascii="Times New Roman" w:hAnsi="Times New Roman"/>
          <w:sz w:val="20"/>
          <w:szCs w:val="20"/>
          <w:lang w:eastAsia="zh-CN"/>
        </w:rPr>
      </w:pPr>
    </w:p>
    <w:p w:rsidR="009254B6" w:rsidRPr="00CD7590" w:rsidRDefault="009254B6" w:rsidP="009254B6">
      <w:pPr>
        <w:bidi w:val="0"/>
        <w:snapToGrid w:val="0"/>
        <w:spacing w:after="0" w:line="240" w:lineRule="auto"/>
        <w:ind w:left="425" w:hanging="425"/>
        <w:jc w:val="both"/>
        <w:rPr>
          <w:rFonts w:ascii="Times New Roman" w:hAnsi="Times New Roman"/>
          <w:sz w:val="20"/>
          <w:szCs w:val="20"/>
          <w:lang w:eastAsia="zh-CN"/>
        </w:rPr>
      </w:pPr>
    </w:p>
    <w:p w:rsidR="009254B6" w:rsidRPr="00CD7590" w:rsidRDefault="009254B6" w:rsidP="009254B6">
      <w:pPr>
        <w:bidi w:val="0"/>
        <w:snapToGrid w:val="0"/>
        <w:spacing w:after="0" w:line="240" w:lineRule="auto"/>
        <w:ind w:firstLine="425"/>
        <w:jc w:val="both"/>
        <w:rPr>
          <w:rFonts w:ascii="Times New Roman" w:hAnsi="Times New Roman"/>
          <w:sz w:val="20"/>
          <w:szCs w:val="20"/>
          <w:lang w:eastAsia="zh-CN"/>
        </w:rPr>
      </w:pPr>
    </w:p>
    <w:p w:rsidR="00941100" w:rsidRPr="00CD7590" w:rsidRDefault="00F824CA" w:rsidP="009254B6">
      <w:pPr>
        <w:bidi w:val="0"/>
        <w:snapToGrid w:val="0"/>
        <w:spacing w:after="0" w:line="240" w:lineRule="auto"/>
        <w:jc w:val="both"/>
        <w:rPr>
          <w:rFonts w:ascii="Times New Roman" w:hAnsi="Times New Roman"/>
          <w:sz w:val="20"/>
          <w:szCs w:val="20"/>
        </w:rPr>
      </w:pPr>
      <w:r w:rsidRPr="00CD7590">
        <w:rPr>
          <w:rFonts w:ascii="Times New Roman" w:hAnsi="Times New Roman"/>
          <w:sz w:val="20"/>
          <w:szCs w:val="20"/>
        </w:rPr>
        <w:t>10/12/2020</w:t>
      </w:r>
    </w:p>
    <w:sectPr w:rsidR="00941100" w:rsidRPr="00CD7590" w:rsidSect="00F824CA">
      <w:type w:val="continuous"/>
      <w:pgSz w:w="12240" w:h="15840"/>
      <w:pgMar w:top="1440" w:right="1440" w:bottom="1440" w:left="1440"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6B3" w:rsidRDefault="008126B3" w:rsidP="003211C6">
      <w:pPr>
        <w:spacing w:after="0" w:line="240" w:lineRule="auto"/>
      </w:pPr>
      <w:r>
        <w:separator/>
      </w:r>
    </w:p>
  </w:endnote>
  <w:endnote w:type="continuationSeparator" w:id="0">
    <w:p w:rsidR="008126B3" w:rsidRDefault="008126B3" w:rsidP="003211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257" w:rsidRPr="007E4B53" w:rsidRDefault="00373D9E" w:rsidP="007E4B53">
    <w:pPr>
      <w:bidi w:val="0"/>
      <w:spacing w:after="0" w:line="240" w:lineRule="auto"/>
      <w:jc w:val="center"/>
      <w:rPr>
        <w:rFonts w:ascii="Times New Roman" w:hAnsi="Times New Roman"/>
        <w:sz w:val="20"/>
      </w:rPr>
    </w:pPr>
    <w:r w:rsidRPr="007E4B53">
      <w:rPr>
        <w:rFonts w:ascii="Times New Roman" w:hAnsi="Times New Roman"/>
        <w:sz w:val="20"/>
      </w:rPr>
      <w:fldChar w:fldCharType="begin"/>
    </w:r>
    <w:r w:rsidR="007E4B53" w:rsidRPr="007E4B53">
      <w:rPr>
        <w:rFonts w:ascii="Times New Roman" w:hAnsi="Times New Roman"/>
        <w:sz w:val="20"/>
      </w:rPr>
      <w:instrText xml:space="preserve"> page </w:instrText>
    </w:r>
    <w:r w:rsidRPr="007E4B53">
      <w:rPr>
        <w:rFonts w:ascii="Times New Roman" w:hAnsi="Times New Roman"/>
        <w:sz w:val="20"/>
      </w:rPr>
      <w:fldChar w:fldCharType="separate"/>
    </w:r>
    <w:r w:rsidR="00CD7590">
      <w:rPr>
        <w:rFonts w:ascii="Times New Roman" w:hAnsi="Times New Roman"/>
        <w:noProof/>
        <w:sz w:val="20"/>
      </w:rPr>
      <w:t>23</w:t>
    </w:r>
    <w:r w:rsidRPr="007E4B53">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6B3" w:rsidRDefault="008126B3" w:rsidP="003211C6">
      <w:pPr>
        <w:spacing w:after="0" w:line="240" w:lineRule="auto"/>
      </w:pPr>
      <w:r>
        <w:separator/>
      </w:r>
    </w:p>
  </w:footnote>
  <w:footnote w:type="continuationSeparator" w:id="0">
    <w:p w:rsidR="008126B3" w:rsidRDefault="008126B3" w:rsidP="003211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B53" w:rsidRPr="007E4B53" w:rsidRDefault="00373D9E" w:rsidP="007E4B53">
    <w:pPr>
      <w:tabs>
        <w:tab w:val="left" w:pos="851"/>
        <w:tab w:val="right" w:pos="8364"/>
      </w:tabs>
      <w:bidi w:val="0"/>
      <w:adjustRightInd w:val="0"/>
      <w:snapToGrid w:val="0"/>
      <w:spacing w:after="0" w:line="240" w:lineRule="auto"/>
      <w:jc w:val="both"/>
      <w:rPr>
        <w:rFonts w:ascii="Times New Roman" w:hAnsi="Times New Roman"/>
        <w:sz w:val="20"/>
        <w:szCs w:val="20"/>
      </w:rPr>
    </w:pPr>
    <w:r w:rsidRPr="00373D9E">
      <w:rPr>
        <w:rFonts w:ascii="Times New Roman" w:hAnsi="Times New Roman"/>
        <w:iCs/>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467.7pt;height:61.35pt">
          <v:imagedata r:id="rId1" o:title="Mslndlogo-rsj"/>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82" w:rsidRPr="007E4B53" w:rsidRDefault="00955D82" w:rsidP="007E4B5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iCs/>
        <w:sz w:val="20"/>
        <w:szCs w:val="20"/>
      </w:rPr>
    </w:pPr>
    <w:r w:rsidRPr="007E4B53">
      <w:rPr>
        <w:rFonts w:ascii="Times New Roman" w:hAnsi="Times New Roman" w:hint="eastAsia"/>
        <w:iCs/>
        <w:color w:val="000000"/>
        <w:sz w:val="20"/>
        <w:szCs w:val="20"/>
      </w:rPr>
      <w:tab/>
    </w:r>
    <w:r w:rsidRPr="007E4B53">
      <w:rPr>
        <w:rFonts w:ascii="Times New Roman" w:hAnsi="Times New Roman"/>
        <w:iCs/>
        <w:color w:val="000000"/>
        <w:sz w:val="20"/>
        <w:szCs w:val="20"/>
      </w:rPr>
      <w:t xml:space="preserve">Researcher </w:t>
    </w:r>
    <w:r w:rsidRPr="007E4B53">
      <w:rPr>
        <w:rFonts w:ascii="Times New Roman" w:hAnsi="Times New Roman"/>
        <w:iCs/>
        <w:sz w:val="20"/>
        <w:szCs w:val="20"/>
      </w:rPr>
      <w:t>20</w:t>
    </w:r>
    <w:r w:rsidRPr="007E4B53">
      <w:rPr>
        <w:rFonts w:ascii="Times New Roman" w:hAnsi="Times New Roman" w:hint="eastAsia"/>
        <w:iCs/>
        <w:sz w:val="20"/>
        <w:szCs w:val="20"/>
      </w:rPr>
      <w:t>20</w:t>
    </w:r>
    <w:r w:rsidRPr="007E4B53">
      <w:rPr>
        <w:rFonts w:ascii="Times New Roman" w:hAnsi="Times New Roman"/>
        <w:iCs/>
        <w:sz w:val="20"/>
        <w:szCs w:val="20"/>
      </w:rPr>
      <w:t>;</w:t>
    </w:r>
    <w:r w:rsidRPr="007E4B53">
      <w:rPr>
        <w:rFonts w:ascii="Times New Roman" w:hAnsi="Times New Roman" w:hint="eastAsia"/>
        <w:iCs/>
        <w:sz w:val="20"/>
        <w:szCs w:val="20"/>
      </w:rPr>
      <w:t>12</w:t>
    </w:r>
    <w:r w:rsidRPr="007E4B53">
      <w:rPr>
        <w:rFonts w:ascii="Times New Roman" w:hAnsi="Times New Roman"/>
        <w:iCs/>
        <w:sz w:val="20"/>
        <w:szCs w:val="20"/>
      </w:rPr>
      <w:t>(</w:t>
    </w:r>
    <w:r w:rsidRPr="007E4B53">
      <w:rPr>
        <w:rFonts w:ascii="Times New Roman" w:hAnsi="Times New Roman" w:hint="eastAsia"/>
        <w:iCs/>
        <w:sz w:val="20"/>
        <w:szCs w:val="20"/>
      </w:rPr>
      <w:t>10</w:t>
    </w:r>
    <w:r w:rsidRPr="007E4B53">
      <w:rPr>
        <w:rFonts w:ascii="Times New Roman" w:hAnsi="Times New Roman"/>
        <w:iCs/>
        <w:sz w:val="20"/>
        <w:szCs w:val="20"/>
      </w:rPr>
      <w:t xml:space="preserve">)  </w:t>
    </w:r>
    <w:r w:rsidRPr="007E4B53">
      <w:rPr>
        <w:rFonts w:ascii="Times New Roman" w:hAnsi="Times New Roman" w:hint="eastAsia"/>
        <w:iCs/>
        <w:sz w:val="20"/>
        <w:szCs w:val="20"/>
      </w:rPr>
      <w:t xml:space="preserve"> </w:t>
    </w:r>
    <w:r w:rsidRPr="007E4B53">
      <w:rPr>
        <w:rFonts w:ascii="Times New Roman" w:hAnsi="Times New Roman"/>
        <w:iCs/>
        <w:sz w:val="20"/>
        <w:szCs w:val="20"/>
      </w:rPr>
      <w:t xml:space="preserve"> </w:t>
    </w:r>
    <w:r w:rsidRPr="007E4B53">
      <w:rPr>
        <w:rFonts w:ascii="Times New Roman" w:hAnsi="Times New Roman" w:hint="eastAsia"/>
        <w:iCs/>
        <w:sz w:val="20"/>
        <w:szCs w:val="20"/>
      </w:rPr>
      <w:tab/>
    </w:r>
    <w:r w:rsidRPr="007E4B53">
      <w:rPr>
        <w:rFonts w:ascii="Times New Roman" w:hAnsi="Times New Roman"/>
        <w:iCs/>
        <w:sz w:val="20"/>
        <w:szCs w:val="20"/>
      </w:rPr>
      <w:t xml:space="preserve">    </w:t>
    </w:r>
    <w:r w:rsidRPr="007E4B53">
      <w:rPr>
        <w:rFonts w:ascii="Times New Roman" w:hAnsi="Times New Roman"/>
        <w:sz w:val="20"/>
        <w:szCs w:val="20"/>
      </w:rPr>
      <w:t xml:space="preserve"> </w:t>
    </w:r>
    <w:hyperlink r:id="rId1" w:history="1">
      <w:r w:rsidRPr="007E4B53">
        <w:rPr>
          <w:rStyle w:val="Hyperlink"/>
          <w:rFonts w:ascii="Times New Roman" w:hAnsi="Times New Roman"/>
          <w:sz w:val="20"/>
          <w:szCs w:val="20"/>
        </w:rPr>
        <w:t>http://www.sciencepub.net/researcher</w:t>
      </w:r>
    </w:hyperlink>
    <w:r w:rsidRPr="007E4B53">
      <w:rPr>
        <w:rFonts w:ascii="Times New Roman" w:hAnsi="Times New Roman" w:hint="eastAsia"/>
        <w:sz w:val="20"/>
      </w:rPr>
      <w:t xml:space="preserve">   </w:t>
    </w:r>
    <w:r w:rsidRPr="007E4B53">
      <w:rPr>
        <w:rFonts w:ascii="Times New Roman" w:hAnsi="Times New Roman" w:hint="eastAsia"/>
        <w:b/>
        <w:i/>
        <w:color w:val="FF0000"/>
        <w:sz w:val="20"/>
        <w:szCs w:val="20"/>
        <w:bdr w:val="single" w:sz="4" w:space="0" w:color="FF0000"/>
      </w:rPr>
      <w:t>RSJ</w:t>
    </w:r>
  </w:p>
  <w:p w:rsidR="00955D82" w:rsidRPr="007E4B53" w:rsidRDefault="00955D82" w:rsidP="007E4B53">
    <w:pPr>
      <w:tabs>
        <w:tab w:val="left" w:pos="851"/>
        <w:tab w:val="right" w:pos="8364"/>
      </w:tabs>
      <w:bidi w:val="0"/>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4778B"/>
    <w:multiLevelType w:val="hybridMultilevel"/>
    <w:tmpl w:val="6D2821D4"/>
    <w:lvl w:ilvl="0" w:tplc="2ADC87BA">
      <w:start w:val="1"/>
      <w:numFmt w:val="lowerLetter"/>
      <w:lvlText w:val="(%1)"/>
      <w:lvlJc w:val="left"/>
      <w:pPr>
        <w:ind w:left="720" w:hanging="360"/>
      </w:pPr>
      <w:rPr>
        <w:rFonts w:ascii="Calibri" w:hAnsi="Calibri"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FF1C91"/>
    <w:multiLevelType w:val="hybridMultilevel"/>
    <w:tmpl w:val="64F6947A"/>
    <w:lvl w:ilvl="0" w:tplc="6464D5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8C57464"/>
    <w:multiLevelType w:val="hybridMultilevel"/>
    <w:tmpl w:val="69C2C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8353FB"/>
    <w:multiLevelType w:val="hybridMultilevel"/>
    <w:tmpl w:val="2AF09E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5582BE5"/>
    <w:multiLevelType w:val="multilevel"/>
    <w:tmpl w:val="A9CEC5C0"/>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810" w:hanging="450"/>
      </w:pPr>
      <w:rPr>
        <w:rFonts w:hint="default"/>
      </w:rPr>
    </w:lvl>
    <w:lvl w:ilvl="3">
      <w:start w:val="1"/>
      <w:numFmt w:val="decimal"/>
      <w:isLgl/>
      <w:lvlText w:val="%1.%2.%3.%4"/>
      <w:lvlJc w:val="left"/>
      <w:pPr>
        <w:ind w:left="810" w:hanging="450"/>
      </w:pPr>
      <w:rPr>
        <w:rFonts w:hint="default"/>
      </w:rPr>
    </w:lvl>
    <w:lvl w:ilvl="4">
      <w:start w:val="1"/>
      <w:numFmt w:val="decimal"/>
      <w:isLgl/>
      <w:lvlText w:val="%1.%2.%3.%4.%5"/>
      <w:lvlJc w:val="left"/>
      <w:pPr>
        <w:ind w:left="810" w:hanging="450"/>
      </w:pPr>
      <w:rPr>
        <w:rFonts w:hint="default"/>
      </w:rPr>
    </w:lvl>
    <w:lvl w:ilvl="5">
      <w:start w:val="1"/>
      <w:numFmt w:val="decimal"/>
      <w:isLgl/>
      <w:lvlText w:val="%1.%2.%3.%4.%5.%6"/>
      <w:lvlJc w:val="left"/>
      <w:pPr>
        <w:ind w:left="810" w:hanging="450"/>
      </w:pPr>
      <w:rPr>
        <w:rFonts w:hint="default"/>
      </w:rPr>
    </w:lvl>
    <w:lvl w:ilvl="6">
      <w:start w:val="1"/>
      <w:numFmt w:val="decimal"/>
      <w:isLgl/>
      <w:lvlText w:val="%1.%2.%3.%4.%5.%6.%7"/>
      <w:lvlJc w:val="left"/>
      <w:pPr>
        <w:ind w:left="1080" w:hanging="720"/>
      </w:pPr>
      <w:rPr>
        <w:rFonts w:hint="default"/>
      </w:rPr>
    </w:lvl>
    <w:lvl w:ilvl="7">
      <w:start w:val="1"/>
      <w:numFmt w:val="decimal"/>
      <w:isLgl/>
      <w:lvlText w:val="%1.%2.%3.%4.%5.%6.%7.%8"/>
      <w:lvlJc w:val="left"/>
      <w:pPr>
        <w:ind w:left="1080" w:hanging="720"/>
      </w:pPr>
      <w:rPr>
        <w:rFonts w:hint="default"/>
      </w:rPr>
    </w:lvl>
    <w:lvl w:ilvl="8">
      <w:start w:val="1"/>
      <w:numFmt w:val="decimal"/>
      <w:isLgl/>
      <w:lvlText w:val="%1.%2.%3.%4.%5.%6.%7.%8.%9"/>
      <w:lvlJc w:val="left"/>
      <w:pPr>
        <w:ind w:left="1080" w:hanging="720"/>
      </w:pPr>
      <w:rPr>
        <w:rFont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NotTrackMoves/>
  <w:defaultTabStop w:val="720"/>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505C6"/>
    <w:rsid w:val="00073C4F"/>
    <w:rsid w:val="000B242C"/>
    <w:rsid w:val="000B62F6"/>
    <w:rsid w:val="000F25D5"/>
    <w:rsid w:val="00110279"/>
    <w:rsid w:val="00123EC4"/>
    <w:rsid w:val="001371D9"/>
    <w:rsid w:val="00150E5E"/>
    <w:rsid w:val="00163A1E"/>
    <w:rsid w:val="001E210B"/>
    <w:rsid w:val="002170C2"/>
    <w:rsid w:val="00220AD8"/>
    <w:rsid w:val="002C1D17"/>
    <w:rsid w:val="002C4202"/>
    <w:rsid w:val="003211C6"/>
    <w:rsid w:val="003505C6"/>
    <w:rsid w:val="00373D9E"/>
    <w:rsid w:val="004059F3"/>
    <w:rsid w:val="00413A25"/>
    <w:rsid w:val="00470257"/>
    <w:rsid w:val="004E5B46"/>
    <w:rsid w:val="00596501"/>
    <w:rsid w:val="00597642"/>
    <w:rsid w:val="005E4F14"/>
    <w:rsid w:val="005E7E1B"/>
    <w:rsid w:val="00622489"/>
    <w:rsid w:val="00651115"/>
    <w:rsid w:val="006A3127"/>
    <w:rsid w:val="006F63B5"/>
    <w:rsid w:val="00725377"/>
    <w:rsid w:val="00745745"/>
    <w:rsid w:val="00780442"/>
    <w:rsid w:val="00783D4F"/>
    <w:rsid w:val="0079749C"/>
    <w:rsid w:val="007A6D80"/>
    <w:rsid w:val="007A7F06"/>
    <w:rsid w:val="007C7B19"/>
    <w:rsid w:val="007E4B53"/>
    <w:rsid w:val="008126B3"/>
    <w:rsid w:val="008416BC"/>
    <w:rsid w:val="008A0F66"/>
    <w:rsid w:val="008D4582"/>
    <w:rsid w:val="009254B6"/>
    <w:rsid w:val="00941100"/>
    <w:rsid w:val="00955D82"/>
    <w:rsid w:val="00983DED"/>
    <w:rsid w:val="009A177F"/>
    <w:rsid w:val="00A03D38"/>
    <w:rsid w:val="00A636D7"/>
    <w:rsid w:val="00A97EFA"/>
    <w:rsid w:val="00AA0E70"/>
    <w:rsid w:val="00B03BE3"/>
    <w:rsid w:val="00B109E9"/>
    <w:rsid w:val="00BA237C"/>
    <w:rsid w:val="00BA7119"/>
    <w:rsid w:val="00BE27A7"/>
    <w:rsid w:val="00C018E4"/>
    <w:rsid w:val="00C63D16"/>
    <w:rsid w:val="00C806CD"/>
    <w:rsid w:val="00CB18C3"/>
    <w:rsid w:val="00CC5DAE"/>
    <w:rsid w:val="00CD7590"/>
    <w:rsid w:val="00D548CE"/>
    <w:rsid w:val="00D86E8F"/>
    <w:rsid w:val="00DD3AEB"/>
    <w:rsid w:val="00E45C69"/>
    <w:rsid w:val="00EB41BF"/>
    <w:rsid w:val="00F73BDA"/>
    <w:rsid w:val="00F824CA"/>
    <w:rsid w:val="00FC2C06"/>
    <w:rsid w:val="00FD5830"/>
    <w:rsid w:val="00FD64CB"/>
    <w:rsid w:val="00FF2BB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830"/>
    <w:pPr>
      <w:bidi/>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05C6"/>
    <w:rPr>
      <w:color w:val="0000FF"/>
      <w:u w:val="single"/>
    </w:rPr>
  </w:style>
  <w:style w:type="paragraph" w:styleId="ListParagraph">
    <w:name w:val="List Paragraph"/>
    <w:basedOn w:val="Normal"/>
    <w:uiPriority w:val="34"/>
    <w:qFormat/>
    <w:rsid w:val="003505C6"/>
    <w:pPr>
      <w:ind w:left="720"/>
      <w:contextualSpacing/>
    </w:pPr>
  </w:style>
  <w:style w:type="paragraph" w:styleId="BalloonText">
    <w:name w:val="Balloon Text"/>
    <w:basedOn w:val="Normal"/>
    <w:link w:val="BalloonTextChar"/>
    <w:uiPriority w:val="99"/>
    <w:semiHidden/>
    <w:unhideWhenUsed/>
    <w:rsid w:val="00841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6BC"/>
    <w:rPr>
      <w:rFonts w:ascii="Tahoma" w:hAnsi="Tahoma" w:cs="Tahoma"/>
      <w:sz w:val="16"/>
      <w:szCs w:val="16"/>
    </w:rPr>
  </w:style>
  <w:style w:type="paragraph" w:styleId="Header">
    <w:name w:val="header"/>
    <w:basedOn w:val="Normal"/>
    <w:link w:val="HeaderChar"/>
    <w:uiPriority w:val="99"/>
    <w:unhideWhenUsed/>
    <w:rsid w:val="003211C6"/>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11C6"/>
  </w:style>
  <w:style w:type="paragraph" w:styleId="Footer">
    <w:name w:val="footer"/>
    <w:basedOn w:val="Normal"/>
    <w:link w:val="FooterChar"/>
    <w:uiPriority w:val="99"/>
    <w:unhideWhenUsed/>
    <w:rsid w:val="003211C6"/>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11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05C6"/>
    <w:rPr>
      <w:color w:val="0000FF" w:themeColor="hyperlink"/>
      <w:u w:val="single"/>
    </w:rPr>
  </w:style>
  <w:style w:type="paragraph" w:styleId="ListParagraph">
    <w:name w:val="List Paragraph"/>
    <w:basedOn w:val="Normal"/>
    <w:uiPriority w:val="34"/>
    <w:qFormat/>
    <w:rsid w:val="003505C6"/>
    <w:pPr>
      <w:ind w:left="720"/>
      <w:contextualSpacing/>
    </w:pPr>
  </w:style>
  <w:style w:type="paragraph" w:styleId="BalloonText">
    <w:name w:val="Balloon Text"/>
    <w:basedOn w:val="Normal"/>
    <w:link w:val="BalloonTextChar"/>
    <w:uiPriority w:val="99"/>
    <w:semiHidden/>
    <w:unhideWhenUsed/>
    <w:rsid w:val="00841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6BC"/>
    <w:rPr>
      <w:rFonts w:ascii="Tahoma" w:hAnsi="Tahoma" w:cs="Tahoma"/>
      <w:sz w:val="16"/>
      <w:szCs w:val="16"/>
    </w:rPr>
  </w:style>
  <w:style w:type="paragraph" w:styleId="Header">
    <w:name w:val="header"/>
    <w:basedOn w:val="Normal"/>
    <w:link w:val="HeaderChar"/>
    <w:uiPriority w:val="99"/>
    <w:unhideWhenUsed/>
    <w:rsid w:val="003211C6"/>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11C6"/>
  </w:style>
  <w:style w:type="paragraph" w:styleId="Footer">
    <w:name w:val="footer"/>
    <w:basedOn w:val="Normal"/>
    <w:link w:val="FooterChar"/>
    <w:uiPriority w:val="99"/>
    <w:unhideWhenUsed/>
    <w:rsid w:val="003211C6"/>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11C6"/>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image" Target="media/image23.emf"/><Relationship Id="rId42" Type="http://schemas.microsoft.com/office/2007/relationships/stylesWithEffects" Target="stylesWithEffects.xml"/><Relationship Id="rId7" Type="http://schemas.openxmlformats.org/officeDocument/2006/relationships/hyperlink" Target="mailto:ghada.nashaat@hti.edu.eg" TargetMode="Externa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hyperlink" Target="http://www.dx.doi.org/10.7537/marsrsj121020.04"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2848</Words>
  <Characters>16237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hp1</dc:creator>
  <cp:lastModifiedBy>Administrator</cp:lastModifiedBy>
  <cp:revision>3</cp:revision>
  <dcterms:created xsi:type="dcterms:W3CDTF">2020-10-14T12:09:00Z</dcterms:created>
  <dcterms:modified xsi:type="dcterms:W3CDTF">2020-10-16T01:41:00Z</dcterms:modified>
</cp:coreProperties>
</file>