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455" w:rsidRDefault="00413455" w:rsidP="00624DFF">
      <w:pPr>
        <w:suppressAutoHyphens w:val="0"/>
        <w:snapToGrid w:val="0"/>
        <w:jc w:val="center"/>
        <w:rPr>
          <w:b/>
          <w:sz w:val="20"/>
          <w:szCs w:val="20"/>
          <w:lang w:eastAsia="zh-CN"/>
        </w:rPr>
      </w:pPr>
    </w:p>
    <w:p w:rsidR="00CC364C" w:rsidRPr="00413455" w:rsidRDefault="00AA02B4" w:rsidP="00624DFF">
      <w:pPr>
        <w:suppressAutoHyphens w:val="0"/>
        <w:snapToGrid w:val="0"/>
        <w:jc w:val="center"/>
        <w:rPr>
          <w:b/>
          <w:sz w:val="20"/>
          <w:szCs w:val="20"/>
        </w:rPr>
      </w:pPr>
      <w:r w:rsidRPr="00413455">
        <w:rPr>
          <w:b/>
          <w:sz w:val="20"/>
          <w:szCs w:val="20"/>
        </w:rPr>
        <w:t>Application of knowledge management in R</w:t>
      </w:r>
      <w:r w:rsidR="00CC364C" w:rsidRPr="00413455">
        <w:rPr>
          <w:b/>
          <w:sz w:val="20"/>
          <w:szCs w:val="20"/>
        </w:rPr>
        <w:t xml:space="preserve"> &amp; </w:t>
      </w:r>
      <w:r w:rsidRPr="00413455">
        <w:rPr>
          <w:b/>
          <w:sz w:val="20"/>
          <w:szCs w:val="20"/>
        </w:rPr>
        <w:t>D organizations of Pakistan</w:t>
      </w:r>
    </w:p>
    <w:p w:rsidR="00CC364C" w:rsidRPr="00413455" w:rsidRDefault="00CC364C" w:rsidP="00624DFF">
      <w:pPr>
        <w:suppressAutoHyphens w:val="0"/>
        <w:snapToGrid w:val="0"/>
        <w:jc w:val="center"/>
        <w:rPr>
          <w:b/>
          <w:sz w:val="20"/>
          <w:szCs w:val="20"/>
        </w:rPr>
      </w:pPr>
    </w:p>
    <w:p w:rsidR="00CC364C" w:rsidRPr="00413455" w:rsidRDefault="00651CEC" w:rsidP="00624DFF">
      <w:pPr>
        <w:suppressAutoHyphens w:val="0"/>
        <w:snapToGrid w:val="0"/>
        <w:jc w:val="center"/>
        <w:rPr>
          <w:sz w:val="20"/>
          <w:szCs w:val="20"/>
        </w:rPr>
      </w:pPr>
      <w:r w:rsidRPr="00413455">
        <w:rPr>
          <w:sz w:val="20"/>
          <w:szCs w:val="20"/>
        </w:rPr>
        <w:t>Haider Abbas</w:t>
      </w:r>
      <w:r w:rsidR="00471E57" w:rsidRPr="00413455">
        <w:rPr>
          <w:sz w:val="20"/>
          <w:szCs w:val="20"/>
        </w:rPr>
        <w:t xml:space="preserve">, </w:t>
      </w:r>
      <w:r w:rsidRPr="00413455">
        <w:rPr>
          <w:sz w:val="20"/>
          <w:szCs w:val="20"/>
        </w:rPr>
        <w:t>Shahab Khushnood</w:t>
      </w:r>
    </w:p>
    <w:p w:rsidR="00CC364C" w:rsidRPr="00413455" w:rsidRDefault="00624DFF" w:rsidP="00624DFF">
      <w:pPr>
        <w:suppressAutoHyphens w:val="0"/>
        <w:snapToGrid w:val="0"/>
        <w:jc w:val="center"/>
        <w:rPr>
          <w:sz w:val="20"/>
          <w:szCs w:val="20"/>
          <w:lang w:eastAsia="zh-CN"/>
        </w:rPr>
      </w:pPr>
      <w:r>
        <w:rPr>
          <w:rFonts w:hint="eastAsia"/>
          <w:sz w:val="20"/>
          <w:szCs w:val="20"/>
          <w:lang w:eastAsia="zh-CN"/>
        </w:rPr>
        <w:t xml:space="preserve"> </w:t>
      </w:r>
    </w:p>
    <w:p w:rsidR="00471E57" w:rsidRPr="00413455" w:rsidRDefault="00471E57" w:rsidP="00624DFF">
      <w:pPr>
        <w:suppressAutoHyphens w:val="0"/>
        <w:snapToGrid w:val="0"/>
        <w:jc w:val="center"/>
        <w:rPr>
          <w:sz w:val="20"/>
          <w:szCs w:val="20"/>
        </w:rPr>
      </w:pPr>
      <w:r w:rsidRPr="00413455">
        <w:rPr>
          <w:sz w:val="20"/>
          <w:szCs w:val="20"/>
        </w:rPr>
        <w:t xml:space="preserve">Department of </w:t>
      </w:r>
      <w:r w:rsidR="00651CEC" w:rsidRPr="00413455">
        <w:rPr>
          <w:sz w:val="20"/>
          <w:szCs w:val="20"/>
        </w:rPr>
        <w:t>Mechanical Engineering</w:t>
      </w:r>
      <w:r w:rsidRPr="00413455">
        <w:rPr>
          <w:sz w:val="20"/>
          <w:szCs w:val="20"/>
        </w:rPr>
        <w:t xml:space="preserve">, </w:t>
      </w:r>
      <w:r w:rsidR="00651CEC" w:rsidRPr="00413455">
        <w:rPr>
          <w:sz w:val="20"/>
          <w:szCs w:val="20"/>
        </w:rPr>
        <w:t>UET Taxila</w:t>
      </w:r>
      <w:r w:rsidR="00CE7B2F" w:rsidRPr="00413455">
        <w:rPr>
          <w:sz w:val="20"/>
          <w:szCs w:val="20"/>
        </w:rPr>
        <w:t xml:space="preserve">, </w:t>
      </w:r>
      <w:r w:rsidR="00651CEC" w:rsidRPr="00413455">
        <w:rPr>
          <w:sz w:val="20"/>
          <w:szCs w:val="20"/>
        </w:rPr>
        <w:t>Pakistan</w:t>
      </w:r>
    </w:p>
    <w:p w:rsidR="00CC364C" w:rsidRPr="00413455" w:rsidRDefault="008A7627" w:rsidP="00624DFF">
      <w:pPr>
        <w:suppressAutoHyphens w:val="0"/>
        <w:snapToGrid w:val="0"/>
        <w:jc w:val="center"/>
        <w:rPr>
          <w:sz w:val="20"/>
          <w:szCs w:val="20"/>
        </w:rPr>
      </w:pPr>
      <w:hyperlink r:id="rId7" w:history="1">
        <w:r w:rsidR="00651CEC" w:rsidRPr="00413455">
          <w:rPr>
            <w:rStyle w:val="Hyperlink"/>
            <w:sz w:val="20"/>
            <w:szCs w:val="20"/>
          </w:rPr>
          <w:t>sial.abbas@gmail.com</w:t>
        </w:r>
      </w:hyperlink>
    </w:p>
    <w:p w:rsidR="00CC364C" w:rsidRPr="00413455" w:rsidRDefault="00CC364C" w:rsidP="00624DFF">
      <w:pPr>
        <w:suppressAutoHyphens w:val="0"/>
        <w:snapToGrid w:val="0"/>
        <w:jc w:val="center"/>
        <w:rPr>
          <w:sz w:val="20"/>
          <w:szCs w:val="20"/>
        </w:rPr>
      </w:pPr>
    </w:p>
    <w:p w:rsidR="00DD754C" w:rsidRPr="00413455" w:rsidRDefault="00471E57" w:rsidP="00624DFF">
      <w:pPr>
        <w:suppressAutoHyphens w:val="0"/>
        <w:snapToGrid w:val="0"/>
        <w:jc w:val="both"/>
        <w:rPr>
          <w:bCs/>
          <w:sz w:val="20"/>
          <w:szCs w:val="20"/>
        </w:rPr>
      </w:pPr>
      <w:r w:rsidRPr="00413455">
        <w:rPr>
          <w:b/>
          <w:sz w:val="20"/>
          <w:szCs w:val="20"/>
        </w:rPr>
        <w:t xml:space="preserve">Abstract: </w:t>
      </w:r>
      <w:r w:rsidR="00DD754C" w:rsidRPr="00413455">
        <w:rPr>
          <w:bCs/>
          <w:sz w:val="20"/>
          <w:szCs w:val="20"/>
        </w:rPr>
        <w:t>This research intends to determine the existing level of knowledge management best practices in R</w:t>
      </w:r>
      <w:r w:rsidR="00CC364C" w:rsidRPr="00413455">
        <w:rPr>
          <w:bCs/>
          <w:sz w:val="20"/>
          <w:szCs w:val="20"/>
        </w:rPr>
        <w:t xml:space="preserve"> &amp; </w:t>
      </w:r>
      <w:r w:rsidR="00DD754C" w:rsidRPr="00413455">
        <w:rPr>
          <w:bCs/>
          <w:sz w:val="20"/>
          <w:szCs w:val="20"/>
        </w:rPr>
        <w:t>D organizations of Pakistan. The results have been transformed into an index for inter comparison of organizations in terms of knowledge management maturity. Furthermore, this identifies the extent of problems being faced by the R</w:t>
      </w:r>
      <w:r w:rsidR="00CC364C" w:rsidRPr="00413455">
        <w:rPr>
          <w:bCs/>
          <w:sz w:val="20"/>
          <w:szCs w:val="20"/>
        </w:rPr>
        <w:t xml:space="preserve"> &amp; </w:t>
      </w:r>
      <w:r w:rsidR="00DD754C" w:rsidRPr="00413455">
        <w:rPr>
          <w:bCs/>
          <w:sz w:val="20"/>
          <w:szCs w:val="20"/>
        </w:rPr>
        <w:t>D organizations.</w:t>
      </w:r>
      <w:r w:rsidR="00CC364C" w:rsidRPr="00413455">
        <w:rPr>
          <w:bCs/>
          <w:sz w:val="20"/>
          <w:szCs w:val="20"/>
        </w:rPr>
        <w:t xml:space="preserve"> </w:t>
      </w:r>
      <w:r w:rsidR="00DD754C" w:rsidRPr="00413455">
        <w:rPr>
          <w:bCs/>
          <w:sz w:val="20"/>
          <w:szCs w:val="20"/>
        </w:rPr>
        <w:t>The level of problems has also been converted into index for analysis of the gaps so as to improve their performance. Finally, a problem solving model has been proposed for enhancing the performance of R</w:t>
      </w:r>
      <w:r w:rsidR="00CC364C" w:rsidRPr="00413455">
        <w:rPr>
          <w:bCs/>
          <w:sz w:val="20"/>
          <w:szCs w:val="20"/>
        </w:rPr>
        <w:t xml:space="preserve"> &amp; </w:t>
      </w:r>
      <w:r w:rsidR="00DD754C" w:rsidRPr="00413455">
        <w:rPr>
          <w:bCs/>
          <w:sz w:val="20"/>
          <w:szCs w:val="20"/>
        </w:rPr>
        <w:t>D by solving problems through knowledge management philosophy. The hypothesis has been tested and results indicate that knowledge management meets the essential requirements of problem solving, generation of new ideas and productivity enhancement activities of R</w:t>
      </w:r>
      <w:r w:rsidR="00CC364C" w:rsidRPr="00413455">
        <w:rPr>
          <w:bCs/>
          <w:sz w:val="20"/>
          <w:szCs w:val="20"/>
        </w:rPr>
        <w:t xml:space="preserve"> &amp; </w:t>
      </w:r>
      <w:r w:rsidR="00DD754C" w:rsidRPr="00413455">
        <w:rPr>
          <w:bCs/>
          <w:sz w:val="20"/>
          <w:szCs w:val="20"/>
        </w:rPr>
        <w:t>D organizations. The results are certainly beneficial for R</w:t>
      </w:r>
      <w:r w:rsidR="00CC364C" w:rsidRPr="00413455">
        <w:rPr>
          <w:bCs/>
          <w:sz w:val="20"/>
          <w:szCs w:val="20"/>
        </w:rPr>
        <w:t xml:space="preserve"> &amp; </w:t>
      </w:r>
      <w:r w:rsidR="00DD754C" w:rsidRPr="00413455">
        <w:rPr>
          <w:bCs/>
          <w:sz w:val="20"/>
          <w:szCs w:val="20"/>
        </w:rPr>
        <w:t xml:space="preserve">D Managers in achieving their ever increasing and focused objectives. </w:t>
      </w:r>
    </w:p>
    <w:p w:rsidR="00413455" w:rsidRPr="00413455" w:rsidRDefault="00966860" w:rsidP="00624DFF">
      <w:pPr>
        <w:suppressAutoHyphens w:val="0"/>
        <w:snapToGrid w:val="0"/>
        <w:jc w:val="both"/>
        <w:rPr>
          <w:b/>
          <w:sz w:val="20"/>
          <w:szCs w:val="20"/>
        </w:rPr>
      </w:pPr>
      <w:r w:rsidRPr="00413455">
        <w:rPr>
          <w:color w:val="000000"/>
          <w:sz w:val="20"/>
          <w:szCs w:val="20"/>
        </w:rPr>
        <w:t>[</w:t>
      </w:r>
      <w:r w:rsidR="00730715" w:rsidRPr="00413455">
        <w:rPr>
          <w:sz w:val="20"/>
          <w:szCs w:val="20"/>
        </w:rPr>
        <w:t>Abbas</w:t>
      </w:r>
      <w:r w:rsidR="00916C33" w:rsidRPr="00413455">
        <w:rPr>
          <w:sz w:val="20"/>
          <w:szCs w:val="20"/>
        </w:rPr>
        <w:t xml:space="preserve"> </w:t>
      </w:r>
      <w:r w:rsidR="00730715" w:rsidRPr="00413455">
        <w:rPr>
          <w:sz w:val="20"/>
          <w:szCs w:val="20"/>
        </w:rPr>
        <w:t>H</w:t>
      </w:r>
      <w:r w:rsidR="00734A5D" w:rsidRPr="00413455">
        <w:rPr>
          <w:sz w:val="20"/>
          <w:szCs w:val="20"/>
        </w:rPr>
        <w:t xml:space="preserve">, </w:t>
      </w:r>
      <w:r w:rsidR="00730715" w:rsidRPr="00413455">
        <w:rPr>
          <w:sz w:val="20"/>
          <w:szCs w:val="20"/>
        </w:rPr>
        <w:t>Khushnood</w:t>
      </w:r>
      <w:r w:rsidR="00916C33" w:rsidRPr="00413455">
        <w:rPr>
          <w:sz w:val="20"/>
          <w:szCs w:val="20"/>
        </w:rPr>
        <w:t xml:space="preserve"> </w:t>
      </w:r>
      <w:r w:rsidR="00730715" w:rsidRPr="00413455">
        <w:rPr>
          <w:sz w:val="20"/>
          <w:szCs w:val="20"/>
        </w:rPr>
        <w:t>S</w:t>
      </w:r>
      <w:r w:rsidR="00734A5D" w:rsidRPr="00413455">
        <w:rPr>
          <w:sz w:val="20"/>
          <w:szCs w:val="20"/>
        </w:rPr>
        <w:t xml:space="preserve">. </w:t>
      </w:r>
      <w:r w:rsidR="00730715" w:rsidRPr="00413455">
        <w:rPr>
          <w:b/>
          <w:sz w:val="20"/>
          <w:szCs w:val="20"/>
        </w:rPr>
        <w:t>Application of knowledge management in R</w:t>
      </w:r>
      <w:r w:rsidR="00CC364C" w:rsidRPr="00413455">
        <w:rPr>
          <w:b/>
          <w:sz w:val="20"/>
          <w:szCs w:val="20"/>
        </w:rPr>
        <w:t xml:space="preserve"> &amp; </w:t>
      </w:r>
      <w:r w:rsidR="00730715" w:rsidRPr="00413455">
        <w:rPr>
          <w:b/>
          <w:sz w:val="20"/>
          <w:szCs w:val="20"/>
        </w:rPr>
        <w:t>D organizations of Pakistan</w:t>
      </w:r>
      <w:r w:rsidR="00413455" w:rsidRPr="00413455">
        <w:rPr>
          <w:rFonts w:eastAsia="Times New Roman"/>
          <w:b/>
          <w:bCs/>
          <w:sz w:val="20"/>
          <w:szCs w:val="20"/>
          <w:lang w:bidi="fa-IR"/>
        </w:rPr>
        <w:t>.</w:t>
      </w:r>
      <w:r w:rsidR="00413455" w:rsidRPr="00413455">
        <w:rPr>
          <w:bCs/>
          <w:i/>
          <w:sz w:val="20"/>
          <w:szCs w:val="20"/>
        </w:rPr>
        <w:t xml:space="preserve"> Researcher</w:t>
      </w:r>
      <w:r w:rsidR="00413455" w:rsidRPr="00413455">
        <w:rPr>
          <w:bCs/>
          <w:sz w:val="20"/>
          <w:szCs w:val="20"/>
        </w:rPr>
        <w:t xml:space="preserve"> 20</w:t>
      </w:r>
      <w:r w:rsidR="00413455" w:rsidRPr="00413455">
        <w:rPr>
          <w:rFonts w:hint="eastAsia"/>
          <w:bCs/>
          <w:sz w:val="20"/>
          <w:szCs w:val="20"/>
        </w:rPr>
        <w:t>20</w:t>
      </w:r>
      <w:r w:rsidR="00413455" w:rsidRPr="00413455">
        <w:rPr>
          <w:bCs/>
          <w:sz w:val="20"/>
          <w:szCs w:val="20"/>
        </w:rPr>
        <w:t>;</w:t>
      </w:r>
      <w:r w:rsidR="00413455" w:rsidRPr="00413455">
        <w:rPr>
          <w:rFonts w:hint="eastAsia"/>
          <w:bCs/>
          <w:sz w:val="20"/>
          <w:szCs w:val="20"/>
        </w:rPr>
        <w:t>12</w:t>
      </w:r>
      <w:r w:rsidR="00413455" w:rsidRPr="00413455">
        <w:rPr>
          <w:bCs/>
          <w:sz w:val="20"/>
          <w:szCs w:val="20"/>
        </w:rPr>
        <w:t>(</w:t>
      </w:r>
      <w:r w:rsidR="00413455" w:rsidRPr="00413455">
        <w:rPr>
          <w:rFonts w:hint="eastAsia"/>
          <w:bCs/>
          <w:sz w:val="20"/>
          <w:szCs w:val="20"/>
        </w:rPr>
        <w:t>10</w:t>
      </w:r>
      <w:r w:rsidR="00413455" w:rsidRPr="00413455">
        <w:rPr>
          <w:bCs/>
          <w:sz w:val="20"/>
          <w:szCs w:val="20"/>
        </w:rPr>
        <w:t>):</w:t>
      </w:r>
      <w:r w:rsidR="00980B17">
        <w:rPr>
          <w:noProof/>
          <w:color w:val="000000"/>
          <w:sz w:val="20"/>
          <w:szCs w:val="20"/>
        </w:rPr>
        <w:t>60-69</w:t>
      </w:r>
      <w:r w:rsidR="00413455" w:rsidRPr="00413455">
        <w:rPr>
          <w:bCs/>
          <w:sz w:val="20"/>
          <w:szCs w:val="20"/>
        </w:rPr>
        <w:t xml:space="preserve">]. </w:t>
      </w:r>
      <w:r w:rsidR="00413455" w:rsidRPr="00413455">
        <w:rPr>
          <w:sz w:val="20"/>
          <w:szCs w:val="20"/>
        </w:rPr>
        <w:t>ISSN 1553-9865 (print); ISSN 2163-8950 (online)</w:t>
      </w:r>
      <w:r w:rsidR="00413455" w:rsidRPr="00413455">
        <w:rPr>
          <w:bCs/>
          <w:sz w:val="20"/>
          <w:szCs w:val="20"/>
        </w:rPr>
        <w:t xml:space="preserve">. </w:t>
      </w:r>
      <w:hyperlink r:id="rId8" w:history="1">
        <w:r w:rsidR="00413455" w:rsidRPr="00413455">
          <w:rPr>
            <w:rStyle w:val="Hyperlink"/>
            <w:sz w:val="20"/>
            <w:szCs w:val="20"/>
          </w:rPr>
          <w:t>http://www.sciencepub.net/researcher</w:t>
        </w:r>
      </w:hyperlink>
      <w:r w:rsidR="00413455" w:rsidRPr="00413455">
        <w:rPr>
          <w:bCs/>
          <w:sz w:val="20"/>
          <w:szCs w:val="20"/>
        </w:rPr>
        <w:t>.</w:t>
      </w:r>
      <w:r w:rsidR="00413455" w:rsidRPr="00413455">
        <w:rPr>
          <w:rFonts w:hint="eastAsia"/>
          <w:bCs/>
          <w:sz w:val="20"/>
          <w:szCs w:val="20"/>
        </w:rPr>
        <w:t xml:space="preserve"> </w:t>
      </w:r>
      <w:r w:rsidR="00413455">
        <w:rPr>
          <w:rFonts w:hint="eastAsia"/>
          <w:bCs/>
          <w:sz w:val="20"/>
          <w:szCs w:val="20"/>
          <w:lang w:eastAsia="zh-CN"/>
        </w:rPr>
        <w:t>9</w:t>
      </w:r>
      <w:r w:rsidR="00413455" w:rsidRPr="00413455">
        <w:rPr>
          <w:rFonts w:hint="eastAsia"/>
          <w:bCs/>
          <w:sz w:val="20"/>
          <w:szCs w:val="20"/>
        </w:rPr>
        <w:t xml:space="preserve">. </w:t>
      </w:r>
      <w:r w:rsidR="00413455" w:rsidRPr="00413455">
        <w:rPr>
          <w:color w:val="000000"/>
          <w:sz w:val="20"/>
          <w:szCs w:val="20"/>
          <w:shd w:val="clear" w:color="auto" w:fill="FFFFFF"/>
        </w:rPr>
        <w:t>doi:</w:t>
      </w:r>
      <w:hyperlink r:id="rId9" w:history="1">
        <w:r w:rsidR="00413455" w:rsidRPr="00413455">
          <w:rPr>
            <w:rStyle w:val="Hyperlink"/>
            <w:sz w:val="20"/>
            <w:szCs w:val="20"/>
            <w:shd w:val="clear" w:color="auto" w:fill="FFFFFF"/>
          </w:rPr>
          <w:t>10.7537/mars</w:t>
        </w:r>
        <w:r w:rsidR="00413455" w:rsidRPr="00413455">
          <w:rPr>
            <w:rStyle w:val="Hyperlink"/>
            <w:rFonts w:hint="eastAsia"/>
            <w:sz w:val="20"/>
            <w:szCs w:val="20"/>
            <w:shd w:val="clear" w:color="auto" w:fill="FFFFFF"/>
          </w:rPr>
          <w:t>r</w:t>
        </w:r>
        <w:r w:rsidR="00413455" w:rsidRPr="00413455">
          <w:rPr>
            <w:rStyle w:val="Hyperlink"/>
            <w:sz w:val="20"/>
            <w:szCs w:val="20"/>
            <w:shd w:val="clear" w:color="auto" w:fill="FFFFFF"/>
          </w:rPr>
          <w:t>sj</w:t>
        </w:r>
        <w:r w:rsidR="00413455" w:rsidRPr="00413455">
          <w:rPr>
            <w:rStyle w:val="Hyperlink"/>
            <w:rFonts w:hint="eastAsia"/>
            <w:sz w:val="20"/>
            <w:szCs w:val="20"/>
            <w:shd w:val="clear" w:color="auto" w:fill="FFFFFF"/>
          </w:rPr>
          <w:t>121020.</w:t>
        </w:r>
        <w:r w:rsidR="00413455" w:rsidRPr="00413455">
          <w:rPr>
            <w:rStyle w:val="Hyperlink"/>
            <w:sz w:val="20"/>
            <w:szCs w:val="20"/>
            <w:shd w:val="clear" w:color="auto" w:fill="FFFFFF"/>
          </w:rPr>
          <w:t>0</w:t>
        </w:r>
        <w:r w:rsidR="00413455">
          <w:rPr>
            <w:rStyle w:val="Hyperlink"/>
            <w:rFonts w:hint="eastAsia"/>
            <w:sz w:val="20"/>
            <w:szCs w:val="20"/>
            <w:shd w:val="clear" w:color="auto" w:fill="FFFFFF"/>
            <w:lang w:eastAsia="zh-CN"/>
          </w:rPr>
          <w:t>9</w:t>
        </w:r>
      </w:hyperlink>
      <w:r w:rsidR="00413455" w:rsidRPr="00413455">
        <w:rPr>
          <w:color w:val="000000"/>
          <w:sz w:val="20"/>
          <w:szCs w:val="20"/>
          <w:shd w:val="clear" w:color="auto" w:fill="FFFFFF"/>
        </w:rPr>
        <w:t>.</w:t>
      </w:r>
    </w:p>
    <w:p w:rsidR="001817C7" w:rsidRPr="00CC364C" w:rsidRDefault="001817C7" w:rsidP="00624DFF">
      <w:pPr>
        <w:suppressAutoHyphens w:val="0"/>
        <w:snapToGrid w:val="0"/>
        <w:jc w:val="both"/>
        <w:rPr>
          <w:sz w:val="20"/>
          <w:szCs w:val="20"/>
        </w:rPr>
      </w:pPr>
    </w:p>
    <w:p w:rsidR="001817C7" w:rsidRPr="00CC364C" w:rsidRDefault="001817C7" w:rsidP="00624DFF">
      <w:pPr>
        <w:suppressAutoHyphens w:val="0"/>
        <w:snapToGrid w:val="0"/>
        <w:jc w:val="both"/>
        <w:rPr>
          <w:sz w:val="20"/>
          <w:szCs w:val="20"/>
        </w:rPr>
      </w:pPr>
      <w:r w:rsidRPr="00CC364C">
        <w:rPr>
          <w:b/>
          <w:sz w:val="20"/>
          <w:szCs w:val="20"/>
        </w:rPr>
        <w:t xml:space="preserve">Keywords: </w:t>
      </w:r>
      <w:r w:rsidR="00ED2C34" w:rsidRPr="00CC364C">
        <w:rPr>
          <w:sz w:val="20"/>
          <w:szCs w:val="20"/>
        </w:rPr>
        <w:t>Knowledge management</w:t>
      </w:r>
      <w:r w:rsidR="0091208A" w:rsidRPr="00CC364C">
        <w:rPr>
          <w:sz w:val="20"/>
          <w:szCs w:val="20"/>
        </w:rPr>
        <w:t>;</w:t>
      </w:r>
      <w:r w:rsidRPr="00CC364C">
        <w:rPr>
          <w:sz w:val="20"/>
          <w:szCs w:val="20"/>
        </w:rPr>
        <w:t xml:space="preserve"> </w:t>
      </w:r>
      <w:r w:rsidR="00ED2C34" w:rsidRPr="00CC364C">
        <w:rPr>
          <w:sz w:val="20"/>
          <w:szCs w:val="20"/>
        </w:rPr>
        <w:t>R</w:t>
      </w:r>
      <w:r w:rsidR="00CC364C" w:rsidRPr="00CC364C">
        <w:rPr>
          <w:sz w:val="20"/>
          <w:szCs w:val="20"/>
        </w:rPr>
        <w:t xml:space="preserve"> &amp; </w:t>
      </w:r>
      <w:r w:rsidR="00ED2C34" w:rsidRPr="00CC364C">
        <w:rPr>
          <w:sz w:val="20"/>
          <w:szCs w:val="20"/>
        </w:rPr>
        <w:t>D</w:t>
      </w:r>
    </w:p>
    <w:p w:rsidR="001817C7" w:rsidRPr="00980B17" w:rsidRDefault="001817C7" w:rsidP="00624DFF">
      <w:pPr>
        <w:suppressAutoHyphens w:val="0"/>
        <w:snapToGrid w:val="0"/>
        <w:ind w:firstLine="425"/>
        <w:jc w:val="both"/>
        <w:rPr>
          <w:szCs w:val="20"/>
        </w:rPr>
      </w:pPr>
    </w:p>
    <w:p w:rsidR="00413455" w:rsidRDefault="00413455" w:rsidP="00624DFF">
      <w:pPr>
        <w:suppressAutoHyphens w:val="0"/>
        <w:snapToGrid w:val="0"/>
        <w:jc w:val="both"/>
        <w:rPr>
          <w:b/>
          <w:sz w:val="20"/>
          <w:szCs w:val="20"/>
        </w:rPr>
        <w:sectPr w:rsidR="00413455" w:rsidSect="00980B17">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60"/>
          <w:cols w:space="720"/>
          <w:docGrid w:linePitch="360"/>
        </w:sectPr>
      </w:pPr>
    </w:p>
    <w:p w:rsidR="00471E57" w:rsidRPr="00CC364C" w:rsidRDefault="00471E57" w:rsidP="00624DFF">
      <w:pPr>
        <w:suppressAutoHyphens w:val="0"/>
        <w:snapToGrid w:val="0"/>
        <w:jc w:val="both"/>
        <w:rPr>
          <w:b/>
          <w:sz w:val="20"/>
          <w:szCs w:val="20"/>
        </w:rPr>
      </w:pPr>
      <w:r w:rsidRPr="00CC364C">
        <w:rPr>
          <w:b/>
          <w:sz w:val="20"/>
          <w:szCs w:val="20"/>
        </w:rPr>
        <w:lastRenderedPageBreak/>
        <w:t>1. Introduction</w:t>
      </w:r>
    </w:p>
    <w:p w:rsidR="001A41D6" w:rsidRPr="00CC364C" w:rsidRDefault="001A41D6" w:rsidP="00624DFF">
      <w:pPr>
        <w:suppressAutoHyphens w:val="0"/>
        <w:snapToGrid w:val="0"/>
        <w:ind w:firstLine="425"/>
        <w:jc w:val="both"/>
        <w:rPr>
          <w:sz w:val="20"/>
          <w:szCs w:val="20"/>
        </w:rPr>
      </w:pPr>
      <w:r w:rsidRPr="00CC364C">
        <w:rPr>
          <w:sz w:val="20"/>
          <w:szCs w:val="20"/>
        </w:rPr>
        <w:t xml:space="preserve">Knowledge will be the only competitive resource for companies in the future (Drucker, 1993). The organization learns with the passage of time and knowledge management accelerates the leaning process; thus, further leading to enhanced performance (Kontour, 1997; Alavi et al., 2010). In order to survive today’s challenging and uncertain environment, management of knowledge assets is a prerequisite (Chang et al., 2007). Zack et al. (2009) conclude that knowledge management practices increase organizational performance directly and further improve financial performance. Zheng et al. (2010) suggest that knowledge management is intervening mechanism for organizational effectiveness. Yang (2010) found that the strategic performance is significantly related to knowledge management strategy and the relationship is positively moderated by reward systems, process innovation and intra organizational knowledge sharing. Various other researchers (Parikh, 2001; Wong et al., 2006; Ansari et al., 2009; Alipour et al., 2010) have also concluded that knowledge management is advantageous for organizations in many aspects like enhanced decision making, increasing efficiency, greater productivity, sustained competitive advantage, customer satisfaction, product variety, lesser warranty issues, reduced lead time. </w:t>
      </w:r>
    </w:p>
    <w:p w:rsidR="00980B17" w:rsidRDefault="00CC364C" w:rsidP="00624DFF">
      <w:pPr>
        <w:suppressAutoHyphens w:val="0"/>
        <w:snapToGrid w:val="0"/>
        <w:ind w:firstLine="425"/>
        <w:jc w:val="both"/>
        <w:rPr>
          <w:sz w:val="20"/>
          <w:szCs w:val="20"/>
        </w:rPr>
        <w:sectPr w:rsidR="00980B17" w:rsidSect="00413455">
          <w:footnotePr>
            <w:pos w:val="beneathText"/>
          </w:footnotePr>
          <w:type w:val="continuous"/>
          <w:pgSz w:w="12240" w:h="15840" w:code="1"/>
          <w:pgMar w:top="1440" w:right="1440" w:bottom="1440" w:left="1440" w:header="720" w:footer="720" w:gutter="0"/>
          <w:cols w:num="2" w:space="600"/>
          <w:docGrid w:linePitch="360"/>
        </w:sectPr>
      </w:pPr>
      <w:r w:rsidRPr="00CC364C">
        <w:rPr>
          <w:sz w:val="20"/>
          <w:szCs w:val="20"/>
        </w:rPr>
        <w:t>T</w:t>
      </w:r>
      <w:r w:rsidR="001A41D6" w:rsidRPr="00CC364C">
        <w:rPr>
          <w:sz w:val="20"/>
          <w:szCs w:val="20"/>
        </w:rPr>
        <w:t xml:space="preserve">he intellectual capital has replaced tangible assets and knowledge and is the most important or </w:t>
      </w:r>
      <w:r w:rsidR="001A41D6" w:rsidRPr="00CC364C">
        <w:rPr>
          <w:sz w:val="20"/>
          <w:szCs w:val="20"/>
        </w:rPr>
        <w:lastRenderedPageBreak/>
        <w:t>rather, the only precious asset of any organization, especially in research and development (R</w:t>
      </w:r>
      <w:r w:rsidRPr="00CC364C">
        <w:rPr>
          <w:sz w:val="20"/>
          <w:szCs w:val="20"/>
        </w:rPr>
        <w:t xml:space="preserve"> &amp; </w:t>
      </w:r>
      <w:r w:rsidR="001A41D6" w:rsidRPr="00CC364C">
        <w:rPr>
          <w:sz w:val="20"/>
          <w:szCs w:val="20"/>
        </w:rPr>
        <w:t>D) organizations. In today’s volatile and changing environment, any R</w:t>
      </w:r>
      <w:r w:rsidRPr="00CC364C">
        <w:rPr>
          <w:sz w:val="20"/>
          <w:szCs w:val="20"/>
        </w:rPr>
        <w:t xml:space="preserve"> &amp; </w:t>
      </w:r>
      <w:r w:rsidR="001A41D6" w:rsidRPr="00CC364C">
        <w:rPr>
          <w:sz w:val="20"/>
          <w:szCs w:val="20"/>
        </w:rPr>
        <w:t>D program cannot be started from scratch especially in developing countries due to lack of resources. R</w:t>
      </w:r>
      <w:r w:rsidRPr="00CC364C">
        <w:rPr>
          <w:sz w:val="20"/>
          <w:szCs w:val="20"/>
        </w:rPr>
        <w:t xml:space="preserve"> &amp; </w:t>
      </w:r>
      <w:r w:rsidR="001A41D6" w:rsidRPr="00CC364C">
        <w:rPr>
          <w:sz w:val="20"/>
          <w:szCs w:val="20"/>
        </w:rPr>
        <w:t>D is important but it is risky and costly. Although, passing through logical steps and doing design iterations help building concrete footings but funding constraints do not allow this luxury. Researchers have to take lead from current practices being adapted in advanced countries. With every passing day, the knowledge is getting multiplied and accordingly needs more attention for proper management. Moreover, knowledge acquired during past projects has to be well integrated and utilized in the current as well as future projects. Linlin et al. (2008) and Wenyong et al. (2009) concluded that knowledge management plays a mediating role in creating and managing R</w:t>
      </w:r>
      <w:r w:rsidRPr="00CC364C">
        <w:rPr>
          <w:sz w:val="20"/>
          <w:szCs w:val="20"/>
        </w:rPr>
        <w:t xml:space="preserve"> &amp; </w:t>
      </w:r>
      <w:r w:rsidR="001A41D6" w:rsidRPr="00CC364C">
        <w:rPr>
          <w:sz w:val="20"/>
          <w:szCs w:val="20"/>
        </w:rPr>
        <w:t>D knowledge. The initiative of knowledge management in R</w:t>
      </w:r>
      <w:r w:rsidRPr="00CC364C">
        <w:rPr>
          <w:sz w:val="20"/>
          <w:szCs w:val="20"/>
        </w:rPr>
        <w:t xml:space="preserve"> &amp; </w:t>
      </w:r>
      <w:r w:rsidR="001A41D6" w:rsidRPr="00CC364C">
        <w:rPr>
          <w:sz w:val="20"/>
          <w:szCs w:val="20"/>
        </w:rPr>
        <w:t>D has been experienced by researchers in advanced countries. Since knowledge management is widely believed to be helping in identifying knowledge gaps along with requirements, bridging knowledge gaps, creation of new knowledge, managing existing knowledge and sharing of knowledge leading to improved R</w:t>
      </w:r>
      <w:r w:rsidRPr="00CC364C">
        <w:rPr>
          <w:sz w:val="20"/>
          <w:szCs w:val="20"/>
        </w:rPr>
        <w:t xml:space="preserve"> &amp; </w:t>
      </w:r>
      <w:r w:rsidR="001A41D6" w:rsidRPr="00CC364C">
        <w:rPr>
          <w:sz w:val="20"/>
          <w:szCs w:val="20"/>
        </w:rPr>
        <w:t>D performance. However, the R</w:t>
      </w:r>
      <w:r w:rsidRPr="00CC364C">
        <w:rPr>
          <w:sz w:val="20"/>
          <w:szCs w:val="20"/>
        </w:rPr>
        <w:t xml:space="preserve"> &amp; </w:t>
      </w:r>
      <w:r w:rsidR="001A41D6" w:rsidRPr="00CC364C">
        <w:rPr>
          <w:sz w:val="20"/>
          <w:szCs w:val="20"/>
        </w:rPr>
        <w:t xml:space="preserve">D organizations of Pakistan are still not fully conversant with the best practices of knowledge management. </w:t>
      </w:r>
    </w:p>
    <w:p w:rsidR="00471E57" w:rsidRPr="00CC364C" w:rsidRDefault="001A41D6" w:rsidP="00980B17">
      <w:pPr>
        <w:suppressAutoHyphens w:val="0"/>
        <w:snapToGrid w:val="0"/>
        <w:jc w:val="both"/>
        <w:rPr>
          <w:sz w:val="20"/>
          <w:szCs w:val="20"/>
        </w:rPr>
      </w:pPr>
      <w:r w:rsidRPr="00CC364C">
        <w:rPr>
          <w:sz w:val="20"/>
          <w:szCs w:val="20"/>
        </w:rPr>
        <w:lastRenderedPageBreak/>
        <w:t>Now, there is need to extend the research to benefit R</w:t>
      </w:r>
      <w:r w:rsidR="00CC364C" w:rsidRPr="00CC364C">
        <w:rPr>
          <w:sz w:val="20"/>
          <w:szCs w:val="20"/>
        </w:rPr>
        <w:t xml:space="preserve"> &amp; </w:t>
      </w:r>
      <w:r w:rsidRPr="00CC364C">
        <w:rPr>
          <w:sz w:val="20"/>
          <w:szCs w:val="20"/>
        </w:rPr>
        <w:t xml:space="preserve">D organizations of developing countries as well. </w:t>
      </w:r>
    </w:p>
    <w:p w:rsidR="00471E57" w:rsidRPr="00CC364C" w:rsidRDefault="00471E57" w:rsidP="00624DFF">
      <w:pPr>
        <w:suppressAutoHyphens w:val="0"/>
        <w:snapToGrid w:val="0"/>
        <w:ind w:firstLine="425"/>
        <w:jc w:val="both"/>
        <w:rPr>
          <w:sz w:val="20"/>
          <w:szCs w:val="20"/>
        </w:rPr>
      </w:pPr>
    </w:p>
    <w:p w:rsidR="00471E57" w:rsidRPr="00CC364C" w:rsidRDefault="003411F8" w:rsidP="00624DFF">
      <w:pPr>
        <w:suppressAutoHyphens w:val="0"/>
        <w:snapToGrid w:val="0"/>
        <w:jc w:val="both"/>
        <w:rPr>
          <w:b/>
          <w:sz w:val="20"/>
          <w:szCs w:val="20"/>
        </w:rPr>
      </w:pPr>
      <w:r w:rsidRPr="00CC364C">
        <w:rPr>
          <w:b/>
          <w:sz w:val="20"/>
          <w:szCs w:val="20"/>
        </w:rPr>
        <w:t>2. Methodology</w:t>
      </w:r>
      <w:r w:rsidR="00471E57" w:rsidRPr="00CC364C">
        <w:rPr>
          <w:b/>
          <w:sz w:val="20"/>
          <w:szCs w:val="20"/>
        </w:rPr>
        <w:t xml:space="preserve"> </w:t>
      </w:r>
    </w:p>
    <w:p w:rsidR="005850E2" w:rsidRPr="00CC364C" w:rsidRDefault="005850E2" w:rsidP="00624DFF">
      <w:pPr>
        <w:suppressAutoHyphens w:val="0"/>
        <w:snapToGrid w:val="0"/>
        <w:ind w:firstLine="425"/>
        <w:jc w:val="both"/>
        <w:rPr>
          <w:sz w:val="20"/>
          <w:szCs w:val="20"/>
        </w:rPr>
      </w:pPr>
      <w:r w:rsidRPr="00CC364C">
        <w:rPr>
          <w:sz w:val="20"/>
          <w:szCs w:val="20"/>
        </w:rPr>
        <w:t>This research was conducted with the aim to familiarize R</w:t>
      </w:r>
      <w:r w:rsidR="00CC364C" w:rsidRPr="00CC364C">
        <w:rPr>
          <w:sz w:val="20"/>
          <w:szCs w:val="20"/>
        </w:rPr>
        <w:t xml:space="preserve"> &amp; </w:t>
      </w:r>
      <w:r w:rsidRPr="00CC364C">
        <w:rPr>
          <w:sz w:val="20"/>
          <w:szCs w:val="20"/>
        </w:rPr>
        <w:t>D organizations of Pakistan with the best practices of knowledge management for subsequent implementation and harvesting benefits. The forthcoming research is based on the interviews of R</w:t>
      </w:r>
      <w:r w:rsidR="00CC364C" w:rsidRPr="00CC364C">
        <w:rPr>
          <w:sz w:val="20"/>
          <w:szCs w:val="20"/>
        </w:rPr>
        <w:t xml:space="preserve"> &amp; </w:t>
      </w:r>
      <w:r w:rsidRPr="00CC364C">
        <w:rPr>
          <w:sz w:val="20"/>
          <w:szCs w:val="20"/>
        </w:rPr>
        <w:t>D professionals and survey on predefined parameters conducted in R</w:t>
      </w:r>
      <w:r w:rsidR="00CC364C" w:rsidRPr="00CC364C">
        <w:rPr>
          <w:sz w:val="20"/>
          <w:szCs w:val="20"/>
        </w:rPr>
        <w:t xml:space="preserve"> &amp; </w:t>
      </w:r>
      <w:r w:rsidRPr="00CC364C">
        <w:rPr>
          <w:sz w:val="20"/>
          <w:szCs w:val="20"/>
        </w:rPr>
        <w:t>D organizations located in Pakistan to determine awareness status of knowledge management and its benefits. Multiple case research methodology was adopted because it gives in depth details and allows cross examination. The first survey and interaction builds the need for launching knowledge management initiative whereas the second survey and interviews cater for identifying the potential areas of improvement in terms of measuring the severity of problems being faced by R</w:t>
      </w:r>
      <w:r w:rsidR="00CC364C" w:rsidRPr="00CC364C">
        <w:rPr>
          <w:sz w:val="20"/>
          <w:szCs w:val="20"/>
        </w:rPr>
        <w:t xml:space="preserve"> &amp; </w:t>
      </w:r>
      <w:r w:rsidRPr="00CC364C">
        <w:rPr>
          <w:sz w:val="20"/>
          <w:szCs w:val="20"/>
        </w:rPr>
        <w:t>D organizations of Pakistan. Finally the R</w:t>
      </w:r>
      <w:r w:rsidR="00CC364C" w:rsidRPr="00CC364C">
        <w:rPr>
          <w:sz w:val="20"/>
          <w:szCs w:val="20"/>
        </w:rPr>
        <w:t xml:space="preserve"> &amp; </w:t>
      </w:r>
      <w:r w:rsidRPr="00CC364C">
        <w:rPr>
          <w:sz w:val="20"/>
          <w:szCs w:val="20"/>
        </w:rPr>
        <w:t>D managers have been proposed with the problem solving perspective of knowledge management which is validated by third survey, which involved many professionals of all case study R</w:t>
      </w:r>
      <w:r w:rsidR="00CC364C" w:rsidRPr="00CC364C">
        <w:rPr>
          <w:sz w:val="20"/>
          <w:szCs w:val="20"/>
        </w:rPr>
        <w:t xml:space="preserve"> &amp; </w:t>
      </w:r>
      <w:r w:rsidRPr="00CC364C">
        <w:rPr>
          <w:sz w:val="20"/>
          <w:szCs w:val="20"/>
        </w:rPr>
        <w:t xml:space="preserve">D organizations. </w:t>
      </w:r>
    </w:p>
    <w:p w:rsidR="005850E2" w:rsidRPr="00CC364C" w:rsidRDefault="005850E2" w:rsidP="00624DFF">
      <w:pPr>
        <w:suppressAutoHyphens w:val="0"/>
        <w:snapToGrid w:val="0"/>
        <w:jc w:val="both"/>
        <w:rPr>
          <w:b/>
          <w:bCs/>
          <w:sz w:val="20"/>
          <w:szCs w:val="20"/>
        </w:rPr>
      </w:pPr>
    </w:p>
    <w:p w:rsidR="005850E2" w:rsidRPr="00CC364C" w:rsidRDefault="005850E2" w:rsidP="00624DFF">
      <w:pPr>
        <w:suppressAutoHyphens w:val="0"/>
        <w:snapToGrid w:val="0"/>
        <w:jc w:val="both"/>
        <w:rPr>
          <w:b/>
          <w:sz w:val="20"/>
          <w:szCs w:val="20"/>
        </w:rPr>
      </w:pPr>
      <w:r w:rsidRPr="00CC364C">
        <w:rPr>
          <w:b/>
          <w:sz w:val="20"/>
          <w:szCs w:val="20"/>
        </w:rPr>
        <w:t>3</w:t>
      </w:r>
      <w:r w:rsidR="003411F8" w:rsidRPr="00CC364C">
        <w:rPr>
          <w:b/>
          <w:sz w:val="20"/>
          <w:szCs w:val="20"/>
        </w:rPr>
        <w:t xml:space="preserve">. </w:t>
      </w:r>
      <w:r w:rsidRPr="00CC364C">
        <w:rPr>
          <w:b/>
          <w:sz w:val="20"/>
          <w:szCs w:val="20"/>
        </w:rPr>
        <w:t>Current Awareness Level of Knowledge Management Best Practices in R</w:t>
      </w:r>
      <w:r w:rsidR="00CC364C" w:rsidRPr="00CC364C">
        <w:rPr>
          <w:b/>
          <w:sz w:val="20"/>
          <w:szCs w:val="20"/>
        </w:rPr>
        <w:t xml:space="preserve"> &amp; </w:t>
      </w:r>
      <w:r w:rsidRPr="00CC364C">
        <w:rPr>
          <w:b/>
          <w:sz w:val="20"/>
          <w:szCs w:val="20"/>
        </w:rPr>
        <w:t xml:space="preserve">D Organizations of Pakistan </w:t>
      </w:r>
    </w:p>
    <w:p w:rsidR="005850E2" w:rsidRPr="00CC364C" w:rsidRDefault="00CC364C" w:rsidP="00624DFF">
      <w:pPr>
        <w:suppressAutoHyphens w:val="0"/>
        <w:snapToGrid w:val="0"/>
        <w:ind w:firstLine="425"/>
        <w:jc w:val="both"/>
        <w:rPr>
          <w:sz w:val="20"/>
          <w:szCs w:val="20"/>
        </w:rPr>
      </w:pPr>
      <w:r w:rsidRPr="00CC364C">
        <w:rPr>
          <w:sz w:val="20"/>
          <w:szCs w:val="20"/>
        </w:rPr>
        <w:t>O</w:t>
      </w:r>
      <w:r w:rsidR="005850E2" w:rsidRPr="00CC364C">
        <w:rPr>
          <w:sz w:val="20"/>
          <w:szCs w:val="20"/>
        </w:rPr>
        <w:t>ne professional each from sixteen in number R</w:t>
      </w:r>
      <w:r w:rsidRPr="00CC364C">
        <w:rPr>
          <w:sz w:val="20"/>
          <w:szCs w:val="20"/>
        </w:rPr>
        <w:t xml:space="preserve"> &amp; </w:t>
      </w:r>
      <w:r w:rsidR="005850E2" w:rsidRPr="00CC364C">
        <w:rPr>
          <w:sz w:val="20"/>
          <w:szCs w:val="20"/>
        </w:rPr>
        <w:t xml:space="preserve">D organizations of Pakistan were interviewed to identify existence of awareness about knowledge management and its potential benefits. All the interviewees were a part of middle management and the reason behind approaching middle management slot is their insight about functioning of organization as well as regarding future intentions and commitment </w:t>
      </w:r>
      <w:r w:rsidR="005850E2" w:rsidRPr="00CC364C">
        <w:rPr>
          <w:sz w:val="20"/>
          <w:szCs w:val="20"/>
        </w:rPr>
        <w:lastRenderedPageBreak/>
        <w:t xml:space="preserve">of higher management towards a certain strategy. Each of the interviews lasted for an hour. After the interviews, the following are questions whose response was obtained according to five point Likert scale with 1 being the lowest and 5 being the highest level of existence of the said practice or awareness level: </w:t>
      </w:r>
    </w:p>
    <w:p w:rsidR="005850E2" w:rsidRPr="00CC364C" w:rsidRDefault="005850E2" w:rsidP="00624DFF">
      <w:pPr>
        <w:numPr>
          <w:ilvl w:val="0"/>
          <w:numId w:val="10"/>
        </w:numPr>
        <w:tabs>
          <w:tab w:val="clear" w:pos="720"/>
        </w:tabs>
        <w:suppressAutoHyphens w:val="0"/>
        <w:autoSpaceDE w:val="0"/>
        <w:autoSpaceDN w:val="0"/>
        <w:adjustRightInd w:val="0"/>
        <w:snapToGrid w:val="0"/>
        <w:ind w:left="0" w:firstLine="425"/>
        <w:jc w:val="both"/>
        <w:rPr>
          <w:sz w:val="20"/>
          <w:szCs w:val="20"/>
        </w:rPr>
      </w:pPr>
      <w:r w:rsidRPr="00CC364C">
        <w:rPr>
          <w:sz w:val="20"/>
          <w:szCs w:val="20"/>
        </w:rPr>
        <w:t>Awareness about importance of intangible assets.</w:t>
      </w:r>
    </w:p>
    <w:p w:rsidR="005850E2" w:rsidRPr="00CC364C" w:rsidRDefault="005850E2" w:rsidP="00624DFF">
      <w:pPr>
        <w:numPr>
          <w:ilvl w:val="0"/>
          <w:numId w:val="10"/>
        </w:numPr>
        <w:tabs>
          <w:tab w:val="clear" w:pos="720"/>
        </w:tabs>
        <w:suppressAutoHyphens w:val="0"/>
        <w:autoSpaceDE w:val="0"/>
        <w:autoSpaceDN w:val="0"/>
        <w:adjustRightInd w:val="0"/>
        <w:snapToGrid w:val="0"/>
        <w:ind w:left="0" w:firstLine="425"/>
        <w:jc w:val="both"/>
        <w:rPr>
          <w:sz w:val="20"/>
          <w:szCs w:val="20"/>
        </w:rPr>
      </w:pPr>
      <w:r w:rsidRPr="00CC364C">
        <w:rPr>
          <w:sz w:val="20"/>
          <w:szCs w:val="20"/>
        </w:rPr>
        <w:t>Awareness level regarding Knowledge Management best practices</w:t>
      </w:r>
    </w:p>
    <w:p w:rsidR="005850E2" w:rsidRPr="00CC364C" w:rsidRDefault="005850E2" w:rsidP="00624DFF">
      <w:pPr>
        <w:numPr>
          <w:ilvl w:val="0"/>
          <w:numId w:val="10"/>
        </w:numPr>
        <w:tabs>
          <w:tab w:val="clear" w:pos="720"/>
        </w:tabs>
        <w:suppressAutoHyphens w:val="0"/>
        <w:autoSpaceDE w:val="0"/>
        <w:autoSpaceDN w:val="0"/>
        <w:adjustRightInd w:val="0"/>
        <w:snapToGrid w:val="0"/>
        <w:ind w:left="0" w:firstLine="425"/>
        <w:jc w:val="both"/>
        <w:rPr>
          <w:sz w:val="20"/>
          <w:szCs w:val="20"/>
        </w:rPr>
      </w:pPr>
      <w:r w:rsidRPr="00CC364C">
        <w:rPr>
          <w:sz w:val="20"/>
          <w:szCs w:val="20"/>
        </w:rPr>
        <w:t>Knowledge sharing culture.</w:t>
      </w:r>
    </w:p>
    <w:p w:rsidR="005850E2" w:rsidRPr="00CC364C" w:rsidRDefault="005850E2" w:rsidP="00624DFF">
      <w:pPr>
        <w:numPr>
          <w:ilvl w:val="0"/>
          <w:numId w:val="10"/>
        </w:numPr>
        <w:tabs>
          <w:tab w:val="clear" w:pos="720"/>
        </w:tabs>
        <w:suppressAutoHyphens w:val="0"/>
        <w:autoSpaceDE w:val="0"/>
        <w:autoSpaceDN w:val="0"/>
        <w:adjustRightInd w:val="0"/>
        <w:snapToGrid w:val="0"/>
        <w:ind w:left="0" w:firstLine="425"/>
        <w:jc w:val="both"/>
        <w:rPr>
          <w:sz w:val="20"/>
          <w:szCs w:val="20"/>
        </w:rPr>
      </w:pPr>
      <w:r w:rsidRPr="00CC364C">
        <w:rPr>
          <w:sz w:val="20"/>
          <w:szCs w:val="20"/>
        </w:rPr>
        <w:t xml:space="preserve">Conduct of Joint meetings and sessions </w:t>
      </w:r>
    </w:p>
    <w:p w:rsidR="005850E2" w:rsidRPr="00CC364C" w:rsidRDefault="005850E2" w:rsidP="00624DFF">
      <w:pPr>
        <w:numPr>
          <w:ilvl w:val="0"/>
          <w:numId w:val="10"/>
        </w:numPr>
        <w:tabs>
          <w:tab w:val="clear" w:pos="720"/>
        </w:tabs>
        <w:suppressAutoHyphens w:val="0"/>
        <w:autoSpaceDE w:val="0"/>
        <w:autoSpaceDN w:val="0"/>
        <w:adjustRightInd w:val="0"/>
        <w:snapToGrid w:val="0"/>
        <w:ind w:left="0" w:firstLine="425"/>
        <w:jc w:val="both"/>
        <w:rPr>
          <w:sz w:val="20"/>
          <w:szCs w:val="20"/>
        </w:rPr>
      </w:pPr>
      <w:r w:rsidRPr="00CC364C">
        <w:rPr>
          <w:sz w:val="20"/>
          <w:szCs w:val="20"/>
        </w:rPr>
        <w:t>Management commitment for knowledge sharing.</w:t>
      </w:r>
    </w:p>
    <w:p w:rsidR="005850E2" w:rsidRPr="00CC364C" w:rsidRDefault="005850E2" w:rsidP="00624DFF">
      <w:pPr>
        <w:numPr>
          <w:ilvl w:val="0"/>
          <w:numId w:val="10"/>
        </w:numPr>
        <w:tabs>
          <w:tab w:val="clear" w:pos="720"/>
        </w:tabs>
        <w:suppressAutoHyphens w:val="0"/>
        <w:autoSpaceDE w:val="0"/>
        <w:autoSpaceDN w:val="0"/>
        <w:adjustRightInd w:val="0"/>
        <w:snapToGrid w:val="0"/>
        <w:ind w:left="0" w:firstLine="425"/>
        <w:jc w:val="both"/>
        <w:rPr>
          <w:sz w:val="20"/>
          <w:szCs w:val="20"/>
        </w:rPr>
      </w:pPr>
      <w:r w:rsidRPr="00CC364C">
        <w:rPr>
          <w:sz w:val="20"/>
          <w:szCs w:val="20"/>
        </w:rPr>
        <w:t>Reward system against sharing knowledge</w:t>
      </w:r>
    </w:p>
    <w:p w:rsidR="005850E2" w:rsidRPr="00CC364C" w:rsidRDefault="005850E2" w:rsidP="00624DFF">
      <w:pPr>
        <w:numPr>
          <w:ilvl w:val="0"/>
          <w:numId w:val="10"/>
        </w:numPr>
        <w:tabs>
          <w:tab w:val="clear" w:pos="720"/>
        </w:tabs>
        <w:suppressAutoHyphens w:val="0"/>
        <w:autoSpaceDE w:val="0"/>
        <w:autoSpaceDN w:val="0"/>
        <w:adjustRightInd w:val="0"/>
        <w:snapToGrid w:val="0"/>
        <w:ind w:left="0" w:firstLine="425"/>
        <w:jc w:val="both"/>
        <w:rPr>
          <w:sz w:val="20"/>
          <w:szCs w:val="20"/>
        </w:rPr>
      </w:pPr>
      <w:r w:rsidRPr="00CC364C">
        <w:rPr>
          <w:sz w:val="20"/>
          <w:szCs w:val="20"/>
        </w:rPr>
        <w:t>Sharing of resources</w:t>
      </w:r>
    </w:p>
    <w:p w:rsidR="005850E2" w:rsidRPr="00CC364C" w:rsidRDefault="005850E2" w:rsidP="00624DFF">
      <w:pPr>
        <w:numPr>
          <w:ilvl w:val="0"/>
          <w:numId w:val="10"/>
        </w:numPr>
        <w:tabs>
          <w:tab w:val="clear" w:pos="720"/>
        </w:tabs>
        <w:suppressAutoHyphens w:val="0"/>
        <w:autoSpaceDE w:val="0"/>
        <w:autoSpaceDN w:val="0"/>
        <w:adjustRightInd w:val="0"/>
        <w:snapToGrid w:val="0"/>
        <w:ind w:left="0" w:firstLine="425"/>
        <w:jc w:val="both"/>
        <w:rPr>
          <w:sz w:val="20"/>
          <w:szCs w:val="20"/>
        </w:rPr>
      </w:pPr>
      <w:r w:rsidRPr="00CC364C">
        <w:rPr>
          <w:sz w:val="20"/>
          <w:szCs w:val="20"/>
        </w:rPr>
        <w:t>Usage of Information Technology tools like Intranet, central database etc</w:t>
      </w:r>
    </w:p>
    <w:p w:rsidR="005850E2" w:rsidRPr="00CC364C" w:rsidRDefault="005850E2" w:rsidP="00624DFF">
      <w:pPr>
        <w:numPr>
          <w:ilvl w:val="0"/>
          <w:numId w:val="10"/>
        </w:numPr>
        <w:tabs>
          <w:tab w:val="clear" w:pos="720"/>
        </w:tabs>
        <w:suppressAutoHyphens w:val="0"/>
        <w:autoSpaceDE w:val="0"/>
        <w:autoSpaceDN w:val="0"/>
        <w:adjustRightInd w:val="0"/>
        <w:snapToGrid w:val="0"/>
        <w:ind w:left="0" w:firstLine="425"/>
        <w:jc w:val="both"/>
        <w:rPr>
          <w:sz w:val="20"/>
          <w:szCs w:val="20"/>
        </w:rPr>
      </w:pPr>
      <w:r w:rsidRPr="00CC364C">
        <w:rPr>
          <w:sz w:val="20"/>
          <w:szCs w:val="20"/>
        </w:rPr>
        <w:t>Involvement of Customer in R</w:t>
      </w:r>
      <w:r w:rsidR="00CC364C" w:rsidRPr="00CC364C">
        <w:rPr>
          <w:sz w:val="20"/>
          <w:szCs w:val="20"/>
        </w:rPr>
        <w:t xml:space="preserve"> &amp; </w:t>
      </w:r>
      <w:r w:rsidRPr="00CC364C">
        <w:rPr>
          <w:sz w:val="20"/>
          <w:szCs w:val="20"/>
        </w:rPr>
        <w:t>D activities.</w:t>
      </w:r>
    </w:p>
    <w:p w:rsidR="005850E2" w:rsidRPr="00CC364C" w:rsidRDefault="005850E2" w:rsidP="00624DFF">
      <w:pPr>
        <w:suppressAutoHyphens w:val="0"/>
        <w:snapToGrid w:val="0"/>
        <w:ind w:firstLine="425"/>
        <w:jc w:val="both"/>
        <w:rPr>
          <w:sz w:val="20"/>
          <w:szCs w:val="20"/>
        </w:rPr>
      </w:pPr>
      <w:r w:rsidRPr="00CC364C">
        <w:rPr>
          <w:b/>
          <w:sz w:val="20"/>
          <w:szCs w:val="20"/>
        </w:rPr>
        <w:t>Reliability Test</w:t>
      </w:r>
      <w:r w:rsidR="001E52CE" w:rsidRPr="00CC364C">
        <w:rPr>
          <w:b/>
          <w:sz w:val="20"/>
          <w:szCs w:val="20"/>
        </w:rPr>
        <w:t xml:space="preserve">: </w:t>
      </w:r>
      <w:r w:rsidRPr="00CC364C">
        <w:rPr>
          <w:sz w:val="20"/>
          <w:szCs w:val="20"/>
        </w:rPr>
        <w:t>The structured questions were developed to assess the direct or indirect existence of present situation of practices related to knowledge management. In order to determine the reliability of the questionnaire, Cronbach’s Alpha was calculated by using SPSS 19 software and its value is 0.905. The said value comes in the “Excellent” range and gives confidence that the same results can be expected from the other similar professionals of R</w:t>
      </w:r>
      <w:r w:rsidR="00CC364C" w:rsidRPr="00CC364C">
        <w:rPr>
          <w:sz w:val="20"/>
          <w:szCs w:val="20"/>
        </w:rPr>
        <w:t xml:space="preserve"> &amp; </w:t>
      </w:r>
      <w:r w:rsidRPr="00CC364C">
        <w:rPr>
          <w:sz w:val="20"/>
          <w:szCs w:val="20"/>
        </w:rPr>
        <w:t>D organizations.</w:t>
      </w:r>
    </w:p>
    <w:p w:rsidR="005850E2" w:rsidRPr="00CC364C" w:rsidRDefault="005850E2" w:rsidP="00624DFF">
      <w:pPr>
        <w:suppressAutoHyphens w:val="0"/>
        <w:snapToGrid w:val="0"/>
        <w:ind w:firstLine="425"/>
        <w:jc w:val="both"/>
        <w:rPr>
          <w:sz w:val="20"/>
          <w:szCs w:val="20"/>
        </w:rPr>
      </w:pPr>
      <w:r w:rsidRPr="00CC364C">
        <w:rPr>
          <w:b/>
          <w:sz w:val="20"/>
          <w:szCs w:val="20"/>
        </w:rPr>
        <w:t>Results and Analysis</w:t>
      </w:r>
      <w:r w:rsidR="001E52CE" w:rsidRPr="00CC364C">
        <w:rPr>
          <w:b/>
          <w:sz w:val="20"/>
          <w:szCs w:val="20"/>
        </w:rPr>
        <w:t xml:space="preserve">: </w:t>
      </w:r>
      <w:r w:rsidRPr="00CC364C">
        <w:rPr>
          <w:sz w:val="20"/>
          <w:szCs w:val="20"/>
        </w:rPr>
        <w:t>The response received against the above enlisted variables was statistically analyzed to get holistic picture. The mean and standard deviation of response received against each variable is given in Table 1.</w:t>
      </w:r>
    </w:p>
    <w:p w:rsidR="00413455" w:rsidRDefault="00413455" w:rsidP="00624DFF">
      <w:pPr>
        <w:suppressAutoHyphens w:val="0"/>
        <w:autoSpaceDE w:val="0"/>
        <w:autoSpaceDN w:val="0"/>
        <w:adjustRightInd w:val="0"/>
        <w:snapToGrid w:val="0"/>
        <w:jc w:val="center"/>
        <w:rPr>
          <w:sz w:val="20"/>
          <w:szCs w:val="20"/>
        </w:rPr>
        <w:sectPr w:rsidR="00413455" w:rsidSect="00980B17">
          <w:headerReference w:type="default" r:id="rId13"/>
          <w:footnotePr>
            <w:pos w:val="beneathText"/>
          </w:footnotePr>
          <w:pgSz w:w="12240" w:h="15840" w:code="1"/>
          <w:pgMar w:top="1440" w:right="1440" w:bottom="1440" w:left="1440" w:header="720" w:footer="720" w:gutter="0"/>
          <w:cols w:num="2" w:space="600"/>
          <w:docGrid w:linePitch="360"/>
        </w:sectPr>
      </w:pPr>
    </w:p>
    <w:p w:rsidR="005850E2" w:rsidRPr="00CC364C" w:rsidRDefault="005850E2" w:rsidP="00624DFF">
      <w:pPr>
        <w:suppressAutoHyphens w:val="0"/>
        <w:autoSpaceDE w:val="0"/>
        <w:autoSpaceDN w:val="0"/>
        <w:adjustRightInd w:val="0"/>
        <w:snapToGrid w:val="0"/>
        <w:jc w:val="center"/>
        <w:rPr>
          <w:sz w:val="20"/>
          <w:szCs w:val="20"/>
        </w:rPr>
      </w:pPr>
    </w:p>
    <w:p w:rsidR="001E52CE" w:rsidRPr="00CC364C" w:rsidRDefault="005850E2" w:rsidP="00624DFF">
      <w:pPr>
        <w:suppressAutoHyphens w:val="0"/>
        <w:autoSpaceDE w:val="0"/>
        <w:autoSpaceDN w:val="0"/>
        <w:adjustRightInd w:val="0"/>
        <w:snapToGrid w:val="0"/>
        <w:jc w:val="center"/>
        <w:rPr>
          <w:sz w:val="20"/>
          <w:szCs w:val="20"/>
        </w:rPr>
      </w:pPr>
      <w:r w:rsidRPr="00CC364C">
        <w:rPr>
          <w:sz w:val="20"/>
          <w:szCs w:val="20"/>
        </w:rPr>
        <w:t>Table 1 Descriptive statistics of awareness level of knowledge management in R</w:t>
      </w:r>
      <w:r w:rsidR="00CC364C" w:rsidRPr="00CC364C">
        <w:rPr>
          <w:sz w:val="20"/>
          <w:szCs w:val="20"/>
        </w:rPr>
        <w:t xml:space="preserve"> &amp; </w:t>
      </w:r>
      <w:r w:rsidRPr="00CC364C">
        <w:rPr>
          <w:sz w:val="20"/>
          <w:szCs w:val="20"/>
        </w:rPr>
        <w:t xml:space="preserve">D organizations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6647"/>
        <w:gridCol w:w="875"/>
        <w:gridCol w:w="1952"/>
      </w:tblGrid>
      <w:tr w:rsidR="001E52CE" w:rsidRPr="00CC364C" w:rsidTr="00413455">
        <w:trPr>
          <w:cantSplit/>
          <w:tblHeader/>
          <w:jc w:val="center"/>
        </w:trPr>
        <w:tc>
          <w:tcPr>
            <w:tcW w:w="3507" w:type="pct"/>
            <w:shd w:val="clear" w:color="auto" w:fill="FFFFFF"/>
            <w:vAlign w:val="center"/>
          </w:tcPr>
          <w:p w:rsidR="001E52CE" w:rsidRPr="00CC364C" w:rsidRDefault="001E52CE" w:rsidP="00624DFF">
            <w:pPr>
              <w:suppressAutoHyphens w:val="0"/>
              <w:autoSpaceDE w:val="0"/>
              <w:autoSpaceDN w:val="0"/>
              <w:adjustRightInd w:val="0"/>
              <w:snapToGrid w:val="0"/>
              <w:jc w:val="both"/>
              <w:rPr>
                <w:sz w:val="20"/>
                <w:szCs w:val="20"/>
              </w:rPr>
            </w:pPr>
            <w:r w:rsidRPr="00CC364C">
              <w:rPr>
                <w:sz w:val="20"/>
                <w:szCs w:val="20"/>
              </w:rPr>
              <w:t>Variables</w:t>
            </w:r>
          </w:p>
        </w:tc>
        <w:tc>
          <w:tcPr>
            <w:tcW w:w="462"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Mean</w:t>
            </w:r>
          </w:p>
        </w:tc>
        <w:tc>
          <w:tcPr>
            <w:tcW w:w="1030"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Std. Deviation</w:t>
            </w:r>
          </w:p>
        </w:tc>
      </w:tr>
      <w:tr w:rsidR="001E52CE" w:rsidRPr="00CC364C" w:rsidTr="00413455">
        <w:trPr>
          <w:cantSplit/>
          <w:tblHeader/>
          <w:jc w:val="center"/>
        </w:trPr>
        <w:tc>
          <w:tcPr>
            <w:tcW w:w="3507"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Awareness about Intangible Asset</w:t>
            </w:r>
          </w:p>
        </w:tc>
        <w:tc>
          <w:tcPr>
            <w:tcW w:w="462"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2.56</w:t>
            </w:r>
          </w:p>
        </w:tc>
        <w:tc>
          <w:tcPr>
            <w:tcW w:w="1030"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1.365</w:t>
            </w:r>
          </w:p>
        </w:tc>
      </w:tr>
      <w:tr w:rsidR="001E52CE" w:rsidRPr="00CC364C" w:rsidTr="00413455">
        <w:trPr>
          <w:cantSplit/>
          <w:tblHeader/>
          <w:jc w:val="center"/>
        </w:trPr>
        <w:tc>
          <w:tcPr>
            <w:tcW w:w="3507"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Awareness about Knowledge Management Practices</w:t>
            </w:r>
          </w:p>
        </w:tc>
        <w:tc>
          <w:tcPr>
            <w:tcW w:w="462"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2.13</w:t>
            </w:r>
          </w:p>
        </w:tc>
        <w:tc>
          <w:tcPr>
            <w:tcW w:w="1030"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1.147</w:t>
            </w:r>
          </w:p>
        </w:tc>
      </w:tr>
      <w:tr w:rsidR="001E52CE" w:rsidRPr="00CC364C" w:rsidTr="00413455">
        <w:trPr>
          <w:cantSplit/>
          <w:tblHeader/>
          <w:jc w:val="center"/>
        </w:trPr>
        <w:tc>
          <w:tcPr>
            <w:tcW w:w="3507"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Knowledge Sharing Culture</w:t>
            </w:r>
          </w:p>
        </w:tc>
        <w:tc>
          <w:tcPr>
            <w:tcW w:w="462"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2.75</w:t>
            </w:r>
          </w:p>
        </w:tc>
        <w:tc>
          <w:tcPr>
            <w:tcW w:w="1030"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1.125</w:t>
            </w:r>
          </w:p>
        </w:tc>
      </w:tr>
      <w:tr w:rsidR="001E52CE" w:rsidRPr="00CC364C" w:rsidTr="00413455">
        <w:trPr>
          <w:cantSplit/>
          <w:tblHeader/>
          <w:jc w:val="center"/>
        </w:trPr>
        <w:tc>
          <w:tcPr>
            <w:tcW w:w="3507"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Joint Meetings</w:t>
            </w:r>
          </w:p>
        </w:tc>
        <w:tc>
          <w:tcPr>
            <w:tcW w:w="462"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3.50</w:t>
            </w:r>
          </w:p>
        </w:tc>
        <w:tc>
          <w:tcPr>
            <w:tcW w:w="1030"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1.155</w:t>
            </w:r>
          </w:p>
        </w:tc>
      </w:tr>
      <w:tr w:rsidR="001E52CE" w:rsidRPr="00CC364C" w:rsidTr="00413455">
        <w:trPr>
          <w:cantSplit/>
          <w:tblHeader/>
          <w:jc w:val="center"/>
        </w:trPr>
        <w:tc>
          <w:tcPr>
            <w:tcW w:w="3507"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Management Commitment for knowledge sharing</w:t>
            </w:r>
          </w:p>
        </w:tc>
        <w:tc>
          <w:tcPr>
            <w:tcW w:w="462"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2.75</w:t>
            </w:r>
          </w:p>
        </w:tc>
        <w:tc>
          <w:tcPr>
            <w:tcW w:w="1030"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1.342</w:t>
            </w:r>
          </w:p>
        </w:tc>
      </w:tr>
      <w:tr w:rsidR="001E52CE" w:rsidRPr="00CC364C" w:rsidTr="00413455">
        <w:trPr>
          <w:cantSplit/>
          <w:tblHeader/>
          <w:jc w:val="center"/>
        </w:trPr>
        <w:tc>
          <w:tcPr>
            <w:tcW w:w="3507"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Reward System</w:t>
            </w:r>
          </w:p>
        </w:tc>
        <w:tc>
          <w:tcPr>
            <w:tcW w:w="462"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2.06</w:t>
            </w:r>
          </w:p>
        </w:tc>
        <w:tc>
          <w:tcPr>
            <w:tcW w:w="1030"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1.181</w:t>
            </w:r>
          </w:p>
        </w:tc>
      </w:tr>
      <w:tr w:rsidR="001E52CE" w:rsidRPr="00CC364C" w:rsidTr="00413455">
        <w:trPr>
          <w:cantSplit/>
          <w:tblHeader/>
          <w:jc w:val="center"/>
        </w:trPr>
        <w:tc>
          <w:tcPr>
            <w:tcW w:w="3507"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Resource Sharing</w:t>
            </w:r>
          </w:p>
        </w:tc>
        <w:tc>
          <w:tcPr>
            <w:tcW w:w="462"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2.88</w:t>
            </w:r>
          </w:p>
        </w:tc>
        <w:tc>
          <w:tcPr>
            <w:tcW w:w="1030"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1.258</w:t>
            </w:r>
          </w:p>
        </w:tc>
      </w:tr>
      <w:tr w:rsidR="001E52CE" w:rsidRPr="00CC364C" w:rsidTr="00413455">
        <w:trPr>
          <w:cantSplit/>
          <w:tblHeader/>
          <w:jc w:val="center"/>
        </w:trPr>
        <w:tc>
          <w:tcPr>
            <w:tcW w:w="3507"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Information Technology Tools</w:t>
            </w:r>
          </w:p>
        </w:tc>
        <w:tc>
          <w:tcPr>
            <w:tcW w:w="462"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3.19</w:t>
            </w:r>
          </w:p>
        </w:tc>
        <w:tc>
          <w:tcPr>
            <w:tcW w:w="1030"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1.424</w:t>
            </w:r>
          </w:p>
        </w:tc>
      </w:tr>
      <w:tr w:rsidR="001E52CE" w:rsidRPr="00CC364C" w:rsidTr="00413455">
        <w:trPr>
          <w:cantSplit/>
          <w:tblHeader/>
          <w:jc w:val="center"/>
        </w:trPr>
        <w:tc>
          <w:tcPr>
            <w:tcW w:w="3507"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Customer Involvement</w:t>
            </w:r>
          </w:p>
        </w:tc>
        <w:tc>
          <w:tcPr>
            <w:tcW w:w="462"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2.88</w:t>
            </w:r>
          </w:p>
        </w:tc>
        <w:tc>
          <w:tcPr>
            <w:tcW w:w="1030"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1.500</w:t>
            </w:r>
          </w:p>
        </w:tc>
      </w:tr>
      <w:tr w:rsidR="001E52CE" w:rsidRPr="00CC364C" w:rsidTr="00413455">
        <w:trPr>
          <w:cantSplit/>
          <w:jc w:val="center"/>
        </w:trPr>
        <w:tc>
          <w:tcPr>
            <w:tcW w:w="3507" w:type="pct"/>
            <w:shd w:val="clear" w:color="auto" w:fill="FFFFFF"/>
            <w:vAlign w:val="center"/>
          </w:tcPr>
          <w:p w:rsidR="001E52CE" w:rsidRPr="00CC364C" w:rsidRDefault="001E52CE" w:rsidP="00624DFF">
            <w:pPr>
              <w:suppressAutoHyphens w:val="0"/>
              <w:autoSpaceDE w:val="0"/>
              <w:autoSpaceDN w:val="0"/>
              <w:adjustRightInd w:val="0"/>
              <w:snapToGrid w:val="0"/>
              <w:jc w:val="both"/>
              <w:rPr>
                <w:color w:val="000000"/>
                <w:sz w:val="20"/>
                <w:szCs w:val="20"/>
              </w:rPr>
            </w:pPr>
            <w:r w:rsidRPr="00CC364C">
              <w:rPr>
                <w:color w:val="000000"/>
                <w:sz w:val="20"/>
                <w:szCs w:val="20"/>
              </w:rPr>
              <w:t>Valid N (list wise) = 16</w:t>
            </w:r>
          </w:p>
        </w:tc>
        <w:tc>
          <w:tcPr>
            <w:tcW w:w="462" w:type="pct"/>
            <w:shd w:val="clear" w:color="auto" w:fill="FFFFFF"/>
            <w:vAlign w:val="center"/>
          </w:tcPr>
          <w:p w:rsidR="001E52CE" w:rsidRPr="00CC364C" w:rsidRDefault="001E52CE" w:rsidP="00624DFF">
            <w:pPr>
              <w:suppressAutoHyphens w:val="0"/>
              <w:autoSpaceDE w:val="0"/>
              <w:autoSpaceDN w:val="0"/>
              <w:adjustRightInd w:val="0"/>
              <w:snapToGrid w:val="0"/>
              <w:jc w:val="both"/>
              <w:rPr>
                <w:sz w:val="20"/>
                <w:szCs w:val="20"/>
              </w:rPr>
            </w:pPr>
          </w:p>
        </w:tc>
        <w:tc>
          <w:tcPr>
            <w:tcW w:w="1030" w:type="pct"/>
            <w:shd w:val="clear" w:color="auto" w:fill="FFFFFF"/>
            <w:vAlign w:val="center"/>
          </w:tcPr>
          <w:p w:rsidR="001E52CE" w:rsidRPr="00CC364C" w:rsidRDefault="001E52CE" w:rsidP="00624DFF">
            <w:pPr>
              <w:suppressAutoHyphens w:val="0"/>
              <w:autoSpaceDE w:val="0"/>
              <w:autoSpaceDN w:val="0"/>
              <w:adjustRightInd w:val="0"/>
              <w:snapToGrid w:val="0"/>
              <w:jc w:val="both"/>
              <w:rPr>
                <w:sz w:val="20"/>
                <w:szCs w:val="20"/>
              </w:rPr>
            </w:pPr>
          </w:p>
        </w:tc>
      </w:tr>
    </w:tbl>
    <w:p w:rsidR="001E52CE" w:rsidRPr="00CC364C" w:rsidRDefault="00CC364C" w:rsidP="00624DFF">
      <w:pPr>
        <w:suppressAutoHyphens w:val="0"/>
        <w:snapToGrid w:val="0"/>
        <w:ind w:firstLine="425"/>
        <w:jc w:val="both"/>
        <w:rPr>
          <w:sz w:val="20"/>
          <w:szCs w:val="20"/>
        </w:rPr>
      </w:pPr>
      <w:r w:rsidRPr="00CC364C">
        <w:rPr>
          <w:sz w:val="20"/>
          <w:szCs w:val="20"/>
        </w:rPr>
        <w:t xml:space="preserve"> </w:t>
      </w:r>
    </w:p>
    <w:p w:rsidR="00413455" w:rsidRDefault="00413455" w:rsidP="00624DFF">
      <w:pPr>
        <w:suppressAutoHyphens w:val="0"/>
        <w:snapToGrid w:val="0"/>
        <w:ind w:firstLine="425"/>
        <w:jc w:val="both"/>
        <w:rPr>
          <w:sz w:val="20"/>
          <w:szCs w:val="20"/>
        </w:rPr>
        <w:sectPr w:rsidR="00413455" w:rsidSect="00CC364C">
          <w:footnotePr>
            <w:pos w:val="beneathText"/>
          </w:footnotePr>
          <w:type w:val="continuous"/>
          <w:pgSz w:w="12240" w:h="15840" w:code="1"/>
          <w:pgMar w:top="1440" w:right="1440" w:bottom="1440" w:left="1440" w:header="720" w:footer="720" w:gutter="0"/>
          <w:cols w:space="720"/>
          <w:docGrid w:linePitch="360"/>
        </w:sectPr>
      </w:pPr>
    </w:p>
    <w:p w:rsidR="005850E2" w:rsidRDefault="005850E2" w:rsidP="00624DFF">
      <w:pPr>
        <w:suppressAutoHyphens w:val="0"/>
        <w:snapToGrid w:val="0"/>
        <w:ind w:firstLine="425"/>
        <w:jc w:val="both"/>
        <w:rPr>
          <w:sz w:val="20"/>
          <w:szCs w:val="20"/>
          <w:lang w:eastAsia="zh-CN"/>
        </w:rPr>
      </w:pPr>
      <w:r w:rsidRPr="00CC364C">
        <w:rPr>
          <w:sz w:val="20"/>
          <w:szCs w:val="20"/>
        </w:rPr>
        <w:lastRenderedPageBreak/>
        <w:t>The results clearly depict that R</w:t>
      </w:r>
      <w:r w:rsidR="00CC364C" w:rsidRPr="00CC364C">
        <w:rPr>
          <w:sz w:val="20"/>
          <w:szCs w:val="20"/>
        </w:rPr>
        <w:t xml:space="preserve"> &amp; </w:t>
      </w:r>
      <w:r w:rsidRPr="00CC364C">
        <w:rPr>
          <w:sz w:val="20"/>
          <w:szCs w:val="20"/>
        </w:rPr>
        <w:t xml:space="preserve">D organization of Pakistan lack awareness about knowledge management and its benefits. Higher management’s commitment for knowledge sharing is </w:t>
      </w:r>
      <w:r w:rsidRPr="00CC364C">
        <w:rPr>
          <w:sz w:val="20"/>
          <w:szCs w:val="20"/>
        </w:rPr>
        <w:lastRenderedPageBreak/>
        <w:t xml:space="preserve">not up to the mark followed by lack of reward system for sharing knowledge and best practices. However, the intranet and joint meetings are in practice, which establishes the required baseline for knowledge </w:t>
      </w:r>
      <w:r w:rsidRPr="00CC364C">
        <w:rPr>
          <w:sz w:val="20"/>
          <w:szCs w:val="20"/>
        </w:rPr>
        <w:lastRenderedPageBreak/>
        <w:t>management initiative. Mostly, there is no specific parameter for measuring performance of R</w:t>
      </w:r>
      <w:r w:rsidR="00CC364C" w:rsidRPr="00CC364C">
        <w:rPr>
          <w:sz w:val="20"/>
          <w:szCs w:val="20"/>
        </w:rPr>
        <w:t xml:space="preserve"> &amp; </w:t>
      </w:r>
      <w:r w:rsidRPr="00CC364C">
        <w:rPr>
          <w:sz w:val="20"/>
          <w:szCs w:val="20"/>
        </w:rPr>
        <w:t>D activities. Only, one organization is utilizing the number of published research papers over the period of a year as an indicator to measure R</w:t>
      </w:r>
      <w:r w:rsidR="00CC364C" w:rsidRPr="00CC364C">
        <w:rPr>
          <w:sz w:val="20"/>
          <w:szCs w:val="20"/>
        </w:rPr>
        <w:t xml:space="preserve"> &amp; </w:t>
      </w:r>
      <w:r w:rsidRPr="00CC364C">
        <w:rPr>
          <w:sz w:val="20"/>
          <w:szCs w:val="20"/>
        </w:rPr>
        <w:t>D performance of the personnel. The comparative overall performance of R</w:t>
      </w:r>
      <w:r w:rsidR="00CC364C" w:rsidRPr="00CC364C">
        <w:rPr>
          <w:sz w:val="20"/>
          <w:szCs w:val="20"/>
        </w:rPr>
        <w:t xml:space="preserve"> &amp; </w:t>
      </w:r>
      <w:r w:rsidRPr="00CC364C">
        <w:rPr>
          <w:sz w:val="20"/>
          <w:szCs w:val="20"/>
        </w:rPr>
        <w:t xml:space="preserve">D organizations on the basis of total score obtained against all selected variables of knowledge management is also given in Figure 1. The results reflect that organization ‘C’ lies at highest position and organization ‘J’ falls at the lowest level. Although, no formal knowledge management has been adapted in any organization but the organization ‘C’ has been found with greater inclination and potential for success of launching knowledge management initiative. </w:t>
      </w:r>
    </w:p>
    <w:p w:rsidR="00624DFF" w:rsidRDefault="00624DFF" w:rsidP="00624DFF">
      <w:pPr>
        <w:suppressAutoHyphens w:val="0"/>
        <w:snapToGrid w:val="0"/>
        <w:ind w:firstLine="425"/>
        <w:jc w:val="both"/>
        <w:rPr>
          <w:sz w:val="20"/>
          <w:szCs w:val="20"/>
          <w:lang w:eastAsia="zh-CN"/>
        </w:rPr>
      </w:pPr>
      <w:r w:rsidRPr="00CC364C">
        <w:rPr>
          <w:b/>
          <w:sz w:val="20"/>
          <w:szCs w:val="20"/>
        </w:rPr>
        <w:t xml:space="preserve">Knowledge Management Index: </w:t>
      </w:r>
      <w:r w:rsidRPr="00CC364C">
        <w:rPr>
          <w:sz w:val="20"/>
          <w:szCs w:val="20"/>
        </w:rPr>
        <w:t xml:space="preserve">The results of the survey have also been transformed into a knowledge management index ranging from 0 to 1, tabulated in Table 2, which gives clearer picture of the existence of knowledge management practices in the R &amp; D organizations of Pakistan. The index has been calculated by obtaining the percentage of received score against cumulative ideal score. For example, the sum of response received against all nine questions from organization ‘A’ is 16 against total score of 45, which leads the percentage of 0.35 i.e. index of existence of knowledge management. It is pertinent to mention here that this index is based on limited aspects of knowledge management. However, it can </w:t>
      </w:r>
      <w:r w:rsidRPr="00CC364C">
        <w:rPr>
          <w:sz w:val="20"/>
          <w:szCs w:val="20"/>
        </w:rPr>
        <w:lastRenderedPageBreak/>
        <w:t>be augmented and stretched to more comprehensive index for ratification of the organizations.</w:t>
      </w:r>
    </w:p>
    <w:p w:rsidR="00624DFF" w:rsidRPr="00CC364C" w:rsidRDefault="00624DFF" w:rsidP="00624DFF">
      <w:pPr>
        <w:suppressAutoHyphens w:val="0"/>
        <w:snapToGrid w:val="0"/>
        <w:ind w:firstLine="425"/>
        <w:jc w:val="both"/>
        <w:rPr>
          <w:sz w:val="20"/>
          <w:szCs w:val="20"/>
          <w:lang w:eastAsia="zh-CN"/>
        </w:rPr>
      </w:pPr>
    </w:p>
    <w:p w:rsidR="005850E2" w:rsidRPr="00CC364C" w:rsidRDefault="003D4539" w:rsidP="00624DFF">
      <w:pPr>
        <w:suppressAutoHyphens w:val="0"/>
        <w:snapToGrid w:val="0"/>
        <w:jc w:val="center"/>
        <w:rPr>
          <w:sz w:val="20"/>
          <w:szCs w:val="20"/>
        </w:rPr>
      </w:pPr>
      <w:r w:rsidRPr="008A7627">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25pt;height:278.6pt">
            <v:imagedata r:id="rId14" o:title=""/>
          </v:shape>
        </w:pict>
      </w:r>
    </w:p>
    <w:p w:rsidR="005850E2" w:rsidRPr="00CC364C" w:rsidRDefault="005850E2" w:rsidP="00624DFF">
      <w:pPr>
        <w:suppressAutoHyphens w:val="0"/>
        <w:snapToGrid w:val="0"/>
        <w:jc w:val="both"/>
        <w:rPr>
          <w:sz w:val="20"/>
          <w:szCs w:val="20"/>
        </w:rPr>
      </w:pPr>
      <w:r w:rsidRPr="00CC364C">
        <w:rPr>
          <w:sz w:val="20"/>
          <w:szCs w:val="20"/>
        </w:rPr>
        <w:t xml:space="preserve">Figure 1 Comparative level of knowledge management practices </w:t>
      </w:r>
    </w:p>
    <w:p w:rsidR="00413455" w:rsidRDefault="00413455" w:rsidP="00624DFF">
      <w:pPr>
        <w:suppressAutoHyphens w:val="0"/>
        <w:snapToGrid w:val="0"/>
        <w:jc w:val="center"/>
        <w:rPr>
          <w:sz w:val="20"/>
          <w:szCs w:val="20"/>
        </w:rPr>
        <w:sectPr w:rsidR="00413455" w:rsidSect="00413455">
          <w:footnotePr>
            <w:pos w:val="beneathText"/>
          </w:footnotePr>
          <w:type w:val="continuous"/>
          <w:pgSz w:w="12240" w:h="15840" w:code="1"/>
          <w:pgMar w:top="1440" w:right="1440" w:bottom="1440" w:left="1440" w:header="720" w:footer="720" w:gutter="0"/>
          <w:cols w:num="2" w:space="600"/>
          <w:docGrid w:linePitch="360"/>
        </w:sectPr>
      </w:pPr>
    </w:p>
    <w:p w:rsidR="005850E2" w:rsidRPr="00CC364C" w:rsidRDefault="005850E2" w:rsidP="00624DFF">
      <w:pPr>
        <w:suppressAutoHyphens w:val="0"/>
        <w:snapToGrid w:val="0"/>
        <w:jc w:val="center"/>
        <w:rPr>
          <w:sz w:val="20"/>
          <w:szCs w:val="20"/>
        </w:rPr>
      </w:pPr>
    </w:p>
    <w:p w:rsidR="005850E2" w:rsidRPr="00CC364C" w:rsidRDefault="005850E2" w:rsidP="00624DFF">
      <w:pPr>
        <w:suppressAutoHyphens w:val="0"/>
        <w:snapToGrid w:val="0"/>
        <w:jc w:val="center"/>
        <w:rPr>
          <w:sz w:val="20"/>
          <w:szCs w:val="20"/>
        </w:rPr>
      </w:pPr>
      <w:r w:rsidRPr="00CC364C">
        <w:rPr>
          <w:sz w:val="20"/>
          <w:szCs w:val="20"/>
        </w:rPr>
        <w:t>Table 2 Extent of existence of knowledge management</w:t>
      </w:r>
      <w:r w:rsidR="000F4562" w:rsidRPr="00CC364C">
        <w:rPr>
          <w:sz w:val="20"/>
          <w:szCs w:val="20"/>
        </w:rPr>
        <w:t xml:space="preserve"> practices in R</w:t>
      </w:r>
      <w:r w:rsidR="00CC364C" w:rsidRPr="00CC364C">
        <w:rPr>
          <w:sz w:val="20"/>
          <w:szCs w:val="20"/>
        </w:rPr>
        <w:t xml:space="preserve"> &amp; </w:t>
      </w:r>
      <w:r w:rsidR="000F4562" w:rsidRPr="00CC364C">
        <w:rPr>
          <w:sz w:val="20"/>
          <w:szCs w:val="20"/>
        </w:rPr>
        <w:t>D organizations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956"/>
        <w:gridCol w:w="2602"/>
        <w:gridCol w:w="5916"/>
      </w:tblGrid>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S/N</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Organization</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Knowledge Management Index</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1</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A</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0.35</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2</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B</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0.64</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3</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C</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0.95</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4</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D</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0.29</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5</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E</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0.58</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6</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F</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0.75</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7</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G</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0.58</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8</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H</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0.80</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9</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I</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0.55</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10</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J</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0.27</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11</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K</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0.55</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12</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L</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0.31</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13</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M</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0.69</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14</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N</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0.53</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15</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O</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0.42</w:t>
            </w:r>
          </w:p>
        </w:tc>
      </w:tr>
      <w:tr w:rsidR="005850E2" w:rsidRPr="00CC364C" w:rsidTr="00CC364C">
        <w:trPr>
          <w:jc w:val="center"/>
        </w:trPr>
        <w:tc>
          <w:tcPr>
            <w:tcW w:w="505" w:type="pct"/>
            <w:vAlign w:val="center"/>
          </w:tcPr>
          <w:p w:rsidR="005850E2" w:rsidRPr="00CC364C" w:rsidRDefault="005850E2" w:rsidP="00624DFF">
            <w:pPr>
              <w:suppressAutoHyphens w:val="0"/>
              <w:snapToGrid w:val="0"/>
              <w:jc w:val="both"/>
              <w:rPr>
                <w:sz w:val="20"/>
                <w:szCs w:val="20"/>
              </w:rPr>
            </w:pPr>
            <w:r w:rsidRPr="00CC364C">
              <w:rPr>
                <w:sz w:val="20"/>
                <w:szCs w:val="20"/>
              </w:rPr>
              <w:t>16</w:t>
            </w:r>
          </w:p>
        </w:tc>
        <w:tc>
          <w:tcPr>
            <w:tcW w:w="1373" w:type="pct"/>
            <w:vAlign w:val="center"/>
          </w:tcPr>
          <w:p w:rsidR="005850E2" w:rsidRPr="00CC364C" w:rsidRDefault="005850E2" w:rsidP="00624DFF">
            <w:pPr>
              <w:suppressAutoHyphens w:val="0"/>
              <w:snapToGrid w:val="0"/>
              <w:jc w:val="both"/>
              <w:rPr>
                <w:sz w:val="20"/>
                <w:szCs w:val="20"/>
              </w:rPr>
            </w:pPr>
            <w:r w:rsidRPr="00CC364C">
              <w:rPr>
                <w:sz w:val="20"/>
                <w:szCs w:val="20"/>
              </w:rPr>
              <w:t>P</w:t>
            </w:r>
          </w:p>
        </w:tc>
        <w:tc>
          <w:tcPr>
            <w:tcW w:w="3122" w:type="pct"/>
            <w:vAlign w:val="center"/>
          </w:tcPr>
          <w:p w:rsidR="005850E2" w:rsidRPr="00CC364C" w:rsidRDefault="005850E2" w:rsidP="00624DFF">
            <w:pPr>
              <w:suppressAutoHyphens w:val="0"/>
              <w:snapToGrid w:val="0"/>
              <w:jc w:val="both"/>
              <w:rPr>
                <w:sz w:val="20"/>
                <w:szCs w:val="20"/>
              </w:rPr>
            </w:pPr>
            <w:r w:rsidRPr="00CC364C">
              <w:rPr>
                <w:sz w:val="20"/>
                <w:szCs w:val="20"/>
              </w:rPr>
              <w:t>0.49</w:t>
            </w:r>
          </w:p>
        </w:tc>
      </w:tr>
    </w:tbl>
    <w:p w:rsidR="005850E2" w:rsidRPr="00CC364C" w:rsidRDefault="005850E2" w:rsidP="00624DFF">
      <w:pPr>
        <w:suppressAutoHyphens w:val="0"/>
        <w:snapToGrid w:val="0"/>
        <w:ind w:firstLine="425"/>
        <w:jc w:val="both"/>
        <w:rPr>
          <w:sz w:val="20"/>
          <w:szCs w:val="20"/>
        </w:rPr>
      </w:pPr>
    </w:p>
    <w:p w:rsidR="00413455" w:rsidRDefault="00413455" w:rsidP="00624DFF">
      <w:pPr>
        <w:suppressAutoHyphens w:val="0"/>
        <w:snapToGrid w:val="0"/>
        <w:jc w:val="both"/>
        <w:rPr>
          <w:b/>
          <w:sz w:val="20"/>
          <w:szCs w:val="20"/>
        </w:rPr>
        <w:sectPr w:rsidR="00413455" w:rsidSect="00CC364C">
          <w:footnotePr>
            <w:pos w:val="beneathText"/>
          </w:footnotePr>
          <w:type w:val="continuous"/>
          <w:pgSz w:w="12240" w:h="15840" w:code="1"/>
          <w:pgMar w:top="1440" w:right="1440" w:bottom="1440" w:left="1440" w:header="720" w:footer="720" w:gutter="0"/>
          <w:cols w:space="720"/>
          <w:docGrid w:linePitch="360"/>
        </w:sectPr>
      </w:pPr>
    </w:p>
    <w:p w:rsidR="005850E2" w:rsidRPr="00CC364C" w:rsidRDefault="005850E2" w:rsidP="00624DFF">
      <w:pPr>
        <w:suppressAutoHyphens w:val="0"/>
        <w:snapToGrid w:val="0"/>
        <w:jc w:val="both"/>
        <w:rPr>
          <w:b/>
          <w:sz w:val="20"/>
          <w:szCs w:val="20"/>
        </w:rPr>
      </w:pPr>
      <w:r w:rsidRPr="00CC364C">
        <w:rPr>
          <w:b/>
          <w:sz w:val="20"/>
          <w:szCs w:val="20"/>
        </w:rPr>
        <w:lastRenderedPageBreak/>
        <w:t>4</w:t>
      </w:r>
      <w:r w:rsidR="003411F8" w:rsidRPr="00CC364C">
        <w:rPr>
          <w:b/>
          <w:sz w:val="20"/>
          <w:szCs w:val="20"/>
        </w:rPr>
        <w:t xml:space="preserve">. </w:t>
      </w:r>
      <w:r w:rsidRPr="00CC364C">
        <w:rPr>
          <w:b/>
          <w:sz w:val="20"/>
          <w:szCs w:val="20"/>
        </w:rPr>
        <w:t>Problems of R</w:t>
      </w:r>
      <w:r w:rsidR="00CC364C" w:rsidRPr="00CC364C">
        <w:rPr>
          <w:b/>
          <w:sz w:val="20"/>
          <w:szCs w:val="20"/>
        </w:rPr>
        <w:t xml:space="preserve"> &amp; </w:t>
      </w:r>
      <w:r w:rsidRPr="00CC364C">
        <w:rPr>
          <w:b/>
          <w:sz w:val="20"/>
          <w:szCs w:val="20"/>
        </w:rPr>
        <w:t>D organizations of Pakistan</w:t>
      </w:r>
    </w:p>
    <w:p w:rsidR="005850E2" w:rsidRPr="00CC364C" w:rsidRDefault="00CC364C" w:rsidP="00624DFF">
      <w:pPr>
        <w:suppressAutoHyphens w:val="0"/>
        <w:snapToGrid w:val="0"/>
        <w:ind w:firstLine="425"/>
        <w:jc w:val="both"/>
        <w:rPr>
          <w:sz w:val="20"/>
          <w:szCs w:val="20"/>
        </w:rPr>
      </w:pPr>
      <w:r w:rsidRPr="00CC364C">
        <w:rPr>
          <w:sz w:val="20"/>
          <w:szCs w:val="20"/>
        </w:rPr>
        <w:t>I</w:t>
      </w:r>
      <w:r w:rsidR="005850E2" w:rsidRPr="00CC364C">
        <w:rPr>
          <w:sz w:val="20"/>
          <w:szCs w:val="20"/>
        </w:rPr>
        <w:t>n order to identify the problems being faced by R</w:t>
      </w:r>
      <w:r w:rsidRPr="00CC364C">
        <w:rPr>
          <w:sz w:val="20"/>
          <w:szCs w:val="20"/>
        </w:rPr>
        <w:t xml:space="preserve"> &amp; </w:t>
      </w:r>
      <w:r w:rsidR="005850E2" w:rsidRPr="00CC364C">
        <w:rPr>
          <w:sz w:val="20"/>
          <w:szCs w:val="20"/>
        </w:rPr>
        <w:t>D organizations of Pakistan, another survey was conducted in the same organizations and response on following questions was obtained:</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lastRenderedPageBreak/>
        <w:t>Lack of funds allocated for R</w:t>
      </w:r>
      <w:r w:rsidR="00CC364C" w:rsidRPr="00CC364C">
        <w:rPr>
          <w:sz w:val="20"/>
          <w:szCs w:val="20"/>
        </w:rPr>
        <w:t xml:space="preserve"> &amp; </w:t>
      </w:r>
      <w:r w:rsidRPr="00CC364C">
        <w:rPr>
          <w:sz w:val="20"/>
          <w:szCs w:val="20"/>
        </w:rPr>
        <w:t>D within organization</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Lack of funds from outside sources like government, customer etc</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lastRenderedPageBreak/>
        <w:t>Lack of R</w:t>
      </w:r>
      <w:r w:rsidR="00CC364C" w:rsidRPr="00CC364C">
        <w:rPr>
          <w:sz w:val="20"/>
          <w:szCs w:val="20"/>
        </w:rPr>
        <w:t xml:space="preserve"> &amp; </w:t>
      </w:r>
      <w:r w:rsidRPr="00CC364C">
        <w:rPr>
          <w:sz w:val="20"/>
          <w:szCs w:val="20"/>
        </w:rPr>
        <w:t>D infrastructure e.g. equipment, software, etc.</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Lack of qualified personnel within the organization</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Lack of qualified personnel in market</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Lack of information of market</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Lack of knowledge sharing culture</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Lack of rewards</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R</w:t>
      </w:r>
      <w:r w:rsidR="00CC364C" w:rsidRPr="00CC364C">
        <w:rPr>
          <w:sz w:val="20"/>
          <w:szCs w:val="20"/>
        </w:rPr>
        <w:t xml:space="preserve"> &amp; </w:t>
      </w:r>
      <w:r w:rsidRPr="00CC364C">
        <w:rPr>
          <w:sz w:val="20"/>
          <w:szCs w:val="20"/>
        </w:rPr>
        <w:t>D costs too high</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Risk factor is high</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Rigid organizational structure</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Poor coordination/communication among the departments within the organization</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Insufficient Government Support</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Strong competitors in market</w:t>
      </w:r>
      <w:r w:rsidR="00CC364C" w:rsidRPr="00CC364C">
        <w:rPr>
          <w:sz w:val="20"/>
          <w:szCs w:val="20"/>
        </w:rPr>
        <w:t xml:space="preserve"> </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Demanding customer</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Environmental issues</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Short timelines</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Unclear objectives</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Lack of well defined strategy</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lastRenderedPageBreak/>
        <w:t>Political instability</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Marketing/commercialization failures</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rPr>
        <w:t>International sanctions / policies etc</w:t>
      </w:r>
    </w:p>
    <w:p w:rsidR="005850E2" w:rsidRPr="00CC364C" w:rsidRDefault="005850E2" w:rsidP="00624DFF">
      <w:pPr>
        <w:numPr>
          <w:ilvl w:val="0"/>
          <w:numId w:val="9"/>
        </w:numPr>
        <w:tabs>
          <w:tab w:val="clear" w:pos="720"/>
        </w:tabs>
        <w:suppressAutoHyphens w:val="0"/>
        <w:snapToGrid w:val="0"/>
        <w:ind w:left="0" w:firstLine="425"/>
        <w:jc w:val="both"/>
        <w:rPr>
          <w:sz w:val="20"/>
          <w:szCs w:val="20"/>
        </w:rPr>
      </w:pPr>
      <w:r w:rsidRPr="00CC364C">
        <w:rPr>
          <w:sz w:val="20"/>
          <w:szCs w:val="20"/>
          <w:lang w:val="en-GB"/>
        </w:rPr>
        <w:t>Law and Order situation</w:t>
      </w:r>
    </w:p>
    <w:p w:rsidR="005850E2" w:rsidRPr="00CC364C" w:rsidRDefault="005850E2" w:rsidP="00624DFF">
      <w:pPr>
        <w:pStyle w:val="Header"/>
        <w:numPr>
          <w:ilvl w:val="0"/>
          <w:numId w:val="9"/>
        </w:numPr>
        <w:tabs>
          <w:tab w:val="clear" w:pos="720"/>
          <w:tab w:val="clear" w:pos="4320"/>
          <w:tab w:val="clear" w:pos="8640"/>
        </w:tabs>
        <w:suppressAutoHyphens w:val="0"/>
        <w:snapToGrid w:val="0"/>
        <w:ind w:left="0" w:firstLine="425"/>
        <w:jc w:val="both"/>
        <w:rPr>
          <w:sz w:val="20"/>
          <w:szCs w:val="20"/>
          <w:lang w:val="en-GB"/>
        </w:rPr>
      </w:pPr>
      <w:r w:rsidRPr="00CC364C">
        <w:rPr>
          <w:sz w:val="20"/>
          <w:szCs w:val="20"/>
          <w:lang w:val="en-GB"/>
        </w:rPr>
        <w:t>Problems in measurement of</w:t>
      </w:r>
      <w:r w:rsidR="00CC364C" w:rsidRPr="00CC364C">
        <w:rPr>
          <w:sz w:val="20"/>
          <w:szCs w:val="20"/>
          <w:lang w:val="en-GB"/>
        </w:rPr>
        <w:t xml:space="preserve"> </w:t>
      </w:r>
      <w:r w:rsidR="00335AA2" w:rsidRPr="00CC364C">
        <w:rPr>
          <w:sz w:val="20"/>
          <w:szCs w:val="20"/>
          <w:lang w:val="en-GB"/>
        </w:rPr>
        <w:t>p</w:t>
      </w:r>
      <w:r w:rsidRPr="00CC364C">
        <w:rPr>
          <w:sz w:val="20"/>
          <w:szCs w:val="20"/>
          <w:lang w:val="en-GB"/>
        </w:rPr>
        <w:t xml:space="preserve">erformance </w:t>
      </w:r>
    </w:p>
    <w:p w:rsidR="005850E2" w:rsidRPr="00CC364C" w:rsidRDefault="005850E2" w:rsidP="00624DFF">
      <w:pPr>
        <w:pStyle w:val="Header"/>
        <w:numPr>
          <w:ilvl w:val="0"/>
          <w:numId w:val="9"/>
        </w:numPr>
        <w:tabs>
          <w:tab w:val="clear" w:pos="720"/>
          <w:tab w:val="clear" w:pos="4320"/>
          <w:tab w:val="clear" w:pos="8640"/>
        </w:tabs>
        <w:suppressAutoHyphens w:val="0"/>
        <w:snapToGrid w:val="0"/>
        <w:ind w:left="0" w:firstLine="425"/>
        <w:jc w:val="both"/>
        <w:rPr>
          <w:sz w:val="20"/>
          <w:szCs w:val="20"/>
          <w:lang w:val="en-GB"/>
        </w:rPr>
      </w:pPr>
      <w:r w:rsidRPr="00CC364C">
        <w:rPr>
          <w:sz w:val="20"/>
          <w:szCs w:val="20"/>
        </w:rPr>
        <w:t>Low rate of return on investment</w:t>
      </w:r>
    </w:p>
    <w:p w:rsidR="005850E2" w:rsidRPr="00CC364C" w:rsidRDefault="005850E2" w:rsidP="00624DFF">
      <w:pPr>
        <w:suppressAutoHyphens w:val="0"/>
        <w:snapToGrid w:val="0"/>
        <w:ind w:firstLine="425"/>
        <w:jc w:val="both"/>
        <w:rPr>
          <w:sz w:val="20"/>
          <w:szCs w:val="20"/>
        </w:rPr>
      </w:pPr>
      <w:r w:rsidRPr="00CC364C">
        <w:rPr>
          <w:b/>
          <w:sz w:val="20"/>
          <w:szCs w:val="20"/>
        </w:rPr>
        <w:t>Reliability Test</w:t>
      </w:r>
      <w:r w:rsidR="001E52CE" w:rsidRPr="00CC364C">
        <w:rPr>
          <w:b/>
          <w:sz w:val="20"/>
          <w:szCs w:val="20"/>
        </w:rPr>
        <w:t xml:space="preserve">: </w:t>
      </w:r>
      <w:r w:rsidRPr="00CC364C">
        <w:rPr>
          <w:sz w:val="20"/>
          <w:szCs w:val="20"/>
        </w:rPr>
        <w:t>The structured questions were developed to assess the extent of problems being faced by R</w:t>
      </w:r>
      <w:r w:rsidR="00CC364C" w:rsidRPr="00CC364C">
        <w:rPr>
          <w:sz w:val="20"/>
          <w:szCs w:val="20"/>
        </w:rPr>
        <w:t xml:space="preserve"> &amp; </w:t>
      </w:r>
      <w:r w:rsidRPr="00CC364C">
        <w:rPr>
          <w:sz w:val="20"/>
          <w:szCs w:val="20"/>
        </w:rPr>
        <w:t>D organizations of Pakistan. In order to determine the reliability of the questionnaire, Cronbach’s Alpha was calculated and its value is 0.881. The said value comes in the good range and gives confidence that the same results can be expected from the other similar professionals of R</w:t>
      </w:r>
      <w:r w:rsidR="00CC364C" w:rsidRPr="00CC364C">
        <w:rPr>
          <w:sz w:val="20"/>
          <w:szCs w:val="20"/>
        </w:rPr>
        <w:t xml:space="preserve"> &amp; </w:t>
      </w:r>
      <w:r w:rsidRPr="00CC364C">
        <w:rPr>
          <w:sz w:val="20"/>
          <w:szCs w:val="20"/>
        </w:rPr>
        <w:t>D organizations.</w:t>
      </w:r>
    </w:p>
    <w:p w:rsidR="005850E2" w:rsidRPr="00CC364C" w:rsidRDefault="005850E2" w:rsidP="00624DFF">
      <w:pPr>
        <w:suppressAutoHyphens w:val="0"/>
        <w:snapToGrid w:val="0"/>
        <w:jc w:val="both"/>
        <w:rPr>
          <w:sz w:val="20"/>
          <w:szCs w:val="20"/>
        </w:rPr>
      </w:pPr>
      <w:r w:rsidRPr="00CC364C">
        <w:rPr>
          <w:b/>
          <w:sz w:val="20"/>
          <w:szCs w:val="20"/>
        </w:rPr>
        <w:t>Results and Analysis</w:t>
      </w:r>
      <w:r w:rsidR="001E52CE" w:rsidRPr="00CC364C">
        <w:rPr>
          <w:b/>
          <w:sz w:val="20"/>
          <w:szCs w:val="20"/>
        </w:rPr>
        <w:t>:</w:t>
      </w:r>
    </w:p>
    <w:p w:rsidR="00413455" w:rsidRDefault="005850E2" w:rsidP="00624DFF">
      <w:pPr>
        <w:suppressAutoHyphens w:val="0"/>
        <w:snapToGrid w:val="0"/>
        <w:ind w:firstLine="425"/>
        <w:jc w:val="both"/>
        <w:rPr>
          <w:sz w:val="20"/>
          <w:szCs w:val="20"/>
          <w:lang w:eastAsia="zh-CN"/>
        </w:rPr>
      </w:pPr>
      <w:r w:rsidRPr="00CC364C">
        <w:rPr>
          <w:sz w:val="20"/>
          <w:szCs w:val="20"/>
        </w:rPr>
        <w:t>The response received against the above enlisted variables was statistically analyzed to get holistic picture. The mean and standard deviation of response received against each variable is given in Table 3.</w:t>
      </w:r>
    </w:p>
    <w:p w:rsidR="00624DFF" w:rsidRDefault="00624DFF" w:rsidP="00624DFF">
      <w:pPr>
        <w:suppressAutoHyphens w:val="0"/>
        <w:autoSpaceDE w:val="0"/>
        <w:autoSpaceDN w:val="0"/>
        <w:adjustRightInd w:val="0"/>
        <w:snapToGrid w:val="0"/>
        <w:jc w:val="both"/>
        <w:rPr>
          <w:sz w:val="20"/>
          <w:szCs w:val="20"/>
          <w:lang w:eastAsia="zh-CN"/>
        </w:rPr>
        <w:sectPr w:rsidR="00624DFF" w:rsidSect="00413455">
          <w:footnotePr>
            <w:pos w:val="beneathText"/>
          </w:footnotePr>
          <w:type w:val="continuous"/>
          <w:pgSz w:w="12240" w:h="15840" w:code="1"/>
          <w:pgMar w:top="1440" w:right="1440" w:bottom="1440" w:left="1440" w:header="720" w:footer="720" w:gutter="0"/>
          <w:cols w:num="2" w:space="600"/>
          <w:docGrid w:linePitch="360"/>
        </w:sectPr>
      </w:pPr>
    </w:p>
    <w:p w:rsidR="00624DFF" w:rsidRDefault="00624DFF" w:rsidP="00624DFF">
      <w:pPr>
        <w:suppressAutoHyphens w:val="0"/>
        <w:autoSpaceDE w:val="0"/>
        <w:autoSpaceDN w:val="0"/>
        <w:adjustRightInd w:val="0"/>
        <w:snapToGrid w:val="0"/>
        <w:jc w:val="center"/>
        <w:rPr>
          <w:sz w:val="20"/>
          <w:szCs w:val="20"/>
          <w:lang w:eastAsia="zh-CN"/>
        </w:rPr>
      </w:pPr>
    </w:p>
    <w:p w:rsidR="00624DFF" w:rsidRPr="00CC364C" w:rsidRDefault="00624DFF" w:rsidP="00624DFF">
      <w:pPr>
        <w:suppressAutoHyphens w:val="0"/>
        <w:autoSpaceDE w:val="0"/>
        <w:autoSpaceDN w:val="0"/>
        <w:adjustRightInd w:val="0"/>
        <w:snapToGrid w:val="0"/>
        <w:jc w:val="center"/>
        <w:rPr>
          <w:sz w:val="20"/>
          <w:szCs w:val="20"/>
        </w:rPr>
      </w:pPr>
      <w:r w:rsidRPr="00CC364C">
        <w:rPr>
          <w:sz w:val="20"/>
          <w:szCs w:val="20"/>
        </w:rPr>
        <w:t>Table 3 Descriptive statistics of problems of R &amp; D organizations of Pakistan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7229"/>
        <w:gridCol w:w="695"/>
        <w:gridCol w:w="1550"/>
      </w:tblGrid>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sz w:val="20"/>
                <w:szCs w:val="20"/>
              </w:rPr>
            </w:pPr>
            <w:r w:rsidRPr="00CC364C">
              <w:rPr>
                <w:sz w:val="20"/>
                <w:szCs w:val="20"/>
              </w:rPr>
              <w:t>Variables</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Mean</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Std. Deviation</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Lack of Funds allocated by the firm</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3.19</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1.223</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Lack of Funds available from outsourcers like government, customer etc</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3.56</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1.031</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Lack of Infrastructure, equipment etc</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2.44</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.964</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Lack of qualified Researchers within the firm</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2.31</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1.014</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Lack of Researchers available in the market</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3.50</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1.211</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Lack of Market Information</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3.06</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.929</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Lack of knowledge Sharing Culture</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4.19</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.834</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Lack of Rewards</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4.12</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1.088</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High R</w:t>
            </w:r>
            <w:r w:rsidR="00CC364C" w:rsidRPr="00CC364C">
              <w:rPr>
                <w:color w:val="000000"/>
                <w:sz w:val="20"/>
                <w:szCs w:val="20"/>
              </w:rPr>
              <w:t xml:space="preserve"> &amp; </w:t>
            </w:r>
            <w:r w:rsidRPr="00CC364C">
              <w:rPr>
                <w:color w:val="000000"/>
                <w:sz w:val="20"/>
                <w:szCs w:val="20"/>
              </w:rPr>
              <w:t>D Costs</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3.81</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1.109</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High R</w:t>
            </w:r>
            <w:r w:rsidR="00CC364C" w:rsidRPr="00CC364C">
              <w:rPr>
                <w:color w:val="000000"/>
                <w:sz w:val="20"/>
                <w:szCs w:val="20"/>
              </w:rPr>
              <w:t xml:space="preserve"> &amp; </w:t>
            </w:r>
            <w:r w:rsidRPr="00CC364C">
              <w:rPr>
                <w:color w:val="000000"/>
                <w:sz w:val="20"/>
                <w:szCs w:val="20"/>
              </w:rPr>
              <w:t>D Risk</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3.44</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1.031</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Rigid Organizational Structure</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3.50</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1.211</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Poor Communication / coordination among departments of organization</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3.69</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.946</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Lack of Government Support</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3.19</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1.223</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Strong Competitor in the market</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3.75</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1.342</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Demanding Customer</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3.06</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1.063</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Environment issues</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2.75</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1.183</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Shorter Timelines</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3.44</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1.153</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Unclear Objective</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3.00</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1.211</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Lack of well defined Strategy</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3.94</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.772</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Political Instability</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3.81</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.834</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Commercialization failures</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3.69</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1.078</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International Policies, sanctions etc</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4.19</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.750</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Poor Law and Order situation</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4.13</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.957</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Lack of or improper Performance Measurement of R</w:t>
            </w:r>
            <w:r w:rsidR="00CC364C" w:rsidRPr="00CC364C">
              <w:rPr>
                <w:color w:val="000000"/>
                <w:sz w:val="20"/>
                <w:szCs w:val="20"/>
              </w:rPr>
              <w:t xml:space="preserve"> &amp; </w:t>
            </w:r>
            <w:r w:rsidRPr="00CC364C">
              <w:rPr>
                <w:color w:val="000000"/>
                <w:sz w:val="20"/>
                <w:szCs w:val="20"/>
              </w:rPr>
              <w:t>D activities</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4.06</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1.063</w:t>
            </w:r>
          </w:p>
        </w:tc>
      </w:tr>
      <w:tr w:rsidR="00335AA2" w:rsidRPr="00CC364C" w:rsidTr="00413455">
        <w:trPr>
          <w:cantSplit/>
          <w:tblHeader/>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Low Return On Investment</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3.50</w:t>
            </w: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1.265</w:t>
            </w:r>
          </w:p>
        </w:tc>
      </w:tr>
      <w:tr w:rsidR="00335AA2" w:rsidRPr="00CC364C" w:rsidTr="00413455">
        <w:trPr>
          <w:cantSplit/>
          <w:jc w:val="center"/>
        </w:trPr>
        <w:tc>
          <w:tcPr>
            <w:tcW w:w="3815" w:type="pct"/>
            <w:shd w:val="clear" w:color="auto" w:fill="FFFFFF"/>
            <w:vAlign w:val="center"/>
          </w:tcPr>
          <w:p w:rsidR="00335AA2" w:rsidRPr="00CC364C" w:rsidRDefault="00335AA2" w:rsidP="00624DFF">
            <w:pPr>
              <w:suppressAutoHyphens w:val="0"/>
              <w:autoSpaceDE w:val="0"/>
              <w:autoSpaceDN w:val="0"/>
              <w:adjustRightInd w:val="0"/>
              <w:snapToGrid w:val="0"/>
              <w:jc w:val="both"/>
              <w:rPr>
                <w:color w:val="000000"/>
                <w:sz w:val="20"/>
                <w:szCs w:val="20"/>
              </w:rPr>
            </w:pPr>
            <w:r w:rsidRPr="00CC364C">
              <w:rPr>
                <w:color w:val="000000"/>
                <w:sz w:val="20"/>
                <w:szCs w:val="20"/>
              </w:rPr>
              <w:t>Valid N (list wise) = 16</w:t>
            </w:r>
          </w:p>
        </w:tc>
        <w:tc>
          <w:tcPr>
            <w:tcW w:w="367" w:type="pct"/>
            <w:shd w:val="clear" w:color="auto" w:fill="FFFFFF"/>
            <w:vAlign w:val="center"/>
          </w:tcPr>
          <w:p w:rsidR="00335AA2" w:rsidRPr="00CC364C" w:rsidRDefault="00335AA2" w:rsidP="00624DFF">
            <w:pPr>
              <w:suppressAutoHyphens w:val="0"/>
              <w:autoSpaceDE w:val="0"/>
              <w:autoSpaceDN w:val="0"/>
              <w:adjustRightInd w:val="0"/>
              <w:snapToGrid w:val="0"/>
              <w:jc w:val="both"/>
              <w:rPr>
                <w:sz w:val="20"/>
                <w:szCs w:val="20"/>
              </w:rPr>
            </w:pPr>
          </w:p>
        </w:tc>
        <w:tc>
          <w:tcPr>
            <w:tcW w:w="818" w:type="pct"/>
            <w:shd w:val="clear" w:color="auto" w:fill="FFFFFF"/>
            <w:vAlign w:val="center"/>
          </w:tcPr>
          <w:p w:rsidR="00335AA2" w:rsidRPr="00CC364C" w:rsidRDefault="00335AA2" w:rsidP="00624DFF">
            <w:pPr>
              <w:suppressAutoHyphens w:val="0"/>
              <w:autoSpaceDE w:val="0"/>
              <w:autoSpaceDN w:val="0"/>
              <w:adjustRightInd w:val="0"/>
              <w:snapToGrid w:val="0"/>
              <w:jc w:val="both"/>
              <w:rPr>
                <w:sz w:val="20"/>
                <w:szCs w:val="20"/>
              </w:rPr>
            </w:pPr>
          </w:p>
        </w:tc>
      </w:tr>
    </w:tbl>
    <w:p w:rsidR="00624DFF" w:rsidRDefault="00624DFF" w:rsidP="00624DFF">
      <w:pPr>
        <w:suppressAutoHyphens w:val="0"/>
        <w:snapToGrid w:val="0"/>
        <w:ind w:firstLine="425"/>
        <w:jc w:val="both"/>
        <w:rPr>
          <w:sz w:val="20"/>
          <w:szCs w:val="20"/>
          <w:lang w:eastAsia="zh-CN"/>
        </w:rPr>
      </w:pPr>
    </w:p>
    <w:p w:rsidR="00624DFF" w:rsidRDefault="00624DFF" w:rsidP="00624DFF">
      <w:pPr>
        <w:suppressAutoHyphens w:val="0"/>
        <w:snapToGrid w:val="0"/>
        <w:ind w:firstLine="425"/>
        <w:jc w:val="both"/>
        <w:rPr>
          <w:sz w:val="20"/>
          <w:szCs w:val="20"/>
          <w:lang w:eastAsia="zh-CN"/>
        </w:rPr>
        <w:sectPr w:rsidR="00624DFF" w:rsidSect="00CC364C">
          <w:footnotePr>
            <w:pos w:val="beneathText"/>
          </w:footnotePr>
          <w:type w:val="continuous"/>
          <w:pgSz w:w="12240" w:h="15840" w:code="1"/>
          <w:pgMar w:top="1440" w:right="1440" w:bottom="1440" w:left="1440" w:header="720" w:footer="720" w:gutter="0"/>
          <w:cols w:space="720"/>
          <w:docGrid w:linePitch="360"/>
        </w:sectPr>
      </w:pPr>
    </w:p>
    <w:p w:rsidR="005850E2" w:rsidRPr="00CC364C" w:rsidRDefault="005850E2" w:rsidP="00624DFF">
      <w:pPr>
        <w:suppressAutoHyphens w:val="0"/>
        <w:snapToGrid w:val="0"/>
        <w:ind w:firstLine="425"/>
        <w:jc w:val="both"/>
        <w:rPr>
          <w:sz w:val="20"/>
          <w:szCs w:val="20"/>
          <w:lang w:eastAsia="zh-CN"/>
        </w:rPr>
      </w:pPr>
      <w:r w:rsidRPr="00CC364C">
        <w:rPr>
          <w:sz w:val="20"/>
          <w:szCs w:val="20"/>
        </w:rPr>
        <w:lastRenderedPageBreak/>
        <w:t>The comparative overall problems of R</w:t>
      </w:r>
      <w:r w:rsidR="00CC364C" w:rsidRPr="00CC364C">
        <w:rPr>
          <w:sz w:val="20"/>
          <w:szCs w:val="20"/>
        </w:rPr>
        <w:t xml:space="preserve"> &amp; </w:t>
      </w:r>
      <w:r w:rsidRPr="00CC364C">
        <w:rPr>
          <w:sz w:val="20"/>
          <w:szCs w:val="20"/>
        </w:rPr>
        <w:t xml:space="preserve">D organizations on the basis of total score obtained against all selected variables are also given in Figure 2. The results reflect that organization ‘J’ lies at </w:t>
      </w:r>
      <w:r w:rsidRPr="00CC364C">
        <w:rPr>
          <w:sz w:val="20"/>
          <w:szCs w:val="20"/>
        </w:rPr>
        <w:lastRenderedPageBreak/>
        <w:t xml:space="preserve">highest position and organization ‘F’ falls at the lowest level. </w:t>
      </w:r>
    </w:p>
    <w:p w:rsidR="00624DFF" w:rsidRPr="00CC364C" w:rsidRDefault="00624DFF" w:rsidP="00624DFF">
      <w:pPr>
        <w:suppressAutoHyphens w:val="0"/>
        <w:snapToGrid w:val="0"/>
        <w:ind w:firstLine="425"/>
        <w:jc w:val="both"/>
        <w:rPr>
          <w:sz w:val="20"/>
          <w:szCs w:val="20"/>
        </w:rPr>
      </w:pPr>
      <w:r w:rsidRPr="00CC364C">
        <w:rPr>
          <w:sz w:val="20"/>
          <w:szCs w:val="20"/>
        </w:rPr>
        <w:t xml:space="preserve">The results clearly show that culture is the worst problem being faced by R &amp; D organizations of Pakistan. Higher management may be actively </w:t>
      </w:r>
      <w:r w:rsidRPr="00CC364C">
        <w:rPr>
          <w:sz w:val="20"/>
          <w:szCs w:val="20"/>
        </w:rPr>
        <w:lastRenderedPageBreak/>
        <w:t>involved in cultivating moral values and inculcate knowledge sharing culture. R &amp; D organizations may focus on enhancing capabilities of its researchers and have to adapt methodologies for training in relevant areas and retaining expert employees. Organizational structure of R &amp; D organizations is also very important and should facilitate flow of information in contrary to conventional organizations. Presently, no uniform or specific organizational structure is defined in R &amp; D organizations of Pakistan. Some organizations have adapted the functional organizational structure i.e. different departments exist as per their functions like design, manufacturing, procurement, etc. While in some cases the divisional structure also exists in the organizations operating in different areas like north wing and south wing of the country. Keeping in view of the problems being faced especially funds and human resource constraint, it is recommended that organizations may divide their groups on the basis of technologies like design of mechanical structure, mechanical workshop, testing and calibration facility etc. When ever a project is to be worked out, its different sub systems may be assigned to the group head of a specific technology area followed by its subsequent tasking and implementation. The core team of the project and project manager shall continuously interact with all teams working on sub systems for its correct integration thus leading to successful product.</w:t>
      </w:r>
    </w:p>
    <w:p w:rsidR="00CC364C" w:rsidRPr="00624DFF" w:rsidRDefault="00CC364C" w:rsidP="00624DFF">
      <w:pPr>
        <w:suppressAutoHyphens w:val="0"/>
        <w:snapToGrid w:val="0"/>
        <w:ind w:firstLine="425"/>
        <w:jc w:val="both"/>
        <w:rPr>
          <w:sz w:val="20"/>
          <w:szCs w:val="20"/>
          <w:lang w:eastAsia="zh-CN"/>
        </w:rPr>
      </w:pPr>
    </w:p>
    <w:p w:rsidR="005850E2" w:rsidRPr="00CC364C" w:rsidRDefault="003D4539" w:rsidP="00624DFF">
      <w:pPr>
        <w:suppressAutoHyphens w:val="0"/>
        <w:snapToGrid w:val="0"/>
        <w:jc w:val="center"/>
        <w:rPr>
          <w:bCs/>
          <w:sz w:val="20"/>
          <w:szCs w:val="20"/>
        </w:rPr>
      </w:pPr>
      <w:r w:rsidRPr="008A7627">
        <w:rPr>
          <w:sz w:val="20"/>
          <w:szCs w:val="20"/>
        </w:rPr>
        <w:pict>
          <v:shape id="_x0000_i1026" type="#_x0000_t75" style="width:216.65pt;height:234.8pt">
            <v:imagedata r:id="rId15" o:title=""/>
          </v:shape>
        </w:pict>
      </w:r>
    </w:p>
    <w:p w:rsidR="005850E2" w:rsidRPr="00CC364C" w:rsidRDefault="005850E2" w:rsidP="00624DFF">
      <w:pPr>
        <w:suppressAutoHyphens w:val="0"/>
        <w:snapToGrid w:val="0"/>
        <w:jc w:val="both"/>
        <w:rPr>
          <w:sz w:val="20"/>
          <w:szCs w:val="20"/>
        </w:rPr>
      </w:pPr>
      <w:r w:rsidRPr="00CC364C">
        <w:rPr>
          <w:sz w:val="20"/>
          <w:szCs w:val="20"/>
        </w:rPr>
        <w:t>Figure 2 Comparative levels of problems of R</w:t>
      </w:r>
      <w:r w:rsidR="00CC364C" w:rsidRPr="00CC364C">
        <w:rPr>
          <w:sz w:val="20"/>
          <w:szCs w:val="20"/>
        </w:rPr>
        <w:t xml:space="preserve"> &amp; </w:t>
      </w:r>
      <w:r w:rsidRPr="00CC364C">
        <w:rPr>
          <w:sz w:val="20"/>
          <w:szCs w:val="20"/>
        </w:rPr>
        <w:t xml:space="preserve">D organizations </w:t>
      </w:r>
    </w:p>
    <w:p w:rsidR="00CC364C" w:rsidRPr="00CC364C" w:rsidRDefault="00CC364C" w:rsidP="00624DFF">
      <w:pPr>
        <w:suppressAutoHyphens w:val="0"/>
        <w:snapToGrid w:val="0"/>
        <w:ind w:firstLine="425"/>
        <w:jc w:val="both"/>
        <w:rPr>
          <w:sz w:val="20"/>
          <w:szCs w:val="20"/>
        </w:rPr>
      </w:pPr>
    </w:p>
    <w:p w:rsidR="005850E2" w:rsidRPr="00CC364C" w:rsidRDefault="00CC364C" w:rsidP="00624DFF">
      <w:pPr>
        <w:suppressAutoHyphens w:val="0"/>
        <w:autoSpaceDE w:val="0"/>
        <w:autoSpaceDN w:val="0"/>
        <w:adjustRightInd w:val="0"/>
        <w:snapToGrid w:val="0"/>
        <w:ind w:firstLine="425"/>
        <w:jc w:val="both"/>
        <w:rPr>
          <w:sz w:val="20"/>
          <w:szCs w:val="20"/>
        </w:rPr>
      </w:pPr>
      <w:r w:rsidRPr="00CC364C">
        <w:rPr>
          <w:sz w:val="20"/>
          <w:szCs w:val="20"/>
        </w:rPr>
        <w:lastRenderedPageBreak/>
        <w:t>E</w:t>
      </w:r>
      <w:r w:rsidR="005850E2" w:rsidRPr="00CC364C">
        <w:rPr>
          <w:sz w:val="20"/>
          <w:szCs w:val="20"/>
        </w:rPr>
        <w:t>mployees think of sharing knowledge and personal experiences when this is properly acknowledged by higher management and it leads by example. Different departments working under different heads are not cooperative with each other, inter departmental rifts exist very often. Duplication of facilities is also attributed due to lack of trust, confidence and mutual cooperation. Incentive programs may be planned to reward employees for sharing knowledge and performing well. Customer being another important factor is more choosy and difficult to attract and nearly impossible to retain. Customers are hindered by less purchasing power, yet aroused and seduced by a variety of products. Customer feedback on products of competitors helps understanding regarding any problems being faced and customer’s desires. Moreover, customer feedback helps to accurately forecast market demand and design a product with better features to gain competitive edge.</w:t>
      </w:r>
    </w:p>
    <w:p w:rsidR="005850E2" w:rsidRPr="00CC364C" w:rsidRDefault="00CC364C" w:rsidP="00624DFF">
      <w:pPr>
        <w:suppressAutoHyphens w:val="0"/>
        <w:snapToGrid w:val="0"/>
        <w:ind w:firstLine="425"/>
        <w:jc w:val="both"/>
        <w:rPr>
          <w:bCs/>
          <w:sz w:val="20"/>
          <w:szCs w:val="20"/>
        </w:rPr>
      </w:pPr>
      <w:r w:rsidRPr="00CC364C">
        <w:rPr>
          <w:sz w:val="20"/>
          <w:szCs w:val="20"/>
        </w:rPr>
        <w:t>V</w:t>
      </w:r>
      <w:r w:rsidR="005850E2" w:rsidRPr="00CC364C">
        <w:rPr>
          <w:sz w:val="20"/>
          <w:szCs w:val="20"/>
        </w:rPr>
        <w:t>arious other stakeholders like government and regulatory authorities are also creating problems for R</w:t>
      </w:r>
      <w:r w:rsidRPr="00CC364C">
        <w:rPr>
          <w:sz w:val="20"/>
          <w:szCs w:val="20"/>
        </w:rPr>
        <w:t xml:space="preserve"> &amp; </w:t>
      </w:r>
      <w:r w:rsidR="005850E2" w:rsidRPr="00CC364C">
        <w:rPr>
          <w:sz w:val="20"/>
          <w:szCs w:val="20"/>
        </w:rPr>
        <w:t>D programs. Political instability and frequent changing of government policies, public’s urging for rapid and quick solutions at less cost,</w:t>
      </w:r>
      <w:r w:rsidR="005850E2" w:rsidRPr="00CC364C">
        <w:rPr>
          <w:b/>
          <w:sz w:val="20"/>
          <w:szCs w:val="20"/>
        </w:rPr>
        <w:t xml:space="preserve"> </w:t>
      </w:r>
      <w:r w:rsidR="005850E2" w:rsidRPr="00CC364C">
        <w:rPr>
          <w:sz w:val="20"/>
          <w:szCs w:val="20"/>
        </w:rPr>
        <w:t>funding constraints, interrupted investment and environmental friendly products are also boundary limits for researchers. Since higher management is reluctant to further invest in R</w:t>
      </w:r>
      <w:r w:rsidRPr="00CC364C">
        <w:rPr>
          <w:sz w:val="20"/>
          <w:szCs w:val="20"/>
        </w:rPr>
        <w:t xml:space="preserve"> &amp; </w:t>
      </w:r>
      <w:r w:rsidR="005850E2" w:rsidRPr="00CC364C">
        <w:rPr>
          <w:sz w:val="20"/>
          <w:szCs w:val="20"/>
        </w:rPr>
        <w:t>D programs, so it is inevitable to present some concrete evidences that may reflect improved performance. This century is going to see worst disasters related to environment. R</w:t>
      </w:r>
      <w:r w:rsidRPr="00CC364C">
        <w:rPr>
          <w:sz w:val="20"/>
          <w:szCs w:val="20"/>
        </w:rPr>
        <w:t xml:space="preserve"> &amp; </w:t>
      </w:r>
      <w:r w:rsidR="005850E2" w:rsidRPr="00CC364C">
        <w:rPr>
          <w:sz w:val="20"/>
          <w:szCs w:val="20"/>
        </w:rPr>
        <w:t>D processes along with products have to be environment friendly and comply with concerned rules and regulations, which are going to be strict with every passing day.</w:t>
      </w:r>
    </w:p>
    <w:p w:rsidR="005850E2" w:rsidRPr="00CC364C" w:rsidRDefault="005850E2" w:rsidP="00624DFF">
      <w:pPr>
        <w:suppressAutoHyphens w:val="0"/>
        <w:snapToGrid w:val="0"/>
        <w:ind w:firstLine="425"/>
        <w:jc w:val="both"/>
        <w:rPr>
          <w:sz w:val="20"/>
          <w:szCs w:val="20"/>
        </w:rPr>
      </w:pPr>
      <w:r w:rsidRPr="00CC364C">
        <w:rPr>
          <w:b/>
          <w:sz w:val="20"/>
          <w:szCs w:val="20"/>
        </w:rPr>
        <w:t>R</w:t>
      </w:r>
      <w:r w:rsidR="00CC364C" w:rsidRPr="00CC364C">
        <w:rPr>
          <w:b/>
          <w:sz w:val="20"/>
          <w:szCs w:val="20"/>
        </w:rPr>
        <w:t xml:space="preserve"> &amp; </w:t>
      </w:r>
      <w:r w:rsidRPr="00CC364C">
        <w:rPr>
          <w:b/>
          <w:sz w:val="20"/>
          <w:szCs w:val="20"/>
        </w:rPr>
        <w:t>D Problems Index</w:t>
      </w:r>
      <w:r w:rsidR="00F07B36" w:rsidRPr="00CC364C">
        <w:rPr>
          <w:b/>
          <w:sz w:val="20"/>
          <w:szCs w:val="20"/>
        </w:rPr>
        <w:t>:</w:t>
      </w:r>
      <w:r w:rsidR="00C2722E" w:rsidRPr="00CC364C">
        <w:rPr>
          <w:b/>
          <w:sz w:val="20"/>
          <w:szCs w:val="20"/>
        </w:rPr>
        <w:t xml:space="preserve"> T</w:t>
      </w:r>
      <w:r w:rsidRPr="00CC364C">
        <w:rPr>
          <w:sz w:val="20"/>
          <w:szCs w:val="20"/>
        </w:rPr>
        <w:t>he results of the survey have also been transformed into a R</w:t>
      </w:r>
      <w:r w:rsidR="00CC364C" w:rsidRPr="00CC364C">
        <w:rPr>
          <w:sz w:val="20"/>
          <w:szCs w:val="20"/>
        </w:rPr>
        <w:t xml:space="preserve"> &amp; </w:t>
      </w:r>
      <w:r w:rsidRPr="00CC364C">
        <w:rPr>
          <w:sz w:val="20"/>
          <w:szCs w:val="20"/>
        </w:rPr>
        <w:t>D Problems index ranging from 0 to 1, tabulated in Table 4 below, which gives clearer picture of the severity of problems of R</w:t>
      </w:r>
      <w:r w:rsidR="00CC364C" w:rsidRPr="00CC364C">
        <w:rPr>
          <w:sz w:val="20"/>
          <w:szCs w:val="20"/>
        </w:rPr>
        <w:t xml:space="preserve"> &amp; </w:t>
      </w:r>
      <w:r w:rsidRPr="00CC364C">
        <w:rPr>
          <w:sz w:val="20"/>
          <w:szCs w:val="20"/>
        </w:rPr>
        <w:t>D organizations of Pakistan. The index has been calculated by obtaining the percentage of received score against cumulative ideal score. For example, the sum of response received against all twenty five variables from organization ‘A’ is 85 against total score of 125, which leads the percentage of 0.68 i.e. index of severity of R</w:t>
      </w:r>
      <w:r w:rsidR="00CC364C" w:rsidRPr="00CC364C">
        <w:rPr>
          <w:sz w:val="20"/>
          <w:szCs w:val="20"/>
        </w:rPr>
        <w:t xml:space="preserve"> &amp; </w:t>
      </w:r>
      <w:r w:rsidRPr="00CC364C">
        <w:rPr>
          <w:sz w:val="20"/>
          <w:szCs w:val="20"/>
        </w:rPr>
        <w:t>D problems. It is pertinent to mention here that this index is based on specific identified problems of R</w:t>
      </w:r>
      <w:r w:rsidR="00CC364C" w:rsidRPr="00CC364C">
        <w:rPr>
          <w:sz w:val="20"/>
          <w:szCs w:val="20"/>
        </w:rPr>
        <w:t xml:space="preserve"> &amp; </w:t>
      </w:r>
      <w:r w:rsidRPr="00CC364C">
        <w:rPr>
          <w:sz w:val="20"/>
          <w:szCs w:val="20"/>
        </w:rPr>
        <w:t>D organizations. However, it can be augmented and stretched to more comprehensive index for ratification of the other R</w:t>
      </w:r>
      <w:r w:rsidR="00CC364C" w:rsidRPr="00CC364C">
        <w:rPr>
          <w:sz w:val="20"/>
          <w:szCs w:val="20"/>
        </w:rPr>
        <w:t xml:space="preserve"> &amp; </w:t>
      </w:r>
      <w:r w:rsidRPr="00CC364C">
        <w:rPr>
          <w:sz w:val="20"/>
          <w:szCs w:val="20"/>
        </w:rPr>
        <w:t>D organizations as well.</w:t>
      </w:r>
    </w:p>
    <w:p w:rsidR="00413455" w:rsidRDefault="00413455" w:rsidP="00624DFF">
      <w:pPr>
        <w:suppressAutoHyphens w:val="0"/>
        <w:snapToGrid w:val="0"/>
        <w:jc w:val="center"/>
        <w:rPr>
          <w:bCs/>
          <w:sz w:val="20"/>
          <w:szCs w:val="20"/>
        </w:rPr>
        <w:sectPr w:rsidR="00413455" w:rsidSect="00413455">
          <w:footnotePr>
            <w:pos w:val="beneathText"/>
          </w:footnotePr>
          <w:type w:val="continuous"/>
          <w:pgSz w:w="12240" w:h="15840" w:code="1"/>
          <w:pgMar w:top="1440" w:right="1440" w:bottom="1440" w:left="1440" w:header="720" w:footer="720" w:gutter="0"/>
          <w:cols w:num="2" w:space="600"/>
          <w:docGrid w:linePitch="360"/>
        </w:sectPr>
      </w:pPr>
    </w:p>
    <w:p w:rsidR="005850E2" w:rsidRPr="00CC364C" w:rsidRDefault="00624DFF" w:rsidP="00624DFF">
      <w:pPr>
        <w:suppressAutoHyphens w:val="0"/>
        <w:snapToGrid w:val="0"/>
        <w:jc w:val="center"/>
        <w:rPr>
          <w:bCs/>
          <w:sz w:val="20"/>
          <w:szCs w:val="20"/>
        </w:rPr>
      </w:pPr>
      <w:r>
        <w:rPr>
          <w:bCs/>
          <w:sz w:val="20"/>
          <w:szCs w:val="20"/>
        </w:rPr>
        <w:lastRenderedPageBreak/>
        <w:br w:type="page"/>
      </w:r>
      <w:r w:rsidR="005850E2" w:rsidRPr="00CC364C">
        <w:rPr>
          <w:bCs/>
          <w:sz w:val="20"/>
          <w:szCs w:val="20"/>
        </w:rPr>
        <w:lastRenderedPageBreak/>
        <w:t>Table 4 Extent of Problems of R</w:t>
      </w:r>
      <w:r w:rsidR="00CC364C" w:rsidRPr="00CC364C">
        <w:rPr>
          <w:bCs/>
          <w:sz w:val="20"/>
          <w:szCs w:val="20"/>
        </w:rPr>
        <w:t xml:space="preserve"> &amp; </w:t>
      </w:r>
      <w:r w:rsidR="005850E2" w:rsidRPr="00CC364C">
        <w:rPr>
          <w:bCs/>
          <w:sz w:val="20"/>
          <w:szCs w:val="20"/>
        </w:rPr>
        <w:t xml:space="preserve">D Organizations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856"/>
        <w:gridCol w:w="2329"/>
        <w:gridCol w:w="6289"/>
      </w:tblGrid>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S/N</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Organization</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R</w:t>
            </w:r>
            <w:r w:rsidR="00CC364C" w:rsidRPr="00CC364C">
              <w:rPr>
                <w:sz w:val="20"/>
                <w:szCs w:val="20"/>
              </w:rPr>
              <w:t xml:space="preserve"> &amp; </w:t>
            </w:r>
            <w:r w:rsidRPr="00CC364C">
              <w:rPr>
                <w:sz w:val="20"/>
                <w:szCs w:val="20"/>
              </w:rPr>
              <w:t>D Organizations Problems Index</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1</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A</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0.68</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2</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B</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0.73</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3</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C</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0.70</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4</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D</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0.77</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5</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E</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0.74</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6</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F</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0.58</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7</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G</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0.60</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8</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H</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0.61</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9</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I</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0.60</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10</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J</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0.98</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11</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K</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0.72</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12</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L</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0.87</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13</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M</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0.68</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14</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N</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0.58</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15</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O</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0.70</w:t>
            </w:r>
          </w:p>
        </w:tc>
      </w:tr>
      <w:tr w:rsidR="005850E2" w:rsidRPr="00CC364C" w:rsidTr="00CC364C">
        <w:trPr>
          <w:jc w:val="center"/>
        </w:trPr>
        <w:tc>
          <w:tcPr>
            <w:tcW w:w="452" w:type="pct"/>
            <w:vAlign w:val="center"/>
          </w:tcPr>
          <w:p w:rsidR="005850E2" w:rsidRPr="00CC364C" w:rsidRDefault="005850E2" w:rsidP="00624DFF">
            <w:pPr>
              <w:suppressAutoHyphens w:val="0"/>
              <w:snapToGrid w:val="0"/>
              <w:jc w:val="both"/>
              <w:rPr>
                <w:sz w:val="20"/>
                <w:szCs w:val="20"/>
              </w:rPr>
            </w:pPr>
            <w:r w:rsidRPr="00CC364C">
              <w:rPr>
                <w:sz w:val="20"/>
                <w:szCs w:val="20"/>
              </w:rPr>
              <w:t>16</w:t>
            </w:r>
          </w:p>
        </w:tc>
        <w:tc>
          <w:tcPr>
            <w:tcW w:w="1229" w:type="pct"/>
            <w:vAlign w:val="center"/>
          </w:tcPr>
          <w:p w:rsidR="005850E2" w:rsidRPr="00CC364C" w:rsidRDefault="005850E2" w:rsidP="00624DFF">
            <w:pPr>
              <w:suppressAutoHyphens w:val="0"/>
              <w:snapToGrid w:val="0"/>
              <w:jc w:val="both"/>
              <w:rPr>
                <w:sz w:val="20"/>
                <w:szCs w:val="20"/>
              </w:rPr>
            </w:pPr>
            <w:r w:rsidRPr="00CC364C">
              <w:rPr>
                <w:sz w:val="20"/>
                <w:szCs w:val="20"/>
              </w:rPr>
              <w:t>P</w:t>
            </w:r>
          </w:p>
        </w:tc>
        <w:tc>
          <w:tcPr>
            <w:tcW w:w="3320" w:type="pct"/>
            <w:vAlign w:val="center"/>
          </w:tcPr>
          <w:p w:rsidR="005850E2" w:rsidRPr="00CC364C" w:rsidRDefault="005850E2" w:rsidP="00624DFF">
            <w:pPr>
              <w:suppressAutoHyphens w:val="0"/>
              <w:snapToGrid w:val="0"/>
              <w:jc w:val="both"/>
              <w:rPr>
                <w:sz w:val="20"/>
                <w:szCs w:val="20"/>
              </w:rPr>
            </w:pPr>
            <w:r w:rsidRPr="00CC364C">
              <w:rPr>
                <w:sz w:val="20"/>
                <w:szCs w:val="20"/>
              </w:rPr>
              <w:t>0.60</w:t>
            </w:r>
          </w:p>
        </w:tc>
      </w:tr>
    </w:tbl>
    <w:p w:rsidR="005850E2" w:rsidRPr="00CC364C" w:rsidRDefault="005850E2" w:rsidP="00624DFF">
      <w:pPr>
        <w:suppressAutoHyphens w:val="0"/>
        <w:snapToGrid w:val="0"/>
        <w:ind w:firstLine="425"/>
        <w:jc w:val="both"/>
        <w:rPr>
          <w:bCs/>
          <w:sz w:val="20"/>
          <w:szCs w:val="20"/>
        </w:rPr>
      </w:pPr>
    </w:p>
    <w:p w:rsidR="00413455" w:rsidRDefault="00413455" w:rsidP="00624DFF">
      <w:pPr>
        <w:suppressAutoHyphens w:val="0"/>
        <w:snapToGrid w:val="0"/>
        <w:jc w:val="both"/>
        <w:rPr>
          <w:b/>
          <w:sz w:val="20"/>
          <w:szCs w:val="20"/>
        </w:rPr>
        <w:sectPr w:rsidR="00413455" w:rsidSect="00CC364C">
          <w:footnotePr>
            <w:pos w:val="beneathText"/>
          </w:footnotePr>
          <w:type w:val="continuous"/>
          <w:pgSz w:w="12240" w:h="15840" w:code="1"/>
          <w:pgMar w:top="1440" w:right="1440" w:bottom="1440" w:left="1440" w:header="720" w:footer="720" w:gutter="0"/>
          <w:cols w:space="720"/>
          <w:docGrid w:linePitch="360"/>
        </w:sectPr>
      </w:pPr>
    </w:p>
    <w:p w:rsidR="005850E2" w:rsidRPr="00CC364C" w:rsidRDefault="005850E2" w:rsidP="00624DFF">
      <w:pPr>
        <w:suppressAutoHyphens w:val="0"/>
        <w:snapToGrid w:val="0"/>
        <w:jc w:val="both"/>
        <w:rPr>
          <w:b/>
          <w:sz w:val="20"/>
          <w:szCs w:val="20"/>
        </w:rPr>
      </w:pPr>
      <w:r w:rsidRPr="00CC364C">
        <w:rPr>
          <w:b/>
          <w:sz w:val="20"/>
          <w:szCs w:val="20"/>
        </w:rPr>
        <w:lastRenderedPageBreak/>
        <w:t>5</w:t>
      </w:r>
      <w:r w:rsidR="003411F8" w:rsidRPr="00CC364C">
        <w:rPr>
          <w:b/>
          <w:sz w:val="20"/>
          <w:szCs w:val="20"/>
        </w:rPr>
        <w:t xml:space="preserve">. </w:t>
      </w:r>
      <w:r w:rsidRPr="00CC364C">
        <w:rPr>
          <w:b/>
          <w:sz w:val="20"/>
          <w:szCs w:val="20"/>
        </w:rPr>
        <w:t>Problem Solving Model of Knowledge Management for R</w:t>
      </w:r>
      <w:r w:rsidR="00CC364C" w:rsidRPr="00CC364C">
        <w:rPr>
          <w:b/>
          <w:sz w:val="20"/>
          <w:szCs w:val="20"/>
        </w:rPr>
        <w:t xml:space="preserve"> &amp; </w:t>
      </w:r>
      <w:r w:rsidRPr="00CC364C">
        <w:rPr>
          <w:b/>
          <w:sz w:val="20"/>
          <w:szCs w:val="20"/>
        </w:rPr>
        <w:t>D Organizations</w:t>
      </w:r>
    </w:p>
    <w:p w:rsidR="00CC364C" w:rsidRPr="00CC364C" w:rsidRDefault="00CC364C" w:rsidP="00624DFF">
      <w:pPr>
        <w:suppressAutoHyphens w:val="0"/>
        <w:snapToGrid w:val="0"/>
        <w:ind w:firstLine="425"/>
        <w:jc w:val="both"/>
        <w:rPr>
          <w:sz w:val="20"/>
          <w:szCs w:val="20"/>
        </w:rPr>
      </w:pPr>
    </w:p>
    <w:p w:rsidR="005850E2" w:rsidRPr="00CC364C" w:rsidRDefault="00CC364C" w:rsidP="00624DFF">
      <w:pPr>
        <w:suppressAutoHyphens w:val="0"/>
        <w:snapToGrid w:val="0"/>
        <w:ind w:firstLine="425"/>
        <w:jc w:val="both"/>
        <w:rPr>
          <w:sz w:val="20"/>
          <w:szCs w:val="20"/>
        </w:rPr>
      </w:pPr>
      <w:r w:rsidRPr="00CC364C">
        <w:rPr>
          <w:bCs/>
          <w:sz w:val="20"/>
          <w:szCs w:val="20"/>
        </w:rPr>
        <w:t xml:space="preserve">R &amp; </w:t>
      </w:r>
      <w:r w:rsidR="005850E2" w:rsidRPr="00CC364C">
        <w:rPr>
          <w:bCs/>
          <w:sz w:val="20"/>
          <w:szCs w:val="20"/>
        </w:rPr>
        <w:t xml:space="preserve">D processes are different from typical organizational processes with </w:t>
      </w:r>
      <w:r w:rsidR="00A5343E" w:rsidRPr="00CC364C">
        <w:rPr>
          <w:bCs/>
          <w:sz w:val="20"/>
          <w:szCs w:val="20"/>
        </w:rPr>
        <w:t>well-defined</w:t>
      </w:r>
      <w:r w:rsidR="005850E2" w:rsidRPr="00CC364C">
        <w:rPr>
          <w:bCs/>
          <w:sz w:val="20"/>
          <w:szCs w:val="20"/>
        </w:rPr>
        <w:t xml:space="preserve"> procedures and instructions. In R</w:t>
      </w:r>
      <w:r w:rsidRPr="00CC364C">
        <w:rPr>
          <w:bCs/>
          <w:sz w:val="20"/>
          <w:szCs w:val="20"/>
        </w:rPr>
        <w:t xml:space="preserve"> &amp; </w:t>
      </w:r>
      <w:r w:rsidR="005850E2" w:rsidRPr="00CC364C">
        <w:rPr>
          <w:bCs/>
          <w:sz w:val="20"/>
          <w:szCs w:val="20"/>
        </w:rPr>
        <w:t>D, knowledge creation, capturing, organizing, storing and its utilization, all are going in parallel and require utmost care for maximizing benefits. However, t</w:t>
      </w:r>
      <w:r w:rsidR="005850E2" w:rsidRPr="00CC364C">
        <w:rPr>
          <w:sz w:val="20"/>
          <w:szCs w:val="20"/>
        </w:rPr>
        <w:t>he ultimate objective of any R</w:t>
      </w:r>
      <w:r w:rsidRPr="00CC364C">
        <w:rPr>
          <w:sz w:val="20"/>
          <w:szCs w:val="20"/>
        </w:rPr>
        <w:t xml:space="preserve"> &amp; </w:t>
      </w:r>
      <w:r w:rsidR="005850E2" w:rsidRPr="00CC364C">
        <w:rPr>
          <w:sz w:val="20"/>
          <w:szCs w:val="20"/>
        </w:rPr>
        <w:t>D process is to generate more return on investment. All activities of R</w:t>
      </w:r>
      <w:r w:rsidRPr="00CC364C">
        <w:rPr>
          <w:sz w:val="20"/>
          <w:szCs w:val="20"/>
        </w:rPr>
        <w:t xml:space="preserve"> &amp; </w:t>
      </w:r>
      <w:r w:rsidR="005850E2" w:rsidRPr="00CC364C">
        <w:rPr>
          <w:sz w:val="20"/>
          <w:szCs w:val="20"/>
        </w:rPr>
        <w:t xml:space="preserve">D process are influenced by various internal and external problems; thus affecting ultimate objective i.e. new products, new knowledge and return on investment. Some problems are in control of the organizations called internal problems and some other are beyond control of organization being external problems. </w:t>
      </w:r>
    </w:p>
    <w:p w:rsidR="005850E2" w:rsidRPr="00CC364C" w:rsidRDefault="00CC364C" w:rsidP="00624DFF">
      <w:pPr>
        <w:suppressAutoHyphens w:val="0"/>
        <w:snapToGrid w:val="0"/>
        <w:ind w:firstLine="425"/>
        <w:jc w:val="both"/>
        <w:rPr>
          <w:sz w:val="20"/>
          <w:szCs w:val="20"/>
        </w:rPr>
      </w:pPr>
      <w:r w:rsidRPr="00CC364C">
        <w:rPr>
          <w:sz w:val="20"/>
          <w:szCs w:val="20"/>
        </w:rPr>
        <w:t>I</w:t>
      </w:r>
      <w:r w:rsidR="005850E2" w:rsidRPr="00CC364C">
        <w:rPr>
          <w:sz w:val="20"/>
          <w:szCs w:val="20"/>
        </w:rPr>
        <w:t>n author’s opinion, all problems affecting R</w:t>
      </w:r>
      <w:r w:rsidRPr="00CC364C">
        <w:rPr>
          <w:sz w:val="20"/>
          <w:szCs w:val="20"/>
        </w:rPr>
        <w:t xml:space="preserve"> &amp; </w:t>
      </w:r>
      <w:r w:rsidR="005850E2" w:rsidRPr="00CC364C">
        <w:rPr>
          <w:sz w:val="20"/>
          <w:szCs w:val="20"/>
        </w:rPr>
        <w:t>D process are covered under the scope of knowledge management which is depicted in problem solving model given in Figure 3. Knowledge management system by virtue of its holistic approach encircles all internal and external problems. There are many pressures on R</w:t>
      </w:r>
      <w:r w:rsidRPr="00CC364C">
        <w:rPr>
          <w:sz w:val="20"/>
          <w:szCs w:val="20"/>
        </w:rPr>
        <w:t xml:space="preserve"> &amp; </w:t>
      </w:r>
      <w:r w:rsidR="005850E2" w:rsidRPr="00CC364C">
        <w:rPr>
          <w:sz w:val="20"/>
          <w:szCs w:val="20"/>
        </w:rPr>
        <w:t>D process but knowledge management turns all barriers to useful inputs, further boosting R</w:t>
      </w:r>
      <w:r w:rsidRPr="00CC364C">
        <w:rPr>
          <w:sz w:val="20"/>
          <w:szCs w:val="20"/>
        </w:rPr>
        <w:t xml:space="preserve"> &amp; </w:t>
      </w:r>
      <w:r w:rsidR="005850E2" w:rsidRPr="00CC364C">
        <w:rPr>
          <w:sz w:val="20"/>
          <w:szCs w:val="20"/>
        </w:rPr>
        <w:t xml:space="preserve">D outcomes, which lie at core of the model and ultimate goal. </w:t>
      </w:r>
      <w:r w:rsidR="00A64780" w:rsidRPr="00CC364C">
        <w:rPr>
          <w:sz w:val="20"/>
          <w:szCs w:val="20"/>
        </w:rPr>
        <w:t>Whenever</w:t>
      </w:r>
      <w:r w:rsidR="005850E2" w:rsidRPr="00CC364C">
        <w:rPr>
          <w:sz w:val="20"/>
          <w:szCs w:val="20"/>
        </w:rPr>
        <w:t xml:space="preserve"> a problem exists, its solution also lies. The key to solution is in proper understanding of the problem, assigning it due weight age and priority followed by take up of solution by relevant person. All problems can be solved, if relevant ‘knowledge’ is available. Knowledge management incorporates ‘knowledge’ of all affecting factors and if properly managed, gives solution to every one’s problems and needs. </w:t>
      </w:r>
    </w:p>
    <w:p w:rsidR="005850E2" w:rsidRPr="00CC364C" w:rsidRDefault="005850E2" w:rsidP="00624DFF">
      <w:pPr>
        <w:suppressAutoHyphens w:val="0"/>
        <w:snapToGrid w:val="0"/>
        <w:ind w:firstLine="425"/>
        <w:jc w:val="both"/>
        <w:rPr>
          <w:sz w:val="20"/>
          <w:szCs w:val="20"/>
        </w:rPr>
      </w:pPr>
    </w:p>
    <w:p w:rsidR="005850E2" w:rsidRPr="00CC364C" w:rsidRDefault="003D4539" w:rsidP="00624DFF">
      <w:pPr>
        <w:suppressAutoHyphens w:val="0"/>
        <w:snapToGrid w:val="0"/>
        <w:jc w:val="center"/>
        <w:rPr>
          <w:sz w:val="20"/>
          <w:szCs w:val="20"/>
        </w:rPr>
      </w:pPr>
      <w:r w:rsidRPr="008A7627">
        <w:rPr>
          <w:sz w:val="20"/>
          <w:szCs w:val="20"/>
        </w:rPr>
        <w:lastRenderedPageBreak/>
        <w:pict>
          <v:shape id="_x0000_i1027" type="#_x0000_t75" style="width:212.25pt;height:165.9pt">
            <v:imagedata r:id="rId16" o:title="Model"/>
          </v:shape>
        </w:pict>
      </w:r>
    </w:p>
    <w:p w:rsidR="005850E2" w:rsidRPr="00CC364C" w:rsidRDefault="005850E2" w:rsidP="00624DFF">
      <w:pPr>
        <w:suppressAutoHyphens w:val="0"/>
        <w:snapToGrid w:val="0"/>
        <w:jc w:val="both"/>
        <w:rPr>
          <w:sz w:val="20"/>
          <w:szCs w:val="20"/>
        </w:rPr>
      </w:pPr>
      <w:r w:rsidRPr="00CC364C">
        <w:rPr>
          <w:sz w:val="20"/>
          <w:szCs w:val="20"/>
        </w:rPr>
        <w:t>Figure 3 Problem solving model of knowledge management for R</w:t>
      </w:r>
      <w:r w:rsidR="00CC364C" w:rsidRPr="00CC364C">
        <w:rPr>
          <w:sz w:val="20"/>
          <w:szCs w:val="20"/>
        </w:rPr>
        <w:t xml:space="preserve"> &amp; </w:t>
      </w:r>
      <w:r w:rsidRPr="00CC364C">
        <w:rPr>
          <w:sz w:val="20"/>
          <w:szCs w:val="20"/>
        </w:rPr>
        <w:t>D Organizations</w:t>
      </w:r>
    </w:p>
    <w:p w:rsidR="00CC364C" w:rsidRPr="00CC364C" w:rsidRDefault="00CC364C" w:rsidP="00624DFF">
      <w:pPr>
        <w:suppressAutoHyphens w:val="0"/>
        <w:snapToGrid w:val="0"/>
        <w:ind w:firstLine="425"/>
        <w:jc w:val="both"/>
        <w:rPr>
          <w:sz w:val="20"/>
          <w:szCs w:val="20"/>
        </w:rPr>
      </w:pPr>
    </w:p>
    <w:p w:rsidR="005850E2" w:rsidRPr="00CC364C" w:rsidRDefault="00CC364C" w:rsidP="00624DFF">
      <w:pPr>
        <w:suppressAutoHyphens w:val="0"/>
        <w:snapToGrid w:val="0"/>
        <w:ind w:firstLine="425"/>
        <w:jc w:val="both"/>
        <w:rPr>
          <w:sz w:val="20"/>
          <w:szCs w:val="20"/>
        </w:rPr>
      </w:pPr>
      <w:r w:rsidRPr="00CC364C">
        <w:rPr>
          <w:sz w:val="20"/>
          <w:szCs w:val="20"/>
        </w:rPr>
        <w:t>V</w:t>
      </w:r>
      <w:r w:rsidR="005850E2" w:rsidRPr="00CC364C">
        <w:rPr>
          <w:sz w:val="20"/>
          <w:szCs w:val="20"/>
        </w:rPr>
        <w:t xml:space="preserve">arious types of knowledge exist in an organization and different people use it according to their tasks. For example customer knowledge and market knowledge is to be obtained by marketing people by adapting suitable means. This will help in decision making about which area to target and with which product so as to generate some revenue. Customer is not fully satisfied because its requirements are not understood, while knowledge management caters for this. Similarly government policies, standards, environmental issues, investor’s desire for performance, cultural issues, suitable information technology infrastructure and selection of right experts for some problems; all are managed if knowledge management initiative functions properly. In knowledge management, customer requirements are also studied and it gives reliability / assurance that product will be as per customer‘s requirement. The argument can be deduced that if knowledge </w:t>
      </w:r>
      <w:r w:rsidR="005850E2" w:rsidRPr="00CC364C">
        <w:rPr>
          <w:sz w:val="20"/>
          <w:szCs w:val="20"/>
        </w:rPr>
        <w:lastRenderedPageBreak/>
        <w:t>management techniques are implemented in R</w:t>
      </w:r>
      <w:r w:rsidRPr="00CC364C">
        <w:rPr>
          <w:sz w:val="20"/>
          <w:szCs w:val="20"/>
        </w:rPr>
        <w:t xml:space="preserve"> &amp; </w:t>
      </w:r>
      <w:r w:rsidR="005850E2" w:rsidRPr="00CC364C">
        <w:rPr>
          <w:sz w:val="20"/>
          <w:szCs w:val="20"/>
        </w:rPr>
        <w:t>D organization, it is strongly believed that it will give due importance to all parties and ultimately generates more return on investment.</w:t>
      </w:r>
    </w:p>
    <w:p w:rsidR="005850E2" w:rsidRPr="00CC364C" w:rsidRDefault="00CC364C" w:rsidP="00624DFF">
      <w:pPr>
        <w:suppressAutoHyphens w:val="0"/>
        <w:snapToGrid w:val="0"/>
        <w:ind w:firstLine="425"/>
        <w:jc w:val="both"/>
        <w:rPr>
          <w:sz w:val="20"/>
          <w:szCs w:val="20"/>
        </w:rPr>
      </w:pPr>
      <w:r w:rsidRPr="00CC364C">
        <w:rPr>
          <w:sz w:val="20"/>
          <w:szCs w:val="20"/>
        </w:rPr>
        <w:t>I</w:t>
      </w:r>
      <w:r w:rsidR="005850E2" w:rsidRPr="00CC364C">
        <w:rPr>
          <w:sz w:val="20"/>
          <w:szCs w:val="20"/>
        </w:rPr>
        <w:t xml:space="preserve">t is pertinent </w:t>
      </w:r>
      <w:r w:rsidR="001078D3" w:rsidRPr="00CC364C">
        <w:rPr>
          <w:sz w:val="20"/>
          <w:szCs w:val="20"/>
        </w:rPr>
        <w:t>t</w:t>
      </w:r>
      <w:r w:rsidR="005850E2" w:rsidRPr="00CC364C">
        <w:rPr>
          <w:sz w:val="20"/>
          <w:szCs w:val="20"/>
        </w:rPr>
        <w:t>o mention here that R</w:t>
      </w:r>
      <w:r w:rsidRPr="00CC364C">
        <w:rPr>
          <w:sz w:val="20"/>
          <w:szCs w:val="20"/>
        </w:rPr>
        <w:t xml:space="preserve"> &amp; </w:t>
      </w:r>
      <w:r w:rsidR="005850E2" w:rsidRPr="00CC364C">
        <w:rPr>
          <w:sz w:val="20"/>
          <w:szCs w:val="20"/>
        </w:rPr>
        <w:t>D organizations of Pakistan especially and nearly every R</w:t>
      </w:r>
      <w:r w:rsidRPr="00CC364C">
        <w:rPr>
          <w:sz w:val="20"/>
          <w:szCs w:val="20"/>
        </w:rPr>
        <w:t xml:space="preserve"> &amp; </w:t>
      </w:r>
      <w:r w:rsidR="005850E2" w:rsidRPr="00CC364C">
        <w:rPr>
          <w:sz w:val="20"/>
          <w:szCs w:val="20"/>
        </w:rPr>
        <w:t>D organizations is engaged in R</w:t>
      </w:r>
      <w:r w:rsidRPr="00CC364C">
        <w:rPr>
          <w:sz w:val="20"/>
          <w:szCs w:val="20"/>
        </w:rPr>
        <w:t xml:space="preserve"> &amp; </w:t>
      </w:r>
      <w:r w:rsidR="005850E2" w:rsidRPr="00CC364C">
        <w:rPr>
          <w:sz w:val="20"/>
          <w:szCs w:val="20"/>
        </w:rPr>
        <w:t>D activities in collaboration with some partners. It is very important to remember that the success can only be achieved if focus of such collaboration remains consistent on knowledge. R</w:t>
      </w:r>
      <w:r w:rsidRPr="00CC364C">
        <w:rPr>
          <w:sz w:val="20"/>
          <w:szCs w:val="20"/>
        </w:rPr>
        <w:t xml:space="preserve"> &amp; </w:t>
      </w:r>
      <w:r w:rsidR="005850E2" w:rsidRPr="00CC364C">
        <w:rPr>
          <w:sz w:val="20"/>
          <w:szCs w:val="20"/>
        </w:rPr>
        <w:t>D organizations of Pakistan often engage in Transfer of Technology contracts with overseas firms but have been never able to replicate the products. The major reason of failure is focus on tangible deliverables and no or little attention is given to obtain knowledge i.e. learn design and manufacturing methodologies etc. In order to excel in the field it is mandatory to go through the design, manufacturing etc iterations the supplier R</w:t>
      </w:r>
      <w:r w:rsidRPr="00CC364C">
        <w:rPr>
          <w:sz w:val="20"/>
          <w:szCs w:val="20"/>
        </w:rPr>
        <w:t xml:space="preserve"> &amp; </w:t>
      </w:r>
      <w:r w:rsidR="005850E2" w:rsidRPr="00CC364C">
        <w:rPr>
          <w:sz w:val="20"/>
          <w:szCs w:val="20"/>
        </w:rPr>
        <w:t>D organization has gone through over period of time. Knowledge management approach of the R</w:t>
      </w:r>
      <w:r w:rsidRPr="00CC364C">
        <w:rPr>
          <w:sz w:val="20"/>
          <w:szCs w:val="20"/>
        </w:rPr>
        <w:t xml:space="preserve"> &amp; </w:t>
      </w:r>
      <w:r w:rsidR="005850E2" w:rsidRPr="00CC364C">
        <w:rPr>
          <w:sz w:val="20"/>
          <w:szCs w:val="20"/>
        </w:rPr>
        <w:t xml:space="preserve">D organizations will definitely maximize the outcome of such collaborations. </w:t>
      </w:r>
    </w:p>
    <w:p w:rsidR="005850E2" w:rsidRPr="00CC364C" w:rsidRDefault="005850E2" w:rsidP="00624DFF">
      <w:pPr>
        <w:suppressAutoHyphens w:val="0"/>
        <w:autoSpaceDE w:val="0"/>
        <w:autoSpaceDN w:val="0"/>
        <w:adjustRightInd w:val="0"/>
        <w:snapToGrid w:val="0"/>
        <w:jc w:val="both"/>
        <w:rPr>
          <w:b/>
          <w:sz w:val="20"/>
          <w:szCs w:val="20"/>
        </w:rPr>
      </w:pPr>
      <w:r w:rsidRPr="00CC364C">
        <w:rPr>
          <w:b/>
          <w:sz w:val="20"/>
          <w:szCs w:val="20"/>
        </w:rPr>
        <w:t>Research Hypothesis</w:t>
      </w:r>
      <w:r w:rsidR="007911B8" w:rsidRPr="00CC364C">
        <w:rPr>
          <w:b/>
          <w:sz w:val="20"/>
          <w:szCs w:val="20"/>
        </w:rPr>
        <w:t>:</w:t>
      </w:r>
    </w:p>
    <w:p w:rsidR="00624DFF" w:rsidRDefault="005850E2" w:rsidP="00624DFF">
      <w:pPr>
        <w:suppressAutoHyphens w:val="0"/>
        <w:autoSpaceDE w:val="0"/>
        <w:autoSpaceDN w:val="0"/>
        <w:adjustRightInd w:val="0"/>
        <w:snapToGrid w:val="0"/>
        <w:ind w:firstLine="425"/>
        <w:jc w:val="both"/>
        <w:rPr>
          <w:b/>
          <w:sz w:val="20"/>
          <w:szCs w:val="20"/>
        </w:rPr>
      </w:pPr>
      <w:r w:rsidRPr="00CC364C">
        <w:rPr>
          <w:sz w:val="20"/>
          <w:szCs w:val="20"/>
        </w:rPr>
        <w:t xml:space="preserve">Following hypothesis has been developed on the problem solving ability of the knowledge management i.e. model proposed in Figure 3: </w:t>
      </w:r>
    </w:p>
    <w:p w:rsidR="00624DFF" w:rsidRDefault="005850E2" w:rsidP="00624DFF">
      <w:pPr>
        <w:numPr>
          <w:ilvl w:val="0"/>
          <w:numId w:val="8"/>
        </w:numPr>
        <w:tabs>
          <w:tab w:val="clear" w:pos="720"/>
        </w:tabs>
        <w:suppressAutoHyphens w:val="0"/>
        <w:snapToGrid w:val="0"/>
        <w:ind w:left="0" w:firstLine="425"/>
        <w:jc w:val="both"/>
        <w:rPr>
          <w:sz w:val="20"/>
          <w:szCs w:val="20"/>
        </w:rPr>
      </w:pPr>
      <w:r w:rsidRPr="00CC364C">
        <w:rPr>
          <w:sz w:val="20"/>
          <w:szCs w:val="20"/>
        </w:rPr>
        <w:t>Knowledge Management best practices resolve internal problems of R</w:t>
      </w:r>
      <w:r w:rsidR="00CC364C" w:rsidRPr="00CC364C">
        <w:rPr>
          <w:sz w:val="20"/>
          <w:szCs w:val="20"/>
        </w:rPr>
        <w:t xml:space="preserve"> &amp; </w:t>
      </w:r>
      <w:r w:rsidRPr="00CC364C">
        <w:rPr>
          <w:sz w:val="20"/>
          <w:szCs w:val="20"/>
        </w:rPr>
        <w:t>D organizations.</w:t>
      </w:r>
    </w:p>
    <w:p w:rsidR="00624DFF" w:rsidRDefault="005850E2" w:rsidP="00624DFF">
      <w:pPr>
        <w:numPr>
          <w:ilvl w:val="0"/>
          <w:numId w:val="8"/>
        </w:numPr>
        <w:tabs>
          <w:tab w:val="clear" w:pos="720"/>
        </w:tabs>
        <w:suppressAutoHyphens w:val="0"/>
        <w:snapToGrid w:val="0"/>
        <w:ind w:left="0" w:firstLine="425"/>
        <w:jc w:val="both"/>
        <w:rPr>
          <w:sz w:val="20"/>
          <w:szCs w:val="20"/>
        </w:rPr>
      </w:pPr>
      <w:r w:rsidRPr="00CC364C">
        <w:rPr>
          <w:sz w:val="20"/>
          <w:szCs w:val="20"/>
        </w:rPr>
        <w:t>Knowledge management system helps R</w:t>
      </w:r>
      <w:r w:rsidR="00CC364C" w:rsidRPr="00CC364C">
        <w:rPr>
          <w:sz w:val="20"/>
          <w:szCs w:val="20"/>
        </w:rPr>
        <w:t xml:space="preserve"> &amp; </w:t>
      </w:r>
      <w:r w:rsidRPr="00CC364C">
        <w:rPr>
          <w:sz w:val="20"/>
          <w:szCs w:val="20"/>
        </w:rPr>
        <w:t>D organizations in addressing external issues.</w:t>
      </w:r>
    </w:p>
    <w:p w:rsidR="00624DFF" w:rsidRDefault="005850E2" w:rsidP="00624DFF">
      <w:pPr>
        <w:numPr>
          <w:ilvl w:val="0"/>
          <w:numId w:val="8"/>
        </w:numPr>
        <w:tabs>
          <w:tab w:val="clear" w:pos="720"/>
        </w:tabs>
        <w:suppressAutoHyphens w:val="0"/>
        <w:snapToGrid w:val="0"/>
        <w:ind w:left="0" w:firstLine="425"/>
        <w:jc w:val="both"/>
        <w:rPr>
          <w:sz w:val="20"/>
          <w:szCs w:val="20"/>
        </w:rPr>
      </w:pPr>
      <w:r w:rsidRPr="00CC364C">
        <w:rPr>
          <w:sz w:val="20"/>
          <w:szCs w:val="20"/>
        </w:rPr>
        <w:t>Knowledge Management initiative optimizes R</w:t>
      </w:r>
      <w:r w:rsidR="00CC364C" w:rsidRPr="00CC364C">
        <w:rPr>
          <w:sz w:val="20"/>
          <w:szCs w:val="20"/>
        </w:rPr>
        <w:t xml:space="preserve"> &amp; </w:t>
      </w:r>
      <w:r w:rsidRPr="00CC364C">
        <w:rPr>
          <w:sz w:val="20"/>
          <w:szCs w:val="20"/>
        </w:rPr>
        <w:t>D performance.</w:t>
      </w:r>
    </w:p>
    <w:p w:rsidR="00624DFF" w:rsidRDefault="00CC364C" w:rsidP="00624DFF">
      <w:pPr>
        <w:suppressAutoHyphens w:val="0"/>
        <w:snapToGrid w:val="0"/>
        <w:ind w:firstLine="425"/>
        <w:jc w:val="both"/>
        <w:rPr>
          <w:sz w:val="20"/>
          <w:szCs w:val="20"/>
        </w:rPr>
      </w:pPr>
      <w:r w:rsidRPr="00CC364C">
        <w:rPr>
          <w:sz w:val="20"/>
          <w:szCs w:val="20"/>
        </w:rPr>
        <w:t>I</w:t>
      </w:r>
      <w:r w:rsidR="005850E2" w:rsidRPr="00CC364C">
        <w:rPr>
          <w:sz w:val="20"/>
          <w:szCs w:val="20"/>
        </w:rPr>
        <w:t>n order to verify the above hypothesis both qualitative and quantitative approaches can be adopted. In quantitative approach a baseline survey needs to be carried out before launching knowledge management initiative and agreed parameters between researchers and investors / monitoring agencies are to be defined like customer satisfaction, reduced cost and time etc. These parameters may cover essential things like reduction in development time and cost, number of published research papers and number of patents etc. Subsequently, after adapting knowledge management, survey on agreed parameters may be again carried out reflecting enhanced performance. Since presently none of the R</w:t>
      </w:r>
      <w:r w:rsidRPr="00CC364C">
        <w:rPr>
          <w:sz w:val="20"/>
          <w:szCs w:val="20"/>
        </w:rPr>
        <w:t xml:space="preserve"> &amp; </w:t>
      </w:r>
      <w:r w:rsidR="005850E2" w:rsidRPr="00CC364C">
        <w:rPr>
          <w:sz w:val="20"/>
          <w:szCs w:val="20"/>
        </w:rPr>
        <w:t>D organizations of Pakistan is employing knowledge management therefore, quantitative approach cannot be utilized. However, qualitative approach i.e. perception and conformance level of professionals can be obtained to validate the model and same practice has been carried out in this research.</w:t>
      </w:r>
    </w:p>
    <w:p w:rsidR="00624DFF" w:rsidRDefault="005850E2" w:rsidP="00624DFF">
      <w:pPr>
        <w:suppressAutoHyphens w:val="0"/>
        <w:autoSpaceDE w:val="0"/>
        <w:autoSpaceDN w:val="0"/>
        <w:adjustRightInd w:val="0"/>
        <w:snapToGrid w:val="0"/>
        <w:jc w:val="both"/>
        <w:rPr>
          <w:sz w:val="20"/>
          <w:szCs w:val="20"/>
        </w:rPr>
      </w:pPr>
      <w:r w:rsidRPr="00CC364C">
        <w:rPr>
          <w:b/>
          <w:sz w:val="20"/>
          <w:szCs w:val="20"/>
        </w:rPr>
        <w:t>Survey Parameters</w:t>
      </w:r>
      <w:r w:rsidR="00A64780" w:rsidRPr="00CC364C">
        <w:rPr>
          <w:b/>
          <w:sz w:val="20"/>
          <w:szCs w:val="20"/>
        </w:rPr>
        <w:t>:</w:t>
      </w:r>
    </w:p>
    <w:p w:rsidR="00624DFF" w:rsidRDefault="005850E2" w:rsidP="00624DFF">
      <w:pPr>
        <w:suppressAutoHyphens w:val="0"/>
        <w:snapToGrid w:val="0"/>
        <w:ind w:firstLine="425"/>
        <w:jc w:val="both"/>
        <w:rPr>
          <w:sz w:val="20"/>
          <w:szCs w:val="20"/>
        </w:rPr>
      </w:pPr>
      <w:r w:rsidRPr="00CC364C">
        <w:rPr>
          <w:sz w:val="20"/>
          <w:szCs w:val="20"/>
        </w:rPr>
        <w:lastRenderedPageBreak/>
        <w:t>A survey of R</w:t>
      </w:r>
      <w:r w:rsidR="00CC364C" w:rsidRPr="00CC364C">
        <w:rPr>
          <w:sz w:val="20"/>
          <w:szCs w:val="20"/>
        </w:rPr>
        <w:t xml:space="preserve"> &amp; </w:t>
      </w:r>
      <w:r w:rsidRPr="00CC364C">
        <w:rPr>
          <w:sz w:val="20"/>
          <w:szCs w:val="20"/>
        </w:rPr>
        <w:t xml:space="preserve">D organizations was conducted seeking response on following questions to validate the hypothesis given </w:t>
      </w:r>
      <w:r w:rsidR="00A64780" w:rsidRPr="00CC364C">
        <w:rPr>
          <w:sz w:val="20"/>
          <w:szCs w:val="20"/>
        </w:rPr>
        <w:t>above</w:t>
      </w:r>
      <w:r w:rsidRPr="00CC364C">
        <w:rPr>
          <w:sz w:val="20"/>
          <w:szCs w:val="20"/>
        </w:rPr>
        <w:t>:</w:t>
      </w:r>
    </w:p>
    <w:p w:rsidR="00624DFF" w:rsidRDefault="005850E2" w:rsidP="00624DFF">
      <w:pPr>
        <w:suppressAutoHyphens w:val="0"/>
        <w:snapToGrid w:val="0"/>
        <w:ind w:firstLine="425"/>
        <w:jc w:val="both"/>
        <w:rPr>
          <w:sz w:val="20"/>
          <w:szCs w:val="20"/>
        </w:rPr>
      </w:pPr>
      <w:r w:rsidRPr="00CC364C">
        <w:rPr>
          <w:sz w:val="20"/>
          <w:szCs w:val="20"/>
        </w:rPr>
        <w:t>1.</w:t>
      </w:r>
      <w:r w:rsidRPr="00CC364C">
        <w:rPr>
          <w:sz w:val="20"/>
          <w:szCs w:val="20"/>
        </w:rPr>
        <w:tab/>
        <w:t>Knowledge management best practices resolve internal problems of R</w:t>
      </w:r>
      <w:r w:rsidR="00CC364C" w:rsidRPr="00CC364C">
        <w:rPr>
          <w:sz w:val="20"/>
          <w:szCs w:val="20"/>
        </w:rPr>
        <w:t xml:space="preserve"> &amp; </w:t>
      </w:r>
      <w:r w:rsidRPr="00CC364C">
        <w:rPr>
          <w:sz w:val="20"/>
          <w:szCs w:val="20"/>
        </w:rPr>
        <w:t>D organization i.e.:</w:t>
      </w:r>
    </w:p>
    <w:p w:rsidR="00624DFF" w:rsidRDefault="005850E2" w:rsidP="00624DFF">
      <w:pPr>
        <w:numPr>
          <w:ilvl w:val="0"/>
          <w:numId w:val="5"/>
        </w:numPr>
        <w:tabs>
          <w:tab w:val="clear" w:pos="1080"/>
        </w:tabs>
        <w:suppressAutoHyphens w:val="0"/>
        <w:snapToGrid w:val="0"/>
        <w:ind w:left="0" w:firstLine="425"/>
        <w:jc w:val="both"/>
        <w:rPr>
          <w:sz w:val="20"/>
          <w:szCs w:val="20"/>
        </w:rPr>
      </w:pPr>
      <w:r w:rsidRPr="00CC364C">
        <w:rPr>
          <w:sz w:val="20"/>
          <w:szCs w:val="20"/>
        </w:rPr>
        <w:t xml:space="preserve">Facilitates in sharing of resources e.g. equipment, infrastructure etc </w:t>
      </w:r>
    </w:p>
    <w:p w:rsidR="00624DFF" w:rsidRDefault="005850E2" w:rsidP="00624DFF">
      <w:pPr>
        <w:numPr>
          <w:ilvl w:val="0"/>
          <w:numId w:val="5"/>
        </w:numPr>
        <w:tabs>
          <w:tab w:val="clear" w:pos="1080"/>
        </w:tabs>
        <w:suppressAutoHyphens w:val="0"/>
        <w:snapToGrid w:val="0"/>
        <w:ind w:left="0" w:firstLine="425"/>
        <w:jc w:val="both"/>
        <w:rPr>
          <w:sz w:val="20"/>
          <w:szCs w:val="20"/>
        </w:rPr>
      </w:pPr>
      <w:r w:rsidRPr="00CC364C">
        <w:rPr>
          <w:sz w:val="20"/>
          <w:szCs w:val="20"/>
        </w:rPr>
        <w:t xml:space="preserve">Helps in retention, motivation and capability enhancement of researchers </w:t>
      </w:r>
    </w:p>
    <w:p w:rsidR="00624DFF" w:rsidRDefault="005850E2" w:rsidP="00624DFF">
      <w:pPr>
        <w:numPr>
          <w:ilvl w:val="0"/>
          <w:numId w:val="5"/>
        </w:numPr>
        <w:tabs>
          <w:tab w:val="clear" w:pos="1080"/>
        </w:tabs>
        <w:suppressAutoHyphens w:val="0"/>
        <w:snapToGrid w:val="0"/>
        <w:ind w:left="0" w:firstLine="425"/>
        <w:jc w:val="both"/>
        <w:rPr>
          <w:sz w:val="20"/>
          <w:szCs w:val="20"/>
        </w:rPr>
      </w:pPr>
      <w:r w:rsidRPr="00CC364C">
        <w:rPr>
          <w:sz w:val="20"/>
          <w:szCs w:val="20"/>
        </w:rPr>
        <w:t>Reduces R</w:t>
      </w:r>
      <w:r w:rsidR="00CC364C" w:rsidRPr="00CC364C">
        <w:rPr>
          <w:sz w:val="20"/>
          <w:szCs w:val="20"/>
        </w:rPr>
        <w:t xml:space="preserve"> &amp; </w:t>
      </w:r>
      <w:r w:rsidRPr="00CC364C">
        <w:rPr>
          <w:sz w:val="20"/>
          <w:szCs w:val="20"/>
        </w:rPr>
        <w:t>D expenses</w:t>
      </w:r>
    </w:p>
    <w:p w:rsidR="00624DFF" w:rsidRDefault="005850E2" w:rsidP="00624DFF">
      <w:pPr>
        <w:suppressAutoHyphens w:val="0"/>
        <w:snapToGrid w:val="0"/>
        <w:ind w:firstLine="425"/>
        <w:jc w:val="both"/>
        <w:rPr>
          <w:sz w:val="20"/>
          <w:szCs w:val="20"/>
        </w:rPr>
      </w:pPr>
      <w:r w:rsidRPr="00CC364C">
        <w:rPr>
          <w:sz w:val="20"/>
          <w:szCs w:val="20"/>
        </w:rPr>
        <w:t>2.</w:t>
      </w:r>
      <w:r w:rsidRPr="00CC364C">
        <w:rPr>
          <w:sz w:val="20"/>
          <w:szCs w:val="20"/>
        </w:rPr>
        <w:tab/>
        <w:t>Knowledge management system helps R</w:t>
      </w:r>
      <w:r w:rsidR="00CC364C" w:rsidRPr="00CC364C">
        <w:rPr>
          <w:sz w:val="20"/>
          <w:szCs w:val="20"/>
        </w:rPr>
        <w:t xml:space="preserve"> &amp; </w:t>
      </w:r>
      <w:r w:rsidRPr="00CC364C">
        <w:rPr>
          <w:sz w:val="20"/>
          <w:szCs w:val="20"/>
        </w:rPr>
        <w:t>D organizations in addressing external issues i.e.:</w:t>
      </w:r>
    </w:p>
    <w:p w:rsidR="00624DFF" w:rsidRDefault="005850E2" w:rsidP="00624DFF">
      <w:pPr>
        <w:numPr>
          <w:ilvl w:val="0"/>
          <w:numId w:val="6"/>
        </w:numPr>
        <w:tabs>
          <w:tab w:val="clear" w:pos="1080"/>
        </w:tabs>
        <w:suppressAutoHyphens w:val="0"/>
        <w:snapToGrid w:val="0"/>
        <w:ind w:left="0" w:firstLine="425"/>
        <w:jc w:val="both"/>
        <w:rPr>
          <w:sz w:val="20"/>
          <w:szCs w:val="20"/>
        </w:rPr>
      </w:pPr>
      <w:r w:rsidRPr="00CC364C">
        <w:rPr>
          <w:sz w:val="20"/>
          <w:szCs w:val="20"/>
        </w:rPr>
        <w:t>Better understanding of customer and market requirements</w:t>
      </w:r>
    </w:p>
    <w:p w:rsidR="00624DFF" w:rsidRDefault="005850E2" w:rsidP="00624DFF">
      <w:pPr>
        <w:numPr>
          <w:ilvl w:val="0"/>
          <w:numId w:val="6"/>
        </w:numPr>
        <w:tabs>
          <w:tab w:val="clear" w:pos="1080"/>
        </w:tabs>
        <w:suppressAutoHyphens w:val="0"/>
        <w:snapToGrid w:val="0"/>
        <w:ind w:left="0" w:firstLine="425"/>
        <w:jc w:val="both"/>
        <w:rPr>
          <w:sz w:val="20"/>
          <w:szCs w:val="20"/>
        </w:rPr>
      </w:pPr>
      <w:r w:rsidRPr="00CC364C">
        <w:rPr>
          <w:sz w:val="20"/>
          <w:szCs w:val="20"/>
        </w:rPr>
        <w:t>Ensuring acquisition of knowledge through foreign collaborations and proper liaison with suppliers, subcontractors etc</w:t>
      </w:r>
    </w:p>
    <w:p w:rsidR="00624DFF" w:rsidRDefault="005850E2" w:rsidP="00624DFF">
      <w:pPr>
        <w:numPr>
          <w:ilvl w:val="0"/>
          <w:numId w:val="6"/>
        </w:numPr>
        <w:tabs>
          <w:tab w:val="clear" w:pos="1080"/>
        </w:tabs>
        <w:suppressAutoHyphens w:val="0"/>
        <w:snapToGrid w:val="0"/>
        <w:ind w:left="0" w:firstLine="425"/>
        <w:jc w:val="both"/>
        <w:rPr>
          <w:sz w:val="20"/>
          <w:szCs w:val="20"/>
        </w:rPr>
      </w:pPr>
      <w:r w:rsidRPr="00CC364C">
        <w:rPr>
          <w:sz w:val="20"/>
          <w:szCs w:val="20"/>
        </w:rPr>
        <w:t>Adjustment with volatile economic</w:t>
      </w:r>
      <w:r w:rsidR="00CC364C" w:rsidRPr="00CC364C">
        <w:rPr>
          <w:sz w:val="20"/>
          <w:szCs w:val="20"/>
        </w:rPr>
        <w:t xml:space="preserve"> &amp; </w:t>
      </w:r>
      <w:r w:rsidRPr="00CC364C">
        <w:rPr>
          <w:sz w:val="20"/>
          <w:szCs w:val="20"/>
        </w:rPr>
        <w:t>political scenario</w:t>
      </w:r>
    </w:p>
    <w:p w:rsidR="00624DFF" w:rsidRDefault="005850E2" w:rsidP="00624DFF">
      <w:pPr>
        <w:suppressAutoHyphens w:val="0"/>
        <w:snapToGrid w:val="0"/>
        <w:ind w:firstLine="425"/>
        <w:jc w:val="both"/>
        <w:rPr>
          <w:sz w:val="20"/>
          <w:szCs w:val="20"/>
        </w:rPr>
      </w:pPr>
      <w:r w:rsidRPr="00CC364C">
        <w:rPr>
          <w:sz w:val="20"/>
          <w:szCs w:val="20"/>
        </w:rPr>
        <w:t>3.</w:t>
      </w:r>
      <w:r w:rsidRPr="00CC364C">
        <w:rPr>
          <w:sz w:val="20"/>
          <w:szCs w:val="20"/>
        </w:rPr>
        <w:tab/>
        <w:t>Knowledge management initiative optimizes R</w:t>
      </w:r>
      <w:r w:rsidR="00CC364C" w:rsidRPr="00CC364C">
        <w:rPr>
          <w:sz w:val="20"/>
          <w:szCs w:val="20"/>
        </w:rPr>
        <w:t xml:space="preserve"> &amp; </w:t>
      </w:r>
      <w:r w:rsidRPr="00CC364C">
        <w:rPr>
          <w:sz w:val="20"/>
          <w:szCs w:val="20"/>
        </w:rPr>
        <w:t>D performance i.e.:</w:t>
      </w:r>
    </w:p>
    <w:p w:rsidR="00624DFF" w:rsidRDefault="005850E2" w:rsidP="00624DFF">
      <w:pPr>
        <w:numPr>
          <w:ilvl w:val="0"/>
          <w:numId w:val="7"/>
        </w:numPr>
        <w:tabs>
          <w:tab w:val="clear" w:pos="1080"/>
        </w:tabs>
        <w:suppressAutoHyphens w:val="0"/>
        <w:snapToGrid w:val="0"/>
        <w:ind w:left="0" w:firstLine="425"/>
        <w:jc w:val="both"/>
        <w:rPr>
          <w:sz w:val="20"/>
          <w:szCs w:val="20"/>
        </w:rPr>
      </w:pPr>
      <w:r w:rsidRPr="00CC364C">
        <w:rPr>
          <w:sz w:val="20"/>
          <w:szCs w:val="20"/>
        </w:rPr>
        <w:t>Creates new knowledge</w:t>
      </w:r>
    </w:p>
    <w:p w:rsidR="00624DFF" w:rsidRDefault="005850E2" w:rsidP="00624DFF">
      <w:pPr>
        <w:numPr>
          <w:ilvl w:val="0"/>
          <w:numId w:val="7"/>
        </w:numPr>
        <w:tabs>
          <w:tab w:val="clear" w:pos="1080"/>
        </w:tabs>
        <w:suppressAutoHyphens w:val="0"/>
        <w:snapToGrid w:val="0"/>
        <w:ind w:left="0" w:firstLine="425"/>
        <w:jc w:val="both"/>
        <w:rPr>
          <w:sz w:val="20"/>
          <w:szCs w:val="20"/>
        </w:rPr>
      </w:pPr>
      <w:r w:rsidRPr="00CC364C">
        <w:rPr>
          <w:sz w:val="20"/>
          <w:szCs w:val="20"/>
        </w:rPr>
        <w:t>Fosters new product development</w:t>
      </w:r>
    </w:p>
    <w:p w:rsidR="00624DFF" w:rsidRDefault="005850E2" w:rsidP="00624DFF">
      <w:pPr>
        <w:numPr>
          <w:ilvl w:val="0"/>
          <w:numId w:val="7"/>
        </w:numPr>
        <w:tabs>
          <w:tab w:val="clear" w:pos="1080"/>
        </w:tabs>
        <w:suppressAutoHyphens w:val="0"/>
        <w:snapToGrid w:val="0"/>
        <w:ind w:left="0" w:firstLine="425"/>
        <w:jc w:val="both"/>
        <w:rPr>
          <w:sz w:val="20"/>
          <w:szCs w:val="20"/>
        </w:rPr>
      </w:pPr>
      <w:r w:rsidRPr="00CC364C">
        <w:rPr>
          <w:sz w:val="20"/>
          <w:szCs w:val="20"/>
        </w:rPr>
        <w:t>Generates greater return on investment</w:t>
      </w:r>
    </w:p>
    <w:p w:rsidR="00624DFF" w:rsidRDefault="005850E2" w:rsidP="00624DFF">
      <w:pPr>
        <w:suppressAutoHyphens w:val="0"/>
        <w:snapToGrid w:val="0"/>
        <w:ind w:firstLine="425"/>
        <w:jc w:val="both"/>
        <w:rPr>
          <w:sz w:val="20"/>
          <w:szCs w:val="20"/>
        </w:rPr>
      </w:pPr>
      <w:r w:rsidRPr="00CC364C">
        <w:rPr>
          <w:b/>
          <w:sz w:val="20"/>
          <w:szCs w:val="20"/>
        </w:rPr>
        <w:t>Reliability Test</w:t>
      </w:r>
      <w:r w:rsidR="00A64780" w:rsidRPr="00CC364C">
        <w:rPr>
          <w:b/>
          <w:sz w:val="20"/>
          <w:szCs w:val="20"/>
        </w:rPr>
        <w:t xml:space="preserve">: </w:t>
      </w:r>
      <w:r w:rsidRPr="00CC364C">
        <w:rPr>
          <w:sz w:val="20"/>
          <w:szCs w:val="20"/>
        </w:rPr>
        <w:t>In order to determine the reliability of the scale, Cronbach’s Alpha was calculated and its value is 0.880. The said value falls in the good range and gives confidence that the same results can be expected from the other similar professionals of R</w:t>
      </w:r>
      <w:r w:rsidR="00CC364C" w:rsidRPr="00CC364C">
        <w:rPr>
          <w:sz w:val="20"/>
          <w:szCs w:val="20"/>
        </w:rPr>
        <w:t xml:space="preserve"> &amp; </w:t>
      </w:r>
      <w:r w:rsidRPr="00CC364C">
        <w:rPr>
          <w:sz w:val="20"/>
          <w:szCs w:val="20"/>
        </w:rPr>
        <w:t>D organizations.</w:t>
      </w:r>
    </w:p>
    <w:p w:rsidR="00624DFF" w:rsidRDefault="005850E2" w:rsidP="00624DFF">
      <w:pPr>
        <w:suppressAutoHyphens w:val="0"/>
        <w:autoSpaceDE w:val="0"/>
        <w:autoSpaceDN w:val="0"/>
        <w:adjustRightInd w:val="0"/>
        <w:snapToGrid w:val="0"/>
        <w:jc w:val="both"/>
        <w:rPr>
          <w:sz w:val="20"/>
          <w:szCs w:val="20"/>
        </w:rPr>
      </w:pPr>
      <w:r w:rsidRPr="00CC364C">
        <w:rPr>
          <w:b/>
          <w:sz w:val="20"/>
          <w:szCs w:val="20"/>
        </w:rPr>
        <w:t>Analysis and Results</w:t>
      </w:r>
      <w:r w:rsidR="00A64780" w:rsidRPr="00CC364C">
        <w:rPr>
          <w:b/>
          <w:sz w:val="20"/>
          <w:szCs w:val="20"/>
        </w:rPr>
        <w:t>:</w:t>
      </w:r>
    </w:p>
    <w:p w:rsidR="005850E2" w:rsidRPr="00CC364C" w:rsidRDefault="005850E2" w:rsidP="00624DFF">
      <w:pPr>
        <w:suppressAutoHyphens w:val="0"/>
        <w:snapToGrid w:val="0"/>
        <w:ind w:firstLine="425"/>
        <w:jc w:val="both"/>
        <w:rPr>
          <w:sz w:val="20"/>
          <w:szCs w:val="20"/>
        </w:rPr>
      </w:pPr>
      <w:r w:rsidRPr="00CC364C">
        <w:rPr>
          <w:sz w:val="20"/>
          <w:szCs w:val="20"/>
        </w:rPr>
        <w:t>The results for survey conducted to verify the hypothesis have been analyzed for descriptive statistics which is given in Table 5. The results clearly indicate that professionals of R</w:t>
      </w:r>
      <w:r w:rsidR="00CC364C" w:rsidRPr="00CC364C">
        <w:rPr>
          <w:sz w:val="20"/>
          <w:szCs w:val="20"/>
        </w:rPr>
        <w:t xml:space="preserve"> &amp; </w:t>
      </w:r>
      <w:r w:rsidRPr="00CC364C">
        <w:rPr>
          <w:sz w:val="20"/>
          <w:szCs w:val="20"/>
        </w:rPr>
        <w:t>D organizations of Pakistan strongly believe about the benefits and problem solving ability of knowledge management. The mean obtained for all the questions is around or above four out of five which is approximately eighty percent conformance level. The two aspects where respondents were found to be little uncertain are:</w:t>
      </w:r>
    </w:p>
    <w:p w:rsidR="005850E2" w:rsidRPr="00CC364C" w:rsidRDefault="005850E2" w:rsidP="00624DFF">
      <w:pPr>
        <w:numPr>
          <w:ilvl w:val="0"/>
          <w:numId w:val="13"/>
        </w:numPr>
        <w:tabs>
          <w:tab w:val="clear" w:pos="1080"/>
        </w:tabs>
        <w:suppressAutoHyphens w:val="0"/>
        <w:snapToGrid w:val="0"/>
        <w:ind w:left="0" w:firstLine="425"/>
        <w:jc w:val="both"/>
        <w:rPr>
          <w:sz w:val="20"/>
          <w:szCs w:val="20"/>
        </w:rPr>
      </w:pPr>
      <w:r w:rsidRPr="00CC364C">
        <w:rPr>
          <w:sz w:val="20"/>
          <w:szCs w:val="20"/>
        </w:rPr>
        <w:t xml:space="preserve">Helps in retention, motivation and capability enhancement of researchers </w:t>
      </w:r>
    </w:p>
    <w:p w:rsidR="00CC364C" w:rsidRPr="00CC364C" w:rsidRDefault="005850E2" w:rsidP="00624DFF">
      <w:pPr>
        <w:numPr>
          <w:ilvl w:val="0"/>
          <w:numId w:val="13"/>
        </w:numPr>
        <w:tabs>
          <w:tab w:val="clear" w:pos="1080"/>
        </w:tabs>
        <w:suppressAutoHyphens w:val="0"/>
        <w:snapToGrid w:val="0"/>
        <w:ind w:left="0" w:firstLine="425"/>
        <w:jc w:val="both"/>
        <w:rPr>
          <w:sz w:val="20"/>
          <w:szCs w:val="20"/>
        </w:rPr>
      </w:pPr>
      <w:r w:rsidRPr="00CC364C">
        <w:rPr>
          <w:sz w:val="20"/>
          <w:szCs w:val="20"/>
        </w:rPr>
        <w:t>Adjustment with volatile economic</w:t>
      </w:r>
      <w:r w:rsidR="00CC364C" w:rsidRPr="00CC364C">
        <w:rPr>
          <w:sz w:val="20"/>
          <w:szCs w:val="20"/>
        </w:rPr>
        <w:t xml:space="preserve"> &amp; </w:t>
      </w:r>
      <w:r w:rsidRPr="00CC364C">
        <w:rPr>
          <w:sz w:val="20"/>
          <w:szCs w:val="20"/>
        </w:rPr>
        <w:t>political scenario</w:t>
      </w:r>
    </w:p>
    <w:p w:rsidR="005850E2" w:rsidRPr="00CC364C" w:rsidRDefault="00CC364C" w:rsidP="00624DFF">
      <w:pPr>
        <w:suppressAutoHyphens w:val="0"/>
        <w:snapToGrid w:val="0"/>
        <w:ind w:firstLine="425"/>
        <w:jc w:val="both"/>
        <w:rPr>
          <w:sz w:val="20"/>
          <w:szCs w:val="20"/>
        </w:rPr>
      </w:pPr>
      <w:r w:rsidRPr="00CC364C">
        <w:rPr>
          <w:sz w:val="20"/>
          <w:szCs w:val="20"/>
        </w:rPr>
        <w:t>T</w:t>
      </w:r>
      <w:r w:rsidR="005850E2" w:rsidRPr="00CC364C">
        <w:rPr>
          <w:sz w:val="20"/>
          <w:szCs w:val="20"/>
        </w:rPr>
        <w:t xml:space="preserve">he reason envisaged behind lesser confidence in argument i.e. knowledge management helps in retention, motivation and capability enhancement of researchers, is due to the fact that in Pakistan monetary / tangible rewards are more attractive than the one’s desire to enhance his capabilities. For a shorter period one may stay in an organization to quench the thirst of knowledge but in longer time people will prefer to serve the organization with better monetary benefits irrespective of the intangible motivators. On the other hand it is predicted that the </w:t>
      </w:r>
      <w:r w:rsidR="005850E2" w:rsidRPr="00CC364C">
        <w:rPr>
          <w:sz w:val="20"/>
          <w:szCs w:val="20"/>
        </w:rPr>
        <w:lastRenderedPageBreak/>
        <w:t>philosophy behind the adjustment capability of organization with volatile economic and political scenario, has been less understood by the respondents. Since R</w:t>
      </w:r>
      <w:r w:rsidRPr="00CC364C">
        <w:rPr>
          <w:sz w:val="20"/>
          <w:szCs w:val="20"/>
        </w:rPr>
        <w:t xml:space="preserve"> &amp; </w:t>
      </w:r>
      <w:r w:rsidR="005850E2" w:rsidRPr="00CC364C">
        <w:rPr>
          <w:sz w:val="20"/>
          <w:szCs w:val="20"/>
        </w:rPr>
        <w:t xml:space="preserve">D Organizations of Pakistan which are being run in typical old fashion are least concerned with the global economic and political environment, therefore, the employees are also less concerned. </w:t>
      </w:r>
      <w:r w:rsidR="005850E2" w:rsidRPr="00CC364C">
        <w:rPr>
          <w:sz w:val="20"/>
          <w:szCs w:val="20"/>
        </w:rPr>
        <w:lastRenderedPageBreak/>
        <w:t>However in future R</w:t>
      </w:r>
      <w:r w:rsidRPr="00CC364C">
        <w:rPr>
          <w:sz w:val="20"/>
          <w:szCs w:val="20"/>
        </w:rPr>
        <w:t xml:space="preserve"> &amp; </w:t>
      </w:r>
      <w:r w:rsidR="005850E2" w:rsidRPr="00CC364C">
        <w:rPr>
          <w:sz w:val="20"/>
          <w:szCs w:val="20"/>
        </w:rPr>
        <w:t>D organizations will have to adapt / modify the portfolio according to the changing environment in order to survive. The available options can be multiple and not limited to change of the product range and interaction with other potential partners.</w:t>
      </w:r>
      <w:r w:rsidR="00A64780" w:rsidRPr="00CC364C">
        <w:rPr>
          <w:sz w:val="20"/>
          <w:szCs w:val="20"/>
        </w:rPr>
        <w:t xml:space="preserve"> </w:t>
      </w:r>
    </w:p>
    <w:p w:rsidR="00413455" w:rsidRDefault="00413455" w:rsidP="00624DFF">
      <w:pPr>
        <w:suppressAutoHyphens w:val="0"/>
        <w:snapToGrid w:val="0"/>
        <w:jc w:val="center"/>
        <w:rPr>
          <w:sz w:val="20"/>
          <w:szCs w:val="20"/>
        </w:rPr>
        <w:sectPr w:rsidR="00413455" w:rsidSect="00413455">
          <w:footnotePr>
            <w:pos w:val="beneathText"/>
          </w:footnotePr>
          <w:type w:val="continuous"/>
          <w:pgSz w:w="12240" w:h="15840" w:code="1"/>
          <w:pgMar w:top="1440" w:right="1440" w:bottom="1440" w:left="1440" w:header="720" w:footer="720" w:gutter="0"/>
          <w:cols w:num="2" w:space="600"/>
          <w:docGrid w:linePitch="360"/>
        </w:sectPr>
      </w:pPr>
    </w:p>
    <w:p w:rsidR="005850E2" w:rsidRPr="00CC364C" w:rsidRDefault="005850E2" w:rsidP="00624DFF">
      <w:pPr>
        <w:suppressAutoHyphens w:val="0"/>
        <w:snapToGrid w:val="0"/>
        <w:jc w:val="center"/>
        <w:rPr>
          <w:sz w:val="20"/>
          <w:szCs w:val="20"/>
        </w:rPr>
      </w:pPr>
    </w:p>
    <w:p w:rsidR="00A64780" w:rsidRPr="00CC364C" w:rsidRDefault="00A64780" w:rsidP="00624DFF">
      <w:pPr>
        <w:suppressAutoHyphens w:val="0"/>
        <w:autoSpaceDE w:val="0"/>
        <w:autoSpaceDN w:val="0"/>
        <w:adjustRightInd w:val="0"/>
        <w:snapToGrid w:val="0"/>
        <w:jc w:val="center"/>
        <w:rPr>
          <w:sz w:val="20"/>
          <w:szCs w:val="20"/>
        </w:rPr>
      </w:pPr>
      <w:r w:rsidRPr="00CC364C">
        <w:rPr>
          <w:sz w:val="20"/>
          <w:szCs w:val="20"/>
        </w:rPr>
        <w:t>Table 5 Descriptive statistics of hypothesis related to problem solving perspective of knowledge management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7681"/>
        <w:gridCol w:w="559"/>
        <w:gridCol w:w="1234"/>
      </w:tblGrid>
      <w:tr w:rsidR="00A5343E" w:rsidRPr="00624DFF" w:rsidTr="00624DFF">
        <w:trPr>
          <w:cantSplit/>
          <w:tblHeader/>
          <w:jc w:val="center"/>
        </w:trPr>
        <w:tc>
          <w:tcPr>
            <w:tcW w:w="4054" w:type="pct"/>
            <w:shd w:val="clear" w:color="auto" w:fill="FFFFFF"/>
            <w:vAlign w:val="center"/>
          </w:tcPr>
          <w:p w:rsidR="00A5343E" w:rsidRPr="00624DFF" w:rsidRDefault="00A5343E" w:rsidP="00624DFF">
            <w:pPr>
              <w:suppressAutoHyphens w:val="0"/>
              <w:autoSpaceDE w:val="0"/>
              <w:autoSpaceDN w:val="0"/>
              <w:adjustRightInd w:val="0"/>
              <w:snapToGrid w:val="0"/>
              <w:jc w:val="both"/>
              <w:rPr>
                <w:sz w:val="18"/>
                <w:szCs w:val="20"/>
              </w:rPr>
            </w:pPr>
            <w:r w:rsidRPr="00624DFF">
              <w:rPr>
                <w:sz w:val="18"/>
                <w:szCs w:val="20"/>
              </w:rPr>
              <w:t>Variables</w:t>
            </w:r>
          </w:p>
        </w:tc>
        <w:tc>
          <w:tcPr>
            <w:tcW w:w="295"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Mean</w:t>
            </w:r>
          </w:p>
        </w:tc>
        <w:tc>
          <w:tcPr>
            <w:tcW w:w="651"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Std. Deviation</w:t>
            </w:r>
          </w:p>
        </w:tc>
      </w:tr>
      <w:tr w:rsidR="00A5343E" w:rsidRPr="00624DFF" w:rsidTr="00624DFF">
        <w:trPr>
          <w:cantSplit/>
          <w:tblHeader/>
          <w:jc w:val="center"/>
        </w:trPr>
        <w:tc>
          <w:tcPr>
            <w:tcW w:w="4054"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Knowledge management facilitates in resource sharing</w:t>
            </w:r>
          </w:p>
        </w:tc>
        <w:tc>
          <w:tcPr>
            <w:tcW w:w="295"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4.33</w:t>
            </w:r>
          </w:p>
        </w:tc>
        <w:tc>
          <w:tcPr>
            <w:tcW w:w="651"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0.656</w:t>
            </w:r>
          </w:p>
        </w:tc>
      </w:tr>
      <w:tr w:rsidR="00A5343E" w:rsidRPr="00624DFF" w:rsidTr="00624DFF">
        <w:trPr>
          <w:cantSplit/>
          <w:tblHeader/>
          <w:jc w:val="center"/>
        </w:trPr>
        <w:tc>
          <w:tcPr>
            <w:tcW w:w="4054"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Knowledge management enhances expertise of researchers</w:t>
            </w:r>
          </w:p>
        </w:tc>
        <w:tc>
          <w:tcPr>
            <w:tcW w:w="295"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3.41</w:t>
            </w:r>
          </w:p>
        </w:tc>
        <w:tc>
          <w:tcPr>
            <w:tcW w:w="651"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0.857</w:t>
            </w:r>
          </w:p>
        </w:tc>
      </w:tr>
      <w:tr w:rsidR="00A5343E" w:rsidRPr="00624DFF" w:rsidTr="00624DFF">
        <w:trPr>
          <w:cantSplit/>
          <w:tblHeader/>
          <w:jc w:val="center"/>
        </w:trPr>
        <w:tc>
          <w:tcPr>
            <w:tcW w:w="4054"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Knowledge management reduces R</w:t>
            </w:r>
            <w:r w:rsidR="00CC364C" w:rsidRPr="00624DFF">
              <w:rPr>
                <w:color w:val="000000"/>
                <w:sz w:val="18"/>
                <w:szCs w:val="20"/>
              </w:rPr>
              <w:t xml:space="preserve"> &amp; </w:t>
            </w:r>
            <w:r w:rsidRPr="00624DFF">
              <w:rPr>
                <w:color w:val="000000"/>
                <w:sz w:val="18"/>
                <w:szCs w:val="20"/>
              </w:rPr>
              <w:t>D expense</w:t>
            </w:r>
          </w:p>
        </w:tc>
        <w:tc>
          <w:tcPr>
            <w:tcW w:w="295"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4.07</w:t>
            </w:r>
          </w:p>
        </w:tc>
        <w:tc>
          <w:tcPr>
            <w:tcW w:w="651"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0.730</w:t>
            </w:r>
          </w:p>
        </w:tc>
      </w:tr>
      <w:tr w:rsidR="00A5343E" w:rsidRPr="00624DFF" w:rsidTr="00624DFF">
        <w:trPr>
          <w:cantSplit/>
          <w:tblHeader/>
          <w:jc w:val="center"/>
        </w:trPr>
        <w:tc>
          <w:tcPr>
            <w:tcW w:w="4054"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Knowledge management ensures better understanding of customer and market</w:t>
            </w:r>
          </w:p>
        </w:tc>
        <w:tc>
          <w:tcPr>
            <w:tcW w:w="295"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3.79</w:t>
            </w:r>
          </w:p>
        </w:tc>
        <w:tc>
          <w:tcPr>
            <w:tcW w:w="651"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0.858</w:t>
            </w:r>
          </w:p>
        </w:tc>
      </w:tr>
      <w:tr w:rsidR="00A5343E" w:rsidRPr="00624DFF" w:rsidTr="00624DFF">
        <w:trPr>
          <w:cantSplit/>
          <w:tblHeader/>
          <w:jc w:val="center"/>
        </w:trPr>
        <w:tc>
          <w:tcPr>
            <w:tcW w:w="4054"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Knowledge management maximizes benefits from foreign collaborations</w:t>
            </w:r>
          </w:p>
        </w:tc>
        <w:tc>
          <w:tcPr>
            <w:tcW w:w="295"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3.66</w:t>
            </w:r>
          </w:p>
        </w:tc>
        <w:tc>
          <w:tcPr>
            <w:tcW w:w="651"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0.824</w:t>
            </w:r>
          </w:p>
        </w:tc>
      </w:tr>
      <w:tr w:rsidR="00A5343E" w:rsidRPr="00624DFF" w:rsidTr="00624DFF">
        <w:trPr>
          <w:cantSplit/>
          <w:tblHeader/>
          <w:jc w:val="center"/>
        </w:trPr>
        <w:tc>
          <w:tcPr>
            <w:tcW w:w="4054"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Knowledge management helps organization in addressing volatile political and economic scenario</w:t>
            </w:r>
          </w:p>
        </w:tc>
        <w:tc>
          <w:tcPr>
            <w:tcW w:w="295"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3.28</w:t>
            </w:r>
          </w:p>
        </w:tc>
        <w:tc>
          <w:tcPr>
            <w:tcW w:w="651"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0.909</w:t>
            </w:r>
          </w:p>
        </w:tc>
      </w:tr>
      <w:tr w:rsidR="00A5343E" w:rsidRPr="00624DFF" w:rsidTr="00624DFF">
        <w:trPr>
          <w:cantSplit/>
          <w:tblHeader/>
          <w:jc w:val="center"/>
        </w:trPr>
        <w:tc>
          <w:tcPr>
            <w:tcW w:w="4054"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Knowledge management practices generate new knowledge</w:t>
            </w:r>
          </w:p>
        </w:tc>
        <w:tc>
          <w:tcPr>
            <w:tcW w:w="295"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4.23</w:t>
            </w:r>
          </w:p>
        </w:tc>
        <w:tc>
          <w:tcPr>
            <w:tcW w:w="651"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0.721</w:t>
            </w:r>
          </w:p>
        </w:tc>
      </w:tr>
      <w:tr w:rsidR="00A5343E" w:rsidRPr="00624DFF" w:rsidTr="00624DFF">
        <w:trPr>
          <w:cantSplit/>
          <w:tblHeader/>
          <w:jc w:val="center"/>
        </w:trPr>
        <w:tc>
          <w:tcPr>
            <w:tcW w:w="4054"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 xml:space="preserve">Knowledge management fosters new product development </w:t>
            </w:r>
          </w:p>
        </w:tc>
        <w:tc>
          <w:tcPr>
            <w:tcW w:w="295"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3.90</w:t>
            </w:r>
          </w:p>
        </w:tc>
        <w:tc>
          <w:tcPr>
            <w:tcW w:w="651"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0.764</w:t>
            </w:r>
          </w:p>
        </w:tc>
      </w:tr>
      <w:tr w:rsidR="00A5343E" w:rsidRPr="00624DFF" w:rsidTr="00624DFF">
        <w:trPr>
          <w:cantSplit/>
          <w:tblHeader/>
          <w:jc w:val="center"/>
        </w:trPr>
        <w:tc>
          <w:tcPr>
            <w:tcW w:w="4054"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Knowledge management increases return on investment</w:t>
            </w:r>
          </w:p>
        </w:tc>
        <w:tc>
          <w:tcPr>
            <w:tcW w:w="295"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4.03</w:t>
            </w:r>
          </w:p>
        </w:tc>
        <w:tc>
          <w:tcPr>
            <w:tcW w:w="651"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0.770</w:t>
            </w:r>
          </w:p>
        </w:tc>
      </w:tr>
      <w:tr w:rsidR="00A5343E" w:rsidRPr="00624DFF" w:rsidTr="00624DFF">
        <w:trPr>
          <w:cantSplit/>
          <w:jc w:val="center"/>
        </w:trPr>
        <w:tc>
          <w:tcPr>
            <w:tcW w:w="4054" w:type="pct"/>
            <w:shd w:val="clear" w:color="auto" w:fill="FFFFFF"/>
            <w:vAlign w:val="center"/>
          </w:tcPr>
          <w:p w:rsidR="00A5343E" w:rsidRPr="00624DFF" w:rsidRDefault="00A5343E" w:rsidP="00624DFF">
            <w:pPr>
              <w:suppressAutoHyphens w:val="0"/>
              <w:autoSpaceDE w:val="0"/>
              <w:autoSpaceDN w:val="0"/>
              <w:adjustRightInd w:val="0"/>
              <w:snapToGrid w:val="0"/>
              <w:jc w:val="both"/>
              <w:rPr>
                <w:color w:val="000000"/>
                <w:sz w:val="18"/>
                <w:szCs w:val="20"/>
              </w:rPr>
            </w:pPr>
            <w:r w:rsidRPr="00624DFF">
              <w:rPr>
                <w:color w:val="000000"/>
                <w:sz w:val="18"/>
                <w:szCs w:val="20"/>
              </w:rPr>
              <w:t>Valid N (list wise) = 107</w:t>
            </w:r>
          </w:p>
        </w:tc>
        <w:tc>
          <w:tcPr>
            <w:tcW w:w="295" w:type="pct"/>
            <w:shd w:val="clear" w:color="auto" w:fill="FFFFFF"/>
            <w:vAlign w:val="center"/>
          </w:tcPr>
          <w:p w:rsidR="00A5343E" w:rsidRPr="00624DFF" w:rsidRDefault="00A5343E" w:rsidP="00624DFF">
            <w:pPr>
              <w:suppressAutoHyphens w:val="0"/>
              <w:autoSpaceDE w:val="0"/>
              <w:autoSpaceDN w:val="0"/>
              <w:adjustRightInd w:val="0"/>
              <w:snapToGrid w:val="0"/>
              <w:jc w:val="both"/>
              <w:rPr>
                <w:sz w:val="18"/>
                <w:szCs w:val="20"/>
              </w:rPr>
            </w:pPr>
          </w:p>
        </w:tc>
        <w:tc>
          <w:tcPr>
            <w:tcW w:w="651" w:type="pct"/>
            <w:shd w:val="clear" w:color="auto" w:fill="FFFFFF"/>
            <w:vAlign w:val="center"/>
          </w:tcPr>
          <w:p w:rsidR="00A5343E" w:rsidRPr="00624DFF" w:rsidRDefault="00A5343E" w:rsidP="00624DFF">
            <w:pPr>
              <w:suppressAutoHyphens w:val="0"/>
              <w:autoSpaceDE w:val="0"/>
              <w:autoSpaceDN w:val="0"/>
              <w:adjustRightInd w:val="0"/>
              <w:snapToGrid w:val="0"/>
              <w:jc w:val="both"/>
              <w:rPr>
                <w:sz w:val="18"/>
                <w:szCs w:val="20"/>
              </w:rPr>
            </w:pPr>
          </w:p>
        </w:tc>
      </w:tr>
    </w:tbl>
    <w:p w:rsidR="00A64780" w:rsidRDefault="00A64780" w:rsidP="00624DFF">
      <w:pPr>
        <w:suppressAutoHyphens w:val="0"/>
        <w:snapToGrid w:val="0"/>
        <w:jc w:val="both"/>
        <w:rPr>
          <w:b/>
          <w:sz w:val="20"/>
          <w:szCs w:val="20"/>
          <w:lang w:eastAsia="zh-CN"/>
        </w:rPr>
      </w:pPr>
    </w:p>
    <w:p w:rsidR="00624DFF" w:rsidRDefault="003D4539" w:rsidP="00624DFF">
      <w:pPr>
        <w:suppressAutoHyphens w:val="0"/>
        <w:snapToGrid w:val="0"/>
        <w:jc w:val="center"/>
        <w:rPr>
          <w:b/>
          <w:sz w:val="20"/>
          <w:szCs w:val="20"/>
          <w:lang w:eastAsia="zh-CN"/>
        </w:rPr>
      </w:pPr>
      <w:r w:rsidRPr="008A7627">
        <w:rPr>
          <w:sz w:val="20"/>
          <w:szCs w:val="20"/>
        </w:rPr>
        <w:pict>
          <v:shape id="_x0000_i1028" type="#_x0000_t75" style="width:392.55pt;height:388.15pt">
            <v:imagedata r:id="rId17" o:title="Untitled"/>
          </v:shape>
        </w:pict>
      </w:r>
    </w:p>
    <w:p w:rsidR="00624DFF" w:rsidRDefault="00624DFF" w:rsidP="00624DFF">
      <w:pPr>
        <w:suppressAutoHyphens w:val="0"/>
        <w:snapToGrid w:val="0"/>
        <w:jc w:val="both"/>
        <w:rPr>
          <w:rFonts w:hint="eastAsia"/>
          <w:b/>
          <w:sz w:val="20"/>
          <w:szCs w:val="20"/>
          <w:lang w:eastAsia="zh-CN"/>
        </w:rPr>
      </w:pPr>
    </w:p>
    <w:p w:rsidR="00F51172" w:rsidRDefault="00F51172" w:rsidP="00624DFF">
      <w:pPr>
        <w:suppressAutoHyphens w:val="0"/>
        <w:snapToGrid w:val="0"/>
        <w:jc w:val="both"/>
        <w:rPr>
          <w:rFonts w:hint="eastAsia"/>
          <w:b/>
          <w:sz w:val="20"/>
          <w:szCs w:val="20"/>
          <w:lang w:eastAsia="zh-CN"/>
        </w:rPr>
      </w:pPr>
    </w:p>
    <w:p w:rsidR="00F51172" w:rsidRPr="00CC364C" w:rsidRDefault="00F51172" w:rsidP="00624DFF">
      <w:pPr>
        <w:suppressAutoHyphens w:val="0"/>
        <w:snapToGrid w:val="0"/>
        <w:jc w:val="both"/>
        <w:rPr>
          <w:b/>
          <w:sz w:val="20"/>
          <w:szCs w:val="20"/>
          <w:lang w:eastAsia="zh-CN"/>
        </w:rPr>
      </w:pPr>
    </w:p>
    <w:p w:rsidR="00413455" w:rsidRDefault="00413455" w:rsidP="00624DFF">
      <w:pPr>
        <w:suppressAutoHyphens w:val="0"/>
        <w:snapToGrid w:val="0"/>
        <w:ind w:firstLine="425"/>
        <w:jc w:val="both"/>
        <w:rPr>
          <w:b/>
          <w:sz w:val="20"/>
          <w:szCs w:val="20"/>
        </w:rPr>
        <w:sectPr w:rsidR="00413455" w:rsidSect="00CC364C">
          <w:footnotePr>
            <w:pos w:val="beneathText"/>
          </w:footnotePr>
          <w:type w:val="continuous"/>
          <w:pgSz w:w="12240" w:h="15840" w:code="1"/>
          <w:pgMar w:top="1440" w:right="1440" w:bottom="1440" w:left="1440" w:header="720" w:footer="720" w:gutter="0"/>
          <w:cols w:space="720"/>
          <w:docGrid w:linePitch="360"/>
        </w:sectPr>
      </w:pPr>
    </w:p>
    <w:p w:rsidR="005850E2" w:rsidRPr="00CC364C" w:rsidRDefault="005850E2" w:rsidP="00624DFF">
      <w:pPr>
        <w:suppressAutoHyphens w:val="0"/>
        <w:snapToGrid w:val="0"/>
        <w:ind w:firstLine="425"/>
        <w:jc w:val="both"/>
        <w:rPr>
          <w:sz w:val="20"/>
          <w:szCs w:val="20"/>
        </w:rPr>
      </w:pPr>
      <w:r w:rsidRPr="00CC364C">
        <w:rPr>
          <w:b/>
          <w:sz w:val="20"/>
          <w:szCs w:val="20"/>
        </w:rPr>
        <w:lastRenderedPageBreak/>
        <w:t>Regression Analysis</w:t>
      </w:r>
      <w:r w:rsidR="00A5343E" w:rsidRPr="00CC364C">
        <w:rPr>
          <w:b/>
          <w:sz w:val="20"/>
          <w:szCs w:val="20"/>
        </w:rPr>
        <w:t xml:space="preserve">: </w:t>
      </w:r>
      <w:r w:rsidRPr="00CC364C">
        <w:rPr>
          <w:sz w:val="20"/>
          <w:szCs w:val="20"/>
        </w:rPr>
        <w:t xml:space="preserve">The extent of linear relationship between </w:t>
      </w:r>
      <w:r w:rsidR="00795871" w:rsidRPr="00CC364C">
        <w:rPr>
          <w:sz w:val="20"/>
          <w:szCs w:val="20"/>
        </w:rPr>
        <w:t>dependent</w:t>
      </w:r>
      <w:r w:rsidRPr="00CC364C">
        <w:rPr>
          <w:sz w:val="20"/>
          <w:szCs w:val="20"/>
        </w:rPr>
        <w:t xml:space="preserve"> variable i.e. R</w:t>
      </w:r>
      <w:r w:rsidR="00CC364C" w:rsidRPr="00CC364C">
        <w:rPr>
          <w:sz w:val="20"/>
          <w:szCs w:val="20"/>
        </w:rPr>
        <w:t xml:space="preserve"> &amp; </w:t>
      </w:r>
      <w:r w:rsidRPr="00CC364C">
        <w:rPr>
          <w:sz w:val="20"/>
          <w:szCs w:val="20"/>
        </w:rPr>
        <w:t>D performance and independent variable i.e. Knowledge management practices, was also determined by using linear regression. The value of Pearson Correlation between Knowledge management best practices and R</w:t>
      </w:r>
      <w:r w:rsidR="00CC364C" w:rsidRPr="00CC364C">
        <w:rPr>
          <w:sz w:val="20"/>
          <w:szCs w:val="20"/>
        </w:rPr>
        <w:t xml:space="preserve"> &amp; </w:t>
      </w:r>
      <w:r w:rsidRPr="00CC364C">
        <w:rPr>
          <w:sz w:val="20"/>
          <w:szCs w:val="20"/>
        </w:rPr>
        <w:t>D performance is 0.709 which shows a good positive relationship. The value of R-Square (coefficient of determination) is 0.502 which means that 50.2 % variation in R</w:t>
      </w:r>
      <w:r w:rsidR="00CC364C" w:rsidRPr="00CC364C">
        <w:rPr>
          <w:sz w:val="20"/>
          <w:szCs w:val="20"/>
        </w:rPr>
        <w:t xml:space="preserve"> &amp; </w:t>
      </w:r>
      <w:r w:rsidRPr="00CC364C">
        <w:rPr>
          <w:sz w:val="20"/>
          <w:szCs w:val="20"/>
        </w:rPr>
        <w:t xml:space="preserve">D performance i.e. </w:t>
      </w:r>
      <w:r w:rsidR="00795871" w:rsidRPr="00CC364C">
        <w:rPr>
          <w:sz w:val="20"/>
          <w:szCs w:val="20"/>
        </w:rPr>
        <w:t>dependent</w:t>
      </w:r>
      <w:r w:rsidRPr="00CC364C">
        <w:rPr>
          <w:sz w:val="20"/>
          <w:szCs w:val="20"/>
        </w:rPr>
        <w:t xml:space="preserve"> variable can be attributed to the independent variable i.e. knowledge management best practices. ANOVA shows that significance is 100%. Coefficient analysis was carried out which results in the following equation for linear regression: </w:t>
      </w:r>
    </w:p>
    <w:p w:rsidR="005850E2" w:rsidRPr="00CC364C" w:rsidRDefault="005850E2" w:rsidP="00624DFF">
      <w:pPr>
        <w:suppressAutoHyphens w:val="0"/>
        <w:snapToGrid w:val="0"/>
        <w:ind w:firstLine="425"/>
        <w:jc w:val="both"/>
        <w:rPr>
          <w:sz w:val="20"/>
          <w:szCs w:val="20"/>
        </w:rPr>
      </w:pPr>
      <w:r w:rsidRPr="00CC364C">
        <w:rPr>
          <w:sz w:val="20"/>
          <w:szCs w:val="20"/>
        </w:rPr>
        <w:t>R</w:t>
      </w:r>
      <w:r w:rsidR="00CC364C" w:rsidRPr="00CC364C">
        <w:rPr>
          <w:sz w:val="20"/>
          <w:szCs w:val="20"/>
        </w:rPr>
        <w:t xml:space="preserve"> &amp; </w:t>
      </w:r>
      <w:r w:rsidRPr="00CC364C">
        <w:rPr>
          <w:sz w:val="20"/>
          <w:szCs w:val="20"/>
        </w:rPr>
        <w:t>D Performance = 0.767 (Knowledge Management) + 1.170</w:t>
      </w:r>
    </w:p>
    <w:p w:rsidR="00756D2F" w:rsidRPr="00CC364C" w:rsidRDefault="00756D2F" w:rsidP="00624DFF">
      <w:pPr>
        <w:suppressAutoHyphens w:val="0"/>
        <w:snapToGrid w:val="0"/>
        <w:jc w:val="both"/>
        <w:rPr>
          <w:b/>
          <w:bCs/>
          <w:sz w:val="20"/>
          <w:szCs w:val="20"/>
        </w:rPr>
      </w:pPr>
    </w:p>
    <w:p w:rsidR="0036450F" w:rsidRPr="00CC364C" w:rsidRDefault="0036450F" w:rsidP="00624DFF">
      <w:pPr>
        <w:suppressAutoHyphens w:val="0"/>
        <w:snapToGrid w:val="0"/>
        <w:jc w:val="both"/>
        <w:rPr>
          <w:b/>
          <w:bCs/>
          <w:sz w:val="20"/>
          <w:szCs w:val="20"/>
        </w:rPr>
      </w:pPr>
      <w:r w:rsidRPr="00CC364C">
        <w:rPr>
          <w:b/>
          <w:bCs/>
          <w:sz w:val="20"/>
          <w:szCs w:val="20"/>
        </w:rPr>
        <w:t>6. Conclusion</w:t>
      </w:r>
    </w:p>
    <w:p w:rsidR="00413455" w:rsidRDefault="00CC364C" w:rsidP="00624DFF">
      <w:pPr>
        <w:suppressAutoHyphens w:val="0"/>
        <w:snapToGrid w:val="0"/>
        <w:ind w:firstLine="425"/>
        <w:jc w:val="both"/>
        <w:rPr>
          <w:sz w:val="20"/>
          <w:szCs w:val="20"/>
        </w:rPr>
      </w:pPr>
      <w:r w:rsidRPr="00CC364C">
        <w:rPr>
          <w:sz w:val="20"/>
          <w:szCs w:val="20"/>
        </w:rPr>
        <w:t>K</w:t>
      </w:r>
      <w:r w:rsidR="0036450F" w:rsidRPr="00CC364C">
        <w:rPr>
          <w:sz w:val="20"/>
          <w:szCs w:val="20"/>
        </w:rPr>
        <w:t>nowledge management is a useful tool in the efficient utilization of resources. It enhances customer satisfaction, stimulates elements of R</w:t>
      </w:r>
      <w:r w:rsidRPr="00CC364C">
        <w:rPr>
          <w:sz w:val="20"/>
          <w:szCs w:val="20"/>
        </w:rPr>
        <w:t xml:space="preserve"> &amp; </w:t>
      </w:r>
      <w:r w:rsidR="0036450F" w:rsidRPr="00CC364C">
        <w:rPr>
          <w:sz w:val="20"/>
          <w:szCs w:val="20"/>
        </w:rPr>
        <w:t>D process and has potential to improve the organization’s return on investment. Knowledge management helps R</w:t>
      </w:r>
      <w:r w:rsidRPr="00CC364C">
        <w:rPr>
          <w:sz w:val="20"/>
          <w:szCs w:val="20"/>
        </w:rPr>
        <w:t xml:space="preserve"> &amp; </w:t>
      </w:r>
      <w:r w:rsidR="0036450F" w:rsidRPr="00CC364C">
        <w:rPr>
          <w:sz w:val="20"/>
          <w:szCs w:val="20"/>
        </w:rPr>
        <w:t xml:space="preserve">D organizations in managing the key asset i.e. knowledge which serves the purpose of stock for future projects as well. </w:t>
      </w:r>
    </w:p>
    <w:p w:rsidR="00413455" w:rsidRDefault="00CC364C" w:rsidP="00624DFF">
      <w:pPr>
        <w:suppressAutoHyphens w:val="0"/>
        <w:snapToGrid w:val="0"/>
        <w:ind w:firstLine="425"/>
        <w:jc w:val="both"/>
        <w:rPr>
          <w:sz w:val="20"/>
          <w:szCs w:val="20"/>
        </w:rPr>
      </w:pPr>
      <w:r w:rsidRPr="00CC364C">
        <w:rPr>
          <w:sz w:val="20"/>
          <w:szCs w:val="20"/>
        </w:rPr>
        <w:t>I</w:t>
      </w:r>
      <w:r w:rsidR="0036450F" w:rsidRPr="00CC364C">
        <w:rPr>
          <w:sz w:val="20"/>
          <w:szCs w:val="20"/>
        </w:rPr>
        <w:t>n developing countries and especially in Pakistan, consistent focus on R</w:t>
      </w:r>
      <w:r w:rsidRPr="00CC364C">
        <w:rPr>
          <w:sz w:val="20"/>
          <w:szCs w:val="20"/>
        </w:rPr>
        <w:t xml:space="preserve"> &amp; </w:t>
      </w:r>
      <w:r w:rsidR="0036450F" w:rsidRPr="00CC364C">
        <w:rPr>
          <w:sz w:val="20"/>
          <w:szCs w:val="20"/>
        </w:rPr>
        <w:t>D is required to facilitate in country development for subsequent lifting up the social and economic status of people. The concerns in developing countries regarding brain drain, scarcity of resources and lagging behind other nations in technology are driving R</w:t>
      </w:r>
      <w:r w:rsidRPr="00CC364C">
        <w:rPr>
          <w:sz w:val="20"/>
          <w:szCs w:val="20"/>
        </w:rPr>
        <w:t xml:space="preserve"> &amp; </w:t>
      </w:r>
      <w:r w:rsidR="0036450F" w:rsidRPr="00CC364C">
        <w:rPr>
          <w:sz w:val="20"/>
          <w:szCs w:val="20"/>
        </w:rPr>
        <w:t xml:space="preserve">D organizations to adapt knowledge management initiative for fostering performance. In order to excel and cope with future requirements, adaptation of knowledge management practices will be a wise step and </w:t>
      </w:r>
      <w:r w:rsidR="008B4D6F" w:rsidRPr="00CC364C">
        <w:rPr>
          <w:sz w:val="20"/>
          <w:szCs w:val="20"/>
        </w:rPr>
        <w:t>worthwhile</w:t>
      </w:r>
      <w:r w:rsidR="0036450F" w:rsidRPr="00CC364C">
        <w:rPr>
          <w:sz w:val="20"/>
          <w:szCs w:val="20"/>
        </w:rPr>
        <w:t xml:space="preserve"> investment. Improved performance will certainly attract more investment and result in expansion of R</w:t>
      </w:r>
      <w:r w:rsidRPr="00CC364C">
        <w:rPr>
          <w:sz w:val="20"/>
          <w:szCs w:val="20"/>
        </w:rPr>
        <w:t xml:space="preserve"> &amp; </w:t>
      </w:r>
      <w:r w:rsidR="0036450F" w:rsidRPr="00CC364C">
        <w:rPr>
          <w:sz w:val="20"/>
          <w:szCs w:val="20"/>
        </w:rPr>
        <w:t xml:space="preserve">D organizations. </w:t>
      </w:r>
    </w:p>
    <w:p w:rsidR="00413455" w:rsidRDefault="00CC364C" w:rsidP="00624DFF">
      <w:pPr>
        <w:suppressAutoHyphens w:val="0"/>
        <w:snapToGrid w:val="0"/>
        <w:ind w:firstLine="425"/>
        <w:jc w:val="both"/>
        <w:rPr>
          <w:sz w:val="20"/>
          <w:szCs w:val="20"/>
        </w:rPr>
      </w:pPr>
      <w:r w:rsidRPr="00CC364C">
        <w:rPr>
          <w:sz w:val="20"/>
          <w:szCs w:val="20"/>
        </w:rPr>
        <w:t>I</w:t>
      </w:r>
      <w:r w:rsidR="0036450F" w:rsidRPr="00CC364C">
        <w:rPr>
          <w:sz w:val="20"/>
          <w:szCs w:val="20"/>
        </w:rPr>
        <w:t>n order to meet the ultimate objective i.e. provision of quick and affordable solutions, the knowledge management must be implemented in R</w:t>
      </w:r>
      <w:r w:rsidRPr="00CC364C">
        <w:rPr>
          <w:sz w:val="20"/>
          <w:szCs w:val="20"/>
        </w:rPr>
        <w:t xml:space="preserve"> &amp; </w:t>
      </w:r>
      <w:r w:rsidR="0036450F" w:rsidRPr="00CC364C">
        <w:rPr>
          <w:sz w:val="20"/>
          <w:szCs w:val="20"/>
        </w:rPr>
        <w:t>D organizations. This research will certainly help decision makers in launching knowledge management initiative in R</w:t>
      </w:r>
      <w:r w:rsidRPr="00CC364C">
        <w:rPr>
          <w:sz w:val="20"/>
          <w:szCs w:val="20"/>
        </w:rPr>
        <w:t xml:space="preserve"> &amp; </w:t>
      </w:r>
      <w:r w:rsidR="0036450F" w:rsidRPr="00CC364C">
        <w:rPr>
          <w:sz w:val="20"/>
          <w:szCs w:val="20"/>
        </w:rPr>
        <w:t>D organizations thus further leading to enhanced performance and adding benefits to national economy.</w:t>
      </w:r>
    </w:p>
    <w:p w:rsidR="0036450F" w:rsidRDefault="00CC364C" w:rsidP="00624DFF">
      <w:pPr>
        <w:suppressAutoHyphens w:val="0"/>
        <w:snapToGrid w:val="0"/>
        <w:ind w:firstLine="425"/>
        <w:jc w:val="both"/>
        <w:rPr>
          <w:sz w:val="20"/>
          <w:szCs w:val="20"/>
          <w:lang w:eastAsia="zh-CN"/>
        </w:rPr>
      </w:pPr>
      <w:r w:rsidRPr="00CC364C">
        <w:rPr>
          <w:sz w:val="20"/>
          <w:szCs w:val="20"/>
          <w:lang w:val="en-GB"/>
        </w:rPr>
        <w:t xml:space="preserve">R &amp; </w:t>
      </w:r>
      <w:r w:rsidR="0036450F" w:rsidRPr="00CC364C">
        <w:rPr>
          <w:sz w:val="20"/>
          <w:szCs w:val="20"/>
          <w:lang w:val="en-GB"/>
        </w:rPr>
        <w:t>D Managers can definitely benefit from this research to learn the issues and benefits involved in the application of knowledge management for subsequent decision making and gaining sustainable competitive advantage.</w:t>
      </w:r>
      <w:r w:rsidR="0036450F" w:rsidRPr="00CC364C">
        <w:rPr>
          <w:sz w:val="20"/>
          <w:szCs w:val="20"/>
        </w:rPr>
        <w:t xml:space="preserve"> Knowledge management, if implemented in the organization in letter and spirit, </w:t>
      </w:r>
      <w:r w:rsidR="0036450F" w:rsidRPr="00CC364C">
        <w:rPr>
          <w:sz w:val="20"/>
          <w:szCs w:val="20"/>
        </w:rPr>
        <w:lastRenderedPageBreak/>
        <w:t>provides identification and sharing of available information technology tools, equipment, expertise of researchers and provides a platform conducive for knowledge sharing culture resulting in improved performance.</w:t>
      </w:r>
    </w:p>
    <w:p w:rsidR="00624DFF" w:rsidRPr="00CC364C" w:rsidRDefault="00624DFF" w:rsidP="00624DFF">
      <w:pPr>
        <w:suppressAutoHyphens w:val="0"/>
        <w:snapToGrid w:val="0"/>
        <w:ind w:firstLine="425"/>
        <w:jc w:val="both"/>
        <w:rPr>
          <w:sz w:val="20"/>
          <w:szCs w:val="20"/>
          <w:lang w:eastAsia="zh-CN"/>
        </w:rPr>
      </w:pPr>
    </w:p>
    <w:p w:rsidR="0036450F" w:rsidRPr="00CC364C" w:rsidRDefault="0036450F" w:rsidP="00624DFF">
      <w:pPr>
        <w:suppressAutoHyphens w:val="0"/>
        <w:snapToGrid w:val="0"/>
        <w:jc w:val="both"/>
        <w:rPr>
          <w:b/>
          <w:sz w:val="20"/>
          <w:szCs w:val="20"/>
          <w:lang w:val="en-GB"/>
        </w:rPr>
      </w:pPr>
      <w:r w:rsidRPr="00CC364C">
        <w:rPr>
          <w:b/>
          <w:sz w:val="20"/>
          <w:szCs w:val="20"/>
          <w:lang w:val="en-GB"/>
        </w:rPr>
        <w:t>7.</w:t>
      </w:r>
      <w:r w:rsidRPr="00CC364C">
        <w:rPr>
          <w:sz w:val="20"/>
          <w:szCs w:val="20"/>
          <w:lang w:val="en-GB"/>
        </w:rPr>
        <w:t xml:space="preserve"> </w:t>
      </w:r>
      <w:r w:rsidRPr="00CC364C">
        <w:rPr>
          <w:b/>
          <w:sz w:val="20"/>
          <w:szCs w:val="20"/>
          <w:lang w:val="en-GB"/>
        </w:rPr>
        <w:t xml:space="preserve">Validity of the research </w:t>
      </w:r>
    </w:p>
    <w:p w:rsidR="0036450F" w:rsidRPr="00CC364C" w:rsidRDefault="0036450F" w:rsidP="00624DFF">
      <w:pPr>
        <w:suppressAutoHyphens w:val="0"/>
        <w:snapToGrid w:val="0"/>
        <w:ind w:firstLine="425"/>
        <w:jc w:val="both"/>
        <w:rPr>
          <w:sz w:val="20"/>
          <w:szCs w:val="20"/>
          <w:lang w:val="en-GB"/>
        </w:rPr>
      </w:pPr>
      <w:r w:rsidRPr="00CC364C">
        <w:rPr>
          <w:sz w:val="20"/>
          <w:szCs w:val="20"/>
          <w:lang w:val="en-GB"/>
        </w:rPr>
        <w:t>The result concluded and argument verified in this research i.e. R</w:t>
      </w:r>
      <w:r w:rsidR="00CC364C" w:rsidRPr="00CC364C">
        <w:rPr>
          <w:sz w:val="20"/>
          <w:szCs w:val="20"/>
          <w:lang w:val="en-GB"/>
        </w:rPr>
        <w:t xml:space="preserve"> &amp; </w:t>
      </w:r>
      <w:r w:rsidRPr="00CC364C">
        <w:rPr>
          <w:sz w:val="20"/>
          <w:szCs w:val="20"/>
          <w:lang w:val="en-GB"/>
        </w:rPr>
        <w:t>D performance can be enhanced by using knowledge management initiative is also in line with the similar conclusions deduced by Darroch (2005) for various sector organizations of New Zealand, Marques and Simon (2006) for Spanish Biotechnology and Telecommunication industries, Linlin and Hui (2008) for Chinese University Teams and Zaaimuddin et al., (2009) for single R</w:t>
      </w:r>
      <w:r w:rsidR="00CC364C" w:rsidRPr="00CC364C">
        <w:rPr>
          <w:sz w:val="20"/>
          <w:szCs w:val="20"/>
          <w:lang w:val="en-GB"/>
        </w:rPr>
        <w:t xml:space="preserve"> &amp; </w:t>
      </w:r>
      <w:r w:rsidRPr="00CC364C">
        <w:rPr>
          <w:sz w:val="20"/>
          <w:szCs w:val="20"/>
          <w:lang w:val="en-GB"/>
        </w:rPr>
        <w:t>D organization of Malaysia. As knowledge management system in an organization is matured, it will lead to continuous increased performance over the time.</w:t>
      </w:r>
    </w:p>
    <w:p w:rsidR="0036450F" w:rsidRPr="00CC364C" w:rsidRDefault="0036450F" w:rsidP="00624DFF">
      <w:pPr>
        <w:suppressAutoHyphens w:val="0"/>
        <w:autoSpaceDE w:val="0"/>
        <w:autoSpaceDN w:val="0"/>
        <w:adjustRightInd w:val="0"/>
        <w:snapToGrid w:val="0"/>
        <w:jc w:val="both"/>
        <w:rPr>
          <w:b/>
          <w:sz w:val="20"/>
          <w:szCs w:val="20"/>
        </w:rPr>
      </w:pPr>
    </w:p>
    <w:p w:rsidR="0036450F" w:rsidRPr="00CC364C" w:rsidRDefault="0036450F" w:rsidP="00624DFF">
      <w:pPr>
        <w:suppressAutoHyphens w:val="0"/>
        <w:autoSpaceDE w:val="0"/>
        <w:autoSpaceDN w:val="0"/>
        <w:adjustRightInd w:val="0"/>
        <w:snapToGrid w:val="0"/>
        <w:jc w:val="both"/>
        <w:rPr>
          <w:b/>
          <w:sz w:val="20"/>
          <w:szCs w:val="20"/>
        </w:rPr>
      </w:pPr>
      <w:r w:rsidRPr="00CC364C">
        <w:rPr>
          <w:b/>
          <w:sz w:val="20"/>
          <w:szCs w:val="20"/>
        </w:rPr>
        <w:t>8. Limitations of the Research</w:t>
      </w:r>
    </w:p>
    <w:p w:rsidR="0036450F" w:rsidRPr="00CC364C" w:rsidRDefault="00CC364C" w:rsidP="00624DFF">
      <w:pPr>
        <w:suppressAutoHyphens w:val="0"/>
        <w:autoSpaceDE w:val="0"/>
        <w:autoSpaceDN w:val="0"/>
        <w:adjustRightInd w:val="0"/>
        <w:snapToGrid w:val="0"/>
        <w:ind w:firstLine="425"/>
        <w:jc w:val="both"/>
        <w:rPr>
          <w:sz w:val="20"/>
          <w:szCs w:val="20"/>
        </w:rPr>
      </w:pPr>
      <w:r w:rsidRPr="00CC364C">
        <w:rPr>
          <w:sz w:val="20"/>
          <w:szCs w:val="20"/>
        </w:rPr>
        <w:t>I</w:t>
      </w:r>
      <w:r w:rsidR="0036450F" w:rsidRPr="00CC364C">
        <w:rPr>
          <w:sz w:val="20"/>
          <w:szCs w:val="20"/>
        </w:rPr>
        <w:t>n Pakistan there are limited numbers of R</w:t>
      </w:r>
      <w:r w:rsidRPr="00CC364C">
        <w:rPr>
          <w:sz w:val="20"/>
          <w:szCs w:val="20"/>
        </w:rPr>
        <w:t xml:space="preserve"> &amp; </w:t>
      </w:r>
      <w:r w:rsidR="0036450F" w:rsidRPr="00CC364C">
        <w:rPr>
          <w:sz w:val="20"/>
          <w:szCs w:val="20"/>
        </w:rPr>
        <w:t>D organizations in totality and almost all the engineering organizations engaged in active R</w:t>
      </w:r>
      <w:r w:rsidRPr="00CC364C">
        <w:rPr>
          <w:sz w:val="20"/>
          <w:szCs w:val="20"/>
        </w:rPr>
        <w:t xml:space="preserve"> &amp; </w:t>
      </w:r>
      <w:r w:rsidR="0036450F" w:rsidRPr="00CC364C">
        <w:rPr>
          <w:sz w:val="20"/>
          <w:szCs w:val="20"/>
        </w:rPr>
        <w:t>D are under direct control of Ministry of Defense and funded accordingly. A few organizations are working for Public Sector Development Projects under control of ministries of science and technology and industries. The public sector development projects have always been facing administrative and financial constraints thus not performing a significant role. The case studies selected were the defense sector R</w:t>
      </w:r>
      <w:r w:rsidRPr="00CC364C">
        <w:rPr>
          <w:sz w:val="20"/>
          <w:szCs w:val="20"/>
        </w:rPr>
        <w:t xml:space="preserve"> &amp; </w:t>
      </w:r>
      <w:r w:rsidR="0036450F" w:rsidRPr="00CC364C">
        <w:rPr>
          <w:sz w:val="20"/>
          <w:szCs w:val="20"/>
        </w:rPr>
        <w:t>D organizations. However, the findings of the research are equally beneficial for the other R</w:t>
      </w:r>
      <w:r w:rsidRPr="00CC364C">
        <w:rPr>
          <w:sz w:val="20"/>
          <w:szCs w:val="20"/>
        </w:rPr>
        <w:t xml:space="preserve"> &amp; </w:t>
      </w:r>
      <w:r w:rsidR="0036450F" w:rsidRPr="00CC364C">
        <w:rPr>
          <w:sz w:val="20"/>
          <w:szCs w:val="20"/>
        </w:rPr>
        <w:t xml:space="preserve">D organizations of Pakistan as well. </w:t>
      </w:r>
    </w:p>
    <w:p w:rsidR="009459B3" w:rsidRPr="00CC364C" w:rsidRDefault="009459B3" w:rsidP="00624DFF">
      <w:pPr>
        <w:suppressAutoHyphens w:val="0"/>
        <w:snapToGrid w:val="0"/>
        <w:ind w:firstLine="425"/>
        <w:jc w:val="both"/>
        <w:rPr>
          <w:sz w:val="20"/>
          <w:szCs w:val="20"/>
        </w:rPr>
      </w:pPr>
    </w:p>
    <w:p w:rsidR="00471E57" w:rsidRPr="00CC364C" w:rsidRDefault="00471E57" w:rsidP="00624DFF">
      <w:pPr>
        <w:suppressAutoHyphens w:val="0"/>
        <w:snapToGrid w:val="0"/>
        <w:jc w:val="both"/>
        <w:rPr>
          <w:b/>
          <w:sz w:val="20"/>
          <w:szCs w:val="20"/>
        </w:rPr>
      </w:pPr>
      <w:r w:rsidRPr="00CC364C">
        <w:rPr>
          <w:b/>
          <w:sz w:val="20"/>
          <w:szCs w:val="20"/>
        </w:rPr>
        <w:t>Corresponding Author:</w:t>
      </w:r>
    </w:p>
    <w:p w:rsidR="0049143E" w:rsidRPr="00CC364C" w:rsidRDefault="00825718" w:rsidP="00624DFF">
      <w:pPr>
        <w:suppressAutoHyphens w:val="0"/>
        <w:snapToGrid w:val="0"/>
        <w:jc w:val="both"/>
        <w:rPr>
          <w:sz w:val="20"/>
          <w:szCs w:val="20"/>
        </w:rPr>
      </w:pPr>
      <w:r w:rsidRPr="00CC364C">
        <w:rPr>
          <w:sz w:val="20"/>
          <w:szCs w:val="20"/>
        </w:rPr>
        <w:t>Haider Abbas</w:t>
      </w:r>
    </w:p>
    <w:p w:rsidR="0049143E" w:rsidRPr="00CC364C" w:rsidRDefault="0049143E" w:rsidP="00624DFF">
      <w:pPr>
        <w:suppressAutoHyphens w:val="0"/>
        <w:snapToGrid w:val="0"/>
        <w:jc w:val="both"/>
        <w:rPr>
          <w:sz w:val="20"/>
          <w:szCs w:val="20"/>
        </w:rPr>
      </w:pPr>
      <w:r w:rsidRPr="00CC364C">
        <w:rPr>
          <w:sz w:val="20"/>
          <w:szCs w:val="20"/>
        </w:rPr>
        <w:t xml:space="preserve">Department of </w:t>
      </w:r>
      <w:r w:rsidR="00825718" w:rsidRPr="00CC364C">
        <w:rPr>
          <w:sz w:val="20"/>
          <w:szCs w:val="20"/>
        </w:rPr>
        <w:t>Mechanical Engineering</w:t>
      </w:r>
    </w:p>
    <w:p w:rsidR="0049143E" w:rsidRPr="00CC364C" w:rsidRDefault="00825718" w:rsidP="00624DFF">
      <w:pPr>
        <w:suppressAutoHyphens w:val="0"/>
        <w:snapToGrid w:val="0"/>
        <w:jc w:val="both"/>
        <w:rPr>
          <w:sz w:val="20"/>
          <w:szCs w:val="20"/>
        </w:rPr>
      </w:pPr>
      <w:r w:rsidRPr="00CC364C">
        <w:rPr>
          <w:sz w:val="20"/>
          <w:szCs w:val="20"/>
        </w:rPr>
        <w:t>UET, Taxila Pakistan</w:t>
      </w:r>
    </w:p>
    <w:p w:rsidR="00471E57" w:rsidRPr="00CC364C" w:rsidRDefault="00471E57" w:rsidP="00624DFF">
      <w:pPr>
        <w:suppressAutoHyphens w:val="0"/>
        <w:snapToGrid w:val="0"/>
        <w:jc w:val="both"/>
        <w:rPr>
          <w:sz w:val="20"/>
          <w:szCs w:val="20"/>
        </w:rPr>
      </w:pPr>
      <w:r w:rsidRPr="00CC364C">
        <w:rPr>
          <w:sz w:val="20"/>
          <w:szCs w:val="20"/>
        </w:rPr>
        <w:t xml:space="preserve">E-mail: </w:t>
      </w:r>
      <w:hyperlink r:id="rId18" w:history="1">
        <w:r w:rsidR="00900130" w:rsidRPr="00CC364C">
          <w:rPr>
            <w:rStyle w:val="Hyperlink"/>
            <w:sz w:val="20"/>
            <w:szCs w:val="20"/>
          </w:rPr>
          <w:t>sial.abbas@gmail.com</w:t>
        </w:r>
      </w:hyperlink>
      <w:r w:rsidRPr="00CC364C">
        <w:rPr>
          <w:sz w:val="20"/>
          <w:szCs w:val="20"/>
        </w:rPr>
        <w:t xml:space="preserve"> </w:t>
      </w:r>
    </w:p>
    <w:p w:rsidR="00471E57" w:rsidRPr="00CC364C" w:rsidRDefault="00471E57" w:rsidP="00624DFF">
      <w:pPr>
        <w:suppressAutoHyphens w:val="0"/>
        <w:snapToGrid w:val="0"/>
        <w:ind w:firstLine="425"/>
        <w:jc w:val="both"/>
        <w:rPr>
          <w:sz w:val="20"/>
          <w:szCs w:val="20"/>
        </w:rPr>
      </w:pPr>
    </w:p>
    <w:p w:rsidR="00471E57" w:rsidRPr="00CC364C" w:rsidRDefault="00471E57" w:rsidP="00624DFF">
      <w:pPr>
        <w:suppressAutoHyphens w:val="0"/>
        <w:snapToGrid w:val="0"/>
        <w:jc w:val="both"/>
        <w:rPr>
          <w:b/>
          <w:sz w:val="20"/>
          <w:szCs w:val="20"/>
        </w:rPr>
      </w:pPr>
      <w:r w:rsidRPr="00CC364C">
        <w:rPr>
          <w:b/>
          <w:sz w:val="20"/>
          <w:szCs w:val="20"/>
        </w:rPr>
        <w:t>References</w:t>
      </w:r>
    </w:p>
    <w:p w:rsidR="00EB4BDA" w:rsidRPr="00CC364C" w:rsidRDefault="00EB4BDA" w:rsidP="00624DFF">
      <w:pPr>
        <w:numPr>
          <w:ilvl w:val="0"/>
          <w:numId w:val="4"/>
        </w:numPr>
        <w:tabs>
          <w:tab w:val="clear" w:pos="720"/>
        </w:tabs>
        <w:suppressAutoHyphens w:val="0"/>
        <w:snapToGrid w:val="0"/>
        <w:ind w:left="425" w:hanging="425"/>
        <w:jc w:val="both"/>
        <w:rPr>
          <w:sz w:val="20"/>
          <w:szCs w:val="20"/>
        </w:rPr>
      </w:pPr>
      <w:r w:rsidRPr="00CC364C">
        <w:rPr>
          <w:sz w:val="20"/>
          <w:szCs w:val="20"/>
        </w:rPr>
        <w:t>Drucker</w:t>
      </w:r>
      <w:r w:rsidR="00CC364C">
        <w:rPr>
          <w:sz w:val="20"/>
          <w:szCs w:val="20"/>
        </w:rPr>
        <w:t xml:space="preserve"> </w:t>
      </w:r>
      <w:r w:rsidRPr="00CC364C">
        <w:rPr>
          <w:sz w:val="20"/>
          <w:szCs w:val="20"/>
        </w:rPr>
        <w:t>P.F.</w:t>
      </w:r>
      <w:r w:rsidR="00CC364C">
        <w:rPr>
          <w:sz w:val="20"/>
          <w:szCs w:val="20"/>
        </w:rPr>
        <w:t xml:space="preserve"> </w:t>
      </w:r>
      <w:r w:rsidRPr="00CC364C">
        <w:rPr>
          <w:sz w:val="20"/>
          <w:szCs w:val="20"/>
        </w:rPr>
        <w:t>Post</w:t>
      </w:r>
      <w:r w:rsidR="00CC364C">
        <w:rPr>
          <w:sz w:val="20"/>
          <w:szCs w:val="20"/>
        </w:rPr>
        <w:t xml:space="preserve"> </w:t>
      </w:r>
      <w:r w:rsidRPr="00CC364C">
        <w:rPr>
          <w:sz w:val="20"/>
          <w:szCs w:val="20"/>
        </w:rPr>
        <w:t>Capitalist</w:t>
      </w:r>
      <w:r w:rsidR="00CC364C">
        <w:rPr>
          <w:sz w:val="20"/>
          <w:szCs w:val="20"/>
        </w:rPr>
        <w:t xml:space="preserve"> </w:t>
      </w:r>
      <w:r w:rsidRPr="00CC364C">
        <w:rPr>
          <w:sz w:val="20"/>
          <w:szCs w:val="20"/>
        </w:rPr>
        <w:t>Society,</w:t>
      </w:r>
      <w:r w:rsidR="00CC364C">
        <w:rPr>
          <w:sz w:val="20"/>
          <w:szCs w:val="20"/>
        </w:rPr>
        <w:t xml:space="preserve"> </w:t>
      </w:r>
      <w:r w:rsidRPr="00CC364C">
        <w:rPr>
          <w:sz w:val="20"/>
          <w:szCs w:val="20"/>
        </w:rPr>
        <w:t>New</w:t>
      </w:r>
      <w:r w:rsidR="00CC364C">
        <w:rPr>
          <w:sz w:val="20"/>
          <w:szCs w:val="20"/>
        </w:rPr>
        <w:t xml:space="preserve"> </w:t>
      </w:r>
      <w:r w:rsidRPr="00CC364C">
        <w:rPr>
          <w:sz w:val="20"/>
          <w:szCs w:val="20"/>
        </w:rPr>
        <w:t>York.</w:t>
      </w:r>
      <w:r w:rsidR="00CC364C">
        <w:rPr>
          <w:sz w:val="20"/>
          <w:szCs w:val="20"/>
        </w:rPr>
        <w:t xml:space="preserve"> </w:t>
      </w:r>
      <w:r w:rsidRPr="00CC364C">
        <w:rPr>
          <w:sz w:val="20"/>
          <w:szCs w:val="20"/>
        </w:rPr>
        <w:t>Harper</w:t>
      </w:r>
      <w:r w:rsidR="00CC364C">
        <w:rPr>
          <w:sz w:val="20"/>
          <w:szCs w:val="20"/>
        </w:rPr>
        <w:t xml:space="preserve"> </w:t>
      </w:r>
      <w:r w:rsidRPr="00CC364C">
        <w:rPr>
          <w:sz w:val="20"/>
          <w:szCs w:val="20"/>
        </w:rPr>
        <w:t>Business</w:t>
      </w:r>
      <w:r w:rsidR="00CC364C">
        <w:rPr>
          <w:sz w:val="20"/>
          <w:szCs w:val="20"/>
        </w:rPr>
        <w:t xml:space="preserve"> </w:t>
      </w:r>
      <w:r w:rsidRPr="00CC364C">
        <w:rPr>
          <w:sz w:val="20"/>
          <w:szCs w:val="20"/>
        </w:rPr>
        <w:t>1993.</w:t>
      </w:r>
      <w:r w:rsidR="00CC364C">
        <w:rPr>
          <w:sz w:val="20"/>
          <w:szCs w:val="20"/>
        </w:rPr>
        <w:t xml:space="preserve"> </w:t>
      </w:r>
    </w:p>
    <w:p w:rsidR="00EB4BDA" w:rsidRPr="00CC364C" w:rsidRDefault="00EB4BDA" w:rsidP="00624DFF">
      <w:pPr>
        <w:numPr>
          <w:ilvl w:val="0"/>
          <w:numId w:val="4"/>
        </w:numPr>
        <w:tabs>
          <w:tab w:val="clear" w:pos="720"/>
        </w:tabs>
        <w:suppressAutoHyphens w:val="0"/>
        <w:snapToGrid w:val="0"/>
        <w:ind w:left="425" w:hanging="425"/>
        <w:jc w:val="both"/>
        <w:rPr>
          <w:sz w:val="20"/>
          <w:szCs w:val="20"/>
        </w:rPr>
      </w:pPr>
      <w:r w:rsidRPr="00CC364C">
        <w:rPr>
          <w:sz w:val="20"/>
          <w:szCs w:val="20"/>
        </w:rPr>
        <w:t>Kontour</w:t>
      </w:r>
      <w:r w:rsidR="00CC364C">
        <w:rPr>
          <w:sz w:val="20"/>
          <w:szCs w:val="20"/>
        </w:rPr>
        <w:t xml:space="preserve"> </w:t>
      </w:r>
      <w:r w:rsidRPr="00CC364C">
        <w:rPr>
          <w:sz w:val="20"/>
          <w:szCs w:val="20"/>
        </w:rPr>
        <w:t>T.</w:t>
      </w:r>
      <w:r w:rsidR="00CC364C">
        <w:rPr>
          <w:sz w:val="20"/>
          <w:szCs w:val="20"/>
        </w:rPr>
        <w:t xml:space="preserve"> </w:t>
      </w:r>
      <w:r w:rsidRPr="00CC364C">
        <w:rPr>
          <w:sz w:val="20"/>
          <w:szCs w:val="20"/>
        </w:rPr>
        <w:t>Determining</w:t>
      </w:r>
      <w:r w:rsidR="00CC364C">
        <w:rPr>
          <w:sz w:val="20"/>
          <w:szCs w:val="20"/>
        </w:rPr>
        <w:t xml:space="preserve"> </w:t>
      </w:r>
      <w:r w:rsidRPr="00CC364C">
        <w:rPr>
          <w:sz w:val="20"/>
          <w:szCs w:val="20"/>
        </w:rPr>
        <w:t>the</w:t>
      </w:r>
      <w:r w:rsidR="00CC364C">
        <w:rPr>
          <w:sz w:val="20"/>
          <w:szCs w:val="20"/>
        </w:rPr>
        <w:t xml:space="preserve"> </w:t>
      </w:r>
      <w:r w:rsidRPr="00CC364C">
        <w:rPr>
          <w:sz w:val="20"/>
          <w:szCs w:val="20"/>
        </w:rPr>
        <w:t>benefits</w:t>
      </w:r>
      <w:r w:rsidR="00CC364C">
        <w:rPr>
          <w:sz w:val="20"/>
          <w:szCs w:val="20"/>
        </w:rPr>
        <w:t xml:space="preserve"> </w:t>
      </w:r>
      <w:r w:rsidRPr="00CC364C">
        <w:rPr>
          <w:sz w:val="20"/>
          <w:szCs w:val="20"/>
        </w:rPr>
        <w:t>of</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activities.</w:t>
      </w:r>
      <w:r w:rsidR="00CC364C">
        <w:rPr>
          <w:sz w:val="20"/>
          <w:szCs w:val="20"/>
        </w:rPr>
        <w:t xml:space="preserve"> </w:t>
      </w:r>
      <w:r w:rsidRPr="00CC364C">
        <w:rPr>
          <w:sz w:val="20"/>
          <w:szCs w:val="20"/>
        </w:rPr>
        <w:t>IEEE</w:t>
      </w:r>
      <w:r w:rsidR="00CC364C">
        <w:rPr>
          <w:sz w:val="20"/>
          <w:szCs w:val="20"/>
        </w:rPr>
        <w:t xml:space="preserve"> </w:t>
      </w:r>
      <w:r w:rsidRPr="00CC364C">
        <w:rPr>
          <w:sz w:val="20"/>
          <w:szCs w:val="20"/>
        </w:rPr>
        <w:t>1997:94-99.</w:t>
      </w:r>
      <w:r w:rsidR="00CC364C">
        <w:rPr>
          <w:sz w:val="20"/>
          <w:szCs w:val="20"/>
        </w:rPr>
        <w:t xml:space="preserve"> </w:t>
      </w:r>
    </w:p>
    <w:p w:rsidR="008300A9" w:rsidRPr="00CC364C" w:rsidRDefault="008300A9" w:rsidP="00624DFF">
      <w:pPr>
        <w:numPr>
          <w:ilvl w:val="0"/>
          <w:numId w:val="4"/>
        </w:numPr>
        <w:tabs>
          <w:tab w:val="clear" w:pos="720"/>
        </w:tabs>
        <w:suppressAutoHyphens w:val="0"/>
        <w:snapToGrid w:val="0"/>
        <w:ind w:left="425" w:hanging="425"/>
        <w:jc w:val="both"/>
        <w:rPr>
          <w:sz w:val="20"/>
          <w:szCs w:val="20"/>
        </w:rPr>
      </w:pPr>
      <w:r w:rsidRPr="00CC364C">
        <w:rPr>
          <w:sz w:val="20"/>
          <w:szCs w:val="20"/>
        </w:rPr>
        <w:t>Alavi</w:t>
      </w:r>
      <w:r w:rsidR="00CC364C">
        <w:rPr>
          <w:sz w:val="20"/>
          <w:szCs w:val="20"/>
        </w:rPr>
        <w:t xml:space="preserve"> </w:t>
      </w:r>
      <w:r w:rsidRPr="00CC364C">
        <w:rPr>
          <w:sz w:val="20"/>
          <w:szCs w:val="20"/>
        </w:rPr>
        <w:t>S,</w:t>
      </w:r>
      <w:r w:rsidR="00CC364C">
        <w:rPr>
          <w:sz w:val="20"/>
          <w:szCs w:val="20"/>
        </w:rPr>
        <w:t xml:space="preserve"> </w:t>
      </w:r>
      <w:r w:rsidRPr="00CC364C">
        <w:rPr>
          <w:sz w:val="20"/>
          <w:szCs w:val="20"/>
        </w:rPr>
        <w:t>Abd</w:t>
      </w:r>
      <w:r w:rsidR="00624DFF" w:rsidRPr="00CC364C">
        <w:rPr>
          <w:sz w:val="20"/>
          <w:szCs w:val="20"/>
        </w:rPr>
        <w:t>.</w:t>
      </w:r>
      <w:r w:rsidR="00624DFF">
        <w:rPr>
          <w:sz w:val="20"/>
          <w:szCs w:val="20"/>
        </w:rPr>
        <w:t xml:space="preserve"> </w:t>
      </w:r>
      <w:r w:rsidR="00624DFF" w:rsidRPr="00CC364C">
        <w:rPr>
          <w:sz w:val="20"/>
          <w:szCs w:val="20"/>
        </w:rPr>
        <w:t>W</w:t>
      </w:r>
      <w:r w:rsidRPr="00CC364C">
        <w:rPr>
          <w:sz w:val="20"/>
          <w:szCs w:val="20"/>
        </w:rPr>
        <w:t>ahab</w:t>
      </w:r>
      <w:r w:rsidR="00CC364C">
        <w:rPr>
          <w:sz w:val="20"/>
          <w:szCs w:val="20"/>
        </w:rPr>
        <w:t xml:space="preserve"> </w:t>
      </w:r>
      <w:r w:rsidRPr="00CC364C">
        <w:rPr>
          <w:sz w:val="20"/>
          <w:szCs w:val="20"/>
        </w:rPr>
        <w:t>D,</w:t>
      </w:r>
      <w:r w:rsidR="00CC364C">
        <w:rPr>
          <w:sz w:val="20"/>
          <w:szCs w:val="20"/>
        </w:rPr>
        <w:t xml:space="preserve"> </w:t>
      </w:r>
      <w:r w:rsidRPr="00CC364C">
        <w:rPr>
          <w:sz w:val="20"/>
          <w:szCs w:val="20"/>
        </w:rPr>
        <w:t>Muhammad</w:t>
      </w:r>
      <w:r w:rsidR="00CC364C">
        <w:rPr>
          <w:sz w:val="20"/>
          <w:szCs w:val="20"/>
        </w:rPr>
        <w:t xml:space="preserve"> </w:t>
      </w:r>
      <w:r w:rsidRPr="00CC364C">
        <w:rPr>
          <w:sz w:val="20"/>
          <w:szCs w:val="20"/>
        </w:rPr>
        <w:t>N.</w:t>
      </w:r>
      <w:r w:rsidR="00CC364C">
        <w:rPr>
          <w:sz w:val="20"/>
          <w:szCs w:val="20"/>
        </w:rPr>
        <w:t xml:space="preserve"> </w:t>
      </w:r>
      <w:r w:rsidRPr="00CC364C">
        <w:rPr>
          <w:sz w:val="20"/>
          <w:szCs w:val="20"/>
        </w:rPr>
        <w:t>Exploring</w:t>
      </w:r>
      <w:r w:rsidR="00CC364C">
        <w:rPr>
          <w:sz w:val="20"/>
          <w:szCs w:val="20"/>
        </w:rPr>
        <w:t xml:space="preserve"> </w:t>
      </w:r>
      <w:r w:rsidRPr="00CC364C">
        <w:rPr>
          <w:sz w:val="20"/>
          <w:szCs w:val="20"/>
        </w:rPr>
        <w:t>the</w:t>
      </w:r>
      <w:r w:rsidR="00CC364C">
        <w:rPr>
          <w:sz w:val="20"/>
          <w:szCs w:val="20"/>
        </w:rPr>
        <w:t xml:space="preserve"> </w:t>
      </w:r>
      <w:r w:rsidRPr="00CC364C">
        <w:rPr>
          <w:sz w:val="20"/>
          <w:szCs w:val="20"/>
        </w:rPr>
        <w:t>relation</w:t>
      </w:r>
      <w:r w:rsidR="00CC364C">
        <w:rPr>
          <w:sz w:val="20"/>
          <w:szCs w:val="20"/>
        </w:rPr>
        <w:t xml:space="preserve"> </w:t>
      </w:r>
      <w:r w:rsidRPr="00CC364C">
        <w:rPr>
          <w:sz w:val="20"/>
          <w:szCs w:val="20"/>
        </w:rPr>
        <w:t>between</w:t>
      </w:r>
      <w:r w:rsidR="00CC364C">
        <w:rPr>
          <w:sz w:val="20"/>
          <w:szCs w:val="20"/>
        </w:rPr>
        <w:t xml:space="preserve"> </w:t>
      </w:r>
      <w:r w:rsidRPr="00CC364C">
        <w:rPr>
          <w:sz w:val="20"/>
          <w:szCs w:val="20"/>
        </w:rPr>
        <w:t>organizational</w:t>
      </w:r>
      <w:r w:rsidR="00CC364C">
        <w:rPr>
          <w:sz w:val="20"/>
          <w:szCs w:val="20"/>
        </w:rPr>
        <w:t xml:space="preserve"> </w:t>
      </w:r>
      <w:r w:rsidRPr="00CC364C">
        <w:rPr>
          <w:sz w:val="20"/>
          <w:szCs w:val="20"/>
        </w:rPr>
        <w:t>leaning</w:t>
      </w:r>
      <w:r w:rsidR="00CC364C">
        <w:rPr>
          <w:sz w:val="20"/>
          <w:szCs w:val="20"/>
        </w:rPr>
        <w:t xml:space="preserve"> </w:t>
      </w:r>
      <w:r w:rsidRPr="00CC364C">
        <w:rPr>
          <w:sz w:val="20"/>
          <w:szCs w:val="20"/>
        </w:rPr>
        <w:t>and</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for</w:t>
      </w:r>
      <w:r w:rsidR="00CC364C">
        <w:rPr>
          <w:sz w:val="20"/>
          <w:szCs w:val="20"/>
        </w:rPr>
        <w:t xml:space="preserve"> </w:t>
      </w:r>
      <w:r w:rsidRPr="00CC364C">
        <w:rPr>
          <w:sz w:val="20"/>
          <w:szCs w:val="20"/>
        </w:rPr>
        <w:t>improving</w:t>
      </w:r>
      <w:r w:rsidR="00CC364C">
        <w:rPr>
          <w:sz w:val="20"/>
          <w:szCs w:val="20"/>
        </w:rPr>
        <w:t xml:space="preserve"> </w:t>
      </w:r>
      <w:r w:rsidRPr="00CC364C">
        <w:rPr>
          <w:sz w:val="20"/>
          <w:szCs w:val="20"/>
        </w:rPr>
        <w:t>performance.</w:t>
      </w:r>
      <w:r w:rsidR="00CC364C">
        <w:rPr>
          <w:sz w:val="20"/>
          <w:szCs w:val="20"/>
        </w:rPr>
        <w:t xml:space="preserve"> </w:t>
      </w:r>
      <w:r w:rsidRPr="00CC364C">
        <w:rPr>
          <w:sz w:val="20"/>
          <w:szCs w:val="20"/>
        </w:rPr>
        <w:t>IEEE</w:t>
      </w:r>
      <w:r w:rsidR="00CC364C">
        <w:rPr>
          <w:sz w:val="20"/>
          <w:szCs w:val="20"/>
        </w:rPr>
        <w:t xml:space="preserve"> </w:t>
      </w:r>
      <w:r w:rsidRPr="00CC364C">
        <w:rPr>
          <w:sz w:val="20"/>
          <w:szCs w:val="20"/>
        </w:rPr>
        <w:t>2010:</w:t>
      </w:r>
      <w:r w:rsidR="00CC364C">
        <w:rPr>
          <w:sz w:val="20"/>
          <w:szCs w:val="20"/>
        </w:rPr>
        <w:t xml:space="preserve"> </w:t>
      </w:r>
      <w:r w:rsidRPr="00CC364C">
        <w:rPr>
          <w:sz w:val="20"/>
          <w:szCs w:val="20"/>
        </w:rPr>
        <w:t>297-302.</w:t>
      </w:r>
    </w:p>
    <w:p w:rsidR="00436FDC" w:rsidRPr="00CC364C" w:rsidRDefault="00436FDC" w:rsidP="00624DFF">
      <w:pPr>
        <w:numPr>
          <w:ilvl w:val="0"/>
          <w:numId w:val="4"/>
        </w:numPr>
        <w:tabs>
          <w:tab w:val="clear" w:pos="720"/>
        </w:tabs>
        <w:suppressAutoHyphens w:val="0"/>
        <w:snapToGrid w:val="0"/>
        <w:ind w:left="425" w:hanging="425"/>
        <w:jc w:val="both"/>
        <w:rPr>
          <w:sz w:val="20"/>
          <w:szCs w:val="20"/>
        </w:rPr>
      </w:pPr>
      <w:r w:rsidRPr="00CC364C">
        <w:rPr>
          <w:sz w:val="20"/>
          <w:szCs w:val="20"/>
        </w:rPr>
        <w:t>Chang</w:t>
      </w:r>
      <w:r w:rsidR="00CC364C">
        <w:rPr>
          <w:sz w:val="20"/>
          <w:szCs w:val="20"/>
        </w:rPr>
        <w:t xml:space="preserve"> </w:t>
      </w:r>
      <w:r w:rsidRPr="00CC364C">
        <w:rPr>
          <w:sz w:val="20"/>
          <w:szCs w:val="20"/>
        </w:rPr>
        <w:t>W,</w:t>
      </w:r>
      <w:r w:rsidR="00CC364C">
        <w:rPr>
          <w:sz w:val="20"/>
          <w:szCs w:val="20"/>
        </w:rPr>
        <w:t xml:space="preserve"> </w:t>
      </w:r>
      <w:r w:rsidRPr="00CC364C">
        <w:rPr>
          <w:sz w:val="20"/>
          <w:szCs w:val="20"/>
        </w:rPr>
        <w:t>Li</w:t>
      </w:r>
      <w:r w:rsidR="00CC364C">
        <w:rPr>
          <w:sz w:val="20"/>
          <w:szCs w:val="20"/>
        </w:rPr>
        <w:t xml:space="preserve"> </w:t>
      </w:r>
      <w:r w:rsidRPr="00CC364C">
        <w:rPr>
          <w:sz w:val="20"/>
          <w:szCs w:val="20"/>
        </w:rPr>
        <w:t>S.</w:t>
      </w:r>
      <w:r w:rsidR="00CC364C">
        <w:rPr>
          <w:sz w:val="20"/>
          <w:szCs w:val="20"/>
        </w:rPr>
        <w:t xml:space="preserve"> </w:t>
      </w:r>
      <w:r w:rsidRPr="00CC364C">
        <w:rPr>
          <w:sz w:val="20"/>
          <w:szCs w:val="20"/>
        </w:rPr>
        <w:t>Fostering</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development</w:t>
      </w:r>
      <w:r w:rsidR="00CC364C">
        <w:rPr>
          <w:sz w:val="20"/>
          <w:szCs w:val="20"/>
        </w:rPr>
        <w:t xml:space="preserve"> </w:t>
      </w:r>
      <w:r w:rsidRPr="00CC364C">
        <w:rPr>
          <w:sz w:val="20"/>
          <w:szCs w:val="20"/>
        </w:rPr>
        <w:t>in</w:t>
      </w:r>
      <w:r w:rsidR="00CC364C">
        <w:rPr>
          <w:sz w:val="20"/>
          <w:szCs w:val="20"/>
        </w:rPr>
        <w:t xml:space="preserve"> </w:t>
      </w:r>
      <w:r w:rsidRPr="00CC364C">
        <w:rPr>
          <w:sz w:val="20"/>
          <w:szCs w:val="20"/>
        </w:rPr>
        <w:t>R</w:t>
      </w:r>
      <w:r w:rsidR="00CC364C">
        <w:rPr>
          <w:sz w:val="20"/>
          <w:szCs w:val="20"/>
        </w:rPr>
        <w:t xml:space="preserve"> </w:t>
      </w:r>
      <w:r w:rsidR="00CC364C" w:rsidRPr="00CC364C">
        <w:rPr>
          <w:sz w:val="20"/>
          <w:szCs w:val="20"/>
        </w:rPr>
        <w:t>&amp;</w:t>
      </w:r>
      <w:r w:rsidR="00CC364C">
        <w:rPr>
          <w:sz w:val="20"/>
          <w:szCs w:val="20"/>
        </w:rPr>
        <w:t xml:space="preserve"> </w:t>
      </w:r>
      <w:r w:rsidRPr="00CC364C">
        <w:rPr>
          <w:sz w:val="20"/>
          <w:szCs w:val="20"/>
        </w:rPr>
        <w:t>D</w:t>
      </w:r>
      <w:r w:rsidR="00CC364C">
        <w:rPr>
          <w:sz w:val="20"/>
          <w:szCs w:val="20"/>
        </w:rPr>
        <w:t xml:space="preserve"> </w:t>
      </w:r>
      <w:r w:rsidRPr="00CC364C">
        <w:rPr>
          <w:sz w:val="20"/>
          <w:szCs w:val="20"/>
        </w:rPr>
        <w:t>workspaces:</w:t>
      </w:r>
      <w:r w:rsidR="00CC364C">
        <w:rPr>
          <w:sz w:val="20"/>
          <w:szCs w:val="20"/>
        </w:rPr>
        <w:t xml:space="preserve"> </w:t>
      </w:r>
      <w:r w:rsidRPr="00CC364C">
        <w:rPr>
          <w:sz w:val="20"/>
          <w:szCs w:val="20"/>
        </w:rPr>
        <w:lastRenderedPageBreak/>
        <w:t>a</w:t>
      </w:r>
      <w:r w:rsidR="00CC364C">
        <w:rPr>
          <w:sz w:val="20"/>
          <w:szCs w:val="20"/>
        </w:rPr>
        <w:t xml:space="preserve"> </w:t>
      </w:r>
      <w:r w:rsidRPr="00CC364C">
        <w:rPr>
          <w:sz w:val="20"/>
          <w:szCs w:val="20"/>
        </w:rPr>
        <w:t>five</w:t>
      </w:r>
      <w:r w:rsidR="00CC364C">
        <w:rPr>
          <w:sz w:val="20"/>
          <w:szCs w:val="20"/>
        </w:rPr>
        <w:t xml:space="preserve"> </w:t>
      </w:r>
      <w:r w:rsidRPr="00CC364C">
        <w:rPr>
          <w:sz w:val="20"/>
          <w:szCs w:val="20"/>
        </w:rPr>
        <w:t>stage</w:t>
      </w:r>
      <w:r w:rsidR="00CC364C">
        <w:rPr>
          <w:sz w:val="20"/>
          <w:szCs w:val="20"/>
        </w:rPr>
        <w:t xml:space="preserve"> </w:t>
      </w:r>
      <w:r w:rsidRPr="00CC364C">
        <w:rPr>
          <w:sz w:val="20"/>
          <w:szCs w:val="20"/>
        </w:rPr>
        <w:t>approach.</w:t>
      </w:r>
      <w:r w:rsidR="00CC364C">
        <w:rPr>
          <w:sz w:val="20"/>
          <w:szCs w:val="20"/>
        </w:rPr>
        <w:t xml:space="preserve"> </w:t>
      </w:r>
      <w:r w:rsidRPr="00CC364C">
        <w:rPr>
          <w:sz w:val="20"/>
          <w:szCs w:val="20"/>
        </w:rPr>
        <w:t>R</w:t>
      </w:r>
      <w:r w:rsidR="00CC364C">
        <w:rPr>
          <w:sz w:val="20"/>
          <w:szCs w:val="20"/>
        </w:rPr>
        <w:t xml:space="preserve"> </w:t>
      </w:r>
      <w:r w:rsidR="00CC364C" w:rsidRPr="00CC364C">
        <w:rPr>
          <w:sz w:val="20"/>
          <w:szCs w:val="20"/>
        </w:rPr>
        <w:t>&amp;</w:t>
      </w:r>
      <w:r w:rsidR="00CC364C">
        <w:rPr>
          <w:sz w:val="20"/>
          <w:szCs w:val="20"/>
        </w:rPr>
        <w:t xml:space="preserve"> </w:t>
      </w:r>
      <w:r w:rsidRPr="00CC364C">
        <w:rPr>
          <w:sz w:val="20"/>
          <w:szCs w:val="20"/>
        </w:rPr>
        <w:t>D</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2007;37(5):479-493.</w:t>
      </w:r>
      <w:r w:rsidR="00CC364C">
        <w:rPr>
          <w:sz w:val="20"/>
          <w:szCs w:val="20"/>
        </w:rPr>
        <w:t xml:space="preserve"> </w:t>
      </w:r>
    </w:p>
    <w:p w:rsidR="00436FDC" w:rsidRPr="00CC364C" w:rsidRDefault="00436FDC" w:rsidP="00624DFF">
      <w:pPr>
        <w:numPr>
          <w:ilvl w:val="0"/>
          <w:numId w:val="4"/>
        </w:numPr>
        <w:tabs>
          <w:tab w:val="clear" w:pos="720"/>
        </w:tabs>
        <w:suppressAutoHyphens w:val="0"/>
        <w:snapToGrid w:val="0"/>
        <w:ind w:left="425" w:hanging="425"/>
        <w:jc w:val="both"/>
        <w:rPr>
          <w:sz w:val="20"/>
          <w:szCs w:val="20"/>
        </w:rPr>
      </w:pPr>
      <w:r w:rsidRPr="00CC364C">
        <w:rPr>
          <w:sz w:val="20"/>
          <w:szCs w:val="20"/>
        </w:rPr>
        <w:t>Zack</w:t>
      </w:r>
      <w:r w:rsidR="00CC364C">
        <w:rPr>
          <w:sz w:val="20"/>
          <w:szCs w:val="20"/>
        </w:rPr>
        <w:t xml:space="preserve"> </w:t>
      </w:r>
      <w:r w:rsidRPr="00CC364C">
        <w:rPr>
          <w:sz w:val="20"/>
          <w:szCs w:val="20"/>
        </w:rPr>
        <w:t>M,</w:t>
      </w:r>
      <w:r w:rsidR="00CC364C">
        <w:rPr>
          <w:sz w:val="20"/>
          <w:szCs w:val="20"/>
        </w:rPr>
        <w:t xml:space="preserve"> </w:t>
      </w:r>
      <w:r w:rsidRPr="00CC364C">
        <w:rPr>
          <w:sz w:val="20"/>
          <w:szCs w:val="20"/>
        </w:rPr>
        <w:t>McKeen</w:t>
      </w:r>
      <w:r w:rsidR="00CC364C">
        <w:rPr>
          <w:sz w:val="20"/>
          <w:szCs w:val="20"/>
        </w:rPr>
        <w:t xml:space="preserve"> </w:t>
      </w:r>
      <w:r w:rsidRPr="00CC364C">
        <w:rPr>
          <w:sz w:val="20"/>
          <w:szCs w:val="20"/>
        </w:rPr>
        <w:t>J,</w:t>
      </w:r>
      <w:r w:rsidR="00CC364C">
        <w:rPr>
          <w:sz w:val="20"/>
          <w:szCs w:val="20"/>
        </w:rPr>
        <w:t xml:space="preserve"> </w:t>
      </w:r>
      <w:r w:rsidRPr="00CC364C">
        <w:rPr>
          <w:sz w:val="20"/>
          <w:szCs w:val="20"/>
        </w:rPr>
        <w:t>Singh</w:t>
      </w:r>
      <w:r w:rsidR="00CC364C">
        <w:rPr>
          <w:sz w:val="20"/>
          <w:szCs w:val="20"/>
        </w:rPr>
        <w:t xml:space="preserve"> </w:t>
      </w:r>
      <w:r w:rsidRPr="00CC364C">
        <w:rPr>
          <w:sz w:val="20"/>
          <w:szCs w:val="20"/>
        </w:rPr>
        <w:t>S.</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and</w:t>
      </w:r>
      <w:r w:rsidR="00CC364C">
        <w:rPr>
          <w:sz w:val="20"/>
          <w:szCs w:val="20"/>
        </w:rPr>
        <w:t xml:space="preserve"> </w:t>
      </w:r>
      <w:r w:rsidRPr="00CC364C">
        <w:rPr>
          <w:sz w:val="20"/>
          <w:szCs w:val="20"/>
        </w:rPr>
        <w:t>organizational</w:t>
      </w:r>
      <w:r w:rsidR="00CC364C">
        <w:rPr>
          <w:sz w:val="20"/>
          <w:szCs w:val="20"/>
        </w:rPr>
        <w:t xml:space="preserve"> </w:t>
      </w:r>
      <w:r w:rsidRPr="00CC364C">
        <w:rPr>
          <w:sz w:val="20"/>
          <w:szCs w:val="20"/>
        </w:rPr>
        <w:t>performance:</w:t>
      </w:r>
      <w:r w:rsidR="00CC364C">
        <w:rPr>
          <w:sz w:val="20"/>
          <w:szCs w:val="20"/>
        </w:rPr>
        <w:t xml:space="preserve"> </w:t>
      </w:r>
      <w:r w:rsidRPr="00CC364C">
        <w:rPr>
          <w:sz w:val="20"/>
          <w:szCs w:val="20"/>
        </w:rPr>
        <w:t>an</w:t>
      </w:r>
      <w:r w:rsidR="00CC364C">
        <w:rPr>
          <w:sz w:val="20"/>
          <w:szCs w:val="20"/>
        </w:rPr>
        <w:t xml:space="preserve"> </w:t>
      </w:r>
      <w:r w:rsidRPr="00CC364C">
        <w:rPr>
          <w:sz w:val="20"/>
          <w:szCs w:val="20"/>
        </w:rPr>
        <w:t>exploratory</w:t>
      </w:r>
      <w:r w:rsidR="00CC364C">
        <w:rPr>
          <w:sz w:val="20"/>
          <w:szCs w:val="20"/>
        </w:rPr>
        <w:t xml:space="preserve"> </w:t>
      </w:r>
      <w:r w:rsidRPr="00CC364C">
        <w:rPr>
          <w:sz w:val="20"/>
          <w:szCs w:val="20"/>
        </w:rPr>
        <w:t>analysis.</w:t>
      </w:r>
      <w:r w:rsidR="00CC364C">
        <w:rPr>
          <w:sz w:val="20"/>
          <w:szCs w:val="20"/>
        </w:rPr>
        <w:t xml:space="preserve"> </w:t>
      </w:r>
      <w:r w:rsidRPr="00CC364C">
        <w:rPr>
          <w:sz w:val="20"/>
          <w:szCs w:val="20"/>
        </w:rPr>
        <w:t>Journal</w:t>
      </w:r>
      <w:r w:rsidR="00CC364C">
        <w:rPr>
          <w:sz w:val="20"/>
          <w:szCs w:val="20"/>
        </w:rPr>
        <w:t xml:space="preserve"> </w:t>
      </w:r>
      <w:r w:rsidRPr="00CC364C">
        <w:rPr>
          <w:sz w:val="20"/>
          <w:szCs w:val="20"/>
        </w:rPr>
        <w:t>of</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2009;13(6):392-409.</w:t>
      </w:r>
      <w:r w:rsidR="00CC364C">
        <w:rPr>
          <w:sz w:val="20"/>
          <w:szCs w:val="20"/>
        </w:rPr>
        <w:t xml:space="preserve"> </w:t>
      </w:r>
    </w:p>
    <w:p w:rsidR="00436FDC" w:rsidRPr="00CC364C" w:rsidRDefault="00436FDC" w:rsidP="00624DFF">
      <w:pPr>
        <w:numPr>
          <w:ilvl w:val="0"/>
          <w:numId w:val="4"/>
        </w:numPr>
        <w:tabs>
          <w:tab w:val="clear" w:pos="720"/>
        </w:tabs>
        <w:suppressAutoHyphens w:val="0"/>
        <w:snapToGrid w:val="0"/>
        <w:ind w:left="425" w:hanging="425"/>
        <w:jc w:val="both"/>
        <w:rPr>
          <w:sz w:val="20"/>
          <w:szCs w:val="20"/>
        </w:rPr>
      </w:pPr>
      <w:r w:rsidRPr="00CC364C">
        <w:rPr>
          <w:sz w:val="20"/>
          <w:szCs w:val="20"/>
        </w:rPr>
        <w:t>Zheng</w:t>
      </w:r>
      <w:r w:rsidR="00CC364C">
        <w:rPr>
          <w:sz w:val="20"/>
          <w:szCs w:val="20"/>
        </w:rPr>
        <w:t xml:space="preserve"> </w:t>
      </w:r>
      <w:r w:rsidRPr="00CC364C">
        <w:rPr>
          <w:sz w:val="20"/>
          <w:szCs w:val="20"/>
        </w:rPr>
        <w:t>W,</w:t>
      </w:r>
      <w:r w:rsidR="00CC364C">
        <w:rPr>
          <w:sz w:val="20"/>
          <w:szCs w:val="20"/>
        </w:rPr>
        <w:t xml:space="preserve"> </w:t>
      </w:r>
      <w:r w:rsidRPr="00CC364C">
        <w:rPr>
          <w:sz w:val="20"/>
          <w:szCs w:val="20"/>
        </w:rPr>
        <w:t>Yang</w:t>
      </w:r>
      <w:r w:rsidR="00CC364C">
        <w:rPr>
          <w:sz w:val="20"/>
          <w:szCs w:val="20"/>
        </w:rPr>
        <w:t xml:space="preserve"> </w:t>
      </w:r>
      <w:r w:rsidRPr="00CC364C">
        <w:rPr>
          <w:sz w:val="20"/>
          <w:szCs w:val="20"/>
        </w:rPr>
        <w:t>B,</w:t>
      </w:r>
      <w:r w:rsidR="00CC364C">
        <w:rPr>
          <w:sz w:val="20"/>
          <w:szCs w:val="20"/>
        </w:rPr>
        <w:t xml:space="preserve"> </w:t>
      </w:r>
      <w:r w:rsidRPr="00CC364C">
        <w:rPr>
          <w:sz w:val="20"/>
          <w:szCs w:val="20"/>
        </w:rPr>
        <w:t>McLean</w:t>
      </w:r>
      <w:r w:rsidR="00CC364C">
        <w:rPr>
          <w:sz w:val="20"/>
          <w:szCs w:val="20"/>
        </w:rPr>
        <w:t xml:space="preserve"> </w:t>
      </w:r>
      <w:r w:rsidRPr="00CC364C">
        <w:rPr>
          <w:sz w:val="20"/>
          <w:szCs w:val="20"/>
        </w:rPr>
        <w:t>G.</w:t>
      </w:r>
      <w:r w:rsidR="00CC364C">
        <w:rPr>
          <w:sz w:val="20"/>
          <w:szCs w:val="20"/>
        </w:rPr>
        <w:t xml:space="preserve"> </w:t>
      </w:r>
      <w:r w:rsidRPr="00CC364C">
        <w:rPr>
          <w:sz w:val="20"/>
          <w:szCs w:val="20"/>
        </w:rPr>
        <w:t>Linking</w:t>
      </w:r>
      <w:r w:rsidR="00CC364C">
        <w:rPr>
          <w:sz w:val="20"/>
          <w:szCs w:val="20"/>
        </w:rPr>
        <w:t xml:space="preserve"> </w:t>
      </w:r>
      <w:r w:rsidRPr="00CC364C">
        <w:rPr>
          <w:sz w:val="20"/>
          <w:szCs w:val="20"/>
        </w:rPr>
        <w:t>organizational</w:t>
      </w:r>
      <w:r w:rsidR="00CC364C">
        <w:rPr>
          <w:sz w:val="20"/>
          <w:szCs w:val="20"/>
        </w:rPr>
        <w:t xml:space="preserve"> </w:t>
      </w:r>
      <w:r w:rsidRPr="00CC364C">
        <w:rPr>
          <w:sz w:val="20"/>
          <w:szCs w:val="20"/>
        </w:rPr>
        <w:t>culture,</w:t>
      </w:r>
      <w:r w:rsidR="00CC364C">
        <w:rPr>
          <w:sz w:val="20"/>
          <w:szCs w:val="20"/>
        </w:rPr>
        <w:t xml:space="preserve"> </w:t>
      </w:r>
      <w:r w:rsidRPr="00CC364C">
        <w:rPr>
          <w:sz w:val="20"/>
          <w:szCs w:val="20"/>
        </w:rPr>
        <w:t>structure,</w:t>
      </w:r>
      <w:r w:rsidR="00CC364C">
        <w:rPr>
          <w:sz w:val="20"/>
          <w:szCs w:val="20"/>
        </w:rPr>
        <w:t xml:space="preserve"> </w:t>
      </w:r>
      <w:r w:rsidRPr="00CC364C">
        <w:rPr>
          <w:sz w:val="20"/>
          <w:szCs w:val="20"/>
        </w:rPr>
        <w:t>strategy</w:t>
      </w:r>
      <w:r w:rsidR="00CC364C">
        <w:rPr>
          <w:sz w:val="20"/>
          <w:szCs w:val="20"/>
        </w:rPr>
        <w:t xml:space="preserve"> </w:t>
      </w:r>
      <w:r w:rsidRPr="00CC364C">
        <w:rPr>
          <w:sz w:val="20"/>
          <w:szCs w:val="20"/>
        </w:rPr>
        <w:t>and</w:t>
      </w:r>
      <w:r w:rsidR="00CC364C">
        <w:rPr>
          <w:sz w:val="20"/>
          <w:szCs w:val="20"/>
        </w:rPr>
        <w:t xml:space="preserve"> </w:t>
      </w:r>
      <w:r w:rsidRPr="00CC364C">
        <w:rPr>
          <w:sz w:val="20"/>
          <w:szCs w:val="20"/>
        </w:rPr>
        <w:t>organizational</w:t>
      </w:r>
      <w:r w:rsidR="00CC364C">
        <w:rPr>
          <w:sz w:val="20"/>
          <w:szCs w:val="20"/>
        </w:rPr>
        <w:t xml:space="preserve"> </w:t>
      </w:r>
      <w:r w:rsidRPr="00CC364C">
        <w:rPr>
          <w:sz w:val="20"/>
          <w:szCs w:val="20"/>
        </w:rPr>
        <w:t>effectiveness:</w:t>
      </w:r>
      <w:r w:rsidR="00CC364C">
        <w:rPr>
          <w:sz w:val="20"/>
          <w:szCs w:val="20"/>
        </w:rPr>
        <w:t xml:space="preserve"> </w:t>
      </w:r>
      <w:r w:rsidRPr="00CC364C">
        <w:rPr>
          <w:sz w:val="20"/>
          <w:szCs w:val="20"/>
        </w:rPr>
        <w:t>Mediating</w:t>
      </w:r>
      <w:r w:rsidR="00CC364C">
        <w:rPr>
          <w:sz w:val="20"/>
          <w:szCs w:val="20"/>
        </w:rPr>
        <w:t xml:space="preserve"> </w:t>
      </w:r>
      <w:r w:rsidRPr="00CC364C">
        <w:rPr>
          <w:sz w:val="20"/>
          <w:szCs w:val="20"/>
        </w:rPr>
        <w:t>role</w:t>
      </w:r>
      <w:r w:rsidR="00CC364C">
        <w:rPr>
          <w:sz w:val="20"/>
          <w:szCs w:val="20"/>
        </w:rPr>
        <w:t xml:space="preserve"> </w:t>
      </w:r>
      <w:r w:rsidRPr="00CC364C">
        <w:rPr>
          <w:sz w:val="20"/>
          <w:szCs w:val="20"/>
        </w:rPr>
        <w:t>of</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Journal</w:t>
      </w:r>
      <w:r w:rsidR="00CC364C">
        <w:rPr>
          <w:sz w:val="20"/>
          <w:szCs w:val="20"/>
        </w:rPr>
        <w:t xml:space="preserve"> </w:t>
      </w:r>
      <w:r w:rsidRPr="00CC364C">
        <w:rPr>
          <w:sz w:val="20"/>
          <w:szCs w:val="20"/>
        </w:rPr>
        <w:t>of</w:t>
      </w:r>
      <w:r w:rsidR="00CC364C">
        <w:rPr>
          <w:sz w:val="20"/>
          <w:szCs w:val="20"/>
        </w:rPr>
        <w:t xml:space="preserve"> </w:t>
      </w:r>
      <w:r w:rsidRPr="00CC364C">
        <w:rPr>
          <w:sz w:val="20"/>
          <w:szCs w:val="20"/>
        </w:rPr>
        <w:t>Business</w:t>
      </w:r>
      <w:r w:rsidR="00CC364C">
        <w:rPr>
          <w:sz w:val="20"/>
          <w:szCs w:val="20"/>
        </w:rPr>
        <w:t xml:space="preserve"> </w:t>
      </w:r>
      <w:r w:rsidRPr="00CC364C">
        <w:rPr>
          <w:sz w:val="20"/>
          <w:szCs w:val="20"/>
        </w:rPr>
        <w:t>Research</w:t>
      </w:r>
      <w:r w:rsidR="00CC364C">
        <w:rPr>
          <w:sz w:val="20"/>
          <w:szCs w:val="20"/>
        </w:rPr>
        <w:t xml:space="preserve"> </w:t>
      </w:r>
      <w:r w:rsidRPr="00CC364C">
        <w:rPr>
          <w:sz w:val="20"/>
          <w:szCs w:val="20"/>
        </w:rPr>
        <w:t>2010;63:763-771.</w:t>
      </w:r>
    </w:p>
    <w:p w:rsidR="007C70A3" w:rsidRPr="00CC364C" w:rsidRDefault="007C70A3" w:rsidP="00624DFF">
      <w:pPr>
        <w:numPr>
          <w:ilvl w:val="0"/>
          <w:numId w:val="4"/>
        </w:numPr>
        <w:tabs>
          <w:tab w:val="clear" w:pos="720"/>
        </w:tabs>
        <w:suppressAutoHyphens w:val="0"/>
        <w:snapToGrid w:val="0"/>
        <w:ind w:left="425" w:hanging="425"/>
        <w:jc w:val="both"/>
        <w:rPr>
          <w:sz w:val="20"/>
          <w:szCs w:val="20"/>
        </w:rPr>
      </w:pPr>
      <w:r w:rsidRPr="00CC364C">
        <w:rPr>
          <w:sz w:val="20"/>
          <w:szCs w:val="20"/>
        </w:rPr>
        <w:t>Yang</w:t>
      </w:r>
      <w:r w:rsidR="00CC364C">
        <w:rPr>
          <w:sz w:val="20"/>
          <w:szCs w:val="20"/>
        </w:rPr>
        <w:t xml:space="preserve"> </w:t>
      </w:r>
      <w:r w:rsidRPr="00CC364C">
        <w:rPr>
          <w:sz w:val="20"/>
          <w:szCs w:val="20"/>
        </w:rPr>
        <w:t>J.</w:t>
      </w:r>
      <w:r w:rsidR="00CC364C">
        <w:rPr>
          <w:sz w:val="20"/>
          <w:szCs w:val="20"/>
        </w:rPr>
        <w:t xml:space="preserve"> </w:t>
      </w:r>
      <w:r w:rsidRPr="00CC364C">
        <w:rPr>
          <w:sz w:val="20"/>
          <w:szCs w:val="20"/>
        </w:rPr>
        <w:t>The</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strategy</w:t>
      </w:r>
      <w:r w:rsidR="00CC364C">
        <w:rPr>
          <w:sz w:val="20"/>
          <w:szCs w:val="20"/>
        </w:rPr>
        <w:t xml:space="preserve"> </w:t>
      </w:r>
      <w:r w:rsidRPr="00CC364C">
        <w:rPr>
          <w:sz w:val="20"/>
          <w:szCs w:val="20"/>
        </w:rPr>
        <w:t>and</w:t>
      </w:r>
      <w:r w:rsidR="00CC364C">
        <w:rPr>
          <w:sz w:val="20"/>
          <w:szCs w:val="20"/>
        </w:rPr>
        <w:t xml:space="preserve"> </w:t>
      </w:r>
      <w:r w:rsidRPr="00CC364C">
        <w:rPr>
          <w:sz w:val="20"/>
          <w:szCs w:val="20"/>
        </w:rPr>
        <w:t>its</w:t>
      </w:r>
      <w:r w:rsidR="00CC364C">
        <w:rPr>
          <w:sz w:val="20"/>
          <w:szCs w:val="20"/>
        </w:rPr>
        <w:t xml:space="preserve"> </w:t>
      </w:r>
      <w:r w:rsidRPr="00CC364C">
        <w:rPr>
          <w:sz w:val="20"/>
          <w:szCs w:val="20"/>
        </w:rPr>
        <w:t>effect</w:t>
      </w:r>
      <w:r w:rsidR="00CC364C">
        <w:rPr>
          <w:sz w:val="20"/>
          <w:szCs w:val="20"/>
        </w:rPr>
        <w:t xml:space="preserve"> </w:t>
      </w:r>
      <w:r w:rsidRPr="00CC364C">
        <w:rPr>
          <w:sz w:val="20"/>
          <w:szCs w:val="20"/>
        </w:rPr>
        <w:t>on</w:t>
      </w:r>
      <w:r w:rsidR="00CC364C">
        <w:rPr>
          <w:sz w:val="20"/>
          <w:szCs w:val="20"/>
        </w:rPr>
        <w:t xml:space="preserve"> </w:t>
      </w:r>
      <w:r w:rsidRPr="00CC364C">
        <w:rPr>
          <w:sz w:val="20"/>
          <w:szCs w:val="20"/>
        </w:rPr>
        <w:t>firm</w:t>
      </w:r>
      <w:r w:rsidR="00CC364C">
        <w:rPr>
          <w:sz w:val="20"/>
          <w:szCs w:val="20"/>
        </w:rPr>
        <w:t xml:space="preserve"> </w:t>
      </w:r>
      <w:r w:rsidRPr="00CC364C">
        <w:rPr>
          <w:sz w:val="20"/>
          <w:szCs w:val="20"/>
        </w:rPr>
        <w:t>performance:</w:t>
      </w:r>
      <w:r w:rsidR="00CC364C">
        <w:rPr>
          <w:sz w:val="20"/>
          <w:szCs w:val="20"/>
        </w:rPr>
        <w:t xml:space="preserve"> </w:t>
      </w:r>
      <w:r w:rsidRPr="00CC364C">
        <w:rPr>
          <w:sz w:val="20"/>
          <w:szCs w:val="20"/>
        </w:rPr>
        <w:t>A</w:t>
      </w:r>
      <w:r w:rsidR="00CC364C">
        <w:rPr>
          <w:sz w:val="20"/>
          <w:szCs w:val="20"/>
        </w:rPr>
        <w:t xml:space="preserve"> </w:t>
      </w:r>
      <w:r w:rsidRPr="00CC364C">
        <w:rPr>
          <w:sz w:val="20"/>
          <w:szCs w:val="20"/>
        </w:rPr>
        <w:t>contingency</w:t>
      </w:r>
      <w:r w:rsidR="00CC364C">
        <w:rPr>
          <w:sz w:val="20"/>
          <w:szCs w:val="20"/>
        </w:rPr>
        <w:t xml:space="preserve"> </w:t>
      </w:r>
      <w:r w:rsidRPr="00CC364C">
        <w:rPr>
          <w:sz w:val="20"/>
          <w:szCs w:val="20"/>
        </w:rPr>
        <w:t>analysis.</w:t>
      </w:r>
      <w:r w:rsidR="00CC364C">
        <w:rPr>
          <w:sz w:val="20"/>
          <w:szCs w:val="20"/>
        </w:rPr>
        <w:t xml:space="preserve"> </w:t>
      </w:r>
      <w:r w:rsidRPr="00CC364C">
        <w:rPr>
          <w:sz w:val="20"/>
          <w:szCs w:val="20"/>
        </w:rPr>
        <w:t>International</w:t>
      </w:r>
      <w:r w:rsidR="00CC364C">
        <w:rPr>
          <w:sz w:val="20"/>
          <w:szCs w:val="20"/>
        </w:rPr>
        <w:t xml:space="preserve"> </w:t>
      </w:r>
      <w:r w:rsidRPr="00CC364C">
        <w:rPr>
          <w:sz w:val="20"/>
          <w:szCs w:val="20"/>
        </w:rPr>
        <w:t>Journal</w:t>
      </w:r>
      <w:r w:rsidR="00CC364C">
        <w:rPr>
          <w:sz w:val="20"/>
          <w:szCs w:val="20"/>
        </w:rPr>
        <w:t xml:space="preserve"> </w:t>
      </w:r>
      <w:r w:rsidRPr="00CC364C">
        <w:rPr>
          <w:sz w:val="20"/>
          <w:szCs w:val="20"/>
        </w:rPr>
        <w:t>of</w:t>
      </w:r>
      <w:r w:rsidR="00CC364C">
        <w:rPr>
          <w:sz w:val="20"/>
          <w:szCs w:val="20"/>
        </w:rPr>
        <w:t xml:space="preserve"> </w:t>
      </w:r>
      <w:r w:rsidRPr="00CC364C">
        <w:rPr>
          <w:sz w:val="20"/>
          <w:szCs w:val="20"/>
        </w:rPr>
        <w:t>Production</w:t>
      </w:r>
      <w:r w:rsidR="00CC364C">
        <w:rPr>
          <w:sz w:val="20"/>
          <w:szCs w:val="20"/>
        </w:rPr>
        <w:t xml:space="preserve"> </w:t>
      </w:r>
      <w:r w:rsidRPr="00CC364C">
        <w:rPr>
          <w:sz w:val="20"/>
          <w:szCs w:val="20"/>
        </w:rPr>
        <w:t>Economics</w:t>
      </w:r>
      <w:r w:rsidR="00CC364C">
        <w:rPr>
          <w:sz w:val="20"/>
          <w:szCs w:val="20"/>
        </w:rPr>
        <w:t xml:space="preserve"> </w:t>
      </w:r>
      <w:r w:rsidRPr="00CC364C">
        <w:rPr>
          <w:sz w:val="20"/>
          <w:szCs w:val="20"/>
        </w:rPr>
        <w:t>2010;125:215–223.</w:t>
      </w:r>
      <w:r w:rsidR="00CC364C">
        <w:rPr>
          <w:sz w:val="20"/>
          <w:szCs w:val="20"/>
        </w:rPr>
        <w:t xml:space="preserve"> </w:t>
      </w:r>
    </w:p>
    <w:p w:rsidR="007C70A3" w:rsidRPr="00CC364C" w:rsidRDefault="007C70A3" w:rsidP="00624DFF">
      <w:pPr>
        <w:numPr>
          <w:ilvl w:val="0"/>
          <w:numId w:val="4"/>
        </w:numPr>
        <w:tabs>
          <w:tab w:val="clear" w:pos="720"/>
        </w:tabs>
        <w:suppressAutoHyphens w:val="0"/>
        <w:snapToGrid w:val="0"/>
        <w:ind w:left="425" w:hanging="425"/>
        <w:jc w:val="both"/>
        <w:rPr>
          <w:sz w:val="20"/>
          <w:szCs w:val="20"/>
        </w:rPr>
      </w:pPr>
      <w:r w:rsidRPr="00CC364C">
        <w:rPr>
          <w:sz w:val="20"/>
          <w:szCs w:val="20"/>
        </w:rPr>
        <w:t>Parikh</w:t>
      </w:r>
      <w:r w:rsidR="00CC364C">
        <w:rPr>
          <w:sz w:val="20"/>
          <w:szCs w:val="20"/>
        </w:rPr>
        <w:t xml:space="preserve"> </w:t>
      </w:r>
      <w:r w:rsidRPr="00CC364C">
        <w:rPr>
          <w:sz w:val="20"/>
          <w:szCs w:val="20"/>
        </w:rPr>
        <w:t>M.</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framework</w:t>
      </w:r>
      <w:r w:rsidR="00CC364C">
        <w:rPr>
          <w:sz w:val="20"/>
          <w:szCs w:val="20"/>
        </w:rPr>
        <w:t xml:space="preserve"> </w:t>
      </w:r>
      <w:r w:rsidRPr="00CC364C">
        <w:rPr>
          <w:sz w:val="20"/>
          <w:szCs w:val="20"/>
        </w:rPr>
        <w:t>for</w:t>
      </w:r>
      <w:r w:rsidR="00CC364C">
        <w:rPr>
          <w:sz w:val="20"/>
          <w:szCs w:val="20"/>
        </w:rPr>
        <w:t xml:space="preserve"> </w:t>
      </w:r>
      <w:r w:rsidRPr="00CC364C">
        <w:rPr>
          <w:sz w:val="20"/>
          <w:szCs w:val="20"/>
        </w:rPr>
        <w:t>high-tech</w:t>
      </w:r>
      <w:r w:rsidR="00CC364C">
        <w:rPr>
          <w:sz w:val="20"/>
          <w:szCs w:val="20"/>
        </w:rPr>
        <w:t xml:space="preserve"> </w:t>
      </w:r>
      <w:r w:rsidRPr="00CC364C">
        <w:rPr>
          <w:sz w:val="20"/>
          <w:szCs w:val="20"/>
        </w:rPr>
        <w:t>research</w:t>
      </w:r>
      <w:r w:rsidR="00CC364C">
        <w:rPr>
          <w:sz w:val="20"/>
          <w:szCs w:val="20"/>
        </w:rPr>
        <w:t xml:space="preserve"> </w:t>
      </w:r>
      <w:r w:rsidRPr="00CC364C">
        <w:rPr>
          <w:sz w:val="20"/>
          <w:szCs w:val="20"/>
        </w:rPr>
        <w:t>and</w:t>
      </w:r>
      <w:r w:rsidR="00CC364C">
        <w:rPr>
          <w:sz w:val="20"/>
          <w:szCs w:val="20"/>
        </w:rPr>
        <w:t xml:space="preserve"> </w:t>
      </w:r>
      <w:r w:rsidRPr="00CC364C">
        <w:rPr>
          <w:sz w:val="20"/>
          <w:szCs w:val="20"/>
        </w:rPr>
        <w:t>development.</w:t>
      </w:r>
      <w:r w:rsidR="00CC364C">
        <w:rPr>
          <w:sz w:val="20"/>
          <w:szCs w:val="20"/>
        </w:rPr>
        <w:t xml:space="preserve"> </w:t>
      </w:r>
      <w:r w:rsidRPr="00CC364C">
        <w:rPr>
          <w:sz w:val="20"/>
          <w:szCs w:val="20"/>
        </w:rPr>
        <w:t>Engineering</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Journal</w:t>
      </w:r>
      <w:r w:rsidR="00CC364C">
        <w:rPr>
          <w:sz w:val="20"/>
          <w:szCs w:val="20"/>
        </w:rPr>
        <w:t xml:space="preserve"> </w:t>
      </w:r>
      <w:r w:rsidRPr="00CC364C">
        <w:rPr>
          <w:sz w:val="20"/>
          <w:szCs w:val="20"/>
        </w:rPr>
        <w:t>2001;13(3).</w:t>
      </w:r>
      <w:r w:rsidR="00CC364C">
        <w:rPr>
          <w:sz w:val="20"/>
          <w:szCs w:val="20"/>
        </w:rPr>
        <w:t xml:space="preserve"> </w:t>
      </w:r>
    </w:p>
    <w:p w:rsidR="007C70A3" w:rsidRPr="00CC364C" w:rsidRDefault="007C70A3" w:rsidP="00624DFF">
      <w:pPr>
        <w:numPr>
          <w:ilvl w:val="0"/>
          <w:numId w:val="4"/>
        </w:numPr>
        <w:tabs>
          <w:tab w:val="clear" w:pos="720"/>
        </w:tabs>
        <w:suppressAutoHyphens w:val="0"/>
        <w:snapToGrid w:val="0"/>
        <w:ind w:left="425" w:hanging="425"/>
        <w:jc w:val="both"/>
        <w:rPr>
          <w:sz w:val="20"/>
          <w:szCs w:val="20"/>
        </w:rPr>
      </w:pPr>
      <w:r w:rsidRPr="00CC364C">
        <w:rPr>
          <w:sz w:val="20"/>
          <w:szCs w:val="20"/>
        </w:rPr>
        <w:t>Wong</w:t>
      </w:r>
      <w:r w:rsidR="00CC364C">
        <w:rPr>
          <w:sz w:val="20"/>
          <w:szCs w:val="20"/>
        </w:rPr>
        <w:t xml:space="preserve"> </w:t>
      </w:r>
      <w:r w:rsidRPr="00CC364C">
        <w:rPr>
          <w:sz w:val="20"/>
          <w:szCs w:val="20"/>
        </w:rPr>
        <w:t>KY,</w:t>
      </w:r>
      <w:r w:rsidR="00CC364C">
        <w:rPr>
          <w:sz w:val="20"/>
          <w:szCs w:val="20"/>
        </w:rPr>
        <w:t xml:space="preserve"> </w:t>
      </w:r>
      <w:r w:rsidRPr="00CC364C">
        <w:rPr>
          <w:sz w:val="20"/>
          <w:szCs w:val="20"/>
        </w:rPr>
        <w:t>Aspinwall</w:t>
      </w:r>
      <w:r w:rsidR="00CC364C">
        <w:rPr>
          <w:sz w:val="20"/>
          <w:szCs w:val="20"/>
        </w:rPr>
        <w:t xml:space="preserve"> </w:t>
      </w:r>
      <w:r w:rsidRPr="00CC364C">
        <w:rPr>
          <w:sz w:val="20"/>
          <w:szCs w:val="20"/>
        </w:rPr>
        <w:t>E.</w:t>
      </w:r>
      <w:r w:rsidR="00CC364C">
        <w:rPr>
          <w:sz w:val="20"/>
          <w:szCs w:val="20"/>
        </w:rPr>
        <w:t xml:space="preserve"> </w:t>
      </w:r>
      <w:r w:rsidRPr="00CC364C">
        <w:rPr>
          <w:sz w:val="20"/>
          <w:szCs w:val="20"/>
        </w:rPr>
        <w:t>Development</w:t>
      </w:r>
      <w:r w:rsidR="00CC364C">
        <w:rPr>
          <w:sz w:val="20"/>
          <w:szCs w:val="20"/>
        </w:rPr>
        <w:t xml:space="preserve"> </w:t>
      </w:r>
      <w:r w:rsidRPr="00CC364C">
        <w:rPr>
          <w:sz w:val="20"/>
          <w:szCs w:val="20"/>
        </w:rPr>
        <w:t>of</w:t>
      </w:r>
      <w:r w:rsidR="00CC364C">
        <w:rPr>
          <w:sz w:val="20"/>
          <w:szCs w:val="20"/>
        </w:rPr>
        <w:t xml:space="preserve"> </w:t>
      </w:r>
      <w:r w:rsidRPr="00CC364C">
        <w:rPr>
          <w:sz w:val="20"/>
          <w:szCs w:val="20"/>
        </w:rPr>
        <w:t>a</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initiative</w:t>
      </w:r>
      <w:r w:rsidR="00CC364C">
        <w:rPr>
          <w:sz w:val="20"/>
          <w:szCs w:val="20"/>
        </w:rPr>
        <w:t xml:space="preserve"> </w:t>
      </w:r>
      <w:r w:rsidRPr="00CC364C">
        <w:rPr>
          <w:sz w:val="20"/>
          <w:szCs w:val="20"/>
        </w:rPr>
        <w:t>and</w:t>
      </w:r>
      <w:r w:rsidR="00CC364C">
        <w:rPr>
          <w:sz w:val="20"/>
          <w:szCs w:val="20"/>
        </w:rPr>
        <w:t xml:space="preserve"> </w:t>
      </w:r>
      <w:r w:rsidRPr="00CC364C">
        <w:rPr>
          <w:sz w:val="20"/>
          <w:szCs w:val="20"/>
        </w:rPr>
        <w:t>system:</w:t>
      </w:r>
      <w:r w:rsidR="00CC364C">
        <w:rPr>
          <w:sz w:val="20"/>
          <w:szCs w:val="20"/>
        </w:rPr>
        <w:t xml:space="preserve"> </w:t>
      </w:r>
      <w:r w:rsidRPr="00CC364C">
        <w:rPr>
          <w:sz w:val="20"/>
          <w:szCs w:val="20"/>
        </w:rPr>
        <w:t>A</w:t>
      </w:r>
      <w:r w:rsidR="00CC364C">
        <w:rPr>
          <w:sz w:val="20"/>
          <w:szCs w:val="20"/>
        </w:rPr>
        <w:t xml:space="preserve"> </w:t>
      </w:r>
      <w:r w:rsidRPr="00CC364C">
        <w:rPr>
          <w:sz w:val="20"/>
          <w:szCs w:val="20"/>
        </w:rPr>
        <w:t>case</w:t>
      </w:r>
      <w:r w:rsidR="00CC364C">
        <w:rPr>
          <w:sz w:val="20"/>
          <w:szCs w:val="20"/>
        </w:rPr>
        <w:t xml:space="preserve"> </w:t>
      </w:r>
      <w:r w:rsidRPr="00CC364C">
        <w:rPr>
          <w:sz w:val="20"/>
          <w:szCs w:val="20"/>
        </w:rPr>
        <w:t>study.</w:t>
      </w:r>
      <w:r w:rsidR="00CC364C">
        <w:rPr>
          <w:sz w:val="20"/>
          <w:szCs w:val="20"/>
        </w:rPr>
        <w:t xml:space="preserve"> </w:t>
      </w:r>
      <w:r w:rsidRPr="00CC364C">
        <w:rPr>
          <w:sz w:val="20"/>
          <w:szCs w:val="20"/>
        </w:rPr>
        <w:t>Expert</w:t>
      </w:r>
      <w:r w:rsidR="00CC364C">
        <w:rPr>
          <w:sz w:val="20"/>
          <w:szCs w:val="20"/>
        </w:rPr>
        <w:t xml:space="preserve"> </w:t>
      </w:r>
      <w:r w:rsidRPr="00CC364C">
        <w:rPr>
          <w:sz w:val="20"/>
          <w:szCs w:val="20"/>
        </w:rPr>
        <w:t>Systems</w:t>
      </w:r>
      <w:r w:rsidR="00CC364C">
        <w:rPr>
          <w:sz w:val="20"/>
          <w:szCs w:val="20"/>
        </w:rPr>
        <w:t xml:space="preserve"> </w:t>
      </w:r>
      <w:r w:rsidRPr="00CC364C">
        <w:rPr>
          <w:sz w:val="20"/>
          <w:szCs w:val="20"/>
        </w:rPr>
        <w:t>with</w:t>
      </w:r>
      <w:r w:rsidR="00CC364C">
        <w:rPr>
          <w:sz w:val="20"/>
          <w:szCs w:val="20"/>
        </w:rPr>
        <w:t xml:space="preserve"> </w:t>
      </w:r>
      <w:r w:rsidRPr="00CC364C">
        <w:rPr>
          <w:sz w:val="20"/>
          <w:szCs w:val="20"/>
        </w:rPr>
        <w:t>Applications</w:t>
      </w:r>
      <w:r w:rsidR="00CC364C">
        <w:rPr>
          <w:sz w:val="20"/>
          <w:szCs w:val="20"/>
        </w:rPr>
        <w:t xml:space="preserve"> </w:t>
      </w:r>
      <w:r w:rsidRPr="00CC364C">
        <w:rPr>
          <w:sz w:val="20"/>
          <w:szCs w:val="20"/>
        </w:rPr>
        <w:t>2006;30:</w:t>
      </w:r>
      <w:r w:rsidR="00CC364C">
        <w:rPr>
          <w:sz w:val="20"/>
          <w:szCs w:val="20"/>
        </w:rPr>
        <w:t xml:space="preserve"> </w:t>
      </w:r>
      <w:r w:rsidRPr="00CC364C">
        <w:rPr>
          <w:sz w:val="20"/>
          <w:szCs w:val="20"/>
        </w:rPr>
        <w:t>633-641.</w:t>
      </w:r>
      <w:r w:rsidR="00CC364C">
        <w:rPr>
          <w:sz w:val="20"/>
          <w:szCs w:val="20"/>
        </w:rPr>
        <w:t xml:space="preserve"> </w:t>
      </w:r>
    </w:p>
    <w:p w:rsidR="007C70A3" w:rsidRPr="00CC364C" w:rsidRDefault="007C70A3" w:rsidP="00624DFF">
      <w:pPr>
        <w:numPr>
          <w:ilvl w:val="0"/>
          <w:numId w:val="4"/>
        </w:numPr>
        <w:tabs>
          <w:tab w:val="clear" w:pos="720"/>
        </w:tabs>
        <w:suppressAutoHyphens w:val="0"/>
        <w:snapToGrid w:val="0"/>
        <w:ind w:left="425" w:hanging="425"/>
        <w:jc w:val="both"/>
        <w:rPr>
          <w:sz w:val="20"/>
          <w:szCs w:val="20"/>
        </w:rPr>
      </w:pPr>
      <w:r w:rsidRPr="00CC364C">
        <w:rPr>
          <w:sz w:val="20"/>
          <w:szCs w:val="20"/>
        </w:rPr>
        <w:t>Ansari</w:t>
      </w:r>
      <w:r w:rsidR="00CC364C">
        <w:rPr>
          <w:sz w:val="20"/>
          <w:szCs w:val="20"/>
        </w:rPr>
        <w:t xml:space="preserve"> </w:t>
      </w:r>
      <w:r w:rsidRPr="00CC364C">
        <w:rPr>
          <w:sz w:val="20"/>
          <w:szCs w:val="20"/>
        </w:rPr>
        <w:t>F,</w:t>
      </w:r>
      <w:r w:rsidR="00CC364C">
        <w:rPr>
          <w:sz w:val="20"/>
          <w:szCs w:val="20"/>
        </w:rPr>
        <w:t xml:space="preserve"> </w:t>
      </w:r>
      <w:r w:rsidRPr="00CC364C">
        <w:rPr>
          <w:sz w:val="20"/>
          <w:szCs w:val="20"/>
        </w:rPr>
        <w:t>Khobreh</w:t>
      </w:r>
      <w:r w:rsidR="00CC364C">
        <w:rPr>
          <w:sz w:val="20"/>
          <w:szCs w:val="20"/>
        </w:rPr>
        <w:t xml:space="preserve"> </w:t>
      </w:r>
      <w:r w:rsidRPr="00CC364C">
        <w:rPr>
          <w:sz w:val="20"/>
          <w:szCs w:val="20"/>
        </w:rPr>
        <w:t>M,</w:t>
      </w:r>
      <w:r w:rsidR="00CC364C">
        <w:rPr>
          <w:sz w:val="20"/>
          <w:szCs w:val="20"/>
        </w:rPr>
        <w:t xml:space="preserve"> </w:t>
      </w:r>
      <w:r w:rsidRPr="00CC364C">
        <w:rPr>
          <w:sz w:val="20"/>
          <w:szCs w:val="20"/>
        </w:rPr>
        <w:t>Nasiri</w:t>
      </w:r>
      <w:r w:rsidR="00CC364C">
        <w:rPr>
          <w:sz w:val="20"/>
          <w:szCs w:val="20"/>
        </w:rPr>
        <w:t xml:space="preserve"> </w:t>
      </w:r>
      <w:r w:rsidRPr="00CC364C">
        <w:rPr>
          <w:sz w:val="20"/>
          <w:szCs w:val="20"/>
        </w:rPr>
        <w:t>S,</w:t>
      </w:r>
      <w:r w:rsidR="00CC364C">
        <w:rPr>
          <w:sz w:val="20"/>
          <w:szCs w:val="20"/>
        </w:rPr>
        <w:t xml:space="preserve"> </w:t>
      </w:r>
      <w:r w:rsidRPr="00CC364C">
        <w:rPr>
          <w:sz w:val="20"/>
          <w:szCs w:val="20"/>
        </w:rPr>
        <w:t>Fathi</w:t>
      </w:r>
      <w:r w:rsidR="00CC364C">
        <w:rPr>
          <w:sz w:val="20"/>
          <w:szCs w:val="20"/>
        </w:rPr>
        <w:t xml:space="preserve"> </w:t>
      </w:r>
      <w:r w:rsidRPr="00CC364C">
        <w:rPr>
          <w:sz w:val="20"/>
          <w:szCs w:val="20"/>
        </w:rPr>
        <w:t>M.</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support</w:t>
      </w:r>
      <w:r w:rsidR="00CC364C">
        <w:rPr>
          <w:sz w:val="20"/>
          <w:szCs w:val="20"/>
        </w:rPr>
        <w:t xml:space="preserve"> </w:t>
      </w:r>
      <w:r w:rsidRPr="00CC364C">
        <w:rPr>
          <w:sz w:val="20"/>
          <w:szCs w:val="20"/>
        </w:rPr>
        <w:t>for</w:t>
      </w:r>
      <w:r w:rsidR="00CC364C">
        <w:rPr>
          <w:sz w:val="20"/>
          <w:szCs w:val="20"/>
        </w:rPr>
        <w:t xml:space="preserve"> </w:t>
      </w:r>
      <w:r w:rsidRPr="00CC364C">
        <w:rPr>
          <w:sz w:val="20"/>
          <w:szCs w:val="20"/>
        </w:rPr>
        <w:t>Quality</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to</w:t>
      </w:r>
      <w:r w:rsidR="00CC364C">
        <w:rPr>
          <w:sz w:val="20"/>
          <w:szCs w:val="20"/>
        </w:rPr>
        <w:t xml:space="preserve"> </w:t>
      </w:r>
      <w:r w:rsidRPr="00CC364C">
        <w:rPr>
          <w:sz w:val="20"/>
          <w:szCs w:val="20"/>
        </w:rPr>
        <w:t>achieve</w:t>
      </w:r>
      <w:r w:rsidR="00CC364C">
        <w:rPr>
          <w:sz w:val="20"/>
          <w:szCs w:val="20"/>
        </w:rPr>
        <w:t xml:space="preserve"> </w:t>
      </w:r>
      <w:r w:rsidRPr="00CC364C">
        <w:rPr>
          <w:sz w:val="20"/>
          <w:szCs w:val="20"/>
        </w:rPr>
        <w:t>higher</w:t>
      </w:r>
      <w:r w:rsidR="00CC364C">
        <w:rPr>
          <w:sz w:val="20"/>
          <w:szCs w:val="20"/>
        </w:rPr>
        <w:t xml:space="preserve"> </w:t>
      </w:r>
      <w:r w:rsidRPr="00CC364C">
        <w:rPr>
          <w:sz w:val="20"/>
          <w:szCs w:val="20"/>
        </w:rPr>
        <w:t>customer</w:t>
      </w:r>
      <w:r w:rsidR="00CC364C">
        <w:rPr>
          <w:sz w:val="20"/>
          <w:szCs w:val="20"/>
        </w:rPr>
        <w:t xml:space="preserve"> </w:t>
      </w:r>
      <w:r w:rsidRPr="00CC364C">
        <w:rPr>
          <w:sz w:val="20"/>
          <w:szCs w:val="20"/>
        </w:rPr>
        <w:t>satisfaction.</w:t>
      </w:r>
      <w:r w:rsidR="00CC364C">
        <w:rPr>
          <w:sz w:val="20"/>
          <w:szCs w:val="20"/>
        </w:rPr>
        <w:t xml:space="preserve"> </w:t>
      </w:r>
      <w:r w:rsidRPr="00CC364C">
        <w:rPr>
          <w:sz w:val="20"/>
          <w:szCs w:val="20"/>
        </w:rPr>
        <w:t>IEEE</w:t>
      </w:r>
      <w:r w:rsidR="00CC364C">
        <w:rPr>
          <w:sz w:val="20"/>
          <w:szCs w:val="20"/>
        </w:rPr>
        <w:t xml:space="preserve"> </w:t>
      </w:r>
      <w:r w:rsidRPr="00CC364C">
        <w:rPr>
          <w:sz w:val="20"/>
          <w:szCs w:val="20"/>
        </w:rPr>
        <w:t>2009:78-83.</w:t>
      </w:r>
      <w:r w:rsidR="00CC364C">
        <w:rPr>
          <w:sz w:val="20"/>
          <w:szCs w:val="20"/>
        </w:rPr>
        <w:t xml:space="preserve"> </w:t>
      </w:r>
    </w:p>
    <w:p w:rsidR="008300A9" w:rsidRPr="00CC364C" w:rsidRDefault="008300A9" w:rsidP="00624DFF">
      <w:pPr>
        <w:numPr>
          <w:ilvl w:val="0"/>
          <w:numId w:val="4"/>
        </w:numPr>
        <w:tabs>
          <w:tab w:val="clear" w:pos="720"/>
        </w:tabs>
        <w:suppressAutoHyphens w:val="0"/>
        <w:snapToGrid w:val="0"/>
        <w:ind w:left="425" w:hanging="425"/>
        <w:jc w:val="both"/>
        <w:rPr>
          <w:sz w:val="20"/>
          <w:szCs w:val="20"/>
        </w:rPr>
      </w:pPr>
      <w:r w:rsidRPr="00CC364C">
        <w:rPr>
          <w:sz w:val="20"/>
          <w:szCs w:val="20"/>
        </w:rPr>
        <w:lastRenderedPageBreak/>
        <w:t>Alipour</w:t>
      </w:r>
      <w:r w:rsidR="00CC364C">
        <w:rPr>
          <w:sz w:val="20"/>
          <w:szCs w:val="20"/>
        </w:rPr>
        <w:t xml:space="preserve"> </w:t>
      </w:r>
      <w:r w:rsidRPr="00CC364C">
        <w:rPr>
          <w:sz w:val="20"/>
          <w:szCs w:val="20"/>
        </w:rPr>
        <w:t>H,</w:t>
      </w:r>
      <w:r w:rsidR="00CC364C">
        <w:rPr>
          <w:sz w:val="20"/>
          <w:szCs w:val="20"/>
        </w:rPr>
        <w:t xml:space="preserve"> </w:t>
      </w:r>
      <w:r w:rsidRPr="00CC364C">
        <w:rPr>
          <w:sz w:val="20"/>
          <w:szCs w:val="20"/>
        </w:rPr>
        <w:t>Davabi</w:t>
      </w:r>
      <w:r w:rsidR="00CC364C">
        <w:rPr>
          <w:sz w:val="20"/>
          <w:szCs w:val="20"/>
        </w:rPr>
        <w:t xml:space="preserve"> </w:t>
      </w:r>
      <w:r w:rsidRPr="00CC364C">
        <w:rPr>
          <w:sz w:val="20"/>
          <w:szCs w:val="20"/>
        </w:rPr>
        <w:t>K,</w:t>
      </w:r>
      <w:r w:rsidR="00CC364C">
        <w:rPr>
          <w:sz w:val="20"/>
          <w:szCs w:val="20"/>
        </w:rPr>
        <w:t xml:space="preserve"> </w:t>
      </w:r>
      <w:r w:rsidRPr="00CC364C">
        <w:rPr>
          <w:sz w:val="20"/>
          <w:szCs w:val="20"/>
        </w:rPr>
        <w:t>Mahrabi</w:t>
      </w:r>
      <w:r w:rsidR="00CC364C">
        <w:rPr>
          <w:sz w:val="20"/>
          <w:szCs w:val="20"/>
        </w:rPr>
        <w:t xml:space="preserve"> </w:t>
      </w:r>
      <w:r w:rsidRPr="00CC364C">
        <w:rPr>
          <w:sz w:val="20"/>
          <w:szCs w:val="20"/>
        </w:rPr>
        <w:t>Z,</w:t>
      </w:r>
      <w:r w:rsidR="00CC364C">
        <w:rPr>
          <w:sz w:val="20"/>
          <w:szCs w:val="20"/>
        </w:rPr>
        <w:t xml:space="preserve"> </w:t>
      </w:r>
      <w:r w:rsidRPr="00CC364C">
        <w:rPr>
          <w:sz w:val="20"/>
          <w:szCs w:val="20"/>
        </w:rPr>
        <w:t>Moshtaghi</w:t>
      </w:r>
      <w:r w:rsidR="00CC364C">
        <w:rPr>
          <w:sz w:val="20"/>
          <w:szCs w:val="20"/>
        </w:rPr>
        <w:t xml:space="preserve"> </w:t>
      </w:r>
      <w:r w:rsidRPr="00CC364C">
        <w:rPr>
          <w:sz w:val="20"/>
          <w:szCs w:val="20"/>
        </w:rPr>
        <w:t>M.</w:t>
      </w:r>
      <w:r w:rsidR="00CC364C">
        <w:rPr>
          <w:sz w:val="20"/>
          <w:szCs w:val="20"/>
        </w:rPr>
        <w:t xml:space="preserve"> </w:t>
      </w:r>
      <w:r w:rsidRPr="00CC364C">
        <w:rPr>
          <w:sz w:val="20"/>
          <w:szCs w:val="20"/>
        </w:rPr>
        <w:t>The</w:t>
      </w:r>
      <w:r w:rsidR="00CC364C">
        <w:rPr>
          <w:sz w:val="20"/>
          <w:szCs w:val="20"/>
        </w:rPr>
        <w:t xml:space="preserve"> </w:t>
      </w:r>
      <w:r w:rsidRPr="00CC364C">
        <w:rPr>
          <w:sz w:val="20"/>
          <w:szCs w:val="20"/>
        </w:rPr>
        <w:t>role</w:t>
      </w:r>
      <w:r w:rsidR="00CC364C">
        <w:rPr>
          <w:sz w:val="20"/>
          <w:szCs w:val="20"/>
        </w:rPr>
        <w:t xml:space="preserve"> </w:t>
      </w:r>
      <w:r w:rsidRPr="00CC364C">
        <w:rPr>
          <w:sz w:val="20"/>
          <w:szCs w:val="20"/>
        </w:rPr>
        <w:t>of</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in</w:t>
      </w:r>
      <w:r w:rsidR="00CC364C">
        <w:rPr>
          <w:sz w:val="20"/>
          <w:szCs w:val="20"/>
        </w:rPr>
        <w:t xml:space="preserve"> </w:t>
      </w:r>
      <w:r w:rsidRPr="00CC364C">
        <w:rPr>
          <w:sz w:val="20"/>
          <w:szCs w:val="20"/>
        </w:rPr>
        <w:t>the</w:t>
      </w:r>
      <w:r w:rsidR="00CC364C">
        <w:rPr>
          <w:sz w:val="20"/>
          <w:szCs w:val="20"/>
        </w:rPr>
        <w:t xml:space="preserve"> </w:t>
      </w:r>
      <w:r w:rsidRPr="00CC364C">
        <w:rPr>
          <w:sz w:val="20"/>
          <w:szCs w:val="20"/>
        </w:rPr>
        <w:t>achievement</w:t>
      </w:r>
      <w:r w:rsidR="00CC364C">
        <w:rPr>
          <w:sz w:val="20"/>
          <w:szCs w:val="20"/>
        </w:rPr>
        <w:t xml:space="preserve"> </w:t>
      </w:r>
      <w:r w:rsidRPr="00CC364C">
        <w:rPr>
          <w:sz w:val="20"/>
          <w:szCs w:val="20"/>
        </w:rPr>
        <w:t>of</w:t>
      </w:r>
      <w:r w:rsidR="00CC364C">
        <w:rPr>
          <w:sz w:val="20"/>
          <w:szCs w:val="20"/>
        </w:rPr>
        <w:t xml:space="preserve"> </w:t>
      </w:r>
      <w:r w:rsidRPr="00CC364C">
        <w:rPr>
          <w:sz w:val="20"/>
          <w:szCs w:val="20"/>
        </w:rPr>
        <w:t>competitive</w:t>
      </w:r>
      <w:r w:rsidR="00CC364C">
        <w:rPr>
          <w:sz w:val="20"/>
          <w:szCs w:val="20"/>
        </w:rPr>
        <w:t xml:space="preserve"> </w:t>
      </w:r>
      <w:r w:rsidRPr="00CC364C">
        <w:rPr>
          <w:sz w:val="20"/>
          <w:szCs w:val="20"/>
        </w:rPr>
        <w:t>advantage:</w:t>
      </w:r>
      <w:r w:rsidR="00CC364C">
        <w:rPr>
          <w:sz w:val="20"/>
          <w:szCs w:val="20"/>
        </w:rPr>
        <w:t xml:space="preserve"> </w:t>
      </w:r>
      <w:r w:rsidRPr="00CC364C">
        <w:rPr>
          <w:sz w:val="20"/>
          <w:szCs w:val="20"/>
        </w:rPr>
        <w:t>A</w:t>
      </w:r>
      <w:r w:rsidR="00CC364C">
        <w:rPr>
          <w:sz w:val="20"/>
          <w:szCs w:val="20"/>
        </w:rPr>
        <w:t xml:space="preserve"> </w:t>
      </w:r>
      <w:r w:rsidRPr="00CC364C">
        <w:rPr>
          <w:sz w:val="20"/>
          <w:szCs w:val="20"/>
        </w:rPr>
        <w:t>case</w:t>
      </w:r>
      <w:r w:rsidR="00CC364C">
        <w:rPr>
          <w:sz w:val="20"/>
          <w:szCs w:val="20"/>
        </w:rPr>
        <w:t xml:space="preserve"> </w:t>
      </w:r>
      <w:r w:rsidRPr="00CC364C">
        <w:rPr>
          <w:sz w:val="20"/>
          <w:szCs w:val="20"/>
        </w:rPr>
        <w:t>study</w:t>
      </w:r>
      <w:r w:rsidR="00CC364C">
        <w:rPr>
          <w:sz w:val="20"/>
          <w:szCs w:val="20"/>
        </w:rPr>
        <w:t xml:space="preserve"> </w:t>
      </w:r>
      <w:r w:rsidRPr="00CC364C">
        <w:rPr>
          <w:sz w:val="20"/>
          <w:szCs w:val="20"/>
        </w:rPr>
        <w:t>of</w:t>
      </w:r>
      <w:r w:rsidR="00CC364C">
        <w:rPr>
          <w:sz w:val="20"/>
          <w:szCs w:val="20"/>
        </w:rPr>
        <w:t xml:space="preserve"> </w:t>
      </w:r>
      <w:r w:rsidRPr="00CC364C">
        <w:rPr>
          <w:sz w:val="20"/>
          <w:szCs w:val="20"/>
        </w:rPr>
        <w:t>Iran</w:t>
      </w:r>
      <w:r w:rsidR="00CC364C">
        <w:rPr>
          <w:sz w:val="20"/>
          <w:szCs w:val="20"/>
        </w:rPr>
        <w:t xml:space="preserve"> </w:t>
      </w:r>
      <w:r w:rsidRPr="00CC364C">
        <w:rPr>
          <w:sz w:val="20"/>
          <w:szCs w:val="20"/>
        </w:rPr>
        <w:t>Alborze</w:t>
      </w:r>
      <w:r w:rsidR="00CC364C">
        <w:rPr>
          <w:sz w:val="20"/>
          <w:szCs w:val="20"/>
        </w:rPr>
        <w:t xml:space="preserve"> </w:t>
      </w:r>
      <w:r w:rsidRPr="00CC364C">
        <w:rPr>
          <w:sz w:val="20"/>
          <w:szCs w:val="20"/>
        </w:rPr>
        <w:t>Insurance</w:t>
      </w:r>
      <w:r w:rsidR="00CC364C">
        <w:rPr>
          <w:sz w:val="20"/>
          <w:szCs w:val="20"/>
        </w:rPr>
        <w:t xml:space="preserve"> </w:t>
      </w:r>
      <w:r w:rsidRPr="00CC364C">
        <w:rPr>
          <w:sz w:val="20"/>
          <w:szCs w:val="20"/>
        </w:rPr>
        <w:t>Company</w:t>
      </w:r>
      <w:r w:rsidR="00CC364C">
        <w:rPr>
          <w:sz w:val="20"/>
          <w:szCs w:val="20"/>
        </w:rPr>
        <w:t xml:space="preserve"> </w:t>
      </w:r>
      <w:r w:rsidRPr="00CC364C">
        <w:rPr>
          <w:sz w:val="20"/>
          <w:szCs w:val="20"/>
        </w:rPr>
        <w:t>in</w:t>
      </w:r>
      <w:r w:rsidR="00CC364C">
        <w:rPr>
          <w:sz w:val="20"/>
          <w:szCs w:val="20"/>
        </w:rPr>
        <w:t xml:space="preserve"> </w:t>
      </w:r>
      <w:r w:rsidRPr="00CC364C">
        <w:rPr>
          <w:sz w:val="20"/>
          <w:szCs w:val="20"/>
        </w:rPr>
        <w:t>Western</w:t>
      </w:r>
      <w:r w:rsidR="00CC364C">
        <w:rPr>
          <w:sz w:val="20"/>
          <w:szCs w:val="20"/>
        </w:rPr>
        <w:t xml:space="preserve"> </w:t>
      </w:r>
      <w:r w:rsidRPr="00CC364C">
        <w:rPr>
          <w:sz w:val="20"/>
          <w:szCs w:val="20"/>
        </w:rPr>
        <w:t>Mazandaran.</w:t>
      </w:r>
      <w:r w:rsidR="00CC364C">
        <w:rPr>
          <w:sz w:val="20"/>
          <w:szCs w:val="20"/>
        </w:rPr>
        <w:t xml:space="preserve"> </w:t>
      </w:r>
      <w:r w:rsidRPr="00CC364C">
        <w:rPr>
          <w:sz w:val="20"/>
          <w:szCs w:val="20"/>
        </w:rPr>
        <w:t>African</w:t>
      </w:r>
      <w:r w:rsidR="00CC364C">
        <w:rPr>
          <w:sz w:val="20"/>
          <w:szCs w:val="20"/>
        </w:rPr>
        <w:t xml:space="preserve"> </w:t>
      </w:r>
      <w:r w:rsidRPr="00CC364C">
        <w:rPr>
          <w:sz w:val="20"/>
          <w:szCs w:val="20"/>
        </w:rPr>
        <w:t>Journal</w:t>
      </w:r>
      <w:r w:rsidR="00CC364C">
        <w:rPr>
          <w:sz w:val="20"/>
          <w:szCs w:val="20"/>
        </w:rPr>
        <w:t xml:space="preserve"> </w:t>
      </w:r>
      <w:r w:rsidRPr="00CC364C">
        <w:rPr>
          <w:sz w:val="20"/>
          <w:szCs w:val="20"/>
        </w:rPr>
        <w:t>of</w:t>
      </w:r>
      <w:r w:rsidR="00CC364C">
        <w:rPr>
          <w:sz w:val="20"/>
          <w:szCs w:val="20"/>
        </w:rPr>
        <w:t xml:space="preserve"> </w:t>
      </w:r>
      <w:r w:rsidRPr="00CC364C">
        <w:rPr>
          <w:sz w:val="20"/>
          <w:szCs w:val="20"/>
        </w:rPr>
        <w:t>Business</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2010;4(7):1346-1350.</w:t>
      </w:r>
      <w:r w:rsidR="00CC364C">
        <w:rPr>
          <w:sz w:val="20"/>
          <w:szCs w:val="20"/>
        </w:rPr>
        <w:t xml:space="preserve"> </w:t>
      </w:r>
    </w:p>
    <w:p w:rsidR="00ED6860" w:rsidRPr="00CC364C" w:rsidRDefault="00ED6860" w:rsidP="00624DFF">
      <w:pPr>
        <w:numPr>
          <w:ilvl w:val="0"/>
          <w:numId w:val="4"/>
        </w:numPr>
        <w:tabs>
          <w:tab w:val="clear" w:pos="720"/>
        </w:tabs>
        <w:suppressAutoHyphens w:val="0"/>
        <w:snapToGrid w:val="0"/>
        <w:ind w:left="425" w:hanging="425"/>
        <w:jc w:val="both"/>
        <w:rPr>
          <w:sz w:val="20"/>
          <w:szCs w:val="20"/>
        </w:rPr>
      </w:pPr>
      <w:r w:rsidRPr="00CC364C">
        <w:rPr>
          <w:sz w:val="20"/>
          <w:szCs w:val="20"/>
        </w:rPr>
        <w:t>Linlin</w:t>
      </w:r>
      <w:r w:rsidR="00CC364C">
        <w:rPr>
          <w:sz w:val="20"/>
          <w:szCs w:val="20"/>
        </w:rPr>
        <w:t xml:space="preserve"> </w:t>
      </w:r>
      <w:r w:rsidRPr="00CC364C">
        <w:rPr>
          <w:sz w:val="20"/>
          <w:szCs w:val="20"/>
        </w:rPr>
        <w:t>J,</w:t>
      </w:r>
      <w:r w:rsidR="00CC364C">
        <w:rPr>
          <w:sz w:val="20"/>
          <w:szCs w:val="20"/>
        </w:rPr>
        <w:t xml:space="preserve"> </w:t>
      </w:r>
      <w:r w:rsidRPr="00CC364C">
        <w:rPr>
          <w:sz w:val="20"/>
          <w:szCs w:val="20"/>
        </w:rPr>
        <w:t>Hui</w:t>
      </w:r>
      <w:r w:rsidR="00CC364C">
        <w:rPr>
          <w:sz w:val="20"/>
          <w:szCs w:val="20"/>
        </w:rPr>
        <w:t xml:space="preserve"> </w:t>
      </w:r>
      <w:r w:rsidRPr="00CC364C">
        <w:rPr>
          <w:sz w:val="20"/>
          <w:szCs w:val="20"/>
        </w:rPr>
        <w:t>Z.</w:t>
      </w:r>
      <w:r w:rsidR="00CC364C">
        <w:rPr>
          <w:sz w:val="20"/>
          <w:szCs w:val="20"/>
        </w:rPr>
        <w:t xml:space="preserve"> </w:t>
      </w:r>
      <w:r w:rsidRPr="00CC364C">
        <w:rPr>
          <w:sz w:val="20"/>
          <w:szCs w:val="20"/>
        </w:rPr>
        <w:t>An</w:t>
      </w:r>
      <w:r w:rsidR="00CC364C">
        <w:rPr>
          <w:sz w:val="20"/>
          <w:szCs w:val="20"/>
        </w:rPr>
        <w:t xml:space="preserve"> </w:t>
      </w:r>
      <w:r w:rsidRPr="00CC364C">
        <w:rPr>
          <w:sz w:val="20"/>
          <w:szCs w:val="20"/>
        </w:rPr>
        <w:t>Empirical</w:t>
      </w:r>
      <w:r w:rsidR="00CC364C">
        <w:rPr>
          <w:sz w:val="20"/>
          <w:szCs w:val="20"/>
        </w:rPr>
        <w:t xml:space="preserve"> </w:t>
      </w:r>
      <w:r w:rsidRPr="00CC364C">
        <w:rPr>
          <w:sz w:val="20"/>
          <w:szCs w:val="20"/>
        </w:rPr>
        <w:t>Study</w:t>
      </w:r>
      <w:r w:rsidR="00CC364C">
        <w:rPr>
          <w:sz w:val="20"/>
          <w:szCs w:val="20"/>
        </w:rPr>
        <w:t xml:space="preserve"> </w:t>
      </w:r>
      <w:r w:rsidRPr="00CC364C">
        <w:rPr>
          <w:sz w:val="20"/>
          <w:szCs w:val="20"/>
        </w:rPr>
        <w:t>on</w:t>
      </w:r>
      <w:r w:rsidR="00CC364C">
        <w:rPr>
          <w:sz w:val="20"/>
          <w:szCs w:val="20"/>
        </w:rPr>
        <w:t xml:space="preserve"> </w:t>
      </w:r>
      <w:r w:rsidRPr="00CC364C">
        <w:rPr>
          <w:sz w:val="20"/>
          <w:szCs w:val="20"/>
        </w:rPr>
        <w:t>the</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Elements</w:t>
      </w:r>
      <w:r w:rsidR="00CC364C">
        <w:rPr>
          <w:sz w:val="20"/>
          <w:szCs w:val="20"/>
        </w:rPr>
        <w:t xml:space="preserve"> </w:t>
      </w:r>
      <w:r w:rsidRPr="00CC364C">
        <w:rPr>
          <w:sz w:val="20"/>
          <w:szCs w:val="20"/>
        </w:rPr>
        <w:t>of</w:t>
      </w:r>
      <w:r w:rsidR="00CC364C">
        <w:rPr>
          <w:sz w:val="20"/>
          <w:szCs w:val="20"/>
        </w:rPr>
        <w:t xml:space="preserve"> </w:t>
      </w:r>
      <w:r w:rsidRPr="00CC364C">
        <w:rPr>
          <w:sz w:val="20"/>
          <w:szCs w:val="20"/>
        </w:rPr>
        <w:t>Research</w:t>
      </w:r>
      <w:r w:rsidR="00CC364C">
        <w:rPr>
          <w:sz w:val="20"/>
          <w:szCs w:val="20"/>
        </w:rPr>
        <w:t xml:space="preserve"> </w:t>
      </w:r>
      <w:r w:rsidRPr="00CC364C">
        <w:rPr>
          <w:sz w:val="20"/>
          <w:szCs w:val="20"/>
        </w:rPr>
        <w:t>Team</w:t>
      </w:r>
      <w:r w:rsidR="00CC364C">
        <w:rPr>
          <w:sz w:val="20"/>
          <w:szCs w:val="20"/>
        </w:rPr>
        <w:t xml:space="preserve"> </w:t>
      </w:r>
      <w:r w:rsidRPr="00CC364C">
        <w:rPr>
          <w:sz w:val="20"/>
          <w:szCs w:val="20"/>
        </w:rPr>
        <w:t>in</w:t>
      </w:r>
      <w:r w:rsidR="00CC364C">
        <w:rPr>
          <w:sz w:val="20"/>
          <w:szCs w:val="20"/>
        </w:rPr>
        <w:t xml:space="preserve"> </w:t>
      </w:r>
      <w:r w:rsidRPr="00CC364C">
        <w:rPr>
          <w:sz w:val="20"/>
          <w:szCs w:val="20"/>
        </w:rPr>
        <w:t>University.</w:t>
      </w:r>
      <w:r w:rsidR="00CC364C">
        <w:rPr>
          <w:sz w:val="20"/>
          <w:szCs w:val="20"/>
        </w:rPr>
        <w:t xml:space="preserve"> </w:t>
      </w:r>
      <w:r w:rsidRPr="00CC364C">
        <w:rPr>
          <w:sz w:val="20"/>
          <w:szCs w:val="20"/>
        </w:rPr>
        <w:t>IEEE</w:t>
      </w:r>
      <w:r w:rsidR="00CC364C">
        <w:rPr>
          <w:sz w:val="20"/>
          <w:szCs w:val="20"/>
        </w:rPr>
        <w:t xml:space="preserve"> </w:t>
      </w:r>
      <w:r w:rsidRPr="00CC364C">
        <w:rPr>
          <w:sz w:val="20"/>
          <w:szCs w:val="20"/>
        </w:rPr>
        <w:t>2008:118-123.</w:t>
      </w:r>
      <w:r w:rsidR="00CC364C">
        <w:rPr>
          <w:sz w:val="20"/>
          <w:szCs w:val="20"/>
        </w:rPr>
        <w:t xml:space="preserve"> </w:t>
      </w:r>
    </w:p>
    <w:p w:rsidR="00ED6860" w:rsidRPr="00CC364C" w:rsidRDefault="00ED6860" w:rsidP="00624DFF">
      <w:pPr>
        <w:numPr>
          <w:ilvl w:val="0"/>
          <w:numId w:val="4"/>
        </w:numPr>
        <w:tabs>
          <w:tab w:val="clear" w:pos="720"/>
        </w:tabs>
        <w:suppressAutoHyphens w:val="0"/>
        <w:snapToGrid w:val="0"/>
        <w:ind w:left="425" w:hanging="425"/>
        <w:jc w:val="both"/>
        <w:rPr>
          <w:sz w:val="20"/>
          <w:szCs w:val="20"/>
        </w:rPr>
      </w:pPr>
      <w:r w:rsidRPr="00CC364C">
        <w:rPr>
          <w:sz w:val="20"/>
          <w:szCs w:val="20"/>
        </w:rPr>
        <w:t>Wenyong</w:t>
      </w:r>
      <w:r w:rsidR="00CC364C">
        <w:rPr>
          <w:sz w:val="20"/>
          <w:szCs w:val="20"/>
        </w:rPr>
        <w:t xml:space="preserve"> </w:t>
      </w:r>
      <w:r w:rsidRPr="00CC364C">
        <w:rPr>
          <w:sz w:val="20"/>
          <w:szCs w:val="20"/>
        </w:rPr>
        <w:t>Z,</w:t>
      </w:r>
      <w:r w:rsidR="00CC364C">
        <w:rPr>
          <w:sz w:val="20"/>
          <w:szCs w:val="20"/>
        </w:rPr>
        <w:t xml:space="preserve"> </w:t>
      </w:r>
      <w:r w:rsidRPr="00CC364C">
        <w:rPr>
          <w:sz w:val="20"/>
          <w:szCs w:val="20"/>
        </w:rPr>
        <w:t>Yuan</w:t>
      </w:r>
      <w:r w:rsidR="00CC364C">
        <w:rPr>
          <w:sz w:val="20"/>
          <w:szCs w:val="20"/>
        </w:rPr>
        <w:t xml:space="preserve"> </w:t>
      </w:r>
      <w:r w:rsidRPr="00CC364C">
        <w:rPr>
          <w:sz w:val="20"/>
          <w:szCs w:val="20"/>
        </w:rPr>
        <w:t>C.</w:t>
      </w:r>
      <w:r w:rsidR="00CC364C">
        <w:rPr>
          <w:sz w:val="20"/>
          <w:szCs w:val="20"/>
        </w:rPr>
        <w:t xml:space="preserve"> </w:t>
      </w:r>
      <w:r w:rsidRPr="00CC364C">
        <w:rPr>
          <w:sz w:val="20"/>
          <w:szCs w:val="20"/>
        </w:rPr>
        <w:t>A</w:t>
      </w:r>
      <w:r w:rsidR="00CC364C">
        <w:rPr>
          <w:sz w:val="20"/>
          <w:szCs w:val="20"/>
        </w:rPr>
        <w:t xml:space="preserve"> </w:t>
      </w:r>
      <w:r w:rsidRPr="00CC364C">
        <w:rPr>
          <w:sz w:val="20"/>
          <w:szCs w:val="20"/>
        </w:rPr>
        <w:t>study</w:t>
      </w:r>
      <w:r w:rsidR="00CC364C">
        <w:rPr>
          <w:sz w:val="20"/>
          <w:szCs w:val="20"/>
        </w:rPr>
        <w:t xml:space="preserve"> </w:t>
      </w:r>
      <w:r w:rsidRPr="00CC364C">
        <w:rPr>
          <w:sz w:val="20"/>
          <w:szCs w:val="20"/>
        </w:rPr>
        <w:t>of</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in</w:t>
      </w:r>
      <w:r w:rsidR="00CC364C">
        <w:rPr>
          <w:sz w:val="20"/>
          <w:szCs w:val="20"/>
        </w:rPr>
        <w:t xml:space="preserve"> </w:t>
      </w:r>
      <w:r w:rsidRPr="00CC364C">
        <w:rPr>
          <w:sz w:val="20"/>
          <w:szCs w:val="20"/>
        </w:rPr>
        <w:t>the</w:t>
      </w:r>
      <w:r w:rsidR="00CC364C">
        <w:rPr>
          <w:sz w:val="20"/>
          <w:szCs w:val="20"/>
        </w:rPr>
        <w:t xml:space="preserve"> </w:t>
      </w:r>
      <w:r w:rsidRPr="00CC364C">
        <w:rPr>
          <w:sz w:val="20"/>
          <w:szCs w:val="20"/>
        </w:rPr>
        <w:t>enterprise</w:t>
      </w:r>
      <w:r w:rsidR="00CC364C">
        <w:rPr>
          <w:sz w:val="20"/>
          <w:szCs w:val="20"/>
        </w:rPr>
        <w:t xml:space="preserve"> </w:t>
      </w:r>
      <w:r w:rsidRPr="00CC364C">
        <w:rPr>
          <w:sz w:val="20"/>
          <w:szCs w:val="20"/>
        </w:rPr>
        <w:t>R</w:t>
      </w:r>
      <w:r w:rsidR="00CC364C">
        <w:rPr>
          <w:sz w:val="20"/>
          <w:szCs w:val="20"/>
        </w:rPr>
        <w:t xml:space="preserve"> </w:t>
      </w:r>
      <w:r w:rsidR="00CC364C" w:rsidRPr="00CC364C">
        <w:rPr>
          <w:sz w:val="20"/>
          <w:szCs w:val="20"/>
        </w:rPr>
        <w:t>&amp;</w:t>
      </w:r>
      <w:r w:rsidR="00CC364C">
        <w:rPr>
          <w:sz w:val="20"/>
          <w:szCs w:val="20"/>
        </w:rPr>
        <w:t xml:space="preserve"> </w:t>
      </w:r>
      <w:r w:rsidRPr="00CC364C">
        <w:rPr>
          <w:sz w:val="20"/>
          <w:szCs w:val="20"/>
        </w:rPr>
        <w:t>D</w:t>
      </w:r>
      <w:r w:rsidR="00CC364C">
        <w:rPr>
          <w:sz w:val="20"/>
          <w:szCs w:val="20"/>
        </w:rPr>
        <w:t xml:space="preserve"> </w:t>
      </w:r>
      <w:r w:rsidRPr="00CC364C">
        <w:rPr>
          <w:sz w:val="20"/>
          <w:szCs w:val="20"/>
        </w:rPr>
        <w:t>process.</w:t>
      </w:r>
      <w:r w:rsidR="00CC364C">
        <w:rPr>
          <w:sz w:val="20"/>
          <w:szCs w:val="20"/>
        </w:rPr>
        <w:t xml:space="preserve"> </w:t>
      </w:r>
      <w:r w:rsidRPr="00CC364C">
        <w:rPr>
          <w:sz w:val="20"/>
          <w:szCs w:val="20"/>
        </w:rPr>
        <w:t>IEEE</w:t>
      </w:r>
      <w:r w:rsidR="00CC364C">
        <w:rPr>
          <w:sz w:val="20"/>
          <w:szCs w:val="20"/>
        </w:rPr>
        <w:t xml:space="preserve"> </w:t>
      </w:r>
      <w:r w:rsidRPr="00CC364C">
        <w:rPr>
          <w:sz w:val="20"/>
          <w:szCs w:val="20"/>
        </w:rPr>
        <w:t>2009:1917-1921.</w:t>
      </w:r>
      <w:r w:rsidR="00CC364C">
        <w:rPr>
          <w:sz w:val="20"/>
          <w:szCs w:val="20"/>
        </w:rPr>
        <w:t xml:space="preserve"> </w:t>
      </w:r>
    </w:p>
    <w:p w:rsidR="00ED6860" w:rsidRPr="00CC364C" w:rsidRDefault="008300A9" w:rsidP="00624DFF">
      <w:pPr>
        <w:numPr>
          <w:ilvl w:val="0"/>
          <w:numId w:val="4"/>
        </w:numPr>
        <w:tabs>
          <w:tab w:val="clear" w:pos="720"/>
        </w:tabs>
        <w:suppressAutoHyphens w:val="0"/>
        <w:snapToGrid w:val="0"/>
        <w:ind w:left="425" w:hanging="425"/>
        <w:jc w:val="both"/>
        <w:rPr>
          <w:sz w:val="20"/>
          <w:szCs w:val="20"/>
        </w:rPr>
      </w:pPr>
      <w:r w:rsidRPr="00CC364C">
        <w:rPr>
          <w:sz w:val="20"/>
          <w:szCs w:val="20"/>
        </w:rPr>
        <w:t>Darroch</w:t>
      </w:r>
      <w:r w:rsidR="00CC364C">
        <w:rPr>
          <w:sz w:val="20"/>
          <w:szCs w:val="20"/>
        </w:rPr>
        <w:t xml:space="preserve"> </w:t>
      </w:r>
      <w:r w:rsidRPr="00CC364C">
        <w:rPr>
          <w:sz w:val="20"/>
          <w:szCs w:val="20"/>
        </w:rPr>
        <w:t>J.</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innovation</w:t>
      </w:r>
      <w:r w:rsidR="00CC364C">
        <w:rPr>
          <w:sz w:val="20"/>
          <w:szCs w:val="20"/>
        </w:rPr>
        <w:t xml:space="preserve"> </w:t>
      </w:r>
      <w:r w:rsidRPr="00CC364C">
        <w:rPr>
          <w:sz w:val="20"/>
          <w:szCs w:val="20"/>
        </w:rPr>
        <w:t>and</w:t>
      </w:r>
      <w:r w:rsidR="00CC364C">
        <w:rPr>
          <w:sz w:val="20"/>
          <w:szCs w:val="20"/>
        </w:rPr>
        <w:t xml:space="preserve"> </w:t>
      </w:r>
      <w:r w:rsidRPr="00CC364C">
        <w:rPr>
          <w:sz w:val="20"/>
          <w:szCs w:val="20"/>
        </w:rPr>
        <w:t>firm</w:t>
      </w:r>
      <w:r w:rsidR="00CC364C">
        <w:rPr>
          <w:sz w:val="20"/>
          <w:szCs w:val="20"/>
        </w:rPr>
        <w:t xml:space="preserve"> </w:t>
      </w:r>
      <w:r w:rsidRPr="00CC364C">
        <w:rPr>
          <w:sz w:val="20"/>
          <w:szCs w:val="20"/>
        </w:rPr>
        <w:t>performance.</w:t>
      </w:r>
      <w:r w:rsidR="00CC364C">
        <w:rPr>
          <w:sz w:val="20"/>
          <w:szCs w:val="20"/>
        </w:rPr>
        <w:t xml:space="preserve"> </w:t>
      </w:r>
      <w:r w:rsidRPr="00CC364C">
        <w:rPr>
          <w:sz w:val="20"/>
          <w:szCs w:val="20"/>
        </w:rPr>
        <w:t>Journal</w:t>
      </w:r>
      <w:r w:rsidR="00CC364C">
        <w:rPr>
          <w:sz w:val="20"/>
          <w:szCs w:val="20"/>
        </w:rPr>
        <w:t xml:space="preserve"> </w:t>
      </w:r>
      <w:r w:rsidRPr="00CC364C">
        <w:rPr>
          <w:sz w:val="20"/>
          <w:szCs w:val="20"/>
        </w:rPr>
        <w:t>of</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2005;</w:t>
      </w:r>
      <w:r w:rsidR="00CC364C">
        <w:rPr>
          <w:sz w:val="20"/>
          <w:szCs w:val="20"/>
        </w:rPr>
        <w:t xml:space="preserve"> </w:t>
      </w:r>
      <w:r w:rsidRPr="00CC364C">
        <w:rPr>
          <w:sz w:val="20"/>
          <w:szCs w:val="20"/>
        </w:rPr>
        <w:t>9(3):101-115.</w:t>
      </w:r>
    </w:p>
    <w:p w:rsidR="00ED6860" w:rsidRPr="00CC364C" w:rsidRDefault="008300A9" w:rsidP="00624DFF">
      <w:pPr>
        <w:numPr>
          <w:ilvl w:val="0"/>
          <w:numId w:val="4"/>
        </w:numPr>
        <w:tabs>
          <w:tab w:val="clear" w:pos="720"/>
        </w:tabs>
        <w:suppressAutoHyphens w:val="0"/>
        <w:snapToGrid w:val="0"/>
        <w:ind w:left="425" w:hanging="425"/>
        <w:jc w:val="both"/>
        <w:rPr>
          <w:sz w:val="20"/>
          <w:szCs w:val="20"/>
        </w:rPr>
      </w:pPr>
      <w:r w:rsidRPr="00CC364C">
        <w:rPr>
          <w:sz w:val="20"/>
          <w:szCs w:val="20"/>
        </w:rPr>
        <w:t>Marque´s</w:t>
      </w:r>
      <w:r w:rsidR="00CC364C">
        <w:rPr>
          <w:sz w:val="20"/>
          <w:szCs w:val="20"/>
        </w:rPr>
        <w:t xml:space="preserve"> </w:t>
      </w:r>
      <w:r w:rsidRPr="00CC364C">
        <w:rPr>
          <w:sz w:val="20"/>
          <w:szCs w:val="20"/>
        </w:rPr>
        <w:t>PD,</w:t>
      </w:r>
      <w:r w:rsidR="00CC364C">
        <w:rPr>
          <w:sz w:val="20"/>
          <w:szCs w:val="20"/>
        </w:rPr>
        <w:t xml:space="preserve"> </w:t>
      </w:r>
      <w:r w:rsidRPr="00CC364C">
        <w:rPr>
          <w:sz w:val="20"/>
          <w:szCs w:val="20"/>
        </w:rPr>
        <w:t>Simo´n</w:t>
      </w:r>
      <w:r w:rsidR="00CC364C">
        <w:rPr>
          <w:sz w:val="20"/>
          <w:szCs w:val="20"/>
        </w:rPr>
        <w:t xml:space="preserve"> </w:t>
      </w:r>
      <w:r w:rsidRPr="00CC364C">
        <w:rPr>
          <w:sz w:val="20"/>
          <w:szCs w:val="20"/>
        </w:rPr>
        <w:t>GJF.</w:t>
      </w:r>
      <w:r w:rsidR="00CC364C">
        <w:rPr>
          <w:sz w:val="20"/>
          <w:szCs w:val="20"/>
        </w:rPr>
        <w:t xml:space="preserve"> </w:t>
      </w:r>
      <w:r w:rsidRPr="00CC364C">
        <w:rPr>
          <w:sz w:val="20"/>
          <w:szCs w:val="20"/>
        </w:rPr>
        <w:t>The</w:t>
      </w:r>
      <w:r w:rsidR="00CC364C">
        <w:rPr>
          <w:sz w:val="20"/>
          <w:szCs w:val="20"/>
        </w:rPr>
        <w:t xml:space="preserve"> </w:t>
      </w:r>
      <w:r w:rsidRPr="00CC364C">
        <w:rPr>
          <w:sz w:val="20"/>
          <w:szCs w:val="20"/>
        </w:rPr>
        <w:t>effect</w:t>
      </w:r>
      <w:r w:rsidR="00CC364C">
        <w:rPr>
          <w:sz w:val="20"/>
          <w:szCs w:val="20"/>
        </w:rPr>
        <w:t xml:space="preserve"> </w:t>
      </w:r>
      <w:r w:rsidRPr="00CC364C">
        <w:rPr>
          <w:sz w:val="20"/>
          <w:szCs w:val="20"/>
        </w:rPr>
        <w:t>of</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practices</w:t>
      </w:r>
      <w:r w:rsidR="00CC364C">
        <w:rPr>
          <w:sz w:val="20"/>
          <w:szCs w:val="20"/>
        </w:rPr>
        <w:t xml:space="preserve"> </w:t>
      </w:r>
      <w:r w:rsidRPr="00CC364C">
        <w:rPr>
          <w:sz w:val="20"/>
          <w:szCs w:val="20"/>
        </w:rPr>
        <w:t>on</w:t>
      </w:r>
      <w:r w:rsidR="00CC364C">
        <w:rPr>
          <w:sz w:val="20"/>
          <w:szCs w:val="20"/>
        </w:rPr>
        <w:t xml:space="preserve"> </w:t>
      </w:r>
      <w:r w:rsidRPr="00CC364C">
        <w:rPr>
          <w:sz w:val="20"/>
          <w:szCs w:val="20"/>
        </w:rPr>
        <w:t>firm</w:t>
      </w:r>
      <w:r w:rsidR="00CC364C">
        <w:rPr>
          <w:sz w:val="20"/>
          <w:szCs w:val="20"/>
        </w:rPr>
        <w:t xml:space="preserve"> </w:t>
      </w:r>
      <w:r w:rsidRPr="00CC364C">
        <w:rPr>
          <w:sz w:val="20"/>
          <w:szCs w:val="20"/>
        </w:rPr>
        <w:t>performance.</w:t>
      </w:r>
      <w:r w:rsidR="00CC364C">
        <w:rPr>
          <w:sz w:val="20"/>
          <w:szCs w:val="20"/>
        </w:rPr>
        <w:t xml:space="preserve"> </w:t>
      </w:r>
      <w:r w:rsidRPr="00CC364C">
        <w:rPr>
          <w:sz w:val="20"/>
          <w:szCs w:val="20"/>
        </w:rPr>
        <w:t>Journal</w:t>
      </w:r>
      <w:r w:rsidR="00CC364C">
        <w:rPr>
          <w:sz w:val="20"/>
          <w:szCs w:val="20"/>
        </w:rPr>
        <w:t xml:space="preserve"> </w:t>
      </w:r>
      <w:r w:rsidRPr="00CC364C">
        <w:rPr>
          <w:sz w:val="20"/>
          <w:szCs w:val="20"/>
        </w:rPr>
        <w:t>of</w:t>
      </w:r>
      <w:r w:rsidR="00CC364C">
        <w:rPr>
          <w:sz w:val="20"/>
          <w:szCs w:val="20"/>
        </w:rPr>
        <w:t xml:space="preserve"> </w:t>
      </w:r>
      <w:r w:rsidRPr="00CC364C">
        <w:rPr>
          <w:sz w:val="20"/>
          <w:szCs w:val="20"/>
        </w:rPr>
        <w:t>Knowledge</w:t>
      </w:r>
      <w:r w:rsidR="00CC364C">
        <w:rPr>
          <w:sz w:val="20"/>
          <w:szCs w:val="20"/>
        </w:rPr>
        <w:t xml:space="preserve"> </w:t>
      </w:r>
      <w:r w:rsidRPr="00CC364C">
        <w:rPr>
          <w:sz w:val="20"/>
          <w:szCs w:val="20"/>
        </w:rPr>
        <w:t>Management</w:t>
      </w:r>
      <w:r w:rsidR="00CC364C">
        <w:rPr>
          <w:sz w:val="20"/>
          <w:szCs w:val="20"/>
        </w:rPr>
        <w:t xml:space="preserve"> </w:t>
      </w:r>
      <w:r w:rsidRPr="00CC364C">
        <w:rPr>
          <w:sz w:val="20"/>
          <w:szCs w:val="20"/>
        </w:rPr>
        <w:t>2006;10(3):143-156.</w:t>
      </w:r>
    </w:p>
    <w:p w:rsidR="008300A9" w:rsidRPr="00413455" w:rsidRDefault="008300A9" w:rsidP="00624DFF">
      <w:pPr>
        <w:numPr>
          <w:ilvl w:val="0"/>
          <w:numId w:val="4"/>
        </w:numPr>
        <w:tabs>
          <w:tab w:val="clear" w:pos="720"/>
        </w:tabs>
        <w:suppressAutoHyphens w:val="0"/>
        <w:snapToGrid w:val="0"/>
        <w:ind w:left="425" w:hanging="425"/>
        <w:jc w:val="both"/>
        <w:rPr>
          <w:sz w:val="20"/>
          <w:szCs w:val="20"/>
        </w:rPr>
      </w:pPr>
      <w:r w:rsidRPr="00413455">
        <w:rPr>
          <w:sz w:val="20"/>
          <w:szCs w:val="20"/>
        </w:rPr>
        <w:t>Zaaimuddin</w:t>
      </w:r>
      <w:r w:rsidR="00CC364C" w:rsidRPr="00413455">
        <w:rPr>
          <w:sz w:val="20"/>
          <w:szCs w:val="20"/>
        </w:rPr>
        <w:t xml:space="preserve"> </w:t>
      </w:r>
      <w:r w:rsidRPr="00413455">
        <w:rPr>
          <w:sz w:val="20"/>
          <w:szCs w:val="20"/>
        </w:rPr>
        <w:t>WAW,</w:t>
      </w:r>
      <w:r w:rsidR="00CC364C" w:rsidRPr="00413455">
        <w:rPr>
          <w:sz w:val="20"/>
          <w:szCs w:val="20"/>
        </w:rPr>
        <w:t xml:space="preserve"> </w:t>
      </w:r>
      <w:r w:rsidRPr="00413455">
        <w:rPr>
          <w:sz w:val="20"/>
          <w:szCs w:val="20"/>
        </w:rPr>
        <w:t>Gan</w:t>
      </w:r>
      <w:r w:rsidR="00CC364C" w:rsidRPr="00413455">
        <w:rPr>
          <w:sz w:val="20"/>
          <w:szCs w:val="20"/>
        </w:rPr>
        <w:t xml:space="preserve"> </w:t>
      </w:r>
      <w:r w:rsidRPr="00413455">
        <w:rPr>
          <w:sz w:val="20"/>
          <w:szCs w:val="20"/>
        </w:rPr>
        <w:t>GGG,</w:t>
      </w:r>
      <w:r w:rsidR="00CC364C" w:rsidRPr="00413455">
        <w:rPr>
          <w:sz w:val="20"/>
          <w:szCs w:val="20"/>
        </w:rPr>
        <w:t xml:space="preserve"> </w:t>
      </w:r>
      <w:r w:rsidRPr="00413455">
        <w:rPr>
          <w:sz w:val="20"/>
          <w:szCs w:val="20"/>
        </w:rPr>
        <w:t>Eze</w:t>
      </w:r>
      <w:r w:rsidR="00CC364C" w:rsidRPr="00413455">
        <w:rPr>
          <w:sz w:val="20"/>
          <w:szCs w:val="20"/>
        </w:rPr>
        <w:t xml:space="preserve"> </w:t>
      </w:r>
      <w:r w:rsidRPr="00413455">
        <w:rPr>
          <w:sz w:val="20"/>
          <w:szCs w:val="20"/>
        </w:rPr>
        <w:t>CU.</w:t>
      </w:r>
      <w:r w:rsidR="00CC364C" w:rsidRPr="00413455">
        <w:rPr>
          <w:sz w:val="20"/>
          <w:szCs w:val="20"/>
        </w:rPr>
        <w:t xml:space="preserve"> </w:t>
      </w:r>
      <w:r w:rsidRPr="00413455">
        <w:rPr>
          <w:sz w:val="20"/>
          <w:szCs w:val="20"/>
        </w:rPr>
        <w:t>Knowledge</w:t>
      </w:r>
      <w:r w:rsidR="00CC364C" w:rsidRPr="00413455">
        <w:rPr>
          <w:sz w:val="20"/>
          <w:szCs w:val="20"/>
        </w:rPr>
        <w:t xml:space="preserve"> </w:t>
      </w:r>
      <w:r w:rsidRPr="00413455">
        <w:rPr>
          <w:sz w:val="20"/>
          <w:szCs w:val="20"/>
        </w:rPr>
        <w:t>Management</w:t>
      </w:r>
      <w:r w:rsidR="00CC364C" w:rsidRPr="00413455">
        <w:rPr>
          <w:sz w:val="20"/>
          <w:szCs w:val="20"/>
        </w:rPr>
        <w:t xml:space="preserve"> </w:t>
      </w:r>
      <w:r w:rsidRPr="00413455">
        <w:rPr>
          <w:sz w:val="20"/>
          <w:szCs w:val="20"/>
        </w:rPr>
        <w:t>Process</w:t>
      </w:r>
      <w:r w:rsidR="00CC364C" w:rsidRPr="00413455">
        <w:rPr>
          <w:sz w:val="20"/>
          <w:szCs w:val="20"/>
        </w:rPr>
        <w:t xml:space="preserve"> </w:t>
      </w:r>
      <w:r w:rsidRPr="00413455">
        <w:rPr>
          <w:sz w:val="20"/>
          <w:szCs w:val="20"/>
        </w:rPr>
        <w:t>and</w:t>
      </w:r>
      <w:r w:rsidR="00CC364C" w:rsidRPr="00413455">
        <w:rPr>
          <w:sz w:val="20"/>
          <w:szCs w:val="20"/>
        </w:rPr>
        <w:t xml:space="preserve"> </w:t>
      </w:r>
      <w:r w:rsidRPr="00413455">
        <w:rPr>
          <w:sz w:val="20"/>
          <w:szCs w:val="20"/>
        </w:rPr>
        <w:t>New</w:t>
      </w:r>
      <w:r w:rsidR="00CC364C" w:rsidRPr="00413455">
        <w:rPr>
          <w:sz w:val="20"/>
          <w:szCs w:val="20"/>
        </w:rPr>
        <w:t xml:space="preserve"> </w:t>
      </w:r>
      <w:r w:rsidRPr="00413455">
        <w:rPr>
          <w:sz w:val="20"/>
          <w:szCs w:val="20"/>
        </w:rPr>
        <w:t>Product</w:t>
      </w:r>
      <w:r w:rsidR="00CC364C" w:rsidRPr="00413455">
        <w:rPr>
          <w:sz w:val="20"/>
          <w:szCs w:val="20"/>
        </w:rPr>
        <w:t xml:space="preserve"> </w:t>
      </w:r>
      <w:r w:rsidRPr="00413455">
        <w:rPr>
          <w:sz w:val="20"/>
          <w:szCs w:val="20"/>
        </w:rPr>
        <w:t>Development</w:t>
      </w:r>
      <w:r w:rsidR="00CC364C" w:rsidRPr="00413455">
        <w:rPr>
          <w:sz w:val="20"/>
          <w:szCs w:val="20"/>
        </w:rPr>
        <w:t xml:space="preserve"> </w:t>
      </w:r>
      <w:r w:rsidRPr="00413455">
        <w:rPr>
          <w:sz w:val="20"/>
          <w:szCs w:val="20"/>
        </w:rPr>
        <w:t>Performance</w:t>
      </w:r>
      <w:r w:rsidR="00CC364C" w:rsidRPr="00413455">
        <w:rPr>
          <w:sz w:val="20"/>
          <w:szCs w:val="20"/>
        </w:rPr>
        <w:t xml:space="preserve"> </w:t>
      </w:r>
      <w:r w:rsidRPr="00413455">
        <w:rPr>
          <w:sz w:val="20"/>
          <w:szCs w:val="20"/>
        </w:rPr>
        <w:t>in</w:t>
      </w:r>
      <w:r w:rsidR="00CC364C" w:rsidRPr="00413455">
        <w:rPr>
          <w:sz w:val="20"/>
          <w:szCs w:val="20"/>
        </w:rPr>
        <w:t xml:space="preserve"> </w:t>
      </w:r>
      <w:r w:rsidRPr="00413455">
        <w:rPr>
          <w:sz w:val="20"/>
          <w:szCs w:val="20"/>
        </w:rPr>
        <w:t>a</w:t>
      </w:r>
      <w:r w:rsidR="00CC364C" w:rsidRPr="00413455">
        <w:rPr>
          <w:sz w:val="20"/>
          <w:szCs w:val="20"/>
        </w:rPr>
        <w:t xml:space="preserve"> </w:t>
      </w:r>
      <w:r w:rsidRPr="00413455">
        <w:rPr>
          <w:sz w:val="20"/>
          <w:szCs w:val="20"/>
        </w:rPr>
        <w:t>Malaysian</w:t>
      </w:r>
      <w:r w:rsidR="00CC364C" w:rsidRPr="00413455">
        <w:rPr>
          <w:sz w:val="20"/>
          <w:szCs w:val="20"/>
        </w:rPr>
        <w:t xml:space="preserve"> </w:t>
      </w:r>
      <w:r w:rsidRPr="00413455">
        <w:rPr>
          <w:sz w:val="20"/>
          <w:szCs w:val="20"/>
        </w:rPr>
        <w:t>Research</w:t>
      </w:r>
      <w:r w:rsidR="00CC364C" w:rsidRPr="00413455">
        <w:rPr>
          <w:sz w:val="20"/>
          <w:szCs w:val="20"/>
        </w:rPr>
        <w:t xml:space="preserve"> </w:t>
      </w:r>
      <w:r w:rsidRPr="00413455">
        <w:rPr>
          <w:sz w:val="20"/>
          <w:szCs w:val="20"/>
        </w:rPr>
        <w:t>and</w:t>
      </w:r>
      <w:r w:rsidR="00CC364C" w:rsidRPr="00413455">
        <w:rPr>
          <w:sz w:val="20"/>
          <w:szCs w:val="20"/>
        </w:rPr>
        <w:t xml:space="preserve"> </w:t>
      </w:r>
      <w:r w:rsidRPr="00413455">
        <w:rPr>
          <w:sz w:val="20"/>
          <w:szCs w:val="20"/>
        </w:rPr>
        <w:t>Development</w:t>
      </w:r>
      <w:r w:rsidR="00CC364C" w:rsidRPr="00413455">
        <w:rPr>
          <w:sz w:val="20"/>
          <w:szCs w:val="20"/>
        </w:rPr>
        <w:t xml:space="preserve"> </w:t>
      </w:r>
      <w:r w:rsidRPr="00413455">
        <w:rPr>
          <w:sz w:val="20"/>
          <w:szCs w:val="20"/>
        </w:rPr>
        <w:t>Organization.</w:t>
      </w:r>
      <w:r w:rsidR="00CC364C" w:rsidRPr="00413455">
        <w:rPr>
          <w:sz w:val="20"/>
          <w:szCs w:val="20"/>
        </w:rPr>
        <w:t xml:space="preserve"> </w:t>
      </w:r>
      <w:r w:rsidRPr="00413455">
        <w:rPr>
          <w:sz w:val="20"/>
          <w:szCs w:val="20"/>
        </w:rPr>
        <w:t>Proceedings</w:t>
      </w:r>
      <w:r w:rsidR="00CC364C" w:rsidRPr="00413455">
        <w:rPr>
          <w:sz w:val="20"/>
          <w:szCs w:val="20"/>
        </w:rPr>
        <w:t xml:space="preserve"> </w:t>
      </w:r>
      <w:r w:rsidRPr="00413455">
        <w:rPr>
          <w:sz w:val="20"/>
          <w:szCs w:val="20"/>
        </w:rPr>
        <w:t>of</w:t>
      </w:r>
      <w:r w:rsidR="00CC364C" w:rsidRPr="00413455">
        <w:rPr>
          <w:sz w:val="20"/>
          <w:szCs w:val="20"/>
        </w:rPr>
        <w:t xml:space="preserve"> </w:t>
      </w:r>
      <w:r w:rsidRPr="00413455">
        <w:rPr>
          <w:sz w:val="20"/>
          <w:szCs w:val="20"/>
        </w:rPr>
        <w:t>the</w:t>
      </w:r>
      <w:r w:rsidR="00CC364C" w:rsidRPr="00413455">
        <w:rPr>
          <w:sz w:val="20"/>
          <w:szCs w:val="20"/>
        </w:rPr>
        <w:t xml:space="preserve"> </w:t>
      </w:r>
      <w:r w:rsidRPr="00413455">
        <w:rPr>
          <w:sz w:val="20"/>
          <w:szCs w:val="20"/>
        </w:rPr>
        <w:t>IEEE</w:t>
      </w:r>
      <w:r w:rsidR="00CC364C" w:rsidRPr="00413455">
        <w:rPr>
          <w:sz w:val="20"/>
          <w:szCs w:val="20"/>
        </w:rPr>
        <w:t xml:space="preserve"> </w:t>
      </w:r>
      <w:r w:rsidRPr="00413455">
        <w:rPr>
          <w:sz w:val="20"/>
          <w:szCs w:val="20"/>
        </w:rPr>
        <w:t>IEEM</w:t>
      </w:r>
      <w:r w:rsidR="00CC364C" w:rsidRPr="00413455">
        <w:rPr>
          <w:sz w:val="20"/>
          <w:szCs w:val="20"/>
        </w:rPr>
        <w:t xml:space="preserve"> </w:t>
      </w:r>
      <w:r w:rsidRPr="00413455">
        <w:rPr>
          <w:sz w:val="20"/>
          <w:szCs w:val="20"/>
        </w:rPr>
        <w:t>2009:997-1001.</w:t>
      </w:r>
    </w:p>
    <w:p w:rsidR="00413455" w:rsidRDefault="00413455" w:rsidP="00624DFF">
      <w:pPr>
        <w:suppressAutoHyphens w:val="0"/>
        <w:snapToGrid w:val="0"/>
        <w:ind w:left="425" w:hanging="425"/>
        <w:jc w:val="both"/>
        <w:rPr>
          <w:sz w:val="20"/>
          <w:szCs w:val="20"/>
          <w:lang w:eastAsia="zh-CN"/>
        </w:rPr>
        <w:sectPr w:rsidR="00413455" w:rsidSect="00413455">
          <w:footnotePr>
            <w:pos w:val="beneathText"/>
          </w:footnotePr>
          <w:type w:val="continuous"/>
          <w:pgSz w:w="12240" w:h="15840" w:code="1"/>
          <w:pgMar w:top="1440" w:right="1440" w:bottom="1440" w:left="1440" w:header="720" w:footer="720" w:gutter="0"/>
          <w:cols w:num="2" w:space="600"/>
          <w:docGrid w:linePitch="360"/>
        </w:sectPr>
      </w:pPr>
    </w:p>
    <w:p w:rsidR="004D0467" w:rsidRPr="00CC364C" w:rsidRDefault="004D0467" w:rsidP="00624DFF">
      <w:pPr>
        <w:suppressAutoHyphens w:val="0"/>
        <w:snapToGrid w:val="0"/>
        <w:ind w:left="425" w:hanging="425"/>
        <w:jc w:val="both"/>
        <w:rPr>
          <w:sz w:val="20"/>
          <w:szCs w:val="20"/>
          <w:lang w:eastAsia="zh-CN"/>
        </w:rPr>
      </w:pPr>
    </w:p>
    <w:p w:rsidR="00CC364C" w:rsidRPr="00CC364C" w:rsidRDefault="00CC364C" w:rsidP="00624DFF">
      <w:pPr>
        <w:suppressAutoHyphens w:val="0"/>
        <w:snapToGrid w:val="0"/>
        <w:ind w:left="425" w:hanging="425"/>
        <w:jc w:val="both"/>
        <w:rPr>
          <w:sz w:val="20"/>
          <w:szCs w:val="20"/>
          <w:lang w:eastAsia="zh-CN"/>
        </w:rPr>
      </w:pPr>
    </w:p>
    <w:p w:rsidR="00B3167C" w:rsidRPr="00CC364C" w:rsidRDefault="00B3167C" w:rsidP="00624DFF">
      <w:pPr>
        <w:suppressAutoHyphens w:val="0"/>
        <w:snapToGrid w:val="0"/>
        <w:ind w:left="425" w:hanging="425"/>
        <w:jc w:val="both"/>
        <w:rPr>
          <w:sz w:val="20"/>
          <w:szCs w:val="20"/>
        </w:rPr>
      </w:pPr>
    </w:p>
    <w:p w:rsidR="004D0467" w:rsidRPr="00CC364C" w:rsidRDefault="00CC364C" w:rsidP="00624DFF">
      <w:pPr>
        <w:suppressAutoHyphens w:val="0"/>
        <w:snapToGrid w:val="0"/>
        <w:jc w:val="both"/>
        <w:rPr>
          <w:sz w:val="20"/>
          <w:szCs w:val="20"/>
        </w:rPr>
      </w:pPr>
      <w:r w:rsidRPr="00CC364C">
        <w:rPr>
          <w:sz w:val="20"/>
          <w:szCs w:val="20"/>
        </w:rPr>
        <w:t>10/2</w:t>
      </w:r>
      <w:r w:rsidR="00B130B9">
        <w:rPr>
          <w:rFonts w:hint="eastAsia"/>
          <w:sz w:val="20"/>
          <w:szCs w:val="20"/>
          <w:lang w:eastAsia="zh-CN"/>
        </w:rPr>
        <w:t>5</w:t>
      </w:r>
      <w:r w:rsidRPr="00CC364C">
        <w:rPr>
          <w:sz w:val="20"/>
          <w:szCs w:val="20"/>
        </w:rPr>
        <w:t>/2020</w:t>
      </w:r>
    </w:p>
    <w:sectPr w:rsidR="004D0467" w:rsidRPr="00CC364C" w:rsidSect="00CC364C">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B27" w:rsidRDefault="007A0B27">
      <w:r>
        <w:separator/>
      </w:r>
    </w:p>
  </w:endnote>
  <w:endnote w:type="continuationSeparator" w:id="0">
    <w:p w:rsidR="007A0B27" w:rsidRDefault="007A0B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8A7627"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E57" w:rsidRPr="00747EC7" w:rsidRDefault="008A7627" w:rsidP="00747EC7">
    <w:pPr>
      <w:jc w:val="center"/>
      <w:rPr>
        <w:sz w:val="20"/>
      </w:rPr>
    </w:pPr>
    <w:r w:rsidRPr="00747EC7">
      <w:rPr>
        <w:sz w:val="20"/>
      </w:rPr>
      <w:fldChar w:fldCharType="begin"/>
    </w:r>
    <w:r w:rsidR="00747EC7" w:rsidRPr="00747EC7">
      <w:rPr>
        <w:sz w:val="20"/>
      </w:rPr>
      <w:instrText xml:space="preserve"> page </w:instrText>
    </w:r>
    <w:r w:rsidRPr="00747EC7">
      <w:rPr>
        <w:sz w:val="20"/>
      </w:rPr>
      <w:fldChar w:fldCharType="separate"/>
    </w:r>
    <w:r w:rsidR="00F51172">
      <w:rPr>
        <w:noProof/>
        <w:sz w:val="20"/>
      </w:rPr>
      <w:t>69</w:t>
    </w:r>
    <w:r w:rsidRPr="00747EC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B27" w:rsidRDefault="007A0B27">
      <w:r>
        <w:separator/>
      </w:r>
    </w:p>
  </w:footnote>
  <w:footnote w:type="continuationSeparator" w:id="0">
    <w:p w:rsidR="007A0B27" w:rsidRDefault="007A0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EC7" w:rsidRPr="00747EC7" w:rsidRDefault="008A7627" w:rsidP="00747EC7">
    <w:pPr>
      <w:tabs>
        <w:tab w:val="left" w:pos="851"/>
        <w:tab w:val="right" w:pos="8364"/>
      </w:tabs>
      <w:adjustRightInd w:val="0"/>
      <w:snapToGrid w:val="0"/>
      <w:jc w:val="both"/>
      <w:rPr>
        <w:sz w:val="20"/>
        <w:szCs w:val="20"/>
      </w:rPr>
    </w:pPr>
    <w:r w:rsidRPr="008A7627">
      <w:rPr>
        <w:iCs/>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7pt;height:61.35pt">
          <v:imagedata r:id="rId1" o:title="Mslndlogo-rs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B17" w:rsidRPr="00747EC7" w:rsidRDefault="00980B17" w:rsidP="00747EC7">
    <w:pPr>
      <w:pBdr>
        <w:bottom w:val="thinThickMediumGap" w:sz="12" w:space="1" w:color="auto"/>
      </w:pBdr>
      <w:tabs>
        <w:tab w:val="left" w:pos="851"/>
        <w:tab w:val="right" w:pos="8364"/>
      </w:tabs>
      <w:adjustRightInd w:val="0"/>
      <w:snapToGrid w:val="0"/>
      <w:jc w:val="both"/>
      <w:rPr>
        <w:iCs/>
        <w:sz w:val="20"/>
        <w:szCs w:val="20"/>
      </w:rPr>
    </w:pPr>
    <w:r w:rsidRPr="00747EC7">
      <w:rPr>
        <w:rFonts w:hint="eastAsia"/>
        <w:iCs/>
        <w:color w:val="000000"/>
        <w:sz w:val="20"/>
        <w:szCs w:val="20"/>
      </w:rPr>
      <w:tab/>
    </w:r>
    <w:r w:rsidRPr="00747EC7">
      <w:rPr>
        <w:iCs/>
        <w:color w:val="000000"/>
        <w:sz w:val="20"/>
        <w:szCs w:val="20"/>
      </w:rPr>
      <w:t xml:space="preserve">Researcher </w:t>
    </w:r>
    <w:r w:rsidRPr="00747EC7">
      <w:rPr>
        <w:iCs/>
        <w:sz w:val="20"/>
        <w:szCs w:val="20"/>
      </w:rPr>
      <w:t>20</w:t>
    </w:r>
    <w:r w:rsidRPr="00747EC7">
      <w:rPr>
        <w:rFonts w:hint="eastAsia"/>
        <w:iCs/>
        <w:sz w:val="20"/>
        <w:szCs w:val="20"/>
      </w:rPr>
      <w:t>20</w:t>
    </w:r>
    <w:r w:rsidRPr="00747EC7">
      <w:rPr>
        <w:iCs/>
        <w:sz w:val="20"/>
        <w:szCs w:val="20"/>
      </w:rPr>
      <w:t>;</w:t>
    </w:r>
    <w:r w:rsidRPr="00747EC7">
      <w:rPr>
        <w:rFonts w:hint="eastAsia"/>
        <w:iCs/>
        <w:sz w:val="20"/>
        <w:szCs w:val="20"/>
      </w:rPr>
      <w:t>12</w:t>
    </w:r>
    <w:r w:rsidRPr="00747EC7">
      <w:rPr>
        <w:iCs/>
        <w:sz w:val="20"/>
        <w:szCs w:val="20"/>
      </w:rPr>
      <w:t>(</w:t>
    </w:r>
    <w:r w:rsidRPr="00747EC7">
      <w:rPr>
        <w:rFonts w:hint="eastAsia"/>
        <w:iCs/>
        <w:sz w:val="20"/>
        <w:szCs w:val="20"/>
      </w:rPr>
      <w:t>10</w:t>
    </w:r>
    <w:r w:rsidRPr="00747EC7">
      <w:rPr>
        <w:iCs/>
        <w:sz w:val="20"/>
        <w:szCs w:val="20"/>
      </w:rPr>
      <w:t xml:space="preserve">)  </w:t>
    </w:r>
    <w:r w:rsidRPr="00747EC7">
      <w:rPr>
        <w:rFonts w:hint="eastAsia"/>
        <w:iCs/>
        <w:sz w:val="20"/>
        <w:szCs w:val="20"/>
      </w:rPr>
      <w:t xml:space="preserve"> </w:t>
    </w:r>
    <w:r w:rsidRPr="00747EC7">
      <w:rPr>
        <w:iCs/>
        <w:sz w:val="20"/>
        <w:szCs w:val="20"/>
      </w:rPr>
      <w:t xml:space="preserve"> </w:t>
    </w:r>
    <w:r w:rsidRPr="00747EC7">
      <w:rPr>
        <w:rFonts w:hint="eastAsia"/>
        <w:iCs/>
        <w:sz w:val="20"/>
        <w:szCs w:val="20"/>
      </w:rPr>
      <w:tab/>
    </w:r>
    <w:r w:rsidRPr="00747EC7">
      <w:rPr>
        <w:iCs/>
        <w:sz w:val="20"/>
        <w:szCs w:val="20"/>
      </w:rPr>
      <w:t xml:space="preserve">    </w:t>
    </w:r>
    <w:r w:rsidRPr="00747EC7">
      <w:rPr>
        <w:sz w:val="20"/>
        <w:szCs w:val="20"/>
      </w:rPr>
      <w:t xml:space="preserve"> </w:t>
    </w:r>
    <w:hyperlink r:id="rId1" w:history="1">
      <w:r w:rsidRPr="00747EC7">
        <w:rPr>
          <w:rStyle w:val="Hyperlink"/>
          <w:sz w:val="20"/>
          <w:szCs w:val="20"/>
        </w:rPr>
        <w:t>http://www.sciencepub.net/researcher</w:t>
      </w:r>
    </w:hyperlink>
    <w:r w:rsidRPr="00747EC7">
      <w:rPr>
        <w:rFonts w:hint="eastAsia"/>
        <w:sz w:val="20"/>
      </w:rPr>
      <w:t xml:space="preserve">   </w:t>
    </w:r>
    <w:r w:rsidRPr="00747EC7">
      <w:rPr>
        <w:rFonts w:hint="eastAsia"/>
        <w:b/>
        <w:i/>
        <w:color w:val="FF0000"/>
        <w:sz w:val="20"/>
        <w:szCs w:val="20"/>
        <w:bdr w:val="single" w:sz="4" w:space="0" w:color="FF0000"/>
      </w:rPr>
      <w:t>RSJ</w:t>
    </w:r>
  </w:p>
  <w:p w:rsidR="00980B17" w:rsidRPr="00747EC7" w:rsidRDefault="00980B17" w:rsidP="00747EC7">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B464CC"/>
    <w:multiLevelType w:val="hybridMultilevel"/>
    <w:tmpl w:val="6E1232B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BC2752"/>
    <w:multiLevelType w:val="hybridMultilevel"/>
    <w:tmpl w:val="4B6E08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874C83"/>
    <w:multiLevelType w:val="multilevel"/>
    <w:tmpl w:val="29AC172A"/>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35BA66E1"/>
    <w:multiLevelType w:val="hybridMultilevel"/>
    <w:tmpl w:val="DDA0F75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3B766651"/>
    <w:multiLevelType w:val="hybridMultilevel"/>
    <w:tmpl w:val="F49E19E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3B893AD0"/>
    <w:multiLevelType w:val="hybridMultilevel"/>
    <w:tmpl w:val="DDA0F75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A1550A7"/>
    <w:multiLevelType w:val="hybridMultilevel"/>
    <w:tmpl w:val="A02E8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1CC5173"/>
    <w:multiLevelType w:val="hybridMultilevel"/>
    <w:tmpl w:val="FDEE604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1833062"/>
    <w:multiLevelType w:val="multilevel"/>
    <w:tmpl w:val="CFB83D94"/>
    <w:lvl w:ilvl="0">
      <w:start w:val="5"/>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5"/>
  </w:num>
  <w:num w:numId="3">
    <w:abstractNumId w:val="4"/>
  </w:num>
  <w:num w:numId="4">
    <w:abstractNumId w:val="11"/>
  </w:num>
  <w:num w:numId="5">
    <w:abstractNumId w:val="8"/>
  </w:num>
  <w:num w:numId="6">
    <w:abstractNumId w:val="10"/>
  </w:num>
  <w:num w:numId="7">
    <w:abstractNumId w:val="7"/>
  </w:num>
  <w:num w:numId="8">
    <w:abstractNumId w:val="1"/>
  </w:num>
  <w:num w:numId="9">
    <w:abstractNumId w:val="2"/>
  </w:num>
  <w:num w:numId="10">
    <w:abstractNumId w:val="9"/>
  </w:num>
  <w:num w:numId="11">
    <w:abstractNumId w:val="3"/>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oNotTrackMoves/>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0242"/>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459B3"/>
    <w:rsid w:val="00000358"/>
    <w:rsid w:val="0002506E"/>
    <w:rsid w:val="00043395"/>
    <w:rsid w:val="0005092B"/>
    <w:rsid w:val="00080CE9"/>
    <w:rsid w:val="000827B7"/>
    <w:rsid w:val="00090A06"/>
    <w:rsid w:val="000C5F1C"/>
    <w:rsid w:val="000F4562"/>
    <w:rsid w:val="001078D3"/>
    <w:rsid w:val="00123B25"/>
    <w:rsid w:val="00160C9C"/>
    <w:rsid w:val="001817C7"/>
    <w:rsid w:val="001901BB"/>
    <w:rsid w:val="001957DC"/>
    <w:rsid w:val="001A41D6"/>
    <w:rsid w:val="001A678A"/>
    <w:rsid w:val="001B41B8"/>
    <w:rsid w:val="001E52CE"/>
    <w:rsid w:val="00230956"/>
    <w:rsid w:val="002B77B2"/>
    <w:rsid w:val="002B7A1D"/>
    <w:rsid w:val="002F20CD"/>
    <w:rsid w:val="00314F95"/>
    <w:rsid w:val="00322FAB"/>
    <w:rsid w:val="00327BD7"/>
    <w:rsid w:val="00335AA2"/>
    <w:rsid w:val="003411F8"/>
    <w:rsid w:val="00345581"/>
    <w:rsid w:val="003506F8"/>
    <w:rsid w:val="00355C8D"/>
    <w:rsid w:val="0036450F"/>
    <w:rsid w:val="00376A08"/>
    <w:rsid w:val="003C7F3D"/>
    <w:rsid w:val="003D3BEC"/>
    <w:rsid w:val="003D4539"/>
    <w:rsid w:val="003E6D9C"/>
    <w:rsid w:val="00413455"/>
    <w:rsid w:val="0042390D"/>
    <w:rsid w:val="00436FDC"/>
    <w:rsid w:val="00456753"/>
    <w:rsid w:val="00465DC2"/>
    <w:rsid w:val="00471E57"/>
    <w:rsid w:val="0049143E"/>
    <w:rsid w:val="004B04C5"/>
    <w:rsid w:val="004D0467"/>
    <w:rsid w:val="00515F3C"/>
    <w:rsid w:val="005430E2"/>
    <w:rsid w:val="0054592C"/>
    <w:rsid w:val="005850E2"/>
    <w:rsid w:val="00593132"/>
    <w:rsid w:val="005C2F35"/>
    <w:rsid w:val="005F5E04"/>
    <w:rsid w:val="00624DFF"/>
    <w:rsid w:val="00651CEC"/>
    <w:rsid w:val="0065209A"/>
    <w:rsid w:val="00694D2E"/>
    <w:rsid w:val="006D5C2E"/>
    <w:rsid w:val="006E58F8"/>
    <w:rsid w:val="006E6ACB"/>
    <w:rsid w:val="006F1706"/>
    <w:rsid w:val="00730715"/>
    <w:rsid w:val="00734A5D"/>
    <w:rsid w:val="00747EC7"/>
    <w:rsid w:val="00756D2F"/>
    <w:rsid w:val="0078507E"/>
    <w:rsid w:val="007911B8"/>
    <w:rsid w:val="00795871"/>
    <w:rsid w:val="007A0B27"/>
    <w:rsid w:val="007B6940"/>
    <w:rsid w:val="007C70A3"/>
    <w:rsid w:val="007D746F"/>
    <w:rsid w:val="007E2AC7"/>
    <w:rsid w:val="008026BD"/>
    <w:rsid w:val="00814FA7"/>
    <w:rsid w:val="00825718"/>
    <w:rsid w:val="008300A9"/>
    <w:rsid w:val="0085451D"/>
    <w:rsid w:val="008A20AC"/>
    <w:rsid w:val="008A7627"/>
    <w:rsid w:val="008B4D6F"/>
    <w:rsid w:val="008F3C98"/>
    <w:rsid w:val="00900130"/>
    <w:rsid w:val="0091208A"/>
    <w:rsid w:val="00914558"/>
    <w:rsid w:val="00916C33"/>
    <w:rsid w:val="0094140D"/>
    <w:rsid w:val="009458E4"/>
    <w:rsid w:val="009459B3"/>
    <w:rsid w:val="00952EB8"/>
    <w:rsid w:val="00966860"/>
    <w:rsid w:val="00980B17"/>
    <w:rsid w:val="009C081A"/>
    <w:rsid w:val="009D378C"/>
    <w:rsid w:val="009E7FB4"/>
    <w:rsid w:val="00A132FA"/>
    <w:rsid w:val="00A2654E"/>
    <w:rsid w:val="00A3476D"/>
    <w:rsid w:val="00A5343E"/>
    <w:rsid w:val="00A64780"/>
    <w:rsid w:val="00A9540D"/>
    <w:rsid w:val="00AA02B4"/>
    <w:rsid w:val="00AF142D"/>
    <w:rsid w:val="00AF2584"/>
    <w:rsid w:val="00B130B9"/>
    <w:rsid w:val="00B3167C"/>
    <w:rsid w:val="00B47AEF"/>
    <w:rsid w:val="00B47F73"/>
    <w:rsid w:val="00B55573"/>
    <w:rsid w:val="00B578AD"/>
    <w:rsid w:val="00B60E8D"/>
    <w:rsid w:val="00B80C0E"/>
    <w:rsid w:val="00B95E6D"/>
    <w:rsid w:val="00B9624B"/>
    <w:rsid w:val="00BB1BF7"/>
    <w:rsid w:val="00BB5D15"/>
    <w:rsid w:val="00BD2A8D"/>
    <w:rsid w:val="00BF6579"/>
    <w:rsid w:val="00C22F08"/>
    <w:rsid w:val="00C2722E"/>
    <w:rsid w:val="00C412DE"/>
    <w:rsid w:val="00C43A46"/>
    <w:rsid w:val="00CC364C"/>
    <w:rsid w:val="00CE7B2F"/>
    <w:rsid w:val="00CF5401"/>
    <w:rsid w:val="00D027DC"/>
    <w:rsid w:val="00D26F2E"/>
    <w:rsid w:val="00D3777A"/>
    <w:rsid w:val="00D72B74"/>
    <w:rsid w:val="00DD754C"/>
    <w:rsid w:val="00DE70B3"/>
    <w:rsid w:val="00DF7353"/>
    <w:rsid w:val="00E12691"/>
    <w:rsid w:val="00E21424"/>
    <w:rsid w:val="00E30D54"/>
    <w:rsid w:val="00E35F18"/>
    <w:rsid w:val="00E657A0"/>
    <w:rsid w:val="00E9151F"/>
    <w:rsid w:val="00EB4BDA"/>
    <w:rsid w:val="00EC5C53"/>
    <w:rsid w:val="00ED2C34"/>
    <w:rsid w:val="00ED4441"/>
    <w:rsid w:val="00ED6860"/>
    <w:rsid w:val="00EF3BA2"/>
    <w:rsid w:val="00EF4701"/>
    <w:rsid w:val="00F07B36"/>
    <w:rsid w:val="00F4399A"/>
    <w:rsid w:val="00F46A5E"/>
    <w:rsid w:val="00F51172"/>
    <w:rsid w:val="00F60DD6"/>
    <w:rsid w:val="00F67084"/>
    <w:rsid w:val="00F81370"/>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8F3C98"/>
    <w:pPr>
      <w:keepNext/>
      <w:tabs>
        <w:tab w:val="num" w:pos="0"/>
      </w:tabs>
      <w:outlineLvl w:val="0"/>
    </w:pPr>
    <w:rPr>
      <w:b/>
      <w:bCs/>
      <w:sz w:val="32"/>
    </w:rPr>
  </w:style>
  <w:style w:type="paragraph" w:styleId="Heading2">
    <w:name w:val="heading 2"/>
    <w:basedOn w:val="Normal"/>
    <w:next w:val="Normal"/>
    <w:qFormat/>
    <w:rsid w:val="008F3C98"/>
    <w:pPr>
      <w:keepNext/>
      <w:tabs>
        <w:tab w:val="num" w:pos="0"/>
      </w:tabs>
      <w:jc w:val="both"/>
      <w:outlineLvl w:val="1"/>
    </w:pPr>
    <w:rPr>
      <w:b/>
      <w:sz w:val="28"/>
    </w:rPr>
  </w:style>
  <w:style w:type="paragraph" w:styleId="Heading3">
    <w:name w:val="heading 3"/>
    <w:basedOn w:val="Normal"/>
    <w:next w:val="Normal"/>
    <w:qFormat/>
    <w:rsid w:val="008F3C98"/>
    <w:pPr>
      <w:keepNext/>
      <w:tabs>
        <w:tab w:val="num" w:pos="0"/>
      </w:tabs>
      <w:spacing w:line="360" w:lineRule="auto"/>
      <w:jc w:val="both"/>
      <w:outlineLvl w:val="2"/>
    </w:pPr>
    <w:rPr>
      <w:b/>
      <w:bCs/>
    </w:rPr>
  </w:style>
  <w:style w:type="paragraph" w:styleId="Heading6">
    <w:name w:val="heading 6"/>
    <w:basedOn w:val="Normal"/>
    <w:next w:val="Normal"/>
    <w:qFormat/>
    <w:rsid w:val="008F3C98"/>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8F3C98"/>
  </w:style>
  <w:style w:type="character" w:customStyle="1" w:styleId="WW-Absatz-Standardschriftart">
    <w:name w:val="WW-Absatz-Standardschriftart"/>
    <w:rsid w:val="008F3C98"/>
  </w:style>
  <w:style w:type="character" w:customStyle="1" w:styleId="WW-Absatz-Standardschriftart1">
    <w:name w:val="WW-Absatz-Standardschriftart1"/>
    <w:rsid w:val="008F3C98"/>
  </w:style>
  <w:style w:type="character" w:customStyle="1" w:styleId="WW-Absatz-Standardschriftart11">
    <w:name w:val="WW-Absatz-Standardschriftart11"/>
    <w:rsid w:val="008F3C98"/>
  </w:style>
  <w:style w:type="character" w:customStyle="1" w:styleId="WW-Absatz-Standardschriftart111">
    <w:name w:val="WW-Absatz-Standardschriftart111"/>
    <w:rsid w:val="008F3C98"/>
  </w:style>
  <w:style w:type="character" w:customStyle="1" w:styleId="WW-Absatz-Standardschriftart1111">
    <w:name w:val="WW-Absatz-Standardschriftart1111"/>
    <w:rsid w:val="008F3C98"/>
  </w:style>
  <w:style w:type="character" w:customStyle="1" w:styleId="WW-Absatz-Standardschriftart11111">
    <w:name w:val="WW-Absatz-Standardschriftart11111"/>
    <w:rsid w:val="008F3C98"/>
  </w:style>
  <w:style w:type="character" w:customStyle="1" w:styleId="WW-Absatz-Standardschriftart111111">
    <w:name w:val="WW-Absatz-Standardschriftart111111"/>
    <w:rsid w:val="008F3C98"/>
  </w:style>
  <w:style w:type="character" w:customStyle="1" w:styleId="WW-Absatz-Standardschriftart1111111">
    <w:name w:val="WW-Absatz-Standardschriftart1111111"/>
    <w:rsid w:val="008F3C98"/>
  </w:style>
  <w:style w:type="character" w:customStyle="1" w:styleId="WW-Absatz-Standardschriftart11111111">
    <w:name w:val="WW-Absatz-Standardschriftart11111111"/>
    <w:rsid w:val="008F3C98"/>
  </w:style>
  <w:style w:type="character" w:customStyle="1" w:styleId="WW-Absatz-Standardschriftart111111111">
    <w:name w:val="WW-Absatz-Standardschriftart111111111"/>
    <w:rsid w:val="008F3C98"/>
  </w:style>
  <w:style w:type="character" w:customStyle="1" w:styleId="WW-Absatz-Standardschriftart1111111111">
    <w:name w:val="WW-Absatz-Standardschriftart1111111111"/>
    <w:rsid w:val="008F3C98"/>
  </w:style>
  <w:style w:type="character" w:customStyle="1" w:styleId="WW-Absatz-Standardschriftart11111111111">
    <w:name w:val="WW-Absatz-Standardschriftart11111111111"/>
    <w:rsid w:val="008F3C98"/>
  </w:style>
  <w:style w:type="character" w:customStyle="1" w:styleId="WW-Absatz-Standardschriftart111111111111">
    <w:name w:val="WW-Absatz-Standardschriftart111111111111"/>
    <w:rsid w:val="008F3C98"/>
  </w:style>
  <w:style w:type="character" w:customStyle="1" w:styleId="WW-Absatz-Standardschriftart1111111111111">
    <w:name w:val="WW-Absatz-Standardschriftart1111111111111"/>
    <w:rsid w:val="008F3C98"/>
  </w:style>
  <w:style w:type="character" w:customStyle="1" w:styleId="WW-Absatz-Standardschriftart11111111111111">
    <w:name w:val="WW-Absatz-Standardschriftart11111111111111"/>
    <w:rsid w:val="008F3C98"/>
  </w:style>
  <w:style w:type="character" w:customStyle="1" w:styleId="WW-Absatz-Standardschriftart111111111111111">
    <w:name w:val="WW-Absatz-Standardschriftart111111111111111"/>
    <w:rsid w:val="008F3C98"/>
  </w:style>
  <w:style w:type="character" w:customStyle="1" w:styleId="WW-Absatz-Standardschriftart1111111111111111">
    <w:name w:val="WW-Absatz-Standardschriftart1111111111111111"/>
    <w:rsid w:val="008F3C98"/>
  </w:style>
  <w:style w:type="character" w:customStyle="1" w:styleId="WW8Num1z0">
    <w:name w:val="WW8Num1z0"/>
    <w:rsid w:val="008F3C98"/>
    <w:rPr>
      <w:rFonts w:ascii="Symbol" w:eastAsia="Times New Roman" w:hAnsi="Symbol" w:cs="Times New Roman"/>
    </w:rPr>
  </w:style>
  <w:style w:type="character" w:customStyle="1" w:styleId="WW8Num1z1">
    <w:name w:val="WW8Num1z1"/>
    <w:rsid w:val="008F3C98"/>
    <w:rPr>
      <w:rFonts w:ascii="Courier New" w:hAnsi="Courier New" w:cs="Courier New"/>
    </w:rPr>
  </w:style>
  <w:style w:type="character" w:customStyle="1" w:styleId="WW8Num1z2">
    <w:name w:val="WW8Num1z2"/>
    <w:rsid w:val="008F3C98"/>
    <w:rPr>
      <w:rFonts w:ascii="Wingdings" w:hAnsi="Wingdings"/>
    </w:rPr>
  </w:style>
  <w:style w:type="character" w:customStyle="1" w:styleId="WW8Num1z3">
    <w:name w:val="WW8Num1z3"/>
    <w:rsid w:val="008F3C98"/>
    <w:rPr>
      <w:rFonts w:ascii="Symbol" w:hAnsi="Symbol"/>
    </w:rPr>
  </w:style>
  <w:style w:type="character" w:styleId="PageNumber">
    <w:name w:val="page number"/>
    <w:basedOn w:val="DefaultParagraphFont"/>
    <w:rsid w:val="008F3C98"/>
  </w:style>
  <w:style w:type="character" w:styleId="Hyperlink">
    <w:name w:val="Hyperlink"/>
    <w:uiPriority w:val="99"/>
    <w:rsid w:val="008F3C98"/>
    <w:rPr>
      <w:color w:val="0000FF"/>
      <w:u w:val="single"/>
    </w:rPr>
  </w:style>
  <w:style w:type="character" w:styleId="FollowedHyperlink">
    <w:name w:val="FollowedHyperlink"/>
    <w:rsid w:val="008F3C98"/>
    <w:rPr>
      <w:color w:val="800080"/>
      <w:u w:val="single"/>
    </w:rPr>
  </w:style>
  <w:style w:type="character" w:customStyle="1" w:styleId="NumberingSymbols">
    <w:name w:val="Numbering Symbols"/>
    <w:rsid w:val="008F3C98"/>
  </w:style>
  <w:style w:type="paragraph" w:customStyle="1" w:styleId="Heading">
    <w:name w:val="Heading"/>
    <w:basedOn w:val="Normal"/>
    <w:next w:val="BodyText"/>
    <w:rsid w:val="008F3C98"/>
    <w:pPr>
      <w:keepNext/>
      <w:spacing w:before="240" w:after="120"/>
    </w:pPr>
    <w:rPr>
      <w:rFonts w:ascii="Nimbus Sans L" w:eastAsia="DejaVu Sans" w:hAnsi="Nimbus Sans L" w:cs="DejaVu Sans"/>
      <w:sz w:val="28"/>
      <w:szCs w:val="28"/>
    </w:rPr>
  </w:style>
  <w:style w:type="paragraph" w:styleId="BodyText">
    <w:name w:val="Body Text"/>
    <w:basedOn w:val="Normal"/>
    <w:rsid w:val="008F3C98"/>
    <w:pPr>
      <w:spacing w:line="360" w:lineRule="auto"/>
    </w:pPr>
  </w:style>
  <w:style w:type="paragraph" w:styleId="List">
    <w:name w:val="List"/>
    <w:basedOn w:val="BodyText"/>
    <w:rsid w:val="008F3C98"/>
  </w:style>
  <w:style w:type="paragraph" w:styleId="Caption">
    <w:name w:val="caption"/>
    <w:basedOn w:val="Normal"/>
    <w:qFormat/>
    <w:rsid w:val="008F3C98"/>
    <w:pPr>
      <w:suppressLineNumbers/>
      <w:spacing w:before="120" w:after="120"/>
    </w:pPr>
    <w:rPr>
      <w:i/>
      <w:iCs/>
    </w:rPr>
  </w:style>
  <w:style w:type="paragraph" w:customStyle="1" w:styleId="Index">
    <w:name w:val="Index"/>
    <w:basedOn w:val="Normal"/>
    <w:rsid w:val="008F3C98"/>
    <w:pPr>
      <w:suppressLineNumbers/>
    </w:pPr>
  </w:style>
  <w:style w:type="paragraph" w:styleId="Header">
    <w:name w:val="header"/>
    <w:basedOn w:val="Normal"/>
    <w:next w:val="Heading1"/>
    <w:link w:val="HeaderChar"/>
    <w:rsid w:val="008F3C98"/>
    <w:pPr>
      <w:tabs>
        <w:tab w:val="center" w:pos="4320"/>
        <w:tab w:val="right" w:pos="8640"/>
      </w:tabs>
    </w:pPr>
  </w:style>
  <w:style w:type="paragraph" w:styleId="BodyTextIndent3">
    <w:name w:val="Body Text Indent 3"/>
    <w:basedOn w:val="Normal"/>
    <w:rsid w:val="008F3C98"/>
    <w:pPr>
      <w:spacing w:line="360" w:lineRule="auto"/>
      <w:ind w:firstLine="720"/>
      <w:jc w:val="both"/>
    </w:pPr>
    <w:rPr>
      <w:b/>
      <w:bCs/>
    </w:rPr>
  </w:style>
  <w:style w:type="paragraph" w:styleId="BodyTextIndent">
    <w:name w:val="Body Text Indent"/>
    <w:basedOn w:val="Normal"/>
    <w:rsid w:val="008F3C98"/>
    <w:pPr>
      <w:ind w:left="540" w:hanging="720"/>
      <w:jc w:val="both"/>
    </w:pPr>
  </w:style>
  <w:style w:type="paragraph" w:styleId="BodyTextIndent2">
    <w:name w:val="Body Text Indent 2"/>
    <w:basedOn w:val="Normal"/>
    <w:rsid w:val="008F3C98"/>
    <w:pPr>
      <w:spacing w:line="360" w:lineRule="auto"/>
      <w:ind w:firstLine="720"/>
      <w:jc w:val="both"/>
    </w:pPr>
  </w:style>
  <w:style w:type="paragraph" w:styleId="BodyText2">
    <w:name w:val="Body Text 2"/>
    <w:basedOn w:val="Normal"/>
    <w:rsid w:val="008F3C98"/>
    <w:pPr>
      <w:spacing w:line="360" w:lineRule="auto"/>
      <w:jc w:val="both"/>
    </w:pPr>
  </w:style>
  <w:style w:type="paragraph" w:styleId="Footer">
    <w:name w:val="footer"/>
    <w:basedOn w:val="Normal"/>
    <w:rsid w:val="008F3C98"/>
    <w:pPr>
      <w:tabs>
        <w:tab w:val="center" w:pos="4320"/>
        <w:tab w:val="right" w:pos="8640"/>
      </w:tabs>
    </w:pPr>
    <w:rPr>
      <w:sz w:val="32"/>
    </w:rPr>
  </w:style>
  <w:style w:type="paragraph" w:customStyle="1" w:styleId="TableContents">
    <w:name w:val="Table Contents"/>
    <w:basedOn w:val="Normal"/>
    <w:rsid w:val="008F3C98"/>
    <w:pPr>
      <w:suppressLineNumbers/>
    </w:pPr>
  </w:style>
  <w:style w:type="paragraph" w:customStyle="1" w:styleId="TableHeading">
    <w:name w:val="Table Heading"/>
    <w:basedOn w:val="TableContents"/>
    <w:rsid w:val="008F3C98"/>
    <w:pPr>
      <w:jc w:val="center"/>
    </w:pPr>
    <w:rPr>
      <w:b/>
      <w:bCs/>
    </w:rPr>
  </w:style>
  <w:style w:type="paragraph" w:customStyle="1" w:styleId="Framecontents">
    <w:name w:val="Frame contents"/>
    <w:basedOn w:val="BodyText"/>
    <w:rsid w:val="008F3C98"/>
  </w:style>
  <w:style w:type="paragraph" w:customStyle="1" w:styleId="Text">
    <w:name w:val="Text"/>
    <w:basedOn w:val="Normal"/>
    <w:rsid w:val="008F3C98"/>
    <w:pPr>
      <w:autoSpaceDE w:val="0"/>
      <w:spacing w:line="252" w:lineRule="auto"/>
      <w:ind w:firstLine="202"/>
    </w:pPr>
    <w:rPr>
      <w:rFonts w:eastAsia="PMingLiU"/>
      <w:kern w:val="1"/>
      <w:sz w:val="20"/>
      <w:szCs w:val="20"/>
    </w:rPr>
  </w:style>
  <w:style w:type="character" w:customStyle="1" w:styleId="HeaderChar">
    <w:name w:val="Header Char"/>
    <w:link w:val="Header"/>
    <w:rsid w:val="00F46A5E"/>
    <w:rPr>
      <w:rFonts w:eastAsia="宋体"/>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sz w:val="16"/>
      <w:szCs w:val="16"/>
      <w:lang/>
    </w:rPr>
  </w:style>
  <w:style w:type="character" w:customStyle="1" w:styleId="BalloonTextChar">
    <w:name w:val="Balloon Text Char"/>
    <w:link w:val="BalloonText"/>
    <w:uiPriority w:val="99"/>
    <w:semiHidden/>
    <w:rsid w:val="00AF142D"/>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hyperlink" Target="mailto:sial.abbas@gmail.com" TargetMode="External"/><Relationship Id="rId3" Type="http://schemas.openxmlformats.org/officeDocument/2006/relationships/settings" Target="settings.xml"/><Relationship Id="rId7" Type="http://schemas.openxmlformats.org/officeDocument/2006/relationships/hyperlink" Target="mailto:sial.abbas@gmail.com" TargetMode="Externa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emf"/><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x.doi.org/10.7537/marsrsj121020.09" TargetMode="Externa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5048</Words>
  <Characters>28779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33760</CharactersWithSpaces>
  <SharedDoc>false</SharedDoc>
  <HLinks>
    <vt:vector size="36" baseType="variant">
      <vt:variant>
        <vt:i4>5767222</vt:i4>
      </vt:variant>
      <vt:variant>
        <vt:i4>6</vt:i4>
      </vt:variant>
      <vt:variant>
        <vt:i4>0</vt:i4>
      </vt:variant>
      <vt:variant>
        <vt:i4>5</vt:i4>
      </vt:variant>
      <vt:variant>
        <vt:lpwstr>mailto:sial.abbas@gmail.com</vt:lpwstr>
      </vt:variant>
      <vt:variant>
        <vt:lpwstr/>
      </vt:variant>
      <vt:variant>
        <vt:i4>3276927</vt:i4>
      </vt:variant>
      <vt:variant>
        <vt:i4>3</vt:i4>
      </vt:variant>
      <vt:variant>
        <vt:i4>0</vt:i4>
      </vt:variant>
      <vt:variant>
        <vt:i4>5</vt:i4>
      </vt:variant>
      <vt:variant>
        <vt:lpwstr>http://www.lifesciencesite.com/</vt:lpwstr>
      </vt:variant>
      <vt:variant>
        <vt:lpwstr/>
      </vt:variant>
      <vt:variant>
        <vt:i4>5767222</vt:i4>
      </vt:variant>
      <vt:variant>
        <vt:i4>0</vt:i4>
      </vt:variant>
      <vt:variant>
        <vt:i4>0</vt:i4>
      </vt:variant>
      <vt:variant>
        <vt:i4>5</vt:i4>
      </vt:variant>
      <vt:variant>
        <vt:lpwstr>mailto:sial.abbas@gmail.com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4</cp:revision>
  <cp:lastPrinted>2013-01-05T15:32:00Z</cp:lastPrinted>
  <dcterms:created xsi:type="dcterms:W3CDTF">2020-10-28T14:59:00Z</dcterms:created>
  <dcterms:modified xsi:type="dcterms:W3CDTF">2020-10-29T02:37:00Z</dcterms:modified>
</cp:coreProperties>
</file>