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0E" w:rsidRDefault="0012070E">
      <w:pPr>
        <w:bidi w:val="0"/>
        <w:jc w:val="center"/>
        <w:rPr>
          <w:rFonts w:asciiTheme="majorBidi" w:eastAsiaTheme="minorEastAsia" w:hAnsiTheme="majorBidi" w:cstheme="majorBidi"/>
          <w:b/>
          <w:bCs/>
          <w:sz w:val="20"/>
          <w:szCs w:val="20"/>
          <w:lang w:eastAsia="zh-CN"/>
        </w:rPr>
      </w:pPr>
    </w:p>
    <w:p w:rsidR="00194868" w:rsidRPr="0012070E" w:rsidRDefault="0012070E" w:rsidP="0012070E">
      <w:pPr>
        <w:bidi w:val="0"/>
        <w:jc w:val="center"/>
        <w:rPr>
          <w:rFonts w:asciiTheme="majorBidi" w:hAnsiTheme="majorBidi" w:cstheme="majorBidi"/>
          <w:b/>
          <w:bCs/>
          <w:sz w:val="20"/>
          <w:szCs w:val="20"/>
        </w:rPr>
      </w:pPr>
      <w:r w:rsidRPr="0012070E">
        <w:rPr>
          <w:rFonts w:asciiTheme="majorBidi" w:hAnsiTheme="majorBidi" w:cstheme="majorBidi"/>
          <w:b/>
          <w:bCs/>
          <w:sz w:val="20"/>
          <w:szCs w:val="20"/>
        </w:rPr>
        <w:t>Increase of biomass in some aquatic plants grow under stress with using alternative sources of water and use it as contamination indicators</w:t>
      </w:r>
    </w:p>
    <w:p w:rsidR="00194868" w:rsidRPr="0012070E" w:rsidRDefault="00194868">
      <w:pPr>
        <w:autoSpaceDE w:val="0"/>
        <w:autoSpaceDN w:val="0"/>
        <w:bidi w:val="0"/>
        <w:adjustRightInd w:val="0"/>
        <w:jc w:val="center"/>
        <w:rPr>
          <w:rFonts w:asciiTheme="majorBidi" w:eastAsia="Times New Roman+FPEF" w:hAnsiTheme="majorBidi" w:cstheme="majorBidi"/>
          <w:color w:val="000000"/>
          <w:sz w:val="20"/>
          <w:szCs w:val="20"/>
        </w:rPr>
      </w:pPr>
    </w:p>
    <w:p w:rsidR="00194868" w:rsidRPr="0012070E" w:rsidRDefault="0012070E">
      <w:pPr>
        <w:autoSpaceDE w:val="0"/>
        <w:autoSpaceDN w:val="0"/>
        <w:bidi w:val="0"/>
        <w:adjustRightInd w:val="0"/>
        <w:jc w:val="center"/>
        <w:rPr>
          <w:rFonts w:asciiTheme="majorBidi" w:eastAsiaTheme="minorEastAsia" w:hAnsiTheme="majorBidi" w:cstheme="majorBidi"/>
          <w:color w:val="000000"/>
          <w:sz w:val="20"/>
          <w:szCs w:val="20"/>
          <w:lang w:eastAsia="zh-CN"/>
        </w:rPr>
      </w:pPr>
      <w:r w:rsidRPr="0012070E">
        <w:rPr>
          <w:rFonts w:asciiTheme="majorBidi" w:eastAsia="Times New Roman+FPEF" w:hAnsiTheme="majorBidi" w:cstheme="majorBidi"/>
          <w:color w:val="000000"/>
          <w:sz w:val="20"/>
          <w:szCs w:val="20"/>
        </w:rPr>
        <w:t>Georgena Wahib Rizk Gabra</w:t>
      </w:r>
    </w:p>
    <w:p w:rsidR="00194868" w:rsidRPr="0012070E" w:rsidRDefault="00194868">
      <w:pPr>
        <w:autoSpaceDE w:val="0"/>
        <w:autoSpaceDN w:val="0"/>
        <w:bidi w:val="0"/>
        <w:adjustRightInd w:val="0"/>
        <w:jc w:val="center"/>
        <w:rPr>
          <w:rFonts w:asciiTheme="majorBidi" w:eastAsiaTheme="minorEastAsia" w:hAnsiTheme="majorBidi" w:cstheme="majorBidi"/>
          <w:color w:val="000000"/>
          <w:sz w:val="20"/>
          <w:szCs w:val="20"/>
          <w:lang w:eastAsia="zh-CN"/>
        </w:rPr>
      </w:pPr>
    </w:p>
    <w:p w:rsidR="00194868" w:rsidRPr="0012070E" w:rsidRDefault="0012070E">
      <w:pPr>
        <w:pStyle w:val="Default"/>
        <w:tabs>
          <w:tab w:val="left" w:pos="3369"/>
        </w:tabs>
        <w:snapToGrid w:val="0"/>
        <w:jc w:val="center"/>
        <w:rPr>
          <w:rFonts w:asciiTheme="majorBidi" w:eastAsia="Times New Roman+FPEF" w:hAnsiTheme="majorBidi" w:cstheme="majorBidi"/>
          <w:color w:val="3390EA"/>
          <w:sz w:val="20"/>
          <w:szCs w:val="20"/>
        </w:rPr>
      </w:pPr>
      <w:r w:rsidRPr="0012070E">
        <w:rPr>
          <w:rFonts w:asciiTheme="majorBidi" w:hAnsiTheme="majorBidi" w:cstheme="majorBidi"/>
          <w:sz w:val="20"/>
          <w:szCs w:val="20"/>
        </w:rPr>
        <w:t>Agriculture Research Center, Horticultural Research Institute, Botanical Gardens Department, Antoniades Garden, Alexandria, Egypt.</w:t>
      </w:r>
    </w:p>
    <w:p w:rsidR="00194868" w:rsidRPr="0012070E" w:rsidRDefault="00C45E9A">
      <w:pPr>
        <w:autoSpaceDE w:val="0"/>
        <w:autoSpaceDN w:val="0"/>
        <w:bidi w:val="0"/>
        <w:adjustRightInd w:val="0"/>
        <w:snapToGrid w:val="0"/>
        <w:jc w:val="center"/>
        <w:rPr>
          <w:rFonts w:asciiTheme="majorBidi" w:hAnsiTheme="majorBidi" w:cstheme="majorBidi"/>
          <w:sz w:val="20"/>
          <w:szCs w:val="20"/>
        </w:rPr>
      </w:pPr>
      <w:hyperlink r:id="rId9" w:history="1">
        <w:r w:rsidR="0012070E" w:rsidRPr="0012070E">
          <w:rPr>
            <w:rStyle w:val="Hyperlink"/>
            <w:rFonts w:asciiTheme="majorBidi" w:eastAsia="Times New Roman+FPEF" w:hAnsiTheme="majorBidi" w:cstheme="majorBidi"/>
            <w:sz w:val="20"/>
            <w:szCs w:val="20"/>
          </w:rPr>
          <w:t>georgena.rizk@yahoo.com</w:t>
        </w:r>
      </w:hyperlink>
    </w:p>
    <w:p w:rsidR="00194868" w:rsidRPr="0012070E" w:rsidRDefault="00194868">
      <w:pPr>
        <w:autoSpaceDE w:val="0"/>
        <w:autoSpaceDN w:val="0"/>
        <w:bidi w:val="0"/>
        <w:adjustRightInd w:val="0"/>
        <w:jc w:val="center"/>
        <w:rPr>
          <w:rFonts w:asciiTheme="majorBidi" w:hAnsiTheme="majorBidi" w:cstheme="majorBidi"/>
          <w:sz w:val="20"/>
          <w:szCs w:val="20"/>
        </w:rPr>
      </w:pPr>
    </w:p>
    <w:p w:rsidR="00194868" w:rsidRPr="0012070E" w:rsidRDefault="0012070E">
      <w:p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b/>
          <w:bCs/>
          <w:sz w:val="20"/>
          <w:szCs w:val="20"/>
        </w:rPr>
        <w:t xml:space="preserve">Abstract: </w:t>
      </w:r>
      <w:r w:rsidRPr="0012070E">
        <w:rPr>
          <w:rFonts w:asciiTheme="majorBidi" w:hAnsiTheme="majorBidi" w:cstheme="majorBidi"/>
          <w:sz w:val="20"/>
          <w:szCs w:val="20"/>
          <w:lang w:bidi="ar-EG"/>
        </w:rPr>
        <w:t xml:space="preserve">Living organisms are distributed in ideal ecosystems in balanced proportions without prejudice to the existence of each other. The "Eutrophication" phenomena that means biomass aggravation increment of some aquatic plants occurs when increase the dietary excess by organic, inorganic </w:t>
      </w:r>
      <w:r w:rsidRPr="0012070E">
        <w:rPr>
          <w:rFonts w:asciiTheme="majorBidi" w:hAnsiTheme="majorBidi" w:cstheme="majorBidi"/>
          <w:sz w:val="20"/>
          <w:szCs w:val="20"/>
        </w:rPr>
        <w:t>nutrient</w:t>
      </w:r>
      <w:r w:rsidRPr="0012070E">
        <w:rPr>
          <w:rFonts w:asciiTheme="majorBidi" w:hAnsiTheme="majorBidi" w:cstheme="majorBidi"/>
          <w:sz w:val="20"/>
          <w:szCs w:val="20"/>
          <w:lang w:bidi="ar-EG"/>
        </w:rPr>
        <w:t xml:space="preserve">s and elements in waterbodies because of sewage water 'wastewater' leakage into them. These aquatic macrophytes play a major role in conservation of the aquatic ecosystem or even aesthetically for some aquarium, ponds and artificial lakes as a part of the botanical gardens, water parks, fish farms and it may spread a lot in slowly flowing canals and rivers. </w:t>
      </w:r>
      <w:r w:rsidRPr="0012070E">
        <w:rPr>
          <w:rFonts w:asciiTheme="majorBidi" w:hAnsiTheme="majorBidi" w:cstheme="majorBidi"/>
          <w:sz w:val="20"/>
          <w:szCs w:val="20"/>
        </w:rPr>
        <w:t>The purpose of this study is to estimate the rates of increase in plants biomass produced under stress of using alternative water sources. Also, using these macrophytes as contamination biomarkers and in phyto-remediation process</w:t>
      </w:r>
      <w:r w:rsidRPr="0012070E">
        <w:rPr>
          <w:rFonts w:asciiTheme="majorBidi" w:hAnsiTheme="majorBidi" w:cstheme="majorBidi"/>
          <w:sz w:val="20"/>
          <w:szCs w:val="20"/>
          <w:lang w:bidi="ar-EG"/>
        </w:rPr>
        <w:t xml:space="preserve"> and what’s for/on it and its impact in/on its presence in fresh water bodies.</w:t>
      </w:r>
      <w:r w:rsidRPr="0012070E">
        <w:rPr>
          <w:rFonts w:asciiTheme="majorBidi" w:eastAsiaTheme="minorEastAsia" w:hAnsiTheme="majorBidi" w:cstheme="majorBidi" w:hint="eastAsia"/>
          <w:sz w:val="20"/>
          <w:szCs w:val="20"/>
          <w:lang w:eastAsia="zh-CN" w:bidi="ar-EG"/>
        </w:rPr>
        <w:t xml:space="preserve"> </w:t>
      </w:r>
      <w:r w:rsidRPr="0012070E">
        <w:rPr>
          <w:rFonts w:asciiTheme="majorBidi" w:hAnsiTheme="majorBidi" w:cstheme="majorBidi"/>
          <w:sz w:val="20"/>
          <w:szCs w:val="20"/>
          <w:lang w:bidi="ar-EG"/>
        </w:rPr>
        <w:t xml:space="preserve">The most important of these macrophytes are </w:t>
      </w:r>
      <w:r w:rsidRPr="0012070E">
        <w:rPr>
          <w:rFonts w:asciiTheme="majorBidi" w:hAnsiTheme="majorBidi" w:cstheme="majorBidi"/>
          <w:i/>
          <w:iCs/>
          <w:sz w:val="20"/>
          <w:szCs w:val="20"/>
          <w:lang w:bidi="ar-EG"/>
        </w:rPr>
        <w:t>Pistia stratiotes</w:t>
      </w:r>
      <w:r w:rsidRPr="0012070E">
        <w:rPr>
          <w:rFonts w:asciiTheme="majorBidi" w:hAnsiTheme="majorBidi" w:cstheme="majorBidi"/>
          <w:sz w:val="20"/>
          <w:szCs w:val="20"/>
          <w:lang w:bidi="ar-EG"/>
        </w:rPr>
        <w:t xml:space="preserve"> "water lettuce" as floating plant and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lang w:bidi="ar-EG"/>
        </w:rPr>
        <w:t xml:space="preserve"> as submerged one. The experiment was carried out in open field of El- Harrery village, El Montaza, at the east of Alexandria</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Egypt, during two successive summer seasons 2014 &amp; 2015 for 28, 34 days for each plant respectively. The plant samples were obtained from the National Center for Oceanography and Fisheries, El- Anfoushi, Quiet Bay, Alexandria</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Egypt. The means of initial weights of plants were average at 47g and 32g wet weight for each plant respectively. </w:t>
      </w:r>
      <w:r w:rsidRPr="0012070E">
        <w:rPr>
          <w:rFonts w:asciiTheme="majorBidi" w:hAnsiTheme="majorBidi" w:cstheme="majorBidi"/>
          <w:sz w:val="20"/>
          <w:szCs w:val="20"/>
        </w:rPr>
        <w:t xml:space="preserve">The treatments media were Tap Water as a control [TW] - Primary Treated Domestic Wastewater [PTW 15%, 25%] - Ground Well Water [GWW 15%, 25%] - Mix 15%, 25% [TW+PTW+GWW] from full volume 2.5 L of plastic Jars. The treatments were increased by the same concentration when the water evaporated. The results reached to highly significant differences between treatments in vegetative growth parameters, </w:t>
      </w:r>
      <w:r w:rsidRPr="0012070E">
        <w:rPr>
          <w:rFonts w:asciiTheme="majorBidi" w:hAnsiTheme="majorBidi" w:cstheme="majorBidi"/>
          <w:sz w:val="20"/>
          <w:szCs w:val="20"/>
          <w:lang w:bidi="ar-EG"/>
        </w:rPr>
        <w:t>chemical constituents [total chlorophyll, N, P, K</w:t>
      </w:r>
      <w:r w:rsidRPr="0012070E">
        <w:rPr>
          <w:rFonts w:asciiTheme="majorBidi" w:hAnsiTheme="majorBidi" w:cstheme="majorBidi"/>
          <w:sz w:val="20"/>
          <w:szCs w:val="20"/>
        </w:rPr>
        <w:t xml:space="preserve"> in plants tissues]and Na, Cd and Pb in plants treated with PTW 25%, sediment determination and water quality tests [color and turbidity] before and after the same treatment. The treatment of PTW 25% proved its superiority in most vegetative growth parameters in both plants, but it caused that the fastest growing and the most degraded in water lettuce plant. Thus, it can be recommended that these plants can be released as pollution indicators and monitored in their environment and use this in phytoremediation process. </w:t>
      </w:r>
    </w:p>
    <w:p w:rsidR="00194868" w:rsidRPr="0012070E" w:rsidRDefault="0012070E">
      <w:pPr>
        <w:bidi w:val="0"/>
        <w:jc w:val="both"/>
        <w:rPr>
          <w:rFonts w:eastAsiaTheme="minorEastAsia"/>
          <w:sz w:val="20"/>
          <w:szCs w:val="20"/>
          <w:lang w:eastAsia="zh-CN"/>
        </w:rPr>
      </w:pPr>
      <w:r w:rsidRPr="0012070E">
        <w:rPr>
          <w:rFonts w:asciiTheme="majorBidi" w:eastAsia="Times New Roman+FPEF" w:hAnsiTheme="majorBidi" w:cstheme="majorBidi"/>
          <w:color w:val="000000"/>
          <w:sz w:val="20"/>
          <w:szCs w:val="20"/>
        </w:rPr>
        <w:t>[Georgena Wahib Rizk Gabra</w:t>
      </w:r>
      <w:r w:rsidRPr="0012070E">
        <w:rPr>
          <w:rFonts w:asciiTheme="majorBidi" w:hAnsiTheme="majorBidi" w:cstheme="majorBidi"/>
          <w:b/>
          <w:bCs/>
          <w:sz w:val="20"/>
          <w:szCs w:val="20"/>
        </w:rPr>
        <w:t xml:space="preserve"> Increase of biomass in some aquatic plants grow under stress with using alternative sources of water and use it as contamination indicators</w:t>
      </w:r>
      <w:r w:rsidRPr="0012070E">
        <w:rPr>
          <w:rFonts w:asciiTheme="majorBidi" w:hAnsiTheme="majorBidi" w:cstheme="majorBidi"/>
          <w:i/>
          <w:iCs/>
          <w:color w:val="000000"/>
          <w:sz w:val="20"/>
          <w:szCs w:val="20"/>
        </w:rPr>
        <w:t xml:space="preserve"> </w:t>
      </w:r>
      <w:r w:rsidRPr="0012070E">
        <w:rPr>
          <w:bCs/>
          <w:sz w:val="20"/>
          <w:szCs w:val="20"/>
        </w:rPr>
        <w:t>202</w:t>
      </w:r>
      <w:r w:rsidRPr="0012070E">
        <w:rPr>
          <w:rFonts w:eastAsia="宋体" w:hint="eastAsia"/>
          <w:bCs/>
          <w:sz w:val="20"/>
          <w:szCs w:val="20"/>
          <w:lang w:eastAsia="zh-CN"/>
        </w:rPr>
        <w:t>1</w:t>
      </w:r>
      <w:r w:rsidRPr="0012070E">
        <w:rPr>
          <w:bCs/>
          <w:sz w:val="20"/>
          <w:szCs w:val="20"/>
        </w:rPr>
        <w:t>;</w:t>
      </w:r>
      <w:r w:rsidRPr="0012070E">
        <w:rPr>
          <w:rFonts w:eastAsia="宋体" w:hint="eastAsia"/>
          <w:bCs/>
          <w:sz w:val="20"/>
          <w:szCs w:val="20"/>
          <w:lang w:eastAsia="zh-CN"/>
        </w:rPr>
        <w:t>13</w:t>
      </w:r>
      <w:r w:rsidRPr="0012070E">
        <w:rPr>
          <w:bCs/>
          <w:sz w:val="20"/>
          <w:szCs w:val="20"/>
        </w:rPr>
        <w:t>(</w:t>
      </w:r>
      <w:r w:rsidRPr="0012070E">
        <w:rPr>
          <w:rFonts w:eastAsia="宋体" w:hint="eastAsia"/>
          <w:bCs/>
          <w:sz w:val="20"/>
          <w:szCs w:val="20"/>
          <w:lang w:eastAsia="zh-CN"/>
        </w:rPr>
        <w:t>1</w:t>
      </w:r>
      <w:r w:rsidRPr="0012070E">
        <w:rPr>
          <w:bCs/>
          <w:sz w:val="20"/>
          <w:szCs w:val="20"/>
        </w:rPr>
        <w:t>):</w:t>
      </w:r>
      <w:r w:rsidRPr="0012070E">
        <w:rPr>
          <w:rFonts w:eastAsia="宋体" w:hint="eastAsia"/>
          <w:bCs/>
          <w:sz w:val="20"/>
          <w:szCs w:val="20"/>
          <w:lang w:eastAsia="zh-CN"/>
        </w:rPr>
        <w:t>57</w:t>
      </w:r>
      <w:r w:rsidRPr="0012070E">
        <w:rPr>
          <w:bCs/>
          <w:sz w:val="20"/>
          <w:szCs w:val="20"/>
        </w:rPr>
        <w:t>-</w:t>
      </w:r>
      <w:r w:rsidRPr="0012070E">
        <w:rPr>
          <w:rFonts w:eastAsia="宋体" w:hint="eastAsia"/>
          <w:bCs/>
          <w:sz w:val="20"/>
          <w:szCs w:val="20"/>
          <w:lang w:eastAsia="zh-CN"/>
        </w:rPr>
        <w:t>67</w:t>
      </w:r>
      <w:r w:rsidRPr="0012070E">
        <w:rPr>
          <w:bCs/>
          <w:sz w:val="20"/>
          <w:szCs w:val="20"/>
        </w:rPr>
        <w:t xml:space="preserve">]. </w:t>
      </w:r>
      <w:r w:rsidRPr="0012070E">
        <w:rPr>
          <w:sz w:val="20"/>
          <w:szCs w:val="20"/>
        </w:rPr>
        <w:t>ISSN 1553-9865 (print); ISSN 2163-8950 (online).</w:t>
      </w:r>
      <w:hyperlink r:id="rId10" w:history="1">
        <w:r w:rsidRPr="0012070E">
          <w:rPr>
            <w:rStyle w:val="Hyperlink"/>
            <w:sz w:val="20"/>
            <w:szCs w:val="20"/>
          </w:rPr>
          <w:t>http://www.sciencepub.net/researcher</w:t>
        </w:r>
      </w:hyperlink>
      <w:r w:rsidRPr="0012070E">
        <w:rPr>
          <w:rStyle w:val="Hyperlink"/>
          <w:rFonts w:eastAsia="宋体" w:hint="eastAsia"/>
          <w:sz w:val="20"/>
          <w:szCs w:val="20"/>
          <w:lang w:eastAsia="zh-CN"/>
        </w:rPr>
        <w:t xml:space="preserve"> </w:t>
      </w:r>
      <w:r w:rsidRPr="0012070E">
        <w:rPr>
          <w:rFonts w:eastAsia="宋体" w:hint="eastAsia"/>
          <w:bCs/>
          <w:sz w:val="20"/>
          <w:szCs w:val="20"/>
          <w:lang w:eastAsia="zh-CN"/>
        </w:rPr>
        <w:t>9</w:t>
      </w:r>
      <w:r w:rsidRPr="0012070E">
        <w:rPr>
          <w:rFonts w:eastAsia="宋体"/>
          <w:bCs/>
          <w:sz w:val="20"/>
          <w:szCs w:val="20"/>
          <w:lang w:eastAsia="ar-SA"/>
        </w:rPr>
        <w:t xml:space="preserve">. </w:t>
      </w:r>
      <w:r w:rsidRPr="0012070E">
        <w:rPr>
          <w:rFonts w:eastAsia="宋体"/>
          <w:bCs/>
          <w:color w:val="274AFB"/>
          <w:sz w:val="20"/>
          <w:szCs w:val="20"/>
          <w:lang w:eastAsia="ar-SA"/>
        </w:rPr>
        <w:t>doi:</w:t>
      </w:r>
      <w:hyperlink r:id="rId11" w:history="1">
        <w:r w:rsidRPr="0012070E">
          <w:rPr>
            <w:rStyle w:val="Hyperlink"/>
            <w:rFonts w:eastAsia="宋体"/>
            <w:bCs/>
            <w:sz w:val="20"/>
            <w:szCs w:val="20"/>
            <w:lang w:eastAsia="ar-SA"/>
          </w:rPr>
          <w:t>10.7537/marsrsj130121.09.</w:t>
        </w:r>
      </w:hyperlink>
    </w:p>
    <w:p w:rsidR="00194868" w:rsidRPr="0012070E" w:rsidRDefault="00194868">
      <w:pPr>
        <w:bidi w:val="0"/>
        <w:jc w:val="both"/>
        <w:rPr>
          <w:rFonts w:asciiTheme="majorBidi" w:eastAsiaTheme="minorEastAsia" w:hAnsiTheme="majorBidi" w:cstheme="majorBidi"/>
          <w:sz w:val="20"/>
          <w:szCs w:val="20"/>
          <w:lang w:eastAsia="zh-CN"/>
        </w:rPr>
      </w:pPr>
    </w:p>
    <w:p w:rsidR="00194868" w:rsidRPr="003D5612" w:rsidRDefault="0012070E">
      <w:pPr>
        <w:autoSpaceDE w:val="0"/>
        <w:autoSpaceDN w:val="0"/>
        <w:bidi w:val="0"/>
        <w:adjustRightInd w:val="0"/>
        <w:jc w:val="lowKashida"/>
        <w:rPr>
          <w:rFonts w:asciiTheme="majorBidi" w:eastAsiaTheme="minorEastAsia" w:hAnsiTheme="majorBidi" w:cstheme="majorBidi" w:hint="eastAsia"/>
          <w:sz w:val="20"/>
          <w:szCs w:val="20"/>
          <w:lang w:eastAsia="zh-CN"/>
        </w:rPr>
      </w:pPr>
      <w:r w:rsidRPr="0012070E">
        <w:rPr>
          <w:rFonts w:asciiTheme="majorBidi" w:hAnsiTheme="majorBidi" w:cstheme="majorBidi"/>
          <w:b/>
          <w:bCs/>
          <w:sz w:val="20"/>
          <w:szCs w:val="20"/>
        </w:rPr>
        <w:t>Keywords:</w:t>
      </w:r>
      <w:r w:rsidRPr="0012070E">
        <w:rPr>
          <w:rFonts w:asciiTheme="majorBidi" w:hAnsiTheme="majorBidi" w:cstheme="majorBidi"/>
          <w:sz w:val="20"/>
          <w:szCs w:val="20"/>
        </w:rPr>
        <w:t xml:space="preserve"> Phytoremediation – Biomarkers – Eutrophicat</w:t>
      </w:r>
      <w:r w:rsidR="003D5612">
        <w:rPr>
          <w:rFonts w:asciiTheme="majorBidi" w:hAnsiTheme="majorBidi" w:cstheme="majorBidi"/>
          <w:sz w:val="20"/>
          <w:szCs w:val="20"/>
        </w:rPr>
        <w:t xml:space="preserve">ion – Macrophytes – Ecosystem </w:t>
      </w:r>
    </w:p>
    <w:p w:rsidR="00194868" w:rsidRPr="0012070E" w:rsidRDefault="00194868">
      <w:pPr>
        <w:autoSpaceDE w:val="0"/>
        <w:autoSpaceDN w:val="0"/>
        <w:bidi w:val="0"/>
        <w:adjustRightInd w:val="0"/>
        <w:jc w:val="lowKashida"/>
        <w:rPr>
          <w:rFonts w:asciiTheme="majorBidi" w:hAnsiTheme="majorBidi" w:cstheme="majorBidi"/>
          <w:sz w:val="20"/>
          <w:szCs w:val="20"/>
        </w:rPr>
      </w:pPr>
    </w:p>
    <w:p w:rsidR="00194868" w:rsidRPr="0012070E" w:rsidRDefault="00194868">
      <w:pPr>
        <w:autoSpaceDE w:val="0"/>
        <w:autoSpaceDN w:val="0"/>
        <w:bidi w:val="0"/>
        <w:adjustRightInd w:val="0"/>
        <w:rPr>
          <w:rFonts w:asciiTheme="majorBidi" w:hAnsiTheme="majorBidi" w:cstheme="majorBidi"/>
          <w:b/>
          <w:bCs/>
          <w:sz w:val="20"/>
          <w:szCs w:val="20"/>
        </w:rPr>
        <w:sectPr w:rsidR="00194868" w:rsidRPr="0012070E">
          <w:headerReference w:type="default" r:id="rId12"/>
          <w:footerReference w:type="default" r:id="rId13"/>
          <w:headerReference w:type="first" r:id="rId14"/>
          <w:footerReference w:type="first" r:id="rId15"/>
          <w:pgSz w:w="12191" w:h="15819"/>
          <w:pgMar w:top="1440" w:right="1440" w:bottom="1440" w:left="1440" w:header="709" w:footer="709" w:gutter="0"/>
          <w:pgNumType w:start="57"/>
          <w:cols w:space="708"/>
          <w:titlePg/>
          <w:bidi/>
          <w:rtlGutter/>
          <w:docGrid w:linePitch="360"/>
        </w:sectPr>
      </w:pPr>
    </w:p>
    <w:p w:rsidR="00194868" w:rsidRPr="0012070E" w:rsidRDefault="0012070E">
      <w:pPr>
        <w:autoSpaceDE w:val="0"/>
        <w:autoSpaceDN w:val="0"/>
        <w:bidi w:val="0"/>
        <w:adjustRightInd w:val="0"/>
        <w:rPr>
          <w:rFonts w:asciiTheme="majorBidi" w:hAnsiTheme="majorBidi" w:cstheme="majorBidi"/>
          <w:b/>
          <w:bCs/>
          <w:sz w:val="20"/>
          <w:szCs w:val="20"/>
          <w:rtl/>
        </w:rPr>
      </w:pPr>
      <w:r w:rsidRPr="0012070E">
        <w:rPr>
          <w:rFonts w:asciiTheme="majorBidi" w:hAnsiTheme="majorBidi" w:cstheme="majorBidi"/>
          <w:b/>
          <w:bCs/>
          <w:sz w:val="20"/>
          <w:szCs w:val="20"/>
        </w:rPr>
        <w:lastRenderedPageBreak/>
        <w:t>1. Introduction</w:t>
      </w:r>
    </w:p>
    <w:p w:rsidR="00194868" w:rsidRPr="0012070E" w:rsidRDefault="0012070E">
      <w:pPr>
        <w:autoSpaceDE w:val="0"/>
        <w:autoSpaceDN w:val="0"/>
        <w:bidi w:val="0"/>
        <w:adjustRightInd w:val="0"/>
        <w:ind w:firstLine="426"/>
        <w:jc w:val="both"/>
        <w:rPr>
          <w:rFonts w:asciiTheme="majorBidi" w:hAnsiTheme="majorBidi" w:cstheme="majorBidi"/>
          <w:sz w:val="20"/>
          <w:szCs w:val="20"/>
        </w:rPr>
      </w:pPr>
      <w:r w:rsidRPr="0012070E">
        <w:rPr>
          <w:rFonts w:asciiTheme="majorBidi" w:hAnsiTheme="majorBidi" w:cstheme="majorBidi"/>
          <w:sz w:val="20"/>
          <w:szCs w:val="20"/>
          <w:lang w:bidi="ar-EG"/>
        </w:rPr>
        <w:t xml:space="preserve">Living organisms are distributed in ideal ecosystems in balanced proportions without prejudice to the existence of each other. However, with the increase of dietary excess by organic, inorganic </w:t>
      </w:r>
      <w:r w:rsidRPr="0012070E">
        <w:rPr>
          <w:rFonts w:asciiTheme="majorBidi" w:hAnsiTheme="majorBidi" w:cstheme="majorBidi"/>
          <w:sz w:val="20"/>
          <w:szCs w:val="20"/>
        </w:rPr>
        <w:t>nutrient</w:t>
      </w:r>
      <w:r w:rsidRPr="0012070E">
        <w:rPr>
          <w:rFonts w:asciiTheme="majorBidi" w:hAnsiTheme="majorBidi" w:cstheme="majorBidi"/>
          <w:sz w:val="20"/>
          <w:szCs w:val="20"/>
          <w:lang w:bidi="ar-EG"/>
        </w:rPr>
        <w:t xml:space="preserve">s and elements then increase the biomass aggravation "eutrophication" of some aquatic plants in water-bodies </w:t>
      </w:r>
      <w:r w:rsidRPr="0012070E">
        <w:rPr>
          <w:rFonts w:asciiTheme="majorBidi" w:hAnsiTheme="majorBidi" w:cstheme="majorBidi"/>
          <w:b/>
          <w:bCs/>
          <w:sz w:val="20"/>
          <w:szCs w:val="20"/>
          <w:lang w:bidi="ar-EG"/>
        </w:rPr>
        <w:t>(</w:t>
      </w:r>
      <w:r w:rsidRPr="0012070E">
        <w:rPr>
          <w:rFonts w:asciiTheme="majorBidi" w:hAnsiTheme="majorBidi" w:cstheme="majorBidi"/>
          <w:b/>
          <w:bCs/>
          <w:sz w:val="20"/>
          <w:szCs w:val="20"/>
        </w:rPr>
        <w:t>Smith</w:t>
      </w:r>
      <w:r w:rsidRPr="0012070E">
        <w:rPr>
          <w:rFonts w:asciiTheme="majorBidi" w:hAnsiTheme="majorBidi" w:cstheme="majorBidi"/>
          <w:b/>
          <w:bCs/>
          <w:sz w:val="20"/>
          <w:szCs w:val="20"/>
          <w:lang w:bidi="ar-EG"/>
        </w:rPr>
        <w:t xml:space="preserve"> et al, 1999; Ding et al, 2011)</w:t>
      </w:r>
      <w:r w:rsidRPr="0012070E">
        <w:rPr>
          <w:rFonts w:asciiTheme="majorBidi" w:hAnsiTheme="majorBidi" w:cstheme="majorBidi"/>
          <w:sz w:val="20"/>
          <w:szCs w:val="20"/>
          <w:lang w:bidi="ar-EG"/>
        </w:rPr>
        <w:t xml:space="preserve">. These macrophytes could affect the distribution of atmospheric oxygen in the water and then the preservation of aquatic organisms or even aesthetically for some ponds, artificial lakes as a part of the botanical garden, water parks, fish farms and slow flowing rivers. Thus, Water gardens can </w:t>
      </w:r>
      <w:r w:rsidRPr="0012070E">
        <w:rPr>
          <w:rFonts w:asciiTheme="majorBidi" w:hAnsiTheme="majorBidi" w:cstheme="majorBidi"/>
          <w:sz w:val="20"/>
          <w:szCs w:val="20"/>
          <w:lang w:bidi="ar-EG"/>
        </w:rPr>
        <w:lastRenderedPageBreak/>
        <w:t xml:space="preserve">contain many varieties of types of ornamental plants, from submerged to emergent to free-floating with no contact with the substrate </w:t>
      </w:r>
      <w:r w:rsidRPr="0012070E">
        <w:rPr>
          <w:rFonts w:asciiTheme="majorBidi" w:hAnsiTheme="majorBidi" w:cstheme="majorBidi"/>
          <w:b/>
          <w:bCs/>
          <w:sz w:val="20"/>
          <w:szCs w:val="20"/>
          <w:lang w:bidi="ar-EG"/>
        </w:rPr>
        <w:t>(Mahr, 2012)</w:t>
      </w:r>
      <w:r w:rsidRPr="0012070E">
        <w:rPr>
          <w:rFonts w:asciiTheme="majorBidi" w:hAnsiTheme="majorBidi" w:cstheme="majorBidi"/>
          <w:sz w:val="20"/>
          <w:szCs w:val="20"/>
          <w:lang w:bidi="ar-EG"/>
        </w:rPr>
        <w:t>. So, it was important to study some of these plant distributions and their worsening growth biomass and what’s for/on it and its impact in/on its presence in fresh water bodies. Heavy metal contamination in aquatic habitats has been considered as one of the most serious problems threatening water sources, aquatic organisms and human health</w:t>
      </w:r>
      <w:r w:rsidRPr="0012070E">
        <w:rPr>
          <w:rFonts w:asciiTheme="majorBidi" w:hAnsiTheme="majorBidi" w:cstheme="majorBidi"/>
          <w:b/>
          <w:bCs/>
          <w:sz w:val="20"/>
          <w:szCs w:val="20"/>
          <w:lang w:bidi="ar-EG"/>
        </w:rPr>
        <w:t xml:space="preserve"> (Cheung et al, 1997; Sternberg and Dom, 2002; </w:t>
      </w:r>
      <w:r w:rsidRPr="0012070E">
        <w:rPr>
          <w:rFonts w:asciiTheme="majorBidi" w:hAnsiTheme="majorBidi" w:cstheme="majorBidi"/>
          <w:b/>
          <w:bCs/>
          <w:sz w:val="20"/>
          <w:szCs w:val="20"/>
        </w:rPr>
        <w:t>Hanafiah</w:t>
      </w:r>
      <w:r w:rsidRPr="0012070E">
        <w:rPr>
          <w:rFonts w:asciiTheme="majorBidi" w:hAnsiTheme="majorBidi" w:cstheme="majorBidi"/>
          <w:b/>
          <w:bCs/>
          <w:sz w:val="20"/>
          <w:szCs w:val="20"/>
          <w:lang w:bidi="ar-EG"/>
        </w:rPr>
        <w:t xml:space="preserve"> et al, 2018)</w:t>
      </w:r>
      <w:r w:rsidRPr="0012070E">
        <w:rPr>
          <w:rFonts w:asciiTheme="majorBidi" w:hAnsiTheme="majorBidi" w:cstheme="majorBidi"/>
          <w:sz w:val="20"/>
          <w:szCs w:val="20"/>
          <w:lang w:bidi="ar-EG"/>
        </w:rPr>
        <w:t xml:space="preserve">. Eutrophication and heavy metal problems lead us towards a greater problem, which is the leakage of sewage water 'wastewater' into fresh waterbodies, </w:t>
      </w:r>
      <w:r w:rsidRPr="0012070E">
        <w:rPr>
          <w:rFonts w:asciiTheme="majorBidi" w:hAnsiTheme="majorBidi" w:cstheme="majorBidi"/>
          <w:sz w:val="20"/>
          <w:szCs w:val="20"/>
          <w:lang w:bidi="ar-EG"/>
        </w:rPr>
        <w:lastRenderedPageBreak/>
        <w:t xml:space="preserve">which is an important ecological problem that all poor and rich countries suffer from, which results in changing the bio-physiochemical properties of water and contaminating it with heavy metal </w:t>
      </w:r>
      <w:r w:rsidRPr="0012070E">
        <w:rPr>
          <w:rFonts w:asciiTheme="majorBidi" w:hAnsiTheme="majorBidi" w:cstheme="majorBidi"/>
          <w:b/>
          <w:bCs/>
          <w:sz w:val="20"/>
          <w:szCs w:val="20"/>
          <w:lang w:bidi="ar-EG"/>
        </w:rPr>
        <w:t>(Ahmad et al., 2016 and Ali et al., 2020).</w:t>
      </w:r>
      <w:r w:rsidRPr="0012070E">
        <w:rPr>
          <w:rFonts w:asciiTheme="majorBidi" w:hAnsiTheme="majorBidi" w:cstheme="majorBidi"/>
          <w:sz w:val="20"/>
          <w:szCs w:val="20"/>
          <w:lang w:bidi="ar-EG"/>
        </w:rPr>
        <w:t xml:space="preserve"> Unfortunately, the advanced methods to removal of heavy metals is required high energetic costs and they have limited capacities</w:t>
      </w:r>
      <w:r w:rsidRPr="0012070E">
        <w:rPr>
          <w:rFonts w:asciiTheme="majorBidi" w:hAnsiTheme="majorBidi" w:cstheme="majorBidi"/>
          <w:sz w:val="20"/>
          <w:szCs w:val="20"/>
        </w:rPr>
        <w:t xml:space="preserve"> or not sufficient to treat even very dilute solutions </w:t>
      </w:r>
      <w:r w:rsidRPr="0012070E">
        <w:rPr>
          <w:rFonts w:asciiTheme="majorBidi" w:hAnsiTheme="majorBidi" w:cstheme="majorBidi"/>
          <w:b/>
          <w:bCs/>
          <w:sz w:val="20"/>
          <w:szCs w:val="20"/>
          <w:lang w:bidi="ar-EG"/>
        </w:rPr>
        <w:t xml:space="preserve">(Foroughi et al, 2011). </w:t>
      </w:r>
      <w:r w:rsidRPr="0012070E">
        <w:rPr>
          <w:rFonts w:asciiTheme="majorBidi" w:hAnsiTheme="majorBidi" w:cstheme="majorBidi"/>
          <w:sz w:val="20"/>
          <w:szCs w:val="20"/>
          <w:lang w:bidi="ar-EG"/>
        </w:rPr>
        <w:t>Thus,</w:t>
      </w:r>
      <w:r w:rsidRPr="0012070E">
        <w:rPr>
          <w:rFonts w:asciiTheme="majorBidi" w:hAnsiTheme="majorBidi" w:cstheme="majorBidi"/>
          <w:sz w:val="20"/>
          <w:szCs w:val="20"/>
        </w:rPr>
        <w:t xml:space="preserve"> Phytoremediation is one of the most eco- friendly, </w:t>
      </w:r>
      <w:r w:rsidRPr="0012070E">
        <w:rPr>
          <w:rFonts w:asciiTheme="majorBidi" w:hAnsiTheme="majorBidi" w:cstheme="majorBidi"/>
          <w:sz w:val="20"/>
          <w:szCs w:val="20"/>
          <w:lang w:bidi="ar-EG"/>
        </w:rPr>
        <w:t xml:space="preserve">promising technology </w:t>
      </w:r>
      <w:r w:rsidRPr="0012070E">
        <w:rPr>
          <w:rFonts w:asciiTheme="majorBidi" w:hAnsiTheme="majorBidi" w:cstheme="majorBidi"/>
          <w:sz w:val="20"/>
          <w:szCs w:val="20"/>
        </w:rPr>
        <w:t xml:space="preserve">and low-cost methods of removing pollutants from aquatic ecosystem and </w:t>
      </w:r>
      <w:r w:rsidRPr="0012070E">
        <w:rPr>
          <w:rFonts w:asciiTheme="majorBidi" w:hAnsiTheme="majorBidi" w:cstheme="majorBidi"/>
          <w:sz w:val="20"/>
          <w:szCs w:val="20"/>
          <w:lang w:bidi="ar-EG"/>
        </w:rPr>
        <w:t xml:space="preserve">sediment </w:t>
      </w:r>
      <w:r w:rsidRPr="0012070E">
        <w:rPr>
          <w:rFonts w:asciiTheme="majorBidi" w:hAnsiTheme="majorBidi" w:cstheme="majorBidi"/>
          <w:b/>
          <w:bCs/>
          <w:sz w:val="20"/>
          <w:szCs w:val="20"/>
          <w:lang w:bidi="ar-EG"/>
        </w:rPr>
        <w:t>(Miretzky et al., 2004).</w:t>
      </w:r>
      <w:r w:rsidRPr="0012070E">
        <w:rPr>
          <w:rFonts w:asciiTheme="majorBidi" w:hAnsiTheme="majorBidi" w:cstheme="majorBidi"/>
          <w:sz w:val="20"/>
          <w:szCs w:val="20"/>
          <w:lang w:bidi="ar-EG"/>
        </w:rPr>
        <w:t xml:space="preserve"> This method is most effective for lowering high concentrations of hold excessive nutrients, organic and inorganic pollutants, and even more like dyes and crude oil </w:t>
      </w:r>
      <w:r w:rsidRPr="0012070E">
        <w:rPr>
          <w:rFonts w:asciiTheme="majorBidi" w:hAnsiTheme="majorBidi" w:cstheme="majorBidi"/>
          <w:b/>
          <w:bCs/>
          <w:sz w:val="20"/>
          <w:szCs w:val="20"/>
        </w:rPr>
        <w:t>(Volesky, 2003</w:t>
      </w:r>
      <w:r w:rsidRPr="0012070E">
        <w:rPr>
          <w:rFonts w:asciiTheme="majorBidi" w:hAnsiTheme="majorBidi" w:cstheme="majorBidi"/>
          <w:b/>
          <w:bCs/>
          <w:sz w:val="20"/>
          <w:szCs w:val="20"/>
          <w:lang w:bidi="ar-EG"/>
        </w:rPr>
        <w:t>;</w:t>
      </w:r>
      <w:r w:rsidRPr="0012070E">
        <w:rPr>
          <w:rFonts w:asciiTheme="majorBidi" w:hAnsiTheme="majorBidi" w:cstheme="majorBidi"/>
          <w:b/>
          <w:bCs/>
          <w:sz w:val="20"/>
          <w:szCs w:val="20"/>
        </w:rPr>
        <w:t xml:space="preserve"> Akapo et al, 2011 and Valipour</w:t>
      </w:r>
      <w:r w:rsidRPr="0012070E">
        <w:rPr>
          <w:rFonts w:asciiTheme="majorBidi" w:hAnsiTheme="majorBidi" w:cstheme="majorBidi"/>
          <w:b/>
          <w:bCs/>
          <w:sz w:val="20"/>
          <w:szCs w:val="20"/>
          <w:lang w:bidi="ar-EG"/>
        </w:rPr>
        <w:t xml:space="preserve"> et al, 2014). </w:t>
      </w:r>
      <w:r w:rsidRPr="0012070E">
        <w:rPr>
          <w:rFonts w:asciiTheme="majorBidi" w:hAnsiTheme="majorBidi" w:cstheme="majorBidi"/>
          <w:sz w:val="20"/>
          <w:szCs w:val="20"/>
        </w:rPr>
        <w:t xml:space="preserve">Plant species considered to be ideal phytoremediation agents have a high biomass, a good root system, and have easy fast-growing. These plants are classified according to their treatment of pollutants, so two or more techniques are used in order to be able to perform the function of phytoremediation. These mechanisms are phytoextraction [useful for mining purposes], phytoaccumulation [suitable for water purification], phytovolatilization [convert the pollutants to aromatic components and volatilize them into the atmosphere] and phytochelatins for soil amendments or etc </w:t>
      </w:r>
      <w:r w:rsidRPr="0012070E">
        <w:rPr>
          <w:rFonts w:asciiTheme="majorBidi" w:hAnsiTheme="majorBidi" w:cstheme="majorBidi"/>
          <w:b/>
          <w:bCs/>
          <w:sz w:val="20"/>
          <w:szCs w:val="20"/>
        </w:rPr>
        <w:t>(Mitsch and Jorgensen, 1989; Kushwaha et al, 2015; Fu and He, 2015 and Gabra, 2021).</w:t>
      </w:r>
      <w:r w:rsidRPr="0012070E">
        <w:rPr>
          <w:rFonts w:asciiTheme="majorBidi" w:hAnsiTheme="majorBidi" w:cstheme="majorBidi"/>
          <w:sz w:val="20"/>
          <w:szCs w:val="20"/>
          <w:lang w:bidi="ar-EG"/>
        </w:rPr>
        <w:t xml:space="preserve"> All of these plants can be used for medicinal, pharmaceutical and fodder purposes</w:t>
      </w:r>
      <w:r w:rsidRPr="0012070E">
        <w:rPr>
          <w:rFonts w:asciiTheme="majorBidi" w:hAnsiTheme="majorBidi" w:cstheme="majorBidi"/>
          <w:sz w:val="20"/>
          <w:szCs w:val="20"/>
        </w:rPr>
        <w:t xml:space="preserve">, so it can be used to improve the economic situation, especially in developing countries </w:t>
      </w:r>
      <w:r w:rsidRPr="0012070E">
        <w:rPr>
          <w:rFonts w:asciiTheme="majorBidi" w:hAnsiTheme="majorBidi" w:cstheme="majorBidi"/>
          <w:b/>
          <w:bCs/>
          <w:sz w:val="20"/>
          <w:szCs w:val="20"/>
        </w:rPr>
        <w:t>(Malathy and Stanley, 2015; Abu, 2017 and Shaltout et al.,</w:t>
      </w:r>
      <w:r w:rsidRPr="0012070E">
        <w:rPr>
          <w:rFonts w:asciiTheme="majorBidi" w:hAnsiTheme="majorBidi" w:cstheme="majorBidi"/>
          <w:b/>
          <w:bCs/>
          <w:i/>
          <w:iCs/>
          <w:sz w:val="20"/>
          <w:szCs w:val="20"/>
        </w:rPr>
        <w:t xml:space="preserve"> </w:t>
      </w:r>
      <w:r w:rsidRPr="0012070E">
        <w:rPr>
          <w:rFonts w:asciiTheme="majorBidi" w:hAnsiTheme="majorBidi" w:cstheme="majorBidi"/>
          <w:b/>
          <w:bCs/>
          <w:sz w:val="20"/>
          <w:szCs w:val="20"/>
        </w:rPr>
        <w:t>2009)</w:t>
      </w:r>
      <w:r w:rsidRPr="0012070E">
        <w:rPr>
          <w:rFonts w:asciiTheme="majorBidi" w:hAnsiTheme="majorBidi" w:cstheme="majorBidi"/>
          <w:sz w:val="20"/>
          <w:szCs w:val="20"/>
          <w:lang w:bidi="ar-EG"/>
        </w:rPr>
        <w:t>. On the other hand, its unconditional release in nature, it causes many problems, such as hindering navigation, the spread of fish farm diseases, and the death of marine organisms. Also, it can clogs the river channels and causes alkalinity and salinity of the soil as one of the indirect negative effects (</w:t>
      </w:r>
      <w:r w:rsidRPr="0012070E">
        <w:rPr>
          <w:rFonts w:asciiTheme="majorBidi" w:hAnsiTheme="majorBidi" w:cstheme="majorBidi"/>
          <w:b/>
          <w:bCs/>
          <w:sz w:val="20"/>
          <w:szCs w:val="20"/>
        </w:rPr>
        <w:t>Gabra, 2021)</w:t>
      </w:r>
      <w:r w:rsidRPr="0012070E">
        <w:rPr>
          <w:rFonts w:asciiTheme="majorBidi" w:hAnsiTheme="majorBidi" w:cstheme="majorBidi"/>
          <w:sz w:val="20"/>
          <w:szCs w:val="20"/>
          <w:lang w:bidi="ar-EG"/>
        </w:rPr>
        <w:t>. So, the invasive aquatic macrophytes can escape into the surrounding environment and have a devastating effect on water quality</w:t>
      </w:r>
      <w:r w:rsidRPr="0012070E">
        <w:rPr>
          <w:rFonts w:asciiTheme="majorBidi" w:hAnsiTheme="majorBidi" w:cstheme="majorBidi"/>
          <w:sz w:val="20"/>
          <w:szCs w:val="20"/>
        </w:rPr>
        <w:t xml:space="preserve"> and </w:t>
      </w:r>
      <w:r w:rsidRPr="0012070E">
        <w:rPr>
          <w:rFonts w:asciiTheme="majorBidi" w:hAnsiTheme="majorBidi" w:cstheme="majorBidi"/>
          <w:sz w:val="20"/>
          <w:szCs w:val="20"/>
          <w:lang w:bidi="ar-EG"/>
        </w:rPr>
        <w:t xml:space="preserve">destroying their media and also the livelihoods of communities who depend on them </w:t>
      </w:r>
      <w:r w:rsidRPr="0012070E">
        <w:rPr>
          <w:rFonts w:asciiTheme="majorBidi" w:hAnsiTheme="majorBidi" w:cstheme="majorBidi"/>
          <w:b/>
          <w:bCs/>
          <w:sz w:val="20"/>
          <w:szCs w:val="20"/>
        </w:rPr>
        <w:t>(Yang et al., 2014; Thijs et al. 2017)</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Some countries are fighting these plants as a pest that must be eliminated, especially countries that suffer from water poverty under the pretext that these plants waste a large amount of water via evaporation. However, the environmental role of hydrophytes necessitates maintaining their presence due to their high ability to remove pollutants that cause poisoning of the water that is the source of life</w:t>
      </w:r>
      <w:r w:rsidRPr="0012070E">
        <w:rPr>
          <w:rFonts w:asciiTheme="majorBidi" w:hAnsiTheme="majorBidi" w:cstheme="majorBidi"/>
          <w:b/>
          <w:bCs/>
          <w:sz w:val="20"/>
          <w:szCs w:val="20"/>
        </w:rPr>
        <w:t xml:space="preserve"> (Yadave et al., 2009)</w:t>
      </w:r>
      <w:r w:rsidRPr="0012070E">
        <w:rPr>
          <w:rFonts w:asciiTheme="majorBidi" w:hAnsiTheme="majorBidi" w:cstheme="majorBidi"/>
          <w:sz w:val="20"/>
          <w:szCs w:val="20"/>
          <w:lang w:bidi="ar-EG"/>
        </w:rPr>
        <w:t xml:space="preserve">. The high concentrations of heavy metals </w:t>
      </w:r>
      <w:r w:rsidRPr="0012070E">
        <w:rPr>
          <w:rFonts w:asciiTheme="majorBidi" w:hAnsiTheme="majorBidi" w:cstheme="majorBidi"/>
          <w:sz w:val="20"/>
          <w:szCs w:val="20"/>
          <w:lang w:bidi="ar-EG"/>
        </w:rPr>
        <w:lastRenderedPageBreak/>
        <w:t>stimulate the biomass production of the macrophytes but for a limited period and not a concentration that lead to physiological death</w:t>
      </w:r>
      <w:r w:rsidRPr="0012070E">
        <w:rPr>
          <w:rFonts w:asciiTheme="majorBidi" w:hAnsiTheme="majorBidi" w:cstheme="majorBidi"/>
          <w:b/>
          <w:bCs/>
          <w:sz w:val="20"/>
          <w:szCs w:val="20"/>
        </w:rPr>
        <w:t xml:space="preserve"> (Stebbing, 1981 and Sharma et al., 2012)</w:t>
      </w:r>
      <w:r w:rsidRPr="0012070E">
        <w:rPr>
          <w:rFonts w:asciiTheme="majorBidi" w:hAnsiTheme="majorBidi" w:cstheme="majorBidi"/>
          <w:sz w:val="20"/>
          <w:szCs w:val="20"/>
          <w:lang w:bidi="ar-EG"/>
        </w:rPr>
        <w:t xml:space="preserve">. Then a strange phenomenon occurs, which is called </w:t>
      </w:r>
      <w:r w:rsidRPr="0012070E">
        <w:rPr>
          <w:rFonts w:asciiTheme="majorBidi" w:hAnsiTheme="majorBidi" w:cstheme="majorBidi"/>
          <w:sz w:val="20"/>
          <w:szCs w:val="20"/>
        </w:rPr>
        <w:t>as "biphasic dose response" always characterized by J or inverted-U shaped curve, also called</w:t>
      </w:r>
      <w:r w:rsidRPr="0012070E">
        <w:rPr>
          <w:rFonts w:asciiTheme="majorBidi" w:hAnsiTheme="majorBidi" w:cstheme="majorBidi"/>
          <w:color w:val="000000"/>
          <w:sz w:val="20"/>
          <w:szCs w:val="20"/>
        </w:rPr>
        <w:t xml:space="preserve"> Pistia-model </w:t>
      </w:r>
      <w:r w:rsidRPr="0012070E">
        <w:rPr>
          <w:rFonts w:asciiTheme="majorBidi" w:hAnsiTheme="majorBidi" w:cstheme="majorBidi"/>
          <w:b/>
          <w:bCs/>
          <w:sz w:val="20"/>
          <w:szCs w:val="20"/>
        </w:rPr>
        <w:t>(Eid et al. 2016).</w:t>
      </w:r>
      <w:r w:rsidRPr="0012070E">
        <w:rPr>
          <w:rFonts w:asciiTheme="majorBidi" w:hAnsiTheme="majorBidi" w:cstheme="majorBidi"/>
          <w:sz w:val="20"/>
          <w:szCs w:val="20"/>
        </w:rPr>
        <w:t xml:space="preserve"> This phenomenon occurs naturally in the growth curve of aquatic plants. Th</w:t>
      </w:r>
      <w:r w:rsidRPr="0012070E">
        <w:rPr>
          <w:rFonts w:asciiTheme="majorBidi" w:hAnsiTheme="majorBidi" w:cstheme="majorBidi"/>
          <w:sz w:val="20"/>
          <w:szCs w:val="20"/>
          <w:lang w:bidi="ar-EG"/>
        </w:rPr>
        <w:t>is</w:t>
      </w:r>
      <w:r w:rsidRPr="0012070E">
        <w:rPr>
          <w:rFonts w:asciiTheme="majorBidi" w:hAnsiTheme="majorBidi" w:cstheme="majorBidi"/>
          <w:sz w:val="20"/>
          <w:szCs w:val="20"/>
        </w:rPr>
        <w:t xml:space="preserve"> phenomenon</w:t>
      </w:r>
      <w:r w:rsidRPr="0012070E">
        <w:rPr>
          <w:rFonts w:asciiTheme="majorBidi" w:hAnsiTheme="majorBidi" w:cstheme="majorBidi"/>
          <w:sz w:val="20"/>
          <w:szCs w:val="20"/>
          <w:lang w:bidi="ar-EG"/>
        </w:rPr>
        <w:t xml:space="preserve"> appears clearly in water lettuce plant, when the size of its rosettes becomes smaller and surrounding decreases until conditions improve for growth, so </w:t>
      </w:r>
      <w:r w:rsidRPr="0012070E">
        <w:rPr>
          <w:rFonts w:asciiTheme="majorBidi" w:hAnsiTheme="majorBidi" w:cstheme="majorBidi"/>
          <w:sz w:val="20"/>
          <w:szCs w:val="20"/>
        </w:rPr>
        <w:t xml:space="preserve">it regains its normal growth </w:t>
      </w:r>
      <w:r w:rsidRPr="0012070E">
        <w:rPr>
          <w:rFonts w:asciiTheme="majorBidi" w:hAnsiTheme="majorBidi" w:cstheme="majorBidi"/>
          <w:b/>
          <w:bCs/>
          <w:sz w:val="20"/>
          <w:szCs w:val="20"/>
        </w:rPr>
        <w:t>(Jia et al., 2013 andFarnese et al., 2014)</w:t>
      </w:r>
      <w:r w:rsidRPr="0012070E">
        <w:rPr>
          <w:rFonts w:asciiTheme="majorBidi" w:hAnsiTheme="majorBidi" w:cstheme="majorBidi"/>
          <w:sz w:val="20"/>
          <w:szCs w:val="20"/>
          <w:lang w:bidi="ar-EG"/>
        </w:rPr>
        <w:t xml:space="preserve">. </w:t>
      </w:r>
      <w:r w:rsidRPr="0012070E">
        <w:rPr>
          <w:rFonts w:asciiTheme="majorBidi" w:hAnsiTheme="majorBidi" w:cstheme="majorBidi"/>
          <w:sz w:val="20"/>
          <w:szCs w:val="20"/>
        </w:rPr>
        <w:t xml:space="preserve">Thus, these plants can be useful as biomarkers for toxicity. The characterization of biomarkers of toxicity is essential, since bio-indicators are, most of the time, more efficient than the physical and chemical parameters normally measured in the field </w:t>
      </w:r>
      <w:r w:rsidRPr="0012070E">
        <w:rPr>
          <w:rFonts w:asciiTheme="majorBidi" w:hAnsiTheme="majorBidi" w:cstheme="majorBidi"/>
          <w:b/>
          <w:bCs/>
          <w:sz w:val="20"/>
          <w:szCs w:val="20"/>
        </w:rPr>
        <w:t>(Barcelo et al., 1988)</w:t>
      </w:r>
      <w:r w:rsidRPr="0012070E">
        <w:rPr>
          <w:rFonts w:asciiTheme="majorBidi" w:hAnsiTheme="majorBidi" w:cstheme="majorBidi"/>
          <w:sz w:val="20"/>
          <w:szCs w:val="20"/>
        </w:rPr>
        <w:t>.</w:t>
      </w:r>
    </w:p>
    <w:p w:rsidR="00194868" w:rsidRPr="0012070E" w:rsidRDefault="0012070E">
      <w:pPr>
        <w:autoSpaceDE w:val="0"/>
        <w:autoSpaceDN w:val="0"/>
        <w:bidi w:val="0"/>
        <w:adjustRightInd w:val="0"/>
        <w:ind w:firstLine="426"/>
        <w:jc w:val="both"/>
        <w:rPr>
          <w:rFonts w:asciiTheme="majorBidi" w:hAnsiTheme="majorBidi" w:cstheme="majorBidi"/>
          <w:sz w:val="20"/>
          <w:szCs w:val="20"/>
        </w:rPr>
      </w:pPr>
      <w:r w:rsidRPr="0012070E">
        <w:rPr>
          <w:rFonts w:asciiTheme="majorBidi" w:hAnsiTheme="majorBidi" w:cstheme="majorBidi"/>
          <w:i/>
          <w:iCs/>
          <w:sz w:val="20"/>
          <w:szCs w:val="20"/>
        </w:rPr>
        <w:t>Pistia stratiotes</w:t>
      </w:r>
      <w:r w:rsidRPr="0012070E">
        <w:rPr>
          <w:rFonts w:asciiTheme="majorBidi" w:hAnsiTheme="majorBidi" w:cstheme="majorBidi"/>
          <w:sz w:val="20"/>
          <w:szCs w:val="20"/>
        </w:rPr>
        <w:t xml:space="preserve"> L., commonly called "water lettuce" because of its superficial resemblance to "lettuce" the green leafy vegetable. It is also occasionally called water cabbage or Nile cabbage, but is not edible. This species in the arum family (Araceae), it is the only one in the genus and likely originated in tropical or subtropical zone</w:t>
      </w:r>
      <w:r w:rsidRPr="0012070E">
        <w:rPr>
          <w:rFonts w:asciiTheme="majorBidi" w:hAnsiTheme="majorBidi" w:cstheme="majorBidi"/>
          <w:sz w:val="20"/>
          <w:szCs w:val="20"/>
          <w:lang w:bidi="ar-EG"/>
        </w:rPr>
        <w:t xml:space="preserve"> also, </w:t>
      </w:r>
      <w:r w:rsidRPr="0012070E">
        <w:rPr>
          <w:rFonts w:asciiTheme="majorBidi" w:hAnsiTheme="majorBidi" w:cstheme="majorBidi"/>
          <w:sz w:val="20"/>
          <w:szCs w:val="20"/>
        </w:rPr>
        <w:t xml:space="preserve">it is </w:t>
      </w:r>
      <w:r w:rsidRPr="0012070E">
        <w:rPr>
          <w:rFonts w:asciiTheme="majorBidi" w:hAnsiTheme="majorBidi" w:cstheme="majorBidi"/>
          <w:sz w:val="20"/>
          <w:szCs w:val="20"/>
          <w:lang w:bidi="ar-EG"/>
        </w:rPr>
        <w:t xml:space="preserve">a strong competitor to other </w:t>
      </w:r>
      <w:r w:rsidRPr="0012070E">
        <w:rPr>
          <w:rFonts w:asciiTheme="majorBidi" w:hAnsiTheme="majorBidi" w:cstheme="majorBidi"/>
          <w:sz w:val="20"/>
          <w:szCs w:val="20"/>
        </w:rPr>
        <w:t>aquatic</w:t>
      </w:r>
      <w:r w:rsidRPr="0012070E">
        <w:rPr>
          <w:rFonts w:asciiTheme="majorBidi" w:hAnsiTheme="majorBidi" w:cstheme="majorBidi"/>
          <w:sz w:val="20"/>
          <w:szCs w:val="20"/>
          <w:lang w:bidi="ar-EG"/>
        </w:rPr>
        <w:t xml:space="preserve"> fresh water plants</w:t>
      </w:r>
      <w:r w:rsidRPr="0012070E">
        <w:rPr>
          <w:rFonts w:asciiTheme="majorBidi" w:hAnsiTheme="majorBidi" w:cstheme="majorBidi"/>
          <w:sz w:val="20"/>
          <w:szCs w:val="20"/>
        </w:rPr>
        <w:t xml:space="preserve">. This is an herbaceous perennial monocot with a rosette of overlapping, stem less leaves densely covered with fine hairs that prevent wetting of the actual leaf surface and trap air so the plant has increased buoyancy to float easily. The plant propagation vegetatively by 'stolons', each of which grows another rosette, with the daughter plants remaining connected to the mother plant. Under ideal conditions numerous stolons and new rosettes are formed, allowing the colony to grow quickly to cover the water surface. Although water lettuce can reproduce by seed, this is not a main means of propagation, especially when grown as an ornamental aquatic plant. It is adversely impact native flora and fauna - native submerged plants can be shaded out as the mat of leaves blocks light penetrating the water and fish may be killed from reduced oxygen in the water </w:t>
      </w:r>
      <w:r w:rsidRPr="0012070E">
        <w:rPr>
          <w:rFonts w:asciiTheme="majorBidi" w:hAnsiTheme="majorBidi" w:cstheme="majorBidi"/>
          <w:b/>
          <w:bCs/>
          <w:sz w:val="20"/>
          <w:szCs w:val="20"/>
        </w:rPr>
        <w:t>(Mahr, 2012 and Eid et al., 2016)</w:t>
      </w:r>
      <w:r w:rsidRPr="0012070E">
        <w:rPr>
          <w:rFonts w:asciiTheme="majorBidi" w:hAnsiTheme="majorBidi" w:cstheme="majorBidi"/>
          <w:sz w:val="20"/>
          <w:szCs w:val="20"/>
        </w:rPr>
        <w:t>.</w:t>
      </w:r>
    </w:p>
    <w:p w:rsidR="00194868" w:rsidRPr="0012070E" w:rsidRDefault="0012070E">
      <w:pPr>
        <w:autoSpaceDE w:val="0"/>
        <w:autoSpaceDN w:val="0"/>
        <w:bidi w:val="0"/>
        <w:adjustRightInd w:val="0"/>
        <w:ind w:firstLine="426"/>
        <w:jc w:val="both"/>
        <w:rPr>
          <w:rFonts w:asciiTheme="majorBidi" w:hAnsiTheme="majorBidi" w:cstheme="majorBidi"/>
          <w:b/>
          <w:bCs/>
          <w:sz w:val="20"/>
          <w:szCs w:val="20"/>
        </w:rPr>
      </w:pPr>
      <w:r w:rsidRPr="0012070E">
        <w:rPr>
          <w:rFonts w:asciiTheme="majorBidi" w:hAnsiTheme="majorBidi" w:cstheme="majorBidi"/>
          <w:sz w:val="20"/>
          <w:szCs w:val="20"/>
        </w:rPr>
        <w:t>While,</w:t>
      </w:r>
      <w:r w:rsidRPr="0012070E">
        <w:rPr>
          <w:rFonts w:asciiTheme="majorBidi" w:hAnsiTheme="majorBidi" w:cstheme="majorBidi"/>
          <w:i/>
          <w:iCs/>
          <w:sz w:val="20"/>
          <w:szCs w:val="20"/>
        </w:rPr>
        <w:t xml:space="preserve"> Ceratophyllum demersum </w:t>
      </w:r>
      <w:r w:rsidRPr="0012070E">
        <w:rPr>
          <w:rFonts w:asciiTheme="majorBidi" w:hAnsiTheme="majorBidi" w:cstheme="majorBidi"/>
          <w:sz w:val="20"/>
          <w:szCs w:val="20"/>
        </w:rPr>
        <w:t>L.,"</w:t>
      </w:r>
      <w:r w:rsidRPr="0012070E">
        <w:rPr>
          <w:rFonts w:asciiTheme="majorBidi" w:eastAsiaTheme="minorHAnsi" w:hAnsiTheme="majorBidi" w:cstheme="majorBidi"/>
          <w:sz w:val="20"/>
          <w:szCs w:val="20"/>
        </w:rPr>
        <w:t xml:space="preserve"> "Hornwort" </w:t>
      </w:r>
      <w:r w:rsidRPr="0012070E">
        <w:rPr>
          <w:rFonts w:asciiTheme="majorBidi" w:hAnsiTheme="majorBidi" w:cstheme="majorBidi"/>
          <w:sz w:val="20"/>
          <w:szCs w:val="20"/>
        </w:rPr>
        <w:t xml:space="preserve">plant is a dicotyledonous, submerged aquatic angiosperm belonging to the family Ceratophyllaceae. Sometimes the plant can branch but one for each node while, the branches are brittle and easily broken and they can grow apart with lack roots, or are present as capillaries. The flowers are unisexual; both staminate and pistillate on the same plant. The fruit is an achene, oval in shape, having one oblong seed 4-6 mm long, with the spineless </w:t>
      </w:r>
      <w:r w:rsidRPr="0012070E">
        <w:rPr>
          <w:rFonts w:asciiTheme="majorBidi" w:hAnsiTheme="majorBidi" w:cstheme="majorBidi"/>
          <w:sz w:val="20"/>
          <w:szCs w:val="20"/>
        </w:rPr>
        <w:lastRenderedPageBreak/>
        <w:t xml:space="preserve">lateral edges but having 1-2 basal spines </w:t>
      </w:r>
      <w:r w:rsidRPr="0012070E">
        <w:rPr>
          <w:rFonts w:asciiTheme="majorBidi" w:hAnsiTheme="majorBidi" w:cstheme="majorBidi"/>
          <w:b/>
          <w:bCs/>
          <w:sz w:val="20"/>
          <w:szCs w:val="20"/>
        </w:rPr>
        <w:t>(Abu, 2017).</w:t>
      </w:r>
      <w:r w:rsidRPr="0012070E">
        <w:rPr>
          <w:rFonts w:asciiTheme="majorBidi" w:hAnsiTheme="majorBidi" w:cstheme="majorBidi"/>
          <w:sz w:val="20"/>
          <w:szCs w:val="20"/>
        </w:rPr>
        <w:t xml:space="preserve"> This plant grows in the aquarium for the beauty of vegetative growth, but in nature it can grow in slow-flowing freshwater-bodies such as lakes, canals and ponds with a high percentage of BOD. It has a high capacity for bio-sorption of iron, Mn and Cu from liquid wastes of factories </w:t>
      </w:r>
      <w:r w:rsidRPr="0012070E">
        <w:rPr>
          <w:rFonts w:asciiTheme="majorBidi" w:hAnsiTheme="majorBidi" w:cstheme="majorBidi"/>
          <w:b/>
          <w:bCs/>
          <w:sz w:val="20"/>
          <w:szCs w:val="20"/>
        </w:rPr>
        <w:t>(Ali and Soltan, 1999 and Ali et al., 1999).</w:t>
      </w:r>
    </w:p>
    <w:p w:rsidR="00194868" w:rsidRPr="0012070E" w:rsidRDefault="0012070E">
      <w:pPr>
        <w:autoSpaceDE w:val="0"/>
        <w:autoSpaceDN w:val="0"/>
        <w:bidi w:val="0"/>
        <w:adjustRightInd w:val="0"/>
        <w:ind w:firstLine="426"/>
        <w:jc w:val="both"/>
        <w:rPr>
          <w:rFonts w:asciiTheme="majorBidi" w:hAnsiTheme="majorBidi" w:cstheme="majorBidi"/>
          <w:sz w:val="20"/>
          <w:szCs w:val="20"/>
        </w:rPr>
      </w:pPr>
      <w:r w:rsidRPr="0012070E">
        <w:rPr>
          <w:rFonts w:asciiTheme="majorBidi" w:hAnsiTheme="majorBidi" w:cstheme="majorBidi"/>
          <w:b/>
          <w:bCs/>
          <w:sz w:val="20"/>
          <w:szCs w:val="20"/>
        </w:rPr>
        <w:t>Galal and Farahat 2015</w:t>
      </w:r>
      <w:r w:rsidRPr="0012070E">
        <w:rPr>
          <w:rFonts w:asciiTheme="majorBidi" w:hAnsiTheme="majorBidi" w:cstheme="majorBidi"/>
          <w:sz w:val="20"/>
          <w:szCs w:val="20"/>
        </w:rPr>
        <w:t xml:space="preserve"> founded that </w:t>
      </w:r>
      <w:r w:rsidRPr="0012070E">
        <w:rPr>
          <w:rFonts w:asciiTheme="majorBidi" w:hAnsiTheme="majorBidi" w:cstheme="majorBidi"/>
          <w:i/>
          <w:iCs/>
          <w:sz w:val="20"/>
          <w:szCs w:val="20"/>
        </w:rPr>
        <w:t>P. stratiotes</w:t>
      </w:r>
      <w:r w:rsidRPr="0012070E">
        <w:rPr>
          <w:rFonts w:asciiTheme="majorBidi" w:hAnsiTheme="majorBidi" w:cstheme="majorBidi"/>
          <w:sz w:val="20"/>
          <w:szCs w:val="20"/>
        </w:rPr>
        <w:t xml:space="preserve"> has been shown to have great potential for the management of water quality, due to its capacity for the accumulation of heavy metals from wastewater. While, </w:t>
      </w:r>
      <w:r w:rsidRPr="0012070E">
        <w:rPr>
          <w:rFonts w:asciiTheme="majorBidi" w:hAnsiTheme="majorBidi" w:cstheme="majorBidi"/>
          <w:b/>
          <w:bCs/>
          <w:sz w:val="20"/>
          <w:szCs w:val="20"/>
        </w:rPr>
        <w:t>Eid, 2017</w:t>
      </w:r>
      <w:r w:rsidRPr="0012070E">
        <w:rPr>
          <w:rFonts w:asciiTheme="majorBidi" w:hAnsiTheme="majorBidi" w:cstheme="majorBidi"/>
          <w:sz w:val="20"/>
          <w:szCs w:val="20"/>
        </w:rPr>
        <w:t xml:space="preserve"> concluded that the Pistia-model can be used as a predictive tool for assessing the potential growth of </w:t>
      </w:r>
      <w:r w:rsidRPr="0012070E">
        <w:rPr>
          <w:rFonts w:asciiTheme="majorBidi" w:hAnsiTheme="majorBidi" w:cstheme="majorBidi"/>
          <w:i/>
          <w:iCs/>
          <w:sz w:val="20"/>
          <w:szCs w:val="20"/>
        </w:rPr>
        <w:t>P. stratiotes</w:t>
      </w:r>
      <w:r w:rsidRPr="0012070E">
        <w:rPr>
          <w:rFonts w:asciiTheme="majorBidi" w:hAnsiTheme="majorBidi" w:cstheme="majorBidi"/>
          <w:sz w:val="20"/>
          <w:szCs w:val="20"/>
        </w:rPr>
        <w:t xml:space="preserve">. It might be useful for practical applications, such as the management of irrigation and drainage canals, and to derive management recommendations for </w:t>
      </w:r>
      <w:r w:rsidRPr="0012070E">
        <w:rPr>
          <w:rFonts w:asciiTheme="majorBidi" w:hAnsiTheme="majorBidi" w:cstheme="majorBidi"/>
          <w:i/>
          <w:iCs/>
          <w:sz w:val="20"/>
          <w:szCs w:val="20"/>
        </w:rPr>
        <w:t>P. stratiotes</w:t>
      </w:r>
      <w:r w:rsidRPr="0012070E">
        <w:rPr>
          <w:rFonts w:asciiTheme="majorBidi" w:hAnsiTheme="majorBidi" w:cstheme="majorBidi"/>
          <w:sz w:val="20"/>
          <w:szCs w:val="20"/>
        </w:rPr>
        <w:t xml:space="preserve"> control in regions where the species is considered invasive by assessing the critical growth stages of this plant. Also</w:t>
      </w:r>
      <w:r w:rsidRPr="0012070E">
        <w:rPr>
          <w:rFonts w:asciiTheme="majorBidi" w:hAnsiTheme="majorBidi" w:cstheme="majorBidi"/>
          <w:b/>
          <w:bCs/>
          <w:sz w:val="20"/>
          <w:szCs w:val="20"/>
        </w:rPr>
        <w:t>, Lu et al., 2010</w:t>
      </w:r>
      <w:r w:rsidRPr="0012070E">
        <w:rPr>
          <w:rFonts w:asciiTheme="majorBidi" w:hAnsiTheme="majorBidi" w:cstheme="majorBidi"/>
          <w:sz w:val="20"/>
          <w:szCs w:val="20"/>
        </w:rPr>
        <w:t xml:space="preserve"> investigated that water lettuce has a great potential for removing N and P, reducing water suspended solids and turbidity from storm-waters, and improving water quality. Also number of leaves, plant weights, roots lengths and its numbers decreased with the increase of days affected by many factors like water salinity and physiological limitations of the plant.</w:t>
      </w:r>
      <w:r w:rsidRPr="0012070E">
        <w:rPr>
          <w:rFonts w:asciiTheme="majorBidi" w:hAnsiTheme="majorBidi" w:cstheme="majorBidi"/>
          <w:b/>
          <w:bCs/>
          <w:sz w:val="20"/>
          <w:szCs w:val="20"/>
        </w:rPr>
        <w:t xml:space="preserve"> Brix, 1997</w:t>
      </w:r>
      <w:r w:rsidRPr="0012070E">
        <w:rPr>
          <w:rFonts w:asciiTheme="majorBidi" w:hAnsiTheme="majorBidi" w:cstheme="majorBidi"/>
          <w:sz w:val="20"/>
          <w:szCs w:val="20"/>
        </w:rPr>
        <w:t xml:space="preserve"> recommended that for efficient water purification, grown-up biomass of aquatic macrophytes must be removed from water bodies to keep an optimum plant density. If not harvested, the vast majority of the nutrients that have been incorporated into the plant tissue will be returned to the water by decomposition processes. </w:t>
      </w:r>
      <w:r w:rsidRPr="0012070E">
        <w:rPr>
          <w:rFonts w:asciiTheme="majorBidi" w:hAnsiTheme="majorBidi" w:cstheme="majorBidi"/>
          <w:b/>
          <w:bCs/>
          <w:sz w:val="20"/>
          <w:szCs w:val="20"/>
        </w:rPr>
        <w:t>Victor et al., 2016</w:t>
      </w:r>
      <w:r w:rsidRPr="0012070E">
        <w:rPr>
          <w:rFonts w:asciiTheme="majorBidi" w:hAnsiTheme="majorBidi" w:cstheme="majorBidi"/>
          <w:sz w:val="20"/>
          <w:szCs w:val="20"/>
        </w:rPr>
        <w:t xml:space="preserve"> studied that the phytoremediation with water lettuce plant were decreased the metal contents in treated wastewaters upto 3.51-93.51% after 15 days, and reduced 58.87% of ammonium content, 50.04% of PO4, 82.45% of COD and 84.91% of BOD. </w:t>
      </w:r>
      <w:r w:rsidRPr="0012070E">
        <w:rPr>
          <w:rFonts w:asciiTheme="majorBidi" w:hAnsiTheme="majorBidi" w:cstheme="majorBidi"/>
          <w:b/>
          <w:bCs/>
          <w:sz w:val="20"/>
          <w:szCs w:val="20"/>
        </w:rPr>
        <w:t>Kumar et al., 2019</w:t>
      </w:r>
      <w:r w:rsidRPr="0012070E">
        <w:rPr>
          <w:rFonts w:asciiTheme="majorBidi" w:hAnsiTheme="majorBidi" w:cstheme="majorBidi"/>
          <w:sz w:val="20"/>
          <w:szCs w:val="20"/>
        </w:rPr>
        <w:t xml:space="preserve"> showed that the highest removal of metals such as Cu%, Fe% and Hg % were observed in 5mg/l treatment. The fresh biomass of water lettuce, chlorophyll content, and kinetic growth rate and plant root size were maximized in 5 mg/l treatment. </w:t>
      </w:r>
      <w:r w:rsidRPr="0012070E">
        <w:rPr>
          <w:rFonts w:asciiTheme="majorBidi" w:hAnsiTheme="majorBidi" w:cstheme="majorBidi"/>
          <w:b/>
          <w:bCs/>
          <w:sz w:val="20"/>
          <w:szCs w:val="20"/>
        </w:rPr>
        <w:t>Sidek et al., 2018</w:t>
      </w:r>
      <w:r w:rsidRPr="0012070E">
        <w:rPr>
          <w:rFonts w:asciiTheme="majorBidi" w:hAnsiTheme="majorBidi" w:cstheme="majorBidi"/>
          <w:sz w:val="20"/>
          <w:szCs w:val="20"/>
        </w:rPr>
        <w:t xml:space="preserve"> note that after 28 days, the physical observation shows that the water hyacinth was healthier than the water lettuces. Furthermore, water lettuce (</w:t>
      </w:r>
      <w:r w:rsidRPr="0012070E">
        <w:rPr>
          <w:rFonts w:asciiTheme="majorBidi" w:hAnsiTheme="majorBidi" w:cstheme="majorBidi"/>
          <w:i/>
          <w:iCs/>
          <w:sz w:val="20"/>
          <w:szCs w:val="20"/>
        </w:rPr>
        <w:t>P. stratiotes</w:t>
      </w:r>
      <w:r w:rsidRPr="0012070E">
        <w:rPr>
          <w:rFonts w:asciiTheme="majorBidi" w:hAnsiTheme="majorBidi" w:cstheme="majorBidi"/>
          <w:sz w:val="20"/>
          <w:szCs w:val="20"/>
        </w:rPr>
        <w:t xml:space="preserve">) was the most effective plant in removing Iron (96.0%) and the turbidity (50.0%) of the mining lake. In addition, </w:t>
      </w:r>
      <w:r w:rsidRPr="0012070E">
        <w:rPr>
          <w:rFonts w:asciiTheme="majorBidi" w:hAnsiTheme="majorBidi" w:cstheme="majorBidi"/>
          <w:b/>
          <w:bCs/>
          <w:sz w:val="20"/>
          <w:szCs w:val="20"/>
        </w:rPr>
        <w:t>Ali et al., 2020</w:t>
      </w:r>
      <w:r w:rsidRPr="0012070E">
        <w:rPr>
          <w:rFonts w:asciiTheme="majorBidi" w:hAnsiTheme="majorBidi" w:cstheme="majorBidi"/>
          <w:sz w:val="20"/>
          <w:szCs w:val="20"/>
        </w:rPr>
        <w:t xml:space="preserve"> experimented that the successful phytoremediation to remove the pollutants from wastewater and ground water with 3 species of aquatic macrophytes such as water hyacinth (</w:t>
      </w:r>
      <w:r w:rsidRPr="0012070E">
        <w:rPr>
          <w:rFonts w:asciiTheme="majorBidi" w:hAnsiTheme="majorBidi" w:cstheme="majorBidi"/>
          <w:i/>
          <w:iCs/>
          <w:sz w:val="20"/>
          <w:szCs w:val="20"/>
        </w:rPr>
        <w:t>Eichhornia crassipes</w:t>
      </w:r>
      <w:r w:rsidRPr="0012070E">
        <w:rPr>
          <w:rFonts w:asciiTheme="majorBidi" w:hAnsiTheme="majorBidi" w:cstheme="majorBidi"/>
          <w:sz w:val="20"/>
          <w:szCs w:val="20"/>
        </w:rPr>
        <w:t>), water lettuce (</w:t>
      </w:r>
      <w:r w:rsidRPr="0012070E">
        <w:rPr>
          <w:rFonts w:asciiTheme="majorBidi" w:hAnsiTheme="majorBidi" w:cstheme="majorBidi"/>
          <w:i/>
          <w:iCs/>
          <w:sz w:val="20"/>
          <w:szCs w:val="20"/>
        </w:rPr>
        <w:t>Pistia stratiotes</w:t>
      </w:r>
      <w:r w:rsidRPr="0012070E">
        <w:rPr>
          <w:rFonts w:asciiTheme="majorBidi" w:hAnsiTheme="majorBidi" w:cstheme="majorBidi"/>
          <w:sz w:val="20"/>
          <w:szCs w:val="20"/>
        </w:rPr>
        <w:t>) and duck weed (</w:t>
      </w:r>
      <w:r w:rsidRPr="0012070E">
        <w:rPr>
          <w:rFonts w:asciiTheme="majorBidi" w:hAnsiTheme="majorBidi" w:cstheme="majorBidi"/>
          <w:i/>
          <w:iCs/>
          <w:sz w:val="20"/>
          <w:szCs w:val="20"/>
        </w:rPr>
        <w:t>Lemna minor</w:t>
      </w:r>
      <w:r w:rsidRPr="0012070E">
        <w:rPr>
          <w:rFonts w:asciiTheme="majorBidi" w:hAnsiTheme="majorBidi" w:cstheme="majorBidi"/>
          <w:sz w:val="20"/>
          <w:szCs w:val="20"/>
        </w:rPr>
        <w:t xml:space="preserve">) they </w:t>
      </w:r>
      <w:r w:rsidRPr="0012070E">
        <w:rPr>
          <w:rFonts w:asciiTheme="majorBidi" w:hAnsiTheme="majorBidi" w:cstheme="majorBidi"/>
          <w:sz w:val="20"/>
          <w:szCs w:val="20"/>
        </w:rPr>
        <w:lastRenderedPageBreak/>
        <w:t>founded that the aquatic plants were prominent metal accumulator plants for the remediation of heavy-metal polluted water.</w:t>
      </w:r>
    </w:p>
    <w:p w:rsidR="00194868" w:rsidRPr="0012070E" w:rsidRDefault="0012070E">
      <w:pPr>
        <w:autoSpaceDE w:val="0"/>
        <w:autoSpaceDN w:val="0"/>
        <w:bidi w:val="0"/>
        <w:adjustRightInd w:val="0"/>
        <w:ind w:firstLine="426"/>
        <w:jc w:val="both"/>
        <w:rPr>
          <w:rFonts w:asciiTheme="majorBidi" w:hAnsiTheme="majorBidi" w:cstheme="majorBidi"/>
          <w:sz w:val="20"/>
          <w:szCs w:val="20"/>
        </w:rPr>
      </w:pPr>
      <w:r w:rsidRPr="0012070E">
        <w:rPr>
          <w:rFonts w:asciiTheme="majorBidi" w:hAnsiTheme="majorBidi" w:cstheme="majorBidi"/>
          <w:sz w:val="20"/>
          <w:szCs w:val="20"/>
        </w:rPr>
        <w:t xml:space="preserve">In the same field, </w:t>
      </w:r>
      <w:r w:rsidRPr="0012070E">
        <w:rPr>
          <w:rFonts w:asciiTheme="majorBidi" w:hAnsiTheme="majorBidi" w:cstheme="majorBidi"/>
          <w:b/>
          <w:bCs/>
          <w:sz w:val="20"/>
          <w:szCs w:val="20"/>
        </w:rPr>
        <w:t>Foroughi et al., 2010</w:t>
      </w:r>
      <w:r w:rsidRPr="0012070E">
        <w:rPr>
          <w:rFonts w:asciiTheme="majorBidi" w:hAnsiTheme="majorBidi" w:cstheme="majorBidi"/>
          <w:sz w:val="20"/>
          <w:szCs w:val="20"/>
        </w:rPr>
        <w:t xml:space="preserve"> experimented that the phytoremediation "biosorption" with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on raw municipal wastewater (RMW) and treated municipal wastewater (TMW) for 18 days. The results showed that the COD of (RMW) and (TMW) were decreased from 664 to 152.75 mg/l and 260 to 64.5 mg/l, respectively. Also, the amount of ammonium decreased from 135 to 15meq/l and 90 to 10meq/l, respectively. The amount of nitrate in RMW and TMW had a similar decreased from 60 to 30 meq/l as well as 4.48 to 0.53meq/l, respectively and the amount of phosphorous in RMW and TMW declined from 13.68 to 1.15 meq/l and 4.48 to 0.53 meq/l, respectively. So, the significant amounts of these macro elements were removed by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And the EC of treated municipal wastewater was reduced from (1.34 to 0.95 dS/m) and of raw municipal wastewater (from 2.68 to 2.12 dS/m) also, due to biosorption with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Meanwhile, </w:t>
      </w:r>
      <w:r w:rsidRPr="0012070E">
        <w:rPr>
          <w:rFonts w:asciiTheme="majorBidi" w:hAnsiTheme="majorBidi" w:cstheme="majorBidi"/>
          <w:b/>
          <w:bCs/>
          <w:sz w:val="20"/>
          <w:szCs w:val="20"/>
        </w:rPr>
        <w:t>Patel and Kanungo, 2010</w:t>
      </w:r>
      <w:r w:rsidRPr="0012070E">
        <w:rPr>
          <w:rFonts w:asciiTheme="majorBidi" w:hAnsiTheme="majorBidi" w:cstheme="majorBidi"/>
          <w:sz w:val="20"/>
          <w:szCs w:val="20"/>
        </w:rPr>
        <w:t xml:space="preserve"> studied that the net primary productivity of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rPr>
        <w:t xml:space="preserve"> L. in domestic wastewater culture for a week interval was determinate by increase of biomass to 1.58m²/day. But an increase in value of pH, DO and Percentage oxygen saturation value while, the other parameters viz. Turbidity, Salinity, EC, TDS, Alkalinity, Free carbon dioxide, Chloride, COD, Total hardness, Calcium hardness, Ca, Mg, N and Phosphorus as Phosphate recorded a significant decrease in values due to absorption of nutrients during phytoremediation. So, the quantitative reduction of nutrients in domestic wastewater and increase in biomass productivity value had suggested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rPr>
        <w:t xml:space="preserve"> L. as an ecologically efficient aquatic plant for phytoremediation of nutrients from domestic waste water. </w:t>
      </w:r>
      <w:r w:rsidRPr="0012070E">
        <w:rPr>
          <w:rFonts w:asciiTheme="majorBidi" w:hAnsiTheme="majorBidi" w:cstheme="majorBidi"/>
          <w:b/>
          <w:bCs/>
          <w:sz w:val="20"/>
          <w:szCs w:val="20"/>
        </w:rPr>
        <w:t>Al-Ubaidy and Rasheed, 2015</w:t>
      </w:r>
      <w:r w:rsidRPr="0012070E">
        <w:rPr>
          <w:rFonts w:asciiTheme="majorBidi" w:hAnsiTheme="majorBidi" w:cstheme="majorBidi"/>
          <w:sz w:val="20"/>
          <w:szCs w:val="20"/>
        </w:rPr>
        <w:t xml:space="preserve"> investigated that the ability of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to reduce or eliminate the harmful and toxic effect, which resulting from two concentrations of cadmium chloride (3.714, 4.952 mg/l). The results showed that cadmium accumulated rapidly in the plant and increased dramatically with time, thus the highest level of cadmium was observed at day nine.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showed high ability to remove cadmium and was at the 9</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of the experiment and that was (1.53, 1.089 mg /l) when exposed to 3.714, 4.952 mg /l of cadmium respectively. The current study proved strongly the ability of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to eradicate the cadmium in ecosystem. Also, </w:t>
      </w:r>
      <w:r w:rsidRPr="0012070E">
        <w:rPr>
          <w:rFonts w:asciiTheme="majorBidi" w:hAnsiTheme="majorBidi" w:cstheme="majorBidi"/>
          <w:b/>
          <w:bCs/>
          <w:sz w:val="20"/>
          <w:szCs w:val="20"/>
        </w:rPr>
        <w:t>Ghobrial, 2000</w:t>
      </w:r>
      <w:r w:rsidRPr="0012070E">
        <w:rPr>
          <w:rFonts w:asciiTheme="majorBidi" w:hAnsiTheme="majorBidi" w:cstheme="majorBidi"/>
          <w:sz w:val="20"/>
          <w:szCs w:val="20"/>
        </w:rPr>
        <w:t xml:space="preserve"> studied that the phytoremediation of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on 2:5 wastewater concentration within 9 days to realizing maximum </w:t>
      </w:r>
      <w:r w:rsidRPr="0012070E">
        <w:rPr>
          <w:rFonts w:asciiTheme="majorBidi" w:hAnsiTheme="majorBidi" w:cstheme="majorBidi"/>
          <w:sz w:val="20"/>
          <w:szCs w:val="20"/>
        </w:rPr>
        <w:lastRenderedPageBreak/>
        <w:t>uptake and accumulation of Cd and Cu. She founded that these contents were increased to 2.9 and 3.9 folds higher than the control plants. And Zn was increase of 2.2-75.5 times the initial content in the plant. The accumulation of Fe was greatest in plants grown on 4:5 wastewater dilutions in 7 days treatment. While, Mn ion increase slightly and K, Na ions were decrease at the beginning of treatment followed by considerable increase in K content. The growth rate was excess 4g/day in fresh weight even at the low waste dilution. Thus</w:t>
      </w:r>
      <w:r w:rsidRPr="0012070E">
        <w:rPr>
          <w:rFonts w:asciiTheme="majorBidi" w:hAnsiTheme="majorBidi" w:cstheme="majorBidi"/>
          <w:i/>
          <w:iCs/>
          <w:sz w:val="20"/>
          <w:szCs w:val="20"/>
        </w:rPr>
        <w:t xml:space="preserve"> C. demersum</w:t>
      </w:r>
      <w:r w:rsidRPr="0012070E">
        <w:rPr>
          <w:rFonts w:asciiTheme="majorBidi" w:hAnsiTheme="majorBidi" w:cstheme="majorBidi"/>
          <w:sz w:val="20"/>
          <w:szCs w:val="20"/>
        </w:rPr>
        <w:t xml:space="preserve"> may prove useful in the detoxification of domestic wastewater and has a capacity to accumulation heavy metals within its tissues. </w:t>
      </w:r>
    </w:p>
    <w:p w:rsidR="00194868" w:rsidRDefault="0012070E">
      <w:pPr>
        <w:autoSpaceDE w:val="0"/>
        <w:autoSpaceDN w:val="0"/>
        <w:bidi w:val="0"/>
        <w:adjustRightInd w:val="0"/>
        <w:ind w:firstLine="426"/>
        <w:jc w:val="both"/>
        <w:rPr>
          <w:rFonts w:asciiTheme="majorBidi" w:eastAsiaTheme="minorEastAsia" w:hAnsiTheme="majorBidi" w:cstheme="majorBidi"/>
          <w:sz w:val="20"/>
          <w:szCs w:val="20"/>
          <w:lang w:eastAsia="zh-CN" w:bidi="ar-EG"/>
        </w:rPr>
      </w:pPr>
      <w:r w:rsidRPr="0012070E">
        <w:rPr>
          <w:rFonts w:asciiTheme="majorBidi" w:hAnsiTheme="majorBidi" w:cstheme="majorBidi"/>
          <w:sz w:val="20"/>
          <w:szCs w:val="20"/>
          <w:lang w:bidi="ar-EG"/>
        </w:rPr>
        <w:t>So, the purpose of this study aimed to determined the increase of biomass of two types of freshwater aquatic hydrophytes such as</w:t>
      </w:r>
      <w:r w:rsidRPr="0012070E">
        <w:rPr>
          <w:rFonts w:asciiTheme="majorBidi" w:hAnsiTheme="majorBidi" w:cstheme="majorBidi"/>
          <w:sz w:val="20"/>
          <w:szCs w:val="20"/>
        </w:rPr>
        <w:t xml:space="preserve"> 'Water lettuce'</w:t>
      </w:r>
      <w:r w:rsidRPr="0012070E">
        <w:rPr>
          <w:rFonts w:asciiTheme="majorBidi" w:hAnsiTheme="majorBidi" w:cstheme="majorBidi"/>
          <w:i/>
          <w:iCs/>
          <w:sz w:val="20"/>
          <w:szCs w:val="20"/>
        </w:rPr>
        <w:t xml:space="preserve"> Pistia stratiotes L. </w:t>
      </w:r>
      <w:r w:rsidRPr="0012070E">
        <w:rPr>
          <w:rFonts w:asciiTheme="majorBidi" w:hAnsiTheme="majorBidi" w:cstheme="majorBidi"/>
          <w:sz w:val="20"/>
          <w:szCs w:val="20"/>
        </w:rPr>
        <w:t>as a emergent or free-floating plant and</w:t>
      </w:r>
      <w:r w:rsidRPr="0012070E">
        <w:rPr>
          <w:rFonts w:asciiTheme="majorBidi" w:hAnsiTheme="majorBidi" w:cstheme="majorBidi"/>
          <w:i/>
          <w:iCs/>
          <w:sz w:val="20"/>
          <w:szCs w:val="20"/>
        </w:rPr>
        <w:t xml:space="preserve"> Ceratophyllum demersum L. </w:t>
      </w:r>
      <w:r w:rsidRPr="0012070E">
        <w:rPr>
          <w:rFonts w:asciiTheme="majorBidi" w:hAnsiTheme="majorBidi" w:cstheme="majorBidi"/>
          <w:sz w:val="20"/>
          <w:szCs w:val="20"/>
        </w:rPr>
        <w:t>as a submerged one</w:t>
      </w:r>
      <w:r w:rsidRPr="0012070E">
        <w:rPr>
          <w:rFonts w:asciiTheme="majorBidi" w:hAnsiTheme="majorBidi" w:cstheme="majorBidi"/>
          <w:sz w:val="20"/>
          <w:szCs w:val="20"/>
          <w:lang w:bidi="ar-EG"/>
        </w:rPr>
        <w:t xml:space="preserve"> and use their growth rate as a biomarker or pollution indicator especially, they have a proven ability to survive and tolerant high concentrations of pollutants. Meanwhile, their large biomass is an indication of the timing of its accumulation of the largest amount of pollutants, when it grows in several concentrations of primary treated wastewater and groundwater wells.</w:t>
      </w:r>
    </w:p>
    <w:p w:rsidR="0012070E" w:rsidRPr="0012070E" w:rsidRDefault="0012070E" w:rsidP="0012070E">
      <w:pPr>
        <w:autoSpaceDE w:val="0"/>
        <w:autoSpaceDN w:val="0"/>
        <w:bidi w:val="0"/>
        <w:adjustRightInd w:val="0"/>
        <w:ind w:firstLine="426"/>
        <w:jc w:val="both"/>
        <w:rPr>
          <w:rFonts w:asciiTheme="majorBidi" w:eastAsiaTheme="minorEastAsia" w:hAnsiTheme="majorBidi" w:cstheme="majorBidi"/>
          <w:sz w:val="20"/>
          <w:szCs w:val="20"/>
          <w:lang w:eastAsia="zh-CN"/>
        </w:rPr>
      </w:pPr>
    </w:p>
    <w:p w:rsidR="00194868" w:rsidRPr="0012070E" w:rsidRDefault="0012070E">
      <w:pPr>
        <w:autoSpaceDE w:val="0"/>
        <w:autoSpaceDN w:val="0"/>
        <w:bidi w:val="0"/>
        <w:adjustRightInd w:val="0"/>
        <w:rPr>
          <w:rFonts w:asciiTheme="majorBidi" w:hAnsiTheme="majorBidi" w:cstheme="majorBidi"/>
          <w:b/>
          <w:bCs/>
          <w:sz w:val="20"/>
          <w:szCs w:val="20"/>
        </w:rPr>
      </w:pPr>
      <w:r w:rsidRPr="0012070E">
        <w:rPr>
          <w:rFonts w:asciiTheme="majorBidi" w:hAnsiTheme="majorBidi" w:cstheme="majorBidi"/>
          <w:b/>
          <w:bCs/>
          <w:sz w:val="20"/>
          <w:szCs w:val="20"/>
        </w:rPr>
        <w:t>Methodology of Experiment</w:t>
      </w:r>
    </w:p>
    <w:p w:rsidR="00194868" w:rsidRPr="0012070E" w:rsidRDefault="0012070E">
      <w:pPr>
        <w:bidi w:val="0"/>
        <w:ind w:firstLine="426"/>
        <w:jc w:val="lowKashida"/>
        <w:rPr>
          <w:rFonts w:asciiTheme="majorBidi" w:hAnsiTheme="majorBidi" w:cstheme="majorBidi"/>
          <w:sz w:val="20"/>
          <w:szCs w:val="20"/>
          <w:lang w:bidi="ar-EG"/>
        </w:rPr>
      </w:pPr>
      <w:r w:rsidRPr="0012070E">
        <w:rPr>
          <w:rFonts w:asciiTheme="majorBidi" w:hAnsiTheme="majorBidi" w:cstheme="majorBidi"/>
          <w:sz w:val="20"/>
          <w:szCs w:val="20"/>
          <w:lang w:bidi="ar-EG"/>
        </w:rPr>
        <w:t>The experiment was carried out in open field of El- Harrery village, El Montaza, at the east of Alexandria</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Egypt, during two successive summer seasons 2014 and 2015. </w:t>
      </w:r>
      <w:r w:rsidRPr="0012070E">
        <w:rPr>
          <w:rFonts w:asciiTheme="majorBidi" w:hAnsiTheme="majorBidi" w:cstheme="majorBidi"/>
          <w:sz w:val="20"/>
          <w:szCs w:val="20"/>
        </w:rPr>
        <w:t>The purpose of this study is to estimate the rates of increase in biomass production of</w:t>
      </w:r>
      <w:r w:rsidRPr="0012070E">
        <w:rPr>
          <w:rFonts w:asciiTheme="majorBidi" w:hAnsiTheme="majorBidi" w:cstheme="majorBidi"/>
          <w:i/>
          <w:iCs/>
          <w:sz w:val="20"/>
          <w:szCs w:val="20"/>
          <w:lang w:bidi="ar-EG"/>
        </w:rPr>
        <w:t xml:space="preserve"> Pistia stratiotes L.</w:t>
      </w:r>
      <w:r w:rsidRPr="0012070E">
        <w:rPr>
          <w:rFonts w:asciiTheme="majorBidi" w:hAnsiTheme="majorBidi" w:cstheme="majorBidi"/>
          <w:sz w:val="20"/>
          <w:szCs w:val="20"/>
          <w:lang w:bidi="ar-EG"/>
        </w:rPr>
        <w:t xml:space="preserve"> and </w:t>
      </w:r>
      <w:r w:rsidRPr="0012070E">
        <w:rPr>
          <w:rFonts w:asciiTheme="majorBidi" w:hAnsiTheme="majorBidi" w:cstheme="majorBidi"/>
          <w:i/>
          <w:iCs/>
          <w:sz w:val="20"/>
          <w:szCs w:val="20"/>
        </w:rPr>
        <w:t>Ceratophyllum demersum</w:t>
      </w:r>
      <w:r w:rsidRPr="0012070E">
        <w:rPr>
          <w:rFonts w:asciiTheme="majorBidi" w:hAnsiTheme="majorBidi" w:cstheme="majorBidi"/>
          <w:i/>
          <w:iCs/>
          <w:sz w:val="20"/>
          <w:szCs w:val="20"/>
          <w:lang w:bidi="ar-EG"/>
        </w:rPr>
        <w:t xml:space="preserve"> L.</w:t>
      </w:r>
      <w:r w:rsidRPr="0012070E">
        <w:rPr>
          <w:rFonts w:asciiTheme="majorBidi" w:hAnsiTheme="majorBidi" w:cstheme="majorBidi"/>
          <w:sz w:val="20"/>
          <w:szCs w:val="20"/>
        </w:rPr>
        <w:t xml:space="preserve"> under stress of using two types of alternative water sources such as primary treated domestic wastewater and underground well water. Also, how can using these plants in phytoremediation process and contamination biomarkers. </w:t>
      </w:r>
    </w:p>
    <w:p w:rsidR="00194868" w:rsidRPr="0012070E" w:rsidRDefault="0012070E">
      <w:pPr>
        <w:bidi w:val="0"/>
        <w:ind w:firstLine="426"/>
        <w:jc w:val="lowKashida"/>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The plant samples of </w:t>
      </w:r>
      <w:r w:rsidRPr="0012070E">
        <w:rPr>
          <w:rFonts w:asciiTheme="majorBidi" w:hAnsiTheme="majorBidi" w:cstheme="majorBidi"/>
          <w:i/>
          <w:iCs/>
          <w:sz w:val="20"/>
          <w:szCs w:val="20"/>
          <w:lang w:bidi="ar-EG"/>
        </w:rPr>
        <w:t>Pistia stratiotes L.</w:t>
      </w:r>
      <w:r w:rsidRPr="0012070E">
        <w:rPr>
          <w:rFonts w:asciiTheme="majorBidi" w:hAnsiTheme="majorBidi" w:cstheme="majorBidi"/>
          <w:sz w:val="20"/>
          <w:szCs w:val="20"/>
          <w:lang w:bidi="ar-EG"/>
        </w:rPr>
        <w:t xml:space="preserve"> and </w:t>
      </w:r>
      <w:r w:rsidRPr="0012070E">
        <w:rPr>
          <w:rFonts w:asciiTheme="majorBidi" w:hAnsiTheme="majorBidi" w:cstheme="majorBidi"/>
          <w:i/>
          <w:iCs/>
          <w:sz w:val="20"/>
          <w:szCs w:val="20"/>
        </w:rPr>
        <w:t>Ceratophyllum demersum L.</w:t>
      </w:r>
      <w:r w:rsidRPr="0012070E">
        <w:rPr>
          <w:rFonts w:asciiTheme="majorBidi" w:hAnsiTheme="majorBidi" w:cstheme="majorBidi"/>
          <w:sz w:val="20"/>
          <w:szCs w:val="20"/>
          <w:lang w:bidi="ar-EG"/>
        </w:rPr>
        <w:t xml:space="preserve"> were obtained from the National Center for Oceanography and Fisheries, El- Anfoushi, Quiet Bay, Alexandria</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Egypt. The means of initial weights of plants were average at 47 g and 32 g for each plant respectively. All samples were washed with tap water to be cleaned of any soil or sediment particles attached to the plant surfaces. Thus, they were cultivated at 15 Jun lasted until 28, 34 days for each plant respectively in both seasons. </w:t>
      </w:r>
    </w:p>
    <w:p w:rsidR="00194868" w:rsidRDefault="0012070E">
      <w:pPr>
        <w:bidi w:val="0"/>
        <w:ind w:firstLine="426"/>
        <w:jc w:val="lowKashida"/>
        <w:rPr>
          <w:rFonts w:asciiTheme="majorBidi" w:eastAsiaTheme="minorEastAsia" w:hAnsiTheme="majorBidi" w:cstheme="majorBidi"/>
          <w:sz w:val="20"/>
          <w:szCs w:val="20"/>
          <w:lang w:eastAsia="zh-CN"/>
        </w:rPr>
      </w:pPr>
      <w:r w:rsidRPr="0012070E">
        <w:rPr>
          <w:rFonts w:asciiTheme="majorBidi" w:hAnsiTheme="majorBidi" w:cstheme="majorBidi"/>
          <w:sz w:val="20"/>
          <w:szCs w:val="20"/>
        </w:rPr>
        <w:t>The treatments media were Tap Water as a control [TW] - Primary Treated Domestic Wastewater [PTW 15%, 25%] from " Domestic Wastewater Treatment Station, Smoha-Alex., Egypt " - Underground Well Water [GWW 15%, 25%] "from Vadinas nursery at 24 km, Alexandria-</w:t>
      </w:r>
      <w:r w:rsidRPr="0012070E">
        <w:rPr>
          <w:rFonts w:asciiTheme="majorBidi" w:hAnsiTheme="majorBidi" w:cstheme="majorBidi"/>
          <w:sz w:val="20"/>
          <w:szCs w:val="20"/>
        </w:rPr>
        <w:lastRenderedPageBreak/>
        <w:t>Matrowh high way, the Northwest Coast of Egypt" – and Mix 15%, 25% [TW+PTW+GWW] from full volume 2.5 L of transparent plastic Jars. The chemical and physical analyses of three kinds of water before treatments with plants were appeared in Table (1).The treatments were increased by the same concentration when the water evaporated. All of growth criteria, and chemical constituents for each plant and sediment wet weight were determined at the major biomass stage at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 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from cultivated </w:t>
      </w:r>
      <w:r w:rsidRPr="0012070E">
        <w:rPr>
          <w:rFonts w:asciiTheme="majorBidi" w:hAnsiTheme="majorBidi" w:cstheme="majorBidi"/>
          <w:i/>
          <w:iCs/>
          <w:sz w:val="20"/>
          <w:szCs w:val="20"/>
        </w:rPr>
        <w:t>P.</w:t>
      </w:r>
      <w:r w:rsidRPr="0012070E">
        <w:rPr>
          <w:rFonts w:asciiTheme="majorBidi" w:hAnsiTheme="majorBidi" w:cstheme="majorBidi"/>
          <w:i/>
          <w:iCs/>
          <w:sz w:val="20"/>
          <w:szCs w:val="20"/>
          <w:lang w:bidi="ar-EG"/>
        </w:rPr>
        <w:t xml:space="preserve"> stratiotes L</w:t>
      </w:r>
      <w:r w:rsidRPr="0012070E">
        <w:rPr>
          <w:rFonts w:asciiTheme="majorBidi" w:hAnsiTheme="majorBidi" w:cstheme="majorBidi"/>
          <w:sz w:val="20"/>
          <w:szCs w:val="20"/>
        </w:rPr>
        <w:t xml:space="preserve">. and C. </w:t>
      </w:r>
      <w:r w:rsidRPr="0012070E">
        <w:rPr>
          <w:rFonts w:asciiTheme="majorBidi" w:hAnsiTheme="majorBidi" w:cstheme="majorBidi"/>
          <w:i/>
          <w:iCs/>
          <w:sz w:val="20"/>
          <w:szCs w:val="20"/>
        </w:rPr>
        <w:t>demersum L.</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respectively</w:t>
      </w:r>
      <w:r w:rsidRPr="0012070E">
        <w:rPr>
          <w:rFonts w:asciiTheme="majorBidi" w:hAnsiTheme="majorBidi" w:cstheme="majorBidi"/>
          <w:sz w:val="20"/>
          <w:szCs w:val="20"/>
        </w:rPr>
        <w:t>. After this stage the treatments were continued to determine the decrease of biomass rate (negative values) and the frayed tissues was excesses in both plant. But the water tests were determined in the highly concentration treatment of wastewater [PTW 25%], before and after the majority of plants biomass stage.</w:t>
      </w:r>
    </w:p>
    <w:p w:rsidR="0012070E" w:rsidRPr="0012070E" w:rsidRDefault="0012070E" w:rsidP="0012070E">
      <w:pPr>
        <w:bidi w:val="0"/>
        <w:ind w:firstLine="426"/>
        <w:jc w:val="lowKashida"/>
        <w:rPr>
          <w:rFonts w:asciiTheme="majorBidi" w:eastAsiaTheme="minorEastAsia" w:hAnsiTheme="majorBidi" w:cstheme="majorBidi"/>
          <w:sz w:val="20"/>
          <w:szCs w:val="20"/>
          <w:lang w:eastAsia="zh-CN" w:bidi="ar-EG"/>
        </w:rPr>
      </w:pPr>
    </w:p>
    <w:p w:rsidR="00194868" w:rsidRPr="0012070E" w:rsidRDefault="0012070E">
      <w:pPr>
        <w:bidi w:val="0"/>
        <w:jc w:val="lowKashida"/>
        <w:rPr>
          <w:rFonts w:asciiTheme="majorBidi" w:hAnsiTheme="majorBidi" w:cstheme="majorBidi"/>
          <w:sz w:val="20"/>
          <w:szCs w:val="20"/>
        </w:rPr>
      </w:pPr>
      <w:r w:rsidRPr="0012070E">
        <w:rPr>
          <w:rFonts w:asciiTheme="majorBidi" w:hAnsiTheme="majorBidi" w:cstheme="majorBidi"/>
          <w:sz w:val="20"/>
          <w:szCs w:val="20"/>
        </w:rPr>
        <w:t xml:space="preserve">A- </w:t>
      </w:r>
      <w:r w:rsidRPr="0012070E">
        <w:rPr>
          <w:rFonts w:asciiTheme="majorBidi" w:hAnsiTheme="majorBidi" w:cstheme="majorBidi"/>
          <w:b/>
          <w:bCs/>
          <w:sz w:val="20"/>
          <w:szCs w:val="20"/>
        </w:rPr>
        <w:t xml:space="preserve">Vegetative growth criteria of </w:t>
      </w:r>
      <w:r w:rsidRPr="0012070E">
        <w:rPr>
          <w:rFonts w:asciiTheme="majorBidi" w:hAnsiTheme="majorBidi" w:cstheme="majorBidi"/>
          <w:b/>
          <w:bCs/>
          <w:i/>
          <w:iCs/>
          <w:sz w:val="20"/>
          <w:szCs w:val="20"/>
          <w:lang w:bidi="ar-EG"/>
        </w:rPr>
        <w:t>Pistia stratiotes L.</w:t>
      </w:r>
      <w:r w:rsidRPr="0012070E">
        <w:rPr>
          <w:rFonts w:asciiTheme="majorBidi" w:hAnsiTheme="majorBidi" w:cstheme="majorBidi"/>
          <w:b/>
          <w:bCs/>
          <w:sz w:val="20"/>
          <w:szCs w:val="20"/>
        </w:rPr>
        <w:t xml:space="preserve"> were</w:t>
      </w:r>
      <w:r w:rsidRPr="0012070E">
        <w:rPr>
          <w:rFonts w:asciiTheme="majorBidi" w:hAnsiTheme="majorBidi" w:cstheme="majorBidi"/>
          <w:sz w:val="20"/>
          <w:szCs w:val="20"/>
        </w:rPr>
        <w:t>:</w:t>
      </w:r>
    </w:p>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1- leaves number, 2- Plant fresh weight (g), 3- The growth rate (g/day), 4- Shoots dry weight (g), 5-Leaf thickness (cm), 6- Leaf width (cm), 7- Rosettes diameter (cm), 8- Root length (cm), 9- Roots dry weight (g), and 10- Sediment wet weight (g),then,11-</w:t>
      </w:r>
      <w:r w:rsidRPr="0012070E">
        <w:rPr>
          <w:rFonts w:asciiTheme="majorBidi" w:hAnsiTheme="majorBidi" w:cstheme="majorBidi"/>
          <w:sz w:val="20"/>
          <w:szCs w:val="20"/>
          <w:lang w:bidi="ar-EG"/>
        </w:rPr>
        <w:t>Plant wet weight</w:t>
      </w:r>
      <w:r w:rsidRPr="0012070E">
        <w:rPr>
          <w:rFonts w:asciiTheme="majorBidi" w:hAnsiTheme="majorBidi" w:cstheme="majorBidi"/>
          <w:sz w:val="20"/>
          <w:szCs w:val="20"/>
        </w:rPr>
        <w:t xml:space="preserve"> at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(g), 12- The decrease of biomass rate (g/day), 13- the </w:t>
      </w:r>
      <w:r w:rsidRPr="0012070E">
        <w:rPr>
          <w:rFonts w:asciiTheme="majorBidi" w:hAnsiTheme="majorBidi" w:cstheme="majorBidi"/>
          <w:sz w:val="20"/>
          <w:szCs w:val="20"/>
          <w:lang w:bidi="ar-EG"/>
        </w:rPr>
        <w:t>decrease of rosettes diameter (cm) and 14-</w:t>
      </w:r>
      <w:r w:rsidRPr="0012070E">
        <w:rPr>
          <w:rFonts w:asciiTheme="majorBidi" w:hAnsiTheme="majorBidi" w:cstheme="majorBidi"/>
          <w:sz w:val="20"/>
          <w:szCs w:val="20"/>
        </w:rPr>
        <w:t>Wet weight of frayed tissues (g).</w:t>
      </w:r>
    </w:p>
    <w:p w:rsidR="00194868" w:rsidRPr="0012070E" w:rsidRDefault="0012070E">
      <w:pPr>
        <w:tabs>
          <w:tab w:val="right" w:pos="0"/>
        </w:tabs>
        <w:bidi w:val="0"/>
        <w:ind w:left="360"/>
        <w:jc w:val="both"/>
        <w:rPr>
          <w:rFonts w:asciiTheme="majorBidi" w:hAnsiTheme="majorBidi" w:cstheme="majorBidi"/>
          <w:sz w:val="20"/>
          <w:szCs w:val="20"/>
        </w:rPr>
      </w:pPr>
      <w:r w:rsidRPr="0012070E">
        <w:rPr>
          <w:rFonts w:asciiTheme="majorBidi" w:hAnsiTheme="majorBidi" w:cstheme="majorBidi"/>
          <w:sz w:val="20"/>
          <w:szCs w:val="20"/>
        </w:rPr>
        <w:t>The equations of the growth rate and the decrease of biomass rate were:</w:t>
      </w:r>
    </w:p>
    <w:p w:rsidR="00194868" w:rsidRPr="0012070E" w:rsidRDefault="00194868">
      <w:pPr>
        <w:bidi w:val="0"/>
        <w:rPr>
          <w:rFonts w:asciiTheme="majorBidi" w:hAnsiTheme="majorBidi" w:cstheme="majorBidi"/>
          <w:i/>
          <w:iCs/>
          <w:sz w:val="20"/>
          <w:szCs w:val="20"/>
        </w:rPr>
      </w:pPr>
    </w:p>
    <w:p w:rsidR="00194868" w:rsidRDefault="0012070E">
      <w:pPr>
        <w:bidi w:val="0"/>
        <w:rPr>
          <w:rFonts w:asciiTheme="majorBidi" w:eastAsiaTheme="minorEastAsia" w:hAnsiTheme="majorBidi" w:cstheme="majorBidi"/>
          <w:i/>
          <w:iCs/>
          <w:sz w:val="20"/>
          <w:szCs w:val="20"/>
          <w:lang w:eastAsia="zh-CN"/>
        </w:rPr>
      </w:pPr>
      <w:r w:rsidRPr="0012070E">
        <w:rPr>
          <w:rFonts w:asciiTheme="majorBidi" w:hAnsiTheme="majorBidi" w:cstheme="majorBidi"/>
          <w:i/>
          <w:iCs/>
          <w:sz w:val="20"/>
          <w:szCs w:val="20"/>
        </w:rPr>
        <w:t>Growth rate (g/ day) = [last fresh weight – initial fresh weight] ÷ days number</w:t>
      </w:r>
    </w:p>
    <w:p w:rsidR="0012070E" w:rsidRPr="0012070E" w:rsidRDefault="0012070E" w:rsidP="0012070E">
      <w:pPr>
        <w:bidi w:val="0"/>
        <w:rPr>
          <w:rFonts w:asciiTheme="majorBidi" w:eastAsiaTheme="minorEastAsia" w:hAnsiTheme="majorBidi" w:cstheme="majorBidi"/>
          <w:i/>
          <w:iCs/>
          <w:sz w:val="20"/>
          <w:szCs w:val="20"/>
          <w:lang w:eastAsia="zh-CN"/>
        </w:rPr>
      </w:pPr>
    </w:p>
    <w:p w:rsidR="00194868" w:rsidRPr="0012070E" w:rsidRDefault="0012070E">
      <w:pPr>
        <w:autoSpaceDE w:val="0"/>
        <w:autoSpaceDN w:val="0"/>
        <w:bidi w:val="0"/>
        <w:adjustRightInd w:val="0"/>
        <w:ind w:left="660" w:hanging="518"/>
        <w:jc w:val="lowKashida"/>
        <w:rPr>
          <w:rFonts w:asciiTheme="majorBidi" w:hAnsiTheme="majorBidi" w:cstheme="majorBidi"/>
          <w:sz w:val="20"/>
          <w:szCs w:val="20"/>
        </w:rPr>
      </w:pPr>
      <w:r w:rsidRPr="0012070E">
        <w:rPr>
          <w:rFonts w:asciiTheme="majorBidi" w:hAnsiTheme="majorBidi" w:cstheme="majorBidi"/>
          <w:sz w:val="20"/>
          <w:szCs w:val="20"/>
        </w:rPr>
        <w:t xml:space="preserve">B- </w:t>
      </w:r>
      <w:r w:rsidRPr="0012070E">
        <w:rPr>
          <w:rFonts w:asciiTheme="majorBidi" w:hAnsiTheme="majorBidi" w:cstheme="majorBidi"/>
          <w:b/>
          <w:bCs/>
          <w:sz w:val="20"/>
          <w:szCs w:val="20"/>
        </w:rPr>
        <w:t xml:space="preserve">Vegetative growth criteria of </w:t>
      </w:r>
      <w:r w:rsidRPr="0012070E">
        <w:rPr>
          <w:rFonts w:asciiTheme="majorBidi" w:hAnsiTheme="majorBidi" w:cstheme="majorBidi"/>
          <w:b/>
          <w:bCs/>
          <w:i/>
          <w:iCs/>
          <w:sz w:val="20"/>
          <w:szCs w:val="20"/>
        </w:rPr>
        <w:t>Ceratophyllum demersum L.</w:t>
      </w:r>
      <w:r w:rsidRPr="0012070E">
        <w:rPr>
          <w:rFonts w:asciiTheme="majorBidi" w:hAnsiTheme="majorBidi" w:cstheme="majorBidi"/>
          <w:sz w:val="20"/>
          <w:szCs w:val="20"/>
        </w:rPr>
        <w:t xml:space="preserve">: </w:t>
      </w:r>
    </w:p>
    <w:p w:rsidR="00194868" w:rsidRDefault="0012070E">
      <w:pPr>
        <w:autoSpaceDE w:val="0"/>
        <w:autoSpaceDN w:val="0"/>
        <w:bidi w:val="0"/>
        <w:adjustRightInd w:val="0"/>
        <w:jc w:val="lowKashida"/>
        <w:rPr>
          <w:rFonts w:asciiTheme="majorBidi" w:eastAsiaTheme="minorEastAsia" w:hAnsiTheme="majorBidi" w:cstheme="majorBidi"/>
          <w:sz w:val="20"/>
          <w:szCs w:val="20"/>
          <w:lang w:eastAsia="zh-CN"/>
        </w:rPr>
      </w:pPr>
      <w:r w:rsidRPr="0012070E">
        <w:rPr>
          <w:rFonts w:asciiTheme="majorBidi" w:hAnsiTheme="majorBidi" w:cstheme="majorBidi"/>
          <w:sz w:val="20"/>
          <w:szCs w:val="20"/>
        </w:rPr>
        <w:t xml:space="preserve">1- Shoots fresh weight (g), 2- The growth rate (g/day) by the same equation, 3- Shoots dry weight (g), 4- Sediment wet weight (g), 5- </w:t>
      </w:r>
      <w:r w:rsidRPr="0012070E">
        <w:rPr>
          <w:rFonts w:asciiTheme="majorBidi" w:hAnsiTheme="majorBidi" w:cstheme="majorBidi"/>
          <w:sz w:val="20"/>
          <w:szCs w:val="20"/>
          <w:lang w:bidi="ar-EG"/>
        </w:rPr>
        <w:t>Plant wet weight</w:t>
      </w:r>
      <w:r w:rsidRPr="0012070E">
        <w:rPr>
          <w:rFonts w:asciiTheme="majorBidi" w:hAnsiTheme="majorBidi" w:cstheme="majorBidi"/>
          <w:sz w:val="20"/>
          <w:szCs w:val="20"/>
        </w:rPr>
        <w:t xml:space="preserve"> at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(g), 6- The decrease of biomass rate (g/day). 7- Wet weight of frayed tissues (g).</w:t>
      </w:r>
    </w:p>
    <w:p w:rsidR="0012070E" w:rsidRPr="0012070E" w:rsidRDefault="0012070E" w:rsidP="0012070E">
      <w:pPr>
        <w:autoSpaceDE w:val="0"/>
        <w:autoSpaceDN w:val="0"/>
        <w:bidi w:val="0"/>
        <w:adjustRightInd w:val="0"/>
        <w:jc w:val="lowKashida"/>
        <w:rPr>
          <w:rFonts w:asciiTheme="majorBidi" w:eastAsiaTheme="minorEastAsia" w:hAnsiTheme="majorBidi" w:cstheme="majorBidi"/>
          <w:sz w:val="20"/>
          <w:szCs w:val="20"/>
          <w:lang w:eastAsia="zh-CN"/>
        </w:rPr>
      </w:pPr>
    </w:p>
    <w:p w:rsidR="00194868" w:rsidRPr="0012070E" w:rsidRDefault="0012070E">
      <w:pPr>
        <w:bidi w:val="0"/>
        <w:jc w:val="lowKashida"/>
        <w:rPr>
          <w:rFonts w:asciiTheme="majorBidi" w:hAnsiTheme="majorBidi" w:cstheme="majorBidi"/>
          <w:sz w:val="20"/>
          <w:szCs w:val="20"/>
        </w:rPr>
      </w:pPr>
      <w:r w:rsidRPr="0012070E">
        <w:rPr>
          <w:rFonts w:asciiTheme="majorBidi" w:hAnsiTheme="majorBidi" w:cstheme="majorBidi"/>
          <w:b/>
          <w:bCs/>
          <w:sz w:val="20"/>
          <w:szCs w:val="20"/>
        </w:rPr>
        <w:t>C- Chemical constituents</w:t>
      </w:r>
      <w:r w:rsidRPr="0012070E">
        <w:rPr>
          <w:rFonts w:asciiTheme="majorBidi" w:hAnsiTheme="majorBidi" w:cstheme="majorBidi"/>
          <w:sz w:val="20"/>
          <w:szCs w:val="20"/>
        </w:rPr>
        <w:t xml:space="preserve">: </w:t>
      </w:r>
    </w:p>
    <w:p w:rsidR="00194868" w:rsidRPr="0012070E" w:rsidRDefault="0012070E">
      <w:pPr>
        <w:autoSpaceDE w:val="0"/>
        <w:autoSpaceDN w:val="0"/>
        <w:bidi w:val="0"/>
        <w:adjustRightInd w:val="0"/>
        <w:jc w:val="lowKashida"/>
        <w:rPr>
          <w:rFonts w:asciiTheme="majorBidi" w:hAnsiTheme="majorBidi" w:cstheme="majorBidi"/>
          <w:sz w:val="20"/>
          <w:szCs w:val="20"/>
        </w:rPr>
      </w:pPr>
      <w:r w:rsidRPr="0012070E">
        <w:rPr>
          <w:rFonts w:asciiTheme="majorBidi" w:hAnsiTheme="majorBidi" w:cstheme="majorBidi"/>
          <w:sz w:val="20"/>
          <w:szCs w:val="20"/>
        </w:rPr>
        <w:t xml:space="preserve">1- Total chlorophyll mg/g fresh weight in the leaves was determined by direct spectrophotometer method according to </w:t>
      </w:r>
      <w:r w:rsidRPr="0012070E">
        <w:rPr>
          <w:rFonts w:asciiTheme="majorBidi" w:eastAsia="Times New Roman+FPEF" w:hAnsiTheme="majorBidi" w:cstheme="majorBidi"/>
          <w:b/>
          <w:bCs/>
          <w:sz w:val="20"/>
          <w:szCs w:val="20"/>
        </w:rPr>
        <w:t>(Moran, 1982)</w:t>
      </w:r>
      <w:r w:rsidRPr="0012070E">
        <w:rPr>
          <w:rFonts w:asciiTheme="majorBidi" w:hAnsiTheme="majorBidi" w:cstheme="majorBidi"/>
          <w:sz w:val="20"/>
          <w:szCs w:val="20"/>
        </w:rPr>
        <w:t xml:space="preserve">. 2- </w:t>
      </w:r>
      <w:r w:rsidRPr="0012070E">
        <w:rPr>
          <w:rFonts w:asciiTheme="majorBidi" w:eastAsia="Times New Roman+FPEF" w:hAnsiTheme="majorBidi" w:cstheme="majorBidi"/>
          <w:sz w:val="20"/>
          <w:szCs w:val="20"/>
        </w:rPr>
        <w:t xml:space="preserve">N% was determined according to </w:t>
      </w:r>
      <w:r w:rsidRPr="0012070E">
        <w:rPr>
          <w:rFonts w:asciiTheme="majorBidi" w:eastAsia="Times New Roman+FPEF" w:hAnsiTheme="majorBidi" w:cstheme="majorBidi"/>
          <w:b/>
          <w:bCs/>
          <w:sz w:val="20"/>
          <w:szCs w:val="20"/>
        </w:rPr>
        <w:t>(Evenhuis and Deward, 1980)</w:t>
      </w:r>
      <w:r w:rsidRPr="0012070E">
        <w:rPr>
          <w:rFonts w:asciiTheme="majorBidi" w:eastAsia="Times New Roman+FPEF" w:hAnsiTheme="majorBidi" w:cstheme="majorBidi"/>
          <w:sz w:val="20"/>
          <w:szCs w:val="20"/>
        </w:rPr>
        <w:t xml:space="preserve">, P% was determined according to </w:t>
      </w:r>
      <w:r w:rsidRPr="0012070E">
        <w:rPr>
          <w:rFonts w:asciiTheme="majorBidi" w:eastAsia="Times New Roman+FPEF" w:hAnsiTheme="majorBidi" w:cstheme="majorBidi"/>
          <w:b/>
          <w:bCs/>
          <w:sz w:val="20"/>
          <w:szCs w:val="20"/>
        </w:rPr>
        <w:t>(Trouge and Meyer, 1939)</w:t>
      </w:r>
      <w:r w:rsidRPr="0012070E">
        <w:rPr>
          <w:rFonts w:asciiTheme="majorBidi" w:eastAsia="Times New Roman+FPEF" w:hAnsiTheme="majorBidi" w:cstheme="majorBidi"/>
          <w:sz w:val="20"/>
          <w:szCs w:val="20"/>
        </w:rPr>
        <w:t xml:space="preserve"> and K % was determined according to</w:t>
      </w:r>
      <w:r w:rsidRPr="0012070E">
        <w:rPr>
          <w:rFonts w:asciiTheme="majorBidi" w:eastAsia="Times New Roman+FPEF" w:hAnsiTheme="majorBidi" w:cstheme="majorBidi"/>
          <w:b/>
          <w:bCs/>
          <w:sz w:val="20"/>
          <w:szCs w:val="20"/>
        </w:rPr>
        <w:t xml:space="preserve"> (Brown and Lilliland, 1946)</w:t>
      </w:r>
      <w:r w:rsidRPr="0012070E">
        <w:rPr>
          <w:rFonts w:asciiTheme="majorBidi" w:eastAsia="Times New Roman+FPEF" w:hAnsiTheme="majorBidi" w:cstheme="majorBidi"/>
          <w:sz w:val="20"/>
          <w:szCs w:val="20"/>
        </w:rPr>
        <w:t xml:space="preserve"> in the dried </w:t>
      </w:r>
      <w:r w:rsidRPr="0012070E">
        <w:rPr>
          <w:rFonts w:asciiTheme="majorBidi" w:hAnsiTheme="majorBidi" w:cstheme="majorBidi"/>
          <w:sz w:val="20"/>
          <w:szCs w:val="20"/>
        </w:rPr>
        <w:t>plant tissues from 1/2 numbers of replicate plants</w:t>
      </w:r>
      <w:r w:rsidRPr="0012070E">
        <w:rPr>
          <w:rFonts w:asciiTheme="majorBidi" w:eastAsia="Times New Roman+FPEF" w:hAnsiTheme="majorBidi" w:cstheme="majorBidi"/>
          <w:sz w:val="20"/>
          <w:szCs w:val="20"/>
        </w:rPr>
        <w:t>.</w:t>
      </w:r>
      <w:r w:rsidRPr="0012070E">
        <w:rPr>
          <w:rFonts w:asciiTheme="majorBidi" w:hAnsiTheme="majorBidi" w:cstheme="majorBidi"/>
          <w:sz w:val="20"/>
          <w:szCs w:val="20"/>
        </w:rPr>
        <w:t xml:space="preserve"> 3- Na, Cd, Pb in plant shoot of 25% PTW at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for both plant respectively 4- water </w:t>
      </w:r>
      <w:r w:rsidRPr="0012070E">
        <w:rPr>
          <w:rFonts w:asciiTheme="majorBidi" w:hAnsiTheme="majorBidi" w:cstheme="majorBidi"/>
          <w:sz w:val="20"/>
          <w:szCs w:val="20"/>
        </w:rPr>
        <w:lastRenderedPageBreak/>
        <w:t xml:space="preserve">quality tests [color and turbidity] before /after major biomass in treatment of 25% PTW. </w:t>
      </w:r>
    </w:p>
    <w:p w:rsidR="00194868" w:rsidRDefault="0012070E">
      <w:pPr>
        <w:autoSpaceDE w:val="0"/>
        <w:autoSpaceDN w:val="0"/>
        <w:bidi w:val="0"/>
        <w:adjustRightInd w:val="0"/>
        <w:ind w:firstLine="426"/>
        <w:jc w:val="lowKashida"/>
        <w:rPr>
          <w:rFonts w:asciiTheme="majorBidi" w:eastAsiaTheme="minorEastAsia" w:hAnsiTheme="majorBidi" w:cstheme="majorBidi"/>
          <w:sz w:val="20"/>
          <w:szCs w:val="20"/>
          <w:lang w:eastAsia="zh-CN"/>
        </w:rPr>
      </w:pPr>
      <w:r w:rsidRPr="0012070E">
        <w:rPr>
          <w:rFonts w:asciiTheme="majorBidi" w:hAnsiTheme="majorBidi" w:cstheme="majorBidi"/>
          <w:sz w:val="20"/>
          <w:szCs w:val="20"/>
        </w:rPr>
        <w:t xml:space="preserve">The experimental design was CRD [complete randomized design] as 7 treatments were replicated three times each replicate contains 6 Jars. </w:t>
      </w:r>
      <w:r w:rsidRPr="0012070E">
        <w:rPr>
          <w:rFonts w:asciiTheme="majorBidi" w:eastAsia="Times New Roman+FPEF" w:hAnsiTheme="majorBidi" w:cstheme="majorBidi"/>
          <w:sz w:val="20"/>
          <w:szCs w:val="20"/>
        </w:rPr>
        <w:t xml:space="preserve">The experiment consists of 126 plants </w:t>
      </w:r>
      <w:r w:rsidRPr="0012070E">
        <w:rPr>
          <w:rFonts w:asciiTheme="majorBidi" w:hAnsiTheme="majorBidi" w:cstheme="majorBidi"/>
          <w:sz w:val="20"/>
          <w:szCs w:val="20"/>
        </w:rPr>
        <w:t>[one plant /jar]</w:t>
      </w:r>
      <w:r w:rsidRPr="0012070E">
        <w:rPr>
          <w:rFonts w:asciiTheme="majorBidi" w:eastAsia="Times New Roman+FPEF" w:hAnsiTheme="majorBidi" w:cstheme="majorBidi"/>
          <w:sz w:val="20"/>
          <w:szCs w:val="20"/>
        </w:rPr>
        <w:t xml:space="preserve">, in both seasons for each plant. Also, Means of data of the different treatments were compared using Duncan’s Multiple Range test according to </w:t>
      </w:r>
      <w:r w:rsidRPr="0012070E">
        <w:rPr>
          <w:rFonts w:asciiTheme="majorBidi" w:eastAsia="Times New Roman+FPEF" w:hAnsiTheme="majorBidi" w:cstheme="majorBidi"/>
          <w:b/>
          <w:bCs/>
          <w:sz w:val="20"/>
          <w:szCs w:val="20"/>
        </w:rPr>
        <w:t>(Snedecor and Cochran, 1974)</w:t>
      </w:r>
      <w:r w:rsidRPr="0012070E">
        <w:rPr>
          <w:rFonts w:asciiTheme="majorBidi" w:eastAsia="Times New Roman+FPEF" w:hAnsiTheme="majorBidi" w:cstheme="majorBidi"/>
          <w:sz w:val="20"/>
          <w:szCs w:val="20"/>
        </w:rPr>
        <w:t>.</w:t>
      </w:r>
    </w:p>
    <w:p w:rsidR="0012070E" w:rsidRPr="0012070E" w:rsidRDefault="0012070E" w:rsidP="0012070E">
      <w:pPr>
        <w:autoSpaceDE w:val="0"/>
        <w:autoSpaceDN w:val="0"/>
        <w:bidi w:val="0"/>
        <w:adjustRightInd w:val="0"/>
        <w:ind w:firstLine="426"/>
        <w:jc w:val="lowKashida"/>
        <w:rPr>
          <w:rFonts w:asciiTheme="majorBidi" w:eastAsiaTheme="minorEastAsia" w:hAnsiTheme="majorBidi" w:cstheme="majorBidi"/>
          <w:sz w:val="20"/>
          <w:szCs w:val="20"/>
          <w:lang w:eastAsia="zh-CN"/>
        </w:rPr>
      </w:pPr>
    </w:p>
    <w:p w:rsidR="00194868" w:rsidRPr="0012070E" w:rsidRDefault="0012070E">
      <w:pPr>
        <w:bidi w:val="0"/>
        <w:rPr>
          <w:rFonts w:asciiTheme="majorBidi" w:hAnsiTheme="majorBidi" w:cstheme="majorBidi"/>
          <w:b/>
          <w:bCs/>
          <w:sz w:val="20"/>
          <w:szCs w:val="20"/>
          <w:lang w:bidi="ar-EG"/>
        </w:rPr>
      </w:pPr>
      <w:r w:rsidRPr="0012070E">
        <w:rPr>
          <w:rFonts w:asciiTheme="majorBidi" w:hAnsiTheme="majorBidi" w:cstheme="majorBidi"/>
          <w:b/>
          <w:bCs/>
          <w:sz w:val="20"/>
          <w:szCs w:val="20"/>
        </w:rPr>
        <w:t>3. Results and Discussion</w:t>
      </w:r>
    </w:p>
    <w:p w:rsidR="00194868" w:rsidRDefault="0012070E">
      <w:pPr>
        <w:bidi w:val="0"/>
        <w:ind w:firstLine="426"/>
        <w:jc w:val="both"/>
        <w:rPr>
          <w:rFonts w:asciiTheme="majorBidi" w:eastAsiaTheme="minorEastAsia" w:hAnsiTheme="majorBidi" w:cstheme="majorBidi"/>
          <w:sz w:val="20"/>
          <w:szCs w:val="20"/>
          <w:lang w:eastAsia="zh-CN"/>
        </w:rPr>
      </w:pPr>
      <w:r w:rsidRPr="0012070E">
        <w:rPr>
          <w:rFonts w:asciiTheme="majorBidi" w:hAnsiTheme="majorBidi" w:cstheme="majorBidi"/>
          <w:sz w:val="20"/>
          <w:szCs w:val="20"/>
        </w:rPr>
        <w:t xml:space="preserve">Increase of biomass of </w:t>
      </w:r>
      <w:r w:rsidRPr="0012070E">
        <w:rPr>
          <w:rFonts w:asciiTheme="majorBidi" w:hAnsiTheme="majorBidi" w:cstheme="majorBidi"/>
          <w:i/>
          <w:iCs/>
          <w:sz w:val="20"/>
          <w:szCs w:val="20"/>
        </w:rPr>
        <w:t>Pistis stratuotus L</w:t>
      </w:r>
      <w:r w:rsidRPr="0012070E">
        <w:rPr>
          <w:rFonts w:asciiTheme="majorBidi" w:hAnsiTheme="majorBidi" w:cstheme="majorBidi"/>
          <w:sz w:val="20"/>
          <w:szCs w:val="20"/>
        </w:rPr>
        <w:t>. and</w:t>
      </w:r>
      <w:r w:rsidRPr="0012070E">
        <w:rPr>
          <w:rFonts w:asciiTheme="majorBidi" w:hAnsiTheme="majorBidi" w:cstheme="majorBidi"/>
          <w:i/>
          <w:iCs/>
          <w:sz w:val="20"/>
          <w:szCs w:val="20"/>
        </w:rPr>
        <w:t xml:space="preserve"> Ceratophyllum demersum L. </w:t>
      </w:r>
      <w:r w:rsidRPr="0012070E">
        <w:rPr>
          <w:rFonts w:asciiTheme="majorBidi" w:hAnsiTheme="majorBidi" w:cstheme="majorBidi"/>
          <w:sz w:val="20"/>
          <w:szCs w:val="20"/>
        </w:rPr>
        <w:t xml:space="preserve">grow under stress with using alternative sources of water [primary treated domestic wastewater and underground well water] </w:t>
      </w:r>
      <w:r w:rsidRPr="0012070E">
        <w:rPr>
          <w:rFonts w:asciiTheme="majorBidi" w:hAnsiTheme="majorBidi" w:cstheme="majorBidi"/>
          <w:sz w:val="20"/>
          <w:szCs w:val="20"/>
        </w:rPr>
        <w:lastRenderedPageBreak/>
        <w:t xml:space="preserve">and use its criteria of biomass productivity as contamination indicators. </w:t>
      </w:r>
    </w:p>
    <w:p w:rsidR="0012070E" w:rsidRPr="0012070E" w:rsidRDefault="0012070E" w:rsidP="0012070E">
      <w:pPr>
        <w:bidi w:val="0"/>
        <w:ind w:firstLine="426"/>
        <w:jc w:val="both"/>
        <w:rPr>
          <w:rFonts w:asciiTheme="majorBidi" w:eastAsiaTheme="minorEastAsia" w:hAnsiTheme="majorBidi" w:cstheme="majorBidi"/>
          <w:sz w:val="20"/>
          <w:szCs w:val="20"/>
          <w:lang w:eastAsia="zh-CN"/>
        </w:rPr>
      </w:pPr>
    </w:p>
    <w:p w:rsidR="00194868" w:rsidRPr="0012070E" w:rsidRDefault="0012070E">
      <w:pPr>
        <w:pStyle w:val="ListParagraph"/>
        <w:numPr>
          <w:ilvl w:val="0"/>
          <w:numId w:val="1"/>
        </w:numPr>
        <w:bidi w:val="0"/>
        <w:ind w:left="426"/>
        <w:rPr>
          <w:rFonts w:asciiTheme="majorBidi" w:hAnsiTheme="majorBidi" w:cstheme="majorBidi"/>
          <w:sz w:val="20"/>
          <w:szCs w:val="20"/>
          <w:rtl/>
        </w:rPr>
      </w:pPr>
      <w:r w:rsidRPr="0012070E">
        <w:rPr>
          <w:rFonts w:asciiTheme="majorBidi" w:hAnsiTheme="majorBidi" w:cstheme="majorBidi"/>
          <w:b/>
          <w:bCs/>
          <w:sz w:val="20"/>
          <w:szCs w:val="20"/>
          <w:lang w:bidi="ar-EG"/>
        </w:rPr>
        <w:t xml:space="preserve">The vegetative growth criteria </w:t>
      </w:r>
      <w:r w:rsidRPr="0012070E">
        <w:rPr>
          <w:rFonts w:asciiTheme="majorBidi" w:hAnsiTheme="majorBidi" w:cstheme="majorBidi"/>
          <w:b/>
          <w:bCs/>
          <w:sz w:val="20"/>
          <w:szCs w:val="20"/>
        </w:rPr>
        <w:t xml:space="preserve">of </w:t>
      </w:r>
      <w:r w:rsidRPr="0012070E">
        <w:rPr>
          <w:rFonts w:asciiTheme="majorBidi" w:hAnsiTheme="majorBidi" w:cstheme="majorBidi"/>
          <w:b/>
          <w:bCs/>
          <w:i/>
          <w:iCs/>
          <w:sz w:val="20"/>
          <w:szCs w:val="20"/>
        </w:rPr>
        <w:t xml:space="preserve">Pistis stratuotus L. </w:t>
      </w:r>
      <w:r w:rsidRPr="0012070E">
        <w:rPr>
          <w:rFonts w:asciiTheme="majorBidi" w:hAnsiTheme="majorBidi" w:cstheme="majorBidi"/>
          <w:b/>
          <w:bCs/>
          <w:sz w:val="20"/>
          <w:szCs w:val="20"/>
        </w:rPr>
        <w:t>'Water lettuce'</w:t>
      </w:r>
      <w:r>
        <w:rPr>
          <w:rFonts w:asciiTheme="majorBidi" w:hAnsiTheme="majorBidi" w:cstheme="majorBidi"/>
          <w:b/>
          <w:bCs/>
          <w:sz w:val="20"/>
          <w:szCs w:val="20"/>
        </w:rPr>
        <w:t>:</w:t>
      </w:r>
    </w:p>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The estimated measurements shown in Table (2, 3) for both</w:t>
      </w:r>
      <w:r w:rsidRPr="0012070E">
        <w:rPr>
          <w:rFonts w:asciiTheme="majorBidi" w:hAnsiTheme="majorBidi" w:cstheme="majorBidi"/>
          <w:sz w:val="20"/>
          <w:szCs w:val="20"/>
          <w:lang w:bidi="ar-EG"/>
        </w:rPr>
        <w:t xml:space="preserve"> two successive summer seasons 2014 and 2015</w:t>
      </w:r>
      <w:r w:rsidRPr="0012070E">
        <w:rPr>
          <w:rFonts w:asciiTheme="majorBidi" w:hAnsiTheme="majorBidi" w:cstheme="majorBidi"/>
          <w:sz w:val="20"/>
          <w:szCs w:val="20"/>
        </w:rPr>
        <w:t xml:space="preserve"> are [leaves number, plant fresh weight (g), the growth rate (g/day), shoots dry weight (g), leaf thickness (cm), leaf width (cm), rosettes diameter (cm), root length (cm), roots dry weight (g), and sediment wet weight (g)] as in Table (2) at the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 or the majority biomass stage of water lettuce. And parameters of </w:t>
      </w:r>
      <w:r w:rsidRPr="0012070E">
        <w:rPr>
          <w:rFonts w:asciiTheme="majorBidi" w:hAnsiTheme="majorBidi" w:cstheme="majorBidi"/>
          <w:sz w:val="20"/>
          <w:szCs w:val="20"/>
          <w:lang w:bidi="ar-EG"/>
        </w:rPr>
        <w:t>plant wet weight</w:t>
      </w:r>
      <w:r w:rsidRPr="0012070E">
        <w:rPr>
          <w:rFonts w:asciiTheme="majorBidi" w:hAnsiTheme="majorBidi" w:cstheme="majorBidi"/>
          <w:sz w:val="20"/>
          <w:szCs w:val="20"/>
        </w:rPr>
        <w:t xml:space="preserve"> at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(g), the decrease of biomass rate (g/day), the </w:t>
      </w:r>
      <w:r w:rsidRPr="0012070E">
        <w:rPr>
          <w:rFonts w:asciiTheme="majorBidi" w:hAnsiTheme="majorBidi" w:cstheme="majorBidi"/>
          <w:sz w:val="20"/>
          <w:szCs w:val="20"/>
          <w:lang w:bidi="ar-EG"/>
        </w:rPr>
        <w:t xml:space="preserve">decrease of rosettes diameter (cm) and </w:t>
      </w:r>
      <w:r w:rsidRPr="0012070E">
        <w:rPr>
          <w:rFonts w:asciiTheme="majorBidi" w:hAnsiTheme="majorBidi" w:cstheme="majorBidi"/>
          <w:sz w:val="20"/>
          <w:szCs w:val="20"/>
        </w:rPr>
        <w:t>wet weight of frayed tissues (g) in Table (3) at the end of experiment.</w:t>
      </w:r>
    </w:p>
    <w:p w:rsidR="00194868" w:rsidRPr="0012070E" w:rsidRDefault="00194868">
      <w:pPr>
        <w:bidi w:val="0"/>
        <w:jc w:val="both"/>
        <w:rPr>
          <w:rFonts w:asciiTheme="majorBidi" w:hAnsiTheme="majorBidi" w:cstheme="majorBidi"/>
          <w:sz w:val="20"/>
          <w:szCs w:val="20"/>
        </w:rPr>
        <w:sectPr w:rsidR="00194868" w:rsidRPr="0012070E">
          <w:type w:val="continuous"/>
          <w:pgSz w:w="12191" w:h="15819"/>
          <w:pgMar w:top="1440" w:right="1440" w:bottom="1440" w:left="1440" w:header="709" w:footer="709" w:gutter="0"/>
          <w:cols w:num="2" w:space="709"/>
          <w:rtlGutter/>
          <w:docGrid w:linePitch="360"/>
        </w:sectPr>
      </w:pPr>
    </w:p>
    <w:p w:rsidR="0012070E" w:rsidRDefault="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94868" w:rsidRPr="0012070E" w:rsidRDefault="0012070E" w:rsidP="0012070E">
      <w:pPr>
        <w:bidi w:val="0"/>
        <w:jc w:val="both"/>
        <w:rPr>
          <w:rFonts w:asciiTheme="majorBidi" w:hAnsiTheme="majorBidi" w:cstheme="majorBidi"/>
          <w:sz w:val="20"/>
          <w:szCs w:val="20"/>
        </w:rPr>
      </w:pPr>
      <w:r w:rsidRPr="0012070E">
        <w:rPr>
          <w:rFonts w:asciiTheme="majorBidi" w:hAnsiTheme="majorBidi" w:cstheme="majorBidi"/>
          <w:sz w:val="20"/>
          <w:szCs w:val="20"/>
        </w:rPr>
        <w:t>Table (1): The chemical and physical analysis of three kinds of water treatments before experiment [22 ºC of water] as follow:</w:t>
      </w:r>
    </w:p>
    <w:tbl>
      <w:tblPr>
        <w:tblStyle w:val="TableGrid"/>
        <w:tblW w:w="0" w:type="auto"/>
        <w:jc w:val="center"/>
        <w:tblLook w:val="04A0"/>
      </w:tblPr>
      <w:tblGrid>
        <w:gridCol w:w="2484"/>
        <w:gridCol w:w="1154"/>
        <w:gridCol w:w="1891"/>
        <w:gridCol w:w="2168"/>
        <w:gridCol w:w="1191"/>
      </w:tblGrid>
      <w:tr w:rsidR="00194868" w:rsidRPr="0012070E">
        <w:trPr>
          <w:trHeight w:val="56"/>
          <w:jc w:val="center"/>
        </w:trPr>
        <w:tc>
          <w:tcPr>
            <w:tcW w:w="2484" w:type="dxa"/>
            <w:shd w:val="clear" w:color="auto" w:fill="D9D9D9" w:themeFill="background1" w:themeFillShade="D9"/>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Chemical and physical analysis of three types of water</w:t>
            </w:r>
          </w:p>
        </w:tc>
        <w:tc>
          <w:tcPr>
            <w:tcW w:w="1154" w:type="dxa"/>
            <w:shd w:val="clear" w:color="auto" w:fill="D9D9D9" w:themeFill="background1" w:themeFillShade="D9"/>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Units</w:t>
            </w:r>
          </w:p>
        </w:tc>
        <w:tc>
          <w:tcPr>
            <w:tcW w:w="1891" w:type="dxa"/>
            <w:shd w:val="clear" w:color="auto" w:fill="D9D9D9" w:themeFill="background1" w:themeFillShade="D9"/>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 xml:space="preserve">Primary treated wastewater </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[PTW]</w:t>
            </w:r>
          </w:p>
        </w:tc>
        <w:tc>
          <w:tcPr>
            <w:tcW w:w="2168" w:type="dxa"/>
            <w:shd w:val="clear" w:color="auto" w:fill="D9D9D9" w:themeFill="background1" w:themeFillShade="D9"/>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Underground well water</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 xml:space="preserve"> [GWW]</w:t>
            </w:r>
          </w:p>
        </w:tc>
        <w:tc>
          <w:tcPr>
            <w:tcW w:w="1191" w:type="dxa"/>
            <w:shd w:val="clear" w:color="auto" w:fill="D9D9D9" w:themeFill="background1" w:themeFillShade="D9"/>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Tap water</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 xml:space="preserve"> [TW]</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pH</w:t>
            </w:r>
          </w:p>
        </w:tc>
        <w:tc>
          <w:tcPr>
            <w:tcW w:w="1154" w:type="dxa"/>
          </w:tcPr>
          <w:p w:rsidR="00194868" w:rsidRPr="0012070E" w:rsidRDefault="00194868">
            <w:pPr>
              <w:jc w:val="center"/>
              <w:rPr>
                <w:rFonts w:asciiTheme="majorBidi" w:hAnsiTheme="majorBidi" w:cstheme="majorBidi"/>
                <w:sz w:val="20"/>
                <w:szCs w:val="20"/>
              </w:rPr>
            </w:pP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8.3</w:t>
            </w:r>
          </w:p>
        </w:tc>
        <w:tc>
          <w:tcPr>
            <w:tcW w:w="2168"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8</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7.3</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Ec</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dS/m</w:t>
            </w:r>
          </w:p>
        </w:tc>
        <w:tc>
          <w:tcPr>
            <w:tcW w:w="1891" w:type="dxa"/>
          </w:tcPr>
          <w:p w:rsidR="00194868" w:rsidRPr="0012070E" w:rsidRDefault="0012070E">
            <w:pPr>
              <w:jc w:val="center"/>
              <w:rPr>
                <w:rFonts w:asciiTheme="majorBidi" w:hAnsiTheme="majorBidi" w:cstheme="majorBidi"/>
                <w:sz w:val="20"/>
                <w:szCs w:val="20"/>
                <w:highlight w:val="yellow"/>
              </w:rPr>
            </w:pPr>
            <w:r w:rsidRPr="0012070E">
              <w:rPr>
                <w:rFonts w:asciiTheme="majorBidi" w:hAnsiTheme="majorBidi" w:cstheme="majorBidi"/>
                <w:sz w:val="20"/>
                <w:szCs w:val="20"/>
              </w:rPr>
              <w:t>16.12</w:t>
            </w:r>
          </w:p>
        </w:tc>
        <w:tc>
          <w:tcPr>
            <w:tcW w:w="2168" w:type="dxa"/>
          </w:tcPr>
          <w:p w:rsidR="00194868" w:rsidRPr="0012070E" w:rsidRDefault="0012070E">
            <w:pPr>
              <w:tabs>
                <w:tab w:val="left" w:pos="340"/>
                <w:tab w:val="center" w:pos="1026"/>
              </w:tabs>
              <w:jc w:val="center"/>
              <w:rPr>
                <w:rFonts w:asciiTheme="majorBidi" w:hAnsiTheme="majorBidi" w:cstheme="majorBidi"/>
                <w:sz w:val="20"/>
                <w:szCs w:val="20"/>
                <w:highlight w:val="yellow"/>
                <w:rtl/>
              </w:rPr>
            </w:pPr>
            <w:r w:rsidRPr="0012070E">
              <w:rPr>
                <w:rFonts w:asciiTheme="majorBidi" w:hAnsiTheme="majorBidi" w:cstheme="majorBidi"/>
                <w:sz w:val="20"/>
                <w:szCs w:val="20"/>
              </w:rPr>
              <w:t>7.93</w:t>
            </w:r>
          </w:p>
        </w:tc>
        <w:tc>
          <w:tcPr>
            <w:tcW w:w="1191" w:type="dxa"/>
          </w:tcPr>
          <w:p w:rsidR="00194868" w:rsidRPr="0012070E" w:rsidRDefault="0012070E">
            <w:pPr>
              <w:jc w:val="center"/>
              <w:rPr>
                <w:rFonts w:asciiTheme="majorBidi" w:hAnsiTheme="majorBidi" w:cstheme="majorBidi"/>
                <w:sz w:val="20"/>
                <w:szCs w:val="20"/>
                <w:highlight w:val="yellow"/>
              </w:rPr>
            </w:pPr>
            <w:r w:rsidRPr="0012070E">
              <w:rPr>
                <w:rFonts w:asciiTheme="majorBidi" w:hAnsiTheme="majorBidi" w:cstheme="majorBidi"/>
                <w:sz w:val="20"/>
                <w:szCs w:val="20"/>
              </w:rPr>
              <w:t>1. 63</w:t>
            </w:r>
          </w:p>
        </w:tc>
      </w:tr>
      <w:tr w:rsidR="00194868" w:rsidRPr="0012070E">
        <w:trPr>
          <w:trHeight w:val="57"/>
          <w:jc w:val="center"/>
        </w:trPr>
        <w:tc>
          <w:tcPr>
            <w:tcW w:w="2484" w:type="dxa"/>
          </w:tcPr>
          <w:p w:rsidR="00194868" w:rsidRPr="0012070E" w:rsidRDefault="0012070E">
            <w:pPr>
              <w:jc w:val="center"/>
              <w:rPr>
                <w:rFonts w:asciiTheme="majorBidi" w:hAnsiTheme="majorBidi" w:cstheme="majorBidi"/>
                <w:sz w:val="20"/>
                <w:szCs w:val="20"/>
                <w:rtl/>
              </w:rPr>
            </w:pPr>
            <w:r w:rsidRPr="0012070E">
              <w:rPr>
                <w:rFonts w:asciiTheme="majorBidi" w:hAnsiTheme="majorBidi" w:cstheme="majorBidi"/>
                <w:sz w:val="20"/>
                <w:szCs w:val="20"/>
              </w:rPr>
              <w:t>TDS</w:t>
            </w:r>
          </w:p>
        </w:tc>
        <w:tc>
          <w:tcPr>
            <w:tcW w:w="1154" w:type="dxa"/>
          </w:tcPr>
          <w:p w:rsidR="00194868" w:rsidRPr="0012070E" w:rsidRDefault="0012070E">
            <w:pPr>
              <w:jc w:val="center"/>
              <w:rPr>
                <w:rFonts w:asciiTheme="majorBidi" w:hAnsiTheme="majorBidi" w:cstheme="majorBidi"/>
                <w:sz w:val="20"/>
                <w:szCs w:val="20"/>
                <w:highlight w:val="yellow"/>
              </w:rPr>
            </w:pPr>
            <w:r w:rsidRPr="0012070E">
              <w:rPr>
                <w:rFonts w:asciiTheme="majorBidi" w:hAnsiTheme="majorBidi" w:cstheme="majorBidi"/>
                <w:sz w:val="20"/>
                <w:szCs w:val="20"/>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7459.2</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3148.0</w:t>
            </w:r>
          </w:p>
        </w:tc>
        <w:tc>
          <w:tcPr>
            <w:tcW w:w="1191"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137.7</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DO</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20.06</w:t>
            </w:r>
          </w:p>
        </w:tc>
        <w:tc>
          <w:tcPr>
            <w:tcW w:w="2168"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9. 21</w:t>
            </w:r>
          </w:p>
        </w:tc>
        <w:tc>
          <w:tcPr>
            <w:tcW w:w="1191"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0.98</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SO4</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ppm</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89.25</w:t>
            </w:r>
          </w:p>
        </w:tc>
        <w:tc>
          <w:tcPr>
            <w:tcW w:w="2168"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38.44</w:t>
            </w:r>
          </w:p>
        </w:tc>
        <w:tc>
          <w:tcPr>
            <w:tcW w:w="1191"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6.05</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NO3</w:t>
            </w:r>
          </w:p>
        </w:tc>
        <w:tc>
          <w:tcPr>
            <w:tcW w:w="1154" w:type="dxa"/>
          </w:tcPr>
          <w:p w:rsidR="00194868" w:rsidRPr="0012070E" w:rsidRDefault="0012070E">
            <w:pPr>
              <w:jc w:val="center"/>
              <w:rPr>
                <w:rFonts w:asciiTheme="majorBidi" w:hAnsiTheme="majorBidi" w:cstheme="majorBidi"/>
                <w:sz w:val="20"/>
                <w:szCs w:val="20"/>
                <w:rtl/>
              </w:rPr>
            </w:pPr>
            <w:r w:rsidRPr="0012070E">
              <w:rPr>
                <w:rFonts w:asciiTheme="majorBidi" w:hAnsiTheme="majorBidi" w:cstheme="majorBidi"/>
                <w:sz w:val="20"/>
                <w:szCs w:val="20"/>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102.3</w:t>
            </w:r>
          </w:p>
        </w:tc>
        <w:tc>
          <w:tcPr>
            <w:tcW w:w="2168"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0.528</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0.116</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rPr>
              <w:t>NH4</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116.7</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6.67</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0.232</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rPr>
              <w:t>HCO3</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ppm</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60.75</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8.01</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0.532</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Fe</w:t>
            </w:r>
          </w:p>
        </w:tc>
        <w:tc>
          <w:tcPr>
            <w:tcW w:w="1154"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5.68</w:t>
            </w:r>
          </w:p>
        </w:tc>
        <w:tc>
          <w:tcPr>
            <w:tcW w:w="2168"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lang w:bidi="ar-EG"/>
              </w:rPr>
              <w:t>2.25</w:t>
            </w:r>
          </w:p>
        </w:tc>
        <w:tc>
          <w:tcPr>
            <w:tcW w:w="1191"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3.10</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Na</w:t>
            </w:r>
          </w:p>
        </w:tc>
        <w:tc>
          <w:tcPr>
            <w:tcW w:w="1154" w:type="dxa"/>
          </w:tcPr>
          <w:p w:rsidR="00194868" w:rsidRPr="0012070E" w:rsidRDefault="0012070E">
            <w:pPr>
              <w:jc w:val="center"/>
              <w:rPr>
                <w:rFonts w:asciiTheme="majorBidi" w:hAnsiTheme="majorBidi" w:cstheme="majorBidi"/>
                <w:sz w:val="20"/>
                <w:szCs w:val="20"/>
                <w:lang w:bidi="ar-EG"/>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175.90</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58.4</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18.5</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K</w:t>
            </w:r>
          </w:p>
        </w:tc>
        <w:tc>
          <w:tcPr>
            <w:tcW w:w="1154" w:type="dxa"/>
          </w:tcPr>
          <w:p w:rsidR="00194868" w:rsidRPr="0012070E" w:rsidRDefault="0012070E">
            <w:pPr>
              <w:jc w:val="center"/>
              <w:rPr>
                <w:rFonts w:asciiTheme="majorBidi" w:hAnsiTheme="majorBidi" w:cstheme="majorBidi"/>
                <w:sz w:val="20"/>
                <w:szCs w:val="20"/>
                <w:rtl/>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41.4</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30.32</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10.2</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Ca</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tl/>
              </w:rPr>
            </w:pPr>
            <w:r w:rsidRPr="0012070E">
              <w:rPr>
                <w:rFonts w:asciiTheme="majorBidi" w:hAnsiTheme="majorBidi" w:cstheme="majorBidi"/>
                <w:sz w:val="20"/>
                <w:szCs w:val="20"/>
              </w:rPr>
              <w:t>59.67</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25</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5.95</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Mg</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63</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14.4</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1.56</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Mn</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0.421</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0.187</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0.121</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Zn</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2.604</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0.466</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0.29</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Cd</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meq/l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6.43</w:t>
            </w:r>
          </w:p>
        </w:tc>
        <w:tc>
          <w:tcPr>
            <w:tcW w:w="2168" w:type="dxa"/>
          </w:tcPr>
          <w:p w:rsidR="00194868" w:rsidRPr="0012070E" w:rsidRDefault="0012070E">
            <w:pPr>
              <w:jc w:val="center"/>
              <w:rPr>
                <w:rFonts w:asciiTheme="majorBidi" w:hAnsiTheme="majorBidi" w:cstheme="majorBidi"/>
                <w:sz w:val="20"/>
                <w:szCs w:val="20"/>
                <w:rtl/>
              </w:rPr>
            </w:pPr>
            <w:r w:rsidRPr="0012070E">
              <w:rPr>
                <w:rFonts w:asciiTheme="majorBidi" w:hAnsiTheme="majorBidi" w:cstheme="majorBidi"/>
                <w:sz w:val="20"/>
                <w:szCs w:val="20"/>
              </w:rPr>
              <w:t>3.53</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0.507</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Pb</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meq/l</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1.109</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0.601</w:t>
            </w:r>
          </w:p>
        </w:tc>
        <w:tc>
          <w:tcPr>
            <w:tcW w:w="1191"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0.439</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Total P</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lang w:bidi="ar-EG"/>
              </w:rPr>
              <w:t>mg/l</w:t>
            </w:r>
          </w:p>
        </w:tc>
        <w:tc>
          <w:tcPr>
            <w:tcW w:w="1891"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21.2</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8.14</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1.72</w:t>
            </w:r>
          </w:p>
        </w:tc>
      </w:tr>
      <w:tr w:rsidR="00194868" w:rsidRPr="0012070E">
        <w:trPr>
          <w:trHeight w:val="157"/>
          <w:jc w:val="center"/>
        </w:trPr>
        <w:tc>
          <w:tcPr>
            <w:tcW w:w="2484"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Turbidity</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NTU</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25.5</w:t>
            </w:r>
          </w:p>
        </w:tc>
        <w:tc>
          <w:tcPr>
            <w:tcW w:w="2168" w:type="dxa"/>
          </w:tcPr>
          <w:p w:rsidR="00194868" w:rsidRPr="0012070E" w:rsidRDefault="0012070E">
            <w:pPr>
              <w:jc w:val="center"/>
              <w:rPr>
                <w:rFonts w:asciiTheme="majorBidi" w:hAnsiTheme="majorBidi" w:cstheme="majorBidi"/>
                <w:sz w:val="20"/>
                <w:szCs w:val="20"/>
                <w:rtl/>
                <w:lang w:bidi="ar-EG"/>
              </w:rPr>
            </w:pPr>
            <w:r w:rsidRPr="0012070E">
              <w:rPr>
                <w:rFonts w:asciiTheme="majorBidi" w:hAnsiTheme="majorBidi" w:cstheme="majorBidi"/>
                <w:sz w:val="20"/>
                <w:szCs w:val="20"/>
              </w:rPr>
              <w:t>12.52</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5.8</w:t>
            </w:r>
          </w:p>
        </w:tc>
      </w:tr>
      <w:tr w:rsidR="00194868" w:rsidRPr="0012070E">
        <w:trPr>
          <w:trHeight w:val="165"/>
          <w:jc w:val="center"/>
        </w:trPr>
        <w:tc>
          <w:tcPr>
            <w:tcW w:w="248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Color</w:t>
            </w:r>
          </w:p>
        </w:tc>
        <w:tc>
          <w:tcPr>
            <w:tcW w:w="1154"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Pt/co</w:t>
            </w:r>
          </w:p>
        </w:tc>
        <w:tc>
          <w:tcPr>
            <w:tcW w:w="18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54</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gray</w:t>
            </w:r>
          </w:p>
        </w:tc>
        <w:tc>
          <w:tcPr>
            <w:tcW w:w="2168"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18</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yellowish</w:t>
            </w:r>
          </w:p>
        </w:tc>
        <w:tc>
          <w:tcPr>
            <w:tcW w:w="1191" w:type="dxa"/>
          </w:tcPr>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12</w:t>
            </w:r>
          </w:p>
          <w:p w:rsidR="00194868" w:rsidRPr="0012070E" w:rsidRDefault="0012070E">
            <w:pPr>
              <w:jc w:val="center"/>
              <w:rPr>
                <w:rFonts w:asciiTheme="majorBidi" w:hAnsiTheme="majorBidi" w:cstheme="majorBidi"/>
                <w:sz w:val="20"/>
                <w:szCs w:val="20"/>
              </w:rPr>
            </w:pPr>
            <w:r w:rsidRPr="0012070E">
              <w:rPr>
                <w:rFonts w:asciiTheme="majorBidi" w:hAnsiTheme="majorBidi" w:cstheme="majorBidi"/>
                <w:sz w:val="20"/>
                <w:szCs w:val="20"/>
              </w:rPr>
              <w:t>bright</w:t>
            </w:r>
          </w:p>
        </w:tc>
      </w:tr>
    </w:tbl>
    <w:p w:rsidR="00194868" w:rsidRPr="0012070E" w:rsidRDefault="00194868">
      <w:pPr>
        <w:bidi w:val="0"/>
        <w:rPr>
          <w:rFonts w:asciiTheme="majorBidi" w:hAnsiTheme="majorBidi" w:cstheme="majorBidi"/>
          <w:b/>
          <w:bCs/>
          <w:sz w:val="20"/>
          <w:szCs w:val="20"/>
          <w:lang w:bidi="ar-EG"/>
        </w:rPr>
        <w:sectPr w:rsidR="00194868" w:rsidRPr="0012070E">
          <w:type w:val="continuous"/>
          <w:pgSz w:w="12191" w:h="15819"/>
          <w:pgMar w:top="1440" w:right="1440" w:bottom="1440" w:left="1440" w:header="709" w:footer="709" w:gutter="0"/>
          <w:cols w:space="709"/>
          <w:rtlGutter/>
          <w:docGrid w:linePitch="360"/>
        </w:sectPr>
      </w:pPr>
    </w:p>
    <w:p w:rsidR="00194868" w:rsidRDefault="00194868">
      <w:pPr>
        <w:bidi w:val="0"/>
        <w:rPr>
          <w:rFonts w:asciiTheme="majorBidi" w:eastAsiaTheme="minorEastAsia" w:hAnsiTheme="majorBidi" w:cstheme="majorBidi"/>
          <w:b/>
          <w:bCs/>
          <w:sz w:val="20"/>
          <w:szCs w:val="20"/>
          <w:lang w:eastAsia="zh-CN" w:bidi="ar-EG"/>
        </w:rPr>
      </w:pPr>
    </w:p>
    <w:p w:rsidR="0012070E" w:rsidRPr="0012070E" w:rsidRDefault="0012070E" w:rsidP="0012070E">
      <w:pPr>
        <w:bidi w:val="0"/>
        <w:rPr>
          <w:rFonts w:asciiTheme="majorBidi" w:eastAsiaTheme="minorEastAsia" w:hAnsiTheme="majorBidi" w:cstheme="majorBidi"/>
          <w:b/>
          <w:bCs/>
          <w:sz w:val="20"/>
          <w:szCs w:val="20"/>
          <w:lang w:eastAsia="zh-CN" w:bidi="ar-EG"/>
        </w:rPr>
      </w:pPr>
    </w:p>
    <w:p w:rsidR="00194868" w:rsidRPr="0012070E" w:rsidRDefault="00194868">
      <w:pPr>
        <w:bidi w:val="0"/>
        <w:ind w:firstLine="426"/>
        <w:jc w:val="both"/>
        <w:rPr>
          <w:rFonts w:asciiTheme="majorBidi" w:hAnsiTheme="majorBidi" w:cstheme="majorBidi"/>
          <w:sz w:val="20"/>
          <w:szCs w:val="20"/>
        </w:rPr>
        <w:sectPr w:rsidR="00194868" w:rsidRPr="0012070E">
          <w:type w:val="continuous"/>
          <w:pgSz w:w="12191" w:h="15819"/>
          <w:pgMar w:top="1440" w:right="1440" w:bottom="1440" w:left="1440" w:header="709" w:footer="709" w:gutter="0"/>
          <w:cols w:space="709"/>
          <w:rtlGutter/>
          <w:docGrid w:linePitch="360"/>
        </w:sectPr>
      </w:pP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lastRenderedPageBreak/>
        <w:t>All of these parameters were agreed together on the superiority of the most concentrated treatment of pollutants was (25%PTW), which gave the highly significant values for all biomass measurements in both seasons followed by 15%PWT in some cases such a leaves number, plant fresh weight, the growth rate and shoots dry weight in both seasons and sediment wet weight 2</w:t>
      </w:r>
      <w:r w:rsidRPr="0012070E">
        <w:rPr>
          <w:rFonts w:asciiTheme="majorBidi" w:hAnsiTheme="majorBidi" w:cstheme="majorBidi"/>
          <w:sz w:val="20"/>
          <w:szCs w:val="20"/>
          <w:vertAlign w:val="superscript"/>
        </w:rPr>
        <w:t>nd</w:t>
      </w:r>
      <w:r w:rsidRPr="0012070E">
        <w:rPr>
          <w:rFonts w:asciiTheme="majorBidi" w:hAnsiTheme="majorBidi" w:cstheme="majorBidi"/>
          <w:sz w:val="20"/>
          <w:szCs w:val="20"/>
        </w:rPr>
        <w:t xml:space="preserve"> season. While there were no </w:t>
      </w:r>
      <w:r w:rsidRPr="0012070E">
        <w:rPr>
          <w:rFonts w:asciiTheme="majorBidi" w:hAnsiTheme="majorBidi" w:cstheme="majorBidi"/>
          <w:sz w:val="20"/>
          <w:szCs w:val="20"/>
        </w:rPr>
        <w:lastRenderedPageBreak/>
        <w:t>significant differences between the treatments of 25% PTW and 25% Mix in the parameters of leaves number in 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season and </w:t>
      </w:r>
      <w:r w:rsidRPr="0012070E">
        <w:rPr>
          <w:rFonts w:asciiTheme="majorBidi" w:hAnsiTheme="majorBidi" w:cstheme="majorBidi"/>
          <w:sz w:val="20"/>
          <w:szCs w:val="20"/>
          <w:lang w:bidi="ar-EG"/>
        </w:rPr>
        <w:t>leaf thickness</w:t>
      </w:r>
      <w:r w:rsidRPr="0012070E">
        <w:rPr>
          <w:rFonts w:asciiTheme="majorBidi" w:hAnsiTheme="majorBidi" w:cstheme="majorBidi"/>
          <w:sz w:val="20"/>
          <w:szCs w:val="20"/>
        </w:rPr>
        <w:t xml:space="preserve"> and root length in second season. This is a grater indicator to the plant efficiency to assimilate the nutrient mineral elements in its tissues and convert them from an overly toxic polluted state to organic biomass. Also, the significant increase in the sediment weight </w:t>
      </w:r>
      <w:r w:rsidRPr="0012070E">
        <w:rPr>
          <w:rFonts w:asciiTheme="majorBidi" w:hAnsiTheme="majorBidi" w:cstheme="majorBidi"/>
          <w:sz w:val="20"/>
          <w:szCs w:val="20"/>
        </w:rPr>
        <w:lastRenderedPageBreak/>
        <w:t>resulting from the treatment of 25%PTW explains that the root may have excreted some substances or adsorbed particles suspended in the water and turned them to sediment, which indicates the extent of the ability of plant to reduce the turbidity of the aqueous media. All of these results indicate that the treatments that contain a higher concentration of pollutants as a result of the addition of sewage water 'primary treated wastewater' led to an increase in the organic mass of</w:t>
      </w:r>
      <w:r w:rsidRPr="0012070E">
        <w:rPr>
          <w:rFonts w:asciiTheme="majorBidi" w:hAnsiTheme="majorBidi" w:cstheme="majorBidi"/>
          <w:i/>
          <w:iCs/>
          <w:sz w:val="20"/>
          <w:szCs w:val="20"/>
        </w:rPr>
        <w:t xml:space="preserve"> Pistis stratuotus L</w:t>
      </w:r>
      <w:r w:rsidRPr="0012070E">
        <w:rPr>
          <w:rFonts w:asciiTheme="majorBidi" w:hAnsiTheme="majorBidi" w:cstheme="majorBidi"/>
          <w:sz w:val="20"/>
          <w:szCs w:val="20"/>
        </w:rPr>
        <w:t>. plant during the first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days of the experiment. Where these results are consistent with the findings of </w:t>
      </w:r>
      <w:r w:rsidRPr="0012070E">
        <w:rPr>
          <w:rFonts w:asciiTheme="majorBidi" w:hAnsiTheme="majorBidi" w:cstheme="majorBidi"/>
          <w:b/>
          <w:bCs/>
          <w:sz w:val="20"/>
          <w:szCs w:val="20"/>
        </w:rPr>
        <w:t xml:space="preserve">Lu et al., 2010; Jia et al., 2013 and Farnese et al., 2014; Victor et al., 2016; Eid et al., 2016; Eid, 2017 </w:t>
      </w:r>
      <w:r w:rsidRPr="0012070E">
        <w:rPr>
          <w:rFonts w:asciiTheme="majorBidi" w:hAnsiTheme="majorBidi" w:cstheme="majorBidi"/>
          <w:sz w:val="20"/>
          <w:szCs w:val="20"/>
        </w:rPr>
        <w:t>and</w:t>
      </w:r>
      <w:r w:rsidRPr="0012070E">
        <w:rPr>
          <w:rFonts w:asciiTheme="majorBidi" w:hAnsiTheme="majorBidi" w:cstheme="majorBidi"/>
          <w:b/>
          <w:bCs/>
          <w:sz w:val="20"/>
          <w:szCs w:val="20"/>
        </w:rPr>
        <w:t xml:space="preserve"> Kumar et al., 2019</w:t>
      </w:r>
      <w:r w:rsidRPr="0012070E">
        <w:rPr>
          <w:rFonts w:asciiTheme="majorBidi" w:hAnsiTheme="majorBidi" w:cstheme="majorBidi"/>
          <w:sz w:val="20"/>
          <w:szCs w:val="20"/>
        </w:rPr>
        <w:t xml:space="preserve">.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On the other hand, the growth criteria in Table (3) indicated to the limited decrease of plant's organic mass with a long time which shown in parameters of</w:t>
      </w:r>
      <w:r w:rsidRPr="0012070E">
        <w:rPr>
          <w:rFonts w:asciiTheme="majorBidi" w:hAnsiTheme="majorBidi" w:cstheme="majorBidi"/>
          <w:sz w:val="20"/>
          <w:szCs w:val="20"/>
          <w:lang w:bidi="ar-EG"/>
        </w:rPr>
        <w:t xml:space="preserve"> [plant wet weight</w:t>
      </w:r>
      <w:r w:rsidRPr="0012070E">
        <w:rPr>
          <w:rFonts w:asciiTheme="majorBidi" w:hAnsiTheme="majorBidi" w:cstheme="majorBidi"/>
          <w:sz w:val="20"/>
          <w:szCs w:val="20"/>
        </w:rPr>
        <w:t xml:space="preserve"> at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the decrease of biomass rate, the </w:t>
      </w:r>
      <w:r w:rsidRPr="0012070E">
        <w:rPr>
          <w:rFonts w:asciiTheme="majorBidi" w:hAnsiTheme="majorBidi" w:cstheme="majorBidi"/>
          <w:sz w:val="20"/>
          <w:szCs w:val="20"/>
          <w:lang w:bidi="ar-EG"/>
        </w:rPr>
        <w:t>decrease of rosettes diameter and wet</w:t>
      </w:r>
      <w:r w:rsidRPr="0012070E">
        <w:rPr>
          <w:rFonts w:asciiTheme="majorBidi" w:hAnsiTheme="majorBidi" w:cstheme="majorBidi"/>
          <w:sz w:val="20"/>
          <w:szCs w:val="20"/>
        </w:rPr>
        <w:t xml:space="preserve"> weight of frayed tissues]. The significant values of decrease of </w:t>
      </w:r>
      <w:r w:rsidRPr="0012070E">
        <w:rPr>
          <w:rFonts w:asciiTheme="majorBidi" w:hAnsiTheme="majorBidi" w:cstheme="majorBidi"/>
          <w:sz w:val="20"/>
          <w:szCs w:val="20"/>
          <w:lang w:bidi="ar-EG"/>
        </w:rPr>
        <w:t xml:space="preserve">plant wet weight </w:t>
      </w:r>
      <w:r w:rsidRPr="0012070E">
        <w:rPr>
          <w:rFonts w:asciiTheme="majorBidi" w:hAnsiTheme="majorBidi" w:cstheme="majorBidi"/>
          <w:sz w:val="20"/>
          <w:szCs w:val="20"/>
        </w:rPr>
        <w:t>in parallel with the decrease of biomass rate of plants and the faster with time at the day of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were </w:t>
      </w:r>
      <w:r w:rsidRPr="0012070E">
        <w:rPr>
          <w:rFonts w:asciiTheme="majorBidi" w:hAnsiTheme="majorBidi" w:cstheme="majorBidi"/>
          <w:sz w:val="20"/>
          <w:szCs w:val="20"/>
        </w:rPr>
        <w:lastRenderedPageBreak/>
        <w:t xml:space="preserve">resulting from the treatment of 25% PTW followed by 15% PTW in some cases, rather it indicates that the more concentrated treatments of pollutants after a short time, became the least abundant of nutrients and lack of availability of more these elements as a result of the high rate of accumulation in plant tissues. So the least of metal was led to the rapid destruction of plant tissues and the excess of the frayed tissues despite this, the plants were still alive but had lost layers of lower leaves close to the surface of the water.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Also, the results show that the rate of decrease of biomass [negative values] was faster than the rate of positive growth rate, which is an important indicator that confirms that there is a maximum growth limit at a certain point in time which the accumulation of pollutant elements is the maximum in the plant. At this time if the plants in not removed from aquatic system, its tissues will degrade and the elements will be liberated, leaving again to pollute the aquatic ecosystem and this is known as Pistia- model</w:t>
      </w:r>
      <w:r w:rsidRPr="0012070E">
        <w:rPr>
          <w:rFonts w:asciiTheme="majorBidi" w:hAnsiTheme="majorBidi" w:cstheme="majorBidi"/>
          <w:color w:val="000000"/>
          <w:sz w:val="20"/>
          <w:szCs w:val="20"/>
        </w:rPr>
        <w:t xml:space="preserve"> according to </w:t>
      </w:r>
      <w:r w:rsidRPr="0012070E">
        <w:rPr>
          <w:rFonts w:asciiTheme="majorBidi" w:hAnsiTheme="majorBidi" w:cstheme="majorBidi"/>
          <w:b/>
          <w:bCs/>
          <w:sz w:val="20"/>
          <w:szCs w:val="20"/>
        </w:rPr>
        <w:t>Eid et al. 2016</w:t>
      </w:r>
      <w:r w:rsidRPr="0012070E">
        <w:rPr>
          <w:rFonts w:asciiTheme="majorBidi" w:hAnsiTheme="majorBidi" w:cstheme="majorBidi"/>
          <w:sz w:val="20"/>
          <w:szCs w:val="20"/>
        </w:rPr>
        <w:t xml:space="preserve"> or </w:t>
      </w:r>
      <w:r w:rsidRPr="0012070E">
        <w:rPr>
          <w:rFonts w:asciiTheme="majorBidi" w:hAnsiTheme="majorBidi" w:cstheme="majorBidi"/>
          <w:sz w:val="20"/>
          <w:szCs w:val="20"/>
          <w:lang w:bidi="ar-EG"/>
        </w:rPr>
        <w:t xml:space="preserve">called </w:t>
      </w:r>
      <w:r w:rsidRPr="0012070E">
        <w:rPr>
          <w:rFonts w:asciiTheme="majorBidi" w:hAnsiTheme="majorBidi" w:cstheme="majorBidi"/>
          <w:sz w:val="20"/>
          <w:szCs w:val="20"/>
        </w:rPr>
        <w:t>as "biphasic dose response"</w:t>
      </w:r>
      <w:r w:rsidRPr="0012070E">
        <w:rPr>
          <w:rFonts w:asciiTheme="majorBidi" w:hAnsiTheme="majorBidi" w:cstheme="majorBidi"/>
          <w:sz w:val="20"/>
          <w:szCs w:val="20"/>
          <w:lang w:bidi="ar-EG"/>
        </w:rPr>
        <w:t xml:space="preserve"> according to</w:t>
      </w:r>
      <w:r w:rsidRPr="0012070E">
        <w:rPr>
          <w:rFonts w:asciiTheme="majorBidi" w:hAnsiTheme="majorBidi" w:cstheme="majorBidi"/>
          <w:b/>
          <w:bCs/>
          <w:sz w:val="20"/>
          <w:szCs w:val="20"/>
        </w:rPr>
        <w:t xml:space="preserve"> Jia et al., 2</w:t>
      </w:r>
      <w:bookmarkStart w:id="21" w:name="_GoBack"/>
      <w:bookmarkEnd w:id="21"/>
      <w:r w:rsidRPr="0012070E">
        <w:rPr>
          <w:rFonts w:asciiTheme="majorBidi" w:hAnsiTheme="majorBidi" w:cstheme="majorBidi"/>
          <w:b/>
          <w:bCs/>
          <w:sz w:val="20"/>
          <w:szCs w:val="20"/>
        </w:rPr>
        <w:t>013; Farnese et al., 2014</w:t>
      </w:r>
      <w:r w:rsidRPr="0012070E">
        <w:rPr>
          <w:rFonts w:asciiTheme="majorBidi" w:hAnsiTheme="majorBidi" w:cstheme="majorBidi"/>
          <w:sz w:val="20"/>
          <w:szCs w:val="20"/>
        </w:rPr>
        <w:t xml:space="preserve"> and </w:t>
      </w:r>
      <w:r w:rsidRPr="0012070E">
        <w:rPr>
          <w:rFonts w:asciiTheme="majorBidi" w:hAnsiTheme="majorBidi" w:cstheme="majorBidi"/>
          <w:b/>
          <w:bCs/>
          <w:sz w:val="20"/>
          <w:szCs w:val="20"/>
        </w:rPr>
        <w:t>Kumar et al., 2019</w:t>
      </w:r>
      <w:r w:rsidRPr="0012070E">
        <w:rPr>
          <w:rFonts w:asciiTheme="majorBidi" w:hAnsiTheme="majorBidi" w:cstheme="majorBidi"/>
          <w:sz w:val="20"/>
          <w:szCs w:val="20"/>
        </w:rPr>
        <w:t>.</w:t>
      </w:r>
    </w:p>
    <w:p w:rsidR="00194868" w:rsidRPr="0012070E" w:rsidRDefault="00194868">
      <w:pPr>
        <w:bidi w:val="0"/>
        <w:ind w:firstLine="426"/>
        <w:jc w:val="both"/>
        <w:rPr>
          <w:rFonts w:asciiTheme="majorBidi" w:hAnsiTheme="majorBidi" w:cstheme="majorBidi"/>
          <w:sz w:val="20"/>
          <w:szCs w:val="20"/>
        </w:rPr>
        <w:sectPr w:rsidR="00194868" w:rsidRPr="0012070E">
          <w:type w:val="continuous"/>
          <w:pgSz w:w="12191" w:h="15819"/>
          <w:pgMar w:top="1440" w:right="1440" w:bottom="1440" w:left="1440" w:header="709" w:footer="709" w:gutter="0"/>
          <w:cols w:num="2" w:space="709"/>
          <w:rtlGutter/>
          <w:docGrid w:linePitch="360"/>
        </w:sectPr>
      </w:pPr>
    </w:p>
    <w:p w:rsidR="0012070E" w:rsidRDefault="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94868" w:rsidRPr="0012070E" w:rsidRDefault="0012070E" w:rsidP="0012070E">
      <w:pPr>
        <w:bidi w:val="0"/>
        <w:jc w:val="both"/>
        <w:rPr>
          <w:rFonts w:asciiTheme="majorBidi" w:hAnsiTheme="majorBidi" w:cstheme="majorBidi"/>
          <w:sz w:val="20"/>
          <w:szCs w:val="20"/>
          <w:rtl/>
        </w:rPr>
      </w:pPr>
      <w:r w:rsidRPr="0012070E">
        <w:rPr>
          <w:rFonts w:asciiTheme="majorBidi" w:hAnsiTheme="majorBidi" w:cstheme="majorBidi"/>
          <w:sz w:val="20"/>
          <w:szCs w:val="20"/>
        </w:rPr>
        <w:t xml:space="preserve">Table (2): </w:t>
      </w:r>
      <w:r w:rsidRPr="0012070E">
        <w:rPr>
          <w:rFonts w:asciiTheme="majorBidi" w:hAnsiTheme="majorBidi" w:cstheme="majorBidi"/>
          <w:sz w:val="20"/>
          <w:szCs w:val="20"/>
          <w:lang w:bidi="ar-EG"/>
        </w:rPr>
        <w:t xml:space="preserve">The vegetative growth criteria </w:t>
      </w:r>
      <w:r w:rsidRPr="0012070E">
        <w:rPr>
          <w:rFonts w:asciiTheme="majorBidi" w:hAnsiTheme="majorBidi" w:cstheme="majorBidi"/>
          <w:sz w:val="20"/>
          <w:szCs w:val="20"/>
        </w:rPr>
        <w:t xml:space="preserve">of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'Water lettuce' grows under stress under stress with using alternative sources of water[ primary treated domestic wastewater and underground well water]</w:t>
      </w:r>
      <w:r w:rsidRPr="0012070E">
        <w:rPr>
          <w:rFonts w:asciiTheme="majorBidi" w:hAnsiTheme="majorBidi" w:cstheme="majorBidi"/>
          <w:sz w:val="20"/>
          <w:szCs w:val="20"/>
          <w:lang w:bidi="ar-EG"/>
        </w:rPr>
        <w:t xml:space="preserve"> during two summer seasons 2014 and 2015</w:t>
      </w:r>
      <w:r w:rsidRPr="0012070E">
        <w:rPr>
          <w:rFonts w:asciiTheme="majorBidi" w:hAnsiTheme="majorBidi" w:cstheme="majorBidi"/>
          <w:sz w:val="20"/>
          <w:szCs w:val="20"/>
        </w:rPr>
        <w:t xml:space="preserve">. </w:t>
      </w:r>
    </w:p>
    <w:tbl>
      <w:tblPr>
        <w:tblStyle w:val="TableGrid"/>
        <w:tblW w:w="5000" w:type="pct"/>
        <w:jc w:val="center"/>
        <w:tblLook w:val="04A0"/>
      </w:tblPr>
      <w:tblGrid>
        <w:gridCol w:w="1060"/>
        <w:gridCol w:w="842"/>
        <w:gridCol w:w="899"/>
        <w:gridCol w:w="808"/>
        <w:gridCol w:w="739"/>
        <w:gridCol w:w="947"/>
        <w:gridCol w:w="715"/>
        <w:gridCol w:w="924"/>
        <w:gridCol w:w="715"/>
        <w:gridCol w:w="739"/>
        <w:gridCol w:w="1139"/>
      </w:tblGrid>
      <w:tr w:rsidR="0012070E" w:rsidRPr="0012070E" w:rsidTr="0012070E">
        <w:trPr>
          <w:trHeight w:val="56"/>
          <w:jc w:val="center"/>
        </w:trPr>
        <w:tc>
          <w:tcPr>
            <w:tcW w:w="556" w:type="pct"/>
            <w:shd w:val="clear" w:color="auto" w:fill="D9D9D9" w:themeFill="background1" w:themeFillShade="D9"/>
          </w:tcPr>
          <w:p w:rsidR="00194868" w:rsidRPr="0012070E" w:rsidRDefault="0012070E">
            <w:pPr>
              <w:bidi w:val="0"/>
              <w:rPr>
                <w:rFonts w:asciiTheme="majorBidi" w:hAnsiTheme="majorBidi" w:cstheme="majorBidi"/>
                <w:b/>
                <w:bCs/>
                <w:sz w:val="17"/>
                <w:szCs w:val="17"/>
              </w:rPr>
            </w:pPr>
            <w:r w:rsidRPr="0012070E">
              <w:rPr>
                <w:rFonts w:asciiTheme="majorBidi" w:hAnsiTheme="majorBidi" w:cstheme="majorBidi"/>
                <w:b/>
                <w:bCs/>
                <w:sz w:val="17"/>
                <w:szCs w:val="17"/>
              </w:rPr>
              <w:t xml:space="preserve"> Treatment</w:t>
            </w:r>
          </w:p>
        </w:tc>
        <w:tc>
          <w:tcPr>
            <w:tcW w:w="442"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Leaves number</w:t>
            </w:r>
          </w:p>
        </w:tc>
        <w:tc>
          <w:tcPr>
            <w:tcW w:w="472"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plants fresh weight</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rPr>
              <w:t>(g)</w:t>
            </w:r>
          </w:p>
        </w:tc>
        <w:tc>
          <w:tcPr>
            <w:tcW w:w="424"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The growth rate</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rPr>
              <w:t>(g/day)</w:t>
            </w:r>
          </w:p>
        </w:tc>
        <w:tc>
          <w:tcPr>
            <w:tcW w:w="388"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lang w:bidi="ar-EG"/>
              </w:rPr>
            </w:pPr>
            <w:r w:rsidRPr="0012070E">
              <w:rPr>
                <w:rFonts w:asciiTheme="majorBidi" w:hAnsiTheme="majorBidi" w:cstheme="majorBidi"/>
                <w:b/>
                <w:bCs/>
                <w:sz w:val="17"/>
                <w:szCs w:val="17"/>
                <w:lang w:bidi="ar-EG"/>
              </w:rPr>
              <w:t>Shoots dry weight</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(g)</w:t>
            </w:r>
          </w:p>
        </w:tc>
        <w:tc>
          <w:tcPr>
            <w:tcW w:w="497"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Leaf thickness</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rPr>
              <w:t>(cm)</w:t>
            </w:r>
          </w:p>
        </w:tc>
        <w:tc>
          <w:tcPr>
            <w:tcW w:w="375"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lang w:bidi="ar-EG"/>
              </w:rPr>
            </w:pPr>
            <w:r w:rsidRPr="0012070E">
              <w:rPr>
                <w:rFonts w:asciiTheme="majorBidi" w:hAnsiTheme="majorBidi" w:cstheme="majorBidi"/>
                <w:b/>
                <w:bCs/>
                <w:sz w:val="17"/>
                <w:szCs w:val="17"/>
                <w:lang w:bidi="ar-EG"/>
              </w:rPr>
              <w:t>Leaf width</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rPr>
              <w:t>(cm)</w:t>
            </w:r>
          </w:p>
        </w:tc>
        <w:tc>
          <w:tcPr>
            <w:tcW w:w="485"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Rosettes diameter</w:t>
            </w:r>
          </w:p>
          <w:p w:rsidR="00194868" w:rsidRPr="0012070E" w:rsidRDefault="0012070E">
            <w:pPr>
              <w:bidi w:val="0"/>
              <w:jc w:val="center"/>
              <w:rPr>
                <w:rFonts w:asciiTheme="majorBidi" w:hAnsiTheme="majorBidi" w:cstheme="majorBidi"/>
                <w:sz w:val="17"/>
                <w:szCs w:val="17"/>
              </w:rPr>
            </w:pPr>
            <w:r w:rsidRPr="0012070E">
              <w:rPr>
                <w:rFonts w:asciiTheme="majorBidi" w:hAnsiTheme="majorBidi" w:cstheme="majorBidi"/>
                <w:b/>
                <w:bCs/>
                <w:sz w:val="17"/>
                <w:szCs w:val="17"/>
              </w:rPr>
              <w:t>(cm)</w:t>
            </w:r>
          </w:p>
        </w:tc>
        <w:tc>
          <w:tcPr>
            <w:tcW w:w="375"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Root length</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rPr>
              <w:t>(cm)</w:t>
            </w:r>
          </w:p>
        </w:tc>
        <w:tc>
          <w:tcPr>
            <w:tcW w:w="388"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Roots dry weight</w:t>
            </w:r>
          </w:p>
          <w:p w:rsidR="00194868" w:rsidRPr="0012070E" w:rsidRDefault="0012070E">
            <w:pPr>
              <w:bidi w:val="0"/>
              <w:jc w:val="center"/>
              <w:rPr>
                <w:rFonts w:asciiTheme="majorBidi" w:hAnsiTheme="majorBidi" w:cstheme="majorBidi"/>
                <w:b/>
                <w:bCs/>
                <w:sz w:val="17"/>
                <w:szCs w:val="17"/>
              </w:rPr>
            </w:pPr>
            <w:r w:rsidRPr="0012070E">
              <w:rPr>
                <w:rFonts w:asciiTheme="majorBidi" w:hAnsiTheme="majorBidi" w:cstheme="majorBidi"/>
                <w:b/>
                <w:bCs/>
                <w:sz w:val="17"/>
                <w:szCs w:val="17"/>
                <w:lang w:bidi="ar-EG"/>
              </w:rPr>
              <w:t>(g)</w:t>
            </w:r>
          </w:p>
        </w:tc>
        <w:tc>
          <w:tcPr>
            <w:tcW w:w="596" w:type="pct"/>
            <w:shd w:val="clear" w:color="auto" w:fill="D9D9D9" w:themeFill="background1" w:themeFillShade="D9"/>
          </w:tcPr>
          <w:p w:rsidR="00194868" w:rsidRPr="0012070E" w:rsidRDefault="0012070E">
            <w:pPr>
              <w:bidi w:val="0"/>
              <w:jc w:val="center"/>
              <w:rPr>
                <w:rFonts w:asciiTheme="majorBidi" w:hAnsiTheme="majorBidi" w:cstheme="majorBidi"/>
                <w:b/>
                <w:bCs/>
                <w:sz w:val="17"/>
                <w:szCs w:val="17"/>
                <w:lang w:bidi="ar-EG"/>
              </w:rPr>
            </w:pPr>
            <w:r w:rsidRPr="0012070E">
              <w:rPr>
                <w:rFonts w:asciiTheme="majorBidi" w:hAnsiTheme="majorBidi" w:cstheme="majorBidi"/>
                <w:b/>
                <w:bCs/>
                <w:sz w:val="17"/>
                <w:szCs w:val="17"/>
                <w:lang w:bidi="ar-EG"/>
              </w:rPr>
              <w:t>Sedimentw. weight</w:t>
            </w:r>
          </w:p>
          <w:p w:rsidR="00194868" w:rsidRPr="0012070E" w:rsidRDefault="0012070E">
            <w:pPr>
              <w:bidi w:val="0"/>
              <w:jc w:val="center"/>
              <w:rPr>
                <w:rFonts w:asciiTheme="majorBidi" w:hAnsiTheme="majorBidi" w:cstheme="majorBidi"/>
                <w:b/>
                <w:bCs/>
                <w:sz w:val="17"/>
                <w:szCs w:val="17"/>
                <w:lang w:bidi="ar-EG"/>
              </w:rPr>
            </w:pPr>
            <w:r w:rsidRPr="0012070E">
              <w:rPr>
                <w:rFonts w:asciiTheme="majorBidi" w:hAnsiTheme="majorBidi" w:cstheme="majorBidi"/>
                <w:b/>
                <w:bCs/>
                <w:sz w:val="17"/>
                <w:szCs w:val="17"/>
                <w:lang w:bidi="ar-EG"/>
              </w:rPr>
              <w:t>(g)</w:t>
            </w:r>
          </w:p>
        </w:tc>
      </w:tr>
      <w:tr w:rsidR="00194868" w:rsidRPr="0012070E" w:rsidTr="0012070E">
        <w:trPr>
          <w:trHeight w:val="56"/>
          <w:jc w:val="center"/>
        </w:trPr>
        <w:tc>
          <w:tcPr>
            <w:tcW w:w="556" w:type="pct"/>
            <w:shd w:val="clear" w:color="auto" w:fill="F2F2F2" w:themeFill="background1" w:themeFillShade="F2"/>
          </w:tcPr>
          <w:p w:rsidR="00194868" w:rsidRPr="0012070E" w:rsidRDefault="00194868">
            <w:pPr>
              <w:bidi w:val="0"/>
              <w:rPr>
                <w:rFonts w:asciiTheme="majorBidi" w:hAnsiTheme="majorBidi" w:cstheme="majorBidi"/>
                <w:sz w:val="17"/>
                <w:szCs w:val="17"/>
              </w:rPr>
            </w:pPr>
          </w:p>
        </w:tc>
        <w:tc>
          <w:tcPr>
            <w:tcW w:w="4444" w:type="pct"/>
            <w:gridSpan w:val="10"/>
            <w:shd w:val="clear" w:color="auto" w:fill="F2F2F2" w:themeFill="background1" w:themeFillShade="F2"/>
          </w:tcPr>
          <w:p w:rsidR="00194868" w:rsidRPr="0012070E" w:rsidRDefault="0012070E">
            <w:pPr>
              <w:bidi w:val="0"/>
              <w:jc w:val="center"/>
              <w:rPr>
                <w:rFonts w:asciiTheme="majorBidi" w:hAnsiTheme="majorBidi" w:cstheme="majorBidi"/>
                <w:sz w:val="17"/>
                <w:szCs w:val="17"/>
              </w:rPr>
            </w:pPr>
            <w:r w:rsidRPr="0012070E">
              <w:rPr>
                <w:rFonts w:asciiTheme="majorBidi" w:hAnsiTheme="majorBidi" w:cstheme="majorBidi"/>
                <w:sz w:val="17"/>
                <w:szCs w:val="17"/>
              </w:rPr>
              <w:t>Summer season during 2014</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TW</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6.00 e</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87.67f</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1.99d</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1.32cd</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0.40c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4.2d</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11.6c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6.67d</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0.187f</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0.25f</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 PTW</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9.33a</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117.33ab</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2.81ab</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1.98a</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0.633b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5.0b</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13.3b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8.51c</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0.292c</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0.89b</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 PTW</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9.53a</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121.5a</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3.03a</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2.03a</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0.767a</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6.3a</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14.8a</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10.33a</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0.348a</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1.08a</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 GWW</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6.67de</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100.0de</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2.61b</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1.16de</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0.307c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3.57e</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11.5c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4.57f</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0.216e</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0.42e</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25%GWW</w:t>
            </w:r>
          </w:p>
        </w:tc>
        <w:tc>
          <w:tcPr>
            <w:tcW w:w="442" w:type="pct"/>
          </w:tcPr>
          <w:p w:rsidR="00194868" w:rsidRPr="0012070E" w:rsidRDefault="0012070E">
            <w:pPr>
              <w:bidi w:val="0"/>
              <w:jc w:val="lowKashida"/>
              <w:rPr>
                <w:rFonts w:asciiTheme="majorBidi" w:hAnsiTheme="majorBidi" w:cstheme="majorBidi"/>
                <w:sz w:val="17"/>
                <w:szCs w:val="17"/>
                <w:lang w:bidi="ar-EG"/>
              </w:rPr>
            </w:pPr>
            <w:r w:rsidRPr="0012070E">
              <w:rPr>
                <w:rFonts w:asciiTheme="majorBidi" w:hAnsiTheme="majorBidi" w:cstheme="majorBidi"/>
                <w:sz w:val="17"/>
                <w:szCs w:val="17"/>
                <w:lang w:bidi="ar-EG"/>
              </w:rPr>
              <w:t>7.33cd</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94.0e</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2.24cd</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1.12e</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0.367c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3.0f</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10.5d</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4.33f</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0.279c</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0.70c</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 xml:space="preserve">15% Mix </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8.00bc</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105.83cd</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2.51bc</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1.49c</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0.551b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4.3cd</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13.0b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5.67e</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0.242d</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0.35ef</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 Mix</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8.67ab</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112.0bc</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2.76b</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1.76b</w:t>
            </w:r>
          </w:p>
        </w:tc>
        <w:tc>
          <w:tcPr>
            <w:tcW w:w="497"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0.600b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4.87bc</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12.6b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9.53b</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0.313b</w:t>
            </w:r>
          </w:p>
        </w:tc>
        <w:tc>
          <w:tcPr>
            <w:tcW w:w="59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0.55d</w:t>
            </w:r>
          </w:p>
        </w:tc>
      </w:tr>
      <w:tr w:rsidR="00194868" w:rsidRPr="0012070E" w:rsidTr="0012070E">
        <w:trPr>
          <w:trHeight w:val="56"/>
          <w:jc w:val="center"/>
        </w:trPr>
        <w:tc>
          <w:tcPr>
            <w:tcW w:w="556" w:type="pct"/>
            <w:shd w:val="clear" w:color="auto" w:fill="F2F2F2" w:themeFill="background1" w:themeFillShade="F2"/>
          </w:tcPr>
          <w:p w:rsidR="00194868" w:rsidRPr="0012070E" w:rsidRDefault="00194868">
            <w:pPr>
              <w:bidi w:val="0"/>
              <w:rPr>
                <w:rFonts w:asciiTheme="majorBidi" w:hAnsiTheme="majorBidi" w:cstheme="majorBidi"/>
                <w:sz w:val="17"/>
                <w:szCs w:val="17"/>
              </w:rPr>
            </w:pPr>
          </w:p>
        </w:tc>
        <w:tc>
          <w:tcPr>
            <w:tcW w:w="4444" w:type="pct"/>
            <w:gridSpan w:val="10"/>
            <w:shd w:val="clear" w:color="auto" w:fill="F2F2F2" w:themeFill="background1" w:themeFillShade="F2"/>
          </w:tcPr>
          <w:p w:rsidR="00194868" w:rsidRPr="0012070E" w:rsidRDefault="0012070E">
            <w:pPr>
              <w:bidi w:val="0"/>
              <w:jc w:val="center"/>
              <w:rPr>
                <w:rFonts w:asciiTheme="majorBidi" w:hAnsiTheme="majorBidi" w:cstheme="majorBidi"/>
                <w:sz w:val="17"/>
                <w:szCs w:val="17"/>
              </w:rPr>
            </w:pPr>
            <w:r w:rsidRPr="0012070E">
              <w:rPr>
                <w:rFonts w:asciiTheme="majorBidi" w:hAnsiTheme="majorBidi" w:cstheme="majorBidi"/>
                <w:sz w:val="17"/>
                <w:szCs w:val="17"/>
              </w:rPr>
              <w:t>Summer season during 2015</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TW</w:t>
            </w:r>
          </w:p>
        </w:tc>
        <w:tc>
          <w:tcPr>
            <w:tcW w:w="442"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6.167f</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95.33d</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2.54d</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1.29d</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0.383d</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4.503c</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12.93c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5.73de</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0.159e</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0.27e</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 PTW</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9.67ab</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116.67ab</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3.27ab</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1.95ab</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0.66b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5.16b</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14.37b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9.16b</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0.23cd</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0.94a</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 PTW</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9.87a</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124.0a</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3.55a</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2.0a</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0.775a</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5.392a</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15.07a</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10.83a</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0.371a</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1.017a</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 GWW</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7.17e</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91.67d</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2.395de</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1.18d</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0.52c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3.15f</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12.2d</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6.2cd</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0.212d</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0.59c</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 GWW</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7.83d</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82.33e</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2.065e</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1.15d</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0.407d</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4.04d</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11.1e</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5.03e</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0.26c</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0.73b</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 xml:space="preserve">15% Mix </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8.47c</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106.17c</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2.895c</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1.53c</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0.617b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3.75e</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13.5c</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6.83c</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0.323b</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0.38d</w:t>
            </w:r>
          </w:p>
        </w:tc>
      </w:tr>
      <w:tr w:rsidR="00194868" w:rsidRPr="0012070E" w:rsidTr="0012070E">
        <w:trPr>
          <w:trHeight w:val="56"/>
          <w:jc w:val="center"/>
        </w:trPr>
        <w:tc>
          <w:tcPr>
            <w:tcW w:w="556"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25% Mix</w:t>
            </w:r>
          </w:p>
        </w:tc>
        <w:tc>
          <w:tcPr>
            <w:tcW w:w="442" w:type="pct"/>
          </w:tcPr>
          <w:p w:rsidR="00194868" w:rsidRPr="0012070E" w:rsidRDefault="0012070E">
            <w:pPr>
              <w:bidi w:val="0"/>
              <w:jc w:val="lowKashida"/>
              <w:rPr>
                <w:rFonts w:asciiTheme="majorBidi" w:hAnsiTheme="majorBidi" w:cstheme="majorBidi"/>
                <w:sz w:val="17"/>
                <w:szCs w:val="17"/>
                <w:rtl/>
                <w:lang w:bidi="ar-EG"/>
              </w:rPr>
            </w:pPr>
            <w:r w:rsidRPr="0012070E">
              <w:rPr>
                <w:rFonts w:asciiTheme="majorBidi" w:hAnsiTheme="majorBidi" w:cstheme="majorBidi"/>
                <w:sz w:val="17"/>
                <w:szCs w:val="17"/>
                <w:lang w:bidi="ar-EG"/>
              </w:rPr>
              <w:t>9.13b</w:t>
            </w:r>
          </w:p>
        </w:tc>
        <w:tc>
          <w:tcPr>
            <w:tcW w:w="472"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108.67bc</w:t>
            </w:r>
          </w:p>
        </w:tc>
        <w:tc>
          <w:tcPr>
            <w:tcW w:w="424"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2.98bc</w:t>
            </w:r>
          </w:p>
        </w:tc>
        <w:tc>
          <w:tcPr>
            <w:tcW w:w="388"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1.72bc</w:t>
            </w:r>
          </w:p>
        </w:tc>
        <w:tc>
          <w:tcPr>
            <w:tcW w:w="497"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0.70ab</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4.45c</w:t>
            </w:r>
          </w:p>
        </w:tc>
        <w:tc>
          <w:tcPr>
            <w:tcW w:w="48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 xml:space="preserve">13.8bc </w:t>
            </w:r>
          </w:p>
        </w:tc>
        <w:tc>
          <w:tcPr>
            <w:tcW w:w="375" w:type="pct"/>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9.93ab</w:t>
            </w:r>
          </w:p>
        </w:tc>
        <w:tc>
          <w:tcPr>
            <w:tcW w:w="388"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0.309b</w:t>
            </w:r>
          </w:p>
        </w:tc>
        <w:tc>
          <w:tcPr>
            <w:tcW w:w="596" w:type="pct"/>
            <w:vAlign w:val="bottom"/>
          </w:tcPr>
          <w:p w:rsidR="00194868" w:rsidRPr="0012070E" w:rsidRDefault="0012070E">
            <w:pPr>
              <w:bidi w:val="0"/>
              <w:rPr>
                <w:rFonts w:asciiTheme="majorBidi" w:hAnsiTheme="majorBidi" w:cstheme="majorBidi"/>
                <w:sz w:val="17"/>
                <w:szCs w:val="17"/>
              </w:rPr>
            </w:pPr>
            <w:r w:rsidRPr="0012070E">
              <w:rPr>
                <w:rFonts w:asciiTheme="majorBidi" w:hAnsiTheme="majorBidi" w:cstheme="majorBidi"/>
                <w:sz w:val="17"/>
                <w:szCs w:val="17"/>
              </w:rPr>
              <w:t>0.45d</w:t>
            </w:r>
          </w:p>
        </w:tc>
      </w:tr>
    </w:tbl>
    <w:p w:rsidR="0012070E" w:rsidRDefault="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7D7E97" w:rsidRDefault="007D7E97" w:rsidP="007D7E97">
      <w:pPr>
        <w:bidi w:val="0"/>
        <w:jc w:val="both"/>
        <w:rPr>
          <w:rFonts w:asciiTheme="majorBidi" w:eastAsiaTheme="minorEastAsia" w:hAnsiTheme="majorBidi" w:cstheme="majorBidi"/>
          <w:sz w:val="20"/>
          <w:szCs w:val="20"/>
          <w:lang w:eastAsia="zh-CN"/>
        </w:rPr>
      </w:pPr>
    </w:p>
    <w:p w:rsidR="0012070E" w:rsidRDefault="0012070E" w:rsidP="0012070E">
      <w:pPr>
        <w:bidi w:val="0"/>
        <w:jc w:val="both"/>
        <w:rPr>
          <w:rFonts w:asciiTheme="majorBidi" w:eastAsiaTheme="minorEastAsia" w:hAnsiTheme="majorBidi" w:cstheme="majorBidi"/>
          <w:sz w:val="20"/>
          <w:szCs w:val="20"/>
          <w:lang w:eastAsia="zh-CN"/>
        </w:rPr>
      </w:pPr>
    </w:p>
    <w:p w:rsidR="00194868" w:rsidRPr="0012070E" w:rsidRDefault="0012070E" w:rsidP="0012070E">
      <w:pPr>
        <w:bidi w:val="0"/>
        <w:jc w:val="both"/>
        <w:rPr>
          <w:rFonts w:asciiTheme="majorBidi" w:hAnsiTheme="majorBidi" w:cstheme="majorBidi"/>
          <w:sz w:val="20"/>
          <w:szCs w:val="20"/>
          <w:rtl/>
        </w:rPr>
      </w:pPr>
      <w:r w:rsidRPr="0012070E">
        <w:rPr>
          <w:rFonts w:asciiTheme="majorBidi" w:hAnsiTheme="majorBidi" w:cstheme="majorBidi"/>
          <w:sz w:val="20"/>
          <w:szCs w:val="20"/>
        </w:rPr>
        <w:t xml:space="preserve">Table (3): </w:t>
      </w:r>
      <w:r w:rsidRPr="0012070E">
        <w:rPr>
          <w:rFonts w:asciiTheme="majorBidi" w:hAnsiTheme="majorBidi" w:cstheme="majorBidi"/>
          <w:sz w:val="20"/>
          <w:szCs w:val="20"/>
          <w:lang w:bidi="ar-EG"/>
        </w:rPr>
        <w:t>The vegetative growth criteria and chemical analyses</w:t>
      </w:r>
      <w:r w:rsidRPr="0012070E">
        <w:rPr>
          <w:rFonts w:asciiTheme="majorBidi" w:hAnsiTheme="majorBidi" w:cstheme="majorBidi"/>
          <w:sz w:val="20"/>
          <w:szCs w:val="20"/>
        </w:rPr>
        <w:t xml:space="preserve"> of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'Water lettuce' grows under stress with using alternative sources of water[primary treated domestic wastewater and underground well water]</w:t>
      </w:r>
      <w:r w:rsidRPr="0012070E">
        <w:rPr>
          <w:rFonts w:asciiTheme="majorBidi" w:hAnsiTheme="majorBidi" w:cstheme="majorBidi"/>
          <w:sz w:val="20"/>
          <w:szCs w:val="20"/>
          <w:lang w:bidi="ar-EG"/>
        </w:rPr>
        <w:t xml:space="preserve"> during two summer seasons 2014 and 2015</w:t>
      </w:r>
      <w:r w:rsidRPr="0012070E">
        <w:rPr>
          <w:rFonts w:asciiTheme="majorBidi" w:hAnsiTheme="majorBidi" w:cstheme="majorBidi"/>
          <w:sz w:val="20"/>
          <w:szCs w:val="20"/>
        </w:rPr>
        <w:t>.</w:t>
      </w:r>
    </w:p>
    <w:tbl>
      <w:tblPr>
        <w:tblStyle w:val="TableGrid"/>
        <w:tblW w:w="9163" w:type="dxa"/>
        <w:jc w:val="center"/>
        <w:tblLook w:val="04A0"/>
      </w:tblPr>
      <w:tblGrid>
        <w:gridCol w:w="1290"/>
        <w:gridCol w:w="1183"/>
        <w:gridCol w:w="1171"/>
        <w:gridCol w:w="1063"/>
        <w:gridCol w:w="1018"/>
        <w:gridCol w:w="1247"/>
        <w:gridCol w:w="709"/>
        <w:gridCol w:w="721"/>
        <w:gridCol w:w="761"/>
      </w:tblGrid>
      <w:tr w:rsidR="00194868" w:rsidRPr="0012070E">
        <w:trPr>
          <w:trHeight w:val="774"/>
          <w:jc w:val="center"/>
        </w:trPr>
        <w:tc>
          <w:tcPr>
            <w:tcW w:w="1290" w:type="dxa"/>
            <w:shd w:val="clear" w:color="auto" w:fill="D9D9D9" w:themeFill="background1" w:themeFillShade="D9"/>
          </w:tcPr>
          <w:p w:rsidR="00194868" w:rsidRPr="0012070E" w:rsidRDefault="0012070E">
            <w:pPr>
              <w:bidi w:val="0"/>
              <w:rPr>
                <w:rFonts w:asciiTheme="majorBidi" w:hAnsiTheme="majorBidi" w:cstheme="majorBidi"/>
                <w:b/>
                <w:bCs/>
                <w:sz w:val="20"/>
                <w:szCs w:val="20"/>
              </w:rPr>
            </w:pPr>
            <w:r w:rsidRPr="0012070E">
              <w:rPr>
                <w:rFonts w:asciiTheme="majorBidi" w:hAnsiTheme="majorBidi" w:cstheme="majorBidi"/>
                <w:b/>
                <w:bCs/>
                <w:sz w:val="20"/>
                <w:szCs w:val="20"/>
              </w:rPr>
              <w:t>Treatment</w:t>
            </w:r>
          </w:p>
        </w:tc>
        <w:tc>
          <w:tcPr>
            <w:tcW w:w="1183" w:type="dxa"/>
            <w:shd w:val="clear" w:color="auto" w:fill="D9D9D9" w:themeFill="background1" w:themeFillShade="D9"/>
          </w:tcPr>
          <w:p w:rsidR="00194868" w:rsidRPr="0012070E" w:rsidRDefault="0012070E">
            <w:pPr>
              <w:bidi w:val="0"/>
              <w:jc w:val="center"/>
              <w:rPr>
                <w:rFonts w:asciiTheme="majorBidi" w:hAnsiTheme="majorBidi" w:cstheme="majorBidi"/>
                <w:b/>
                <w:bCs/>
                <w:sz w:val="18"/>
                <w:szCs w:val="18"/>
              </w:rPr>
            </w:pPr>
            <w:r w:rsidRPr="0012070E">
              <w:rPr>
                <w:rFonts w:asciiTheme="majorBidi" w:hAnsiTheme="majorBidi" w:cstheme="majorBidi"/>
                <w:b/>
                <w:bCs/>
                <w:sz w:val="18"/>
                <w:szCs w:val="18"/>
                <w:lang w:bidi="ar-EG"/>
              </w:rPr>
              <w:t>plants wet weight</w:t>
            </w:r>
            <w:r w:rsidRPr="0012070E">
              <w:rPr>
                <w:rFonts w:asciiTheme="majorBidi" w:hAnsiTheme="majorBidi" w:cstheme="majorBidi"/>
                <w:b/>
                <w:bCs/>
                <w:sz w:val="18"/>
                <w:szCs w:val="18"/>
              </w:rPr>
              <w:t xml:space="preserve"> at 28</w:t>
            </w:r>
            <w:r w:rsidRPr="0012070E">
              <w:rPr>
                <w:rFonts w:asciiTheme="majorBidi" w:hAnsiTheme="majorBidi" w:cstheme="majorBidi"/>
                <w:b/>
                <w:bCs/>
                <w:sz w:val="18"/>
                <w:szCs w:val="18"/>
                <w:vertAlign w:val="superscript"/>
              </w:rPr>
              <w:t>th</w:t>
            </w:r>
            <w:r w:rsidRPr="0012070E">
              <w:rPr>
                <w:rFonts w:asciiTheme="majorBidi" w:hAnsiTheme="majorBidi" w:cstheme="majorBidi"/>
                <w:b/>
                <w:bCs/>
                <w:sz w:val="18"/>
                <w:szCs w:val="18"/>
              </w:rPr>
              <w:t xml:space="preserve"> day</w:t>
            </w:r>
          </w:p>
          <w:p w:rsidR="00194868" w:rsidRPr="0012070E" w:rsidRDefault="0012070E">
            <w:pPr>
              <w:bidi w:val="0"/>
              <w:jc w:val="center"/>
              <w:rPr>
                <w:rFonts w:asciiTheme="majorBidi" w:hAnsiTheme="majorBidi" w:cstheme="majorBidi"/>
                <w:b/>
                <w:bCs/>
                <w:sz w:val="18"/>
                <w:szCs w:val="18"/>
              </w:rPr>
            </w:pPr>
            <w:r w:rsidRPr="0012070E">
              <w:rPr>
                <w:rFonts w:asciiTheme="majorBidi" w:hAnsiTheme="majorBidi" w:cstheme="majorBidi"/>
                <w:b/>
                <w:bCs/>
                <w:sz w:val="18"/>
                <w:szCs w:val="18"/>
              </w:rPr>
              <w:t>(g)</w:t>
            </w:r>
          </w:p>
        </w:tc>
        <w:tc>
          <w:tcPr>
            <w:tcW w:w="1171" w:type="dxa"/>
            <w:shd w:val="clear" w:color="auto" w:fill="D9D9D9" w:themeFill="background1" w:themeFillShade="D9"/>
          </w:tcPr>
          <w:p w:rsidR="00194868" w:rsidRPr="0012070E" w:rsidRDefault="0012070E">
            <w:pPr>
              <w:bidi w:val="0"/>
              <w:jc w:val="center"/>
              <w:rPr>
                <w:rFonts w:asciiTheme="majorBidi" w:hAnsiTheme="majorBidi" w:cstheme="majorBidi"/>
                <w:b/>
                <w:bCs/>
                <w:sz w:val="18"/>
                <w:szCs w:val="18"/>
              </w:rPr>
            </w:pPr>
            <w:r w:rsidRPr="0012070E">
              <w:rPr>
                <w:rFonts w:asciiTheme="majorBidi" w:hAnsiTheme="majorBidi" w:cstheme="majorBidi"/>
                <w:b/>
                <w:bCs/>
                <w:sz w:val="18"/>
                <w:szCs w:val="18"/>
              </w:rPr>
              <w:t>Decrease of biomass rate</w:t>
            </w:r>
          </w:p>
          <w:p w:rsidR="00194868" w:rsidRPr="0012070E" w:rsidRDefault="0012070E">
            <w:pPr>
              <w:bidi w:val="0"/>
              <w:jc w:val="center"/>
              <w:rPr>
                <w:rFonts w:asciiTheme="majorBidi" w:hAnsiTheme="majorBidi" w:cstheme="majorBidi"/>
                <w:sz w:val="18"/>
                <w:szCs w:val="18"/>
              </w:rPr>
            </w:pPr>
            <w:r w:rsidRPr="0012070E">
              <w:rPr>
                <w:rFonts w:asciiTheme="majorBidi" w:hAnsiTheme="majorBidi" w:cstheme="majorBidi"/>
                <w:b/>
                <w:bCs/>
                <w:sz w:val="18"/>
                <w:szCs w:val="18"/>
              </w:rPr>
              <w:t>(g/day)</w:t>
            </w:r>
          </w:p>
        </w:tc>
        <w:tc>
          <w:tcPr>
            <w:tcW w:w="1063" w:type="dxa"/>
            <w:shd w:val="clear" w:color="auto" w:fill="D9D9D9" w:themeFill="background1" w:themeFillShade="D9"/>
          </w:tcPr>
          <w:p w:rsidR="00194868" w:rsidRPr="0012070E" w:rsidRDefault="0012070E">
            <w:pPr>
              <w:bidi w:val="0"/>
              <w:jc w:val="center"/>
              <w:rPr>
                <w:rFonts w:asciiTheme="majorBidi" w:hAnsiTheme="majorBidi" w:cstheme="majorBidi"/>
                <w:b/>
                <w:bCs/>
                <w:sz w:val="18"/>
                <w:szCs w:val="18"/>
                <w:lang w:bidi="ar-EG"/>
              </w:rPr>
            </w:pPr>
            <w:r w:rsidRPr="0012070E">
              <w:rPr>
                <w:rFonts w:asciiTheme="majorBidi" w:hAnsiTheme="majorBidi" w:cstheme="majorBidi"/>
                <w:b/>
                <w:bCs/>
                <w:sz w:val="18"/>
                <w:szCs w:val="18"/>
                <w:lang w:bidi="ar-EG"/>
              </w:rPr>
              <w:t>Decrease of rosettes diameter</w:t>
            </w:r>
          </w:p>
          <w:p w:rsidR="00194868" w:rsidRPr="0012070E" w:rsidRDefault="0012070E">
            <w:pPr>
              <w:bidi w:val="0"/>
              <w:jc w:val="center"/>
              <w:rPr>
                <w:rFonts w:asciiTheme="majorBidi" w:hAnsiTheme="majorBidi" w:cstheme="majorBidi"/>
                <w:b/>
                <w:bCs/>
                <w:sz w:val="18"/>
                <w:szCs w:val="18"/>
                <w:lang w:bidi="ar-EG"/>
              </w:rPr>
            </w:pPr>
            <w:r w:rsidRPr="0012070E">
              <w:rPr>
                <w:rFonts w:asciiTheme="majorBidi" w:hAnsiTheme="majorBidi" w:cstheme="majorBidi"/>
                <w:b/>
                <w:bCs/>
                <w:sz w:val="18"/>
                <w:szCs w:val="18"/>
                <w:lang w:bidi="ar-EG"/>
              </w:rPr>
              <w:t>(cm)</w:t>
            </w:r>
          </w:p>
        </w:tc>
        <w:tc>
          <w:tcPr>
            <w:tcW w:w="1018" w:type="dxa"/>
            <w:shd w:val="clear" w:color="auto" w:fill="D9D9D9" w:themeFill="background1" w:themeFillShade="D9"/>
          </w:tcPr>
          <w:p w:rsidR="00194868" w:rsidRPr="0012070E" w:rsidRDefault="0012070E">
            <w:pPr>
              <w:bidi w:val="0"/>
              <w:jc w:val="center"/>
              <w:rPr>
                <w:rFonts w:asciiTheme="majorBidi" w:hAnsiTheme="majorBidi" w:cstheme="majorBidi"/>
                <w:b/>
                <w:bCs/>
                <w:sz w:val="18"/>
                <w:szCs w:val="18"/>
              </w:rPr>
            </w:pPr>
            <w:r w:rsidRPr="0012070E">
              <w:rPr>
                <w:rFonts w:asciiTheme="majorBidi" w:hAnsiTheme="majorBidi" w:cstheme="majorBidi"/>
                <w:b/>
                <w:bCs/>
                <w:sz w:val="18"/>
                <w:szCs w:val="18"/>
              </w:rPr>
              <w:t xml:space="preserve">W. weight of frayed tissues </w:t>
            </w:r>
          </w:p>
        </w:tc>
        <w:tc>
          <w:tcPr>
            <w:tcW w:w="1247" w:type="dxa"/>
            <w:shd w:val="clear" w:color="auto" w:fill="D9D9D9" w:themeFill="background1" w:themeFillShade="D9"/>
          </w:tcPr>
          <w:p w:rsidR="00194868" w:rsidRPr="0012070E" w:rsidRDefault="0012070E">
            <w:pPr>
              <w:bidi w:val="0"/>
              <w:jc w:val="center"/>
              <w:rPr>
                <w:rFonts w:asciiTheme="majorBidi" w:hAnsiTheme="majorBidi" w:cstheme="majorBidi"/>
                <w:b/>
                <w:bCs/>
                <w:sz w:val="18"/>
                <w:szCs w:val="18"/>
              </w:rPr>
            </w:pPr>
            <w:r w:rsidRPr="0012070E">
              <w:rPr>
                <w:rFonts w:asciiTheme="majorBidi" w:hAnsiTheme="majorBidi" w:cstheme="majorBidi"/>
                <w:b/>
                <w:bCs/>
                <w:sz w:val="18"/>
                <w:szCs w:val="18"/>
                <w:lang w:bidi="ar-EG"/>
              </w:rPr>
              <w:t>Total chlorophyll (mg/g)</w:t>
            </w:r>
          </w:p>
        </w:tc>
        <w:tc>
          <w:tcPr>
            <w:tcW w:w="709" w:type="dxa"/>
            <w:shd w:val="clear" w:color="auto" w:fill="D9D9D9" w:themeFill="background1" w:themeFillShade="D9"/>
          </w:tcPr>
          <w:p w:rsidR="00194868" w:rsidRPr="0012070E" w:rsidRDefault="0012070E">
            <w:pPr>
              <w:bidi w:val="0"/>
              <w:jc w:val="center"/>
              <w:rPr>
                <w:rFonts w:asciiTheme="majorBidi" w:hAnsiTheme="majorBidi" w:cstheme="majorBidi"/>
                <w:b/>
                <w:bCs/>
                <w:sz w:val="20"/>
                <w:szCs w:val="20"/>
              </w:rPr>
            </w:pPr>
            <w:r w:rsidRPr="0012070E">
              <w:rPr>
                <w:rFonts w:asciiTheme="majorBidi" w:hAnsiTheme="majorBidi" w:cstheme="majorBidi"/>
                <w:b/>
                <w:bCs/>
                <w:sz w:val="20"/>
                <w:szCs w:val="20"/>
              </w:rPr>
              <w:t>N%</w:t>
            </w:r>
          </w:p>
        </w:tc>
        <w:tc>
          <w:tcPr>
            <w:tcW w:w="721" w:type="dxa"/>
            <w:shd w:val="clear" w:color="auto" w:fill="D9D9D9" w:themeFill="background1" w:themeFillShade="D9"/>
          </w:tcPr>
          <w:p w:rsidR="00194868" w:rsidRPr="0012070E" w:rsidRDefault="0012070E">
            <w:pPr>
              <w:bidi w:val="0"/>
              <w:jc w:val="center"/>
              <w:rPr>
                <w:rFonts w:asciiTheme="majorBidi" w:hAnsiTheme="majorBidi" w:cstheme="majorBidi"/>
                <w:b/>
                <w:bCs/>
                <w:sz w:val="20"/>
                <w:szCs w:val="20"/>
                <w:lang w:bidi="ar-EG"/>
              </w:rPr>
            </w:pPr>
            <w:r w:rsidRPr="0012070E">
              <w:rPr>
                <w:rFonts w:asciiTheme="majorBidi" w:hAnsiTheme="majorBidi" w:cstheme="majorBidi"/>
                <w:b/>
                <w:bCs/>
                <w:sz w:val="20"/>
                <w:szCs w:val="20"/>
                <w:lang w:bidi="ar-EG"/>
              </w:rPr>
              <w:t>P%</w:t>
            </w:r>
          </w:p>
        </w:tc>
        <w:tc>
          <w:tcPr>
            <w:tcW w:w="761" w:type="dxa"/>
            <w:shd w:val="clear" w:color="auto" w:fill="D9D9D9" w:themeFill="background1" w:themeFillShade="D9"/>
          </w:tcPr>
          <w:p w:rsidR="00194868" w:rsidRPr="0012070E" w:rsidRDefault="0012070E">
            <w:pPr>
              <w:bidi w:val="0"/>
              <w:jc w:val="center"/>
              <w:rPr>
                <w:rFonts w:asciiTheme="majorBidi" w:hAnsiTheme="majorBidi" w:cstheme="majorBidi"/>
                <w:b/>
                <w:bCs/>
                <w:sz w:val="20"/>
                <w:szCs w:val="20"/>
                <w:lang w:bidi="ar-EG"/>
              </w:rPr>
            </w:pPr>
            <w:r w:rsidRPr="0012070E">
              <w:rPr>
                <w:rFonts w:asciiTheme="majorBidi" w:hAnsiTheme="majorBidi" w:cstheme="majorBidi"/>
                <w:b/>
                <w:bCs/>
                <w:sz w:val="20"/>
                <w:szCs w:val="20"/>
                <w:lang w:bidi="ar-EG"/>
              </w:rPr>
              <w:t>K%</w:t>
            </w:r>
          </w:p>
        </w:tc>
      </w:tr>
      <w:tr w:rsidR="00194868" w:rsidRPr="0012070E">
        <w:trPr>
          <w:trHeight w:val="194"/>
          <w:jc w:val="center"/>
        </w:trPr>
        <w:tc>
          <w:tcPr>
            <w:tcW w:w="1290" w:type="dxa"/>
            <w:shd w:val="clear" w:color="auto" w:fill="F2F2F2" w:themeFill="background1" w:themeFillShade="F2"/>
          </w:tcPr>
          <w:p w:rsidR="00194868" w:rsidRPr="0012070E" w:rsidRDefault="00194868">
            <w:pPr>
              <w:bidi w:val="0"/>
              <w:rPr>
                <w:rFonts w:asciiTheme="majorBidi" w:hAnsiTheme="majorBidi" w:cstheme="majorBidi"/>
                <w:sz w:val="20"/>
                <w:szCs w:val="20"/>
              </w:rPr>
            </w:pPr>
          </w:p>
        </w:tc>
        <w:tc>
          <w:tcPr>
            <w:tcW w:w="7872" w:type="dxa"/>
            <w:gridSpan w:val="8"/>
            <w:shd w:val="clear" w:color="auto" w:fill="F2F2F2" w:themeFill="background1" w:themeFillShade="F2"/>
          </w:tcPr>
          <w:p w:rsidR="00194868" w:rsidRPr="0012070E" w:rsidRDefault="0012070E">
            <w:pPr>
              <w:bidi w:val="0"/>
              <w:jc w:val="center"/>
              <w:rPr>
                <w:rFonts w:asciiTheme="majorBidi" w:hAnsiTheme="majorBidi" w:cstheme="majorBidi"/>
                <w:sz w:val="20"/>
                <w:szCs w:val="20"/>
              </w:rPr>
            </w:pPr>
            <w:r w:rsidRPr="0012070E">
              <w:rPr>
                <w:rFonts w:asciiTheme="majorBidi" w:hAnsiTheme="majorBidi" w:cstheme="majorBidi"/>
                <w:sz w:val="20"/>
                <w:szCs w:val="20"/>
              </w:rPr>
              <w:t>Summer season during 2014</w:t>
            </w:r>
          </w:p>
        </w:tc>
      </w:tr>
      <w:tr w:rsidR="00194868" w:rsidRPr="0012070E">
        <w:trPr>
          <w:trHeight w:val="194"/>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67.75d</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-2.92cd</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7.27bc</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55.33d</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1.020 bcd</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2.15</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0.333</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1.25</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15% PTW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94.35a</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-3.45b</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8.61a</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76.67b</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1.147 b</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3.21</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0.325</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1.83</w:t>
            </w:r>
          </w:p>
        </w:tc>
      </w:tr>
      <w:tr w:rsidR="00194868" w:rsidRPr="0012070E">
        <w:trPr>
          <w:trHeight w:val="194"/>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PTW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81.68bc</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-5.78a</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7.83ab</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89.33a</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1.82 a</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3.32</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0.416</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1.98</w:t>
            </w:r>
          </w:p>
        </w:tc>
      </w:tr>
      <w:tr w:rsidR="00194868" w:rsidRPr="0012070E">
        <w:trPr>
          <w:trHeight w:val="194"/>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15% GWW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87.95ab</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-2.11f</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6.5cd</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48.0de</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0.957 cde</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2.895</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0.358</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1.73</w:t>
            </w:r>
          </w:p>
        </w:tc>
      </w:tr>
      <w:tr w:rsidR="00194868" w:rsidRPr="0012070E">
        <w:trPr>
          <w:trHeight w:val="21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GWW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77.75cd</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-2.36ef</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4.7e</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42.33e</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0.843 e</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3.12</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0.352</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1.68</w:t>
            </w:r>
          </w:p>
        </w:tc>
      </w:tr>
      <w:tr w:rsidR="00194868" w:rsidRPr="0012070E">
        <w:trPr>
          <w:trHeight w:val="194"/>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 xml:space="preserve">15% Mix </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87.76abc</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-2.71de</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6.2d</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64.0c</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0.903 de</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3.065</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0.339</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1.59</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Mix</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90.24ab</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-3.18bc</w:t>
            </w:r>
          </w:p>
        </w:tc>
        <w:tc>
          <w:tcPr>
            <w:tcW w:w="106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5.77d</w:t>
            </w:r>
          </w:p>
        </w:tc>
        <w:tc>
          <w:tcPr>
            <w:tcW w:w="1018" w:type="dxa"/>
          </w:tcPr>
          <w:p w:rsidR="00194868" w:rsidRPr="0012070E" w:rsidRDefault="0012070E">
            <w:pPr>
              <w:bidi w:val="0"/>
              <w:jc w:val="lowKashida"/>
              <w:rPr>
                <w:rFonts w:asciiTheme="majorBidi" w:hAnsiTheme="majorBidi" w:cstheme="majorBidi"/>
                <w:sz w:val="20"/>
                <w:szCs w:val="20"/>
                <w:rtl/>
                <w:lang w:bidi="ar-EG"/>
              </w:rPr>
            </w:pPr>
            <w:r w:rsidRPr="0012070E">
              <w:rPr>
                <w:rFonts w:asciiTheme="majorBidi" w:hAnsiTheme="majorBidi" w:cstheme="majorBidi"/>
                <w:sz w:val="20"/>
                <w:szCs w:val="20"/>
                <w:lang w:bidi="ar-EG"/>
              </w:rPr>
              <w:t>67.5c</w:t>
            </w:r>
          </w:p>
        </w:tc>
        <w:tc>
          <w:tcPr>
            <w:tcW w:w="1247"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1.064 bc</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3.06</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0.411</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1.64</w:t>
            </w:r>
          </w:p>
        </w:tc>
      </w:tr>
      <w:tr w:rsidR="00194868" w:rsidRPr="0012070E">
        <w:trPr>
          <w:trHeight w:val="194"/>
          <w:jc w:val="center"/>
        </w:trPr>
        <w:tc>
          <w:tcPr>
            <w:tcW w:w="1290" w:type="dxa"/>
            <w:shd w:val="clear" w:color="auto" w:fill="F2F2F2" w:themeFill="background1" w:themeFillShade="F2"/>
          </w:tcPr>
          <w:p w:rsidR="00194868" w:rsidRPr="0012070E" w:rsidRDefault="00194868">
            <w:pPr>
              <w:bidi w:val="0"/>
              <w:rPr>
                <w:rFonts w:asciiTheme="majorBidi" w:hAnsiTheme="majorBidi" w:cstheme="majorBidi"/>
                <w:sz w:val="20"/>
                <w:szCs w:val="20"/>
              </w:rPr>
            </w:pPr>
          </w:p>
        </w:tc>
        <w:tc>
          <w:tcPr>
            <w:tcW w:w="7872" w:type="dxa"/>
            <w:gridSpan w:val="8"/>
            <w:shd w:val="clear" w:color="auto" w:fill="F2F2F2" w:themeFill="background1" w:themeFillShade="F2"/>
          </w:tcPr>
          <w:p w:rsidR="00194868" w:rsidRPr="0012070E" w:rsidRDefault="0012070E">
            <w:pPr>
              <w:bidi w:val="0"/>
              <w:jc w:val="center"/>
              <w:rPr>
                <w:rFonts w:asciiTheme="majorBidi" w:hAnsiTheme="majorBidi" w:cstheme="majorBidi"/>
                <w:sz w:val="20"/>
                <w:szCs w:val="20"/>
              </w:rPr>
            </w:pPr>
            <w:r w:rsidRPr="0012070E">
              <w:rPr>
                <w:rFonts w:asciiTheme="majorBidi" w:hAnsiTheme="majorBidi" w:cstheme="majorBidi"/>
                <w:sz w:val="20"/>
                <w:szCs w:val="20"/>
              </w:rPr>
              <w:t>Summer season during 2015</w:t>
            </w:r>
          </w:p>
        </w:tc>
      </w:tr>
      <w:tr w:rsidR="00194868" w:rsidRPr="0012070E">
        <w:trPr>
          <w:trHeight w:val="194"/>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79.75c</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-2.26f</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7.07c</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59.213d</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1.069cd</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2.28</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0.312</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1.39</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15% PTW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91.605a</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-3.67b</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7.95b</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74.243b</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1.155bc</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3.17</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0.421</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1.96</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PTW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89.75ab</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-4.98a</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8.94a</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88.656a</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1.894a</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3.19</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0.424</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2.01</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15% GWW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68.33d</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-3.36b</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5.04e</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45.98e</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1.013de</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2.87</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0.337</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1.75</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GWW</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59.925e</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-3.23cd</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6.73c</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43.547e</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0.828f</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2.93</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0.328</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1.78</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 xml:space="preserve">15% Mix </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86.08b</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-2.85de</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6.55c</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64.767c</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0.921ef</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2.91</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0.337</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1.62</w:t>
            </w:r>
          </w:p>
        </w:tc>
      </w:tr>
      <w:tr w:rsidR="00194868" w:rsidRPr="0012070E">
        <w:trPr>
          <w:trHeight w:val="205"/>
          <w:jc w:val="center"/>
        </w:trPr>
        <w:tc>
          <w:tcPr>
            <w:tcW w:w="1290"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25% Mix</w:t>
            </w:r>
          </w:p>
        </w:tc>
        <w:tc>
          <w:tcPr>
            <w:tcW w:w="1183"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90.19a</w:t>
            </w:r>
          </w:p>
        </w:tc>
        <w:tc>
          <w:tcPr>
            <w:tcW w:w="1171"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-2.63ef</w:t>
            </w:r>
          </w:p>
        </w:tc>
        <w:tc>
          <w:tcPr>
            <w:tcW w:w="1063" w:type="dxa"/>
            <w:vAlign w:val="bottom"/>
          </w:tcPr>
          <w:p w:rsidR="00194868" w:rsidRPr="0012070E" w:rsidRDefault="0012070E">
            <w:pPr>
              <w:bidi w:val="0"/>
              <w:jc w:val="both"/>
              <w:rPr>
                <w:rFonts w:asciiTheme="majorBidi" w:hAnsiTheme="majorBidi" w:cstheme="majorBidi"/>
                <w:sz w:val="20"/>
                <w:szCs w:val="20"/>
              </w:rPr>
            </w:pPr>
            <w:r w:rsidRPr="0012070E">
              <w:rPr>
                <w:rFonts w:asciiTheme="majorBidi" w:hAnsiTheme="majorBidi" w:cstheme="majorBidi"/>
                <w:sz w:val="20"/>
                <w:szCs w:val="20"/>
              </w:rPr>
              <w:t>5.85d</w:t>
            </w:r>
          </w:p>
        </w:tc>
        <w:tc>
          <w:tcPr>
            <w:tcW w:w="1018"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68.523c</w:t>
            </w:r>
          </w:p>
        </w:tc>
        <w:tc>
          <w:tcPr>
            <w:tcW w:w="1247" w:type="dxa"/>
            <w:vAlign w:val="bottom"/>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1.179b</w:t>
            </w:r>
          </w:p>
        </w:tc>
        <w:tc>
          <w:tcPr>
            <w:tcW w:w="709"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3.05</w:t>
            </w:r>
          </w:p>
        </w:tc>
        <w:tc>
          <w:tcPr>
            <w:tcW w:w="72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0.354</w:t>
            </w:r>
          </w:p>
        </w:tc>
        <w:tc>
          <w:tcPr>
            <w:tcW w:w="761" w:type="dxa"/>
          </w:tcPr>
          <w:p w:rsidR="00194868" w:rsidRPr="0012070E" w:rsidRDefault="0012070E">
            <w:pPr>
              <w:bidi w:val="0"/>
              <w:rPr>
                <w:rFonts w:asciiTheme="majorBidi" w:hAnsiTheme="majorBidi" w:cstheme="majorBidi"/>
                <w:sz w:val="20"/>
                <w:szCs w:val="20"/>
              </w:rPr>
            </w:pPr>
            <w:r w:rsidRPr="0012070E">
              <w:rPr>
                <w:rFonts w:asciiTheme="majorBidi" w:hAnsiTheme="majorBidi" w:cstheme="majorBidi"/>
                <w:sz w:val="20"/>
                <w:szCs w:val="20"/>
              </w:rPr>
              <w:t>1.82</w:t>
            </w:r>
          </w:p>
        </w:tc>
      </w:tr>
    </w:tbl>
    <w:p w:rsidR="00194868" w:rsidRDefault="00194868" w:rsidP="0012070E">
      <w:pPr>
        <w:autoSpaceDE w:val="0"/>
        <w:autoSpaceDN w:val="0"/>
        <w:bidi w:val="0"/>
        <w:adjustRightInd w:val="0"/>
        <w:jc w:val="lowKashida"/>
        <w:rPr>
          <w:rFonts w:asciiTheme="majorBidi" w:eastAsiaTheme="minorEastAsia" w:hAnsiTheme="majorBidi" w:cstheme="majorBidi"/>
          <w:b/>
          <w:bCs/>
          <w:sz w:val="20"/>
          <w:szCs w:val="20"/>
          <w:lang w:eastAsia="zh-CN"/>
        </w:rPr>
      </w:pPr>
    </w:p>
    <w:p w:rsidR="0012070E" w:rsidRDefault="0012070E" w:rsidP="0012070E">
      <w:pPr>
        <w:autoSpaceDE w:val="0"/>
        <w:autoSpaceDN w:val="0"/>
        <w:bidi w:val="0"/>
        <w:adjustRightInd w:val="0"/>
        <w:jc w:val="lowKashida"/>
        <w:rPr>
          <w:rFonts w:asciiTheme="majorBidi" w:eastAsiaTheme="minorEastAsia" w:hAnsiTheme="majorBidi" w:cstheme="majorBidi"/>
          <w:b/>
          <w:bCs/>
          <w:sz w:val="20"/>
          <w:szCs w:val="20"/>
          <w:lang w:eastAsia="zh-CN"/>
        </w:rPr>
      </w:pPr>
    </w:p>
    <w:p w:rsidR="0012070E" w:rsidRDefault="0012070E" w:rsidP="0012070E">
      <w:pPr>
        <w:autoSpaceDE w:val="0"/>
        <w:autoSpaceDN w:val="0"/>
        <w:bidi w:val="0"/>
        <w:adjustRightInd w:val="0"/>
        <w:jc w:val="lowKashida"/>
        <w:rPr>
          <w:rFonts w:asciiTheme="majorBidi" w:eastAsiaTheme="minorEastAsia" w:hAnsiTheme="majorBidi" w:cstheme="majorBidi"/>
          <w:b/>
          <w:bCs/>
          <w:sz w:val="20"/>
          <w:szCs w:val="20"/>
          <w:lang w:eastAsia="zh-CN"/>
        </w:rPr>
      </w:pPr>
    </w:p>
    <w:p w:rsidR="0012070E" w:rsidRDefault="0012070E" w:rsidP="0012070E">
      <w:pPr>
        <w:autoSpaceDE w:val="0"/>
        <w:autoSpaceDN w:val="0"/>
        <w:bidi w:val="0"/>
        <w:adjustRightInd w:val="0"/>
        <w:jc w:val="lowKashida"/>
        <w:rPr>
          <w:rFonts w:asciiTheme="majorBidi" w:eastAsiaTheme="minorEastAsia" w:hAnsiTheme="majorBidi" w:cstheme="majorBidi"/>
          <w:b/>
          <w:bCs/>
          <w:sz w:val="20"/>
          <w:szCs w:val="20"/>
          <w:lang w:eastAsia="zh-CN"/>
        </w:rPr>
      </w:pPr>
    </w:p>
    <w:p w:rsidR="0012070E" w:rsidRPr="0012070E" w:rsidRDefault="0012070E" w:rsidP="0012070E">
      <w:pPr>
        <w:autoSpaceDE w:val="0"/>
        <w:autoSpaceDN w:val="0"/>
        <w:bidi w:val="0"/>
        <w:adjustRightInd w:val="0"/>
        <w:jc w:val="lowKashida"/>
        <w:rPr>
          <w:rFonts w:asciiTheme="majorBidi" w:eastAsiaTheme="minorEastAsia" w:hAnsiTheme="majorBidi" w:cstheme="majorBidi"/>
          <w:b/>
          <w:bCs/>
          <w:sz w:val="20"/>
          <w:szCs w:val="20"/>
          <w:lang w:eastAsia="zh-CN"/>
        </w:rPr>
        <w:sectPr w:rsidR="0012070E" w:rsidRPr="0012070E">
          <w:type w:val="continuous"/>
          <w:pgSz w:w="12191" w:h="15819"/>
          <w:pgMar w:top="1440" w:right="1440" w:bottom="1440" w:left="1440" w:header="709" w:footer="709" w:gutter="0"/>
          <w:cols w:space="708"/>
          <w:bidi/>
          <w:rtlGutter/>
          <w:docGrid w:linePitch="360"/>
        </w:sectPr>
      </w:pPr>
    </w:p>
    <w:p w:rsidR="00194868" w:rsidRPr="0012070E" w:rsidRDefault="0012070E">
      <w:pPr>
        <w:pStyle w:val="ListParagraph"/>
        <w:numPr>
          <w:ilvl w:val="0"/>
          <w:numId w:val="1"/>
        </w:numPr>
        <w:autoSpaceDE w:val="0"/>
        <w:autoSpaceDN w:val="0"/>
        <w:bidi w:val="0"/>
        <w:adjustRightInd w:val="0"/>
        <w:ind w:left="426"/>
        <w:jc w:val="lowKashida"/>
        <w:rPr>
          <w:rFonts w:asciiTheme="majorBidi" w:hAnsiTheme="majorBidi" w:cstheme="majorBidi"/>
          <w:sz w:val="20"/>
          <w:szCs w:val="20"/>
        </w:rPr>
      </w:pPr>
      <w:r w:rsidRPr="0012070E">
        <w:rPr>
          <w:rFonts w:asciiTheme="majorBidi" w:hAnsiTheme="majorBidi" w:cstheme="majorBidi"/>
          <w:b/>
          <w:bCs/>
          <w:sz w:val="20"/>
          <w:szCs w:val="20"/>
        </w:rPr>
        <w:lastRenderedPageBreak/>
        <w:t xml:space="preserve">Vegetative growth criteria of </w:t>
      </w:r>
      <w:r w:rsidRPr="0012070E">
        <w:rPr>
          <w:rFonts w:asciiTheme="majorBidi" w:hAnsiTheme="majorBidi" w:cstheme="majorBidi"/>
          <w:b/>
          <w:bCs/>
          <w:i/>
          <w:iCs/>
          <w:sz w:val="20"/>
          <w:szCs w:val="20"/>
        </w:rPr>
        <w:t>Ceratophyllum demersum L.</w:t>
      </w:r>
      <w:r w:rsidRPr="0012070E">
        <w:rPr>
          <w:rFonts w:asciiTheme="majorBidi" w:hAnsiTheme="majorBidi" w:cstheme="majorBidi"/>
          <w:sz w:val="20"/>
          <w:szCs w:val="20"/>
        </w:rPr>
        <w:t xml:space="preserve">: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 xml:space="preserve">It is clear from data in Table (4) that using alternative sources of two types of water such as primary treated domestic wastewater and underground well water and mix of them had a significant effect on all criteria of vegetative growth like shoots fresh weight (g), the growth rate (g/day), shoots dry weight (g), sediment wet weight (g). And the parameters of </w:t>
      </w:r>
      <w:r w:rsidRPr="0012070E">
        <w:rPr>
          <w:rFonts w:asciiTheme="majorBidi" w:hAnsiTheme="majorBidi" w:cstheme="majorBidi"/>
          <w:sz w:val="20"/>
          <w:szCs w:val="20"/>
          <w:lang w:bidi="ar-EG"/>
        </w:rPr>
        <w:t>Plant wet weight</w:t>
      </w:r>
      <w:r w:rsidRPr="0012070E">
        <w:rPr>
          <w:rFonts w:asciiTheme="majorBidi" w:hAnsiTheme="majorBidi" w:cstheme="majorBidi"/>
          <w:sz w:val="20"/>
          <w:szCs w:val="20"/>
        </w:rPr>
        <w:t xml:space="preserve"> at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(g), the decrease of biomass rate (g/day) and wet weight of frayed tissues (g) at the end of experiment. The results were appeared that all plants treated with 25%PTW were the highest significant in the estimated values in most cases. While there were no the significant different values between the treatments of 25%PTW, 15%PTW and 25% Mix in </w:t>
      </w:r>
      <w:r w:rsidRPr="0012070E">
        <w:rPr>
          <w:rFonts w:asciiTheme="majorBidi" w:hAnsiTheme="majorBidi" w:cstheme="majorBidi"/>
          <w:sz w:val="20"/>
          <w:szCs w:val="20"/>
        </w:rPr>
        <w:lastRenderedPageBreak/>
        <w:t>parameter of shoots fresh weight (g) and the growth rate in both seasons. However the control treatment gave the highly values in the shoots dry weight in both seasons and was the lowest in the sediment formation and frayed tissues. Also, the parameter of plant wet weight at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with the other one of decrease of biomass rate note to the same direction results of </w:t>
      </w:r>
      <w:r w:rsidRPr="0012070E">
        <w:rPr>
          <w:rFonts w:asciiTheme="majorBidi" w:hAnsiTheme="majorBidi" w:cstheme="majorBidi"/>
          <w:i/>
          <w:iCs/>
          <w:sz w:val="20"/>
          <w:szCs w:val="20"/>
        </w:rPr>
        <w:t>Pistis stratuotus L.</w:t>
      </w:r>
      <w:r w:rsidRPr="0012070E">
        <w:rPr>
          <w:rFonts w:asciiTheme="majorBidi" w:hAnsiTheme="majorBidi" w:cstheme="majorBidi"/>
          <w:sz w:val="20"/>
          <w:szCs w:val="20"/>
        </w:rPr>
        <w:t xml:space="preserve">, where the rate of reduce in the biomass of the plant was faster than the rate of growth. However, the values of wet weight of frayed tissues resulted from </w:t>
      </w:r>
      <w:r w:rsidRPr="0012070E">
        <w:rPr>
          <w:rFonts w:asciiTheme="majorBidi" w:hAnsiTheme="majorBidi" w:cstheme="majorBidi"/>
          <w:i/>
          <w:iCs/>
          <w:sz w:val="20"/>
          <w:szCs w:val="20"/>
        </w:rPr>
        <w:t>C. demersum L.</w:t>
      </w:r>
      <w:r w:rsidRPr="0012070E">
        <w:rPr>
          <w:rFonts w:asciiTheme="majorBidi" w:hAnsiTheme="majorBidi" w:cstheme="majorBidi"/>
          <w:sz w:val="20"/>
          <w:szCs w:val="20"/>
        </w:rPr>
        <w:t xml:space="preserve"> draw attention to the fact that it is less than what is found in</w:t>
      </w:r>
      <w:r w:rsidRPr="0012070E">
        <w:rPr>
          <w:rFonts w:asciiTheme="majorBidi" w:hAnsiTheme="majorBidi" w:cstheme="majorBidi"/>
          <w:i/>
          <w:iCs/>
          <w:sz w:val="20"/>
          <w:szCs w:val="20"/>
        </w:rPr>
        <w:t xml:space="preserve"> P. stratuotus L.</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 xml:space="preserve">All these results are in harmony with those of </w:t>
      </w:r>
      <w:r w:rsidRPr="0012070E">
        <w:rPr>
          <w:rFonts w:asciiTheme="majorBidi" w:hAnsiTheme="majorBidi" w:cstheme="majorBidi"/>
          <w:b/>
          <w:bCs/>
          <w:sz w:val="20"/>
          <w:szCs w:val="20"/>
        </w:rPr>
        <w:t>Ghobrial, 2000; Patel and Kanungo, 2010</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Foroughi et al., 2010</w:t>
      </w:r>
      <w:r w:rsidRPr="0012070E">
        <w:rPr>
          <w:rFonts w:asciiTheme="majorBidi" w:hAnsiTheme="majorBidi" w:cstheme="majorBidi"/>
          <w:sz w:val="20"/>
          <w:szCs w:val="20"/>
        </w:rPr>
        <w:t xml:space="preserve"> and </w:t>
      </w:r>
      <w:r w:rsidRPr="0012070E">
        <w:rPr>
          <w:rFonts w:asciiTheme="majorBidi" w:hAnsiTheme="majorBidi" w:cstheme="majorBidi"/>
          <w:b/>
          <w:bCs/>
          <w:sz w:val="20"/>
          <w:szCs w:val="20"/>
        </w:rPr>
        <w:t>Al-Ubaidy and Rasheed, 2015</w:t>
      </w:r>
      <w:r w:rsidRPr="0012070E">
        <w:rPr>
          <w:rFonts w:asciiTheme="majorBidi" w:hAnsiTheme="majorBidi" w:cstheme="majorBidi"/>
          <w:sz w:val="20"/>
          <w:szCs w:val="20"/>
        </w:rPr>
        <w:t>.</w:t>
      </w:r>
    </w:p>
    <w:p w:rsidR="00194868" w:rsidRPr="0012070E" w:rsidRDefault="00194868">
      <w:pPr>
        <w:bidi w:val="0"/>
        <w:jc w:val="both"/>
        <w:rPr>
          <w:rFonts w:asciiTheme="majorBidi" w:hAnsiTheme="majorBidi" w:cstheme="majorBidi"/>
          <w:sz w:val="20"/>
          <w:szCs w:val="20"/>
        </w:rPr>
        <w:sectPr w:rsidR="00194868" w:rsidRPr="0012070E">
          <w:type w:val="continuous"/>
          <w:pgSz w:w="12191" w:h="15819"/>
          <w:pgMar w:top="1440" w:right="1440" w:bottom="1440" w:left="1440" w:header="709" w:footer="709" w:gutter="0"/>
          <w:cols w:num="2" w:space="709"/>
          <w:rtlGutter/>
          <w:docGrid w:linePitch="360"/>
        </w:sectPr>
      </w:pPr>
    </w:p>
    <w:p w:rsidR="00194868" w:rsidRPr="0012070E" w:rsidRDefault="00194868">
      <w:pPr>
        <w:bidi w:val="0"/>
        <w:jc w:val="both"/>
        <w:rPr>
          <w:rFonts w:asciiTheme="majorBidi" w:hAnsiTheme="majorBidi" w:cstheme="majorBidi"/>
          <w:sz w:val="20"/>
          <w:szCs w:val="20"/>
        </w:rPr>
      </w:pPr>
    </w:p>
    <w:p w:rsidR="0012070E" w:rsidRDefault="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12070E" w:rsidRDefault="0012070E" w:rsidP="0012070E">
      <w:pPr>
        <w:bidi w:val="0"/>
        <w:jc w:val="both"/>
        <w:rPr>
          <w:rFonts w:asciiTheme="majorBidi" w:eastAsiaTheme="minorEastAsia" w:hAnsiTheme="majorBidi" w:cstheme="majorBidi"/>
          <w:sz w:val="20"/>
          <w:szCs w:val="20"/>
          <w:lang w:eastAsia="zh-CN" w:bidi="ar-EG"/>
        </w:rPr>
      </w:pPr>
    </w:p>
    <w:p w:rsidR="007D7E97" w:rsidRDefault="007D7E97" w:rsidP="0012070E">
      <w:pPr>
        <w:bidi w:val="0"/>
        <w:jc w:val="both"/>
        <w:rPr>
          <w:rFonts w:asciiTheme="majorBidi" w:eastAsiaTheme="minorEastAsia" w:hAnsiTheme="majorBidi" w:cstheme="majorBidi"/>
          <w:sz w:val="20"/>
          <w:szCs w:val="20"/>
          <w:lang w:eastAsia="zh-CN" w:bidi="ar-EG"/>
        </w:rPr>
      </w:pPr>
    </w:p>
    <w:p w:rsidR="00194868" w:rsidRPr="0012070E" w:rsidRDefault="0012070E" w:rsidP="007D7E97">
      <w:pPr>
        <w:bidi w:val="0"/>
        <w:jc w:val="both"/>
        <w:rPr>
          <w:rFonts w:asciiTheme="majorBidi" w:hAnsiTheme="majorBidi" w:cstheme="majorBidi"/>
          <w:sz w:val="20"/>
          <w:szCs w:val="20"/>
        </w:rPr>
      </w:pPr>
      <w:r w:rsidRPr="0012070E">
        <w:rPr>
          <w:rFonts w:asciiTheme="majorBidi" w:hAnsiTheme="majorBidi" w:cstheme="majorBidi"/>
          <w:sz w:val="20"/>
          <w:szCs w:val="20"/>
          <w:lang w:bidi="ar-EG"/>
        </w:rPr>
        <w:t>Table (4): The vegetative growth criteria and chemical analyses</w:t>
      </w:r>
      <w:r w:rsidRPr="0012070E">
        <w:rPr>
          <w:rFonts w:asciiTheme="majorBidi" w:hAnsiTheme="majorBidi" w:cstheme="majorBidi"/>
          <w:sz w:val="20"/>
          <w:szCs w:val="20"/>
        </w:rPr>
        <w:t xml:space="preserve"> of </w:t>
      </w:r>
      <w:r w:rsidRPr="0012070E">
        <w:rPr>
          <w:rFonts w:asciiTheme="majorBidi" w:hAnsiTheme="majorBidi" w:cstheme="majorBidi"/>
          <w:i/>
          <w:iCs/>
          <w:sz w:val="20"/>
          <w:szCs w:val="20"/>
        </w:rPr>
        <w:t>Ceratophyllum demersum L.</w:t>
      </w:r>
      <w:r w:rsidRPr="0012070E">
        <w:rPr>
          <w:rFonts w:asciiTheme="majorBidi" w:eastAsiaTheme="minorHAnsi" w:hAnsiTheme="majorBidi" w:cstheme="majorBidi"/>
          <w:sz w:val="20"/>
          <w:szCs w:val="20"/>
        </w:rPr>
        <w:t>"Hornwort"</w:t>
      </w:r>
      <w:r w:rsidRPr="0012070E">
        <w:rPr>
          <w:rFonts w:asciiTheme="majorBidi" w:hAnsiTheme="majorBidi" w:cstheme="majorBidi"/>
          <w:sz w:val="20"/>
          <w:szCs w:val="20"/>
        </w:rPr>
        <w:t xml:space="preserve"> grows under stress with using alternative sources of water [primary treated domestic wastewater and underground well water] </w:t>
      </w:r>
      <w:r w:rsidRPr="0012070E">
        <w:rPr>
          <w:rFonts w:asciiTheme="majorBidi" w:hAnsiTheme="majorBidi" w:cstheme="majorBidi"/>
          <w:sz w:val="20"/>
          <w:szCs w:val="20"/>
          <w:lang w:bidi="ar-EG"/>
        </w:rPr>
        <w:t>during two summer seasons 2014 and 2015</w:t>
      </w:r>
      <w:r w:rsidRPr="0012070E">
        <w:rPr>
          <w:rFonts w:asciiTheme="majorBidi" w:hAnsiTheme="majorBidi" w:cstheme="majorBidi"/>
          <w:sz w:val="20"/>
          <w:szCs w:val="20"/>
        </w:rPr>
        <w:t>.</w:t>
      </w:r>
    </w:p>
    <w:tbl>
      <w:tblPr>
        <w:tblStyle w:val="TableGrid"/>
        <w:tblW w:w="0" w:type="auto"/>
        <w:jc w:val="center"/>
        <w:tblLook w:val="04A0"/>
      </w:tblPr>
      <w:tblGrid>
        <w:gridCol w:w="909"/>
        <w:gridCol w:w="818"/>
        <w:gridCol w:w="760"/>
        <w:gridCol w:w="756"/>
        <w:gridCol w:w="904"/>
        <w:gridCol w:w="979"/>
        <w:gridCol w:w="953"/>
        <w:gridCol w:w="925"/>
        <w:gridCol w:w="1066"/>
        <w:gridCol w:w="461"/>
        <w:gridCol w:w="531"/>
        <w:gridCol w:w="465"/>
      </w:tblGrid>
      <w:tr w:rsidR="007D7E97" w:rsidRPr="007D7E97" w:rsidTr="007D7E97">
        <w:trPr>
          <w:cantSplit/>
          <w:jc w:val="center"/>
        </w:trPr>
        <w:tc>
          <w:tcPr>
            <w:tcW w:w="0" w:type="auto"/>
            <w:shd w:val="clear" w:color="auto" w:fill="D9D9D9" w:themeFill="background1" w:themeFillShade="D9"/>
            <w:vAlign w:val="center"/>
          </w:tcPr>
          <w:p w:rsidR="00194868" w:rsidRPr="007D7E97" w:rsidRDefault="0012070E">
            <w:pPr>
              <w:bidi w:val="0"/>
              <w:rPr>
                <w:rFonts w:asciiTheme="majorBidi" w:hAnsiTheme="majorBidi" w:cstheme="majorBidi"/>
                <w:b/>
                <w:bCs/>
                <w:sz w:val="14"/>
                <w:szCs w:val="14"/>
              </w:rPr>
            </w:pPr>
            <w:r w:rsidRPr="007D7E97">
              <w:rPr>
                <w:rFonts w:asciiTheme="majorBidi" w:hAnsiTheme="majorBidi" w:cstheme="majorBidi"/>
                <w:b/>
                <w:bCs/>
                <w:sz w:val="14"/>
                <w:szCs w:val="14"/>
              </w:rPr>
              <w:t>Treatments</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lang w:bidi="ar-EG"/>
              </w:rPr>
              <w:t>Shoots fresh weight (g</w:t>
            </w:r>
            <w:r w:rsidRPr="007D7E97">
              <w:rPr>
                <w:rFonts w:asciiTheme="majorBidi" w:hAnsiTheme="majorBidi" w:cstheme="majorBidi"/>
                <w:sz w:val="14"/>
                <w:szCs w:val="14"/>
                <w:lang w:bidi="ar-EG"/>
              </w:rPr>
              <w:t>)</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lang w:bidi="ar-EG"/>
              </w:rPr>
              <w:t xml:space="preserve">The growth rate </w:t>
            </w:r>
          </w:p>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lang w:bidi="ar-EG"/>
              </w:rPr>
              <w:t>(g/day)</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rPr>
              <w:t xml:space="preserve">Shoots dry weight </w:t>
            </w:r>
          </w:p>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rPr>
              <w:t>(g)</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lang w:bidi="ar-EG"/>
              </w:rPr>
              <w:t xml:space="preserve">Sediment w. weight </w:t>
            </w:r>
          </w:p>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lang w:bidi="ar-EG"/>
              </w:rPr>
              <w:t>(g)</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lang w:bidi="ar-EG"/>
              </w:rPr>
              <w:t>plants wet weight</w:t>
            </w:r>
            <w:r w:rsidRPr="007D7E97">
              <w:rPr>
                <w:rFonts w:asciiTheme="majorBidi" w:hAnsiTheme="majorBidi" w:cstheme="majorBidi"/>
                <w:b/>
                <w:bCs/>
                <w:sz w:val="14"/>
                <w:szCs w:val="14"/>
              </w:rPr>
              <w:t xml:space="preserve"> at 34</w:t>
            </w:r>
            <w:r w:rsidRPr="007D7E97">
              <w:rPr>
                <w:rFonts w:asciiTheme="majorBidi" w:hAnsiTheme="majorBidi" w:cstheme="majorBidi"/>
                <w:b/>
                <w:bCs/>
                <w:sz w:val="14"/>
                <w:szCs w:val="14"/>
                <w:vertAlign w:val="superscript"/>
              </w:rPr>
              <w:t>th</w:t>
            </w:r>
            <w:r w:rsidRPr="007D7E97">
              <w:rPr>
                <w:rFonts w:asciiTheme="majorBidi" w:hAnsiTheme="majorBidi" w:cstheme="majorBidi"/>
                <w:b/>
                <w:bCs/>
                <w:sz w:val="14"/>
                <w:szCs w:val="14"/>
              </w:rPr>
              <w:t xml:space="preserve"> day</w:t>
            </w:r>
          </w:p>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rPr>
              <w:t>(g)</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rPr>
            </w:pPr>
            <w:r w:rsidRPr="007D7E97">
              <w:rPr>
                <w:rFonts w:asciiTheme="majorBidi" w:hAnsiTheme="majorBidi" w:cstheme="majorBidi"/>
                <w:b/>
                <w:bCs/>
                <w:sz w:val="14"/>
                <w:szCs w:val="14"/>
              </w:rPr>
              <w:t>Decrease of biomass rate</w:t>
            </w:r>
          </w:p>
          <w:p w:rsidR="00194868" w:rsidRPr="007D7E97" w:rsidRDefault="0012070E">
            <w:pPr>
              <w:bidi w:val="0"/>
              <w:jc w:val="center"/>
              <w:rPr>
                <w:rFonts w:asciiTheme="majorBidi" w:hAnsiTheme="majorBidi" w:cstheme="majorBidi"/>
                <w:sz w:val="14"/>
                <w:szCs w:val="14"/>
              </w:rPr>
            </w:pPr>
            <w:r w:rsidRPr="007D7E97">
              <w:rPr>
                <w:rFonts w:asciiTheme="majorBidi" w:hAnsiTheme="majorBidi" w:cstheme="majorBidi"/>
                <w:b/>
                <w:bCs/>
                <w:sz w:val="14"/>
                <w:szCs w:val="14"/>
              </w:rPr>
              <w:t>g/day</w:t>
            </w:r>
          </w:p>
        </w:tc>
        <w:tc>
          <w:tcPr>
            <w:tcW w:w="0" w:type="auto"/>
            <w:shd w:val="clear" w:color="auto" w:fill="D9D9D9" w:themeFill="background1" w:themeFillShade="D9"/>
            <w:vAlign w:val="center"/>
          </w:tcPr>
          <w:p w:rsidR="00194868" w:rsidRPr="007D7E97" w:rsidRDefault="0012070E" w:rsidP="007D7E97">
            <w:pPr>
              <w:bidi w:val="0"/>
              <w:jc w:val="center"/>
              <w:rPr>
                <w:rFonts w:asciiTheme="majorBidi" w:eastAsiaTheme="minorEastAsia" w:hAnsiTheme="majorBidi" w:cstheme="majorBidi"/>
                <w:b/>
                <w:bCs/>
                <w:sz w:val="14"/>
                <w:szCs w:val="14"/>
                <w:lang w:eastAsia="zh-CN"/>
              </w:rPr>
            </w:pPr>
            <w:r w:rsidRPr="007D7E97">
              <w:rPr>
                <w:rFonts w:asciiTheme="majorBidi" w:hAnsiTheme="majorBidi" w:cstheme="majorBidi"/>
                <w:b/>
                <w:bCs/>
                <w:sz w:val="14"/>
                <w:szCs w:val="14"/>
              </w:rPr>
              <w:t xml:space="preserve">Wet weight of frayed tissues </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lang w:bidi="ar-EG"/>
              </w:rPr>
              <w:t>Total chlorophyll (mg/g)</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rPr>
              <w:t>N%</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lang w:bidi="ar-EG"/>
              </w:rPr>
              <w:t>P%</w:t>
            </w:r>
          </w:p>
        </w:tc>
        <w:tc>
          <w:tcPr>
            <w:tcW w:w="0" w:type="auto"/>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4"/>
                <w:szCs w:val="14"/>
                <w:lang w:bidi="ar-EG"/>
              </w:rPr>
            </w:pPr>
            <w:r w:rsidRPr="007D7E97">
              <w:rPr>
                <w:rFonts w:asciiTheme="majorBidi" w:hAnsiTheme="majorBidi" w:cstheme="majorBidi"/>
                <w:b/>
                <w:bCs/>
                <w:sz w:val="14"/>
                <w:szCs w:val="14"/>
                <w:lang w:bidi="ar-EG"/>
              </w:rPr>
              <w:t>K%</w:t>
            </w:r>
          </w:p>
        </w:tc>
      </w:tr>
      <w:tr w:rsidR="00194868" w:rsidRPr="007D7E97" w:rsidTr="007D7E97">
        <w:trPr>
          <w:cantSplit/>
          <w:jc w:val="center"/>
        </w:trPr>
        <w:tc>
          <w:tcPr>
            <w:tcW w:w="0" w:type="auto"/>
            <w:shd w:val="clear" w:color="auto" w:fill="F2F2F2" w:themeFill="background1" w:themeFillShade="F2"/>
            <w:vAlign w:val="center"/>
          </w:tcPr>
          <w:p w:rsidR="00194868" w:rsidRPr="007D7E97" w:rsidRDefault="00194868">
            <w:pPr>
              <w:bidi w:val="0"/>
              <w:rPr>
                <w:rFonts w:asciiTheme="majorBidi" w:hAnsiTheme="majorBidi" w:cstheme="majorBidi"/>
                <w:sz w:val="14"/>
                <w:szCs w:val="14"/>
              </w:rPr>
            </w:pPr>
          </w:p>
        </w:tc>
        <w:tc>
          <w:tcPr>
            <w:tcW w:w="0" w:type="auto"/>
            <w:gridSpan w:val="10"/>
            <w:shd w:val="clear" w:color="auto" w:fill="F2F2F2" w:themeFill="background1" w:themeFillShade="F2"/>
            <w:vAlign w:val="center"/>
          </w:tcPr>
          <w:p w:rsidR="00194868" w:rsidRPr="007D7E97" w:rsidRDefault="0012070E">
            <w:pPr>
              <w:bidi w:val="0"/>
              <w:jc w:val="center"/>
              <w:rPr>
                <w:rFonts w:asciiTheme="majorBidi" w:hAnsiTheme="majorBidi" w:cstheme="majorBidi"/>
                <w:sz w:val="14"/>
                <w:szCs w:val="14"/>
              </w:rPr>
            </w:pPr>
            <w:r w:rsidRPr="007D7E97">
              <w:rPr>
                <w:rFonts w:asciiTheme="majorBidi" w:hAnsiTheme="majorBidi" w:cstheme="majorBidi"/>
                <w:sz w:val="14"/>
                <w:szCs w:val="14"/>
              </w:rPr>
              <w:t xml:space="preserve">Summer season during 2014 </w:t>
            </w:r>
          </w:p>
        </w:tc>
        <w:tc>
          <w:tcPr>
            <w:tcW w:w="0" w:type="auto"/>
            <w:shd w:val="clear" w:color="auto" w:fill="F2F2F2" w:themeFill="background1" w:themeFillShade="F2"/>
            <w:vAlign w:val="center"/>
          </w:tcPr>
          <w:p w:rsidR="00194868" w:rsidRPr="007D7E97" w:rsidRDefault="00194868">
            <w:pPr>
              <w:bidi w:val="0"/>
              <w:jc w:val="center"/>
              <w:rPr>
                <w:rFonts w:asciiTheme="majorBidi" w:hAnsiTheme="majorBidi" w:cstheme="majorBidi"/>
                <w:sz w:val="14"/>
                <w:szCs w:val="14"/>
              </w:rPr>
            </w:pP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95.82 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 xml:space="preserve">1.877 b </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1.29 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0.621 g</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82.96bc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-2.17e</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25.04d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5.517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1.81</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0.586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1.60</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15% PTW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100.83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2.025 ab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1.05 de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1.723 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86.39a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-2.35de</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26. 72bc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5.944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2.64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0.701</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2.03</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PTW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103.65 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2.107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1.031 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1.968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83.92abc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-3.38a</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32.85a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6.043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3.05</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0.744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2.12</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15% GWW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88.62 de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1.665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1.215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0.787 f</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72.17d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-2.65cd</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27.63bc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5.087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1.92</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0.594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1.62</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GWW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86.94 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1.620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1.25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1.014 e</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70.39d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-2.73c</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26.09cd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5.099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2.16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0.641</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1.79</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 xml:space="preserve">15% Mix </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97.07 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1.914 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1.12 cd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1.163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85.48ab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-2.095e</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28.08b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5.604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1.98</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0.609</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1.68</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Mix</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99.26 abc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1.978 ab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1.18 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1.306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81.37c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-3.085b</w:t>
            </w:r>
          </w:p>
        </w:tc>
        <w:tc>
          <w:tcPr>
            <w:tcW w:w="0" w:type="auto"/>
            <w:vAlign w:val="center"/>
          </w:tcPr>
          <w:p w:rsidR="00194868" w:rsidRPr="007D7E97" w:rsidRDefault="0012070E">
            <w:pPr>
              <w:bidi w:val="0"/>
              <w:rPr>
                <w:rFonts w:asciiTheme="majorBidi" w:hAnsiTheme="majorBidi" w:cstheme="majorBidi"/>
                <w:color w:val="000000" w:themeColor="text1"/>
                <w:sz w:val="14"/>
                <w:szCs w:val="14"/>
                <w:lang w:bidi="ar-EG"/>
              </w:rPr>
            </w:pPr>
            <w:r w:rsidRPr="007D7E97">
              <w:rPr>
                <w:rFonts w:asciiTheme="majorBidi" w:hAnsiTheme="majorBidi" w:cstheme="majorBidi"/>
                <w:color w:val="000000" w:themeColor="text1"/>
                <w:sz w:val="14"/>
                <w:szCs w:val="14"/>
                <w:lang w:bidi="ar-EG"/>
              </w:rPr>
              <w:t>31.44a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5.752 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2.49</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0.638</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1.95</w:t>
            </w:r>
          </w:p>
        </w:tc>
      </w:tr>
      <w:tr w:rsidR="00194868" w:rsidRPr="007D7E97" w:rsidTr="007D7E97">
        <w:trPr>
          <w:cantSplit/>
          <w:jc w:val="center"/>
        </w:trPr>
        <w:tc>
          <w:tcPr>
            <w:tcW w:w="0" w:type="auto"/>
            <w:shd w:val="clear" w:color="auto" w:fill="F2F2F2" w:themeFill="background1" w:themeFillShade="F2"/>
            <w:vAlign w:val="center"/>
          </w:tcPr>
          <w:p w:rsidR="00194868" w:rsidRPr="007D7E97" w:rsidRDefault="00194868">
            <w:pPr>
              <w:bidi w:val="0"/>
              <w:rPr>
                <w:rFonts w:asciiTheme="majorBidi" w:hAnsiTheme="majorBidi" w:cstheme="majorBidi"/>
                <w:sz w:val="14"/>
                <w:szCs w:val="14"/>
              </w:rPr>
            </w:pPr>
          </w:p>
        </w:tc>
        <w:tc>
          <w:tcPr>
            <w:tcW w:w="0" w:type="auto"/>
            <w:gridSpan w:val="10"/>
            <w:shd w:val="clear" w:color="auto" w:fill="F2F2F2" w:themeFill="background1" w:themeFillShade="F2"/>
            <w:vAlign w:val="center"/>
          </w:tcPr>
          <w:p w:rsidR="00194868" w:rsidRPr="007D7E97" w:rsidRDefault="0012070E">
            <w:pPr>
              <w:bidi w:val="0"/>
              <w:jc w:val="center"/>
              <w:rPr>
                <w:rFonts w:asciiTheme="majorBidi" w:hAnsiTheme="majorBidi" w:cstheme="majorBidi"/>
                <w:color w:val="000000" w:themeColor="text1"/>
                <w:sz w:val="14"/>
                <w:szCs w:val="14"/>
              </w:rPr>
            </w:pPr>
            <w:r w:rsidRPr="007D7E97">
              <w:rPr>
                <w:rFonts w:asciiTheme="majorBidi" w:hAnsiTheme="majorBidi" w:cstheme="majorBidi"/>
                <w:color w:val="000000" w:themeColor="text1"/>
                <w:sz w:val="14"/>
                <w:szCs w:val="14"/>
              </w:rPr>
              <w:t>Summer season during 2015</w:t>
            </w:r>
          </w:p>
        </w:tc>
        <w:tc>
          <w:tcPr>
            <w:tcW w:w="0" w:type="auto"/>
            <w:shd w:val="clear" w:color="auto" w:fill="F2F2F2" w:themeFill="background1" w:themeFillShade="F2"/>
            <w:vAlign w:val="center"/>
          </w:tcPr>
          <w:p w:rsidR="00194868" w:rsidRPr="007D7E97" w:rsidRDefault="00194868">
            <w:pPr>
              <w:bidi w:val="0"/>
              <w:jc w:val="center"/>
              <w:rPr>
                <w:rFonts w:asciiTheme="majorBidi" w:hAnsiTheme="majorBidi" w:cstheme="majorBidi"/>
                <w:sz w:val="14"/>
                <w:szCs w:val="14"/>
              </w:rPr>
            </w:pP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93.66 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1.643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1.32 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0.652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74.39d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-3.24c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22.35f</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5.59 cd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2.04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0.614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1.70</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15% PTW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104.53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2.073 ab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1.075 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1.751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83.75bc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-3.835b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30.46c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5.97 ab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2.86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0.756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2.14</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PTW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106.82 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 xml:space="preserve">2.158 a </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1.081 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1.954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80.76c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-4.28a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39. 57a</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6.141 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3.21</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0.784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2.19</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15% GWW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96.49 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1.753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1.265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0.755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73.52d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-3.71b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28.53cd</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5.124 e</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2.49</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0.652</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1.75</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GWW</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100.95 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1.926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1.275 ab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1.023 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92.89a</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-1.37e</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26.36de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5.092 e</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2.58</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0.698</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1.94</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 xml:space="preserve">15% Mix </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100.67 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1.94 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1.165 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1.064 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83.08c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-2.955cd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25.85e</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5.55 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2.76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0.633</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1.88</w:t>
            </w:r>
          </w:p>
        </w:tc>
      </w:tr>
      <w:tr w:rsidR="007D7E97" w:rsidRPr="007D7E97" w:rsidTr="007D7E97">
        <w:trPr>
          <w:cantSplit/>
          <w:jc w:val="center"/>
        </w:trPr>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25% Mix</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102.38 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2.013 abc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1.23 bc</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1.268 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86.64b</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-2.635d</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36.15b</w:t>
            </w:r>
          </w:p>
        </w:tc>
        <w:tc>
          <w:tcPr>
            <w:tcW w:w="0" w:type="auto"/>
            <w:vAlign w:val="center"/>
          </w:tcPr>
          <w:p w:rsidR="00194868" w:rsidRPr="007D7E97" w:rsidRDefault="0012070E">
            <w:pPr>
              <w:bidi w:val="0"/>
              <w:rPr>
                <w:rFonts w:asciiTheme="majorBidi" w:hAnsiTheme="majorBidi" w:cstheme="majorBidi"/>
                <w:sz w:val="14"/>
                <w:szCs w:val="14"/>
                <w:lang w:bidi="ar-EG"/>
              </w:rPr>
            </w:pPr>
            <w:r w:rsidRPr="007D7E97">
              <w:rPr>
                <w:rFonts w:asciiTheme="majorBidi" w:hAnsiTheme="majorBidi" w:cstheme="majorBidi"/>
                <w:sz w:val="14"/>
                <w:szCs w:val="14"/>
                <w:lang w:bidi="ar-EG"/>
              </w:rPr>
              <w:t>5.78 bc</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2.94</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0.706</w:t>
            </w:r>
          </w:p>
        </w:tc>
        <w:tc>
          <w:tcPr>
            <w:tcW w:w="0" w:type="auto"/>
            <w:vAlign w:val="center"/>
          </w:tcPr>
          <w:p w:rsidR="00194868" w:rsidRPr="007D7E97" w:rsidRDefault="0012070E">
            <w:pPr>
              <w:bidi w:val="0"/>
              <w:rPr>
                <w:rFonts w:asciiTheme="majorBidi" w:hAnsiTheme="majorBidi" w:cstheme="majorBidi"/>
                <w:sz w:val="14"/>
                <w:szCs w:val="14"/>
              </w:rPr>
            </w:pPr>
            <w:r w:rsidRPr="007D7E97">
              <w:rPr>
                <w:rFonts w:asciiTheme="majorBidi" w:hAnsiTheme="majorBidi" w:cstheme="majorBidi"/>
                <w:sz w:val="14"/>
                <w:szCs w:val="14"/>
              </w:rPr>
              <w:t>2.06</w:t>
            </w:r>
          </w:p>
        </w:tc>
      </w:tr>
    </w:tbl>
    <w:p w:rsidR="00194868" w:rsidRDefault="00194868" w:rsidP="0012070E">
      <w:pPr>
        <w:bidi w:val="0"/>
        <w:rPr>
          <w:rFonts w:asciiTheme="majorBidi" w:eastAsiaTheme="minorEastAsia" w:hAnsiTheme="majorBidi" w:cstheme="majorBidi"/>
          <w:b/>
          <w:bCs/>
          <w:sz w:val="20"/>
          <w:szCs w:val="20"/>
          <w:lang w:eastAsia="zh-CN"/>
        </w:rPr>
      </w:pPr>
    </w:p>
    <w:p w:rsidR="007D7E97" w:rsidRDefault="007D7E97" w:rsidP="007D7E97">
      <w:pPr>
        <w:bidi w:val="0"/>
        <w:rPr>
          <w:rFonts w:asciiTheme="majorBidi" w:eastAsiaTheme="minorEastAsia" w:hAnsiTheme="majorBidi" w:cstheme="majorBidi"/>
          <w:b/>
          <w:bCs/>
          <w:sz w:val="20"/>
          <w:szCs w:val="20"/>
          <w:lang w:eastAsia="zh-CN"/>
        </w:rPr>
      </w:pPr>
    </w:p>
    <w:p w:rsidR="0012070E" w:rsidRPr="0012070E" w:rsidRDefault="0012070E" w:rsidP="0012070E">
      <w:pPr>
        <w:bidi w:val="0"/>
        <w:rPr>
          <w:rFonts w:asciiTheme="majorBidi" w:eastAsiaTheme="minorEastAsia" w:hAnsiTheme="majorBidi" w:cstheme="majorBidi"/>
          <w:b/>
          <w:bCs/>
          <w:sz w:val="20"/>
          <w:szCs w:val="20"/>
          <w:lang w:eastAsia="zh-CN"/>
        </w:rPr>
        <w:sectPr w:rsidR="0012070E" w:rsidRPr="0012070E">
          <w:type w:val="continuous"/>
          <w:pgSz w:w="12191" w:h="15819"/>
          <w:pgMar w:top="1440" w:right="1440" w:bottom="1440" w:left="1440" w:header="709" w:footer="709" w:gutter="0"/>
          <w:cols w:space="708"/>
          <w:bidi/>
          <w:rtlGutter/>
          <w:docGrid w:linePitch="360"/>
        </w:sectPr>
      </w:pPr>
    </w:p>
    <w:p w:rsidR="00194868" w:rsidRPr="0012070E" w:rsidRDefault="0012070E">
      <w:pPr>
        <w:pStyle w:val="ListParagraph"/>
        <w:numPr>
          <w:ilvl w:val="0"/>
          <w:numId w:val="1"/>
        </w:numPr>
        <w:bidi w:val="0"/>
        <w:ind w:left="426"/>
        <w:rPr>
          <w:rFonts w:asciiTheme="majorBidi" w:hAnsiTheme="majorBidi" w:cstheme="majorBidi"/>
          <w:sz w:val="20"/>
          <w:szCs w:val="20"/>
        </w:rPr>
      </w:pPr>
      <w:r w:rsidRPr="0012070E">
        <w:rPr>
          <w:rFonts w:asciiTheme="majorBidi" w:hAnsiTheme="majorBidi" w:cstheme="majorBidi"/>
          <w:b/>
          <w:bCs/>
          <w:sz w:val="20"/>
          <w:szCs w:val="20"/>
        </w:rPr>
        <w:lastRenderedPageBreak/>
        <w:t>Chemical constituents</w:t>
      </w:r>
      <w:r w:rsidRPr="0012070E">
        <w:rPr>
          <w:rFonts w:asciiTheme="majorBidi" w:hAnsiTheme="majorBidi" w:cstheme="majorBidi"/>
          <w:sz w:val="20"/>
          <w:szCs w:val="20"/>
        </w:rPr>
        <w:t>:</w:t>
      </w:r>
    </w:p>
    <w:p w:rsidR="00194868" w:rsidRPr="0012070E" w:rsidRDefault="0012070E">
      <w:pPr>
        <w:bidi w:val="0"/>
        <w:ind w:firstLine="426"/>
        <w:jc w:val="both"/>
        <w:rPr>
          <w:rFonts w:asciiTheme="majorBidi" w:hAnsiTheme="majorBidi" w:cstheme="majorBidi"/>
          <w:sz w:val="20"/>
          <w:szCs w:val="20"/>
          <w:u w:val="single"/>
        </w:rPr>
      </w:pPr>
      <w:r w:rsidRPr="0012070E">
        <w:rPr>
          <w:rFonts w:asciiTheme="majorBidi" w:hAnsiTheme="majorBidi" w:cstheme="majorBidi"/>
          <w:sz w:val="20"/>
          <w:szCs w:val="20"/>
        </w:rPr>
        <w:t>Data of the effect of using alternative sources of water [primary treated domestic wastewater and underground well water and mix of them] on chemical constituents of</w:t>
      </w:r>
      <w:r w:rsidRPr="0012070E">
        <w:rPr>
          <w:rFonts w:asciiTheme="majorBidi" w:hAnsiTheme="majorBidi" w:cstheme="majorBidi"/>
          <w:i/>
          <w:iCs/>
          <w:sz w:val="20"/>
          <w:szCs w:val="20"/>
        </w:rPr>
        <w:t xml:space="preserve"> Ceratophyllum demersum L.</w:t>
      </w:r>
      <w:r w:rsidRPr="0012070E">
        <w:rPr>
          <w:rFonts w:asciiTheme="majorBidi" w:eastAsiaTheme="minorHAnsi" w:hAnsiTheme="majorBidi" w:cstheme="majorBidi"/>
          <w:sz w:val="20"/>
          <w:szCs w:val="20"/>
        </w:rPr>
        <w:t>"Hornwort"</w:t>
      </w:r>
      <w:r w:rsidRPr="0012070E">
        <w:rPr>
          <w:rFonts w:asciiTheme="majorBidi" w:hAnsiTheme="majorBidi" w:cstheme="majorBidi"/>
          <w:sz w:val="20"/>
          <w:szCs w:val="20"/>
        </w:rPr>
        <w:t xml:space="preserve"> and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'Water lettuce' are presented in Table (3, 4 and 5). The results cleared that there were significant differences between all treatments. The highest chlorophyll value was achieved from the treatment of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 xml:space="preserve">PTW in </w:t>
      </w:r>
      <w:r w:rsidRPr="0012070E">
        <w:rPr>
          <w:rFonts w:asciiTheme="majorBidi" w:hAnsiTheme="majorBidi" w:cstheme="majorBidi"/>
          <w:i/>
          <w:iCs/>
          <w:sz w:val="20"/>
          <w:szCs w:val="20"/>
        </w:rPr>
        <w:t>P. stratuotus L</w:t>
      </w:r>
      <w:r w:rsidRPr="0012070E">
        <w:rPr>
          <w:rFonts w:asciiTheme="majorBidi" w:hAnsiTheme="majorBidi" w:cstheme="majorBidi"/>
          <w:sz w:val="20"/>
          <w:szCs w:val="20"/>
        </w:rPr>
        <w:t>. and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and 15%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in</w:t>
      </w:r>
      <w:r w:rsidRPr="0012070E">
        <w:rPr>
          <w:rFonts w:asciiTheme="majorBidi" w:hAnsiTheme="majorBidi" w:cstheme="majorBidi"/>
          <w:i/>
          <w:iCs/>
          <w:sz w:val="20"/>
          <w:szCs w:val="20"/>
        </w:rPr>
        <w:t xml:space="preserve"> C. demersum L.</w:t>
      </w:r>
      <w:r w:rsidRPr="0012070E">
        <w:rPr>
          <w:rFonts w:asciiTheme="majorBidi" w:hAnsiTheme="majorBidi" w:cstheme="majorBidi"/>
          <w:sz w:val="20"/>
          <w:szCs w:val="20"/>
        </w:rPr>
        <w:t xml:space="preserve"> plant in both seasons respectively, but the highest assimilation of total chlorophyll was increasing in </w:t>
      </w:r>
      <w:r w:rsidRPr="0012070E">
        <w:rPr>
          <w:rFonts w:asciiTheme="majorBidi" w:hAnsiTheme="majorBidi" w:cstheme="majorBidi"/>
          <w:i/>
          <w:iCs/>
          <w:sz w:val="20"/>
          <w:szCs w:val="20"/>
        </w:rPr>
        <w:t>C. demersum L.</w:t>
      </w:r>
      <w:r w:rsidRPr="0012070E">
        <w:rPr>
          <w:rFonts w:asciiTheme="majorBidi" w:hAnsiTheme="majorBidi" w:cstheme="majorBidi"/>
          <w:sz w:val="20"/>
          <w:szCs w:val="20"/>
        </w:rPr>
        <w:t xml:space="preserve"> shoots than </w:t>
      </w:r>
      <w:r w:rsidRPr="0012070E">
        <w:rPr>
          <w:rFonts w:asciiTheme="majorBidi" w:hAnsiTheme="majorBidi" w:cstheme="majorBidi"/>
          <w:i/>
          <w:iCs/>
          <w:sz w:val="20"/>
          <w:szCs w:val="20"/>
        </w:rPr>
        <w:t>P. stratuotus L</w:t>
      </w:r>
      <w:r w:rsidRPr="0012070E">
        <w:rPr>
          <w:rFonts w:asciiTheme="majorBidi" w:hAnsiTheme="majorBidi" w:cstheme="majorBidi"/>
          <w:sz w:val="20"/>
          <w:szCs w:val="20"/>
        </w:rPr>
        <w:t>.</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 xml:space="preserve">While, the highest values of N% in </w:t>
      </w:r>
      <w:r w:rsidRPr="0012070E">
        <w:rPr>
          <w:rFonts w:asciiTheme="majorBidi" w:hAnsiTheme="majorBidi" w:cstheme="majorBidi"/>
          <w:i/>
          <w:iCs/>
          <w:sz w:val="20"/>
          <w:szCs w:val="20"/>
        </w:rPr>
        <w:t>Pistis stratuotus L.</w:t>
      </w:r>
      <w:r w:rsidRPr="0012070E">
        <w:rPr>
          <w:rFonts w:asciiTheme="majorBidi" w:hAnsiTheme="majorBidi" w:cstheme="majorBidi"/>
          <w:sz w:val="20"/>
          <w:szCs w:val="20"/>
        </w:rPr>
        <w:t xml:space="preserve"> shoots were resulted from 25% PTW and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and 15%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in both seasons respectively, meanwhile the highest values of P% were due to 25%PTW and 25% Mix in 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season and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and 15%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in 2</w:t>
      </w:r>
      <w:r w:rsidRPr="0012070E">
        <w:rPr>
          <w:rFonts w:asciiTheme="majorBidi" w:hAnsiTheme="majorBidi" w:cstheme="majorBidi"/>
          <w:sz w:val="20"/>
          <w:szCs w:val="20"/>
          <w:vertAlign w:val="superscript"/>
        </w:rPr>
        <w:t>nd</w:t>
      </w:r>
      <w:r w:rsidRPr="0012070E">
        <w:rPr>
          <w:rFonts w:asciiTheme="majorBidi" w:hAnsiTheme="majorBidi" w:cstheme="majorBidi"/>
          <w:sz w:val="20"/>
          <w:szCs w:val="20"/>
        </w:rPr>
        <w:t xml:space="preserve"> season. In the same trend the plants were treated by 25%PTW were the highest in accumulation of K%.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Also, the superiority treatment in N% in</w:t>
      </w:r>
      <w:r w:rsidRPr="0012070E">
        <w:rPr>
          <w:rFonts w:asciiTheme="majorBidi" w:hAnsiTheme="majorBidi" w:cstheme="majorBidi"/>
          <w:i/>
          <w:iCs/>
          <w:sz w:val="20"/>
          <w:szCs w:val="20"/>
        </w:rPr>
        <w:t xml:space="preserve"> C. demersum L.</w:t>
      </w:r>
      <w:r w:rsidRPr="0012070E">
        <w:rPr>
          <w:rFonts w:asciiTheme="majorBidi" w:hAnsiTheme="majorBidi" w:cstheme="majorBidi"/>
          <w:sz w:val="20"/>
          <w:szCs w:val="20"/>
        </w:rPr>
        <w:t xml:space="preserve"> shoots was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during two seasons. While, the highest values of P% and K% resulted from the treatments of 25%PTW and 15%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in 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season and 25%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15%</w:t>
      </w:r>
      <w:r w:rsidR="007D7E97">
        <w:rPr>
          <w:rFonts w:asciiTheme="majorBidi" w:eastAsiaTheme="minorEastAsia" w:hAnsiTheme="majorBidi" w:cstheme="majorBidi" w:hint="eastAsia"/>
          <w:sz w:val="20"/>
          <w:szCs w:val="20"/>
          <w:lang w:eastAsia="zh-CN"/>
        </w:rPr>
        <w:t xml:space="preserve"> </w:t>
      </w:r>
      <w:r w:rsidRPr="0012070E">
        <w:rPr>
          <w:rFonts w:asciiTheme="majorBidi" w:hAnsiTheme="majorBidi" w:cstheme="majorBidi"/>
          <w:sz w:val="20"/>
          <w:szCs w:val="20"/>
        </w:rPr>
        <w:t>PTW and 25% Mix in 2</w:t>
      </w:r>
      <w:r w:rsidRPr="0012070E">
        <w:rPr>
          <w:rFonts w:asciiTheme="majorBidi" w:hAnsiTheme="majorBidi" w:cstheme="majorBidi"/>
          <w:sz w:val="20"/>
          <w:szCs w:val="20"/>
          <w:vertAlign w:val="superscript"/>
        </w:rPr>
        <w:t>nd</w:t>
      </w:r>
      <w:r w:rsidRPr="0012070E">
        <w:rPr>
          <w:rFonts w:asciiTheme="majorBidi" w:hAnsiTheme="majorBidi" w:cstheme="majorBidi"/>
          <w:sz w:val="20"/>
          <w:szCs w:val="20"/>
        </w:rPr>
        <w:t xml:space="preserve"> season.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 xml:space="preserve">However, it was still the plants growing in the 25%PTW treatment that achieved the highest values of nutrient assimilation. The observed results noted that </w:t>
      </w:r>
      <w:r w:rsidRPr="0012070E">
        <w:rPr>
          <w:rFonts w:asciiTheme="majorBidi" w:hAnsiTheme="majorBidi" w:cstheme="majorBidi"/>
          <w:i/>
          <w:iCs/>
          <w:sz w:val="20"/>
          <w:szCs w:val="20"/>
        </w:rPr>
        <w:t>C. demersum L.</w:t>
      </w:r>
      <w:r w:rsidRPr="0012070E">
        <w:rPr>
          <w:rFonts w:asciiTheme="majorBidi" w:hAnsiTheme="majorBidi" w:cstheme="majorBidi"/>
          <w:sz w:val="20"/>
          <w:szCs w:val="20"/>
        </w:rPr>
        <w:t xml:space="preserve"> was more concentrated in total </w:t>
      </w:r>
      <w:r w:rsidRPr="0012070E">
        <w:rPr>
          <w:rFonts w:asciiTheme="majorBidi" w:hAnsiTheme="majorBidi" w:cstheme="majorBidi"/>
          <w:sz w:val="20"/>
          <w:szCs w:val="20"/>
        </w:rPr>
        <w:lastRenderedPageBreak/>
        <w:t xml:space="preserve">chlorophyll and P% analysis than </w:t>
      </w:r>
      <w:r w:rsidRPr="0012070E">
        <w:rPr>
          <w:rFonts w:asciiTheme="majorBidi" w:hAnsiTheme="majorBidi" w:cstheme="majorBidi"/>
          <w:i/>
          <w:iCs/>
          <w:sz w:val="20"/>
          <w:szCs w:val="20"/>
        </w:rPr>
        <w:t>P. stratuotus L</w:t>
      </w:r>
      <w:r w:rsidRPr="0012070E">
        <w:rPr>
          <w:rFonts w:asciiTheme="majorBidi" w:hAnsiTheme="majorBidi" w:cstheme="majorBidi"/>
          <w:sz w:val="20"/>
          <w:szCs w:val="20"/>
        </w:rPr>
        <w:t xml:space="preserve">. plant. While the analyses of N% and K% were noted that there were similar accumulations among </w:t>
      </w:r>
      <w:r w:rsidRPr="0012070E">
        <w:rPr>
          <w:rFonts w:asciiTheme="majorBidi" w:hAnsiTheme="majorBidi" w:cstheme="majorBidi"/>
          <w:i/>
          <w:iCs/>
          <w:sz w:val="20"/>
          <w:szCs w:val="20"/>
        </w:rPr>
        <w:t>P. stratuotus L</w:t>
      </w:r>
      <w:r w:rsidRPr="0012070E">
        <w:rPr>
          <w:rFonts w:asciiTheme="majorBidi" w:hAnsiTheme="majorBidi" w:cstheme="majorBidi"/>
          <w:sz w:val="20"/>
          <w:szCs w:val="20"/>
        </w:rPr>
        <w:t>. and</w:t>
      </w:r>
      <w:r w:rsidRPr="0012070E">
        <w:rPr>
          <w:rFonts w:asciiTheme="majorBidi" w:hAnsiTheme="majorBidi" w:cstheme="majorBidi"/>
          <w:i/>
          <w:iCs/>
          <w:sz w:val="20"/>
          <w:szCs w:val="20"/>
        </w:rPr>
        <w:t xml:space="preserve"> C. demersum L.</w:t>
      </w:r>
      <w:r w:rsidRPr="0012070E">
        <w:rPr>
          <w:rFonts w:asciiTheme="majorBidi" w:hAnsiTheme="majorBidi" w:cstheme="majorBidi"/>
          <w:sz w:val="20"/>
          <w:szCs w:val="20"/>
        </w:rPr>
        <w:t xml:space="preserve"> in them tissues.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Similar findings were obtained by</w:t>
      </w:r>
      <w:r w:rsidRPr="0012070E">
        <w:rPr>
          <w:rFonts w:asciiTheme="majorBidi" w:hAnsiTheme="majorBidi" w:cstheme="majorBidi"/>
          <w:b/>
          <w:bCs/>
          <w:sz w:val="20"/>
          <w:szCs w:val="20"/>
        </w:rPr>
        <w:t xml:space="preserve"> Brix, 1997</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Lu et al., 2010</w:t>
      </w:r>
      <w:r w:rsidRPr="0012070E">
        <w:rPr>
          <w:rFonts w:asciiTheme="majorBidi" w:hAnsiTheme="majorBidi" w:cstheme="majorBidi"/>
          <w:sz w:val="20"/>
          <w:szCs w:val="20"/>
        </w:rPr>
        <w:t>;</w:t>
      </w:r>
      <w:r w:rsidRPr="0012070E">
        <w:rPr>
          <w:rFonts w:asciiTheme="majorBidi" w:hAnsiTheme="majorBidi" w:cstheme="majorBidi"/>
          <w:b/>
          <w:bCs/>
          <w:sz w:val="20"/>
          <w:szCs w:val="20"/>
        </w:rPr>
        <w:t xml:space="preserve"> Patel and Kanungo, 2010</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Galal &amp; Farahat 2015</w:t>
      </w:r>
      <w:r w:rsidRPr="0012070E">
        <w:rPr>
          <w:rFonts w:asciiTheme="majorBidi" w:hAnsiTheme="majorBidi" w:cstheme="majorBidi"/>
          <w:sz w:val="20"/>
          <w:szCs w:val="20"/>
        </w:rPr>
        <w:t>;</w:t>
      </w:r>
      <w:r w:rsidRPr="0012070E">
        <w:rPr>
          <w:rFonts w:asciiTheme="majorBidi" w:hAnsiTheme="majorBidi" w:cstheme="majorBidi"/>
          <w:b/>
          <w:bCs/>
          <w:sz w:val="20"/>
          <w:szCs w:val="20"/>
        </w:rPr>
        <w:t xml:space="preserve"> Al-Ubaidy and Rasheed, 2015</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Eid, 2017</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 xml:space="preserve">Sidek et al 2018 </w:t>
      </w:r>
      <w:r w:rsidRPr="0012070E">
        <w:rPr>
          <w:rFonts w:asciiTheme="majorBidi" w:hAnsiTheme="majorBidi" w:cstheme="majorBidi"/>
          <w:sz w:val="20"/>
          <w:szCs w:val="20"/>
        </w:rPr>
        <w:t>and</w:t>
      </w:r>
      <w:r w:rsidRPr="0012070E">
        <w:rPr>
          <w:rFonts w:asciiTheme="majorBidi" w:hAnsiTheme="majorBidi" w:cstheme="majorBidi"/>
          <w:b/>
          <w:bCs/>
          <w:sz w:val="20"/>
          <w:szCs w:val="20"/>
        </w:rPr>
        <w:t xml:space="preserve"> Ali et al., 2020</w:t>
      </w:r>
      <w:r w:rsidRPr="0012070E">
        <w:rPr>
          <w:rFonts w:asciiTheme="majorBidi" w:hAnsiTheme="majorBidi" w:cstheme="majorBidi"/>
          <w:sz w:val="20"/>
          <w:szCs w:val="20"/>
        </w:rPr>
        <w:t xml:space="preserve">.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Moreover, because the treatment of 25%PTW achieved the highest results in both plants, so it is appear in Table (5) the analyses of Na, Cd and Pb in each plant tissues at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 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for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and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for </w:t>
      </w:r>
      <w:r w:rsidRPr="0012070E">
        <w:rPr>
          <w:rFonts w:asciiTheme="majorBidi" w:hAnsiTheme="majorBidi" w:cstheme="majorBidi"/>
          <w:i/>
          <w:iCs/>
          <w:sz w:val="20"/>
          <w:szCs w:val="20"/>
        </w:rPr>
        <w:t>Ceratophyllum demersum L</w:t>
      </w:r>
      <w:r w:rsidRPr="0012070E">
        <w:rPr>
          <w:rFonts w:asciiTheme="majorBidi" w:hAnsiTheme="majorBidi" w:cstheme="majorBidi"/>
          <w:sz w:val="20"/>
          <w:szCs w:val="20"/>
        </w:rPr>
        <w:t>. during two seasons and water quality tests [color and turbidity] of the same treatment at before (1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day), during (at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of the majority biomass for each plants) and after the experiment [at the day of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and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for each plants respectively. </w:t>
      </w:r>
    </w:p>
    <w:p w:rsidR="00194868" w:rsidRPr="0012070E" w:rsidRDefault="0012070E">
      <w:pPr>
        <w:bidi w:val="0"/>
        <w:ind w:firstLine="426"/>
        <w:jc w:val="both"/>
        <w:rPr>
          <w:rFonts w:asciiTheme="majorBidi" w:hAnsiTheme="majorBidi" w:cstheme="majorBidi"/>
          <w:sz w:val="20"/>
          <w:szCs w:val="20"/>
        </w:rPr>
      </w:pPr>
      <w:r w:rsidRPr="0012070E">
        <w:rPr>
          <w:rFonts w:asciiTheme="majorBidi" w:hAnsiTheme="majorBidi" w:cstheme="majorBidi"/>
          <w:sz w:val="20"/>
          <w:szCs w:val="20"/>
        </w:rPr>
        <w:t>The results noted that the day of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for each plant respectively ware achieved the highest values of bioaccumulations or phytoremidiation for Na, Cd and Pb after that at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and 34</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for </w:t>
      </w:r>
      <w:r w:rsidRPr="0012070E">
        <w:rPr>
          <w:rFonts w:asciiTheme="majorBidi" w:hAnsiTheme="majorBidi" w:cstheme="majorBidi"/>
          <w:i/>
          <w:iCs/>
          <w:sz w:val="20"/>
          <w:szCs w:val="20"/>
        </w:rPr>
        <w:t>P. stratuotus</w:t>
      </w:r>
      <w:r w:rsidRPr="0012070E">
        <w:rPr>
          <w:rFonts w:asciiTheme="majorBidi" w:hAnsiTheme="majorBidi" w:cstheme="majorBidi"/>
          <w:sz w:val="20"/>
          <w:szCs w:val="20"/>
        </w:rPr>
        <w:t xml:space="preserve"> and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respectively the accumulation of metals were started to decries in both plants tissue, which confirms the return of their release in water again. Also, the results of the analyses showed that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plant was better than </w:t>
      </w:r>
      <w:r w:rsidRPr="0012070E">
        <w:rPr>
          <w:rFonts w:asciiTheme="majorBidi" w:hAnsiTheme="majorBidi" w:cstheme="majorBidi"/>
          <w:i/>
          <w:iCs/>
          <w:sz w:val="20"/>
          <w:szCs w:val="20"/>
        </w:rPr>
        <w:t>P. stratuotus</w:t>
      </w:r>
      <w:r w:rsidRPr="0012070E">
        <w:rPr>
          <w:rFonts w:asciiTheme="majorBidi" w:hAnsiTheme="majorBidi" w:cstheme="majorBidi"/>
          <w:sz w:val="20"/>
          <w:szCs w:val="20"/>
        </w:rPr>
        <w:t xml:space="preserve"> in assimilation of these metals. Meanwhile, the high values of water quality tests were decreased with the majority of biomass plant and their efficiency of metals accumulation at 21</w:t>
      </w:r>
      <w:r w:rsidRPr="0012070E">
        <w:rPr>
          <w:rFonts w:asciiTheme="majorBidi" w:hAnsiTheme="majorBidi" w:cstheme="majorBidi"/>
          <w:sz w:val="20"/>
          <w:szCs w:val="20"/>
          <w:vertAlign w:val="superscript"/>
        </w:rPr>
        <w:t>st</w:t>
      </w:r>
      <w:r w:rsidRPr="0012070E">
        <w:rPr>
          <w:rFonts w:asciiTheme="majorBidi" w:hAnsiTheme="majorBidi" w:cstheme="majorBidi"/>
          <w:sz w:val="20"/>
          <w:szCs w:val="20"/>
        </w:rPr>
        <w:t xml:space="preserve"> and 28</w:t>
      </w:r>
      <w:r w:rsidRPr="0012070E">
        <w:rPr>
          <w:rFonts w:asciiTheme="majorBidi" w:hAnsiTheme="majorBidi" w:cstheme="majorBidi"/>
          <w:sz w:val="20"/>
          <w:szCs w:val="20"/>
          <w:vertAlign w:val="superscript"/>
        </w:rPr>
        <w:t>th</w:t>
      </w:r>
      <w:r w:rsidRPr="0012070E">
        <w:rPr>
          <w:rFonts w:asciiTheme="majorBidi" w:hAnsiTheme="majorBidi" w:cstheme="majorBidi"/>
          <w:sz w:val="20"/>
          <w:szCs w:val="20"/>
        </w:rPr>
        <w:t xml:space="preserve"> day for both plants. But after increased of </w:t>
      </w:r>
      <w:r w:rsidRPr="0012070E">
        <w:rPr>
          <w:rFonts w:asciiTheme="majorBidi" w:hAnsiTheme="majorBidi" w:cstheme="majorBidi"/>
          <w:sz w:val="20"/>
          <w:szCs w:val="20"/>
        </w:rPr>
        <w:lastRenderedPageBreak/>
        <w:t xml:space="preserve">tissues deterioration, the water purity decreased again. Also, the efficiency of </w:t>
      </w:r>
      <w:r w:rsidRPr="0012070E">
        <w:rPr>
          <w:rFonts w:asciiTheme="majorBidi" w:hAnsiTheme="majorBidi" w:cstheme="majorBidi"/>
          <w:i/>
          <w:iCs/>
          <w:sz w:val="20"/>
          <w:szCs w:val="20"/>
        </w:rPr>
        <w:t>C. demersum</w:t>
      </w:r>
      <w:r w:rsidRPr="0012070E">
        <w:rPr>
          <w:rFonts w:asciiTheme="majorBidi" w:hAnsiTheme="majorBidi" w:cstheme="majorBidi"/>
          <w:sz w:val="20"/>
          <w:szCs w:val="20"/>
        </w:rPr>
        <w:t xml:space="preserve"> plant was the best than</w:t>
      </w:r>
      <w:r w:rsidRPr="0012070E">
        <w:rPr>
          <w:rFonts w:asciiTheme="majorBidi" w:hAnsiTheme="majorBidi" w:cstheme="majorBidi"/>
          <w:i/>
          <w:iCs/>
          <w:sz w:val="20"/>
          <w:szCs w:val="20"/>
        </w:rPr>
        <w:t xml:space="preserve"> P. stratuotus</w:t>
      </w:r>
      <w:r w:rsidRPr="0012070E">
        <w:rPr>
          <w:rFonts w:asciiTheme="majorBidi" w:hAnsiTheme="majorBidi" w:cstheme="majorBidi"/>
          <w:sz w:val="20"/>
          <w:szCs w:val="20"/>
        </w:rPr>
        <w:t xml:space="preserve"> for water purification. </w:t>
      </w:r>
    </w:p>
    <w:p w:rsidR="00194868" w:rsidRDefault="0012070E">
      <w:pPr>
        <w:bidi w:val="0"/>
        <w:ind w:firstLine="426"/>
        <w:jc w:val="both"/>
        <w:rPr>
          <w:rFonts w:asciiTheme="majorBidi" w:eastAsiaTheme="minorEastAsia" w:hAnsiTheme="majorBidi" w:cstheme="majorBidi"/>
          <w:sz w:val="20"/>
          <w:szCs w:val="20"/>
          <w:lang w:eastAsia="zh-CN"/>
        </w:rPr>
      </w:pPr>
      <w:r w:rsidRPr="0012070E">
        <w:rPr>
          <w:rFonts w:asciiTheme="majorBidi" w:hAnsiTheme="majorBidi" w:cstheme="majorBidi"/>
          <w:sz w:val="20"/>
          <w:szCs w:val="20"/>
        </w:rPr>
        <w:lastRenderedPageBreak/>
        <w:t xml:space="preserve">These results are in harmony with those of </w:t>
      </w:r>
      <w:r w:rsidRPr="0012070E">
        <w:rPr>
          <w:rFonts w:asciiTheme="majorBidi" w:hAnsiTheme="majorBidi" w:cstheme="majorBidi"/>
          <w:b/>
          <w:bCs/>
          <w:sz w:val="20"/>
          <w:szCs w:val="20"/>
        </w:rPr>
        <w:t>Ghobrial, 2000; Patel and Kanungo, 2010</w:t>
      </w:r>
      <w:r w:rsidRPr="0012070E">
        <w:rPr>
          <w:rFonts w:asciiTheme="majorBidi" w:hAnsiTheme="majorBidi" w:cstheme="majorBidi"/>
          <w:sz w:val="20"/>
          <w:szCs w:val="20"/>
        </w:rPr>
        <w:t xml:space="preserve">; </w:t>
      </w:r>
      <w:r w:rsidRPr="0012070E">
        <w:rPr>
          <w:rFonts w:asciiTheme="majorBidi" w:hAnsiTheme="majorBidi" w:cstheme="majorBidi"/>
          <w:b/>
          <w:bCs/>
          <w:sz w:val="20"/>
          <w:szCs w:val="20"/>
        </w:rPr>
        <w:t>Farnese et al., 2014;</w:t>
      </w:r>
      <w:r w:rsidRPr="0012070E">
        <w:rPr>
          <w:rFonts w:asciiTheme="majorBidi" w:hAnsiTheme="majorBidi" w:cstheme="majorBidi"/>
          <w:b/>
          <w:bCs/>
          <w:sz w:val="20"/>
          <w:szCs w:val="20"/>
          <w:lang w:bidi="ar-EG"/>
        </w:rPr>
        <w:t xml:space="preserve"> Ahmad et al., 2016;</w:t>
      </w:r>
      <w:r w:rsidRPr="0012070E">
        <w:rPr>
          <w:rFonts w:asciiTheme="majorBidi" w:hAnsiTheme="majorBidi" w:cstheme="majorBidi"/>
          <w:b/>
          <w:bCs/>
          <w:sz w:val="20"/>
          <w:szCs w:val="20"/>
        </w:rPr>
        <w:t xml:space="preserve"> Sidek et al., 2018 </w:t>
      </w:r>
      <w:r w:rsidRPr="0012070E">
        <w:rPr>
          <w:rFonts w:asciiTheme="majorBidi" w:hAnsiTheme="majorBidi" w:cstheme="majorBidi"/>
          <w:b/>
          <w:bCs/>
          <w:sz w:val="20"/>
          <w:szCs w:val="20"/>
          <w:lang w:bidi="ar-EG"/>
        </w:rPr>
        <w:t>and Ali et al., 2020</w:t>
      </w:r>
      <w:r w:rsidRPr="0012070E">
        <w:rPr>
          <w:rFonts w:asciiTheme="majorBidi" w:hAnsiTheme="majorBidi" w:cstheme="majorBidi"/>
          <w:sz w:val="20"/>
          <w:szCs w:val="20"/>
        </w:rPr>
        <w:t>.</w:t>
      </w:r>
    </w:p>
    <w:p w:rsidR="007D7E97" w:rsidRPr="007D7E97" w:rsidRDefault="007D7E97" w:rsidP="007D7E97">
      <w:pPr>
        <w:bidi w:val="0"/>
        <w:ind w:firstLine="426"/>
        <w:jc w:val="both"/>
        <w:rPr>
          <w:rFonts w:asciiTheme="majorBidi" w:eastAsiaTheme="minorEastAsia" w:hAnsiTheme="majorBidi" w:cstheme="majorBidi"/>
          <w:sz w:val="20"/>
          <w:szCs w:val="20"/>
          <w:lang w:eastAsia="zh-CN"/>
        </w:rPr>
        <w:sectPr w:rsidR="007D7E97" w:rsidRPr="007D7E97">
          <w:type w:val="continuous"/>
          <w:pgSz w:w="12191" w:h="15819"/>
          <w:pgMar w:top="1440" w:right="1440" w:bottom="1440" w:left="1440" w:header="709" w:footer="709" w:gutter="0"/>
          <w:cols w:num="2" w:space="709"/>
          <w:rtlGutter/>
          <w:docGrid w:linePitch="360"/>
        </w:sectPr>
      </w:pPr>
    </w:p>
    <w:p w:rsidR="007D7E97" w:rsidRDefault="007D7E97">
      <w:pPr>
        <w:bidi w:val="0"/>
        <w:jc w:val="both"/>
        <w:rPr>
          <w:rFonts w:asciiTheme="majorBidi" w:eastAsiaTheme="minorEastAsia" w:hAnsiTheme="majorBidi" w:cstheme="majorBidi"/>
          <w:sz w:val="20"/>
          <w:szCs w:val="20"/>
          <w:lang w:eastAsia="zh-CN"/>
        </w:rPr>
      </w:pPr>
    </w:p>
    <w:p w:rsidR="00194868" w:rsidRPr="0012070E" w:rsidRDefault="0012070E" w:rsidP="007D7E97">
      <w:pPr>
        <w:bidi w:val="0"/>
        <w:jc w:val="both"/>
        <w:rPr>
          <w:rFonts w:asciiTheme="majorBidi" w:hAnsiTheme="majorBidi" w:cstheme="majorBidi"/>
          <w:sz w:val="20"/>
          <w:szCs w:val="20"/>
          <w:rtl/>
        </w:rPr>
      </w:pPr>
      <w:r w:rsidRPr="0012070E">
        <w:rPr>
          <w:rFonts w:asciiTheme="majorBidi" w:hAnsiTheme="majorBidi" w:cstheme="majorBidi"/>
          <w:sz w:val="20"/>
          <w:szCs w:val="20"/>
        </w:rPr>
        <w:t xml:space="preserve">Table (5): the metal concentration in dry weight of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 xml:space="preserve">'Water lettuce' and </w:t>
      </w:r>
      <w:r w:rsidRPr="0012070E">
        <w:rPr>
          <w:rFonts w:asciiTheme="majorBidi" w:hAnsiTheme="majorBidi" w:cstheme="majorBidi"/>
          <w:i/>
          <w:iCs/>
          <w:sz w:val="20"/>
          <w:szCs w:val="20"/>
        </w:rPr>
        <w:t>Ceratophyllum demersum L.</w:t>
      </w:r>
      <w:r w:rsidRPr="0012070E">
        <w:rPr>
          <w:rFonts w:asciiTheme="majorBidi" w:eastAsiaTheme="minorHAnsi" w:hAnsiTheme="majorBidi" w:cstheme="majorBidi"/>
          <w:sz w:val="20"/>
          <w:szCs w:val="20"/>
        </w:rPr>
        <w:t>"Hornwort"</w:t>
      </w:r>
      <w:r w:rsidRPr="0012070E">
        <w:rPr>
          <w:rFonts w:asciiTheme="majorBidi" w:hAnsiTheme="majorBidi" w:cstheme="majorBidi"/>
          <w:sz w:val="20"/>
          <w:szCs w:val="20"/>
        </w:rPr>
        <w:t xml:space="preserve"> and water quality tests in the treatment of 25%PTW </w:t>
      </w:r>
      <w:r w:rsidRPr="0012070E">
        <w:rPr>
          <w:rFonts w:asciiTheme="majorBidi" w:hAnsiTheme="majorBidi" w:cstheme="majorBidi"/>
          <w:sz w:val="20"/>
          <w:szCs w:val="20"/>
          <w:lang w:bidi="ar-EG"/>
        </w:rPr>
        <w:t>during two summer seasons 2014 and 2015.</w:t>
      </w:r>
    </w:p>
    <w:tbl>
      <w:tblPr>
        <w:tblStyle w:val="TableGrid"/>
        <w:tblW w:w="5000" w:type="pct"/>
        <w:jc w:val="center"/>
        <w:tblLook w:val="04A0"/>
      </w:tblPr>
      <w:tblGrid>
        <w:gridCol w:w="2675"/>
        <w:gridCol w:w="652"/>
        <w:gridCol w:w="926"/>
        <w:gridCol w:w="745"/>
        <w:gridCol w:w="1326"/>
        <w:gridCol w:w="926"/>
        <w:gridCol w:w="1084"/>
        <w:gridCol w:w="1193"/>
      </w:tblGrid>
      <w:tr w:rsidR="00194868" w:rsidRPr="007D7E97" w:rsidTr="007D7E97">
        <w:trPr>
          <w:cantSplit/>
          <w:jc w:val="center"/>
        </w:trPr>
        <w:tc>
          <w:tcPr>
            <w:tcW w:w="1404" w:type="pct"/>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6"/>
                <w:szCs w:val="16"/>
              </w:rPr>
            </w:pPr>
            <w:r w:rsidRPr="007D7E97">
              <w:rPr>
                <w:rFonts w:asciiTheme="majorBidi" w:hAnsiTheme="majorBidi" w:cstheme="majorBidi"/>
                <w:b/>
                <w:bCs/>
                <w:sz w:val="16"/>
                <w:szCs w:val="16"/>
              </w:rPr>
              <w:t>Metal concentration in plant D.W.</w:t>
            </w:r>
          </w:p>
        </w:tc>
        <w:tc>
          <w:tcPr>
            <w:tcW w:w="342" w:type="pct"/>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6"/>
                <w:szCs w:val="16"/>
              </w:rPr>
            </w:pPr>
            <w:r w:rsidRPr="007D7E97">
              <w:rPr>
                <w:rFonts w:asciiTheme="majorBidi" w:hAnsiTheme="majorBidi" w:cstheme="majorBidi"/>
                <w:b/>
                <w:bCs/>
                <w:sz w:val="16"/>
                <w:szCs w:val="16"/>
              </w:rPr>
              <w:t xml:space="preserve">Unit </w:t>
            </w:r>
          </w:p>
        </w:tc>
        <w:tc>
          <w:tcPr>
            <w:tcW w:w="1572" w:type="pct"/>
            <w:gridSpan w:val="3"/>
            <w:shd w:val="clear" w:color="auto" w:fill="D9D9D9" w:themeFill="background1" w:themeFillShade="D9"/>
            <w:vAlign w:val="center"/>
          </w:tcPr>
          <w:p w:rsidR="00194868" w:rsidRPr="007D7E97" w:rsidRDefault="0012070E">
            <w:pPr>
              <w:bidi w:val="0"/>
              <w:jc w:val="center"/>
              <w:rPr>
                <w:rFonts w:asciiTheme="majorBidi" w:hAnsiTheme="majorBidi" w:cstheme="majorBidi"/>
                <w:b/>
                <w:bCs/>
                <w:sz w:val="16"/>
                <w:szCs w:val="16"/>
              </w:rPr>
            </w:pPr>
            <w:r w:rsidRPr="007D7E97">
              <w:rPr>
                <w:rFonts w:asciiTheme="majorBidi" w:hAnsiTheme="majorBidi" w:cstheme="majorBidi"/>
                <w:b/>
                <w:bCs/>
                <w:i/>
                <w:iCs/>
                <w:sz w:val="16"/>
                <w:szCs w:val="16"/>
              </w:rPr>
              <w:t>Pistis stratuotus</w:t>
            </w:r>
            <w:r w:rsidRPr="007D7E97">
              <w:rPr>
                <w:rFonts w:asciiTheme="majorBidi" w:hAnsiTheme="majorBidi" w:cstheme="majorBidi"/>
                <w:b/>
                <w:bCs/>
                <w:sz w:val="16"/>
                <w:szCs w:val="16"/>
              </w:rPr>
              <w:t xml:space="preserve"> L.</w:t>
            </w:r>
          </w:p>
        </w:tc>
        <w:tc>
          <w:tcPr>
            <w:tcW w:w="1682" w:type="pct"/>
            <w:gridSpan w:val="3"/>
            <w:shd w:val="clear" w:color="auto" w:fill="D9D9D9" w:themeFill="background1" w:themeFillShade="D9"/>
            <w:vAlign w:val="center"/>
          </w:tcPr>
          <w:p w:rsidR="00194868" w:rsidRPr="007D7E97" w:rsidRDefault="0012070E">
            <w:pPr>
              <w:bidi w:val="0"/>
              <w:jc w:val="center"/>
              <w:rPr>
                <w:rFonts w:asciiTheme="majorBidi" w:hAnsiTheme="majorBidi" w:cstheme="majorBidi"/>
                <w:b/>
                <w:bCs/>
                <w:i/>
                <w:iCs/>
                <w:sz w:val="16"/>
                <w:szCs w:val="16"/>
              </w:rPr>
            </w:pPr>
            <w:r w:rsidRPr="007D7E97">
              <w:rPr>
                <w:rFonts w:asciiTheme="majorBidi" w:hAnsiTheme="majorBidi" w:cstheme="majorBidi"/>
                <w:b/>
                <w:bCs/>
                <w:i/>
                <w:iCs/>
                <w:sz w:val="16"/>
                <w:szCs w:val="16"/>
              </w:rPr>
              <w:t>C. demersum</w:t>
            </w:r>
            <w:r w:rsidRPr="007D7E97">
              <w:rPr>
                <w:rFonts w:asciiTheme="majorBidi" w:hAnsiTheme="majorBidi" w:cstheme="majorBidi"/>
                <w:b/>
                <w:bCs/>
                <w:sz w:val="16"/>
                <w:szCs w:val="16"/>
              </w:rPr>
              <w:t xml:space="preserve"> L.</w:t>
            </w:r>
          </w:p>
        </w:tc>
      </w:tr>
      <w:tr w:rsidR="00194868" w:rsidRPr="007D7E97" w:rsidTr="007D7E97">
        <w:trPr>
          <w:cantSplit/>
          <w:jc w:val="center"/>
        </w:trPr>
        <w:tc>
          <w:tcPr>
            <w:tcW w:w="1404" w:type="pct"/>
            <w:vMerge w:val="restart"/>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The plants of</w:t>
            </w:r>
          </w:p>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25% PTW treatment</w:t>
            </w:r>
          </w:p>
        </w:tc>
        <w:tc>
          <w:tcPr>
            <w:tcW w:w="342" w:type="pct"/>
            <w:vMerge w:val="restart"/>
            <w:shd w:val="clear" w:color="auto" w:fill="F2F2F2" w:themeFill="background1" w:themeFillShade="F2"/>
            <w:vAlign w:val="center"/>
          </w:tcPr>
          <w:p w:rsidR="00194868" w:rsidRPr="007D7E97" w:rsidRDefault="00194868">
            <w:pPr>
              <w:bidi w:val="0"/>
              <w:jc w:val="center"/>
              <w:rPr>
                <w:rFonts w:asciiTheme="majorBidi" w:hAnsiTheme="majorBidi" w:cstheme="majorBidi"/>
                <w:sz w:val="16"/>
                <w:szCs w:val="16"/>
              </w:rPr>
            </w:pPr>
          </w:p>
        </w:tc>
        <w:tc>
          <w:tcPr>
            <w:tcW w:w="3254" w:type="pct"/>
            <w:gridSpan w:val="6"/>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 xml:space="preserve">Summer season during 2014 </w:t>
            </w:r>
          </w:p>
        </w:tc>
      </w:tr>
      <w:tr w:rsidR="00194868" w:rsidRPr="007D7E97" w:rsidTr="007D7E97">
        <w:trPr>
          <w:cantSplit/>
          <w:jc w:val="center"/>
        </w:trPr>
        <w:tc>
          <w:tcPr>
            <w:tcW w:w="1404" w:type="pct"/>
            <w:vMerge/>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342" w:type="pct"/>
            <w:vMerge/>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486" w:type="pct"/>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391"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 </w:t>
            </w:r>
          </w:p>
        </w:tc>
        <w:tc>
          <w:tcPr>
            <w:tcW w:w="69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c>
          <w:tcPr>
            <w:tcW w:w="486" w:type="pct"/>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569"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 </w:t>
            </w:r>
          </w:p>
        </w:tc>
        <w:tc>
          <w:tcPr>
            <w:tcW w:w="627"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34</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r>
      <w:tr w:rsidR="00194868" w:rsidRPr="007D7E97" w:rsidTr="007D7E97">
        <w:trPr>
          <w:cantSplit/>
          <w:jc w:val="center"/>
        </w:trPr>
        <w:tc>
          <w:tcPr>
            <w:tcW w:w="1404" w:type="pct"/>
            <w:vMerge w:val="restar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 xml:space="preserve">Na </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 xml:space="preserve">Cd </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Pb</w:t>
            </w:r>
          </w:p>
        </w:tc>
        <w:tc>
          <w:tcPr>
            <w:tcW w:w="342" w:type="pct"/>
            <w:vMerge w:val="restart"/>
            <w:vAlign w:val="center"/>
          </w:tcPr>
          <w:p w:rsidR="00194868" w:rsidRPr="007D7E97" w:rsidRDefault="0012070E">
            <w:pPr>
              <w:bidi w:val="0"/>
              <w:rPr>
                <w:rFonts w:asciiTheme="majorBidi" w:eastAsiaTheme="minorEastAsia" w:hAnsiTheme="majorBidi" w:cstheme="majorBidi"/>
                <w:sz w:val="16"/>
                <w:szCs w:val="16"/>
                <w:lang w:eastAsia="zh-CN"/>
              </w:rPr>
            </w:pPr>
            <w:r w:rsidRPr="007D7E97">
              <w:rPr>
                <w:rFonts w:asciiTheme="majorBidi" w:hAnsiTheme="majorBidi" w:cstheme="majorBidi"/>
                <w:sz w:val="16"/>
                <w:szCs w:val="16"/>
              </w:rPr>
              <w:t>mg/kg</w:t>
            </w: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4.41</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2.16</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6.08</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2.20</w:t>
            </w:r>
          </w:p>
        </w:tc>
      </w:tr>
      <w:tr w:rsidR="00194868" w:rsidRPr="007D7E97" w:rsidTr="007D7E97">
        <w:trPr>
          <w:cantSplit/>
          <w:jc w:val="center"/>
        </w:trPr>
        <w:tc>
          <w:tcPr>
            <w:tcW w:w="1404" w:type="pct"/>
            <w:vMerge/>
            <w:vAlign w:val="center"/>
          </w:tcPr>
          <w:p w:rsidR="00194868" w:rsidRPr="007D7E97" w:rsidRDefault="00194868">
            <w:pPr>
              <w:bidi w:val="0"/>
              <w:rPr>
                <w:rFonts w:asciiTheme="majorBidi" w:hAnsiTheme="majorBidi" w:cstheme="majorBidi"/>
                <w:sz w:val="16"/>
                <w:szCs w:val="16"/>
              </w:rPr>
            </w:pPr>
          </w:p>
        </w:tc>
        <w:tc>
          <w:tcPr>
            <w:tcW w:w="342" w:type="pct"/>
            <w:vMerge/>
            <w:vAlign w:val="center"/>
          </w:tcPr>
          <w:p w:rsidR="00194868" w:rsidRPr="007D7E97" w:rsidRDefault="00194868">
            <w:pPr>
              <w:bidi w:val="0"/>
              <w:rPr>
                <w:rFonts w:asciiTheme="majorBidi" w:hAnsiTheme="majorBidi" w:cstheme="majorBidi"/>
                <w:sz w:val="16"/>
                <w:szCs w:val="16"/>
              </w:rPr>
            </w:pP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0.35</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0.09</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0.52</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0.13</w:t>
            </w:r>
          </w:p>
        </w:tc>
      </w:tr>
      <w:tr w:rsidR="00194868" w:rsidRPr="007D7E97" w:rsidTr="007D7E97">
        <w:trPr>
          <w:cantSplit/>
          <w:jc w:val="center"/>
        </w:trPr>
        <w:tc>
          <w:tcPr>
            <w:tcW w:w="1404" w:type="pct"/>
            <w:vMerge/>
            <w:vAlign w:val="center"/>
          </w:tcPr>
          <w:p w:rsidR="00194868" w:rsidRPr="007D7E97" w:rsidRDefault="00194868">
            <w:pPr>
              <w:bidi w:val="0"/>
              <w:rPr>
                <w:rFonts w:asciiTheme="majorBidi" w:hAnsiTheme="majorBidi" w:cstheme="majorBidi"/>
                <w:sz w:val="16"/>
                <w:szCs w:val="16"/>
              </w:rPr>
            </w:pPr>
          </w:p>
        </w:tc>
        <w:tc>
          <w:tcPr>
            <w:tcW w:w="342" w:type="pct"/>
            <w:vMerge/>
            <w:vAlign w:val="center"/>
          </w:tcPr>
          <w:p w:rsidR="00194868" w:rsidRPr="007D7E97" w:rsidRDefault="00194868">
            <w:pPr>
              <w:bidi w:val="0"/>
              <w:rPr>
                <w:rFonts w:asciiTheme="majorBidi" w:hAnsiTheme="majorBidi" w:cstheme="majorBidi"/>
                <w:sz w:val="16"/>
                <w:szCs w:val="16"/>
              </w:rPr>
            </w:pP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0.51</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0.02</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0.75</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0. 22</w:t>
            </w:r>
          </w:p>
        </w:tc>
      </w:tr>
      <w:tr w:rsidR="00194868" w:rsidRPr="007D7E97" w:rsidTr="007D7E97">
        <w:trPr>
          <w:cantSplit/>
          <w:jc w:val="center"/>
        </w:trPr>
        <w:tc>
          <w:tcPr>
            <w:tcW w:w="1746" w:type="pct"/>
            <w:gridSpan w:val="2"/>
            <w:shd w:val="clear" w:color="auto" w:fill="F2F2F2" w:themeFill="background1" w:themeFillShade="F2"/>
            <w:vAlign w:val="center"/>
          </w:tcPr>
          <w:p w:rsidR="00194868" w:rsidRPr="007D7E97" w:rsidRDefault="0012070E">
            <w:pPr>
              <w:bidi w:val="0"/>
              <w:jc w:val="center"/>
              <w:rPr>
                <w:rFonts w:asciiTheme="majorBidi" w:hAnsiTheme="majorBidi" w:cstheme="majorBidi"/>
                <w:b/>
                <w:bCs/>
                <w:sz w:val="16"/>
                <w:szCs w:val="16"/>
              </w:rPr>
            </w:pPr>
            <w:r w:rsidRPr="007D7E97">
              <w:rPr>
                <w:rFonts w:asciiTheme="majorBidi" w:hAnsiTheme="majorBidi" w:cstheme="majorBidi"/>
                <w:b/>
                <w:bCs/>
                <w:sz w:val="16"/>
                <w:szCs w:val="16"/>
              </w:rPr>
              <w:t xml:space="preserve"> water quality test</w:t>
            </w:r>
          </w:p>
        </w:tc>
        <w:tc>
          <w:tcPr>
            <w:tcW w:w="48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391"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69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c>
          <w:tcPr>
            <w:tcW w:w="48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569" w:type="pct"/>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627"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34</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r>
      <w:tr w:rsidR="00194868" w:rsidRPr="007D7E97" w:rsidTr="007D7E97">
        <w:trPr>
          <w:cantSplit/>
          <w:jc w:val="center"/>
        </w:trPr>
        <w:tc>
          <w:tcPr>
            <w:tcW w:w="1404"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 xml:space="preserve">Water turbidity </w:t>
            </w:r>
          </w:p>
        </w:tc>
        <w:tc>
          <w:tcPr>
            <w:tcW w:w="342"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NTU</w:t>
            </w:r>
          </w:p>
        </w:tc>
        <w:tc>
          <w:tcPr>
            <w:tcW w:w="48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20</w:t>
            </w: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7</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13</w:t>
            </w:r>
          </w:p>
        </w:tc>
        <w:tc>
          <w:tcPr>
            <w:tcW w:w="48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20</w:t>
            </w: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6</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11</w:t>
            </w:r>
          </w:p>
        </w:tc>
      </w:tr>
      <w:tr w:rsidR="00194868" w:rsidRPr="007D7E97" w:rsidTr="007D7E97">
        <w:trPr>
          <w:cantSplit/>
          <w:jc w:val="center"/>
        </w:trPr>
        <w:tc>
          <w:tcPr>
            <w:tcW w:w="1404"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Water color</w:t>
            </w:r>
          </w:p>
        </w:tc>
        <w:tc>
          <w:tcPr>
            <w:tcW w:w="342"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Pt/co</w:t>
            </w:r>
          </w:p>
        </w:tc>
        <w:tc>
          <w:tcPr>
            <w:tcW w:w="48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29</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lang w:bidi="ar-EG"/>
              </w:rPr>
              <w:t>Gray</w:t>
            </w: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10</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lang w:bidi="ar-EG"/>
              </w:rPr>
              <w:t>Cloudy</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15</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Green yellowish</w:t>
            </w:r>
          </w:p>
        </w:tc>
        <w:tc>
          <w:tcPr>
            <w:tcW w:w="48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29</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lang w:bidi="ar-EG"/>
              </w:rPr>
              <w:t>Gray</w:t>
            </w: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8</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lang w:bidi="ar-EG"/>
              </w:rPr>
              <w:t>Light cloudy</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14</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Light greenish</w:t>
            </w:r>
          </w:p>
        </w:tc>
      </w:tr>
      <w:tr w:rsidR="00194868" w:rsidRPr="007D7E97" w:rsidTr="007D7E97">
        <w:trPr>
          <w:cantSplit/>
          <w:jc w:val="center"/>
        </w:trPr>
        <w:tc>
          <w:tcPr>
            <w:tcW w:w="1404" w:type="pct"/>
            <w:vMerge w:val="restart"/>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The plants of</w:t>
            </w:r>
          </w:p>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25% PTW treatment</w:t>
            </w:r>
          </w:p>
        </w:tc>
        <w:tc>
          <w:tcPr>
            <w:tcW w:w="342" w:type="pct"/>
            <w:vMerge w:val="restart"/>
            <w:shd w:val="clear" w:color="auto" w:fill="F2F2F2" w:themeFill="background1" w:themeFillShade="F2"/>
            <w:vAlign w:val="center"/>
          </w:tcPr>
          <w:p w:rsidR="00194868" w:rsidRPr="007D7E97" w:rsidRDefault="00194868">
            <w:pPr>
              <w:bidi w:val="0"/>
              <w:jc w:val="center"/>
              <w:rPr>
                <w:rFonts w:asciiTheme="majorBidi" w:hAnsiTheme="majorBidi" w:cstheme="majorBidi"/>
                <w:sz w:val="16"/>
                <w:szCs w:val="16"/>
              </w:rPr>
            </w:pPr>
          </w:p>
        </w:tc>
        <w:tc>
          <w:tcPr>
            <w:tcW w:w="3254" w:type="pct"/>
            <w:gridSpan w:val="6"/>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Summer season during 2015</w:t>
            </w:r>
          </w:p>
        </w:tc>
      </w:tr>
      <w:tr w:rsidR="00194868" w:rsidRPr="007D7E97" w:rsidTr="007D7E97">
        <w:trPr>
          <w:cantSplit/>
          <w:jc w:val="center"/>
        </w:trPr>
        <w:tc>
          <w:tcPr>
            <w:tcW w:w="1404" w:type="pct"/>
            <w:vMerge/>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342" w:type="pct"/>
            <w:vMerge/>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486" w:type="pct"/>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391"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 </w:t>
            </w:r>
          </w:p>
        </w:tc>
        <w:tc>
          <w:tcPr>
            <w:tcW w:w="69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c>
          <w:tcPr>
            <w:tcW w:w="486" w:type="pct"/>
            <w:shd w:val="clear" w:color="auto" w:fill="F2F2F2" w:themeFill="background1" w:themeFillShade="F2"/>
            <w:vAlign w:val="center"/>
          </w:tcPr>
          <w:p w:rsidR="00194868" w:rsidRPr="007D7E97" w:rsidRDefault="00194868">
            <w:pPr>
              <w:bidi w:val="0"/>
              <w:rPr>
                <w:rFonts w:asciiTheme="majorBidi" w:hAnsiTheme="majorBidi" w:cstheme="majorBidi"/>
                <w:sz w:val="16"/>
                <w:szCs w:val="16"/>
              </w:rPr>
            </w:pPr>
          </w:p>
        </w:tc>
        <w:tc>
          <w:tcPr>
            <w:tcW w:w="569"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627"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34</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r>
      <w:tr w:rsidR="00194868" w:rsidRPr="007D7E97" w:rsidTr="007D7E97">
        <w:trPr>
          <w:cantSplit/>
          <w:jc w:val="center"/>
        </w:trPr>
        <w:tc>
          <w:tcPr>
            <w:tcW w:w="1404" w:type="pct"/>
            <w:vMerge w:val="restar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Na</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 xml:space="preserve">Cd </w:t>
            </w:r>
          </w:p>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Pb</w:t>
            </w:r>
          </w:p>
        </w:tc>
        <w:tc>
          <w:tcPr>
            <w:tcW w:w="342" w:type="pct"/>
            <w:vMerge w:val="restart"/>
            <w:vAlign w:val="center"/>
          </w:tcPr>
          <w:p w:rsidR="00194868" w:rsidRPr="007D7E97" w:rsidRDefault="0012070E">
            <w:pPr>
              <w:bidi w:val="0"/>
              <w:rPr>
                <w:rFonts w:asciiTheme="majorBidi" w:eastAsiaTheme="minorEastAsia" w:hAnsiTheme="majorBidi" w:cstheme="majorBidi"/>
                <w:sz w:val="16"/>
                <w:szCs w:val="16"/>
                <w:lang w:eastAsia="zh-CN"/>
              </w:rPr>
            </w:pPr>
            <w:r w:rsidRPr="007D7E97">
              <w:rPr>
                <w:rFonts w:asciiTheme="majorBidi" w:hAnsiTheme="majorBidi" w:cstheme="majorBidi"/>
                <w:sz w:val="16"/>
                <w:szCs w:val="16"/>
              </w:rPr>
              <w:t>mg/kg</w:t>
            </w: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4.84</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2.11</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7.12</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3.02</w:t>
            </w:r>
          </w:p>
        </w:tc>
      </w:tr>
      <w:tr w:rsidR="00194868" w:rsidRPr="007D7E97" w:rsidTr="007D7E97">
        <w:trPr>
          <w:cantSplit/>
          <w:jc w:val="center"/>
        </w:trPr>
        <w:tc>
          <w:tcPr>
            <w:tcW w:w="1404" w:type="pct"/>
            <w:vMerge/>
            <w:vAlign w:val="center"/>
          </w:tcPr>
          <w:p w:rsidR="00194868" w:rsidRPr="007D7E97" w:rsidRDefault="00194868">
            <w:pPr>
              <w:bidi w:val="0"/>
              <w:rPr>
                <w:rFonts w:asciiTheme="majorBidi" w:hAnsiTheme="majorBidi" w:cstheme="majorBidi"/>
                <w:sz w:val="16"/>
                <w:szCs w:val="16"/>
              </w:rPr>
            </w:pPr>
          </w:p>
        </w:tc>
        <w:tc>
          <w:tcPr>
            <w:tcW w:w="342" w:type="pct"/>
            <w:vMerge/>
            <w:vAlign w:val="center"/>
          </w:tcPr>
          <w:p w:rsidR="00194868" w:rsidRPr="007D7E97" w:rsidRDefault="00194868">
            <w:pPr>
              <w:bidi w:val="0"/>
              <w:rPr>
                <w:rFonts w:asciiTheme="majorBidi" w:hAnsiTheme="majorBidi" w:cstheme="majorBidi"/>
                <w:sz w:val="16"/>
                <w:szCs w:val="16"/>
              </w:rPr>
            </w:pP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0.37</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0.10</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0.60</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0.12</w:t>
            </w:r>
          </w:p>
        </w:tc>
      </w:tr>
      <w:tr w:rsidR="00194868" w:rsidRPr="007D7E97" w:rsidTr="007D7E97">
        <w:trPr>
          <w:cantSplit/>
          <w:jc w:val="center"/>
        </w:trPr>
        <w:tc>
          <w:tcPr>
            <w:tcW w:w="1404" w:type="pct"/>
            <w:vMerge/>
            <w:vAlign w:val="center"/>
          </w:tcPr>
          <w:p w:rsidR="00194868" w:rsidRPr="007D7E97" w:rsidRDefault="00194868">
            <w:pPr>
              <w:bidi w:val="0"/>
              <w:rPr>
                <w:rFonts w:asciiTheme="majorBidi" w:hAnsiTheme="majorBidi" w:cstheme="majorBidi"/>
                <w:sz w:val="16"/>
                <w:szCs w:val="16"/>
              </w:rPr>
            </w:pPr>
          </w:p>
        </w:tc>
        <w:tc>
          <w:tcPr>
            <w:tcW w:w="342" w:type="pct"/>
            <w:vMerge/>
            <w:vAlign w:val="center"/>
          </w:tcPr>
          <w:p w:rsidR="00194868" w:rsidRPr="007D7E97" w:rsidRDefault="00194868">
            <w:pPr>
              <w:bidi w:val="0"/>
              <w:rPr>
                <w:rFonts w:asciiTheme="majorBidi" w:hAnsiTheme="majorBidi" w:cstheme="majorBidi"/>
                <w:sz w:val="16"/>
                <w:szCs w:val="16"/>
              </w:rPr>
            </w:pPr>
          </w:p>
        </w:tc>
        <w:tc>
          <w:tcPr>
            <w:tcW w:w="486" w:type="pct"/>
            <w:vAlign w:val="center"/>
          </w:tcPr>
          <w:p w:rsidR="00194868" w:rsidRPr="007D7E97" w:rsidRDefault="00194868">
            <w:pPr>
              <w:bidi w:val="0"/>
              <w:rPr>
                <w:rFonts w:asciiTheme="majorBidi" w:hAnsiTheme="majorBidi" w:cstheme="majorBidi"/>
                <w:sz w:val="16"/>
                <w:szCs w:val="16"/>
              </w:rPr>
            </w:pPr>
          </w:p>
        </w:tc>
        <w:tc>
          <w:tcPr>
            <w:tcW w:w="391"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0.56</w:t>
            </w:r>
          </w:p>
        </w:tc>
        <w:tc>
          <w:tcPr>
            <w:tcW w:w="696"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0.03</w:t>
            </w:r>
          </w:p>
        </w:tc>
        <w:tc>
          <w:tcPr>
            <w:tcW w:w="486" w:type="pct"/>
            <w:vAlign w:val="center"/>
          </w:tcPr>
          <w:p w:rsidR="00194868" w:rsidRPr="007D7E97" w:rsidRDefault="00194868">
            <w:pPr>
              <w:bidi w:val="0"/>
              <w:rPr>
                <w:rFonts w:asciiTheme="majorBidi" w:hAnsiTheme="majorBidi" w:cstheme="majorBidi"/>
                <w:sz w:val="16"/>
                <w:szCs w:val="16"/>
              </w:rPr>
            </w:pPr>
          </w:p>
        </w:tc>
        <w:tc>
          <w:tcPr>
            <w:tcW w:w="569"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0.76</w:t>
            </w:r>
          </w:p>
        </w:tc>
        <w:tc>
          <w:tcPr>
            <w:tcW w:w="627" w:type="pct"/>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0.24</w:t>
            </w:r>
          </w:p>
        </w:tc>
      </w:tr>
      <w:tr w:rsidR="00194868" w:rsidRPr="007D7E97" w:rsidTr="007D7E97">
        <w:trPr>
          <w:cantSplit/>
          <w:jc w:val="center"/>
        </w:trPr>
        <w:tc>
          <w:tcPr>
            <w:tcW w:w="1746" w:type="pct"/>
            <w:gridSpan w:val="2"/>
            <w:shd w:val="clear" w:color="auto" w:fill="F2F2F2" w:themeFill="background1" w:themeFillShade="F2"/>
            <w:vAlign w:val="center"/>
          </w:tcPr>
          <w:p w:rsidR="00194868" w:rsidRPr="007D7E97" w:rsidRDefault="0012070E">
            <w:pPr>
              <w:bidi w:val="0"/>
              <w:jc w:val="center"/>
              <w:rPr>
                <w:rFonts w:asciiTheme="majorBidi" w:hAnsiTheme="majorBidi" w:cstheme="majorBidi"/>
                <w:b/>
                <w:bCs/>
                <w:sz w:val="16"/>
                <w:szCs w:val="16"/>
              </w:rPr>
            </w:pPr>
            <w:r w:rsidRPr="007D7E97">
              <w:rPr>
                <w:rFonts w:asciiTheme="majorBidi" w:hAnsiTheme="majorBidi" w:cstheme="majorBidi"/>
                <w:b/>
                <w:bCs/>
                <w:sz w:val="16"/>
                <w:szCs w:val="16"/>
              </w:rPr>
              <w:t>Determination of water quality</w:t>
            </w:r>
          </w:p>
        </w:tc>
        <w:tc>
          <w:tcPr>
            <w:tcW w:w="48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391"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69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c>
          <w:tcPr>
            <w:tcW w:w="486"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1</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569" w:type="pct"/>
            <w:shd w:val="clear" w:color="auto" w:fill="F2F2F2" w:themeFill="background1" w:themeFillShade="F2"/>
            <w:vAlign w:val="center"/>
          </w:tcPr>
          <w:p w:rsidR="00194868" w:rsidRPr="007D7E97" w:rsidRDefault="0012070E">
            <w:pPr>
              <w:bidi w:val="0"/>
              <w:jc w:val="center"/>
              <w:rPr>
                <w:rFonts w:asciiTheme="majorBidi" w:hAnsiTheme="majorBidi" w:cstheme="majorBidi"/>
                <w:sz w:val="16"/>
                <w:szCs w:val="16"/>
              </w:rPr>
            </w:pPr>
            <w:r w:rsidRPr="007D7E97">
              <w:rPr>
                <w:rFonts w:asciiTheme="majorBidi" w:hAnsiTheme="majorBidi" w:cstheme="majorBidi"/>
                <w:sz w:val="16"/>
                <w:szCs w:val="16"/>
              </w:rPr>
              <w:t>28</w:t>
            </w:r>
            <w:r w:rsidRPr="007D7E97">
              <w:rPr>
                <w:rFonts w:asciiTheme="majorBidi" w:hAnsiTheme="majorBidi" w:cstheme="majorBidi"/>
                <w:sz w:val="16"/>
                <w:szCs w:val="16"/>
                <w:vertAlign w:val="superscript"/>
              </w:rPr>
              <w:t>st</w:t>
            </w:r>
            <w:r w:rsidRPr="007D7E97">
              <w:rPr>
                <w:rFonts w:asciiTheme="majorBidi" w:hAnsiTheme="majorBidi" w:cstheme="majorBidi"/>
                <w:sz w:val="16"/>
                <w:szCs w:val="16"/>
              </w:rPr>
              <w:t xml:space="preserve"> day</w:t>
            </w:r>
          </w:p>
        </w:tc>
        <w:tc>
          <w:tcPr>
            <w:tcW w:w="627" w:type="pct"/>
            <w:shd w:val="clear" w:color="auto" w:fill="F2F2F2" w:themeFill="background1" w:themeFillShade="F2"/>
            <w:vAlign w:val="center"/>
          </w:tcPr>
          <w:p w:rsidR="00194868" w:rsidRPr="007D7E97" w:rsidRDefault="0012070E">
            <w:pPr>
              <w:bidi w:val="0"/>
              <w:rPr>
                <w:rFonts w:asciiTheme="majorBidi" w:hAnsiTheme="majorBidi" w:cstheme="majorBidi"/>
                <w:sz w:val="16"/>
                <w:szCs w:val="16"/>
              </w:rPr>
            </w:pPr>
            <w:r w:rsidRPr="007D7E97">
              <w:rPr>
                <w:rFonts w:asciiTheme="majorBidi" w:hAnsiTheme="majorBidi" w:cstheme="majorBidi"/>
                <w:sz w:val="16"/>
                <w:szCs w:val="16"/>
              </w:rPr>
              <w:t>34</w:t>
            </w:r>
            <w:r w:rsidRPr="007D7E97">
              <w:rPr>
                <w:rFonts w:asciiTheme="majorBidi" w:hAnsiTheme="majorBidi" w:cstheme="majorBidi"/>
                <w:sz w:val="16"/>
                <w:szCs w:val="16"/>
                <w:vertAlign w:val="superscript"/>
              </w:rPr>
              <w:t>th</w:t>
            </w:r>
            <w:r w:rsidRPr="007D7E97">
              <w:rPr>
                <w:rFonts w:asciiTheme="majorBidi" w:hAnsiTheme="majorBidi" w:cstheme="majorBidi"/>
                <w:sz w:val="16"/>
                <w:szCs w:val="16"/>
              </w:rPr>
              <w:t xml:space="preserve"> day</w:t>
            </w:r>
          </w:p>
        </w:tc>
      </w:tr>
      <w:tr w:rsidR="00194868" w:rsidRPr="007D7E97" w:rsidTr="007D7E97">
        <w:trPr>
          <w:cantSplit/>
          <w:jc w:val="center"/>
        </w:trPr>
        <w:tc>
          <w:tcPr>
            <w:tcW w:w="1404"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Water turbidity</w:t>
            </w:r>
          </w:p>
        </w:tc>
        <w:tc>
          <w:tcPr>
            <w:tcW w:w="342"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NTU</w:t>
            </w:r>
          </w:p>
        </w:tc>
        <w:tc>
          <w:tcPr>
            <w:tcW w:w="48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21</w:t>
            </w:r>
          </w:p>
        </w:tc>
        <w:tc>
          <w:tcPr>
            <w:tcW w:w="391"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9</w:t>
            </w:r>
          </w:p>
        </w:tc>
        <w:tc>
          <w:tcPr>
            <w:tcW w:w="69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12</w:t>
            </w:r>
          </w:p>
        </w:tc>
        <w:tc>
          <w:tcPr>
            <w:tcW w:w="48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21</w:t>
            </w:r>
          </w:p>
        </w:tc>
        <w:tc>
          <w:tcPr>
            <w:tcW w:w="569" w:type="pct"/>
            <w:vAlign w:val="center"/>
          </w:tcPr>
          <w:p w:rsidR="00194868" w:rsidRPr="007D7E97" w:rsidRDefault="0012070E">
            <w:pPr>
              <w:jc w:val="right"/>
              <w:rPr>
                <w:rFonts w:asciiTheme="majorBidi" w:hAnsiTheme="majorBidi" w:cstheme="majorBidi"/>
                <w:sz w:val="16"/>
                <w:szCs w:val="16"/>
                <w:lang w:bidi="ar-EG"/>
              </w:rPr>
            </w:pPr>
            <w:r w:rsidRPr="007D7E97">
              <w:rPr>
                <w:rFonts w:asciiTheme="majorBidi" w:hAnsiTheme="majorBidi" w:cstheme="majorBidi"/>
                <w:sz w:val="16"/>
                <w:szCs w:val="16"/>
                <w:lang w:bidi="ar-EG"/>
              </w:rPr>
              <w:t>8</w:t>
            </w:r>
          </w:p>
        </w:tc>
        <w:tc>
          <w:tcPr>
            <w:tcW w:w="627" w:type="pct"/>
            <w:vAlign w:val="center"/>
          </w:tcPr>
          <w:p w:rsidR="00194868" w:rsidRPr="007D7E97" w:rsidRDefault="0012070E">
            <w:pPr>
              <w:jc w:val="right"/>
              <w:rPr>
                <w:rFonts w:asciiTheme="majorBidi" w:hAnsiTheme="majorBidi" w:cstheme="majorBidi"/>
                <w:sz w:val="16"/>
                <w:szCs w:val="16"/>
                <w:rtl/>
                <w:lang w:bidi="ar-EG"/>
              </w:rPr>
            </w:pPr>
            <w:r w:rsidRPr="007D7E97">
              <w:rPr>
                <w:rFonts w:asciiTheme="majorBidi" w:hAnsiTheme="majorBidi" w:cstheme="majorBidi"/>
                <w:sz w:val="16"/>
                <w:szCs w:val="16"/>
              </w:rPr>
              <w:t>10</w:t>
            </w:r>
          </w:p>
        </w:tc>
      </w:tr>
      <w:tr w:rsidR="00194868" w:rsidRPr="007D7E97" w:rsidTr="007D7E97">
        <w:trPr>
          <w:cantSplit/>
          <w:jc w:val="center"/>
        </w:trPr>
        <w:tc>
          <w:tcPr>
            <w:tcW w:w="1404"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Water color</w:t>
            </w:r>
          </w:p>
        </w:tc>
        <w:tc>
          <w:tcPr>
            <w:tcW w:w="342"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Pt/co</w:t>
            </w:r>
          </w:p>
        </w:tc>
        <w:tc>
          <w:tcPr>
            <w:tcW w:w="48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28</w:t>
            </w:r>
          </w:p>
          <w:p w:rsidR="00194868" w:rsidRPr="007D7E97" w:rsidRDefault="0012070E">
            <w:pPr>
              <w:jc w:val="center"/>
              <w:rPr>
                <w:rFonts w:asciiTheme="majorBidi" w:hAnsiTheme="majorBidi" w:cstheme="majorBidi"/>
                <w:sz w:val="16"/>
                <w:szCs w:val="16"/>
                <w:lang w:bidi="ar-EG"/>
              </w:rPr>
            </w:pPr>
            <w:r w:rsidRPr="007D7E97">
              <w:rPr>
                <w:rFonts w:asciiTheme="majorBidi" w:hAnsiTheme="majorBidi" w:cstheme="majorBidi"/>
                <w:sz w:val="16"/>
                <w:szCs w:val="16"/>
                <w:lang w:bidi="ar-EG"/>
              </w:rPr>
              <w:t>Light gray</w:t>
            </w:r>
          </w:p>
        </w:tc>
        <w:tc>
          <w:tcPr>
            <w:tcW w:w="391"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11</w:t>
            </w:r>
          </w:p>
          <w:p w:rsidR="00194868" w:rsidRPr="007D7E97" w:rsidRDefault="0012070E">
            <w:pPr>
              <w:jc w:val="center"/>
              <w:rPr>
                <w:rFonts w:asciiTheme="majorBidi" w:hAnsiTheme="majorBidi" w:cstheme="majorBidi"/>
                <w:sz w:val="16"/>
                <w:szCs w:val="16"/>
                <w:rtl/>
                <w:lang w:bidi="ar-EG"/>
              </w:rPr>
            </w:pPr>
            <w:r w:rsidRPr="007D7E97">
              <w:rPr>
                <w:rFonts w:asciiTheme="majorBidi" w:hAnsiTheme="majorBidi" w:cstheme="majorBidi"/>
                <w:sz w:val="16"/>
                <w:szCs w:val="16"/>
                <w:lang w:bidi="ar-EG"/>
              </w:rPr>
              <w:t>Cloudy</w:t>
            </w:r>
          </w:p>
        </w:tc>
        <w:tc>
          <w:tcPr>
            <w:tcW w:w="69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14</w:t>
            </w:r>
          </w:p>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Green yellowish</w:t>
            </w:r>
          </w:p>
        </w:tc>
        <w:tc>
          <w:tcPr>
            <w:tcW w:w="486" w:type="pct"/>
            <w:vAlign w:val="center"/>
          </w:tcPr>
          <w:p w:rsidR="00194868" w:rsidRPr="007D7E97" w:rsidRDefault="0012070E">
            <w:pPr>
              <w:jc w:val="center"/>
              <w:rPr>
                <w:rFonts w:asciiTheme="majorBidi" w:hAnsiTheme="majorBidi" w:cstheme="majorBidi"/>
                <w:sz w:val="16"/>
                <w:szCs w:val="16"/>
              </w:rPr>
            </w:pPr>
            <w:r w:rsidRPr="007D7E97">
              <w:rPr>
                <w:rFonts w:asciiTheme="majorBidi" w:hAnsiTheme="majorBidi" w:cstheme="majorBidi"/>
                <w:sz w:val="16"/>
                <w:szCs w:val="16"/>
              </w:rPr>
              <w:t>28</w:t>
            </w:r>
          </w:p>
          <w:p w:rsidR="00194868" w:rsidRPr="007D7E97" w:rsidRDefault="0012070E">
            <w:pPr>
              <w:jc w:val="center"/>
              <w:rPr>
                <w:rFonts w:asciiTheme="majorBidi" w:hAnsiTheme="majorBidi" w:cstheme="majorBidi"/>
                <w:sz w:val="16"/>
                <w:szCs w:val="16"/>
                <w:rtl/>
                <w:lang w:bidi="ar-EG"/>
              </w:rPr>
            </w:pPr>
            <w:r w:rsidRPr="007D7E97">
              <w:rPr>
                <w:rFonts w:asciiTheme="majorBidi" w:hAnsiTheme="majorBidi" w:cstheme="majorBidi"/>
                <w:sz w:val="16"/>
                <w:szCs w:val="16"/>
                <w:lang w:bidi="ar-EG"/>
              </w:rPr>
              <w:t>Light gray</w:t>
            </w:r>
          </w:p>
        </w:tc>
        <w:tc>
          <w:tcPr>
            <w:tcW w:w="569" w:type="pct"/>
            <w:vAlign w:val="center"/>
          </w:tcPr>
          <w:p w:rsidR="00194868" w:rsidRPr="007D7E97" w:rsidRDefault="0012070E">
            <w:pPr>
              <w:jc w:val="right"/>
              <w:rPr>
                <w:rFonts w:asciiTheme="majorBidi" w:hAnsiTheme="majorBidi" w:cstheme="majorBidi"/>
                <w:sz w:val="16"/>
                <w:szCs w:val="16"/>
                <w:lang w:bidi="ar-EG"/>
              </w:rPr>
            </w:pPr>
            <w:r w:rsidRPr="007D7E97">
              <w:rPr>
                <w:rFonts w:asciiTheme="majorBidi" w:hAnsiTheme="majorBidi" w:cstheme="majorBidi"/>
                <w:sz w:val="16"/>
                <w:szCs w:val="16"/>
              </w:rPr>
              <w:t>9</w:t>
            </w:r>
          </w:p>
          <w:p w:rsidR="00194868" w:rsidRPr="007D7E97" w:rsidRDefault="0012070E">
            <w:pPr>
              <w:jc w:val="right"/>
              <w:rPr>
                <w:rFonts w:asciiTheme="majorBidi" w:hAnsiTheme="majorBidi" w:cstheme="majorBidi"/>
                <w:sz w:val="16"/>
                <w:szCs w:val="16"/>
                <w:lang w:bidi="ar-EG"/>
              </w:rPr>
            </w:pPr>
            <w:r w:rsidRPr="007D7E97">
              <w:rPr>
                <w:rFonts w:asciiTheme="majorBidi" w:hAnsiTheme="majorBidi" w:cstheme="majorBidi"/>
                <w:sz w:val="16"/>
                <w:szCs w:val="16"/>
                <w:lang w:bidi="ar-EG"/>
              </w:rPr>
              <w:t>Light cloudy</w:t>
            </w:r>
          </w:p>
        </w:tc>
        <w:tc>
          <w:tcPr>
            <w:tcW w:w="627" w:type="pct"/>
            <w:vAlign w:val="center"/>
          </w:tcPr>
          <w:p w:rsidR="00194868" w:rsidRPr="007D7E97" w:rsidRDefault="0012070E">
            <w:pPr>
              <w:jc w:val="right"/>
              <w:rPr>
                <w:rFonts w:asciiTheme="majorBidi" w:hAnsiTheme="majorBidi" w:cstheme="majorBidi"/>
                <w:sz w:val="16"/>
                <w:szCs w:val="16"/>
              </w:rPr>
            </w:pPr>
            <w:r w:rsidRPr="007D7E97">
              <w:rPr>
                <w:rFonts w:asciiTheme="majorBidi" w:hAnsiTheme="majorBidi" w:cstheme="majorBidi"/>
                <w:sz w:val="16"/>
                <w:szCs w:val="16"/>
              </w:rPr>
              <w:t>15</w:t>
            </w:r>
          </w:p>
          <w:p w:rsidR="00194868" w:rsidRPr="007D7E97" w:rsidRDefault="0012070E">
            <w:pPr>
              <w:jc w:val="right"/>
              <w:rPr>
                <w:rFonts w:asciiTheme="majorBidi" w:hAnsiTheme="majorBidi" w:cstheme="majorBidi"/>
                <w:sz w:val="16"/>
                <w:szCs w:val="16"/>
                <w:rtl/>
                <w:lang w:bidi="ar-EG"/>
              </w:rPr>
            </w:pPr>
            <w:r w:rsidRPr="007D7E97">
              <w:rPr>
                <w:rFonts w:asciiTheme="majorBidi" w:hAnsiTheme="majorBidi" w:cstheme="majorBidi"/>
                <w:sz w:val="16"/>
                <w:szCs w:val="16"/>
              </w:rPr>
              <w:t>Greenish</w:t>
            </w:r>
          </w:p>
        </w:tc>
      </w:tr>
    </w:tbl>
    <w:p w:rsidR="00194868" w:rsidRDefault="00194868">
      <w:pPr>
        <w:bidi w:val="0"/>
        <w:rPr>
          <w:rFonts w:asciiTheme="majorBidi" w:eastAsiaTheme="minorEastAsia" w:hAnsiTheme="majorBidi" w:cstheme="majorBidi"/>
          <w:sz w:val="20"/>
          <w:szCs w:val="20"/>
          <w:lang w:eastAsia="zh-CN"/>
        </w:rPr>
      </w:pPr>
    </w:p>
    <w:p w:rsidR="007D7E97" w:rsidRPr="007D7E97" w:rsidRDefault="007D7E97" w:rsidP="007D7E97">
      <w:pPr>
        <w:bidi w:val="0"/>
        <w:rPr>
          <w:rFonts w:asciiTheme="majorBidi" w:eastAsiaTheme="minorEastAsia" w:hAnsiTheme="majorBidi" w:cstheme="majorBidi"/>
          <w:sz w:val="20"/>
          <w:szCs w:val="20"/>
          <w:lang w:eastAsia="zh-CN"/>
        </w:rPr>
      </w:pPr>
    </w:p>
    <w:p w:rsidR="00194868" w:rsidRPr="0012070E" w:rsidRDefault="00194868">
      <w:pPr>
        <w:bidi w:val="0"/>
        <w:rPr>
          <w:rFonts w:asciiTheme="majorBidi" w:hAnsiTheme="majorBidi" w:cstheme="majorBidi"/>
          <w:b/>
          <w:bCs/>
          <w:sz w:val="20"/>
          <w:szCs w:val="20"/>
        </w:rPr>
        <w:sectPr w:rsidR="00194868" w:rsidRPr="0012070E">
          <w:type w:val="continuous"/>
          <w:pgSz w:w="12191" w:h="15819"/>
          <w:pgMar w:top="1440" w:right="1440" w:bottom="1440" w:left="1440" w:header="709" w:footer="709" w:gutter="0"/>
          <w:cols w:space="708"/>
          <w:bidi/>
          <w:rtlGutter/>
          <w:docGrid w:linePitch="360"/>
        </w:sectPr>
      </w:pPr>
    </w:p>
    <w:p w:rsidR="00194868" w:rsidRPr="0012070E" w:rsidRDefault="0012070E">
      <w:pPr>
        <w:bidi w:val="0"/>
        <w:rPr>
          <w:rFonts w:asciiTheme="majorBidi" w:hAnsiTheme="majorBidi" w:cstheme="majorBidi"/>
          <w:b/>
          <w:bCs/>
          <w:sz w:val="20"/>
          <w:szCs w:val="20"/>
        </w:rPr>
      </w:pPr>
      <w:r w:rsidRPr="0012070E">
        <w:rPr>
          <w:rFonts w:asciiTheme="majorBidi" w:hAnsiTheme="majorBidi" w:cstheme="majorBidi"/>
          <w:b/>
          <w:bCs/>
          <w:sz w:val="20"/>
          <w:szCs w:val="20"/>
        </w:rPr>
        <w:lastRenderedPageBreak/>
        <w:t>Recommendation:</w:t>
      </w:r>
    </w:p>
    <w:p w:rsidR="00194868" w:rsidRPr="0012070E" w:rsidRDefault="0012070E">
      <w:pPr>
        <w:pStyle w:val="ListParagraph"/>
        <w:numPr>
          <w:ilvl w:val="0"/>
          <w:numId w:val="2"/>
        </w:numPr>
        <w:tabs>
          <w:tab w:val="left" w:pos="3682"/>
        </w:tabs>
        <w:bidi w:val="0"/>
        <w:ind w:left="426"/>
        <w:jc w:val="both"/>
        <w:rPr>
          <w:rFonts w:asciiTheme="majorBidi" w:hAnsiTheme="majorBidi" w:cstheme="majorBidi"/>
          <w:sz w:val="20"/>
          <w:szCs w:val="20"/>
        </w:rPr>
      </w:pPr>
      <w:r w:rsidRPr="0012070E">
        <w:rPr>
          <w:rFonts w:asciiTheme="majorBidi" w:hAnsiTheme="majorBidi" w:cstheme="majorBidi"/>
          <w:sz w:val="20"/>
          <w:szCs w:val="20"/>
        </w:rPr>
        <w:t xml:space="preserve">The experiment has shown that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 xml:space="preserve">'Water lettuce' and </w:t>
      </w:r>
      <w:r w:rsidRPr="0012070E">
        <w:rPr>
          <w:rFonts w:asciiTheme="majorBidi" w:hAnsiTheme="majorBidi" w:cstheme="majorBidi"/>
          <w:i/>
          <w:iCs/>
          <w:sz w:val="20"/>
          <w:szCs w:val="20"/>
        </w:rPr>
        <w:t>Ceratophyllum demersum L.</w:t>
      </w:r>
      <w:r w:rsidRPr="0012070E">
        <w:rPr>
          <w:rFonts w:asciiTheme="majorBidi" w:eastAsiaTheme="minorHAnsi" w:hAnsiTheme="majorBidi" w:cstheme="majorBidi"/>
          <w:sz w:val="20"/>
          <w:szCs w:val="20"/>
        </w:rPr>
        <w:t>"Hornwort"</w:t>
      </w:r>
      <w:r w:rsidRPr="0012070E">
        <w:rPr>
          <w:rFonts w:asciiTheme="majorBidi" w:hAnsiTheme="majorBidi" w:cstheme="majorBidi"/>
          <w:sz w:val="20"/>
          <w:szCs w:val="20"/>
        </w:rPr>
        <w:t xml:space="preserve"> has a high ability to phytoremediation of aquatic ecosystem from harmful pollutant elements. Hence, it can be used for aesthetic purpose in aquariums or an economic purpose in fish farms, as they purify the pond water. However, they must be removed at the maximum growth stage without delay. Otherwise, pollutants will return to be released from the worn out tissues to be released again into the water, changing its bio-physiochemical properties and harms other aquatic organisms, increasing sediment and disturbing the waters smoothness, causing an infection of the lake or the pond.</w:t>
      </w:r>
    </w:p>
    <w:p w:rsidR="00194868" w:rsidRPr="0012070E" w:rsidRDefault="0012070E">
      <w:pPr>
        <w:pStyle w:val="ListParagraph"/>
        <w:numPr>
          <w:ilvl w:val="0"/>
          <w:numId w:val="2"/>
        </w:numPr>
        <w:tabs>
          <w:tab w:val="left" w:pos="3682"/>
        </w:tabs>
        <w:bidi w:val="0"/>
        <w:ind w:left="426"/>
        <w:jc w:val="both"/>
        <w:rPr>
          <w:rFonts w:asciiTheme="majorBidi" w:hAnsiTheme="majorBidi" w:cstheme="majorBidi"/>
          <w:sz w:val="20"/>
          <w:szCs w:val="20"/>
        </w:rPr>
      </w:pPr>
      <w:r w:rsidRPr="0012070E">
        <w:rPr>
          <w:rFonts w:asciiTheme="majorBidi" w:hAnsiTheme="majorBidi" w:cstheme="majorBidi"/>
          <w:sz w:val="20"/>
          <w:szCs w:val="20"/>
        </w:rPr>
        <w:t xml:space="preserve">The efficiency of phytoaccumulation of elements in </w:t>
      </w:r>
      <w:r w:rsidRPr="0012070E">
        <w:rPr>
          <w:rFonts w:asciiTheme="majorBidi" w:hAnsiTheme="majorBidi" w:cstheme="majorBidi"/>
          <w:i/>
          <w:iCs/>
          <w:sz w:val="20"/>
          <w:szCs w:val="20"/>
        </w:rPr>
        <w:t>Ceratophyllum demersum L.</w:t>
      </w:r>
      <w:r w:rsidRPr="0012070E">
        <w:rPr>
          <w:rFonts w:asciiTheme="majorBidi" w:eastAsiaTheme="minorHAnsi" w:hAnsiTheme="majorBidi" w:cstheme="majorBidi"/>
          <w:sz w:val="20"/>
          <w:szCs w:val="20"/>
        </w:rPr>
        <w:t xml:space="preserve"> "Hornwort"</w:t>
      </w:r>
      <w:r w:rsidRPr="0012070E">
        <w:rPr>
          <w:rFonts w:asciiTheme="majorBidi" w:hAnsiTheme="majorBidi" w:cstheme="majorBidi"/>
          <w:sz w:val="20"/>
          <w:szCs w:val="20"/>
        </w:rPr>
        <w:t xml:space="preserve"> is higher than that of </w:t>
      </w:r>
      <w:r w:rsidRPr="0012070E">
        <w:rPr>
          <w:rFonts w:asciiTheme="majorBidi" w:hAnsiTheme="majorBidi" w:cstheme="majorBidi"/>
          <w:i/>
          <w:iCs/>
          <w:sz w:val="20"/>
          <w:szCs w:val="20"/>
        </w:rPr>
        <w:t xml:space="preserve">Pistis stratuotus L. </w:t>
      </w:r>
      <w:r w:rsidRPr="0012070E">
        <w:rPr>
          <w:rFonts w:asciiTheme="majorBidi" w:hAnsiTheme="majorBidi" w:cstheme="majorBidi"/>
          <w:sz w:val="20"/>
          <w:szCs w:val="20"/>
        </w:rPr>
        <w:t>'Water lettuce' plant. While, the frayed tissue in the 'Water lettuce' was higher than</w:t>
      </w:r>
      <w:r w:rsidRPr="0012070E">
        <w:rPr>
          <w:rFonts w:asciiTheme="majorBidi" w:eastAsiaTheme="minorHAnsi" w:hAnsiTheme="majorBidi" w:cstheme="majorBidi"/>
          <w:sz w:val="20"/>
          <w:szCs w:val="20"/>
        </w:rPr>
        <w:t xml:space="preserve"> "Hornwort" plant.</w:t>
      </w:r>
    </w:p>
    <w:p w:rsidR="00194868" w:rsidRPr="0012070E" w:rsidRDefault="0012070E">
      <w:pPr>
        <w:pStyle w:val="ListParagraph"/>
        <w:numPr>
          <w:ilvl w:val="0"/>
          <w:numId w:val="2"/>
        </w:numPr>
        <w:tabs>
          <w:tab w:val="left" w:pos="3682"/>
        </w:tabs>
        <w:bidi w:val="0"/>
        <w:ind w:left="426"/>
        <w:jc w:val="both"/>
        <w:rPr>
          <w:rFonts w:asciiTheme="majorBidi" w:hAnsiTheme="majorBidi" w:cstheme="majorBidi"/>
          <w:sz w:val="20"/>
          <w:szCs w:val="20"/>
        </w:rPr>
      </w:pPr>
      <w:r w:rsidRPr="0012070E">
        <w:rPr>
          <w:rFonts w:asciiTheme="majorBidi" w:eastAsiaTheme="minorHAnsi" w:hAnsiTheme="majorBidi" w:cstheme="majorBidi"/>
          <w:sz w:val="20"/>
          <w:szCs w:val="20"/>
        </w:rPr>
        <w:t xml:space="preserve">The water quality test indicated that the </w:t>
      </w:r>
      <w:r w:rsidRPr="0012070E">
        <w:rPr>
          <w:rFonts w:asciiTheme="majorBidi" w:hAnsiTheme="majorBidi" w:cstheme="majorBidi"/>
          <w:sz w:val="20"/>
          <w:szCs w:val="20"/>
        </w:rPr>
        <w:t xml:space="preserve">plants adsorbed the turbidity or secreted substances that turned them into sediment. So it can be recommended to study this phenomenon in the future. However, the water color turned green at the end of the experiment, possibly due to the frayed parts of the plant. </w:t>
      </w:r>
    </w:p>
    <w:p w:rsidR="00194868" w:rsidRPr="0012070E" w:rsidRDefault="00194868">
      <w:pPr>
        <w:bidi w:val="0"/>
        <w:jc w:val="both"/>
        <w:rPr>
          <w:rFonts w:asciiTheme="majorBidi" w:hAnsiTheme="majorBidi" w:cstheme="majorBidi"/>
          <w:sz w:val="20"/>
          <w:szCs w:val="20"/>
        </w:rPr>
      </w:pPr>
    </w:p>
    <w:p w:rsidR="00194868" w:rsidRPr="0012070E" w:rsidRDefault="0012070E">
      <w:pPr>
        <w:bidi w:val="0"/>
        <w:jc w:val="both"/>
        <w:rPr>
          <w:rFonts w:asciiTheme="majorBidi" w:eastAsiaTheme="minorHAnsi" w:hAnsiTheme="majorBidi" w:cstheme="majorBidi"/>
          <w:b/>
          <w:bCs/>
          <w:sz w:val="20"/>
          <w:szCs w:val="20"/>
        </w:rPr>
      </w:pPr>
      <w:r w:rsidRPr="0012070E">
        <w:rPr>
          <w:rFonts w:asciiTheme="majorBidi" w:eastAsiaTheme="minorHAnsi" w:hAnsiTheme="majorBidi" w:cstheme="majorBidi"/>
          <w:b/>
          <w:bCs/>
          <w:sz w:val="20"/>
          <w:szCs w:val="20"/>
        </w:rPr>
        <w:lastRenderedPageBreak/>
        <w:t xml:space="preserve">Acknowledgements: </w:t>
      </w:r>
    </w:p>
    <w:p w:rsidR="00194868" w:rsidRPr="0012070E" w:rsidRDefault="0012070E">
      <w:pPr>
        <w:bidi w:val="0"/>
        <w:ind w:firstLine="426"/>
        <w:jc w:val="both"/>
        <w:rPr>
          <w:rFonts w:asciiTheme="majorBidi" w:hAnsiTheme="majorBidi" w:cstheme="majorBidi"/>
          <w:sz w:val="20"/>
          <w:szCs w:val="20"/>
          <w:rtl/>
        </w:rPr>
      </w:pPr>
      <w:r w:rsidRPr="0012070E">
        <w:rPr>
          <w:rFonts w:asciiTheme="majorBidi" w:eastAsiaTheme="minorHAnsi" w:hAnsiTheme="majorBidi" w:cstheme="majorBidi"/>
          <w:sz w:val="20"/>
          <w:szCs w:val="20"/>
        </w:rPr>
        <w:t>Special thanks to the seniors, professors and assistants of the National Institute of Oceanography and Fisheries, the Chemistry Laboratory and the Marine Environment Division, El- Anfoushi, Qaitbay, Alexandria, Egypt and the Egyptian Water Bodies Police. This is due to their cooperation with the author in providing the Macrophytes samples under study, as well as all the necessary chemical analyzes. Thank you very much.</w:t>
      </w:r>
    </w:p>
    <w:p w:rsidR="00194868" w:rsidRPr="0012070E" w:rsidRDefault="00194868">
      <w:pPr>
        <w:bidi w:val="0"/>
        <w:rPr>
          <w:rFonts w:asciiTheme="majorBidi" w:hAnsiTheme="majorBidi" w:cstheme="majorBidi"/>
          <w:b/>
          <w:bCs/>
          <w:sz w:val="20"/>
          <w:szCs w:val="20"/>
        </w:rPr>
      </w:pPr>
    </w:p>
    <w:p w:rsidR="00194868" w:rsidRPr="0012070E" w:rsidRDefault="0012070E">
      <w:pPr>
        <w:bidi w:val="0"/>
        <w:rPr>
          <w:rFonts w:asciiTheme="majorBidi" w:hAnsiTheme="majorBidi" w:cstheme="majorBidi"/>
          <w:b/>
          <w:bCs/>
          <w:sz w:val="20"/>
          <w:szCs w:val="20"/>
        </w:rPr>
      </w:pPr>
      <w:r w:rsidRPr="0012070E">
        <w:rPr>
          <w:rFonts w:asciiTheme="majorBidi" w:hAnsiTheme="majorBidi" w:cstheme="majorBidi"/>
          <w:b/>
          <w:bCs/>
          <w:sz w:val="20"/>
          <w:szCs w:val="20"/>
        </w:rPr>
        <w:t>References</w:t>
      </w:r>
    </w:p>
    <w:p w:rsidR="00194868" w:rsidRPr="0012070E" w:rsidRDefault="0012070E">
      <w:pPr>
        <w:pStyle w:val="ListParagraph"/>
        <w:numPr>
          <w:ilvl w:val="0"/>
          <w:numId w:val="3"/>
        </w:numPr>
        <w:bidi w:val="0"/>
        <w:jc w:val="both"/>
        <w:rPr>
          <w:rFonts w:asciiTheme="majorBidi" w:hAnsiTheme="majorBidi" w:cstheme="majorBidi"/>
          <w:sz w:val="20"/>
          <w:szCs w:val="20"/>
        </w:rPr>
      </w:pPr>
      <w:r w:rsidRPr="0012070E">
        <w:rPr>
          <w:rFonts w:asciiTheme="majorBidi" w:eastAsiaTheme="minorHAnsi" w:hAnsiTheme="majorBidi" w:cstheme="majorBidi"/>
          <w:sz w:val="20"/>
          <w:szCs w:val="20"/>
        </w:rPr>
        <w:t xml:space="preserve">Abu,T. 2017. A Review: Aquatic macrophyte </w:t>
      </w:r>
      <w:r w:rsidRPr="0012070E">
        <w:rPr>
          <w:rFonts w:asciiTheme="majorBidi" w:eastAsiaTheme="minorHAnsi" w:hAnsiTheme="majorBidi" w:cstheme="majorBidi"/>
          <w:i/>
          <w:iCs/>
          <w:sz w:val="20"/>
          <w:szCs w:val="20"/>
        </w:rPr>
        <w:t>Ceratophyllum demersum</w:t>
      </w:r>
      <w:r w:rsidRPr="0012070E">
        <w:rPr>
          <w:rFonts w:asciiTheme="majorBidi" w:eastAsiaTheme="minorHAnsi" w:hAnsiTheme="majorBidi" w:cstheme="majorBidi"/>
          <w:sz w:val="20"/>
          <w:szCs w:val="20"/>
        </w:rPr>
        <w:t xml:space="preserve"> </w:t>
      </w:r>
      <w:r w:rsidRPr="0012070E">
        <w:rPr>
          <w:rFonts w:asciiTheme="majorBidi" w:eastAsiaTheme="minorHAnsi" w:hAnsiTheme="majorBidi" w:cstheme="majorBidi"/>
          <w:i/>
          <w:iCs/>
          <w:sz w:val="20"/>
          <w:szCs w:val="20"/>
        </w:rPr>
        <w:t>L</w:t>
      </w:r>
      <w:r w:rsidRPr="0012070E">
        <w:rPr>
          <w:rFonts w:asciiTheme="majorBidi" w:eastAsiaTheme="minorHAnsi" w:hAnsiTheme="majorBidi" w:cstheme="majorBidi"/>
          <w:sz w:val="20"/>
          <w:szCs w:val="20"/>
        </w:rPr>
        <w:t>. (Ceratophyllaceae): Plant Profile, Phytochemistry and Medicinal Properties. International Journal of Science and Research (IJSR), vol. 6, Issue 7, 394-399. DOI: 10.21275/ART20174667.</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Ahmad SS; Rashi ZA.; Shah MA.; Rashid I.; Ara R. and Andrabi S.M.A. 2016. </w:t>
      </w:r>
      <w:r w:rsidRPr="0012070E">
        <w:rPr>
          <w:rFonts w:asciiTheme="majorBidi" w:hAnsiTheme="majorBidi" w:cstheme="majorBidi"/>
          <w:sz w:val="20"/>
          <w:szCs w:val="20"/>
        </w:rPr>
        <w:t xml:space="preserve">Heavy metal accumulation in the leaves of </w:t>
      </w:r>
      <w:r w:rsidRPr="0012070E">
        <w:rPr>
          <w:rFonts w:asciiTheme="majorBidi" w:hAnsiTheme="majorBidi" w:cstheme="majorBidi"/>
          <w:i/>
          <w:iCs/>
          <w:sz w:val="20"/>
          <w:szCs w:val="20"/>
        </w:rPr>
        <w:t>Potamogeton natans</w:t>
      </w:r>
      <w:r w:rsidRPr="0012070E">
        <w:rPr>
          <w:rFonts w:asciiTheme="majorBidi" w:hAnsiTheme="majorBidi" w:cstheme="majorBidi"/>
          <w:sz w:val="20"/>
          <w:szCs w:val="20"/>
        </w:rPr>
        <w:t xml:space="preserve"> and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rPr>
        <w:t xml:space="preserve"> in a Himalayan RAMSAR site: management implications</w:t>
      </w:r>
      <w:r w:rsidRPr="0012070E">
        <w:rPr>
          <w:rFonts w:asciiTheme="majorBidi" w:hAnsiTheme="majorBidi" w:cstheme="majorBidi"/>
          <w:sz w:val="20"/>
          <w:szCs w:val="20"/>
          <w:lang w:bidi="ar-EG"/>
        </w:rPr>
        <w:t>.</w:t>
      </w:r>
      <w:r w:rsidRPr="0012070E">
        <w:rPr>
          <w:rFonts w:asciiTheme="majorBidi" w:hAnsiTheme="majorBidi" w:cstheme="majorBidi"/>
          <w:sz w:val="20"/>
          <w:szCs w:val="20"/>
        </w:rPr>
        <w:t xml:space="preserve"> Wetlands Ecol Manage, 24: 469 – 475</w:t>
      </w:r>
      <w:r w:rsidRPr="0012070E">
        <w:rPr>
          <w:rFonts w:asciiTheme="majorBidi" w:hAnsiTheme="majorBidi" w:cstheme="majorBidi"/>
          <w:sz w:val="20"/>
          <w:szCs w:val="20"/>
          <w:lang w:bidi="ar-EG"/>
        </w:rPr>
        <w:t>.</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Akapo, A.A.; Omidiji S.O. and Otitoloju A.A. 2011.</w:t>
      </w:r>
      <w:r w:rsidRPr="0012070E">
        <w:rPr>
          <w:rFonts w:asciiTheme="majorBidi" w:eastAsiaTheme="minorHAnsi" w:hAnsiTheme="majorBidi" w:cstheme="majorBidi"/>
          <w:sz w:val="20"/>
          <w:szCs w:val="20"/>
        </w:rPr>
        <w:t xml:space="preserve"> Morphological and anatomical effects of crude oil on </w:t>
      </w:r>
      <w:r w:rsidRPr="0012070E">
        <w:rPr>
          <w:rFonts w:asciiTheme="majorBidi" w:eastAsiaTheme="minorHAnsi" w:hAnsiTheme="majorBidi" w:cstheme="majorBidi"/>
          <w:i/>
          <w:iCs/>
          <w:sz w:val="20"/>
          <w:szCs w:val="20"/>
        </w:rPr>
        <w:t>Pistia stratiotes.</w:t>
      </w:r>
      <w:r w:rsidRPr="0012070E">
        <w:rPr>
          <w:rFonts w:asciiTheme="majorBidi" w:eastAsiaTheme="minorHAnsi" w:hAnsiTheme="majorBidi" w:cstheme="majorBidi"/>
          <w:sz w:val="20"/>
          <w:szCs w:val="20"/>
        </w:rPr>
        <w:t xml:space="preserve"> Environmentalist. 31:288–298</w:t>
      </w:r>
      <w:r w:rsidRPr="0012070E">
        <w:rPr>
          <w:rFonts w:asciiTheme="majorBidi" w:hAnsiTheme="majorBidi" w:cstheme="majorBidi"/>
          <w:sz w:val="20"/>
          <w:szCs w:val="20"/>
          <w:lang w:bidi="ar-EG"/>
        </w:rPr>
        <w:t>.</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Theme="minorHAnsi" w:hAnsiTheme="majorBidi" w:cstheme="majorBidi"/>
          <w:sz w:val="20"/>
          <w:szCs w:val="20"/>
        </w:rPr>
        <w:t xml:space="preserve">Ali, M. M. and Soltan, M. E. 1999. Heavy metals in aquatic Macrophytes, water and hydrosoils </w:t>
      </w:r>
      <w:r w:rsidRPr="0012070E">
        <w:rPr>
          <w:rFonts w:asciiTheme="majorBidi" w:eastAsiaTheme="minorHAnsi" w:hAnsiTheme="majorBidi" w:cstheme="majorBidi"/>
          <w:sz w:val="20"/>
          <w:szCs w:val="20"/>
        </w:rPr>
        <w:lastRenderedPageBreak/>
        <w:t>from the River Nile, Egypt. Journal of Union Arab Biologists, 9(B): 99-115.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Theme="minorHAnsi" w:hAnsiTheme="majorBidi" w:cstheme="majorBidi"/>
          <w:sz w:val="20"/>
          <w:szCs w:val="20"/>
        </w:rPr>
        <w:t>Ali, M. M.; SpringuelI. V. and Yacoub H. A. 1999. Submerged plants as bioindicators for aquatic habitat quality in the River Nile. Journal of Union Arab Biologists, 9(B): 403-418.</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Ali, S.; Abbas Z.; Rizwan M.; Zaheer I.E.; Yavas I.; Unay A; Abdel-Daim M.M.; Bin-Jumah M.; Hasanuzzaman M. and Kalderis D. 2020. Application of floating aquatic plants in phytoremdiation of heavy metals polluted water: A review. </w:t>
      </w:r>
      <w:r w:rsidRPr="0012070E">
        <w:rPr>
          <w:rFonts w:asciiTheme="majorBidi" w:hAnsiTheme="majorBidi" w:cstheme="majorBidi"/>
          <w:sz w:val="20"/>
          <w:szCs w:val="20"/>
        </w:rPr>
        <w:t>Sustainability, 12(1927):1-33; doi: 10.3390/su12051927.</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Al-Ubaidy, H.J. And Rasheed K.A. 2015. Phytoremdiation of Cadmium in river water by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lang w:bidi="ar-EG"/>
        </w:rPr>
        <w:t xml:space="preserve">. </w:t>
      </w:r>
      <w:r w:rsidRPr="0012070E">
        <w:rPr>
          <w:rFonts w:asciiTheme="majorBidi" w:hAnsiTheme="majorBidi" w:cstheme="majorBidi"/>
          <w:sz w:val="20"/>
          <w:szCs w:val="20"/>
        </w:rPr>
        <w:t>World Journal of Experimental Biosciences, 3(1): 14-17.</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Theme="minorHAnsi" w:hAnsiTheme="majorBidi" w:cstheme="majorBidi"/>
          <w:sz w:val="20"/>
          <w:szCs w:val="20"/>
        </w:rPr>
        <w:t>Barcelo, J.; Vázquez M.D. and Poschenrieder C., 1988. Structural and ultrastructural disorders in cadmium-treatedbush bean plants (</w:t>
      </w:r>
      <w:r w:rsidRPr="0012070E">
        <w:rPr>
          <w:rFonts w:asciiTheme="majorBidi" w:eastAsiaTheme="minorHAnsi" w:hAnsiTheme="majorBidi" w:cstheme="majorBidi"/>
          <w:i/>
          <w:iCs/>
          <w:sz w:val="20"/>
          <w:szCs w:val="20"/>
        </w:rPr>
        <w:t xml:space="preserve">Phaseolus vulgaris </w:t>
      </w:r>
      <w:r w:rsidRPr="0012070E">
        <w:rPr>
          <w:rFonts w:asciiTheme="majorBidi" w:eastAsiaTheme="minorHAnsi" w:hAnsiTheme="majorBidi" w:cstheme="majorBidi"/>
          <w:sz w:val="20"/>
          <w:szCs w:val="20"/>
        </w:rPr>
        <w:t>L.). The New Phytologist, vol.108, no. 1, p. 37-49. http://dx.doi.org/10.1111/j.1469-8137.1988.tb00202.x.</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eastAsiaTheme="minorHAnsi" w:hAnsiTheme="majorBidi" w:cstheme="majorBidi"/>
          <w:sz w:val="20"/>
          <w:szCs w:val="20"/>
        </w:rPr>
        <w:t>Brix, H. 1997. Do macrophytes play a role in constructed treatment wetlands? Water Sci. Tech. 35(5): 11–17</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eastAsiaTheme="minorHAnsi" w:hAnsiTheme="majorBidi" w:cstheme="majorBidi"/>
          <w:sz w:val="20"/>
          <w:szCs w:val="20"/>
        </w:rPr>
        <w:t>Brown, J. D. and Lilliland O. C. 1946. Rapid determination of potassium and sodium in plant material and soil extracts by flame photometry. Proceedings of the American Society for Horticultural Science</w:t>
      </w:r>
      <w:r w:rsidRPr="0012070E">
        <w:rPr>
          <w:rFonts w:asciiTheme="majorBidi" w:eastAsiaTheme="minorHAnsi" w:hAnsiTheme="majorBidi" w:cstheme="majorBidi"/>
          <w:b/>
          <w:bCs/>
          <w:sz w:val="20"/>
          <w:szCs w:val="20"/>
        </w:rPr>
        <w:t>,</w:t>
      </w:r>
      <w:r w:rsidRPr="0012070E">
        <w:rPr>
          <w:rFonts w:asciiTheme="majorBidi" w:eastAsiaTheme="minorHAnsi" w:hAnsiTheme="majorBidi" w:cstheme="majorBidi"/>
          <w:sz w:val="20"/>
          <w:szCs w:val="20"/>
        </w:rPr>
        <w:t xml:space="preserve"> 48: 341-346.</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Cheung, C.W. Porter, C.F. McKay, G. 1997. Sorption kinetics for the removal of copper and zinc from effluents using bone char. Sep Purif Technol, 19:55-64.</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Ding, W.; He X. and Chen W.2011. “Runoff and Sediment Reduction by Riparian Buffer Filters on Steep Slopes;” proceedings of the International Conference on Computer Distributed Control and Intelligent Environmental Monitoring, Changsha, Hunan China, February 19-20, 2011</w:t>
      </w:r>
      <w:r w:rsidRPr="0012070E">
        <w:rPr>
          <w:rFonts w:asciiTheme="majorBidi" w:hAnsiTheme="majorBidi" w:cstheme="majorBidi"/>
          <w:sz w:val="20"/>
          <w:szCs w:val="20"/>
          <w:lang w:bidi="ar-EG"/>
        </w:rPr>
        <w:t>.</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color w:val="000000"/>
          <w:sz w:val="20"/>
          <w:szCs w:val="20"/>
        </w:rPr>
        <w:t>Eid, E.M; Galal T.M.; Dakhil M.A. and Hassan L</w:t>
      </w:r>
      <w:r w:rsidRPr="0012070E">
        <w:rPr>
          <w:rFonts w:asciiTheme="majorBidi" w:hAnsiTheme="majorBidi" w:cstheme="majorBidi"/>
          <w:sz w:val="20"/>
          <w:szCs w:val="20"/>
        </w:rPr>
        <w:t xml:space="preserve">.M. 2016. Modeling the growth dynamics of </w:t>
      </w:r>
      <w:r w:rsidRPr="0012070E">
        <w:rPr>
          <w:rFonts w:asciiTheme="majorBidi" w:hAnsiTheme="majorBidi" w:cstheme="majorBidi"/>
          <w:i/>
          <w:iCs/>
          <w:sz w:val="20"/>
          <w:szCs w:val="20"/>
        </w:rPr>
        <w:t>Pistia stratiotes</w:t>
      </w:r>
      <w:r w:rsidRPr="0012070E">
        <w:rPr>
          <w:rFonts w:asciiTheme="majorBidi" w:hAnsiTheme="majorBidi" w:cstheme="majorBidi"/>
          <w:sz w:val="20"/>
          <w:szCs w:val="20"/>
        </w:rPr>
        <w:t xml:space="preserve"> </w:t>
      </w:r>
      <w:r w:rsidRPr="0012070E">
        <w:rPr>
          <w:rFonts w:asciiTheme="majorBidi" w:hAnsiTheme="majorBidi" w:cstheme="majorBidi"/>
          <w:i/>
          <w:iCs/>
          <w:sz w:val="20"/>
          <w:szCs w:val="20"/>
        </w:rPr>
        <w:t>L</w:t>
      </w:r>
      <w:r w:rsidRPr="0012070E">
        <w:rPr>
          <w:rFonts w:asciiTheme="majorBidi" w:hAnsiTheme="majorBidi" w:cstheme="majorBidi"/>
          <w:sz w:val="20"/>
          <w:szCs w:val="20"/>
        </w:rPr>
        <w:t>. populations along</w:t>
      </w:r>
      <w:r w:rsidRPr="0012070E">
        <w:rPr>
          <w:rFonts w:asciiTheme="majorBidi" w:hAnsiTheme="majorBidi" w:cstheme="majorBidi"/>
          <w:color w:val="000000"/>
          <w:sz w:val="20"/>
          <w:szCs w:val="20"/>
        </w:rPr>
        <w:t xml:space="preserve"> the water courses of south Nile Delta, Egypt. Rend Fis Acc Lincei. 27:375–382.</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sz w:val="20"/>
          <w:szCs w:val="20"/>
        </w:rPr>
        <w:t xml:space="preserve">Eid, E.M. 2017. Verification of a numerical growth model of </w:t>
      </w:r>
      <w:r w:rsidRPr="0012070E">
        <w:rPr>
          <w:rFonts w:asciiTheme="majorBidi" w:hAnsiTheme="majorBidi" w:cstheme="majorBidi"/>
          <w:i/>
          <w:iCs/>
          <w:sz w:val="20"/>
          <w:szCs w:val="20"/>
        </w:rPr>
        <w:t>Pistia stratiotes L</w:t>
      </w:r>
      <w:r w:rsidRPr="0012070E">
        <w:rPr>
          <w:rFonts w:asciiTheme="majorBidi" w:hAnsiTheme="majorBidi" w:cstheme="majorBidi"/>
          <w:sz w:val="20"/>
          <w:szCs w:val="20"/>
        </w:rPr>
        <w:t>. using field data from tropical and subtropical sites. Journal of Freshwater Ecology, 32(1): 391–403.</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eastAsiaTheme="minorHAnsi" w:hAnsiTheme="majorBidi" w:cstheme="majorBidi"/>
          <w:sz w:val="20"/>
          <w:szCs w:val="20"/>
        </w:rPr>
        <w:t>Evenhuis, B. and Deward P. W. 1980. Principles and practices in plant analysis. FAO, Soil Bulleten., 38 (1): 152-162.</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Theme="minorHAnsi" w:hAnsiTheme="majorBidi" w:cstheme="majorBidi"/>
          <w:sz w:val="20"/>
          <w:szCs w:val="20"/>
        </w:rPr>
        <w:t xml:space="preserve">Farnese, F.S.; Oliveira J.A.; Gusman G.S.; Leão G.A.; Silveira, N.M.; Silva P.M.; Ribeiro C. and Cambraia J. 2014. Effects of adding </w:t>
      </w:r>
      <w:r w:rsidRPr="0012070E">
        <w:rPr>
          <w:rFonts w:asciiTheme="majorBidi" w:eastAsiaTheme="minorHAnsi" w:hAnsiTheme="majorBidi" w:cstheme="majorBidi"/>
          <w:sz w:val="20"/>
          <w:szCs w:val="20"/>
        </w:rPr>
        <w:lastRenderedPageBreak/>
        <w:t xml:space="preserve">nitroprusside on arsenic stressed response of </w:t>
      </w:r>
      <w:r w:rsidRPr="0012070E">
        <w:rPr>
          <w:rFonts w:asciiTheme="majorBidi" w:eastAsiaTheme="minorHAnsi" w:hAnsiTheme="majorBidi" w:cstheme="majorBidi"/>
          <w:i/>
          <w:iCs/>
          <w:sz w:val="20"/>
          <w:szCs w:val="20"/>
        </w:rPr>
        <w:t xml:space="preserve">Pistia stratiotes </w:t>
      </w:r>
      <w:r w:rsidRPr="0012070E">
        <w:rPr>
          <w:rFonts w:asciiTheme="majorBidi" w:eastAsiaTheme="minorHAnsi" w:hAnsiTheme="majorBidi" w:cstheme="majorBidi"/>
          <w:sz w:val="20"/>
          <w:szCs w:val="20"/>
        </w:rPr>
        <w:t>L. under hydroponic conditions. International Journal of Phytoremediation, vol. 16, no. 2, p. 123-137. http://dx.doi.org/10.1080/15226514.2012.759532. PMid:24912205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Foroughi, Maryam; Najafi P.; Toghinani A. and Honarjoo N. 2010. Analysis of pollution removal from wastewater by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lang w:bidi="ar-EG"/>
        </w:rPr>
        <w:t>.</w:t>
      </w:r>
      <w:r w:rsidRPr="0012070E">
        <w:rPr>
          <w:rFonts w:asciiTheme="majorBidi" w:hAnsiTheme="majorBidi" w:cstheme="majorBidi"/>
          <w:sz w:val="20"/>
          <w:szCs w:val="20"/>
        </w:rPr>
        <w:t xml:space="preserve"> African Journal of Biotechnology, 9(14): 2125-2128.</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sz w:val="20"/>
          <w:szCs w:val="20"/>
        </w:rPr>
        <w:t>Faroughi,</w:t>
      </w:r>
      <w:r w:rsidRPr="0012070E">
        <w:rPr>
          <w:rFonts w:asciiTheme="majorBidi" w:hAnsiTheme="majorBidi" w:cstheme="majorBidi"/>
          <w:sz w:val="20"/>
          <w:szCs w:val="20"/>
          <w:lang w:bidi="ar-EG"/>
        </w:rPr>
        <w:t>Maryam 2011.</w:t>
      </w:r>
      <w:r w:rsidRPr="0012070E">
        <w:rPr>
          <w:rFonts w:asciiTheme="majorBidi" w:eastAsiaTheme="minorHAnsi" w:hAnsiTheme="majorBidi" w:cstheme="majorBidi"/>
          <w:sz w:val="20"/>
          <w:szCs w:val="20"/>
        </w:rPr>
        <w:t xml:space="preserve"> Role of </w:t>
      </w:r>
      <w:r w:rsidRPr="0012070E">
        <w:rPr>
          <w:rFonts w:asciiTheme="majorBidi" w:eastAsiaTheme="minorHAnsi" w:hAnsiTheme="majorBidi" w:cstheme="majorBidi"/>
          <w:i/>
          <w:iCs/>
          <w:sz w:val="20"/>
          <w:szCs w:val="20"/>
        </w:rPr>
        <w:t>Ceratophyllum demersum</w:t>
      </w:r>
      <w:r w:rsidRPr="0012070E">
        <w:rPr>
          <w:rFonts w:asciiTheme="majorBidi" w:eastAsiaTheme="minorHAnsi" w:hAnsiTheme="majorBidi" w:cstheme="majorBidi"/>
          <w:sz w:val="20"/>
          <w:szCs w:val="20"/>
        </w:rPr>
        <w:t xml:space="preserve"> in recycling macro elements from wastewater</w:t>
      </w:r>
      <w:r w:rsidRPr="0012070E">
        <w:rPr>
          <w:rFonts w:asciiTheme="majorBidi" w:hAnsiTheme="majorBidi" w:cstheme="majorBidi"/>
          <w:sz w:val="20"/>
          <w:szCs w:val="20"/>
        </w:rPr>
        <w:t>.</w:t>
      </w:r>
      <w:r w:rsidRPr="0012070E">
        <w:rPr>
          <w:rFonts w:asciiTheme="majorBidi" w:eastAsiaTheme="minorHAnsi" w:hAnsiTheme="majorBidi" w:cstheme="majorBidi"/>
          <w:sz w:val="20"/>
          <w:szCs w:val="20"/>
        </w:rPr>
        <w:t xml:space="preserve"> J. Appl. Sci. Environ. Manage. 15 (2):401 – 405.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sz w:val="20"/>
          <w:szCs w:val="20"/>
        </w:rPr>
        <w:t>Fu, X. and He, X. 2015. Nitrogen and phosphorus removal from contaminated water by five aquatic plants. International Conference on Mechatronics, Electronic, Industrial and Control Engineering (MEIC 2015): 1274- 1277.</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Gabra, Georgena R.W. 2021.</w:t>
      </w:r>
      <w:r w:rsidRPr="0012070E">
        <w:rPr>
          <w:rFonts w:asciiTheme="majorBidi" w:hAnsiTheme="majorBidi" w:cstheme="majorBidi"/>
          <w:color w:val="000000"/>
          <w:sz w:val="20"/>
          <w:szCs w:val="20"/>
        </w:rPr>
        <w:t xml:space="preserve"> Response of </w:t>
      </w:r>
      <w:r w:rsidRPr="0012070E">
        <w:rPr>
          <w:rFonts w:asciiTheme="majorBidi" w:hAnsiTheme="majorBidi" w:cstheme="majorBidi"/>
          <w:color w:val="242424"/>
          <w:sz w:val="20"/>
          <w:szCs w:val="20"/>
        </w:rPr>
        <w:t>Narcissus Constantinople 'Double Roman</w:t>
      </w:r>
      <w:r w:rsidRPr="0012070E">
        <w:rPr>
          <w:rFonts w:asciiTheme="majorBidi" w:hAnsiTheme="majorBidi" w:cstheme="majorBidi"/>
          <w:color w:val="000000"/>
          <w:sz w:val="20"/>
          <w:szCs w:val="20"/>
        </w:rPr>
        <w:t>' plants of some natural and chemical fertilizers</w:t>
      </w:r>
      <w:r w:rsidRPr="0012070E">
        <w:rPr>
          <w:rFonts w:asciiTheme="majorBidi" w:hAnsiTheme="majorBidi" w:cstheme="majorBidi"/>
          <w:sz w:val="20"/>
          <w:szCs w:val="20"/>
          <w:lang w:bidi="ar-EG"/>
        </w:rPr>
        <w:t>.</w:t>
      </w:r>
      <w:r w:rsidRPr="0012070E">
        <w:rPr>
          <w:rFonts w:asciiTheme="majorBidi" w:hAnsiTheme="majorBidi" w:cstheme="majorBidi"/>
          <w:sz w:val="20"/>
          <w:szCs w:val="20"/>
        </w:rPr>
        <w:t xml:space="preserve"> Egypt. Acad. J. Biolog. Sci., 12(1):147- 160.</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color w:val="000000"/>
          <w:sz w:val="20"/>
          <w:szCs w:val="20"/>
        </w:rPr>
        <w:t xml:space="preserve">Galal, T.M. and Farahat E.A. </w:t>
      </w:r>
      <w:r w:rsidRPr="0012070E">
        <w:rPr>
          <w:rFonts w:asciiTheme="majorBidi" w:hAnsiTheme="majorBidi" w:cstheme="majorBidi"/>
          <w:sz w:val="20"/>
          <w:szCs w:val="20"/>
        </w:rPr>
        <w:t>2015.</w:t>
      </w:r>
      <w:r w:rsidRPr="0012070E">
        <w:rPr>
          <w:rFonts w:asciiTheme="majorBidi" w:hAnsiTheme="majorBidi" w:cstheme="majorBidi"/>
          <w:color w:val="000000"/>
          <w:sz w:val="20"/>
          <w:szCs w:val="20"/>
        </w:rPr>
        <w:t xml:space="preserve">The invasive macrophyte </w:t>
      </w:r>
      <w:r w:rsidRPr="0012070E">
        <w:rPr>
          <w:rFonts w:asciiTheme="majorBidi" w:hAnsiTheme="majorBidi" w:cstheme="majorBidi"/>
          <w:i/>
          <w:iCs/>
          <w:color w:val="000000"/>
          <w:sz w:val="20"/>
          <w:szCs w:val="20"/>
        </w:rPr>
        <w:t>Pistia stratiotes</w:t>
      </w:r>
      <w:r w:rsidRPr="0012070E">
        <w:rPr>
          <w:rFonts w:asciiTheme="majorBidi" w:hAnsiTheme="majorBidi" w:cstheme="majorBidi"/>
          <w:color w:val="000000"/>
          <w:sz w:val="20"/>
          <w:szCs w:val="20"/>
        </w:rPr>
        <w:t xml:space="preserve"> </w:t>
      </w:r>
      <w:r w:rsidRPr="0012070E">
        <w:rPr>
          <w:rFonts w:asciiTheme="majorBidi" w:hAnsiTheme="majorBidi" w:cstheme="majorBidi"/>
          <w:i/>
          <w:iCs/>
          <w:color w:val="000000"/>
          <w:sz w:val="20"/>
          <w:szCs w:val="20"/>
        </w:rPr>
        <w:t>L</w:t>
      </w:r>
      <w:r w:rsidRPr="0012070E">
        <w:rPr>
          <w:rFonts w:asciiTheme="majorBidi" w:hAnsiTheme="majorBidi" w:cstheme="majorBidi"/>
          <w:color w:val="000000"/>
          <w:sz w:val="20"/>
          <w:szCs w:val="20"/>
        </w:rPr>
        <w:t>. as a bioindicator for water pollution in Lake Mariut, Egypt. Environ Monit Assess. 187:701–710.</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 xml:space="preserve">Ghobrial, Mary G. 2000. Treatment of cadmium, copper zinc and iron in wastewater by the Hornwort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lang w:bidi="ar-EG"/>
        </w:rPr>
        <w:t>. Egypt. J. Aquat. Biol. &amp; Fish., 4(1):35-46.</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 xml:space="preserve">Hanafiah, M. M.; Mohamad N. H. S. M. and Abd Aziz N. I. H. 2018. Salvinia molesta dan </w:t>
      </w:r>
      <w:r w:rsidRPr="0012070E">
        <w:rPr>
          <w:rFonts w:asciiTheme="majorBidi" w:hAnsiTheme="majorBidi" w:cstheme="majorBidi"/>
          <w:i/>
          <w:iCs/>
          <w:sz w:val="20"/>
          <w:szCs w:val="20"/>
        </w:rPr>
        <w:t>Pistia stratiotes</w:t>
      </w:r>
      <w:r w:rsidRPr="0012070E">
        <w:rPr>
          <w:rFonts w:asciiTheme="majorBidi" w:hAnsiTheme="majorBidi" w:cstheme="majorBidi"/>
          <w:sz w:val="20"/>
          <w:szCs w:val="20"/>
        </w:rPr>
        <w:t xml:space="preserve"> sebagai agen fitoremediasi dalam rawatan air sisa kumbahan. Sains Malaysiana, 47: 1625–1634.</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Kumar V.K.; Singh J. and Kumar P. 2019. </w:t>
      </w:r>
      <w:r w:rsidRPr="0012070E">
        <w:rPr>
          <w:rFonts w:asciiTheme="majorBidi" w:hAnsiTheme="majorBidi" w:cstheme="majorBidi"/>
          <w:sz w:val="20"/>
          <w:szCs w:val="20"/>
        </w:rPr>
        <w:t>Phytoremediation of</w:t>
      </w:r>
      <w:r w:rsidRPr="0012070E">
        <w:rPr>
          <w:rFonts w:asciiTheme="majorBidi" w:hAnsiTheme="majorBidi" w:cstheme="majorBidi"/>
          <w:sz w:val="20"/>
          <w:szCs w:val="20"/>
          <w:lang w:bidi="ar-EG"/>
        </w:rPr>
        <w:t xml:space="preserve"> copper, iron and mercury from aqueous solution by water lettuce (</w:t>
      </w:r>
      <w:r w:rsidRPr="0012070E">
        <w:rPr>
          <w:rFonts w:asciiTheme="majorBidi" w:hAnsiTheme="majorBidi" w:cstheme="majorBidi"/>
          <w:i/>
          <w:iCs/>
          <w:color w:val="131413"/>
          <w:sz w:val="20"/>
          <w:szCs w:val="20"/>
        </w:rPr>
        <w:t>Pistia stratiotes</w:t>
      </w:r>
      <w:r w:rsidRPr="0012070E">
        <w:rPr>
          <w:rFonts w:asciiTheme="majorBidi" w:hAnsiTheme="majorBidi" w:cstheme="majorBidi"/>
          <w:sz w:val="20"/>
          <w:szCs w:val="20"/>
          <w:lang w:bidi="ar-EG"/>
        </w:rPr>
        <w:t xml:space="preserve"> L.). Environmental Sustainability, 2: 55-65.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SwiftNeueLTPro-Book" w:hAnsiTheme="majorBidi" w:cstheme="majorBidi"/>
          <w:sz w:val="20"/>
          <w:szCs w:val="20"/>
        </w:rPr>
        <w:t xml:space="preserve">Kushwaha A.; Rani R.; Kumar S. and Gautam A. </w:t>
      </w:r>
      <w:r w:rsidRPr="0012070E">
        <w:rPr>
          <w:rFonts w:asciiTheme="majorBidi" w:hAnsiTheme="majorBidi" w:cstheme="majorBidi"/>
          <w:sz w:val="20"/>
          <w:szCs w:val="20"/>
          <w:lang w:bidi="ar-EG"/>
        </w:rPr>
        <w:t>2015.</w:t>
      </w:r>
      <w:r w:rsidRPr="0012070E">
        <w:rPr>
          <w:rFonts w:asciiTheme="majorBidi" w:eastAsia="SwiftNeueLTPro-Book" w:hAnsiTheme="majorBidi" w:cstheme="majorBidi"/>
          <w:sz w:val="20"/>
          <w:szCs w:val="20"/>
        </w:rPr>
        <w:t xml:space="preserve"> Heavy metal detoxification and tolerance mechanisms in plants: Implications for phytoremediation. Environ. Rev., 23: 1–13. </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sz w:val="20"/>
          <w:szCs w:val="20"/>
        </w:rPr>
        <w:t xml:space="preserve">Jia L.; He X.; Chen W.; Liu Z.; Huang Y. and Yu S. 2013. Hormesis phenomena under Cd stress in a hyperaccumulator </w:t>
      </w:r>
      <w:r w:rsidRPr="0012070E">
        <w:rPr>
          <w:rFonts w:asciiTheme="majorBidi" w:hAnsiTheme="majorBidi" w:cstheme="majorBidi"/>
          <w:i/>
          <w:iCs/>
          <w:sz w:val="20"/>
          <w:szCs w:val="20"/>
        </w:rPr>
        <w:t xml:space="preserve">Lonicera japonica </w:t>
      </w:r>
      <w:r w:rsidRPr="0012070E">
        <w:rPr>
          <w:rFonts w:asciiTheme="majorBidi" w:hAnsiTheme="majorBidi" w:cstheme="majorBidi"/>
          <w:sz w:val="20"/>
          <w:szCs w:val="20"/>
        </w:rPr>
        <w:t>Thund. Ecotoxicology 22; 476-485.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color w:val="131413"/>
          <w:sz w:val="20"/>
          <w:szCs w:val="20"/>
        </w:rPr>
        <w:t>Lu Q.; He Z.L.; Graetz D. A.; Stoffella P. J. and Yang X</w:t>
      </w:r>
      <w:r w:rsidRPr="0012070E">
        <w:rPr>
          <w:rFonts w:asciiTheme="majorBidi" w:hAnsiTheme="majorBidi" w:cstheme="majorBidi"/>
          <w:sz w:val="20"/>
          <w:szCs w:val="20"/>
          <w:lang w:bidi="ar-EG"/>
        </w:rPr>
        <w:t>. 2010</w:t>
      </w:r>
      <w:r w:rsidRPr="0012070E">
        <w:rPr>
          <w:rFonts w:asciiTheme="majorBidi" w:hAnsiTheme="majorBidi" w:cstheme="majorBidi"/>
          <w:color w:val="131413"/>
          <w:sz w:val="20"/>
          <w:szCs w:val="20"/>
        </w:rPr>
        <w:t>. Phytoremediation to remove nutrients and improve eutrophic storm waters using water lettuce (</w:t>
      </w:r>
      <w:r w:rsidRPr="0012070E">
        <w:rPr>
          <w:rFonts w:asciiTheme="majorBidi" w:hAnsiTheme="majorBidi" w:cstheme="majorBidi"/>
          <w:i/>
          <w:iCs/>
          <w:color w:val="131413"/>
          <w:sz w:val="20"/>
          <w:szCs w:val="20"/>
        </w:rPr>
        <w:t xml:space="preserve">Pistia stratiotes </w:t>
      </w:r>
      <w:r w:rsidRPr="0012070E">
        <w:rPr>
          <w:rFonts w:asciiTheme="majorBidi" w:hAnsiTheme="majorBidi" w:cstheme="majorBidi"/>
          <w:color w:val="131413"/>
          <w:sz w:val="20"/>
          <w:szCs w:val="20"/>
        </w:rPr>
        <w:t>L.). Environ. Sci. Pollut. Res. 17(1):84–96</w:t>
      </w:r>
      <w:r w:rsidRPr="0012070E">
        <w:rPr>
          <w:rFonts w:asciiTheme="majorBidi" w:hAnsiTheme="majorBidi" w:cstheme="majorBidi"/>
          <w:sz w:val="20"/>
          <w:szCs w:val="20"/>
          <w:lang w:bidi="ar-EG"/>
        </w:rPr>
        <w:t>.</w:t>
      </w:r>
    </w:p>
    <w:p w:rsidR="00194868" w:rsidRPr="0012070E" w:rsidRDefault="0012070E">
      <w:pPr>
        <w:pStyle w:val="ListParagraph"/>
        <w:numPr>
          <w:ilvl w:val="0"/>
          <w:numId w:val="3"/>
        </w:numPr>
        <w:bidi w:val="0"/>
        <w:jc w:val="both"/>
        <w:rPr>
          <w:rFonts w:asciiTheme="majorBidi" w:hAnsiTheme="majorBidi" w:cstheme="majorBidi"/>
          <w:sz w:val="20"/>
          <w:szCs w:val="20"/>
        </w:rPr>
      </w:pPr>
      <w:r w:rsidRPr="0012070E">
        <w:rPr>
          <w:rFonts w:asciiTheme="majorBidi" w:hAnsiTheme="majorBidi" w:cstheme="majorBidi"/>
          <w:sz w:val="20"/>
          <w:szCs w:val="20"/>
        </w:rPr>
        <w:t xml:space="preserve">Mahr, Susan 2012. Water Lettuce, </w:t>
      </w:r>
      <w:r w:rsidRPr="0012070E">
        <w:rPr>
          <w:rFonts w:asciiTheme="majorBidi" w:hAnsiTheme="majorBidi" w:cstheme="majorBidi"/>
          <w:i/>
          <w:iCs/>
          <w:sz w:val="20"/>
          <w:szCs w:val="20"/>
        </w:rPr>
        <w:t>Pistia stratiotes</w:t>
      </w:r>
      <w:r w:rsidRPr="0012070E">
        <w:rPr>
          <w:rFonts w:asciiTheme="majorBidi" w:hAnsiTheme="majorBidi" w:cstheme="majorBidi"/>
          <w:sz w:val="20"/>
          <w:szCs w:val="20"/>
        </w:rPr>
        <w:t xml:space="preserve">. University of Wisconsin – Madison A </w:t>
      </w:r>
      <w:r w:rsidRPr="0012070E">
        <w:rPr>
          <w:rFonts w:asciiTheme="majorBidi" w:hAnsiTheme="majorBidi" w:cstheme="majorBidi"/>
          <w:sz w:val="20"/>
          <w:szCs w:val="20"/>
        </w:rPr>
        <w:lastRenderedPageBreak/>
        <w:t>Horticulture Information article from the Wisconsin Master Gardener website, posted 30 April 2012.</w:t>
      </w:r>
    </w:p>
    <w:p w:rsidR="00194868" w:rsidRPr="0012070E" w:rsidRDefault="0012070E">
      <w:pPr>
        <w:pStyle w:val="ListParagraph"/>
        <w:numPr>
          <w:ilvl w:val="0"/>
          <w:numId w:val="3"/>
        </w:numPr>
        <w:bidi w:val="0"/>
        <w:jc w:val="both"/>
        <w:rPr>
          <w:rFonts w:asciiTheme="majorBidi" w:hAnsiTheme="majorBidi" w:cstheme="majorBidi"/>
          <w:sz w:val="20"/>
          <w:szCs w:val="20"/>
        </w:rPr>
      </w:pPr>
      <w:r w:rsidRPr="0012070E">
        <w:rPr>
          <w:rFonts w:asciiTheme="majorBidi" w:eastAsiaTheme="minorHAnsi" w:hAnsiTheme="majorBidi" w:cstheme="majorBidi"/>
          <w:sz w:val="20"/>
          <w:szCs w:val="20"/>
        </w:rPr>
        <w:t xml:space="preserve">Malathy, R. and Stanley, S. A. 2015. Studies on the potential therapeutic effects on the aquatic macrophytes namely </w:t>
      </w:r>
      <w:r w:rsidRPr="0012070E">
        <w:rPr>
          <w:rFonts w:asciiTheme="majorBidi" w:eastAsiaTheme="minorHAnsi" w:hAnsiTheme="majorBidi" w:cstheme="majorBidi"/>
          <w:i/>
          <w:iCs/>
          <w:sz w:val="20"/>
          <w:szCs w:val="20"/>
        </w:rPr>
        <w:t>Cabomba aquatica</w:t>
      </w:r>
      <w:r w:rsidRPr="0012070E">
        <w:rPr>
          <w:rFonts w:asciiTheme="majorBidi" w:eastAsiaTheme="minorHAnsi" w:hAnsiTheme="majorBidi" w:cstheme="majorBidi"/>
          <w:sz w:val="20"/>
          <w:szCs w:val="20"/>
        </w:rPr>
        <w:t xml:space="preserve">, </w:t>
      </w:r>
      <w:r w:rsidRPr="0012070E">
        <w:rPr>
          <w:rFonts w:asciiTheme="majorBidi" w:eastAsiaTheme="minorHAnsi" w:hAnsiTheme="majorBidi" w:cstheme="majorBidi"/>
          <w:i/>
          <w:iCs/>
          <w:sz w:val="20"/>
          <w:szCs w:val="20"/>
        </w:rPr>
        <w:t xml:space="preserve">Ceratophyllum demersum </w:t>
      </w:r>
      <w:r w:rsidRPr="0012070E">
        <w:rPr>
          <w:rFonts w:asciiTheme="majorBidi" w:eastAsiaTheme="minorHAnsi" w:hAnsiTheme="majorBidi" w:cstheme="majorBidi"/>
          <w:sz w:val="20"/>
          <w:szCs w:val="20"/>
        </w:rPr>
        <w:t xml:space="preserve">and </w:t>
      </w:r>
      <w:r w:rsidRPr="0012070E">
        <w:rPr>
          <w:rFonts w:asciiTheme="majorBidi" w:eastAsiaTheme="minorHAnsi" w:hAnsiTheme="majorBidi" w:cstheme="majorBidi"/>
          <w:i/>
          <w:iCs/>
          <w:sz w:val="20"/>
          <w:szCs w:val="20"/>
        </w:rPr>
        <w:t>Hygrophila corymbosa</w:t>
      </w:r>
      <w:r w:rsidRPr="0012070E">
        <w:rPr>
          <w:rFonts w:asciiTheme="majorBidi" w:eastAsiaTheme="minorHAnsi" w:hAnsiTheme="majorBidi" w:cstheme="majorBidi"/>
          <w:sz w:val="20"/>
          <w:szCs w:val="20"/>
        </w:rPr>
        <w:t>. Journal of Chemical and Pharmaceutical Research, 7(4):479-483.</w:t>
      </w:r>
    </w:p>
    <w:p w:rsidR="00194868" w:rsidRPr="0012070E" w:rsidRDefault="0012070E">
      <w:pPr>
        <w:pStyle w:val="ListParagraph"/>
        <w:numPr>
          <w:ilvl w:val="0"/>
          <w:numId w:val="3"/>
        </w:numPr>
        <w:bidi w:val="0"/>
        <w:jc w:val="both"/>
        <w:rPr>
          <w:rFonts w:asciiTheme="majorBidi" w:hAnsiTheme="majorBidi" w:cstheme="majorBidi"/>
          <w:sz w:val="20"/>
          <w:szCs w:val="20"/>
        </w:rPr>
      </w:pPr>
      <w:r w:rsidRPr="0012070E">
        <w:rPr>
          <w:rFonts w:asciiTheme="majorBidi" w:hAnsiTheme="majorBidi" w:cstheme="majorBidi"/>
          <w:sz w:val="20"/>
          <w:szCs w:val="20"/>
        </w:rPr>
        <w:t>Miretzky, P.; Saralegui, A.; Cirelli, A.F. 2004. Aquatic macrophytes potential for the simultaneous removal of heavy metals. Chemosphere, 57: 997-1005.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val="de-DE"/>
        </w:rPr>
        <w:t xml:space="preserve">Mitsch,W.J. and Jorgensen S.E., 1989. </w:t>
      </w:r>
      <w:r w:rsidRPr="0012070E">
        <w:rPr>
          <w:rFonts w:asciiTheme="majorBidi" w:hAnsiTheme="majorBidi" w:cstheme="majorBidi"/>
          <w:sz w:val="20"/>
          <w:szCs w:val="20"/>
        </w:rPr>
        <w:t>Ecological Engineering: An Introduction to Ecotechnology. John Wiley &amp; Sons, New York, pp.472.</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eastAsiaTheme="minorHAnsi" w:hAnsiTheme="majorBidi" w:cstheme="majorBidi"/>
          <w:sz w:val="20"/>
          <w:szCs w:val="20"/>
        </w:rPr>
        <w:t>Moran, R. 1982. Formula for determination of chlorophyllous pigment extracted with N. N dimethl formamide. Plant Physiology, 69:1376-1381.</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lang w:bidi="ar-EG"/>
        </w:rPr>
        <w:t xml:space="preserve">Patel, D.K. and Kanungo V.K. 2010. Ecological efficiency of </w:t>
      </w:r>
      <w:r w:rsidRPr="0012070E">
        <w:rPr>
          <w:rFonts w:asciiTheme="majorBidi" w:hAnsiTheme="majorBidi" w:cstheme="majorBidi"/>
          <w:i/>
          <w:iCs/>
          <w:sz w:val="20"/>
          <w:szCs w:val="20"/>
        </w:rPr>
        <w:t>Ceratophyllum demersum</w:t>
      </w:r>
      <w:r w:rsidRPr="0012070E">
        <w:rPr>
          <w:rFonts w:asciiTheme="majorBidi" w:hAnsiTheme="majorBidi" w:cstheme="majorBidi"/>
          <w:sz w:val="20"/>
          <w:szCs w:val="20"/>
          <w:lang w:bidi="ar-EG"/>
        </w:rPr>
        <w:t xml:space="preserve"> L. in phytoremediation of nutrients from domestic wastewater. The Ecoscan., 4(4):257-262.</w:t>
      </w:r>
    </w:p>
    <w:p w:rsidR="00194868" w:rsidRPr="0012070E" w:rsidRDefault="0012070E">
      <w:pPr>
        <w:pStyle w:val="Default"/>
        <w:numPr>
          <w:ilvl w:val="0"/>
          <w:numId w:val="3"/>
        </w:numPr>
        <w:jc w:val="both"/>
        <w:rPr>
          <w:rFonts w:asciiTheme="majorBidi" w:hAnsiTheme="majorBidi" w:cstheme="majorBidi"/>
          <w:color w:val="auto"/>
          <w:sz w:val="20"/>
          <w:szCs w:val="20"/>
          <w:lang w:bidi="ar-EG"/>
        </w:rPr>
      </w:pPr>
      <w:r w:rsidRPr="0012070E">
        <w:rPr>
          <w:rFonts w:asciiTheme="majorBidi" w:hAnsiTheme="majorBidi" w:cstheme="majorBidi"/>
          <w:sz w:val="20"/>
          <w:szCs w:val="20"/>
        </w:rPr>
        <w:t>Shaltout, K. H.; Galal, T. M. and El-Komi, Thanaa M. 2009. Evaluation of the nutrient status of some hydrophytes in the water courses of Nile delta, Egypt. Journal of Botany, (2009): 1-11. Article ID, 862565. doi:10.1155/2009/862565.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eastAsiaTheme="minorHAnsi" w:hAnsiTheme="majorBidi" w:cstheme="majorBidi"/>
          <w:sz w:val="20"/>
          <w:szCs w:val="20"/>
        </w:rPr>
        <w:t>Sharma, P.; Jha A.B.; Dubey R.S. and Pessarakli M. 2012. Reactive oxygen species, oxidative damage, and antioxidative defense mechanism in plants under stressful conditions. Le Journal de Botanique, (2012): 1-26.</w:t>
      </w:r>
    </w:p>
    <w:p w:rsidR="00194868" w:rsidRPr="0012070E" w:rsidRDefault="0012070E">
      <w:pPr>
        <w:pStyle w:val="Default"/>
        <w:numPr>
          <w:ilvl w:val="0"/>
          <w:numId w:val="3"/>
        </w:numPr>
        <w:jc w:val="both"/>
        <w:rPr>
          <w:rFonts w:asciiTheme="majorBidi" w:hAnsiTheme="majorBidi" w:cstheme="majorBidi"/>
          <w:color w:val="auto"/>
          <w:sz w:val="20"/>
          <w:szCs w:val="20"/>
          <w:lang w:bidi="ar-EG"/>
        </w:rPr>
      </w:pPr>
      <w:r w:rsidRPr="0012070E">
        <w:rPr>
          <w:rFonts w:asciiTheme="majorBidi" w:hAnsiTheme="majorBidi" w:cstheme="majorBidi"/>
          <w:sz w:val="20"/>
          <w:szCs w:val="20"/>
          <w:lang w:bidi="ar-EG"/>
        </w:rPr>
        <w:t xml:space="preserve">Sidek, N.M.; Abdullah S. R.S.; Ahmad N.U.; Draman S.F.S.; Rosli M.M.M. and Sanusi M.F. 2018. </w:t>
      </w:r>
      <w:r w:rsidRPr="0012070E">
        <w:rPr>
          <w:rFonts w:asciiTheme="majorBidi" w:hAnsiTheme="majorBidi" w:cstheme="majorBidi"/>
          <w:sz w:val="20"/>
          <w:szCs w:val="20"/>
        </w:rPr>
        <w:t>Phytoremediation of</w:t>
      </w:r>
      <w:r w:rsidRPr="0012070E">
        <w:rPr>
          <w:rFonts w:asciiTheme="majorBidi" w:hAnsiTheme="majorBidi" w:cstheme="majorBidi"/>
          <w:sz w:val="20"/>
          <w:szCs w:val="20"/>
          <w:lang w:bidi="ar-EG"/>
        </w:rPr>
        <w:t xml:space="preserve"> abandoned mining lake by water hyacinth and water lettuces in constructed wetlands.</w:t>
      </w:r>
      <w:r w:rsidRPr="0012070E">
        <w:rPr>
          <w:rFonts w:asciiTheme="majorBidi" w:hAnsiTheme="majorBidi" w:cstheme="majorBidi"/>
          <w:sz w:val="20"/>
          <w:szCs w:val="20"/>
        </w:rPr>
        <w:t xml:space="preserve"> Journal of Technologic (Sciences &amp; Engineering), 80(5):87–93</w:t>
      </w:r>
      <w:r w:rsidRPr="0012070E">
        <w:rPr>
          <w:rFonts w:asciiTheme="majorBidi" w:hAnsiTheme="majorBidi" w:cstheme="majorBidi"/>
          <w:color w:val="auto"/>
          <w:sz w:val="20"/>
          <w:szCs w:val="20"/>
          <w:lang w:bidi="ar-EG"/>
        </w:rPr>
        <w:t>.</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Smith, V.H.; Tilman G.D. and Nekola J.C. 1999. “Eutrophication: impacts of excess nutrient inputs on freshwater, marine, and terrestrial ecosystem”. Environment Pollution, 100:179–19.</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eastAsiaTheme="minorHAnsi" w:hAnsiTheme="majorBidi" w:cstheme="majorBidi"/>
          <w:sz w:val="20"/>
          <w:szCs w:val="20"/>
        </w:rPr>
        <w:lastRenderedPageBreak/>
        <w:t>Snedecor, G. and Cochran W. 1974. Statistical methods. Sixth Ed. Iowa State University Press, Ames, Iowa, USA.</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lang w:bidi="ar-EG"/>
        </w:rPr>
      </w:pPr>
      <w:r w:rsidRPr="0012070E">
        <w:rPr>
          <w:rFonts w:asciiTheme="majorBidi" w:hAnsiTheme="majorBidi" w:cstheme="majorBidi"/>
          <w:sz w:val="20"/>
          <w:szCs w:val="20"/>
        </w:rPr>
        <w:t>Stebbing, A. R. D. 1981. Hormesis, the stimulation of growth by low level of inhibitors. The Science of the Total Environment. 22: 213-234</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Sternberg, S.P.K. And Dom R.W. 2002. Cadmium removal using Cladophora in batch, semi-batch and flow reactors. Bioresour Technol., 81:249-255.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rPr>
      </w:pPr>
      <w:r w:rsidRPr="0012070E">
        <w:rPr>
          <w:rFonts w:asciiTheme="majorBidi" w:eastAsiaTheme="minorHAnsi" w:hAnsiTheme="majorBidi" w:cstheme="majorBidi"/>
          <w:sz w:val="20"/>
          <w:szCs w:val="20"/>
          <w:lang w:val="de-DE"/>
        </w:rPr>
        <w:t xml:space="preserve">Thijs S.; Sillen W.; Weyens N.; Vangronsveld J. 2017. </w:t>
      </w:r>
      <w:r w:rsidRPr="0012070E">
        <w:rPr>
          <w:rFonts w:asciiTheme="majorBidi" w:eastAsiaTheme="minorHAnsi" w:hAnsiTheme="majorBidi" w:cstheme="majorBidi"/>
          <w:sz w:val="20"/>
          <w:szCs w:val="20"/>
        </w:rPr>
        <w:t>Phytoremediation: State of</w:t>
      </w:r>
      <w:r w:rsidRPr="0012070E">
        <w:rPr>
          <w:rFonts w:ascii="Cambria Math" w:eastAsia="AdvOT8608a8d1+20" w:hAnsi="Cambria Math" w:cs="Cambria Math"/>
          <w:sz w:val="20"/>
          <w:szCs w:val="20"/>
        </w:rPr>
        <w:t>‐</w:t>
      </w:r>
      <w:r w:rsidRPr="0012070E">
        <w:rPr>
          <w:rFonts w:asciiTheme="majorBidi" w:eastAsiaTheme="minorHAnsi" w:hAnsiTheme="majorBidi" w:cstheme="majorBidi"/>
          <w:sz w:val="20"/>
          <w:szCs w:val="20"/>
        </w:rPr>
        <w:t>the</w:t>
      </w:r>
      <w:r w:rsidRPr="0012070E">
        <w:rPr>
          <w:rFonts w:ascii="Cambria Math" w:eastAsia="AdvOT8608a8d1+20" w:hAnsi="Cambria Math" w:cs="Cambria Math"/>
          <w:sz w:val="20"/>
          <w:szCs w:val="20"/>
        </w:rPr>
        <w:t>‐</w:t>
      </w:r>
      <w:r w:rsidRPr="0012070E">
        <w:rPr>
          <w:rFonts w:asciiTheme="majorBidi" w:eastAsiaTheme="minorHAnsi" w:hAnsiTheme="majorBidi" w:cstheme="majorBidi"/>
          <w:sz w:val="20"/>
          <w:szCs w:val="20"/>
        </w:rPr>
        <w:t>art and a key role for the plant microbiome in future trends and research prospects. Int. J. Phytoremediation 19:23–38.</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b/>
          <w:bCs/>
          <w:sz w:val="20"/>
          <w:szCs w:val="20"/>
        </w:rPr>
      </w:pPr>
      <w:r w:rsidRPr="0012070E">
        <w:rPr>
          <w:rFonts w:asciiTheme="majorBidi" w:eastAsiaTheme="minorHAnsi" w:hAnsiTheme="majorBidi" w:cstheme="majorBidi"/>
          <w:sz w:val="20"/>
          <w:szCs w:val="20"/>
        </w:rPr>
        <w:t>Trouge, E. and Meyer A. H. 1939. Improvement in denies calorimetric for phosphorus and arsenic. Ind. Eng. Chem. Anal. Ed., 1: 136-139.</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rPr>
      </w:pPr>
      <w:r w:rsidRPr="0012070E">
        <w:rPr>
          <w:rFonts w:asciiTheme="majorBidi" w:hAnsiTheme="majorBidi" w:cstheme="majorBidi"/>
          <w:sz w:val="20"/>
          <w:szCs w:val="20"/>
        </w:rPr>
        <w:t>Valipour, A.; Hamnabard, N.; Woo, K.S.; Ahn, Y.H. 2014. Performance of high-rate constructed phytoremediation process with attached growth for domestic wastewater treatment: Eject of high TDS and Cu. Journal of Environmental Management, 145: 108.</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Victor, K.K.; Séka Y.; Norbert K. K.; Sanogo T.A.; Celestin A.B. 2016. Phytoremediation of wastewater toxicity using water hyacinth (</w:t>
      </w:r>
      <w:r w:rsidRPr="0012070E">
        <w:rPr>
          <w:rFonts w:asciiTheme="majorBidi" w:hAnsiTheme="majorBidi" w:cstheme="majorBidi"/>
          <w:i/>
          <w:iCs/>
          <w:sz w:val="20"/>
          <w:szCs w:val="20"/>
        </w:rPr>
        <w:t>Eichhorina crassipes</w:t>
      </w:r>
      <w:r w:rsidRPr="0012070E">
        <w:rPr>
          <w:rFonts w:asciiTheme="majorBidi" w:hAnsiTheme="majorBidi" w:cstheme="majorBidi"/>
          <w:sz w:val="20"/>
          <w:szCs w:val="20"/>
        </w:rPr>
        <w:t>)</w:t>
      </w:r>
      <w:r w:rsidRPr="0012070E">
        <w:rPr>
          <w:rFonts w:asciiTheme="majorBidi" w:hAnsiTheme="majorBidi" w:cstheme="majorBidi"/>
          <w:sz w:val="20"/>
          <w:szCs w:val="20"/>
          <w:lang w:bidi="ar-EG"/>
        </w:rPr>
        <w:t xml:space="preserve"> and water lettuce (</w:t>
      </w:r>
      <w:r w:rsidRPr="0012070E">
        <w:rPr>
          <w:rFonts w:asciiTheme="majorBidi" w:hAnsiTheme="majorBidi" w:cstheme="majorBidi"/>
          <w:i/>
          <w:iCs/>
          <w:color w:val="131413"/>
          <w:sz w:val="20"/>
          <w:szCs w:val="20"/>
        </w:rPr>
        <w:t>Pistia stratiotes</w:t>
      </w:r>
      <w:r w:rsidRPr="0012070E">
        <w:rPr>
          <w:rFonts w:asciiTheme="majorBidi" w:hAnsiTheme="majorBidi" w:cstheme="majorBidi"/>
          <w:sz w:val="20"/>
          <w:szCs w:val="20"/>
          <w:lang w:bidi="ar-EG"/>
        </w:rPr>
        <w:t>). International Journal of Phytoremediation, 18(10): 949- 955.</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sz w:val="20"/>
          <w:szCs w:val="20"/>
        </w:rPr>
        <w:t>Volesky, B. 2003. Sorption and Biosorption, BV Sorbex, Inc., St. Lambert, Quebec</w:t>
      </w:r>
      <w:r w:rsidRPr="0012070E">
        <w:rPr>
          <w:rFonts w:asciiTheme="majorBidi" w:hAnsiTheme="majorBidi" w:cstheme="majorBidi"/>
          <w:sz w:val="20"/>
          <w:szCs w:val="20"/>
          <w:lang w:bidi="ar-EG"/>
        </w:rPr>
        <w:t>.</w:t>
      </w:r>
    </w:p>
    <w:p w:rsidR="00194868" w:rsidRPr="0012070E" w:rsidRDefault="0012070E">
      <w:pPr>
        <w:pStyle w:val="ListParagraph"/>
        <w:numPr>
          <w:ilvl w:val="0"/>
          <w:numId w:val="3"/>
        </w:numPr>
        <w:bidi w:val="0"/>
        <w:jc w:val="both"/>
        <w:rPr>
          <w:rFonts w:asciiTheme="majorBidi" w:hAnsiTheme="majorBidi" w:cstheme="majorBidi"/>
          <w:sz w:val="20"/>
          <w:szCs w:val="20"/>
        </w:rPr>
      </w:pPr>
      <w:r w:rsidRPr="0012070E">
        <w:rPr>
          <w:rFonts w:asciiTheme="majorBidi" w:hAnsiTheme="majorBidi" w:cstheme="majorBidi"/>
          <w:sz w:val="20"/>
          <w:szCs w:val="20"/>
        </w:rPr>
        <w:t xml:space="preserve">Yadav, S.k.; Juwarkar,A. A.; Kumar, G.P., Thawale, P.R., Singh S.K., Chakrabarti, T. 2009. Bioaccumulation and phytotranslocation of Ar, Cr and Zn by </w:t>
      </w:r>
      <w:r w:rsidRPr="0012070E">
        <w:rPr>
          <w:rFonts w:asciiTheme="majorBidi" w:hAnsiTheme="majorBidi" w:cstheme="majorBidi"/>
          <w:i/>
          <w:iCs/>
          <w:sz w:val="20"/>
          <w:szCs w:val="20"/>
        </w:rPr>
        <w:t>Jatropha curcas</w:t>
      </w:r>
      <w:r w:rsidRPr="0012070E">
        <w:rPr>
          <w:rFonts w:asciiTheme="majorBidi" w:hAnsiTheme="majorBidi" w:cstheme="majorBidi"/>
          <w:sz w:val="20"/>
          <w:szCs w:val="20"/>
        </w:rPr>
        <w:t xml:space="preserve"> </w:t>
      </w:r>
      <w:r w:rsidRPr="0012070E">
        <w:rPr>
          <w:rFonts w:asciiTheme="majorBidi" w:hAnsiTheme="majorBidi" w:cstheme="majorBidi"/>
          <w:i/>
          <w:iCs/>
          <w:sz w:val="20"/>
          <w:szCs w:val="20"/>
        </w:rPr>
        <w:t>L</w:t>
      </w:r>
      <w:r w:rsidRPr="0012070E">
        <w:rPr>
          <w:rFonts w:asciiTheme="majorBidi" w:hAnsiTheme="majorBidi" w:cstheme="majorBidi"/>
          <w:sz w:val="20"/>
          <w:szCs w:val="20"/>
        </w:rPr>
        <w:t>.: Impact of dairy sludge and biofrtilizer. Bioresource Technology 100:4646-4622</w:t>
      </w:r>
    </w:p>
    <w:p w:rsidR="00194868" w:rsidRPr="0012070E" w:rsidRDefault="0012070E">
      <w:pPr>
        <w:pStyle w:val="ListParagraph"/>
        <w:numPr>
          <w:ilvl w:val="0"/>
          <w:numId w:val="3"/>
        </w:numPr>
        <w:autoSpaceDE w:val="0"/>
        <w:autoSpaceDN w:val="0"/>
        <w:bidi w:val="0"/>
        <w:adjustRightInd w:val="0"/>
        <w:jc w:val="both"/>
        <w:rPr>
          <w:rFonts w:asciiTheme="majorBidi" w:hAnsiTheme="majorBidi" w:cstheme="majorBidi"/>
          <w:sz w:val="20"/>
          <w:szCs w:val="20"/>
          <w:lang w:bidi="ar-EG"/>
        </w:rPr>
      </w:pPr>
      <w:r w:rsidRPr="0012070E">
        <w:rPr>
          <w:rFonts w:asciiTheme="majorBidi" w:hAnsiTheme="majorBidi" w:cstheme="majorBidi"/>
          <w:color w:val="000000"/>
          <w:sz w:val="20"/>
          <w:szCs w:val="20"/>
        </w:rPr>
        <w:t>Yang, X, Chen S. and Zhang R</w:t>
      </w:r>
      <w:r w:rsidRPr="0012070E">
        <w:rPr>
          <w:rFonts w:asciiTheme="majorBidi" w:hAnsiTheme="majorBidi" w:cstheme="majorBidi"/>
          <w:sz w:val="20"/>
          <w:szCs w:val="20"/>
        </w:rPr>
        <w:t>. 2014. Utilization</w:t>
      </w:r>
      <w:r w:rsidRPr="0012070E">
        <w:rPr>
          <w:rFonts w:asciiTheme="majorBidi" w:hAnsiTheme="majorBidi" w:cstheme="majorBidi"/>
          <w:color w:val="000000"/>
          <w:sz w:val="20"/>
          <w:szCs w:val="20"/>
        </w:rPr>
        <w:t xml:space="preserve"> of two invasive free-floating aquatic plants (</w:t>
      </w:r>
      <w:r w:rsidRPr="0012070E">
        <w:rPr>
          <w:rFonts w:asciiTheme="majorBidi" w:hAnsiTheme="majorBidi" w:cstheme="majorBidi"/>
          <w:i/>
          <w:iCs/>
          <w:color w:val="000000"/>
          <w:sz w:val="20"/>
          <w:szCs w:val="20"/>
        </w:rPr>
        <w:t>Pistia stratiotes</w:t>
      </w:r>
      <w:r w:rsidRPr="0012070E">
        <w:rPr>
          <w:rFonts w:asciiTheme="majorBidi" w:hAnsiTheme="majorBidi" w:cstheme="majorBidi"/>
          <w:color w:val="000000"/>
          <w:sz w:val="20"/>
          <w:szCs w:val="20"/>
        </w:rPr>
        <w:t xml:space="preserve"> and </w:t>
      </w:r>
      <w:r w:rsidRPr="0012070E">
        <w:rPr>
          <w:rFonts w:asciiTheme="majorBidi" w:hAnsiTheme="majorBidi" w:cstheme="majorBidi"/>
          <w:i/>
          <w:iCs/>
          <w:color w:val="000000"/>
          <w:sz w:val="20"/>
          <w:szCs w:val="20"/>
        </w:rPr>
        <w:t>Eichhornia crassipes</w:t>
      </w:r>
      <w:r w:rsidRPr="0012070E">
        <w:rPr>
          <w:rFonts w:asciiTheme="majorBidi" w:hAnsiTheme="majorBidi" w:cstheme="majorBidi"/>
          <w:color w:val="000000"/>
          <w:sz w:val="20"/>
          <w:szCs w:val="20"/>
        </w:rPr>
        <w:t>) as sorbents for oil removal. Environ. Sci. Pollut. Res., 21:781–786.</w:t>
      </w:r>
    </w:p>
    <w:p w:rsidR="00194868" w:rsidRPr="0012070E" w:rsidRDefault="00194868">
      <w:pPr>
        <w:bidi w:val="0"/>
        <w:jc w:val="both"/>
        <w:rPr>
          <w:rFonts w:asciiTheme="majorBidi" w:hAnsiTheme="majorBidi" w:cstheme="majorBidi"/>
          <w:sz w:val="20"/>
          <w:szCs w:val="20"/>
        </w:rPr>
        <w:sectPr w:rsidR="00194868" w:rsidRPr="0012070E">
          <w:type w:val="continuous"/>
          <w:pgSz w:w="12191" w:h="15819"/>
          <w:pgMar w:top="1440" w:right="1440" w:bottom="1440" w:left="1440" w:header="709" w:footer="709" w:gutter="0"/>
          <w:cols w:num="2" w:space="709"/>
          <w:rtlGutter/>
          <w:docGrid w:linePitch="360"/>
        </w:sectPr>
      </w:pPr>
    </w:p>
    <w:p w:rsidR="00194868" w:rsidRPr="0012070E" w:rsidRDefault="00194868">
      <w:pPr>
        <w:bidi w:val="0"/>
        <w:jc w:val="both"/>
        <w:rPr>
          <w:rFonts w:asciiTheme="majorBidi" w:hAnsiTheme="majorBidi" w:cstheme="majorBidi"/>
          <w:sz w:val="20"/>
          <w:szCs w:val="20"/>
        </w:rPr>
      </w:pPr>
    </w:p>
    <w:p w:rsidR="00194868" w:rsidRPr="0012070E" w:rsidRDefault="00194868">
      <w:pPr>
        <w:bidi w:val="0"/>
        <w:jc w:val="both"/>
        <w:rPr>
          <w:rFonts w:asciiTheme="majorBidi" w:hAnsiTheme="majorBidi" w:cstheme="majorBidi"/>
          <w:sz w:val="20"/>
          <w:szCs w:val="20"/>
          <w:rtl/>
        </w:rPr>
      </w:pPr>
    </w:p>
    <w:p w:rsidR="00194868" w:rsidRPr="0012070E" w:rsidRDefault="00194868">
      <w:pPr>
        <w:bidi w:val="0"/>
        <w:jc w:val="both"/>
        <w:rPr>
          <w:rFonts w:asciiTheme="majorBidi" w:hAnsiTheme="majorBidi" w:cstheme="majorBidi"/>
          <w:sz w:val="20"/>
          <w:szCs w:val="20"/>
          <w:rtl/>
        </w:rPr>
      </w:pPr>
    </w:p>
    <w:p w:rsidR="00194868" w:rsidRPr="0012070E" w:rsidRDefault="0012070E">
      <w:pPr>
        <w:bidi w:val="0"/>
        <w:jc w:val="both"/>
        <w:rPr>
          <w:rFonts w:asciiTheme="majorBidi" w:eastAsiaTheme="minorEastAsia" w:hAnsiTheme="majorBidi" w:cstheme="majorBidi"/>
          <w:sz w:val="20"/>
          <w:szCs w:val="20"/>
          <w:lang w:eastAsia="zh-CN"/>
        </w:rPr>
      </w:pPr>
      <w:r w:rsidRPr="0012070E">
        <w:rPr>
          <w:rFonts w:asciiTheme="majorBidi" w:eastAsiaTheme="minorEastAsia" w:hAnsiTheme="majorBidi" w:cstheme="majorBidi" w:hint="eastAsia"/>
          <w:sz w:val="20"/>
          <w:szCs w:val="20"/>
          <w:lang w:eastAsia="zh-CN"/>
        </w:rPr>
        <w:t>5/9/2021</w:t>
      </w:r>
    </w:p>
    <w:sectPr w:rsidR="00194868" w:rsidRPr="0012070E" w:rsidSect="00194868">
      <w:type w:val="continuous"/>
      <w:pgSz w:w="12191" w:h="15819"/>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70" w:rsidRDefault="00961370" w:rsidP="00194868">
      <w:r>
        <w:separator/>
      </w:r>
    </w:p>
  </w:endnote>
  <w:endnote w:type="continuationSeparator" w:id="0">
    <w:p w:rsidR="00961370" w:rsidRDefault="00961370" w:rsidP="00194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charset w:val="80"/>
    <w:family w:val="auto"/>
    <w:pitch w:val="default"/>
    <w:sig w:usb0="00000000" w:usb1="00000000" w:usb2="00000010" w:usb3="00000000" w:csb0="00020000" w:csb1="00000000"/>
  </w:font>
  <w:font w:name="SwiftNeueLTPro-Book">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OT8608a8d1+20">
    <w:altName w:val="Yu Gothic"/>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E" w:rsidRDefault="00C45E9A">
    <w:pPr>
      <w:pStyle w:val="Footer"/>
      <w:bidi w:val="0"/>
      <w:jc w:val="cen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8240;mso-wrap-style:none;mso-position-horizontal:center;mso-position-horizontal-relative:margin" filled="f" stroked="f">
          <v:textbox style="mso-fit-shape-to-text:t" inset="0,0,0,0">
            <w:txbxContent>
              <w:sdt>
                <w:sdtPr>
                  <w:rPr>
                    <w:sz w:val="20"/>
                    <w:szCs w:val="20"/>
                  </w:rPr>
                  <w:id w:val="52769491"/>
                </w:sdtPr>
                <w:sdtContent>
                  <w:p w:rsidR="0012070E" w:rsidRPr="0012070E" w:rsidRDefault="00C45E9A" w:rsidP="0012070E">
                    <w:pPr>
                      <w:pStyle w:val="Footer"/>
                      <w:bidi w:val="0"/>
                      <w:jc w:val="center"/>
                      <w:rPr>
                        <w:sz w:val="20"/>
                        <w:szCs w:val="20"/>
                      </w:rPr>
                    </w:pPr>
                    <w:r>
                      <w:rPr>
                        <w:sz w:val="20"/>
                        <w:szCs w:val="20"/>
                      </w:rPr>
                      <w:fldChar w:fldCharType="begin"/>
                    </w:r>
                    <w:r w:rsidR="0012070E">
                      <w:rPr>
                        <w:sz w:val="20"/>
                        <w:szCs w:val="20"/>
                      </w:rPr>
                      <w:instrText xml:space="preserve"> PAGE   \* MERGEFORMAT </w:instrText>
                    </w:r>
                    <w:r>
                      <w:rPr>
                        <w:sz w:val="20"/>
                        <w:szCs w:val="20"/>
                      </w:rPr>
                      <w:fldChar w:fldCharType="separate"/>
                    </w:r>
                    <w:r w:rsidR="003D5612">
                      <w:rPr>
                        <w:noProof/>
                        <w:sz w:val="20"/>
                        <w:szCs w:val="20"/>
                      </w:rPr>
                      <w:t>58</w:t>
                    </w:r>
                    <w:r>
                      <w:rPr>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E" w:rsidRDefault="00C45E9A">
    <w:pPr>
      <w:pStyle w:val="Foo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12070E" w:rsidRDefault="00C45E9A">
                <w:pPr>
                  <w:pStyle w:val="Footer"/>
                  <w:rPr>
                    <w:rFonts w:eastAsia="宋体"/>
                    <w:lang w:eastAsia="zh-CN"/>
                  </w:rPr>
                </w:pPr>
                <w:r>
                  <w:rPr>
                    <w:rFonts w:eastAsia="宋体" w:hint="eastAsia"/>
                    <w:sz w:val="20"/>
                    <w:szCs w:val="20"/>
                    <w:lang w:eastAsia="zh-CN"/>
                  </w:rPr>
                  <w:fldChar w:fldCharType="begin"/>
                </w:r>
                <w:r w:rsidR="0012070E">
                  <w:rPr>
                    <w:rFonts w:eastAsia="宋体" w:hint="eastAsia"/>
                    <w:sz w:val="20"/>
                    <w:szCs w:val="20"/>
                    <w:lang w:eastAsia="zh-CN"/>
                  </w:rPr>
                  <w:instrText xml:space="preserve"> PAGE  \* MERGEFORMAT </w:instrText>
                </w:r>
                <w:r>
                  <w:rPr>
                    <w:rFonts w:eastAsia="宋体" w:hint="eastAsia"/>
                    <w:sz w:val="20"/>
                    <w:szCs w:val="20"/>
                    <w:lang w:eastAsia="zh-CN"/>
                  </w:rPr>
                  <w:fldChar w:fldCharType="separate"/>
                </w:r>
                <w:r w:rsidR="003D5612">
                  <w:rPr>
                    <w:rFonts w:eastAsia="宋体"/>
                    <w:noProof/>
                    <w:sz w:val="20"/>
                    <w:szCs w:val="20"/>
                    <w:lang w:eastAsia="zh-CN"/>
                  </w:rPr>
                  <w:t>57</w:t>
                </w:r>
                <w:r>
                  <w:rPr>
                    <w:rFonts w:eastAsia="宋体"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70" w:rsidRDefault="00961370" w:rsidP="00194868">
      <w:r>
        <w:separator/>
      </w:r>
    </w:p>
  </w:footnote>
  <w:footnote w:type="continuationSeparator" w:id="0">
    <w:p w:rsidR="00961370" w:rsidRDefault="00961370" w:rsidP="00194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E" w:rsidRDefault="0012070E">
    <w:pPr>
      <w:widowControl w:val="0"/>
      <w:pBdr>
        <w:bottom w:val="thinThickMediumGap" w:sz="12" w:space="1" w:color="auto"/>
      </w:pBdr>
      <w:autoSpaceDE w:val="0"/>
      <w:autoSpaceDN w:val="0"/>
      <w:bidi w:val="0"/>
      <w:jc w:val="center"/>
      <w:rPr>
        <w:iCs/>
        <w:sz w:val="20"/>
        <w:szCs w:val="20"/>
        <w:lang w:bidi="ar-EG"/>
      </w:rPr>
    </w:pPr>
    <w:bookmarkStart w:id="0" w:name="OLE_LINK24"/>
    <w:bookmarkStart w:id="1" w:name="OLE_LINK26"/>
    <w:bookmarkStart w:id="2" w:name="OLE_LINK25"/>
    <w:bookmarkStart w:id="3" w:name="OLE_LINK6"/>
    <w:bookmarkStart w:id="4" w:name="_Hlk313484668"/>
    <w:bookmarkStart w:id="5" w:name="OLE_LINK13"/>
    <w:bookmarkStart w:id="6" w:name="OLE_LINK23"/>
    <w:bookmarkStart w:id="7" w:name="_Hlk309780930"/>
    <w:bookmarkStart w:id="8" w:name="OLE_LINK3"/>
    <w:bookmarkStart w:id="9" w:name="OLE_LINK22"/>
    <w:bookmarkStart w:id="10" w:name="OLE_LINK11"/>
    <w:bookmarkStart w:id="11" w:name="OLE_LINK12"/>
    <w:bookmarkStart w:id="12" w:name="OLE_LINK21"/>
    <w:bookmarkStart w:id="13" w:name="_Hlk313484667"/>
    <w:bookmarkStart w:id="14" w:name="OLE_LINK14"/>
    <w:bookmarkStart w:id="15" w:name="OLE_LINK5"/>
    <w:bookmarkStart w:id="16" w:name="OLE_LINK4"/>
    <w:bookmarkStart w:id="17" w:name="_Hlk309781955"/>
    <w:bookmarkStart w:id="18" w:name="_Hlk309781959"/>
    <w:bookmarkStart w:id="19" w:name="_Hlk309780917"/>
    <w:bookmarkStart w:id="20" w:name="_Hlk309781944"/>
    <w:r>
      <w:rPr>
        <w:iCs/>
        <w:color w:val="000000"/>
        <w:sz w:val="20"/>
        <w:szCs w:val="20"/>
      </w:rPr>
      <w:t xml:space="preserve">Researcher </w:t>
    </w:r>
    <w:r>
      <w:rPr>
        <w:iCs/>
        <w:sz w:val="20"/>
        <w:szCs w:val="20"/>
      </w:rPr>
      <w:t>2021;</w:t>
    </w:r>
    <w:r>
      <w:rPr>
        <w:rFonts w:hint="eastAsia"/>
        <w:iCs/>
        <w:sz w:val="20"/>
        <w:szCs w:val="20"/>
        <w:lang w:eastAsia="zh-CN"/>
      </w:rPr>
      <w:t>13</w:t>
    </w:r>
    <w:r>
      <w:rPr>
        <w:iCs/>
        <w:sz w:val="20"/>
        <w:szCs w:val="20"/>
      </w:rPr>
      <w:t>(</w:t>
    </w:r>
    <w:r>
      <w:rPr>
        <w:rFonts w:hint="eastAsia"/>
        <w:iCs/>
        <w:sz w:val="20"/>
        <w:szCs w:val="20"/>
        <w:lang w:eastAsia="zh-CN"/>
      </w:rPr>
      <w:t>4</w:t>
    </w:r>
    <w:r>
      <w:rPr>
        <w:iCs/>
        <w:sz w:val="20"/>
        <w:szCs w:val="20"/>
      </w:rPr>
      <w:t xml:space="preserve">)                                                         </w:t>
    </w:r>
    <w:hyperlink r:id="rId1" w:history="1">
      <w:r>
        <w:rPr>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0E" w:rsidRDefault="0012070E">
    <w:pPr>
      <w:pStyle w:val="Header"/>
    </w:pPr>
    <w:r>
      <w:rPr>
        <w:noProof/>
        <w:szCs w:val="20"/>
        <w:lang w:eastAsia="zh-CN"/>
      </w:rPr>
      <w:drawing>
        <wp:inline distT="0" distB="0" distL="114300" distR="114300">
          <wp:extent cx="5685790" cy="810260"/>
          <wp:effectExtent l="0" t="0" r="10160" b="889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685790" cy="810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52D2A"/>
    <w:multiLevelType w:val="multilevel"/>
    <w:tmpl w:val="34752D2A"/>
    <w:lvl w:ilvl="0">
      <w:start w:val="1"/>
      <w:numFmt w:val="decimal"/>
      <w:lvlText w:val="%1-"/>
      <w:lvlJc w:val="left"/>
      <w:pPr>
        <w:ind w:left="72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07D7B7"/>
    <w:multiLevelType w:val="singleLevel"/>
    <w:tmpl w:val="3D07D7B7"/>
    <w:lvl w:ilvl="0">
      <w:start w:val="1"/>
      <w:numFmt w:val="decimal"/>
      <w:suff w:val="nothing"/>
      <w:lvlText w:val="[%1]"/>
      <w:lvlJc w:val="left"/>
      <w:pPr>
        <w:ind w:left="0" w:firstLine="403"/>
      </w:pPr>
      <w:rPr>
        <w:rFonts w:hint="default"/>
      </w:rPr>
    </w:lvl>
  </w:abstractNum>
  <w:abstractNum w:abstractNumId="2">
    <w:nsid w:val="4E2D5179"/>
    <w:multiLevelType w:val="multilevel"/>
    <w:tmpl w:val="4E2D51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seFELayout/>
  </w:compat>
  <w:rsids>
    <w:rsidRoot w:val="00173C8A"/>
    <w:rsid w:val="00001CD0"/>
    <w:rsid w:val="00005D76"/>
    <w:rsid w:val="0001140F"/>
    <w:rsid w:val="00012240"/>
    <w:rsid w:val="000152AA"/>
    <w:rsid w:val="000170C2"/>
    <w:rsid w:val="000174B3"/>
    <w:rsid w:val="000258C1"/>
    <w:rsid w:val="00026BC6"/>
    <w:rsid w:val="00032B6A"/>
    <w:rsid w:val="00043A98"/>
    <w:rsid w:val="00046691"/>
    <w:rsid w:val="00051C2E"/>
    <w:rsid w:val="00052F8F"/>
    <w:rsid w:val="000553FB"/>
    <w:rsid w:val="00057A13"/>
    <w:rsid w:val="00062049"/>
    <w:rsid w:val="000645EC"/>
    <w:rsid w:val="000700FC"/>
    <w:rsid w:val="0007662E"/>
    <w:rsid w:val="00085AF4"/>
    <w:rsid w:val="00090DA7"/>
    <w:rsid w:val="0009346C"/>
    <w:rsid w:val="000A0FB9"/>
    <w:rsid w:val="000B0C8D"/>
    <w:rsid w:val="000B24D0"/>
    <w:rsid w:val="000B29C7"/>
    <w:rsid w:val="000B7BBF"/>
    <w:rsid w:val="000B7DF5"/>
    <w:rsid w:val="000C1579"/>
    <w:rsid w:val="000C49CF"/>
    <w:rsid w:val="000C5029"/>
    <w:rsid w:val="000C546A"/>
    <w:rsid w:val="000C6160"/>
    <w:rsid w:val="000D65EF"/>
    <w:rsid w:val="000D7419"/>
    <w:rsid w:val="000D765F"/>
    <w:rsid w:val="000E0EE1"/>
    <w:rsid w:val="000E7C86"/>
    <w:rsid w:val="000E7F21"/>
    <w:rsid w:val="000F1563"/>
    <w:rsid w:val="000F318F"/>
    <w:rsid w:val="001008B1"/>
    <w:rsid w:val="001023D6"/>
    <w:rsid w:val="00103189"/>
    <w:rsid w:val="001044DF"/>
    <w:rsid w:val="00113EDF"/>
    <w:rsid w:val="00115069"/>
    <w:rsid w:val="0012070E"/>
    <w:rsid w:val="001260D6"/>
    <w:rsid w:val="00131B30"/>
    <w:rsid w:val="00135ACA"/>
    <w:rsid w:val="00137A1F"/>
    <w:rsid w:val="00146E55"/>
    <w:rsid w:val="00156A9A"/>
    <w:rsid w:val="00156DE7"/>
    <w:rsid w:val="0016592A"/>
    <w:rsid w:val="001715F6"/>
    <w:rsid w:val="00173C8A"/>
    <w:rsid w:val="00176A06"/>
    <w:rsid w:val="00176D61"/>
    <w:rsid w:val="00182C09"/>
    <w:rsid w:val="00183DEB"/>
    <w:rsid w:val="00185C7E"/>
    <w:rsid w:val="00194868"/>
    <w:rsid w:val="001A1795"/>
    <w:rsid w:val="001A3E8A"/>
    <w:rsid w:val="001A6703"/>
    <w:rsid w:val="001B3485"/>
    <w:rsid w:val="001B45A2"/>
    <w:rsid w:val="001C156A"/>
    <w:rsid w:val="001D1E93"/>
    <w:rsid w:val="001D3D05"/>
    <w:rsid w:val="001D612A"/>
    <w:rsid w:val="001E0475"/>
    <w:rsid w:val="001F0C6F"/>
    <w:rsid w:val="001F4F40"/>
    <w:rsid w:val="001F66C8"/>
    <w:rsid w:val="0020014B"/>
    <w:rsid w:val="002010DF"/>
    <w:rsid w:val="0020433D"/>
    <w:rsid w:val="00211039"/>
    <w:rsid w:val="00212248"/>
    <w:rsid w:val="00212DB5"/>
    <w:rsid w:val="0021316D"/>
    <w:rsid w:val="0021687D"/>
    <w:rsid w:val="00216BA7"/>
    <w:rsid w:val="00216FE8"/>
    <w:rsid w:val="00221969"/>
    <w:rsid w:val="00223C57"/>
    <w:rsid w:val="00234803"/>
    <w:rsid w:val="00237530"/>
    <w:rsid w:val="00241A99"/>
    <w:rsid w:val="00245C42"/>
    <w:rsid w:val="00251CA4"/>
    <w:rsid w:val="00252998"/>
    <w:rsid w:val="00254AAF"/>
    <w:rsid w:val="0026162B"/>
    <w:rsid w:val="002627D7"/>
    <w:rsid w:val="00262FCD"/>
    <w:rsid w:val="0026396A"/>
    <w:rsid w:val="002645D1"/>
    <w:rsid w:val="002702FA"/>
    <w:rsid w:val="00272845"/>
    <w:rsid w:val="00273535"/>
    <w:rsid w:val="002738AE"/>
    <w:rsid w:val="00273F5C"/>
    <w:rsid w:val="0028017B"/>
    <w:rsid w:val="00290E7C"/>
    <w:rsid w:val="00296930"/>
    <w:rsid w:val="00297EEA"/>
    <w:rsid w:val="002A1D95"/>
    <w:rsid w:val="002A5D1A"/>
    <w:rsid w:val="002A6092"/>
    <w:rsid w:val="002A7391"/>
    <w:rsid w:val="002B7D40"/>
    <w:rsid w:val="002C01C0"/>
    <w:rsid w:val="002C04B4"/>
    <w:rsid w:val="002C1301"/>
    <w:rsid w:val="002C567A"/>
    <w:rsid w:val="002C5CDE"/>
    <w:rsid w:val="002C6391"/>
    <w:rsid w:val="002D0EE0"/>
    <w:rsid w:val="002D2D80"/>
    <w:rsid w:val="002D66C3"/>
    <w:rsid w:val="002E15BE"/>
    <w:rsid w:val="002E46FC"/>
    <w:rsid w:val="002E48D0"/>
    <w:rsid w:val="002E4EE2"/>
    <w:rsid w:val="002F012B"/>
    <w:rsid w:val="002F1223"/>
    <w:rsid w:val="002F58D2"/>
    <w:rsid w:val="003079A9"/>
    <w:rsid w:val="00310A17"/>
    <w:rsid w:val="00312F7C"/>
    <w:rsid w:val="003150A7"/>
    <w:rsid w:val="0031564A"/>
    <w:rsid w:val="0032099F"/>
    <w:rsid w:val="00323DD0"/>
    <w:rsid w:val="00326139"/>
    <w:rsid w:val="00340E00"/>
    <w:rsid w:val="003431C4"/>
    <w:rsid w:val="00351E4C"/>
    <w:rsid w:val="00355DEC"/>
    <w:rsid w:val="003615D7"/>
    <w:rsid w:val="0036283F"/>
    <w:rsid w:val="00365C53"/>
    <w:rsid w:val="0037342B"/>
    <w:rsid w:val="0037479A"/>
    <w:rsid w:val="00377971"/>
    <w:rsid w:val="0039121C"/>
    <w:rsid w:val="0039141D"/>
    <w:rsid w:val="00391752"/>
    <w:rsid w:val="00391DC6"/>
    <w:rsid w:val="00397BB9"/>
    <w:rsid w:val="003A303F"/>
    <w:rsid w:val="003A72DB"/>
    <w:rsid w:val="003B23EB"/>
    <w:rsid w:val="003B2F3E"/>
    <w:rsid w:val="003B5EB6"/>
    <w:rsid w:val="003B6BF6"/>
    <w:rsid w:val="003B6DED"/>
    <w:rsid w:val="003B7778"/>
    <w:rsid w:val="003C1A8F"/>
    <w:rsid w:val="003D0C5A"/>
    <w:rsid w:val="003D1074"/>
    <w:rsid w:val="003D133F"/>
    <w:rsid w:val="003D4963"/>
    <w:rsid w:val="003D4B7E"/>
    <w:rsid w:val="003D4BEE"/>
    <w:rsid w:val="003D5612"/>
    <w:rsid w:val="003E500E"/>
    <w:rsid w:val="003F08BD"/>
    <w:rsid w:val="003F2008"/>
    <w:rsid w:val="003F2531"/>
    <w:rsid w:val="003F3007"/>
    <w:rsid w:val="003F3DCA"/>
    <w:rsid w:val="003F3E9C"/>
    <w:rsid w:val="003F7F45"/>
    <w:rsid w:val="0040615E"/>
    <w:rsid w:val="004101C6"/>
    <w:rsid w:val="00416016"/>
    <w:rsid w:val="004173CD"/>
    <w:rsid w:val="00417D4A"/>
    <w:rsid w:val="00422CE3"/>
    <w:rsid w:val="00426274"/>
    <w:rsid w:val="0042627A"/>
    <w:rsid w:val="0043039B"/>
    <w:rsid w:val="00432CB2"/>
    <w:rsid w:val="004338D4"/>
    <w:rsid w:val="004342A9"/>
    <w:rsid w:val="0044329E"/>
    <w:rsid w:val="00450E88"/>
    <w:rsid w:val="0045397F"/>
    <w:rsid w:val="004540EA"/>
    <w:rsid w:val="004603E1"/>
    <w:rsid w:val="004612D0"/>
    <w:rsid w:val="00467E66"/>
    <w:rsid w:val="0047011B"/>
    <w:rsid w:val="0047383D"/>
    <w:rsid w:val="00473E8B"/>
    <w:rsid w:val="00476352"/>
    <w:rsid w:val="00476AAB"/>
    <w:rsid w:val="00476D2C"/>
    <w:rsid w:val="0048092C"/>
    <w:rsid w:val="00492312"/>
    <w:rsid w:val="004924B6"/>
    <w:rsid w:val="00497C64"/>
    <w:rsid w:val="004A1DD7"/>
    <w:rsid w:val="004A5EE7"/>
    <w:rsid w:val="004B1F2B"/>
    <w:rsid w:val="004B4B00"/>
    <w:rsid w:val="004B6D14"/>
    <w:rsid w:val="004C1784"/>
    <w:rsid w:val="004C2DDA"/>
    <w:rsid w:val="004D0B57"/>
    <w:rsid w:val="004D1C91"/>
    <w:rsid w:val="004D3E4E"/>
    <w:rsid w:val="004D5514"/>
    <w:rsid w:val="004E05EE"/>
    <w:rsid w:val="004E271A"/>
    <w:rsid w:val="004E3CAF"/>
    <w:rsid w:val="004E6478"/>
    <w:rsid w:val="004E77BB"/>
    <w:rsid w:val="004F223D"/>
    <w:rsid w:val="004F3FD3"/>
    <w:rsid w:val="005057B4"/>
    <w:rsid w:val="00510650"/>
    <w:rsid w:val="005129CE"/>
    <w:rsid w:val="005154F4"/>
    <w:rsid w:val="005233C8"/>
    <w:rsid w:val="005271C1"/>
    <w:rsid w:val="00530AF4"/>
    <w:rsid w:val="00537190"/>
    <w:rsid w:val="005403AC"/>
    <w:rsid w:val="005414EF"/>
    <w:rsid w:val="00541C71"/>
    <w:rsid w:val="00542374"/>
    <w:rsid w:val="00546B22"/>
    <w:rsid w:val="00551B66"/>
    <w:rsid w:val="005544EC"/>
    <w:rsid w:val="005547A9"/>
    <w:rsid w:val="00556C78"/>
    <w:rsid w:val="00573555"/>
    <w:rsid w:val="00573638"/>
    <w:rsid w:val="0057416A"/>
    <w:rsid w:val="00581E0E"/>
    <w:rsid w:val="005910E3"/>
    <w:rsid w:val="0059365C"/>
    <w:rsid w:val="005973D9"/>
    <w:rsid w:val="005A4A94"/>
    <w:rsid w:val="005B34D8"/>
    <w:rsid w:val="005B4F5D"/>
    <w:rsid w:val="005B5909"/>
    <w:rsid w:val="005B749A"/>
    <w:rsid w:val="005C3AB0"/>
    <w:rsid w:val="005C7E35"/>
    <w:rsid w:val="005D2F83"/>
    <w:rsid w:val="005D5429"/>
    <w:rsid w:val="005E378F"/>
    <w:rsid w:val="005E7078"/>
    <w:rsid w:val="005F4B38"/>
    <w:rsid w:val="0060301A"/>
    <w:rsid w:val="006033EA"/>
    <w:rsid w:val="006311C7"/>
    <w:rsid w:val="0063248B"/>
    <w:rsid w:val="00634946"/>
    <w:rsid w:val="00635E35"/>
    <w:rsid w:val="006435A3"/>
    <w:rsid w:val="00643B07"/>
    <w:rsid w:val="00644459"/>
    <w:rsid w:val="00644B55"/>
    <w:rsid w:val="00650E2F"/>
    <w:rsid w:val="00651400"/>
    <w:rsid w:val="00651BF9"/>
    <w:rsid w:val="00652770"/>
    <w:rsid w:val="00655E06"/>
    <w:rsid w:val="00664621"/>
    <w:rsid w:val="00665165"/>
    <w:rsid w:val="006672D9"/>
    <w:rsid w:val="00670642"/>
    <w:rsid w:val="00671D97"/>
    <w:rsid w:val="006736F7"/>
    <w:rsid w:val="00677BE5"/>
    <w:rsid w:val="006819BB"/>
    <w:rsid w:val="00682B39"/>
    <w:rsid w:val="00684CAF"/>
    <w:rsid w:val="00685F2F"/>
    <w:rsid w:val="00690D92"/>
    <w:rsid w:val="006969AB"/>
    <w:rsid w:val="006A1DCE"/>
    <w:rsid w:val="006A1EB3"/>
    <w:rsid w:val="006A440B"/>
    <w:rsid w:val="006A7133"/>
    <w:rsid w:val="006B1EF9"/>
    <w:rsid w:val="006B508B"/>
    <w:rsid w:val="006B6555"/>
    <w:rsid w:val="006B71AB"/>
    <w:rsid w:val="006C0BF3"/>
    <w:rsid w:val="006C1EEA"/>
    <w:rsid w:val="006C4DF5"/>
    <w:rsid w:val="006C4F31"/>
    <w:rsid w:val="006C6779"/>
    <w:rsid w:val="006D331C"/>
    <w:rsid w:val="006E03FA"/>
    <w:rsid w:val="006E31FC"/>
    <w:rsid w:val="006E76C6"/>
    <w:rsid w:val="006F1BCE"/>
    <w:rsid w:val="006F7E22"/>
    <w:rsid w:val="007072FE"/>
    <w:rsid w:val="00711CB9"/>
    <w:rsid w:val="00713D0F"/>
    <w:rsid w:val="00717DE8"/>
    <w:rsid w:val="0072161C"/>
    <w:rsid w:val="00725072"/>
    <w:rsid w:val="007257F9"/>
    <w:rsid w:val="007345C2"/>
    <w:rsid w:val="00734C07"/>
    <w:rsid w:val="0075100C"/>
    <w:rsid w:val="00754BC0"/>
    <w:rsid w:val="007579E3"/>
    <w:rsid w:val="00760049"/>
    <w:rsid w:val="00763FBC"/>
    <w:rsid w:val="00764BA4"/>
    <w:rsid w:val="00764DDF"/>
    <w:rsid w:val="00766AA8"/>
    <w:rsid w:val="00771AF2"/>
    <w:rsid w:val="00773C03"/>
    <w:rsid w:val="007774CB"/>
    <w:rsid w:val="0078427E"/>
    <w:rsid w:val="00785E50"/>
    <w:rsid w:val="007926D8"/>
    <w:rsid w:val="00795B5B"/>
    <w:rsid w:val="00796206"/>
    <w:rsid w:val="007A122C"/>
    <w:rsid w:val="007A4564"/>
    <w:rsid w:val="007B5E89"/>
    <w:rsid w:val="007B6773"/>
    <w:rsid w:val="007B67B3"/>
    <w:rsid w:val="007C7520"/>
    <w:rsid w:val="007D79B2"/>
    <w:rsid w:val="007D7E97"/>
    <w:rsid w:val="007E0BE1"/>
    <w:rsid w:val="007E369F"/>
    <w:rsid w:val="007E3DF7"/>
    <w:rsid w:val="007E466C"/>
    <w:rsid w:val="007F5EB7"/>
    <w:rsid w:val="0080152A"/>
    <w:rsid w:val="0080282E"/>
    <w:rsid w:val="00802E70"/>
    <w:rsid w:val="0080773D"/>
    <w:rsid w:val="00807E30"/>
    <w:rsid w:val="00811B65"/>
    <w:rsid w:val="00814517"/>
    <w:rsid w:val="00816C5C"/>
    <w:rsid w:val="008211BA"/>
    <w:rsid w:val="00825409"/>
    <w:rsid w:val="0082546E"/>
    <w:rsid w:val="00830297"/>
    <w:rsid w:val="00830C43"/>
    <w:rsid w:val="0083254B"/>
    <w:rsid w:val="00834BDC"/>
    <w:rsid w:val="00835C4D"/>
    <w:rsid w:val="00837587"/>
    <w:rsid w:val="00844561"/>
    <w:rsid w:val="0084458F"/>
    <w:rsid w:val="00844DFD"/>
    <w:rsid w:val="00846953"/>
    <w:rsid w:val="008509F5"/>
    <w:rsid w:val="00854A2B"/>
    <w:rsid w:val="00863B00"/>
    <w:rsid w:val="00864145"/>
    <w:rsid w:val="008661B0"/>
    <w:rsid w:val="00875000"/>
    <w:rsid w:val="008771D2"/>
    <w:rsid w:val="0088632A"/>
    <w:rsid w:val="008901DD"/>
    <w:rsid w:val="00891C3B"/>
    <w:rsid w:val="008946EB"/>
    <w:rsid w:val="00895042"/>
    <w:rsid w:val="008A0653"/>
    <w:rsid w:val="008A3940"/>
    <w:rsid w:val="008A43DB"/>
    <w:rsid w:val="008B09A2"/>
    <w:rsid w:val="008B11D0"/>
    <w:rsid w:val="008B258C"/>
    <w:rsid w:val="008B28BD"/>
    <w:rsid w:val="008B4008"/>
    <w:rsid w:val="008B67A1"/>
    <w:rsid w:val="008C2BC0"/>
    <w:rsid w:val="008C5378"/>
    <w:rsid w:val="008D392E"/>
    <w:rsid w:val="008D5EC9"/>
    <w:rsid w:val="008E0538"/>
    <w:rsid w:val="008E3343"/>
    <w:rsid w:val="008E4BD0"/>
    <w:rsid w:val="008F0ADB"/>
    <w:rsid w:val="008F3752"/>
    <w:rsid w:val="008F68AA"/>
    <w:rsid w:val="009027DA"/>
    <w:rsid w:val="00906562"/>
    <w:rsid w:val="00913574"/>
    <w:rsid w:val="0091452D"/>
    <w:rsid w:val="00915920"/>
    <w:rsid w:val="00916874"/>
    <w:rsid w:val="00924B8E"/>
    <w:rsid w:val="00935266"/>
    <w:rsid w:val="00940FE8"/>
    <w:rsid w:val="00941918"/>
    <w:rsid w:val="00945F0C"/>
    <w:rsid w:val="009532A7"/>
    <w:rsid w:val="00953C4C"/>
    <w:rsid w:val="00961370"/>
    <w:rsid w:val="0097017A"/>
    <w:rsid w:val="00974E2D"/>
    <w:rsid w:val="009752D7"/>
    <w:rsid w:val="00982FCE"/>
    <w:rsid w:val="0098328B"/>
    <w:rsid w:val="0098422A"/>
    <w:rsid w:val="00990194"/>
    <w:rsid w:val="00991806"/>
    <w:rsid w:val="009A50C4"/>
    <w:rsid w:val="009A5488"/>
    <w:rsid w:val="009B348F"/>
    <w:rsid w:val="009B3D51"/>
    <w:rsid w:val="009B4A0B"/>
    <w:rsid w:val="009B57FF"/>
    <w:rsid w:val="009C3144"/>
    <w:rsid w:val="009C3BCB"/>
    <w:rsid w:val="009C765B"/>
    <w:rsid w:val="009C7C1C"/>
    <w:rsid w:val="009D16C1"/>
    <w:rsid w:val="009D5E8B"/>
    <w:rsid w:val="009D6596"/>
    <w:rsid w:val="009F0B47"/>
    <w:rsid w:val="009F2A09"/>
    <w:rsid w:val="009F4CDB"/>
    <w:rsid w:val="009F7BAD"/>
    <w:rsid w:val="00A047FF"/>
    <w:rsid w:val="00A1153A"/>
    <w:rsid w:val="00A16B84"/>
    <w:rsid w:val="00A17806"/>
    <w:rsid w:val="00A17C63"/>
    <w:rsid w:val="00A247DC"/>
    <w:rsid w:val="00A25B74"/>
    <w:rsid w:val="00A32456"/>
    <w:rsid w:val="00A33356"/>
    <w:rsid w:val="00A33834"/>
    <w:rsid w:val="00A442BA"/>
    <w:rsid w:val="00A46321"/>
    <w:rsid w:val="00A4709E"/>
    <w:rsid w:val="00A51A77"/>
    <w:rsid w:val="00A547BA"/>
    <w:rsid w:val="00A55244"/>
    <w:rsid w:val="00A5645C"/>
    <w:rsid w:val="00A615AA"/>
    <w:rsid w:val="00A620B1"/>
    <w:rsid w:val="00A63F5C"/>
    <w:rsid w:val="00A7041E"/>
    <w:rsid w:val="00A70F5E"/>
    <w:rsid w:val="00A859FE"/>
    <w:rsid w:val="00A85F06"/>
    <w:rsid w:val="00A94659"/>
    <w:rsid w:val="00AA4A46"/>
    <w:rsid w:val="00AA5658"/>
    <w:rsid w:val="00AB079F"/>
    <w:rsid w:val="00AB3E75"/>
    <w:rsid w:val="00AC0A7B"/>
    <w:rsid w:val="00AC155A"/>
    <w:rsid w:val="00AD5F0D"/>
    <w:rsid w:val="00AD6C19"/>
    <w:rsid w:val="00AE34D3"/>
    <w:rsid w:val="00AE5A51"/>
    <w:rsid w:val="00AF47B5"/>
    <w:rsid w:val="00AF57AE"/>
    <w:rsid w:val="00AF75F8"/>
    <w:rsid w:val="00B00051"/>
    <w:rsid w:val="00B0031B"/>
    <w:rsid w:val="00B01373"/>
    <w:rsid w:val="00B044A9"/>
    <w:rsid w:val="00B07608"/>
    <w:rsid w:val="00B10404"/>
    <w:rsid w:val="00B12031"/>
    <w:rsid w:val="00B128CB"/>
    <w:rsid w:val="00B12DA8"/>
    <w:rsid w:val="00B140EA"/>
    <w:rsid w:val="00B17509"/>
    <w:rsid w:val="00B17BB1"/>
    <w:rsid w:val="00B21C82"/>
    <w:rsid w:val="00B24F5A"/>
    <w:rsid w:val="00B25402"/>
    <w:rsid w:val="00B27383"/>
    <w:rsid w:val="00B30016"/>
    <w:rsid w:val="00B32429"/>
    <w:rsid w:val="00B3454C"/>
    <w:rsid w:val="00B34D30"/>
    <w:rsid w:val="00B356C2"/>
    <w:rsid w:val="00B37283"/>
    <w:rsid w:val="00B377BF"/>
    <w:rsid w:val="00B42EB2"/>
    <w:rsid w:val="00B469E4"/>
    <w:rsid w:val="00B50B0F"/>
    <w:rsid w:val="00B53398"/>
    <w:rsid w:val="00B71292"/>
    <w:rsid w:val="00B83532"/>
    <w:rsid w:val="00B92A19"/>
    <w:rsid w:val="00B95AA7"/>
    <w:rsid w:val="00B97806"/>
    <w:rsid w:val="00BA29F6"/>
    <w:rsid w:val="00BA561E"/>
    <w:rsid w:val="00BB7706"/>
    <w:rsid w:val="00BC25CF"/>
    <w:rsid w:val="00BC4149"/>
    <w:rsid w:val="00BC78EA"/>
    <w:rsid w:val="00BD131E"/>
    <w:rsid w:val="00BD1AD9"/>
    <w:rsid w:val="00BD1E3A"/>
    <w:rsid w:val="00BD2983"/>
    <w:rsid w:val="00BD4BD2"/>
    <w:rsid w:val="00BD587A"/>
    <w:rsid w:val="00BD6E6B"/>
    <w:rsid w:val="00BD742E"/>
    <w:rsid w:val="00BE0E2A"/>
    <w:rsid w:val="00BE3DD5"/>
    <w:rsid w:val="00BE72EE"/>
    <w:rsid w:val="00BF1172"/>
    <w:rsid w:val="00BF2A81"/>
    <w:rsid w:val="00C01358"/>
    <w:rsid w:val="00C0406F"/>
    <w:rsid w:val="00C07EA1"/>
    <w:rsid w:val="00C11268"/>
    <w:rsid w:val="00C13263"/>
    <w:rsid w:val="00C22704"/>
    <w:rsid w:val="00C24204"/>
    <w:rsid w:val="00C2741F"/>
    <w:rsid w:val="00C27FA7"/>
    <w:rsid w:val="00C33FE4"/>
    <w:rsid w:val="00C40C3B"/>
    <w:rsid w:val="00C41198"/>
    <w:rsid w:val="00C451E4"/>
    <w:rsid w:val="00C45E9A"/>
    <w:rsid w:val="00C4740C"/>
    <w:rsid w:val="00C5145F"/>
    <w:rsid w:val="00C52A71"/>
    <w:rsid w:val="00C52D62"/>
    <w:rsid w:val="00C57716"/>
    <w:rsid w:val="00C615DA"/>
    <w:rsid w:val="00C632FA"/>
    <w:rsid w:val="00C63CB1"/>
    <w:rsid w:val="00C75D7D"/>
    <w:rsid w:val="00C77528"/>
    <w:rsid w:val="00C77AAF"/>
    <w:rsid w:val="00C93D39"/>
    <w:rsid w:val="00C9434A"/>
    <w:rsid w:val="00C95C04"/>
    <w:rsid w:val="00C96E12"/>
    <w:rsid w:val="00C97625"/>
    <w:rsid w:val="00CA1C14"/>
    <w:rsid w:val="00CA2489"/>
    <w:rsid w:val="00CA377A"/>
    <w:rsid w:val="00CA391C"/>
    <w:rsid w:val="00CA5E9C"/>
    <w:rsid w:val="00CB1E8B"/>
    <w:rsid w:val="00CB3EC9"/>
    <w:rsid w:val="00CD1D88"/>
    <w:rsid w:val="00CD3E13"/>
    <w:rsid w:val="00CD47D0"/>
    <w:rsid w:val="00CD7A09"/>
    <w:rsid w:val="00CE2747"/>
    <w:rsid w:val="00CE4E05"/>
    <w:rsid w:val="00CE6430"/>
    <w:rsid w:val="00CF2986"/>
    <w:rsid w:val="00CF7DC4"/>
    <w:rsid w:val="00D0066B"/>
    <w:rsid w:val="00D0504E"/>
    <w:rsid w:val="00D1114F"/>
    <w:rsid w:val="00D1435C"/>
    <w:rsid w:val="00D14FA2"/>
    <w:rsid w:val="00D2011E"/>
    <w:rsid w:val="00D22665"/>
    <w:rsid w:val="00D231D6"/>
    <w:rsid w:val="00D24934"/>
    <w:rsid w:val="00D25C8A"/>
    <w:rsid w:val="00D3096B"/>
    <w:rsid w:val="00D36AB6"/>
    <w:rsid w:val="00D37AC1"/>
    <w:rsid w:val="00D42F38"/>
    <w:rsid w:val="00D50D4B"/>
    <w:rsid w:val="00D5226A"/>
    <w:rsid w:val="00D5605A"/>
    <w:rsid w:val="00D57A6E"/>
    <w:rsid w:val="00D60E2D"/>
    <w:rsid w:val="00D61DB9"/>
    <w:rsid w:val="00D63AC8"/>
    <w:rsid w:val="00D6409C"/>
    <w:rsid w:val="00D66AED"/>
    <w:rsid w:val="00D76984"/>
    <w:rsid w:val="00D77E1B"/>
    <w:rsid w:val="00D87221"/>
    <w:rsid w:val="00D87C86"/>
    <w:rsid w:val="00D928B7"/>
    <w:rsid w:val="00D93119"/>
    <w:rsid w:val="00D94766"/>
    <w:rsid w:val="00DA17C2"/>
    <w:rsid w:val="00DA6947"/>
    <w:rsid w:val="00DA7255"/>
    <w:rsid w:val="00DB292B"/>
    <w:rsid w:val="00DB7EC5"/>
    <w:rsid w:val="00DC0FC3"/>
    <w:rsid w:val="00DC1D4D"/>
    <w:rsid w:val="00DC5ED5"/>
    <w:rsid w:val="00DD21BD"/>
    <w:rsid w:val="00DD7D5C"/>
    <w:rsid w:val="00DE1500"/>
    <w:rsid w:val="00DE4A95"/>
    <w:rsid w:val="00DF10CD"/>
    <w:rsid w:val="00DF2FB5"/>
    <w:rsid w:val="00DF3F72"/>
    <w:rsid w:val="00DF41E9"/>
    <w:rsid w:val="00DF5D99"/>
    <w:rsid w:val="00E01E4C"/>
    <w:rsid w:val="00E021F3"/>
    <w:rsid w:val="00E07060"/>
    <w:rsid w:val="00E1339F"/>
    <w:rsid w:val="00E2331B"/>
    <w:rsid w:val="00E24EBC"/>
    <w:rsid w:val="00E301D2"/>
    <w:rsid w:val="00E307DE"/>
    <w:rsid w:val="00E30B44"/>
    <w:rsid w:val="00E32C39"/>
    <w:rsid w:val="00E35993"/>
    <w:rsid w:val="00E359BB"/>
    <w:rsid w:val="00E35BAF"/>
    <w:rsid w:val="00E36ABB"/>
    <w:rsid w:val="00E43981"/>
    <w:rsid w:val="00E45841"/>
    <w:rsid w:val="00E52163"/>
    <w:rsid w:val="00E55035"/>
    <w:rsid w:val="00E62034"/>
    <w:rsid w:val="00E64AB7"/>
    <w:rsid w:val="00E72915"/>
    <w:rsid w:val="00E75343"/>
    <w:rsid w:val="00E753A6"/>
    <w:rsid w:val="00E80641"/>
    <w:rsid w:val="00E836DF"/>
    <w:rsid w:val="00E83830"/>
    <w:rsid w:val="00E84DAE"/>
    <w:rsid w:val="00E870BC"/>
    <w:rsid w:val="00E874D5"/>
    <w:rsid w:val="00E91B4D"/>
    <w:rsid w:val="00E95CFF"/>
    <w:rsid w:val="00E977D9"/>
    <w:rsid w:val="00EA42C1"/>
    <w:rsid w:val="00EB20B7"/>
    <w:rsid w:val="00EB426F"/>
    <w:rsid w:val="00EB7193"/>
    <w:rsid w:val="00EC381C"/>
    <w:rsid w:val="00EC4F2B"/>
    <w:rsid w:val="00EC57F9"/>
    <w:rsid w:val="00ED0AF9"/>
    <w:rsid w:val="00ED2AB7"/>
    <w:rsid w:val="00ED723A"/>
    <w:rsid w:val="00EE4421"/>
    <w:rsid w:val="00EE46F3"/>
    <w:rsid w:val="00EE7496"/>
    <w:rsid w:val="00EF095A"/>
    <w:rsid w:val="00EF5A88"/>
    <w:rsid w:val="00F002C1"/>
    <w:rsid w:val="00F01137"/>
    <w:rsid w:val="00F15720"/>
    <w:rsid w:val="00F1754A"/>
    <w:rsid w:val="00F218BC"/>
    <w:rsid w:val="00F21EFD"/>
    <w:rsid w:val="00F3680E"/>
    <w:rsid w:val="00F43CD0"/>
    <w:rsid w:val="00F44157"/>
    <w:rsid w:val="00F450F9"/>
    <w:rsid w:val="00F4593F"/>
    <w:rsid w:val="00F465BD"/>
    <w:rsid w:val="00F46E12"/>
    <w:rsid w:val="00F6066A"/>
    <w:rsid w:val="00F60EEA"/>
    <w:rsid w:val="00F64EC0"/>
    <w:rsid w:val="00F656B1"/>
    <w:rsid w:val="00F73B10"/>
    <w:rsid w:val="00F777E4"/>
    <w:rsid w:val="00F8264B"/>
    <w:rsid w:val="00F843CA"/>
    <w:rsid w:val="00F86F40"/>
    <w:rsid w:val="00F9245B"/>
    <w:rsid w:val="00F955F4"/>
    <w:rsid w:val="00FA0CFC"/>
    <w:rsid w:val="00FA168B"/>
    <w:rsid w:val="00FA2492"/>
    <w:rsid w:val="00FA5467"/>
    <w:rsid w:val="00FA5C7D"/>
    <w:rsid w:val="00FB054A"/>
    <w:rsid w:val="00FB2606"/>
    <w:rsid w:val="00FB6C0F"/>
    <w:rsid w:val="00FC0532"/>
    <w:rsid w:val="00FC12AD"/>
    <w:rsid w:val="00FC1C5E"/>
    <w:rsid w:val="00FC3EE9"/>
    <w:rsid w:val="00FC746A"/>
    <w:rsid w:val="00FC79F2"/>
    <w:rsid w:val="00FD0E8A"/>
    <w:rsid w:val="00FD4808"/>
    <w:rsid w:val="00FD63C5"/>
    <w:rsid w:val="00FD64F6"/>
    <w:rsid w:val="00FD6B4A"/>
    <w:rsid w:val="00FE0425"/>
    <w:rsid w:val="00FE3CA9"/>
    <w:rsid w:val="00FF3E7E"/>
    <w:rsid w:val="4934437D"/>
    <w:rsid w:val="5CFF6AEA"/>
    <w:rsid w:val="627A1FE2"/>
    <w:rsid w:val="73541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68"/>
    <w:pPr>
      <w:bidi/>
      <w:spacing w:after="0" w:line="240" w:lineRule="auto"/>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94868"/>
    <w:pPr>
      <w:tabs>
        <w:tab w:val="center" w:pos="4153"/>
        <w:tab w:val="right" w:pos="8306"/>
      </w:tabs>
    </w:pPr>
  </w:style>
  <w:style w:type="paragraph" w:styleId="Header">
    <w:name w:val="header"/>
    <w:basedOn w:val="Normal"/>
    <w:link w:val="HeaderChar"/>
    <w:uiPriority w:val="99"/>
    <w:unhideWhenUsed/>
    <w:qFormat/>
    <w:rsid w:val="00194868"/>
    <w:pPr>
      <w:tabs>
        <w:tab w:val="center" w:pos="4153"/>
        <w:tab w:val="right" w:pos="8306"/>
      </w:tabs>
    </w:pPr>
  </w:style>
  <w:style w:type="table" w:styleId="TableGrid">
    <w:name w:val="Table Grid"/>
    <w:basedOn w:val="TableNormal"/>
    <w:uiPriority w:val="59"/>
    <w:rsid w:val="00194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qFormat/>
    <w:rsid w:val="00194868"/>
    <w:rPr>
      <w:color w:val="0000FF"/>
      <w:u w:val="single"/>
    </w:rPr>
  </w:style>
  <w:style w:type="paragraph" w:customStyle="1" w:styleId="Default">
    <w:name w:val="Default"/>
    <w:qFormat/>
    <w:rsid w:val="00194868"/>
    <w:pPr>
      <w:autoSpaceDE w:val="0"/>
      <w:autoSpaceDN w:val="0"/>
      <w:adjustRightInd w:val="0"/>
      <w:spacing w:after="0" w:line="240" w:lineRule="auto"/>
    </w:pPr>
    <w:rPr>
      <w:rFonts w:ascii="Times New Roman" w:hAnsi="Times New Roman"/>
      <w:color w:val="000000"/>
      <w:sz w:val="24"/>
      <w:szCs w:val="24"/>
      <w:lang w:eastAsia="en-US"/>
    </w:rPr>
  </w:style>
  <w:style w:type="paragraph" w:styleId="ListParagraph">
    <w:name w:val="List Paragraph"/>
    <w:basedOn w:val="Normal"/>
    <w:uiPriority w:val="34"/>
    <w:qFormat/>
    <w:rsid w:val="00194868"/>
    <w:pPr>
      <w:ind w:left="720"/>
      <w:contextualSpacing/>
    </w:pPr>
  </w:style>
  <w:style w:type="character" w:customStyle="1" w:styleId="HeaderChar">
    <w:name w:val="Header Char"/>
    <w:basedOn w:val="DefaultParagraphFont"/>
    <w:link w:val="Header"/>
    <w:uiPriority w:val="99"/>
    <w:qFormat/>
    <w:rsid w:val="00194868"/>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948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070E"/>
    <w:rPr>
      <w:rFonts w:ascii="Tahoma" w:hAnsi="Tahoma" w:cs="Tahoma"/>
      <w:sz w:val="16"/>
      <w:szCs w:val="16"/>
    </w:rPr>
  </w:style>
  <w:style w:type="character" w:customStyle="1" w:styleId="BalloonTextChar">
    <w:name w:val="Balloon Text Char"/>
    <w:basedOn w:val="DefaultParagraphFont"/>
    <w:link w:val="BalloonText"/>
    <w:uiPriority w:val="99"/>
    <w:semiHidden/>
    <w:rsid w:val="0012070E"/>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0121.0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georgena.rizk@yaho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AB0F7-2E8A-4E44-BE2C-ABFE6D25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Administrator</cp:lastModifiedBy>
  <cp:revision>5</cp:revision>
  <dcterms:created xsi:type="dcterms:W3CDTF">2021-05-05T21:51:00Z</dcterms:created>
  <dcterms:modified xsi:type="dcterms:W3CDTF">2021-05-12T01:36:00Z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