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41" w:rsidRPr="00FF25D0" w:rsidRDefault="00C61841" w:rsidP="00C61841">
      <w:pPr>
        <w:snapToGrid w:val="0"/>
        <w:spacing w:after="0" w:line="240" w:lineRule="auto"/>
        <w:jc w:val="center"/>
        <w:rPr>
          <w:rFonts w:ascii="Times New Roman" w:hAnsi="Times New Roman" w:cs="Times New Roman"/>
          <w:b/>
          <w:sz w:val="20"/>
          <w:szCs w:val="20"/>
          <w:lang w:eastAsia="zh-CN"/>
        </w:rPr>
      </w:pPr>
    </w:p>
    <w:p w:rsidR="00071F35" w:rsidRPr="00FF25D0" w:rsidRDefault="0071542C" w:rsidP="00C61841">
      <w:pPr>
        <w:snapToGrid w:val="0"/>
        <w:spacing w:after="0" w:line="240" w:lineRule="auto"/>
        <w:jc w:val="center"/>
        <w:rPr>
          <w:rFonts w:ascii="Times New Roman" w:hAnsi="Times New Roman" w:cs="Times New Roman"/>
          <w:b/>
          <w:sz w:val="20"/>
          <w:szCs w:val="20"/>
          <w:lang w:eastAsia="zh-CN"/>
        </w:rPr>
      </w:pPr>
      <w:r w:rsidRPr="00FF25D0">
        <w:rPr>
          <w:rFonts w:ascii="Times New Roman" w:hAnsi="Times New Roman" w:cs="Times New Roman"/>
          <w:b/>
          <w:sz w:val="20"/>
          <w:szCs w:val="20"/>
        </w:rPr>
        <w:t xml:space="preserve">Evaluation of bio-protective capacity of some botanicals against post harvest fruit rot </w:t>
      </w:r>
      <w:r w:rsidR="00E46E4A" w:rsidRPr="00FF25D0">
        <w:rPr>
          <w:rFonts w:ascii="Times New Roman" w:hAnsi="Times New Roman" w:cs="Times New Roman"/>
          <w:b/>
          <w:sz w:val="20"/>
          <w:szCs w:val="20"/>
        </w:rPr>
        <w:t xml:space="preserve">microbes </w:t>
      </w:r>
      <w:r w:rsidRPr="00FF25D0">
        <w:rPr>
          <w:rFonts w:ascii="Times New Roman" w:hAnsi="Times New Roman" w:cs="Times New Roman"/>
          <w:b/>
          <w:sz w:val="20"/>
          <w:szCs w:val="20"/>
        </w:rPr>
        <w:t>of pepper (</w:t>
      </w:r>
      <w:r w:rsidRPr="00FF25D0">
        <w:rPr>
          <w:rFonts w:ascii="Times New Roman" w:hAnsi="Times New Roman" w:cs="Times New Roman"/>
          <w:b/>
          <w:i/>
          <w:sz w:val="20"/>
          <w:szCs w:val="20"/>
        </w:rPr>
        <w:t>Capsicum annum</w:t>
      </w:r>
      <w:r w:rsidRPr="00FF25D0">
        <w:rPr>
          <w:rFonts w:ascii="Times New Roman" w:hAnsi="Times New Roman" w:cs="Times New Roman"/>
          <w:b/>
          <w:sz w:val="20"/>
          <w:szCs w:val="20"/>
        </w:rPr>
        <w:t xml:space="preserve"> L)</w:t>
      </w:r>
    </w:p>
    <w:p w:rsidR="00071F35" w:rsidRPr="00FF25D0" w:rsidRDefault="00071F35" w:rsidP="00C61841">
      <w:pPr>
        <w:snapToGrid w:val="0"/>
        <w:spacing w:after="0" w:line="240" w:lineRule="auto"/>
        <w:jc w:val="center"/>
        <w:rPr>
          <w:rFonts w:ascii="Times New Roman" w:hAnsi="Times New Roman" w:cs="Times New Roman"/>
          <w:b/>
          <w:sz w:val="20"/>
          <w:szCs w:val="20"/>
          <w:lang w:eastAsia="zh-CN"/>
        </w:rPr>
      </w:pPr>
    </w:p>
    <w:p w:rsidR="00071F35" w:rsidRPr="00FF25D0" w:rsidRDefault="00071F35" w:rsidP="00C61841">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FF25D0">
        <w:rPr>
          <w:rFonts w:ascii="Times New Roman" w:hAnsi="Times New Roman" w:cs="Times New Roman"/>
          <w:sz w:val="20"/>
          <w:szCs w:val="20"/>
        </w:rPr>
        <w:t>I</w:t>
      </w:r>
      <w:r w:rsidR="0071542C" w:rsidRPr="00FF25D0">
        <w:rPr>
          <w:rFonts w:ascii="Times New Roman" w:hAnsi="Times New Roman" w:cs="Times New Roman"/>
          <w:sz w:val="20"/>
          <w:szCs w:val="20"/>
        </w:rPr>
        <w:t>jato J. Y</w:t>
      </w:r>
    </w:p>
    <w:p w:rsidR="00071F35" w:rsidRPr="00FF25D0" w:rsidRDefault="00071F35" w:rsidP="00C61841">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071F35" w:rsidRPr="00FF25D0" w:rsidRDefault="00071F35" w:rsidP="00C61841">
      <w:pPr>
        <w:autoSpaceDE w:val="0"/>
        <w:autoSpaceDN w:val="0"/>
        <w:adjustRightInd w:val="0"/>
        <w:snapToGrid w:val="0"/>
        <w:spacing w:after="0" w:line="240" w:lineRule="auto"/>
        <w:jc w:val="center"/>
        <w:rPr>
          <w:rFonts w:ascii="Times New Roman" w:hAnsi="Times New Roman" w:cs="Times New Roman"/>
          <w:sz w:val="20"/>
          <w:szCs w:val="20"/>
        </w:rPr>
      </w:pPr>
      <w:r w:rsidRPr="00FF25D0">
        <w:rPr>
          <w:rFonts w:ascii="Times New Roman" w:hAnsi="Times New Roman" w:cs="Times New Roman"/>
          <w:sz w:val="20"/>
          <w:szCs w:val="20"/>
        </w:rPr>
        <w:t>D</w:t>
      </w:r>
      <w:r w:rsidR="0071542C" w:rsidRPr="00FF25D0">
        <w:rPr>
          <w:rFonts w:ascii="Times New Roman" w:hAnsi="Times New Roman" w:cs="Times New Roman"/>
          <w:sz w:val="20"/>
          <w:szCs w:val="20"/>
        </w:rPr>
        <w:t xml:space="preserve">epartment Of Plant Science and </w:t>
      </w:r>
      <w:r w:rsidR="00551DC8" w:rsidRPr="00FF25D0">
        <w:rPr>
          <w:rFonts w:ascii="Times New Roman" w:hAnsi="Times New Roman" w:cs="Times New Roman"/>
          <w:sz w:val="20"/>
          <w:szCs w:val="20"/>
        </w:rPr>
        <w:t>Biotechnology, Faculty</w:t>
      </w:r>
      <w:r w:rsidR="0071542C" w:rsidRPr="00FF25D0">
        <w:rPr>
          <w:rFonts w:ascii="Times New Roman" w:hAnsi="Times New Roman" w:cs="Times New Roman"/>
          <w:sz w:val="20"/>
          <w:szCs w:val="20"/>
        </w:rPr>
        <w:t xml:space="preserve"> of Science, </w:t>
      </w:r>
    </w:p>
    <w:p w:rsidR="00071F35" w:rsidRPr="00FF25D0" w:rsidRDefault="00071F35" w:rsidP="00C61841">
      <w:pPr>
        <w:autoSpaceDE w:val="0"/>
        <w:autoSpaceDN w:val="0"/>
        <w:adjustRightInd w:val="0"/>
        <w:snapToGrid w:val="0"/>
        <w:spacing w:after="0" w:line="240" w:lineRule="auto"/>
        <w:jc w:val="center"/>
        <w:rPr>
          <w:rFonts w:ascii="Times New Roman" w:hAnsi="Times New Roman" w:cs="Times New Roman"/>
          <w:sz w:val="20"/>
          <w:szCs w:val="20"/>
        </w:rPr>
      </w:pPr>
      <w:r w:rsidRPr="00FF25D0">
        <w:rPr>
          <w:rFonts w:ascii="Times New Roman" w:hAnsi="Times New Roman" w:cs="Times New Roman"/>
          <w:sz w:val="20"/>
          <w:szCs w:val="20"/>
        </w:rPr>
        <w:t>E</w:t>
      </w:r>
      <w:r w:rsidR="0071542C" w:rsidRPr="00FF25D0">
        <w:rPr>
          <w:rFonts w:ascii="Times New Roman" w:hAnsi="Times New Roman" w:cs="Times New Roman"/>
          <w:sz w:val="20"/>
          <w:szCs w:val="20"/>
        </w:rPr>
        <w:t xml:space="preserve">kiti State University, Ado-Ekiti P.M.B 5363, Ekiti </w:t>
      </w:r>
      <w:r w:rsidR="00551DC8" w:rsidRPr="00FF25D0">
        <w:rPr>
          <w:rFonts w:ascii="Times New Roman" w:hAnsi="Times New Roman" w:cs="Times New Roman"/>
          <w:sz w:val="20"/>
          <w:szCs w:val="20"/>
        </w:rPr>
        <w:t>State, Nigeria</w:t>
      </w:r>
      <w:r w:rsidR="0071542C" w:rsidRPr="00FF25D0">
        <w:rPr>
          <w:rFonts w:ascii="Times New Roman" w:hAnsi="Times New Roman" w:cs="Times New Roman"/>
          <w:sz w:val="20"/>
          <w:szCs w:val="20"/>
        </w:rPr>
        <w:t>.</w:t>
      </w:r>
    </w:p>
    <w:p w:rsidR="00071F35" w:rsidRPr="00FF25D0" w:rsidRDefault="00071F35" w:rsidP="00C61841">
      <w:pPr>
        <w:snapToGrid w:val="0"/>
        <w:spacing w:after="0" w:line="240" w:lineRule="auto"/>
        <w:jc w:val="center"/>
        <w:rPr>
          <w:rFonts w:ascii="Times New Roman" w:hAnsi="Times New Roman" w:cs="Times New Roman"/>
          <w:sz w:val="20"/>
          <w:szCs w:val="20"/>
          <w:lang w:eastAsia="zh-CN"/>
        </w:rPr>
      </w:pPr>
      <w:r w:rsidRPr="00FF25D0">
        <w:rPr>
          <w:rFonts w:ascii="Times New Roman" w:hAnsi="Times New Roman" w:cs="Times New Roman"/>
          <w:sz w:val="20"/>
          <w:szCs w:val="20"/>
        </w:rPr>
        <w:t>E</w:t>
      </w:r>
      <w:r w:rsidR="0071542C" w:rsidRPr="00FF25D0">
        <w:rPr>
          <w:rFonts w:ascii="Times New Roman" w:hAnsi="Times New Roman" w:cs="Times New Roman"/>
          <w:sz w:val="20"/>
          <w:szCs w:val="20"/>
        </w:rPr>
        <w:t xml:space="preserve">-mail: </w:t>
      </w:r>
      <w:hyperlink r:id="rId7" w:history="1">
        <w:r w:rsidR="003075BA" w:rsidRPr="00FF25D0">
          <w:rPr>
            <w:rStyle w:val="Hyperlink"/>
            <w:rFonts w:ascii="Times New Roman" w:hAnsi="Times New Roman" w:cs="Times New Roman"/>
            <w:sz w:val="20"/>
            <w:szCs w:val="20"/>
          </w:rPr>
          <w:t>considerureternity@gmail.com</w:t>
        </w:r>
      </w:hyperlink>
      <w:r w:rsidR="0071542C" w:rsidRPr="00FF25D0">
        <w:rPr>
          <w:rFonts w:ascii="Times New Roman" w:hAnsi="Times New Roman" w:cs="Times New Roman"/>
          <w:sz w:val="20"/>
          <w:szCs w:val="20"/>
        </w:rPr>
        <w:t>; GSM: 08067335124</w:t>
      </w:r>
    </w:p>
    <w:p w:rsidR="00071F35" w:rsidRPr="00FF25D0" w:rsidRDefault="00071F35" w:rsidP="00C61841">
      <w:pPr>
        <w:snapToGrid w:val="0"/>
        <w:spacing w:after="0" w:line="240" w:lineRule="auto"/>
        <w:jc w:val="center"/>
        <w:rPr>
          <w:rFonts w:ascii="Times New Roman" w:hAnsi="Times New Roman" w:cs="Times New Roman"/>
          <w:sz w:val="20"/>
          <w:szCs w:val="20"/>
          <w:lang w:eastAsia="zh-CN"/>
        </w:rPr>
      </w:pPr>
    </w:p>
    <w:p w:rsidR="00C61841" w:rsidRPr="00FF25D0" w:rsidRDefault="0078767C" w:rsidP="00C61841">
      <w:pPr>
        <w:snapToGrid w:val="0"/>
        <w:spacing w:after="0" w:line="240" w:lineRule="auto"/>
        <w:jc w:val="both"/>
        <w:rPr>
          <w:rFonts w:ascii="Times New Roman" w:hAnsi="Times New Roman" w:cs="Times New Roman"/>
          <w:i/>
          <w:sz w:val="20"/>
          <w:szCs w:val="20"/>
          <w:lang w:eastAsia="zh-CN"/>
        </w:rPr>
      </w:pPr>
      <w:r w:rsidRPr="00FF25D0">
        <w:rPr>
          <w:rFonts w:ascii="Times New Roman" w:hAnsi="Times New Roman" w:cs="Times New Roman"/>
          <w:b/>
          <w:sz w:val="20"/>
          <w:szCs w:val="20"/>
        </w:rPr>
        <w:t>Abstract</w:t>
      </w:r>
      <w:r w:rsidR="00C61841" w:rsidRPr="00FF25D0">
        <w:rPr>
          <w:rFonts w:ascii="Times New Roman" w:hAnsi="Times New Roman" w:cs="Times New Roman" w:hint="eastAsia"/>
          <w:b/>
          <w:sz w:val="20"/>
          <w:szCs w:val="20"/>
          <w:lang w:eastAsia="zh-CN"/>
        </w:rPr>
        <w:t xml:space="preserve">: </w:t>
      </w:r>
      <w:r w:rsidR="006D0A58" w:rsidRPr="00FF25D0">
        <w:rPr>
          <w:rFonts w:ascii="Times New Roman" w:hAnsi="Times New Roman" w:cs="Times New Roman"/>
          <w:sz w:val="20"/>
          <w:szCs w:val="20"/>
        </w:rPr>
        <w:t xml:space="preserve">Healthy and infected samples </w:t>
      </w:r>
      <w:r w:rsidR="000153E2" w:rsidRPr="00FF25D0">
        <w:rPr>
          <w:rFonts w:ascii="Times New Roman" w:hAnsi="Times New Roman" w:cs="Times New Roman"/>
          <w:sz w:val="20"/>
          <w:szCs w:val="20"/>
        </w:rPr>
        <w:t>of peppers</w:t>
      </w:r>
      <w:r w:rsidR="006D0A58" w:rsidRPr="00FF25D0">
        <w:rPr>
          <w:rFonts w:ascii="Times New Roman" w:hAnsi="Times New Roman" w:cs="Times New Roman"/>
          <w:sz w:val="20"/>
          <w:szCs w:val="20"/>
        </w:rPr>
        <w:t xml:space="preserve"> (</w:t>
      </w:r>
      <w:r w:rsidR="006D0A58" w:rsidRPr="00FF25D0">
        <w:rPr>
          <w:rFonts w:ascii="Times New Roman" w:hAnsi="Times New Roman" w:cs="Times New Roman"/>
          <w:i/>
          <w:sz w:val="20"/>
          <w:szCs w:val="20"/>
        </w:rPr>
        <w:t>Capsicum annum</w:t>
      </w:r>
      <w:r w:rsidR="006D0A58" w:rsidRPr="00FF25D0">
        <w:rPr>
          <w:rFonts w:ascii="Times New Roman" w:hAnsi="Times New Roman" w:cs="Times New Roman"/>
          <w:sz w:val="20"/>
          <w:szCs w:val="20"/>
        </w:rPr>
        <w:t xml:space="preserve">) </w:t>
      </w:r>
      <w:r w:rsidR="001B04AA" w:rsidRPr="00FF25D0">
        <w:rPr>
          <w:rFonts w:ascii="Times New Roman" w:hAnsi="Times New Roman" w:cs="Times New Roman"/>
          <w:sz w:val="20"/>
          <w:szCs w:val="20"/>
        </w:rPr>
        <w:t xml:space="preserve">fruits </w:t>
      </w:r>
      <w:r w:rsidR="009038E9" w:rsidRPr="00FF25D0">
        <w:rPr>
          <w:rFonts w:ascii="Times New Roman" w:hAnsi="Times New Roman" w:cs="Times New Roman"/>
          <w:sz w:val="20"/>
          <w:szCs w:val="20"/>
        </w:rPr>
        <w:t xml:space="preserve">were collected from </w:t>
      </w:r>
      <w:r w:rsidR="00820BC3" w:rsidRPr="00FF25D0">
        <w:rPr>
          <w:rFonts w:ascii="Times New Roman" w:hAnsi="Times New Roman" w:cs="Times New Roman"/>
          <w:sz w:val="20"/>
          <w:szCs w:val="20"/>
        </w:rPr>
        <w:t xml:space="preserve">neighborhood </w:t>
      </w:r>
      <w:r w:rsidR="001B04AA" w:rsidRPr="00FF25D0">
        <w:rPr>
          <w:rFonts w:ascii="Times New Roman" w:hAnsi="Times New Roman" w:cs="Times New Roman"/>
          <w:sz w:val="20"/>
          <w:szCs w:val="20"/>
        </w:rPr>
        <w:t xml:space="preserve">market, placed </w:t>
      </w:r>
      <w:r w:rsidR="000153E2" w:rsidRPr="00FF25D0">
        <w:rPr>
          <w:rFonts w:ascii="Times New Roman" w:hAnsi="Times New Roman" w:cs="Times New Roman"/>
          <w:sz w:val="20"/>
          <w:szCs w:val="20"/>
        </w:rPr>
        <w:t xml:space="preserve">in sterile polyethene bag and transported to the </w:t>
      </w:r>
      <w:r w:rsidR="00820BC3" w:rsidRPr="00FF25D0">
        <w:rPr>
          <w:rFonts w:ascii="Times New Roman" w:hAnsi="Times New Roman" w:cs="Times New Roman"/>
          <w:sz w:val="20"/>
          <w:szCs w:val="20"/>
        </w:rPr>
        <w:t>laboratory for bioassay.</w:t>
      </w:r>
      <w:r w:rsidR="001B04AA" w:rsidRPr="00FF25D0">
        <w:rPr>
          <w:rFonts w:ascii="Times New Roman" w:hAnsi="Times New Roman" w:cs="Times New Roman"/>
          <w:sz w:val="20"/>
          <w:szCs w:val="20"/>
        </w:rPr>
        <w:t xml:space="preserve"> </w:t>
      </w:r>
      <w:r w:rsidR="00820BC3" w:rsidRPr="00FF25D0">
        <w:rPr>
          <w:rFonts w:ascii="Times New Roman" w:hAnsi="Times New Roman" w:cs="Times New Roman"/>
          <w:sz w:val="20"/>
          <w:szCs w:val="20"/>
        </w:rPr>
        <w:t xml:space="preserve">The infested fruit samples were sterilized and cultured on potato dextrose agar. The cultures were incubated at room temperature and later sub cultured to </w:t>
      </w:r>
      <w:r w:rsidR="009038E9" w:rsidRPr="00FF25D0">
        <w:rPr>
          <w:rFonts w:ascii="Times New Roman" w:hAnsi="Times New Roman" w:cs="Times New Roman"/>
          <w:sz w:val="20"/>
          <w:szCs w:val="20"/>
        </w:rPr>
        <w:t xml:space="preserve">obtain </w:t>
      </w:r>
      <w:r w:rsidR="00820BC3" w:rsidRPr="00FF25D0">
        <w:rPr>
          <w:rFonts w:ascii="Times New Roman" w:hAnsi="Times New Roman" w:cs="Times New Roman"/>
          <w:sz w:val="20"/>
          <w:szCs w:val="20"/>
        </w:rPr>
        <w:t xml:space="preserve">pure culture. Fungal isolates were sub cultured, identified through microscopic examination and characterized. </w:t>
      </w:r>
      <w:r w:rsidR="006D0A58" w:rsidRPr="00FF25D0">
        <w:rPr>
          <w:rFonts w:ascii="Times New Roman" w:hAnsi="Times New Roman" w:cs="Times New Roman"/>
          <w:sz w:val="20"/>
          <w:szCs w:val="20"/>
        </w:rPr>
        <w:t xml:space="preserve">Fresh </w:t>
      </w:r>
      <w:r w:rsidR="004C2B10" w:rsidRPr="00FF25D0">
        <w:rPr>
          <w:rFonts w:ascii="Times New Roman" w:hAnsi="Times New Roman" w:cs="Times New Roman"/>
          <w:sz w:val="20"/>
          <w:szCs w:val="20"/>
        </w:rPr>
        <w:t xml:space="preserve">and </w:t>
      </w:r>
      <w:r w:rsidR="007165ED" w:rsidRPr="00FF25D0">
        <w:rPr>
          <w:rFonts w:ascii="Times New Roman" w:hAnsi="Times New Roman" w:cs="Times New Roman"/>
          <w:sz w:val="20"/>
          <w:szCs w:val="20"/>
        </w:rPr>
        <w:t xml:space="preserve">healthy </w:t>
      </w:r>
      <w:r w:rsidR="00820BC3" w:rsidRPr="00FF25D0">
        <w:rPr>
          <w:rFonts w:ascii="Times New Roman" w:hAnsi="Times New Roman" w:cs="Times New Roman"/>
          <w:sz w:val="20"/>
          <w:szCs w:val="20"/>
        </w:rPr>
        <w:t>pepper (</w:t>
      </w:r>
      <w:r w:rsidR="009A2F4A" w:rsidRPr="00FF25D0">
        <w:rPr>
          <w:rFonts w:ascii="Times New Roman" w:hAnsi="Times New Roman" w:cs="Times New Roman"/>
          <w:i/>
          <w:sz w:val="20"/>
          <w:szCs w:val="20"/>
        </w:rPr>
        <w:t>C</w:t>
      </w:r>
      <w:r w:rsidR="00E46E4A" w:rsidRPr="00FF25D0">
        <w:rPr>
          <w:rFonts w:ascii="Times New Roman" w:hAnsi="Times New Roman" w:cs="Times New Roman"/>
          <w:i/>
          <w:sz w:val="20"/>
          <w:szCs w:val="20"/>
        </w:rPr>
        <w:t>.</w:t>
      </w:r>
      <w:r w:rsidR="009A2F4A" w:rsidRPr="00FF25D0">
        <w:rPr>
          <w:rFonts w:ascii="Times New Roman" w:hAnsi="Times New Roman" w:cs="Times New Roman"/>
          <w:i/>
          <w:sz w:val="20"/>
          <w:szCs w:val="20"/>
        </w:rPr>
        <w:t xml:space="preserve"> </w:t>
      </w:r>
      <w:r w:rsidR="006D0A58" w:rsidRPr="00FF25D0">
        <w:rPr>
          <w:rFonts w:ascii="Times New Roman" w:hAnsi="Times New Roman" w:cs="Times New Roman"/>
          <w:i/>
          <w:sz w:val="20"/>
          <w:szCs w:val="20"/>
        </w:rPr>
        <w:t>annum</w:t>
      </w:r>
      <w:r w:rsidR="00820BC3" w:rsidRPr="00FF25D0">
        <w:rPr>
          <w:rFonts w:ascii="Times New Roman" w:hAnsi="Times New Roman" w:cs="Times New Roman"/>
          <w:sz w:val="20"/>
          <w:szCs w:val="20"/>
        </w:rPr>
        <w:t xml:space="preserve"> L.) </w:t>
      </w:r>
      <w:r w:rsidR="006D0A58" w:rsidRPr="00FF25D0">
        <w:rPr>
          <w:rFonts w:ascii="Times New Roman" w:hAnsi="Times New Roman" w:cs="Times New Roman"/>
          <w:sz w:val="20"/>
          <w:szCs w:val="20"/>
        </w:rPr>
        <w:t xml:space="preserve">fruits </w:t>
      </w:r>
      <w:r w:rsidR="00E46E4A" w:rsidRPr="00FF25D0">
        <w:rPr>
          <w:rFonts w:ascii="Times New Roman" w:hAnsi="Times New Roman" w:cs="Times New Roman"/>
          <w:sz w:val="20"/>
          <w:szCs w:val="20"/>
        </w:rPr>
        <w:t>were also</w:t>
      </w:r>
      <w:r w:rsidR="006D0A58" w:rsidRPr="00FF25D0">
        <w:rPr>
          <w:rFonts w:ascii="Times New Roman" w:hAnsi="Times New Roman" w:cs="Times New Roman"/>
          <w:sz w:val="20"/>
          <w:szCs w:val="20"/>
        </w:rPr>
        <w:t xml:space="preserve"> inoculated </w:t>
      </w:r>
      <w:r w:rsidR="00820BC3" w:rsidRPr="00FF25D0">
        <w:rPr>
          <w:rFonts w:ascii="Times New Roman" w:hAnsi="Times New Roman" w:cs="Times New Roman"/>
          <w:sz w:val="20"/>
          <w:szCs w:val="20"/>
        </w:rPr>
        <w:t>with pure isolates and their pathogen</w:t>
      </w:r>
      <w:r w:rsidR="00E46E4A" w:rsidRPr="00FF25D0">
        <w:rPr>
          <w:rFonts w:ascii="Times New Roman" w:hAnsi="Times New Roman" w:cs="Times New Roman"/>
          <w:sz w:val="20"/>
          <w:szCs w:val="20"/>
        </w:rPr>
        <w:t>i</w:t>
      </w:r>
      <w:r w:rsidR="00820BC3" w:rsidRPr="00FF25D0">
        <w:rPr>
          <w:rFonts w:ascii="Times New Roman" w:hAnsi="Times New Roman" w:cs="Times New Roman"/>
          <w:sz w:val="20"/>
          <w:szCs w:val="20"/>
        </w:rPr>
        <w:t>city determined</w:t>
      </w:r>
      <w:r w:rsidR="002B4BAE" w:rsidRPr="00FF25D0">
        <w:rPr>
          <w:rFonts w:ascii="Times New Roman" w:hAnsi="Times New Roman" w:cs="Times New Roman"/>
          <w:sz w:val="20"/>
          <w:szCs w:val="20"/>
        </w:rPr>
        <w:t xml:space="preserve">. </w:t>
      </w:r>
      <w:r w:rsidR="007165ED" w:rsidRPr="00FF25D0">
        <w:rPr>
          <w:rFonts w:ascii="Times New Roman" w:hAnsi="Times New Roman" w:cs="Times New Roman"/>
          <w:sz w:val="20"/>
          <w:szCs w:val="20"/>
        </w:rPr>
        <w:t>The result of bioassay showed that</w:t>
      </w:r>
      <w:r w:rsidR="00DD387D" w:rsidRPr="00FF25D0">
        <w:rPr>
          <w:rFonts w:ascii="Times New Roman" w:hAnsi="Times New Roman" w:cs="Times New Roman"/>
          <w:sz w:val="20"/>
          <w:szCs w:val="20"/>
        </w:rPr>
        <w:t xml:space="preserve"> </w:t>
      </w:r>
      <w:r w:rsidR="00DD387D" w:rsidRPr="00FF25D0">
        <w:rPr>
          <w:rFonts w:ascii="Times New Roman" w:hAnsi="Times New Roman" w:cs="Times New Roman"/>
          <w:i/>
          <w:sz w:val="20"/>
          <w:szCs w:val="20"/>
        </w:rPr>
        <w:t>Rhizopus stolonifer</w:t>
      </w:r>
      <w:r w:rsidR="00DD387D" w:rsidRPr="00FF25D0">
        <w:rPr>
          <w:rFonts w:ascii="Times New Roman" w:hAnsi="Times New Roman" w:cs="Times New Roman"/>
          <w:sz w:val="20"/>
          <w:szCs w:val="20"/>
        </w:rPr>
        <w:t xml:space="preserve">, </w:t>
      </w:r>
      <w:r w:rsidR="00DD387D" w:rsidRPr="00FF25D0">
        <w:rPr>
          <w:rFonts w:ascii="Times New Roman" w:hAnsi="Times New Roman" w:cs="Times New Roman"/>
          <w:i/>
          <w:sz w:val="20"/>
          <w:szCs w:val="20"/>
        </w:rPr>
        <w:t>Aspergillus niger</w:t>
      </w:r>
      <w:r w:rsidR="00DD387D" w:rsidRPr="00FF25D0">
        <w:rPr>
          <w:rFonts w:ascii="Times New Roman" w:hAnsi="Times New Roman" w:cs="Times New Roman"/>
          <w:sz w:val="20"/>
          <w:szCs w:val="20"/>
        </w:rPr>
        <w:t xml:space="preserve">, </w:t>
      </w:r>
      <w:r w:rsidR="00DD387D" w:rsidRPr="00FF25D0">
        <w:rPr>
          <w:rFonts w:ascii="Times New Roman" w:hAnsi="Times New Roman" w:cs="Times New Roman"/>
          <w:i/>
          <w:sz w:val="20"/>
          <w:szCs w:val="20"/>
        </w:rPr>
        <w:t>Fusarium solani</w:t>
      </w:r>
      <w:r w:rsidR="00DD387D" w:rsidRPr="00FF25D0">
        <w:rPr>
          <w:rFonts w:ascii="Times New Roman" w:hAnsi="Times New Roman" w:cs="Times New Roman"/>
          <w:sz w:val="20"/>
          <w:szCs w:val="20"/>
        </w:rPr>
        <w:t xml:space="preserve">, </w:t>
      </w:r>
      <w:r w:rsidR="00DD387D" w:rsidRPr="00FF25D0">
        <w:rPr>
          <w:rFonts w:ascii="Times New Roman" w:hAnsi="Times New Roman" w:cs="Times New Roman"/>
          <w:i/>
          <w:sz w:val="20"/>
          <w:szCs w:val="20"/>
        </w:rPr>
        <w:t>Alternaria alternata</w:t>
      </w:r>
      <w:r w:rsidR="00DD387D" w:rsidRPr="00FF25D0">
        <w:rPr>
          <w:rFonts w:ascii="Times New Roman" w:hAnsi="Times New Roman" w:cs="Times New Roman"/>
          <w:sz w:val="20"/>
          <w:szCs w:val="20"/>
        </w:rPr>
        <w:t xml:space="preserve">, </w:t>
      </w:r>
      <w:r w:rsidR="00DD387D" w:rsidRPr="00FF25D0">
        <w:rPr>
          <w:rFonts w:ascii="Times New Roman" w:hAnsi="Times New Roman" w:cs="Times New Roman"/>
          <w:i/>
          <w:sz w:val="20"/>
          <w:szCs w:val="20"/>
        </w:rPr>
        <w:t>Geotrichum candidum</w:t>
      </w:r>
      <w:r w:rsidR="00DD387D" w:rsidRPr="00FF25D0">
        <w:rPr>
          <w:rFonts w:ascii="Times New Roman" w:hAnsi="Times New Roman" w:cs="Times New Roman"/>
          <w:sz w:val="20"/>
          <w:szCs w:val="20"/>
        </w:rPr>
        <w:t xml:space="preserve"> and </w:t>
      </w:r>
      <w:r w:rsidR="00DD387D" w:rsidRPr="00FF25D0">
        <w:rPr>
          <w:rFonts w:ascii="Times New Roman" w:hAnsi="Times New Roman" w:cs="Times New Roman"/>
          <w:i/>
          <w:sz w:val="20"/>
          <w:szCs w:val="20"/>
        </w:rPr>
        <w:t>Mucor pussilus</w:t>
      </w:r>
      <w:r w:rsidR="00DD387D" w:rsidRPr="00FF25D0">
        <w:rPr>
          <w:rFonts w:ascii="Times New Roman" w:hAnsi="Times New Roman" w:cs="Times New Roman"/>
          <w:sz w:val="20"/>
          <w:szCs w:val="20"/>
        </w:rPr>
        <w:t xml:space="preserve"> were </w:t>
      </w:r>
      <w:r w:rsidR="002B4BAE" w:rsidRPr="00FF25D0">
        <w:rPr>
          <w:rFonts w:ascii="Times New Roman" w:hAnsi="Times New Roman" w:cs="Times New Roman"/>
          <w:sz w:val="20"/>
          <w:szCs w:val="20"/>
        </w:rPr>
        <w:t>found</w:t>
      </w:r>
      <w:r w:rsidR="007165ED" w:rsidRPr="00FF25D0">
        <w:rPr>
          <w:rFonts w:ascii="Times New Roman" w:hAnsi="Times New Roman" w:cs="Times New Roman"/>
          <w:sz w:val="20"/>
          <w:szCs w:val="20"/>
        </w:rPr>
        <w:t xml:space="preserve"> </w:t>
      </w:r>
      <w:r w:rsidR="002B4BAE" w:rsidRPr="00FF25D0">
        <w:rPr>
          <w:rFonts w:ascii="Times New Roman" w:hAnsi="Times New Roman" w:cs="Times New Roman"/>
          <w:sz w:val="20"/>
          <w:szCs w:val="20"/>
        </w:rPr>
        <w:t>t</w:t>
      </w:r>
      <w:r w:rsidR="007165ED" w:rsidRPr="00FF25D0">
        <w:rPr>
          <w:rFonts w:ascii="Times New Roman" w:hAnsi="Times New Roman" w:cs="Times New Roman"/>
          <w:sz w:val="20"/>
          <w:szCs w:val="20"/>
        </w:rPr>
        <w:t xml:space="preserve">o be </w:t>
      </w:r>
      <w:r w:rsidR="002B4BAE" w:rsidRPr="00FF25D0">
        <w:rPr>
          <w:rFonts w:ascii="Times New Roman" w:hAnsi="Times New Roman" w:cs="Times New Roman"/>
          <w:sz w:val="20"/>
          <w:szCs w:val="20"/>
        </w:rPr>
        <w:t>responsible</w:t>
      </w:r>
      <w:r w:rsidR="007165ED" w:rsidRPr="00FF25D0">
        <w:rPr>
          <w:rFonts w:ascii="Times New Roman" w:hAnsi="Times New Roman" w:cs="Times New Roman"/>
          <w:sz w:val="20"/>
          <w:szCs w:val="20"/>
        </w:rPr>
        <w:t xml:space="preserve"> for bio deterioration of the </w:t>
      </w:r>
      <w:r w:rsidR="00881252" w:rsidRPr="00FF25D0">
        <w:rPr>
          <w:rFonts w:ascii="Times New Roman" w:hAnsi="Times New Roman" w:cs="Times New Roman"/>
          <w:sz w:val="20"/>
          <w:szCs w:val="20"/>
        </w:rPr>
        <w:t xml:space="preserve">peppers </w:t>
      </w:r>
      <w:r w:rsidR="007165ED" w:rsidRPr="00FF25D0">
        <w:rPr>
          <w:rFonts w:ascii="Times New Roman" w:hAnsi="Times New Roman" w:cs="Times New Roman"/>
          <w:sz w:val="20"/>
          <w:szCs w:val="20"/>
        </w:rPr>
        <w:t>fruits</w:t>
      </w:r>
      <w:r w:rsidR="00DD387D" w:rsidRPr="00FF25D0">
        <w:rPr>
          <w:rFonts w:ascii="Times New Roman" w:hAnsi="Times New Roman" w:cs="Times New Roman"/>
          <w:sz w:val="20"/>
          <w:szCs w:val="20"/>
        </w:rPr>
        <w:t xml:space="preserve">. </w:t>
      </w:r>
      <w:r w:rsidR="00DD387D" w:rsidRPr="00FF25D0">
        <w:rPr>
          <w:rFonts w:ascii="Times New Roman" w:hAnsi="Times New Roman" w:cs="Times New Roman"/>
          <w:i/>
          <w:sz w:val="20"/>
          <w:szCs w:val="20"/>
        </w:rPr>
        <w:t xml:space="preserve">Aspergillus niger </w:t>
      </w:r>
      <w:r w:rsidR="00DD387D" w:rsidRPr="00FF25D0">
        <w:rPr>
          <w:rFonts w:ascii="Times New Roman" w:hAnsi="Times New Roman" w:cs="Times New Roman"/>
          <w:sz w:val="20"/>
          <w:szCs w:val="20"/>
        </w:rPr>
        <w:t>and</w:t>
      </w:r>
      <w:r w:rsidR="00DD387D" w:rsidRPr="00FF25D0">
        <w:rPr>
          <w:rFonts w:ascii="Times New Roman" w:hAnsi="Times New Roman" w:cs="Times New Roman"/>
          <w:i/>
          <w:sz w:val="20"/>
          <w:szCs w:val="20"/>
        </w:rPr>
        <w:t xml:space="preserve"> Rhizopus </w:t>
      </w:r>
      <w:r w:rsidR="00881252" w:rsidRPr="00FF25D0">
        <w:rPr>
          <w:rFonts w:ascii="Times New Roman" w:hAnsi="Times New Roman" w:cs="Times New Roman"/>
          <w:i/>
          <w:sz w:val="20"/>
          <w:szCs w:val="20"/>
        </w:rPr>
        <w:t>stolonifer</w:t>
      </w:r>
      <w:r w:rsidR="00881252" w:rsidRPr="00FF25D0">
        <w:rPr>
          <w:rFonts w:ascii="Times New Roman" w:hAnsi="Times New Roman" w:cs="Times New Roman"/>
          <w:sz w:val="20"/>
          <w:szCs w:val="20"/>
        </w:rPr>
        <w:t xml:space="preserve"> were most</w:t>
      </w:r>
      <w:r w:rsidR="002213A8" w:rsidRPr="00FF25D0">
        <w:rPr>
          <w:rFonts w:ascii="Times New Roman" w:hAnsi="Times New Roman" w:cs="Times New Roman"/>
          <w:sz w:val="20"/>
          <w:szCs w:val="20"/>
        </w:rPr>
        <w:t>ly</w:t>
      </w:r>
      <w:r w:rsidR="00881252" w:rsidRPr="00FF25D0">
        <w:rPr>
          <w:rFonts w:ascii="Times New Roman" w:hAnsi="Times New Roman" w:cs="Times New Roman"/>
          <w:sz w:val="20"/>
          <w:szCs w:val="20"/>
        </w:rPr>
        <w:t xml:space="preserve"> distributed and abundant in the fruits</w:t>
      </w:r>
      <w:r w:rsidR="00DD387D" w:rsidRPr="00FF25D0">
        <w:rPr>
          <w:rFonts w:ascii="Times New Roman" w:hAnsi="Times New Roman" w:cs="Times New Roman"/>
          <w:b/>
          <w:sz w:val="20"/>
          <w:szCs w:val="20"/>
        </w:rPr>
        <w:t xml:space="preserve">. </w:t>
      </w:r>
      <w:r w:rsidR="00CF14DC" w:rsidRPr="00FF25D0">
        <w:rPr>
          <w:rFonts w:ascii="Times New Roman" w:hAnsi="Times New Roman" w:cs="Times New Roman"/>
          <w:sz w:val="20"/>
          <w:szCs w:val="20"/>
        </w:rPr>
        <w:t xml:space="preserve">Mycelia growth of </w:t>
      </w:r>
      <w:r w:rsidR="00CF14DC" w:rsidRPr="00FF25D0">
        <w:rPr>
          <w:rFonts w:ascii="Times New Roman" w:hAnsi="Times New Roman" w:cs="Times New Roman"/>
          <w:i/>
          <w:sz w:val="20"/>
          <w:szCs w:val="20"/>
        </w:rPr>
        <w:t>Aspergillus niger</w:t>
      </w:r>
      <w:r w:rsidR="00CF14DC" w:rsidRPr="00FF25D0">
        <w:rPr>
          <w:rFonts w:ascii="Times New Roman" w:hAnsi="Times New Roman" w:cs="Times New Roman"/>
          <w:sz w:val="20"/>
          <w:szCs w:val="20"/>
        </w:rPr>
        <w:t xml:space="preserve"> (86.87%)</w:t>
      </w:r>
      <w:r w:rsidR="00E14854" w:rsidRPr="00FF25D0">
        <w:rPr>
          <w:rFonts w:ascii="Times New Roman" w:hAnsi="Times New Roman" w:cs="Times New Roman"/>
          <w:sz w:val="20"/>
          <w:szCs w:val="20"/>
        </w:rPr>
        <w:t xml:space="preserve"> and G</w:t>
      </w:r>
      <w:r w:rsidR="00E14854" w:rsidRPr="00FF25D0">
        <w:rPr>
          <w:rFonts w:ascii="Times New Roman" w:hAnsi="Times New Roman" w:cs="Times New Roman"/>
          <w:i/>
          <w:sz w:val="20"/>
          <w:szCs w:val="20"/>
        </w:rPr>
        <w:t xml:space="preserve">. candidum </w:t>
      </w:r>
      <w:r w:rsidR="00E14854" w:rsidRPr="00FF25D0">
        <w:rPr>
          <w:rFonts w:ascii="Times New Roman" w:hAnsi="Times New Roman" w:cs="Times New Roman"/>
          <w:sz w:val="20"/>
          <w:szCs w:val="20"/>
        </w:rPr>
        <w:t xml:space="preserve">(75.96%) was most and least inhibited respectively </w:t>
      </w:r>
      <w:r w:rsidR="00CF14DC" w:rsidRPr="00FF25D0">
        <w:rPr>
          <w:rFonts w:ascii="Times New Roman" w:hAnsi="Times New Roman" w:cs="Times New Roman"/>
          <w:sz w:val="20"/>
          <w:szCs w:val="20"/>
        </w:rPr>
        <w:t xml:space="preserve">by </w:t>
      </w:r>
      <w:r w:rsidR="00E14854" w:rsidRPr="00FF25D0">
        <w:rPr>
          <w:rFonts w:ascii="Times New Roman" w:hAnsi="Times New Roman" w:cs="Times New Roman"/>
          <w:sz w:val="20"/>
          <w:szCs w:val="20"/>
        </w:rPr>
        <w:t xml:space="preserve">eighty </w:t>
      </w:r>
      <w:r w:rsidR="00881252" w:rsidRPr="00FF25D0">
        <w:rPr>
          <w:rFonts w:ascii="Times New Roman" w:hAnsi="Times New Roman" w:cs="Times New Roman"/>
          <w:sz w:val="20"/>
          <w:szCs w:val="20"/>
        </w:rPr>
        <w:t xml:space="preserve">percent </w:t>
      </w:r>
      <w:r w:rsidR="002213A8" w:rsidRPr="00FF25D0">
        <w:rPr>
          <w:rFonts w:ascii="Times New Roman" w:hAnsi="Times New Roman" w:cs="Times New Roman"/>
          <w:sz w:val="20"/>
          <w:szCs w:val="20"/>
        </w:rPr>
        <w:t xml:space="preserve">(80%) </w:t>
      </w:r>
      <w:r w:rsidR="00CF14DC" w:rsidRPr="00FF25D0">
        <w:rPr>
          <w:rFonts w:ascii="Times New Roman" w:hAnsi="Times New Roman" w:cs="Times New Roman"/>
          <w:sz w:val="20"/>
          <w:szCs w:val="20"/>
        </w:rPr>
        <w:t xml:space="preserve">ethanolic extracts of </w:t>
      </w:r>
      <w:r w:rsidR="00CF14DC" w:rsidRPr="00FF25D0">
        <w:rPr>
          <w:rFonts w:ascii="Times New Roman" w:hAnsi="Times New Roman" w:cs="Times New Roman"/>
          <w:i/>
          <w:sz w:val="20"/>
          <w:szCs w:val="20"/>
        </w:rPr>
        <w:t>Azadirachta indica</w:t>
      </w:r>
      <w:r w:rsidR="009038E9" w:rsidRPr="00FF25D0">
        <w:rPr>
          <w:rFonts w:ascii="Times New Roman" w:hAnsi="Times New Roman" w:cs="Times New Roman"/>
          <w:i/>
          <w:sz w:val="20"/>
          <w:szCs w:val="20"/>
        </w:rPr>
        <w:t xml:space="preserve">, </w:t>
      </w:r>
      <w:r w:rsidR="00E14854" w:rsidRPr="00FF25D0">
        <w:rPr>
          <w:rFonts w:ascii="Times New Roman" w:hAnsi="Times New Roman" w:cs="Times New Roman"/>
          <w:sz w:val="20"/>
          <w:szCs w:val="20"/>
        </w:rPr>
        <w:t xml:space="preserve">Similarly, </w:t>
      </w:r>
      <w:r w:rsidR="00CF14DC" w:rsidRPr="00FF25D0">
        <w:rPr>
          <w:rFonts w:ascii="Times New Roman" w:hAnsi="Times New Roman" w:cs="Times New Roman"/>
          <w:sz w:val="20"/>
          <w:szCs w:val="20"/>
        </w:rPr>
        <w:t xml:space="preserve">Eighty percent ethanolic extracts of </w:t>
      </w:r>
      <w:r w:rsidR="00CF14DC" w:rsidRPr="00FF25D0">
        <w:rPr>
          <w:rFonts w:ascii="Times New Roman" w:hAnsi="Times New Roman" w:cs="Times New Roman"/>
          <w:i/>
          <w:sz w:val="20"/>
          <w:szCs w:val="20"/>
        </w:rPr>
        <w:t xml:space="preserve">Tridax procumbens </w:t>
      </w:r>
      <w:r w:rsidR="00CF14DC" w:rsidRPr="00FF25D0">
        <w:rPr>
          <w:rFonts w:ascii="Times New Roman" w:hAnsi="Times New Roman" w:cs="Times New Roman"/>
          <w:sz w:val="20"/>
          <w:szCs w:val="20"/>
        </w:rPr>
        <w:t>exhibited</w:t>
      </w:r>
      <w:r w:rsidR="00CF14DC" w:rsidRPr="00FF25D0">
        <w:rPr>
          <w:rFonts w:ascii="Times New Roman" w:hAnsi="Times New Roman" w:cs="Times New Roman"/>
          <w:i/>
          <w:sz w:val="20"/>
          <w:szCs w:val="20"/>
        </w:rPr>
        <w:t xml:space="preserve"> </w:t>
      </w:r>
      <w:r w:rsidR="00CF14DC" w:rsidRPr="00FF25D0">
        <w:rPr>
          <w:rFonts w:ascii="Times New Roman" w:hAnsi="Times New Roman" w:cs="Times New Roman"/>
          <w:sz w:val="20"/>
          <w:szCs w:val="20"/>
        </w:rPr>
        <w:t xml:space="preserve">88.03% inhibition </w:t>
      </w:r>
      <w:r w:rsidR="001F37BC" w:rsidRPr="00FF25D0">
        <w:rPr>
          <w:rFonts w:ascii="Times New Roman" w:hAnsi="Times New Roman" w:cs="Times New Roman"/>
          <w:sz w:val="20"/>
          <w:szCs w:val="20"/>
        </w:rPr>
        <w:t>on mycelia</w:t>
      </w:r>
      <w:r w:rsidR="00CF14DC" w:rsidRPr="00FF25D0">
        <w:rPr>
          <w:rFonts w:ascii="Times New Roman" w:hAnsi="Times New Roman" w:cs="Times New Roman"/>
          <w:sz w:val="20"/>
          <w:szCs w:val="20"/>
        </w:rPr>
        <w:t xml:space="preserve"> growth of </w:t>
      </w:r>
      <w:r w:rsidR="00CF14DC" w:rsidRPr="00FF25D0">
        <w:rPr>
          <w:rFonts w:ascii="Times New Roman" w:hAnsi="Times New Roman" w:cs="Times New Roman"/>
          <w:i/>
          <w:sz w:val="20"/>
          <w:szCs w:val="20"/>
        </w:rPr>
        <w:t>Aspergillus niger</w:t>
      </w:r>
      <w:r w:rsidR="00CF14DC" w:rsidRPr="00FF25D0">
        <w:rPr>
          <w:rFonts w:ascii="Times New Roman" w:hAnsi="Times New Roman" w:cs="Times New Roman"/>
          <w:sz w:val="20"/>
          <w:szCs w:val="20"/>
        </w:rPr>
        <w:t xml:space="preserve"> </w:t>
      </w:r>
      <w:r w:rsidR="00881252" w:rsidRPr="00FF25D0">
        <w:rPr>
          <w:rFonts w:ascii="Times New Roman" w:hAnsi="Times New Roman" w:cs="Times New Roman"/>
          <w:sz w:val="20"/>
          <w:szCs w:val="20"/>
        </w:rPr>
        <w:t>and least</w:t>
      </w:r>
      <w:r w:rsidR="001F37BC" w:rsidRPr="00FF25D0">
        <w:rPr>
          <w:rFonts w:ascii="Times New Roman" w:hAnsi="Times New Roman" w:cs="Times New Roman"/>
          <w:sz w:val="20"/>
          <w:szCs w:val="20"/>
        </w:rPr>
        <w:t xml:space="preserve"> inhibition on </w:t>
      </w:r>
      <w:r w:rsidR="001F37BC" w:rsidRPr="00FF25D0">
        <w:rPr>
          <w:rFonts w:ascii="Times New Roman" w:hAnsi="Times New Roman" w:cs="Times New Roman"/>
          <w:i/>
          <w:sz w:val="20"/>
          <w:szCs w:val="20"/>
        </w:rPr>
        <w:t xml:space="preserve">G. candidum </w:t>
      </w:r>
      <w:r w:rsidR="000C0977" w:rsidRPr="00FF25D0">
        <w:rPr>
          <w:rFonts w:ascii="Times New Roman" w:hAnsi="Times New Roman" w:cs="Times New Roman"/>
          <w:sz w:val="20"/>
          <w:szCs w:val="20"/>
        </w:rPr>
        <w:t xml:space="preserve">(67.22%). Mycelia growth of </w:t>
      </w:r>
      <w:r w:rsidR="000C0977" w:rsidRPr="00FF25D0">
        <w:rPr>
          <w:rFonts w:ascii="Times New Roman" w:hAnsi="Times New Roman" w:cs="Times New Roman"/>
          <w:i/>
          <w:sz w:val="20"/>
          <w:szCs w:val="20"/>
        </w:rPr>
        <w:t>Aspergillus niger</w:t>
      </w:r>
      <w:r w:rsidR="000C0977" w:rsidRPr="00FF25D0">
        <w:rPr>
          <w:rFonts w:ascii="Times New Roman" w:hAnsi="Times New Roman" w:cs="Times New Roman"/>
          <w:sz w:val="20"/>
          <w:szCs w:val="20"/>
        </w:rPr>
        <w:t xml:space="preserve"> (87.21%) and </w:t>
      </w:r>
      <w:r w:rsidR="000C0977" w:rsidRPr="00FF25D0">
        <w:rPr>
          <w:rFonts w:ascii="Times New Roman" w:hAnsi="Times New Roman" w:cs="Times New Roman"/>
          <w:i/>
          <w:sz w:val="20"/>
          <w:szCs w:val="20"/>
        </w:rPr>
        <w:t>M. pusillus</w:t>
      </w:r>
      <w:r w:rsidR="000C0977" w:rsidRPr="00FF25D0">
        <w:rPr>
          <w:rFonts w:ascii="Times New Roman" w:hAnsi="Times New Roman" w:cs="Times New Roman"/>
          <w:sz w:val="20"/>
          <w:szCs w:val="20"/>
        </w:rPr>
        <w:t xml:space="preserve"> (64.10%) was most and least inhibited respectively by eighty percent ethanolic extracts of </w:t>
      </w:r>
      <w:r w:rsidR="000C0977" w:rsidRPr="00FF25D0">
        <w:rPr>
          <w:rFonts w:ascii="Times New Roman" w:hAnsi="Times New Roman" w:cs="Times New Roman"/>
          <w:i/>
          <w:sz w:val="20"/>
          <w:szCs w:val="20"/>
        </w:rPr>
        <w:t xml:space="preserve">Vernonia amygdalina. </w:t>
      </w:r>
      <w:r w:rsidR="00881252" w:rsidRPr="00FF25D0">
        <w:rPr>
          <w:rFonts w:ascii="Times New Roman" w:hAnsi="Times New Roman" w:cs="Times New Roman"/>
          <w:sz w:val="20"/>
          <w:szCs w:val="20"/>
        </w:rPr>
        <w:t>I</w:t>
      </w:r>
      <w:r w:rsidR="000C0977" w:rsidRPr="00FF25D0">
        <w:rPr>
          <w:rFonts w:ascii="Times New Roman" w:hAnsi="Times New Roman" w:cs="Times New Roman"/>
          <w:sz w:val="20"/>
          <w:szCs w:val="20"/>
        </w:rPr>
        <w:t xml:space="preserve">n the course of transit, </w:t>
      </w:r>
      <w:r w:rsidR="00881252" w:rsidRPr="00FF25D0">
        <w:rPr>
          <w:rFonts w:ascii="Times New Roman" w:hAnsi="Times New Roman" w:cs="Times New Roman"/>
          <w:sz w:val="20"/>
          <w:szCs w:val="20"/>
        </w:rPr>
        <w:t>wound</w:t>
      </w:r>
      <w:r w:rsidR="00907853" w:rsidRPr="00FF25D0">
        <w:rPr>
          <w:rFonts w:ascii="Times New Roman" w:hAnsi="Times New Roman" w:cs="Times New Roman"/>
          <w:sz w:val="20"/>
          <w:szCs w:val="20"/>
        </w:rPr>
        <w:t>s</w:t>
      </w:r>
      <w:r w:rsidR="00881252" w:rsidRPr="00FF25D0">
        <w:rPr>
          <w:rFonts w:ascii="Times New Roman" w:hAnsi="Times New Roman" w:cs="Times New Roman"/>
          <w:sz w:val="20"/>
          <w:szCs w:val="20"/>
        </w:rPr>
        <w:t xml:space="preserve"> </w:t>
      </w:r>
      <w:r w:rsidR="000C0977" w:rsidRPr="00FF25D0">
        <w:rPr>
          <w:rFonts w:ascii="Times New Roman" w:hAnsi="Times New Roman" w:cs="Times New Roman"/>
          <w:sz w:val="20"/>
          <w:szCs w:val="20"/>
        </w:rPr>
        <w:t xml:space="preserve">predispose </w:t>
      </w:r>
      <w:r w:rsidR="00881252" w:rsidRPr="00FF25D0">
        <w:rPr>
          <w:rFonts w:ascii="Times New Roman" w:hAnsi="Times New Roman" w:cs="Times New Roman"/>
          <w:sz w:val="20"/>
          <w:szCs w:val="20"/>
        </w:rPr>
        <w:t xml:space="preserve">peppers </w:t>
      </w:r>
      <w:r w:rsidR="000C0977" w:rsidRPr="00FF25D0">
        <w:rPr>
          <w:rFonts w:ascii="Times New Roman" w:hAnsi="Times New Roman" w:cs="Times New Roman"/>
          <w:sz w:val="20"/>
          <w:szCs w:val="20"/>
        </w:rPr>
        <w:t xml:space="preserve">fruits to mycofloral </w:t>
      </w:r>
      <w:r w:rsidR="00E46E4A" w:rsidRPr="00FF25D0">
        <w:rPr>
          <w:rFonts w:ascii="Times New Roman" w:hAnsi="Times New Roman" w:cs="Times New Roman"/>
          <w:sz w:val="20"/>
          <w:szCs w:val="20"/>
        </w:rPr>
        <w:t xml:space="preserve">contamination; hence this scenario could be minimized by </w:t>
      </w:r>
      <w:r w:rsidR="000C0977" w:rsidRPr="00FF25D0">
        <w:rPr>
          <w:rFonts w:ascii="Times New Roman" w:hAnsi="Times New Roman" w:cs="Times New Roman"/>
          <w:sz w:val="20"/>
          <w:szCs w:val="20"/>
        </w:rPr>
        <w:t>proper phtyosanitary handling for elongation of fruits</w:t>
      </w:r>
      <w:r w:rsidR="001E6E4D" w:rsidRPr="00FF25D0">
        <w:rPr>
          <w:rFonts w:ascii="Times New Roman" w:hAnsi="Times New Roman" w:cs="Times New Roman"/>
          <w:sz w:val="20"/>
          <w:szCs w:val="20"/>
        </w:rPr>
        <w:t>’</w:t>
      </w:r>
      <w:r w:rsidR="000C0977" w:rsidRPr="00FF25D0">
        <w:rPr>
          <w:rFonts w:ascii="Times New Roman" w:hAnsi="Times New Roman" w:cs="Times New Roman"/>
          <w:sz w:val="20"/>
          <w:szCs w:val="20"/>
        </w:rPr>
        <w:t xml:space="preserve"> shelf life</w:t>
      </w:r>
      <w:r w:rsidR="000C0977" w:rsidRPr="00FF25D0">
        <w:rPr>
          <w:rFonts w:ascii="Times New Roman" w:hAnsi="Times New Roman" w:cs="Times New Roman"/>
          <w:i/>
          <w:sz w:val="20"/>
          <w:szCs w:val="20"/>
        </w:rPr>
        <w:t>.</w:t>
      </w:r>
    </w:p>
    <w:p w:rsidR="00C61841" w:rsidRPr="00FF25D0" w:rsidRDefault="00C61841" w:rsidP="00C61841">
      <w:pPr>
        <w:autoSpaceDE w:val="0"/>
        <w:autoSpaceDN w:val="0"/>
        <w:adjustRightInd w:val="0"/>
        <w:snapToGrid w:val="0"/>
        <w:spacing w:after="0" w:line="240" w:lineRule="auto"/>
        <w:jc w:val="both"/>
        <w:rPr>
          <w:rFonts w:ascii="Times New Roman" w:hAnsi="Times New Roman" w:cs="Times New Roman"/>
          <w:b/>
          <w:sz w:val="20"/>
          <w:szCs w:val="20"/>
          <w:lang w:eastAsia="zh-CN"/>
        </w:rPr>
      </w:pPr>
      <w:r w:rsidRPr="00FF25D0">
        <w:rPr>
          <w:rFonts w:ascii="Times New Roman" w:hAnsi="Times New Roman" w:cs="Times New Roman" w:hint="eastAsia"/>
          <w:sz w:val="20"/>
          <w:szCs w:val="20"/>
        </w:rPr>
        <w:t>[</w:t>
      </w:r>
      <w:r w:rsidRPr="00FF25D0">
        <w:rPr>
          <w:rFonts w:ascii="Times New Roman" w:hAnsi="Times New Roman" w:cs="Times New Roman"/>
          <w:sz w:val="20"/>
          <w:szCs w:val="20"/>
        </w:rPr>
        <w:t>Ijato J. Y.</w:t>
      </w:r>
      <w:r w:rsidRPr="00FF25D0">
        <w:rPr>
          <w:rFonts w:ascii="Times New Roman" w:hAnsi="Times New Roman" w:cs="Times New Roman" w:hint="eastAsia"/>
          <w:b/>
          <w:bCs/>
          <w:sz w:val="20"/>
          <w:szCs w:val="20"/>
          <w:lang w:bidi="fa-IR"/>
        </w:rPr>
        <w:t xml:space="preserve"> </w:t>
      </w:r>
      <w:r w:rsidRPr="00FF25D0">
        <w:rPr>
          <w:rFonts w:ascii="Times New Roman" w:hAnsi="Times New Roman" w:cs="Times New Roman"/>
          <w:b/>
          <w:sz w:val="20"/>
          <w:szCs w:val="20"/>
        </w:rPr>
        <w:t>Evaluation of bio-protective capacity of some botanicals against post harvest fruit rot microbes of pepper (</w:t>
      </w:r>
      <w:r w:rsidRPr="00FF25D0">
        <w:rPr>
          <w:rFonts w:ascii="Times New Roman" w:hAnsi="Times New Roman" w:cs="Times New Roman"/>
          <w:b/>
          <w:i/>
          <w:sz w:val="20"/>
          <w:szCs w:val="20"/>
        </w:rPr>
        <w:t>Capsicum annum</w:t>
      </w:r>
      <w:r w:rsidRPr="00FF25D0">
        <w:rPr>
          <w:rFonts w:ascii="Times New Roman" w:hAnsi="Times New Roman" w:cs="Times New Roman"/>
          <w:b/>
          <w:sz w:val="20"/>
          <w:szCs w:val="20"/>
        </w:rPr>
        <w:t xml:space="preserve"> L)</w:t>
      </w:r>
      <w:r w:rsidRPr="00FF25D0">
        <w:rPr>
          <w:rFonts w:ascii="Times New Roman" w:eastAsia="Times New Roman" w:hAnsi="Times New Roman" w:cs="Times New Roman"/>
          <w:b/>
          <w:bCs/>
          <w:sz w:val="20"/>
          <w:szCs w:val="20"/>
          <w:lang w:bidi="fa-IR"/>
        </w:rPr>
        <w:t>.</w:t>
      </w:r>
      <w:r w:rsidRPr="00FF25D0">
        <w:rPr>
          <w:rFonts w:ascii="Times New Roman" w:hAnsi="Times New Roman" w:cs="Times New Roman"/>
          <w:bCs/>
          <w:i/>
          <w:sz w:val="20"/>
          <w:szCs w:val="20"/>
        </w:rPr>
        <w:t xml:space="preserve"> Researcher</w:t>
      </w:r>
      <w:r w:rsidRPr="00FF25D0">
        <w:rPr>
          <w:rFonts w:ascii="Times New Roman" w:hAnsi="Times New Roman" w:cs="Times New Roman"/>
          <w:bCs/>
          <w:sz w:val="20"/>
          <w:szCs w:val="20"/>
        </w:rPr>
        <w:t xml:space="preserve"> 20</w:t>
      </w:r>
      <w:r w:rsidRPr="00FF25D0">
        <w:rPr>
          <w:rFonts w:ascii="Times New Roman" w:hAnsi="Times New Roman" w:cs="Times New Roman" w:hint="eastAsia"/>
          <w:bCs/>
          <w:sz w:val="20"/>
          <w:szCs w:val="20"/>
        </w:rPr>
        <w:t>21</w:t>
      </w:r>
      <w:r w:rsidRPr="00FF25D0">
        <w:rPr>
          <w:rFonts w:ascii="Times New Roman" w:hAnsi="Times New Roman" w:cs="Times New Roman"/>
          <w:bCs/>
          <w:sz w:val="20"/>
          <w:szCs w:val="20"/>
        </w:rPr>
        <w:t>;</w:t>
      </w:r>
      <w:r w:rsidRPr="00FF25D0">
        <w:rPr>
          <w:rFonts w:ascii="Times New Roman" w:hAnsi="Times New Roman" w:cs="Times New Roman" w:hint="eastAsia"/>
          <w:bCs/>
          <w:sz w:val="20"/>
          <w:szCs w:val="20"/>
        </w:rPr>
        <w:t>13</w:t>
      </w:r>
      <w:r w:rsidRPr="00FF25D0">
        <w:rPr>
          <w:rFonts w:ascii="Times New Roman" w:hAnsi="Times New Roman" w:cs="Times New Roman"/>
          <w:bCs/>
          <w:sz w:val="20"/>
          <w:szCs w:val="20"/>
        </w:rPr>
        <w:t>(</w:t>
      </w:r>
      <w:r w:rsidRPr="00FF25D0">
        <w:rPr>
          <w:rFonts w:ascii="Times New Roman" w:hAnsi="Times New Roman" w:cs="Times New Roman" w:hint="eastAsia"/>
          <w:bCs/>
          <w:sz w:val="20"/>
          <w:szCs w:val="20"/>
        </w:rPr>
        <w:t>3</w:t>
      </w:r>
      <w:r w:rsidRPr="00FF25D0">
        <w:rPr>
          <w:rFonts w:ascii="Times New Roman" w:hAnsi="Times New Roman" w:cs="Times New Roman"/>
          <w:bCs/>
          <w:sz w:val="20"/>
          <w:szCs w:val="20"/>
        </w:rPr>
        <w:t>):</w:t>
      </w:r>
      <w:r w:rsidR="00D33CA4" w:rsidRPr="00FF25D0">
        <w:rPr>
          <w:rFonts w:ascii="Times New Roman" w:hAnsi="Times New Roman" w:cs="Times New Roman"/>
          <w:noProof/>
          <w:color w:val="000000"/>
          <w:sz w:val="20"/>
          <w:szCs w:val="20"/>
        </w:rPr>
        <w:t>14-20</w:t>
      </w:r>
      <w:r w:rsidRPr="00FF25D0">
        <w:rPr>
          <w:rFonts w:ascii="Times New Roman" w:hAnsi="Times New Roman" w:cs="Times New Roman"/>
          <w:bCs/>
          <w:sz w:val="20"/>
          <w:szCs w:val="20"/>
        </w:rPr>
        <w:t xml:space="preserve">]. </w:t>
      </w:r>
      <w:r w:rsidRPr="00FF25D0">
        <w:rPr>
          <w:rFonts w:ascii="Times New Roman" w:hAnsi="Times New Roman" w:cs="Times New Roman"/>
          <w:sz w:val="20"/>
          <w:szCs w:val="20"/>
        </w:rPr>
        <w:t>ISSN 1553-9865 (print); ISSN 2163-8950 (online)</w:t>
      </w:r>
      <w:r w:rsidRPr="00FF25D0">
        <w:rPr>
          <w:rFonts w:ascii="Times New Roman" w:hAnsi="Times New Roman" w:cs="Times New Roman"/>
          <w:bCs/>
          <w:sz w:val="20"/>
          <w:szCs w:val="20"/>
        </w:rPr>
        <w:t xml:space="preserve">. </w:t>
      </w:r>
      <w:hyperlink r:id="rId8" w:history="1">
        <w:r w:rsidRPr="00FF25D0">
          <w:rPr>
            <w:rStyle w:val="Hyperlink"/>
            <w:rFonts w:ascii="Times New Roman" w:hAnsi="Times New Roman" w:cs="Times New Roman"/>
            <w:color w:val="0000FF"/>
            <w:sz w:val="20"/>
            <w:szCs w:val="20"/>
          </w:rPr>
          <w:t>http://www.sciencepub.net/researcher</w:t>
        </w:r>
      </w:hyperlink>
      <w:r w:rsidRPr="00FF25D0">
        <w:rPr>
          <w:rFonts w:ascii="Times New Roman" w:hAnsi="Times New Roman" w:cs="Times New Roman"/>
          <w:bCs/>
          <w:sz w:val="20"/>
          <w:szCs w:val="20"/>
        </w:rPr>
        <w:t>.</w:t>
      </w:r>
      <w:r w:rsidRPr="00FF25D0">
        <w:rPr>
          <w:rFonts w:ascii="Times New Roman" w:hAnsi="Times New Roman" w:cs="Times New Roman" w:hint="eastAsia"/>
          <w:bCs/>
          <w:sz w:val="20"/>
          <w:szCs w:val="20"/>
        </w:rPr>
        <w:t xml:space="preserve"> </w:t>
      </w:r>
      <w:r w:rsidRPr="00FF25D0">
        <w:rPr>
          <w:rFonts w:ascii="Times New Roman" w:hAnsi="Times New Roman" w:cs="Times New Roman" w:hint="eastAsia"/>
          <w:bCs/>
          <w:sz w:val="20"/>
          <w:szCs w:val="20"/>
          <w:lang w:eastAsia="zh-CN"/>
        </w:rPr>
        <w:t>4</w:t>
      </w:r>
      <w:r w:rsidRPr="00FF25D0">
        <w:rPr>
          <w:rFonts w:ascii="Times New Roman" w:hAnsi="Times New Roman" w:cs="Times New Roman" w:hint="eastAsia"/>
          <w:bCs/>
          <w:sz w:val="20"/>
          <w:szCs w:val="20"/>
        </w:rPr>
        <w:t xml:space="preserve">. </w:t>
      </w:r>
      <w:r w:rsidRPr="00FF25D0">
        <w:rPr>
          <w:rFonts w:ascii="Times New Roman" w:hAnsi="Times New Roman" w:cs="Times New Roman"/>
          <w:color w:val="000000"/>
          <w:sz w:val="20"/>
          <w:szCs w:val="20"/>
          <w:shd w:val="clear" w:color="auto" w:fill="FFFFFF"/>
        </w:rPr>
        <w:t>doi:</w:t>
      </w:r>
      <w:hyperlink r:id="rId9" w:history="1">
        <w:r w:rsidRPr="00FF25D0">
          <w:rPr>
            <w:rStyle w:val="Hyperlink"/>
            <w:rFonts w:ascii="Times New Roman" w:hAnsi="Times New Roman" w:cs="Times New Roman"/>
            <w:color w:val="0000FF"/>
            <w:sz w:val="20"/>
            <w:szCs w:val="20"/>
            <w:shd w:val="clear" w:color="auto" w:fill="FFFFFF"/>
          </w:rPr>
          <w:t>10.7537/mars</w:t>
        </w:r>
        <w:r w:rsidRPr="00FF25D0">
          <w:rPr>
            <w:rStyle w:val="Hyperlink"/>
            <w:rFonts w:ascii="Times New Roman" w:hAnsi="Times New Roman" w:cs="Times New Roman" w:hint="eastAsia"/>
            <w:color w:val="0000FF"/>
            <w:sz w:val="20"/>
            <w:szCs w:val="20"/>
            <w:shd w:val="clear" w:color="auto" w:fill="FFFFFF"/>
          </w:rPr>
          <w:t>r</w:t>
        </w:r>
        <w:r w:rsidRPr="00FF25D0">
          <w:rPr>
            <w:rStyle w:val="Hyperlink"/>
            <w:rFonts w:ascii="Times New Roman" w:hAnsi="Times New Roman" w:cs="Times New Roman"/>
            <w:color w:val="0000FF"/>
            <w:sz w:val="20"/>
            <w:szCs w:val="20"/>
            <w:shd w:val="clear" w:color="auto" w:fill="FFFFFF"/>
          </w:rPr>
          <w:t>sj</w:t>
        </w:r>
        <w:r w:rsidRPr="00FF25D0">
          <w:rPr>
            <w:rStyle w:val="Hyperlink"/>
            <w:rFonts w:ascii="Times New Roman" w:hAnsi="Times New Roman" w:cs="Times New Roman" w:hint="eastAsia"/>
            <w:color w:val="0000FF"/>
            <w:sz w:val="20"/>
            <w:szCs w:val="20"/>
            <w:shd w:val="clear" w:color="auto" w:fill="FFFFFF"/>
          </w:rPr>
          <w:t>130321.</w:t>
        </w:r>
        <w:r w:rsidRPr="00FF25D0">
          <w:rPr>
            <w:rStyle w:val="Hyperlink"/>
            <w:rFonts w:ascii="Times New Roman" w:hAnsi="Times New Roman" w:cs="Times New Roman"/>
            <w:color w:val="0000FF"/>
            <w:sz w:val="20"/>
            <w:szCs w:val="20"/>
            <w:shd w:val="clear" w:color="auto" w:fill="FFFFFF"/>
          </w:rPr>
          <w:t>0</w:t>
        </w:r>
        <w:r w:rsidRPr="00FF25D0">
          <w:rPr>
            <w:rStyle w:val="Hyperlink"/>
            <w:rFonts w:ascii="Times New Roman" w:hAnsi="Times New Roman" w:cs="Times New Roman" w:hint="eastAsia"/>
            <w:color w:val="0000FF"/>
            <w:sz w:val="20"/>
            <w:szCs w:val="20"/>
            <w:shd w:val="clear" w:color="auto" w:fill="FFFFFF"/>
            <w:lang w:eastAsia="zh-CN"/>
          </w:rPr>
          <w:t>4</w:t>
        </w:r>
      </w:hyperlink>
      <w:r w:rsidRPr="00FF25D0">
        <w:rPr>
          <w:rFonts w:ascii="Times New Roman" w:hAnsi="Times New Roman" w:cs="Times New Roman"/>
          <w:color w:val="000000"/>
          <w:sz w:val="20"/>
          <w:szCs w:val="20"/>
          <w:shd w:val="clear" w:color="auto" w:fill="FFFFFF"/>
        </w:rPr>
        <w:t>.</w:t>
      </w:r>
    </w:p>
    <w:p w:rsidR="00071F35" w:rsidRPr="00FF25D0" w:rsidRDefault="00071F35" w:rsidP="00C61841">
      <w:pPr>
        <w:snapToGrid w:val="0"/>
        <w:spacing w:after="0" w:line="240" w:lineRule="auto"/>
        <w:jc w:val="both"/>
        <w:rPr>
          <w:rFonts w:ascii="Times New Roman" w:hAnsi="Times New Roman" w:cs="Times New Roman"/>
          <w:sz w:val="20"/>
          <w:szCs w:val="20"/>
          <w:lang w:eastAsia="zh-CN"/>
        </w:rPr>
      </w:pPr>
    </w:p>
    <w:p w:rsidR="008762C4" w:rsidRPr="00FF25D0" w:rsidRDefault="008762C4" w:rsidP="00C61841">
      <w:pPr>
        <w:snapToGrid w:val="0"/>
        <w:spacing w:after="0" w:line="240" w:lineRule="auto"/>
        <w:jc w:val="both"/>
        <w:rPr>
          <w:rFonts w:ascii="Times New Roman" w:hAnsi="Times New Roman" w:cs="Times New Roman"/>
          <w:sz w:val="20"/>
          <w:szCs w:val="20"/>
          <w:lang w:eastAsia="zh-CN"/>
        </w:rPr>
      </w:pPr>
      <w:r w:rsidRPr="00FF25D0">
        <w:rPr>
          <w:rFonts w:ascii="Times New Roman" w:hAnsi="Times New Roman" w:cs="Times New Roman"/>
          <w:b/>
          <w:sz w:val="20"/>
          <w:szCs w:val="20"/>
        </w:rPr>
        <w:t>Keywords</w:t>
      </w:r>
      <w:r w:rsidRPr="00FF25D0">
        <w:rPr>
          <w:rFonts w:ascii="Times New Roman" w:hAnsi="Times New Roman" w:cs="Times New Roman"/>
          <w:sz w:val="20"/>
          <w:szCs w:val="20"/>
        </w:rPr>
        <w:t>: pepper</w:t>
      </w:r>
      <w:r w:rsidR="002213A8" w:rsidRPr="00FF25D0">
        <w:rPr>
          <w:rFonts w:ascii="Times New Roman" w:hAnsi="Times New Roman" w:cs="Times New Roman"/>
          <w:sz w:val="20"/>
          <w:szCs w:val="20"/>
        </w:rPr>
        <w:t>, plant</w:t>
      </w:r>
      <w:r w:rsidRPr="00FF25D0">
        <w:rPr>
          <w:rFonts w:ascii="Times New Roman" w:hAnsi="Times New Roman" w:cs="Times New Roman"/>
          <w:sz w:val="20"/>
          <w:szCs w:val="20"/>
        </w:rPr>
        <w:t xml:space="preserve"> extracts</w:t>
      </w:r>
      <w:r w:rsidR="002213A8" w:rsidRPr="00FF25D0">
        <w:rPr>
          <w:rFonts w:ascii="Times New Roman" w:hAnsi="Times New Roman" w:cs="Times New Roman"/>
          <w:sz w:val="20"/>
          <w:szCs w:val="20"/>
        </w:rPr>
        <w:t>,</w:t>
      </w:r>
      <w:r w:rsidRPr="00FF25D0">
        <w:rPr>
          <w:rFonts w:ascii="Times New Roman" w:hAnsi="Times New Roman" w:cs="Times New Roman"/>
          <w:sz w:val="20"/>
          <w:szCs w:val="20"/>
        </w:rPr>
        <w:t xml:space="preserve"> </w:t>
      </w:r>
      <w:r w:rsidR="002213A8" w:rsidRPr="00FF25D0">
        <w:rPr>
          <w:rFonts w:ascii="Times New Roman" w:hAnsi="Times New Roman" w:cs="Times New Roman"/>
          <w:sz w:val="20"/>
          <w:szCs w:val="20"/>
        </w:rPr>
        <w:t xml:space="preserve">rot </w:t>
      </w:r>
      <w:r w:rsidRPr="00FF25D0">
        <w:rPr>
          <w:rFonts w:ascii="Times New Roman" w:hAnsi="Times New Roman" w:cs="Times New Roman"/>
          <w:sz w:val="20"/>
          <w:szCs w:val="20"/>
        </w:rPr>
        <w:t>fungi</w:t>
      </w:r>
    </w:p>
    <w:p w:rsidR="00071F35" w:rsidRPr="00FF25D0" w:rsidRDefault="00071F35" w:rsidP="00C61841">
      <w:pPr>
        <w:snapToGrid w:val="0"/>
        <w:spacing w:after="0" w:line="240" w:lineRule="auto"/>
        <w:ind w:firstLine="425"/>
        <w:jc w:val="both"/>
        <w:rPr>
          <w:rFonts w:ascii="Times New Roman" w:hAnsi="Times New Roman" w:cs="Times New Roman"/>
          <w:sz w:val="20"/>
          <w:szCs w:val="20"/>
          <w:lang w:eastAsia="zh-CN"/>
        </w:rPr>
      </w:pPr>
    </w:p>
    <w:p w:rsidR="00C61841" w:rsidRPr="00FF25D0" w:rsidRDefault="00C61841" w:rsidP="00C61841">
      <w:pPr>
        <w:snapToGrid w:val="0"/>
        <w:spacing w:after="0" w:line="240" w:lineRule="auto"/>
        <w:jc w:val="both"/>
        <w:rPr>
          <w:rFonts w:ascii="Times New Roman" w:hAnsi="Times New Roman" w:cs="Times New Roman"/>
          <w:b/>
          <w:sz w:val="20"/>
          <w:szCs w:val="20"/>
        </w:rPr>
        <w:sectPr w:rsidR="00C61841" w:rsidRPr="00FF25D0" w:rsidSect="00D33CA4">
          <w:headerReference w:type="default" r:id="rId10"/>
          <w:footerReference w:type="default" r:id="rId11"/>
          <w:type w:val="continuous"/>
          <w:pgSz w:w="12240" w:h="15840"/>
          <w:pgMar w:top="1440" w:right="1440" w:bottom="1440" w:left="1440" w:header="720" w:footer="720" w:gutter="0"/>
          <w:pgNumType w:start="14"/>
          <w:cols w:space="720"/>
          <w:docGrid w:linePitch="360"/>
        </w:sectPr>
      </w:pPr>
    </w:p>
    <w:p w:rsidR="008762C4" w:rsidRPr="00FF25D0" w:rsidRDefault="00C61841" w:rsidP="00C61841">
      <w:pPr>
        <w:snapToGrid w:val="0"/>
        <w:spacing w:after="0" w:line="240" w:lineRule="auto"/>
        <w:jc w:val="both"/>
        <w:rPr>
          <w:rFonts w:ascii="Times New Roman" w:hAnsi="Times New Roman" w:cs="Times New Roman"/>
          <w:sz w:val="20"/>
          <w:szCs w:val="20"/>
        </w:rPr>
      </w:pPr>
      <w:r w:rsidRPr="00FF25D0">
        <w:rPr>
          <w:rFonts w:ascii="Times New Roman" w:hAnsi="Times New Roman" w:cs="Times New Roman"/>
          <w:b/>
          <w:sz w:val="20"/>
          <w:szCs w:val="20"/>
        </w:rPr>
        <w:lastRenderedPageBreak/>
        <w:t>Introduction</w:t>
      </w:r>
    </w:p>
    <w:p w:rsidR="00907853"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Pepper (</w:t>
      </w:r>
      <w:r w:rsidRPr="00FF25D0">
        <w:rPr>
          <w:rFonts w:ascii="Times New Roman" w:hAnsi="Times New Roman" w:cs="Times New Roman"/>
          <w:i/>
          <w:sz w:val="20"/>
          <w:szCs w:val="20"/>
        </w:rPr>
        <w:t>C</w:t>
      </w:r>
      <w:r w:rsidR="00E46E4A" w:rsidRPr="00FF25D0">
        <w:rPr>
          <w:rFonts w:ascii="Times New Roman" w:hAnsi="Times New Roman" w:cs="Times New Roman"/>
          <w:i/>
          <w:sz w:val="20"/>
          <w:szCs w:val="20"/>
        </w:rPr>
        <w:t>.</w:t>
      </w:r>
      <w:r w:rsidRPr="00FF25D0">
        <w:rPr>
          <w:rFonts w:ascii="Times New Roman" w:hAnsi="Times New Roman" w:cs="Times New Roman"/>
          <w:i/>
          <w:sz w:val="20"/>
          <w:szCs w:val="20"/>
        </w:rPr>
        <w:t xml:space="preserve"> annum</w:t>
      </w:r>
      <w:r w:rsidRPr="00FF25D0">
        <w:rPr>
          <w:rFonts w:ascii="Times New Roman" w:hAnsi="Times New Roman" w:cs="Times New Roman"/>
          <w:sz w:val="20"/>
          <w:szCs w:val="20"/>
        </w:rPr>
        <w:t xml:space="preserve">) is a genus of flowering plants in the nightshade family Solanaceae. </w:t>
      </w:r>
      <w:r w:rsidR="009038E9" w:rsidRPr="00FF25D0">
        <w:rPr>
          <w:rFonts w:ascii="Times New Roman" w:hAnsi="Times New Roman" w:cs="Times New Roman"/>
          <w:sz w:val="20"/>
          <w:szCs w:val="20"/>
        </w:rPr>
        <w:t xml:space="preserve">Norman </w:t>
      </w:r>
      <w:r w:rsidR="0029163F" w:rsidRPr="00FF25D0">
        <w:rPr>
          <w:rFonts w:ascii="Times New Roman" w:hAnsi="Times New Roman" w:cs="Times New Roman"/>
          <w:i/>
          <w:sz w:val="20"/>
          <w:szCs w:val="20"/>
        </w:rPr>
        <w:t>et al</w:t>
      </w:r>
      <w:r w:rsidR="0029163F" w:rsidRPr="00FF25D0">
        <w:rPr>
          <w:rFonts w:ascii="Times New Roman" w:hAnsi="Times New Roman" w:cs="Times New Roman"/>
          <w:sz w:val="20"/>
          <w:szCs w:val="20"/>
        </w:rPr>
        <w:t xml:space="preserve"> </w:t>
      </w:r>
      <w:r w:rsidR="00AE7F45" w:rsidRPr="00FF25D0">
        <w:rPr>
          <w:rFonts w:ascii="Times New Roman" w:hAnsi="Times New Roman" w:cs="Times New Roman"/>
          <w:sz w:val="20"/>
          <w:szCs w:val="20"/>
        </w:rPr>
        <w:t>(1992)</w:t>
      </w:r>
      <w:r w:rsidR="00071F35" w:rsidRPr="00FF25D0">
        <w:rPr>
          <w:rFonts w:ascii="Times New Roman" w:hAnsi="Times New Roman" w:cs="Times New Roman"/>
          <w:sz w:val="20"/>
          <w:szCs w:val="20"/>
        </w:rPr>
        <w:t xml:space="preserve"> </w:t>
      </w:r>
      <w:r w:rsidR="00AE7F45" w:rsidRPr="00FF25D0">
        <w:rPr>
          <w:rFonts w:ascii="Times New Roman" w:hAnsi="Times New Roman" w:cs="Times New Roman"/>
          <w:sz w:val="20"/>
          <w:szCs w:val="20"/>
        </w:rPr>
        <w:t>reported</w:t>
      </w:r>
      <w:r w:rsidR="00071F35" w:rsidRPr="00FF25D0">
        <w:rPr>
          <w:rFonts w:ascii="Times New Roman" w:hAnsi="Times New Roman" w:cs="Times New Roman"/>
          <w:sz w:val="20"/>
          <w:szCs w:val="20"/>
        </w:rPr>
        <w:t xml:space="preserve"> </w:t>
      </w:r>
      <w:r w:rsidR="00AE7F45" w:rsidRPr="00FF25D0">
        <w:rPr>
          <w:rFonts w:ascii="Times New Roman" w:hAnsi="Times New Roman" w:cs="Times New Roman"/>
          <w:sz w:val="20"/>
          <w:szCs w:val="20"/>
        </w:rPr>
        <w:t>that</w:t>
      </w:r>
      <w:r w:rsidR="00071F35" w:rsidRPr="00FF25D0">
        <w:rPr>
          <w:rFonts w:ascii="Times New Roman" w:hAnsi="Times New Roman" w:cs="Times New Roman"/>
          <w:sz w:val="20"/>
          <w:szCs w:val="20"/>
        </w:rPr>
        <w:t xml:space="preserve"> </w:t>
      </w:r>
      <w:r w:rsidR="00AE7F45" w:rsidRPr="00FF25D0">
        <w:rPr>
          <w:rFonts w:ascii="Times New Roman" w:hAnsi="Times New Roman" w:cs="Times New Roman"/>
          <w:i/>
          <w:sz w:val="20"/>
          <w:szCs w:val="20"/>
        </w:rPr>
        <w:t>Capsicum</w:t>
      </w:r>
      <w:r w:rsidR="00071F35" w:rsidRPr="00FF25D0">
        <w:rPr>
          <w:rFonts w:ascii="Times New Roman" w:hAnsi="Times New Roman" w:cs="Times New Roman"/>
          <w:i/>
          <w:sz w:val="20"/>
          <w:szCs w:val="20"/>
        </w:rPr>
        <w:t xml:space="preserve"> </w:t>
      </w:r>
      <w:r w:rsidR="00AE7F45" w:rsidRPr="00FF25D0">
        <w:rPr>
          <w:rFonts w:ascii="Times New Roman" w:hAnsi="Times New Roman" w:cs="Times New Roman"/>
          <w:i/>
          <w:sz w:val="20"/>
          <w:szCs w:val="20"/>
        </w:rPr>
        <w:t>frutescens</w:t>
      </w:r>
      <w:r w:rsidR="00071F35" w:rsidRPr="00FF25D0">
        <w:rPr>
          <w:rFonts w:ascii="Times New Roman" w:hAnsi="Times New Roman" w:cs="Times New Roman"/>
          <w:sz w:val="20"/>
          <w:szCs w:val="20"/>
        </w:rPr>
        <w:t xml:space="preserve"> </w:t>
      </w:r>
      <w:r w:rsidR="00AE7F45" w:rsidRPr="00FF25D0">
        <w:rPr>
          <w:rFonts w:ascii="Times New Roman" w:hAnsi="Times New Roman" w:cs="Times New Roman"/>
          <w:sz w:val="20"/>
          <w:szCs w:val="20"/>
        </w:rPr>
        <w:t>is</w:t>
      </w:r>
      <w:r w:rsidR="00071F35" w:rsidRPr="00FF25D0">
        <w:rPr>
          <w:rFonts w:ascii="Times New Roman" w:hAnsi="Times New Roman" w:cs="Times New Roman"/>
          <w:sz w:val="20"/>
          <w:szCs w:val="20"/>
        </w:rPr>
        <w:t xml:space="preserve"> </w:t>
      </w:r>
      <w:r w:rsidR="00AE7F45" w:rsidRPr="00FF25D0">
        <w:rPr>
          <w:rFonts w:ascii="Times New Roman" w:hAnsi="Times New Roman" w:cs="Times New Roman"/>
          <w:sz w:val="20"/>
          <w:szCs w:val="20"/>
        </w:rPr>
        <w:t>a</w:t>
      </w:r>
      <w:r w:rsidR="00071F35" w:rsidRPr="00FF25D0">
        <w:rPr>
          <w:rFonts w:ascii="Times New Roman" w:hAnsi="Times New Roman" w:cs="Times New Roman"/>
          <w:sz w:val="20"/>
          <w:szCs w:val="20"/>
        </w:rPr>
        <w:t xml:space="preserve"> </w:t>
      </w:r>
      <w:r w:rsidR="00AE7F45" w:rsidRPr="00FF25D0">
        <w:rPr>
          <w:rFonts w:ascii="Times New Roman" w:hAnsi="Times New Roman" w:cs="Times New Roman"/>
          <w:sz w:val="20"/>
          <w:szCs w:val="20"/>
        </w:rPr>
        <w:t>small</w:t>
      </w:r>
      <w:r w:rsidR="00071F35" w:rsidRPr="00FF25D0">
        <w:rPr>
          <w:rFonts w:ascii="Times New Roman" w:hAnsi="Times New Roman" w:cs="Times New Roman"/>
          <w:sz w:val="20"/>
          <w:szCs w:val="20"/>
        </w:rPr>
        <w:t xml:space="preserve"> </w:t>
      </w:r>
      <w:r w:rsidR="00AE7F45" w:rsidRPr="00FF25D0">
        <w:rPr>
          <w:rFonts w:ascii="Times New Roman" w:hAnsi="Times New Roman" w:cs="Times New Roman"/>
          <w:sz w:val="20"/>
          <w:szCs w:val="20"/>
        </w:rPr>
        <w:t>perennial</w:t>
      </w:r>
      <w:r w:rsidR="00071F35" w:rsidRPr="00FF25D0">
        <w:rPr>
          <w:rFonts w:ascii="Times New Roman" w:hAnsi="Times New Roman" w:cs="Times New Roman"/>
          <w:sz w:val="20"/>
          <w:szCs w:val="20"/>
        </w:rPr>
        <w:t xml:space="preserve"> </w:t>
      </w:r>
      <w:r w:rsidR="00AE7F45" w:rsidRPr="00FF25D0">
        <w:rPr>
          <w:rFonts w:ascii="Times New Roman" w:hAnsi="Times New Roman" w:cs="Times New Roman"/>
          <w:sz w:val="20"/>
          <w:szCs w:val="20"/>
        </w:rPr>
        <w:t>shrub</w:t>
      </w:r>
      <w:r w:rsidR="00071F35" w:rsidRPr="00FF25D0">
        <w:rPr>
          <w:rFonts w:ascii="Times New Roman" w:hAnsi="Times New Roman" w:cs="Times New Roman"/>
          <w:sz w:val="20"/>
          <w:szCs w:val="20"/>
        </w:rPr>
        <w:t xml:space="preserve"> </w:t>
      </w:r>
      <w:r w:rsidR="00AE7F45" w:rsidRPr="00FF25D0">
        <w:rPr>
          <w:rFonts w:ascii="Times New Roman" w:hAnsi="Times New Roman" w:cs="Times New Roman"/>
          <w:sz w:val="20"/>
          <w:szCs w:val="20"/>
        </w:rPr>
        <w:t>which</w:t>
      </w:r>
      <w:r w:rsidR="00071F35" w:rsidRPr="00FF25D0">
        <w:rPr>
          <w:rFonts w:ascii="Times New Roman" w:hAnsi="Times New Roman" w:cs="Times New Roman"/>
          <w:sz w:val="20"/>
          <w:szCs w:val="20"/>
        </w:rPr>
        <w:t xml:space="preserve"> </w:t>
      </w:r>
      <w:r w:rsidR="00AE7F45" w:rsidRPr="00FF25D0">
        <w:rPr>
          <w:rFonts w:ascii="Times New Roman" w:hAnsi="Times New Roman" w:cs="Times New Roman"/>
          <w:sz w:val="20"/>
          <w:szCs w:val="20"/>
        </w:rPr>
        <w:t xml:space="preserve">is characterized by greenish white corolla, more than one pedicel at a node, and not so large fruits. The hot perennial pepper belongs to this species, </w:t>
      </w:r>
      <w:r w:rsidR="00AE7F45" w:rsidRPr="00FF25D0">
        <w:rPr>
          <w:rFonts w:ascii="Times New Roman" w:hAnsi="Times New Roman" w:cs="Times New Roman"/>
          <w:i/>
          <w:sz w:val="20"/>
          <w:szCs w:val="20"/>
        </w:rPr>
        <w:t xml:space="preserve">Capsicum </w:t>
      </w:r>
      <w:r w:rsidR="00617CA8" w:rsidRPr="00FF25D0">
        <w:rPr>
          <w:rFonts w:ascii="Times New Roman" w:hAnsi="Times New Roman" w:cs="Times New Roman"/>
          <w:i/>
          <w:sz w:val="20"/>
          <w:szCs w:val="20"/>
        </w:rPr>
        <w:t>annum</w:t>
      </w:r>
      <w:r w:rsidR="00617CA8" w:rsidRPr="00FF25D0">
        <w:rPr>
          <w:rFonts w:ascii="Times New Roman" w:hAnsi="Times New Roman" w:cs="Times New Roman"/>
          <w:sz w:val="20"/>
          <w:szCs w:val="20"/>
        </w:rPr>
        <w:t xml:space="preserve"> </w:t>
      </w:r>
      <w:r w:rsidR="00E46E4A" w:rsidRPr="00FF25D0">
        <w:rPr>
          <w:rFonts w:ascii="Times New Roman" w:hAnsi="Times New Roman" w:cs="Times New Roman"/>
          <w:sz w:val="20"/>
          <w:szCs w:val="20"/>
        </w:rPr>
        <w:t>is an herb</w:t>
      </w:r>
      <w:r w:rsidR="00AE7F45" w:rsidRPr="00FF25D0">
        <w:rPr>
          <w:rFonts w:ascii="Times New Roman" w:hAnsi="Times New Roman" w:cs="Times New Roman"/>
          <w:sz w:val="20"/>
          <w:szCs w:val="20"/>
        </w:rPr>
        <w:t xml:space="preserve"> or sub-shrub which has white corolla and produces only one pedicel per node. The fruits vary in size, shape and pungency. </w:t>
      </w:r>
      <w:r w:rsidRPr="00FF25D0">
        <w:rPr>
          <w:rFonts w:ascii="Times New Roman" w:hAnsi="Times New Roman" w:cs="Times New Roman"/>
          <w:sz w:val="20"/>
          <w:szCs w:val="20"/>
        </w:rPr>
        <w:t>It consists of</w:t>
      </w:r>
      <w:r w:rsidR="00071F35" w:rsidRPr="00FF25D0">
        <w:rPr>
          <w:rFonts w:ascii="Times New Roman" w:hAnsi="Times New Roman" w:cs="Times New Roman"/>
          <w:sz w:val="20"/>
          <w:szCs w:val="20"/>
        </w:rPr>
        <w:t xml:space="preserve"> </w:t>
      </w:r>
      <w:r w:rsidR="00E46E4A" w:rsidRPr="00FF25D0">
        <w:rPr>
          <w:rFonts w:ascii="Times New Roman" w:hAnsi="Times New Roman" w:cs="Times New Roman"/>
          <w:sz w:val="20"/>
          <w:szCs w:val="20"/>
        </w:rPr>
        <w:t>approximately</w:t>
      </w:r>
      <w:r w:rsidR="00071F35" w:rsidRPr="00FF25D0">
        <w:rPr>
          <w:rFonts w:ascii="Times New Roman" w:hAnsi="Times New Roman" w:cs="Times New Roman"/>
          <w:sz w:val="20"/>
          <w:szCs w:val="20"/>
        </w:rPr>
        <w:t xml:space="preserve"> </w:t>
      </w:r>
      <w:r w:rsidR="00E46E4A" w:rsidRPr="00FF25D0">
        <w:rPr>
          <w:rFonts w:ascii="Times New Roman" w:hAnsi="Times New Roman" w:cs="Times New Roman"/>
          <w:sz w:val="20"/>
          <w:szCs w:val="20"/>
        </w:rPr>
        <w:t>20-27</w:t>
      </w:r>
      <w:r w:rsidR="00071F35" w:rsidRPr="00FF25D0">
        <w:rPr>
          <w:rFonts w:ascii="Times New Roman" w:hAnsi="Times New Roman" w:cs="Times New Roman"/>
          <w:sz w:val="20"/>
          <w:szCs w:val="20"/>
        </w:rPr>
        <w:t xml:space="preserve"> </w:t>
      </w:r>
      <w:r w:rsidR="00E46E4A" w:rsidRPr="00FF25D0">
        <w:rPr>
          <w:rFonts w:ascii="Times New Roman" w:hAnsi="Times New Roman" w:cs="Times New Roman"/>
          <w:sz w:val="20"/>
          <w:szCs w:val="20"/>
        </w:rPr>
        <w:t>species</w:t>
      </w:r>
      <w:r w:rsidRPr="00FF25D0">
        <w:rPr>
          <w:rFonts w:ascii="Times New Roman" w:hAnsi="Times New Roman" w:cs="Times New Roman"/>
          <w:sz w:val="20"/>
          <w:szCs w:val="20"/>
        </w:rPr>
        <w: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out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which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five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are domesticated: </w:t>
      </w:r>
      <w:r w:rsidRPr="00FF25D0">
        <w:rPr>
          <w:rFonts w:ascii="Times New Roman" w:hAnsi="Times New Roman" w:cs="Times New Roman"/>
          <w:i/>
          <w:sz w:val="20"/>
          <w:szCs w:val="20"/>
        </w:rPr>
        <w:t>C</w:t>
      </w:r>
      <w:r w:rsidR="00E46E4A" w:rsidRPr="00FF25D0">
        <w:rPr>
          <w:rFonts w:ascii="Times New Roman" w:hAnsi="Times New Roman" w:cs="Times New Roman"/>
          <w:i/>
          <w:sz w:val="20"/>
          <w:szCs w:val="20"/>
        </w:rPr>
        <w:t>.</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annuum</w:t>
      </w:r>
      <w:r w:rsidRPr="00FF25D0">
        <w:rPr>
          <w:rFonts w:ascii="Times New Roman" w:hAnsi="Times New Roman" w:cs="Times New Roman"/>
          <w:sz w:val="20"/>
          <w:szCs w:val="20"/>
        </w:rPr>
        <w:t>,</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C</w:t>
      </w:r>
      <w:r w:rsidR="00E46E4A" w:rsidRPr="00FF25D0">
        <w:rPr>
          <w:rFonts w:ascii="Times New Roman" w:hAnsi="Times New Roman" w:cs="Times New Roman"/>
          <w:i/>
          <w:sz w:val="20"/>
          <w:szCs w:val="20"/>
        </w:rPr>
        <w:t>.</w:t>
      </w:r>
      <w:r w:rsidRPr="00FF25D0">
        <w:rPr>
          <w:rFonts w:ascii="Times New Roman" w:hAnsi="Times New Roman" w:cs="Times New Roman"/>
          <w:i/>
          <w:sz w:val="20"/>
          <w:szCs w:val="20"/>
        </w:rPr>
        <w:t xml:space="preserve"> baccatum</w:t>
      </w:r>
      <w:r w:rsidRPr="00FF25D0">
        <w:rPr>
          <w:rFonts w:ascii="Times New Roman" w:hAnsi="Times New Roman" w:cs="Times New Roman"/>
          <w:sz w:val="20"/>
          <w:szCs w:val="20"/>
        </w:rPr>
        <w:t xml:space="preserve">, </w:t>
      </w:r>
      <w:r w:rsidRPr="00FF25D0">
        <w:rPr>
          <w:rFonts w:ascii="Times New Roman" w:hAnsi="Times New Roman" w:cs="Times New Roman"/>
          <w:i/>
          <w:sz w:val="20"/>
          <w:szCs w:val="20"/>
        </w:rPr>
        <w:t>C</w:t>
      </w:r>
      <w:r w:rsidR="00E46E4A" w:rsidRPr="00FF25D0">
        <w:rPr>
          <w:rFonts w:ascii="Times New Roman" w:hAnsi="Times New Roman" w:cs="Times New Roman"/>
          <w:i/>
          <w:sz w:val="20"/>
          <w:szCs w:val="20"/>
        </w:rPr>
        <w:t>.</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chinense</w:t>
      </w:r>
      <w:r w:rsidRPr="00FF25D0">
        <w:rPr>
          <w:rFonts w:ascii="Times New Roman" w:hAnsi="Times New Roman" w:cs="Times New Roman"/>
          <w:sz w:val="20"/>
          <w:szCs w:val="20"/>
        </w:rPr>
        <w:t>,</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C</w:t>
      </w:r>
      <w:r w:rsidR="00E46E4A" w:rsidRPr="00FF25D0">
        <w:rPr>
          <w:rFonts w:ascii="Times New Roman" w:hAnsi="Times New Roman" w:cs="Times New Roman"/>
          <w:i/>
          <w:sz w:val="20"/>
          <w:szCs w:val="20"/>
        </w:rPr>
        <w:t>.</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frutescens</w:t>
      </w:r>
      <w:r w:rsidRPr="00FF25D0">
        <w:rPr>
          <w:rFonts w:ascii="Times New Roman" w:hAnsi="Times New Roman" w:cs="Times New Roman"/>
          <w:sz w:val="20"/>
          <w:szCs w:val="20"/>
        </w:rPr>
        <w:t xml:space="preserve"> and</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C</w:t>
      </w:r>
      <w:r w:rsidR="00E46E4A" w:rsidRPr="00FF25D0">
        <w:rPr>
          <w:rFonts w:ascii="Times New Roman" w:hAnsi="Times New Roman" w:cs="Times New Roman"/>
          <w:i/>
          <w:sz w:val="20"/>
          <w:szCs w:val="20"/>
        </w:rPr>
        <w:t>.</w:t>
      </w:r>
      <w:r w:rsidRPr="00FF25D0">
        <w:rPr>
          <w:rFonts w:ascii="Times New Roman" w:hAnsi="Times New Roman" w:cs="Times New Roman"/>
          <w:i/>
          <w:sz w:val="20"/>
          <w:szCs w:val="20"/>
        </w:rPr>
        <w:t xml:space="preserve"> pubescens</w:t>
      </w:r>
      <w:r w:rsidRPr="00FF25D0">
        <w:rPr>
          <w:rFonts w:ascii="Times New Roman" w:hAnsi="Times New Roman" w:cs="Times New Roman"/>
          <w:sz w:val="20"/>
          <w:szCs w:val="20"/>
        </w:rPr>
        <w:t xml:space="preserve"> (</w:t>
      </w:r>
      <w:r w:rsidR="0029163F" w:rsidRPr="00FF25D0">
        <w:rPr>
          <w:rFonts w:ascii="Times New Roman" w:hAnsi="Times New Roman" w:cs="Times New Roman"/>
          <w:sz w:val="20"/>
          <w:szCs w:val="20"/>
        </w:rPr>
        <w:t>Bakri</w:t>
      </w:r>
      <w:r w:rsidR="00617CA8" w:rsidRPr="00FF25D0">
        <w:rPr>
          <w:rFonts w:ascii="Times New Roman" w:hAnsi="Times New Roman" w:cs="Times New Roman"/>
          <w:sz w:val="20"/>
          <w:szCs w:val="20"/>
        </w:rPr>
        <w:t>,</w:t>
      </w:r>
      <w:r w:rsidR="0029163F" w:rsidRPr="00FF25D0">
        <w:rPr>
          <w:rFonts w:ascii="Times New Roman" w:hAnsi="Times New Roman" w:cs="Times New Roman"/>
          <w:sz w:val="20"/>
          <w:szCs w:val="20"/>
        </w:rPr>
        <w:t xml:space="preserve"> </w:t>
      </w:r>
      <w:r w:rsidRPr="00FF25D0">
        <w:rPr>
          <w:rFonts w:ascii="Times New Roman" w:hAnsi="Times New Roman" w:cs="Times New Roman"/>
          <w:sz w:val="20"/>
          <w:szCs w:val="20"/>
        </w:rPr>
        <w:t>2010). Its species are native to the Americas, they are also cultivated worldwide.</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C</w:t>
      </w:r>
      <w:r w:rsidR="00E46E4A" w:rsidRPr="00FF25D0">
        <w:rPr>
          <w:rFonts w:ascii="Times New Roman" w:hAnsi="Times New Roman" w:cs="Times New Roman"/>
          <w:i/>
          <w:sz w:val="20"/>
          <w:szCs w:val="20"/>
        </w:rPr>
        <w:t>.</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annuum</w:t>
      </w:r>
      <w:r w:rsidR="00071F35" w:rsidRPr="00FF25D0">
        <w:rPr>
          <w:rFonts w:ascii="Times New Roman" w:hAnsi="Times New Roman" w:cs="Times New Roman"/>
          <w:i/>
          <w:sz w:val="20"/>
          <w:szCs w:val="20"/>
        </w:rPr>
        <w:t xml:space="preserve"> </w:t>
      </w:r>
      <w:r w:rsidR="00890EAB" w:rsidRPr="00FF25D0">
        <w:rPr>
          <w:rFonts w:ascii="Times New Roman" w:hAnsi="Times New Roman" w:cs="Times New Roman"/>
          <w:sz w:val="20"/>
          <w:szCs w:val="20"/>
        </w:rPr>
        <w:t>i</w:t>
      </w:r>
      <w:r w:rsidRPr="00FF25D0">
        <w:rPr>
          <w:rFonts w:ascii="Times New Roman" w:hAnsi="Times New Roman" w:cs="Times New Roman"/>
          <w:sz w:val="20"/>
          <w:szCs w:val="20"/>
        </w:rPr>
        <w:t>s an important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crop</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extensively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cultivated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throughout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 tropics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Southern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countries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such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Bangladesh,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India, Pakistan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Sri</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Lanka,</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with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majority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species having</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some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range</w:t>
      </w:r>
      <w:r w:rsidR="00B0310A" w:rsidRPr="00FF25D0">
        <w:rPr>
          <w:rFonts w:ascii="Times New Roman" w:hAnsi="Times New Roman" w:cs="Times New Roman"/>
          <w:sz w:val="20"/>
          <w:szCs w:val="20"/>
        </w:rPr>
        <w:t>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Brazil. </w:t>
      </w:r>
      <w:r w:rsidR="00A340E9" w:rsidRPr="00FF25D0">
        <w:rPr>
          <w:rFonts w:ascii="Times New Roman" w:hAnsi="Times New Roman" w:cs="Times New Roman"/>
          <w:sz w:val="20"/>
          <w:szCs w:val="20"/>
        </w:rPr>
        <w:t xml:space="preserve">Norman </w:t>
      </w:r>
      <w:r w:rsidR="0029163F" w:rsidRPr="00FF25D0">
        <w:rPr>
          <w:rFonts w:ascii="Times New Roman" w:hAnsi="Times New Roman" w:cs="Times New Roman"/>
          <w:i/>
          <w:sz w:val="20"/>
          <w:szCs w:val="20"/>
        </w:rPr>
        <w:t>et al</w:t>
      </w:r>
      <w:r w:rsidR="0029163F" w:rsidRPr="00FF25D0">
        <w:rPr>
          <w:rFonts w:ascii="Times New Roman" w:hAnsi="Times New Roman" w:cs="Times New Roman"/>
          <w:sz w:val="20"/>
          <w:szCs w:val="20"/>
        </w:rPr>
        <w:t xml:space="preserve"> </w:t>
      </w:r>
      <w:r w:rsidR="00A340E9" w:rsidRPr="00FF25D0">
        <w:rPr>
          <w:rFonts w:ascii="Times New Roman" w:hAnsi="Times New Roman" w:cs="Times New Roman"/>
          <w:sz w:val="20"/>
          <w:szCs w:val="20"/>
        </w:rPr>
        <w:t xml:space="preserve">(1992) and Tindall (1983) stated that the </w:t>
      </w:r>
      <w:r w:rsidR="00A340E9" w:rsidRPr="00FF25D0">
        <w:rPr>
          <w:rFonts w:ascii="Times New Roman" w:hAnsi="Times New Roman" w:cs="Times New Roman"/>
          <w:i/>
          <w:sz w:val="20"/>
          <w:szCs w:val="20"/>
        </w:rPr>
        <w:t>Capsicum</w:t>
      </w:r>
      <w:r w:rsidR="00A340E9" w:rsidRPr="00FF25D0">
        <w:rPr>
          <w:rFonts w:ascii="Times New Roman" w:hAnsi="Times New Roman" w:cs="Times New Roman"/>
          <w:sz w:val="20"/>
          <w:szCs w:val="20"/>
        </w:rPr>
        <w:t xml:space="preserve"> peppers are indigenous to </w:t>
      </w:r>
      <w:r w:rsidR="00B0310A" w:rsidRPr="00FF25D0">
        <w:rPr>
          <w:rFonts w:ascii="Times New Roman" w:hAnsi="Times New Roman" w:cs="Times New Roman"/>
          <w:sz w:val="20"/>
          <w:szCs w:val="20"/>
        </w:rPr>
        <w:t>Central and Tropical America</w:t>
      </w:r>
      <w:r w:rsidR="00A340E9" w:rsidRPr="00FF25D0">
        <w:rPr>
          <w:rFonts w:ascii="Times New Roman" w:hAnsi="Times New Roman" w:cs="Times New Roman"/>
          <w:sz w:val="20"/>
          <w:szCs w:val="20"/>
        </w:rPr>
        <w:t>.</w:t>
      </w:r>
      <w:r w:rsidR="00B0310A" w:rsidRPr="00FF25D0">
        <w:rPr>
          <w:rFonts w:ascii="Times New Roman" w:hAnsi="Times New Roman" w:cs="Times New Roman"/>
          <w:sz w:val="20"/>
          <w:szCs w:val="20"/>
        </w:rPr>
        <w:t xml:space="preserve"> </w:t>
      </w:r>
      <w:r w:rsidR="00A340E9" w:rsidRPr="00FF25D0">
        <w:rPr>
          <w:rFonts w:ascii="Times New Roman" w:hAnsi="Times New Roman" w:cs="Times New Roman"/>
          <w:i/>
          <w:sz w:val="20"/>
          <w:szCs w:val="20"/>
        </w:rPr>
        <w:t>C</w:t>
      </w:r>
      <w:r w:rsidR="00E46E4A" w:rsidRPr="00FF25D0">
        <w:rPr>
          <w:rFonts w:ascii="Times New Roman" w:hAnsi="Times New Roman" w:cs="Times New Roman"/>
          <w:i/>
          <w:sz w:val="20"/>
          <w:szCs w:val="20"/>
        </w:rPr>
        <w:t>. c</w:t>
      </w:r>
      <w:r w:rsidR="00A340E9" w:rsidRPr="00FF25D0">
        <w:rPr>
          <w:rFonts w:ascii="Times New Roman" w:hAnsi="Times New Roman" w:cs="Times New Roman"/>
          <w:i/>
          <w:sz w:val="20"/>
          <w:szCs w:val="20"/>
        </w:rPr>
        <w:t>hinese</w:t>
      </w:r>
      <w:r w:rsidR="00071F35" w:rsidRPr="00FF25D0">
        <w:rPr>
          <w:rFonts w:ascii="Times New Roman" w:hAnsi="Times New Roman" w:cs="Times New Roman"/>
          <w:i/>
          <w:sz w:val="20"/>
          <w:szCs w:val="20"/>
        </w:rPr>
        <w:t xml:space="preserve"> </w:t>
      </w:r>
      <w:r w:rsidR="00A340E9"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00A340E9" w:rsidRPr="00FF25D0">
        <w:rPr>
          <w:rFonts w:ascii="Times New Roman" w:hAnsi="Times New Roman" w:cs="Times New Roman"/>
          <w:i/>
          <w:sz w:val="20"/>
          <w:szCs w:val="20"/>
        </w:rPr>
        <w:t>C</w:t>
      </w:r>
      <w:r w:rsidR="00E46E4A" w:rsidRPr="00FF25D0">
        <w:rPr>
          <w:rFonts w:ascii="Times New Roman" w:hAnsi="Times New Roman" w:cs="Times New Roman"/>
          <w:i/>
          <w:sz w:val="20"/>
          <w:szCs w:val="20"/>
        </w:rPr>
        <w:t>.</w:t>
      </w:r>
      <w:r w:rsidR="00071F35" w:rsidRPr="00FF25D0">
        <w:rPr>
          <w:rFonts w:ascii="Times New Roman" w:hAnsi="Times New Roman" w:cs="Times New Roman"/>
          <w:i/>
          <w:sz w:val="20"/>
          <w:szCs w:val="20"/>
        </w:rPr>
        <w:t xml:space="preserve"> </w:t>
      </w:r>
      <w:r w:rsidR="00A340E9" w:rsidRPr="00FF25D0">
        <w:rPr>
          <w:rFonts w:ascii="Times New Roman" w:hAnsi="Times New Roman" w:cs="Times New Roman"/>
          <w:i/>
          <w:sz w:val="20"/>
          <w:szCs w:val="20"/>
        </w:rPr>
        <w:t>frutescens</w:t>
      </w:r>
      <w:r w:rsidR="00071F35" w:rsidRPr="00FF25D0">
        <w:rPr>
          <w:rFonts w:ascii="Times New Roman" w:hAnsi="Times New Roman" w:cs="Times New Roman"/>
          <w:sz w:val="20"/>
          <w:szCs w:val="20"/>
        </w:rPr>
        <w:t xml:space="preserve"> </w:t>
      </w:r>
      <w:r w:rsidR="00A340E9" w:rsidRPr="00FF25D0">
        <w:rPr>
          <w:rFonts w:ascii="Times New Roman" w:hAnsi="Times New Roman" w:cs="Times New Roman"/>
          <w:sz w:val="20"/>
          <w:szCs w:val="20"/>
        </w:rPr>
        <w:t>from</w:t>
      </w:r>
      <w:r w:rsidR="00071F35" w:rsidRPr="00FF25D0">
        <w:rPr>
          <w:rFonts w:ascii="Times New Roman" w:hAnsi="Times New Roman" w:cs="Times New Roman"/>
          <w:sz w:val="20"/>
          <w:szCs w:val="20"/>
        </w:rPr>
        <w:t xml:space="preserve"> </w:t>
      </w:r>
      <w:r w:rsidR="00A340E9" w:rsidRPr="00FF25D0">
        <w:rPr>
          <w:rFonts w:ascii="Times New Roman" w:hAnsi="Times New Roman" w:cs="Times New Roman"/>
          <w:sz w:val="20"/>
          <w:szCs w:val="20"/>
        </w:rPr>
        <w:t>Northern</w:t>
      </w:r>
      <w:r w:rsidR="00071F35" w:rsidRPr="00FF25D0">
        <w:rPr>
          <w:rFonts w:ascii="Times New Roman" w:hAnsi="Times New Roman" w:cs="Times New Roman"/>
          <w:sz w:val="20"/>
          <w:szCs w:val="20"/>
        </w:rPr>
        <w:t xml:space="preserve"> </w:t>
      </w:r>
      <w:r w:rsidR="00A340E9" w:rsidRPr="00FF25D0">
        <w:rPr>
          <w:rFonts w:ascii="Times New Roman" w:hAnsi="Times New Roman" w:cs="Times New Roman"/>
          <w:sz w:val="20"/>
          <w:szCs w:val="20"/>
        </w:rPr>
        <w:t>half</w:t>
      </w:r>
      <w:r w:rsidR="00071F35" w:rsidRPr="00FF25D0">
        <w:rPr>
          <w:rFonts w:ascii="Times New Roman" w:hAnsi="Times New Roman" w:cs="Times New Roman"/>
          <w:sz w:val="20"/>
          <w:szCs w:val="20"/>
        </w:rPr>
        <w:t xml:space="preserve"> </w:t>
      </w:r>
      <w:r w:rsidR="00A340E9"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00A340E9" w:rsidRPr="00FF25D0">
        <w:rPr>
          <w:rFonts w:ascii="Times New Roman" w:hAnsi="Times New Roman" w:cs="Times New Roman"/>
          <w:sz w:val="20"/>
          <w:szCs w:val="20"/>
        </w:rPr>
        <w:t>South</w:t>
      </w:r>
      <w:r w:rsidR="00071F35" w:rsidRPr="00FF25D0">
        <w:rPr>
          <w:rFonts w:ascii="Times New Roman" w:hAnsi="Times New Roman" w:cs="Times New Roman"/>
          <w:sz w:val="20"/>
          <w:szCs w:val="20"/>
        </w:rPr>
        <w:t xml:space="preserve"> </w:t>
      </w:r>
      <w:r w:rsidR="00A340E9" w:rsidRPr="00FF25D0">
        <w:rPr>
          <w:rFonts w:ascii="Times New Roman" w:hAnsi="Times New Roman" w:cs="Times New Roman"/>
          <w:sz w:val="20"/>
          <w:szCs w:val="20"/>
        </w:rPr>
        <w:lastRenderedPageBreak/>
        <w:t>America</w:t>
      </w:r>
      <w:r w:rsidR="00071F35" w:rsidRPr="00FF25D0">
        <w:rPr>
          <w:rFonts w:ascii="Times New Roman" w:hAnsi="Times New Roman" w:cs="Times New Roman"/>
          <w:sz w:val="20"/>
          <w:szCs w:val="20"/>
        </w:rPr>
        <w:t xml:space="preserve"> </w:t>
      </w:r>
      <w:r w:rsidR="00A340E9" w:rsidRPr="00FF25D0">
        <w:rPr>
          <w:rFonts w:ascii="Times New Roman" w:hAnsi="Times New Roman" w:cs="Times New Roman"/>
          <w:sz w:val="20"/>
          <w:szCs w:val="20"/>
        </w:rPr>
        <w:t>to</w:t>
      </w:r>
      <w:r w:rsidR="00B0310A" w:rsidRPr="00FF25D0">
        <w:rPr>
          <w:rFonts w:ascii="Times New Roman" w:hAnsi="Times New Roman" w:cs="Times New Roman"/>
          <w:sz w:val="20"/>
          <w:szCs w:val="20"/>
        </w:rPr>
        <w:t xml:space="preserve"> </w:t>
      </w:r>
      <w:r w:rsidR="00A340E9" w:rsidRPr="00FF25D0">
        <w:rPr>
          <w:rFonts w:ascii="Times New Roman" w:hAnsi="Times New Roman" w:cs="Times New Roman"/>
          <w:sz w:val="20"/>
          <w:szCs w:val="20"/>
        </w:rPr>
        <w:t>parts</w:t>
      </w:r>
      <w:r w:rsidR="00071F35" w:rsidRPr="00FF25D0">
        <w:rPr>
          <w:rFonts w:ascii="Times New Roman" w:hAnsi="Times New Roman" w:cs="Times New Roman"/>
          <w:sz w:val="20"/>
          <w:szCs w:val="20"/>
        </w:rPr>
        <w:t xml:space="preserve"> </w:t>
      </w:r>
      <w:r w:rsidR="00A340E9"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00A340E9" w:rsidRPr="00FF25D0">
        <w:rPr>
          <w:rFonts w:ascii="Times New Roman" w:hAnsi="Times New Roman" w:cs="Times New Roman"/>
          <w:sz w:val="20"/>
          <w:szCs w:val="20"/>
        </w:rPr>
        <w:t>Central</w:t>
      </w:r>
      <w:r w:rsidR="00071F35" w:rsidRPr="00FF25D0">
        <w:rPr>
          <w:rFonts w:ascii="Times New Roman" w:hAnsi="Times New Roman" w:cs="Times New Roman"/>
          <w:sz w:val="20"/>
          <w:szCs w:val="20"/>
        </w:rPr>
        <w:t xml:space="preserve"> </w:t>
      </w:r>
      <w:r w:rsidR="00A340E9" w:rsidRPr="00FF25D0">
        <w:rPr>
          <w:rFonts w:ascii="Times New Roman" w:hAnsi="Times New Roman" w:cs="Times New Roman"/>
          <w:sz w:val="20"/>
          <w:szCs w:val="20"/>
        </w:rPr>
        <w:t>America</w:t>
      </w:r>
      <w:r w:rsidR="00071F35" w:rsidRPr="00FF25D0">
        <w:rPr>
          <w:rFonts w:ascii="Times New Roman" w:hAnsi="Times New Roman" w:cs="Times New Roman"/>
          <w:sz w:val="20"/>
          <w:szCs w:val="20"/>
        </w:rPr>
        <w:t xml:space="preserve"> </w:t>
      </w:r>
      <w:r w:rsidR="00A340E9"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00A340E9"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00A340E9" w:rsidRPr="00FF25D0">
        <w:rPr>
          <w:rFonts w:ascii="Times New Roman" w:hAnsi="Times New Roman" w:cs="Times New Roman"/>
          <w:sz w:val="20"/>
          <w:szCs w:val="20"/>
        </w:rPr>
        <w:t>Caribbean.</w:t>
      </w:r>
      <w:r w:rsidR="00071F35" w:rsidRPr="00FF25D0">
        <w:rPr>
          <w:rFonts w:ascii="Times New Roman" w:hAnsi="Times New Roman" w:cs="Times New Roman"/>
          <w:sz w:val="20"/>
          <w:szCs w:val="20"/>
        </w:rPr>
        <w:t xml:space="preserve"> </w:t>
      </w:r>
    </w:p>
    <w:p w:rsidR="00907853"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Pepper fruits are</w:t>
      </w:r>
      <w:r w:rsidR="00482C3E" w:rsidRPr="00FF25D0">
        <w:rPr>
          <w:rFonts w:ascii="Times New Roman" w:hAnsi="Times New Roman" w:cs="Times New Roman"/>
          <w:sz w:val="20"/>
          <w:szCs w:val="20"/>
        </w:rPr>
        <w:t xml:space="preserve"> a rich source of antioxidants as they</w:t>
      </w:r>
      <w:r w:rsidRPr="00FF25D0">
        <w:rPr>
          <w:rFonts w:ascii="Times New Roman" w:hAnsi="Times New Roman" w:cs="Times New Roman"/>
          <w:sz w:val="20"/>
          <w:szCs w:val="20"/>
        </w:rPr>
        <w:t xml:space="preserve"> contain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high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level</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vitamins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addition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to carotenoids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xanthophylls</w:t>
      </w:r>
      <w:r w:rsidR="0062247C" w:rsidRPr="00FF25D0">
        <w:rPr>
          <w:rFonts w:ascii="Times New Roman" w:hAnsi="Times New Roman" w:cs="Times New Roman"/>
          <w:sz w:val="20"/>
          <w:szCs w:val="20"/>
        </w:rPr>
        <w:t xml:space="preserve"> </w:t>
      </w:r>
      <w:r w:rsidR="000C0144" w:rsidRPr="00FF25D0">
        <w:rPr>
          <w:rFonts w:ascii="Times New Roman" w:hAnsi="Times New Roman" w:cs="Times New Roman"/>
          <w:sz w:val="20"/>
          <w:szCs w:val="20"/>
        </w:rPr>
        <w:t>they</w:t>
      </w:r>
      <w:r w:rsidR="00071F35" w:rsidRPr="00FF25D0">
        <w:rPr>
          <w:rFonts w:ascii="Times New Roman" w:hAnsi="Times New Roman" w:cs="Times New Roman"/>
          <w:sz w:val="20"/>
          <w:szCs w:val="20"/>
        </w:rPr>
        <w:t xml:space="preserve"> </w:t>
      </w:r>
      <w:r w:rsidR="000C0144" w:rsidRPr="00FF25D0">
        <w:rPr>
          <w:rFonts w:ascii="Times New Roman" w:hAnsi="Times New Roman" w:cs="Times New Roman"/>
          <w:sz w:val="20"/>
          <w:szCs w:val="20"/>
        </w:rPr>
        <w:t>also contain</w:t>
      </w:r>
      <w:r w:rsidR="00071F35" w:rsidRPr="00FF25D0">
        <w:rPr>
          <w:rFonts w:ascii="Times New Roman" w:hAnsi="Times New Roman" w:cs="Times New Roman"/>
          <w:sz w:val="20"/>
          <w:szCs w:val="20"/>
        </w:rPr>
        <w:t xml:space="preserve"> </w:t>
      </w:r>
      <w:r w:rsidR="0062247C" w:rsidRPr="00FF25D0">
        <w:rPr>
          <w:rFonts w:ascii="Times New Roman" w:hAnsi="Times New Roman" w:cs="Times New Roman"/>
          <w:sz w:val="20"/>
          <w:szCs w:val="20"/>
        </w:rPr>
        <w:t xml:space="preserve">essential minerals </w:t>
      </w:r>
      <w:r w:rsidR="000C0144" w:rsidRPr="00FF25D0">
        <w:rPr>
          <w:rFonts w:ascii="Times New Roman" w:hAnsi="Times New Roman" w:cs="Times New Roman"/>
          <w:sz w:val="20"/>
          <w:szCs w:val="20"/>
        </w:rPr>
        <w:t>as</w:t>
      </w:r>
      <w:r w:rsidR="0062247C" w:rsidRPr="00FF25D0">
        <w:rPr>
          <w:rFonts w:ascii="Times New Roman" w:hAnsi="Times New Roman" w:cs="Times New Roman"/>
          <w:sz w:val="20"/>
          <w:szCs w:val="20"/>
        </w:rPr>
        <w:t xml:space="preserve"> human daily dietary intake for healthy living</w:t>
      </w:r>
      <w:r w:rsidR="00DA1679" w:rsidRPr="00FF25D0">
        <w:rPr>
          <w:rFonts w:ascii="Times New Roman" w:hAnsi="Times New Roman" w:cs="Times New Roman"/>
          <w:sz w:val="20"/>
          <w:szCs w:val="20"/>
        </w:rPr>
        <w:t xml:space="preserve"> (</w:t>
      </w:r>
      <w:r w:rsidR="002E65F6" w:rsidRPr="00FF25D0">
        <w:rPr>
          <w:rFonts w:ascii="Times New Roman" w:hAnsi="Times New Roman" w:cs="Times New Roman"/>
          <w:sz w:val="20"/>
          <w:szCs w:val="20"/>
        </w:rPr>
        <w:t>Bosland and Votava 2000)</w:t>
      </w:r>
      <w:r w:rsidR="00C61841" w:rsidRPr="00FF25D0">
        <w:rPr>
          <w:rFonts w:ascii="Times New Roman" w:hAnsi="Times New Roman" w:cs="Times New Roman" w:hint="eastAsia"/>
          <w:sz w:val="20"/>
          <w:szCs w:val="20"/>
          <w:lang w:eastAsia="zh-CN"/>
        </w:rPr>
        <w:t>.</w:t>
      </w:r>
      <w:r w:rsidRPr="00FF25D0">
        <w:rPr>
          <w:rFonts w:ascii="Times New Roman" w:hAnsi="Times New Roman" w:cs="Times New Roman"/>
          <w:sz w:val="20"/>
          <w:szCs w:val="20"/>
        </w:rPr>
        <w:t xml:space="preserve"> 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total</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antioxidants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is completed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by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phenolic</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compounds,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which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occur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peppers in connection with </w:t>
      </w:r>
      <w:r w:rsidR="000C0144" w:rsidRPr="00FF25D0">
        <w:rPr>
          <w:rFonts w:ascii="Times New Roman" w:hAnsi="Times New Roman" w:cs="Times New Roman"/>
          <w:sz w:val="20"/>
          <w:szCs w:val="20"/>
        </w:rPr>
        <w:t xml:space="preserve">sugars, (Materska, </w:t>
      </w:r>
      <w:r w:rsidR="0029163F" w:rsidRPr="00FF25D0">
        <w:rPr>
          <w:rFonts w:ascii="Times New Roman" w:hAnsi="Times New Roman" w:cs="Times New Roman"/>
          <w:i/>
          <w:sz w:val="20"/>
          <w:szCs w:val="20"/>
        </w:rPr>
        <w:t>et al</w:t>
      </w:r>
      <w:r w:rsidR="00617CA8" w:rsidRPr="00FF25D0">
        <w:rPr>
          <w:rFonts w:ascii="Times New Roman" w:hAnsi="Times New Roman" w:cs="Times New Roman"/>
          <w:i/>
          <w:sz w:val="20"/>
          <w:szCs w:val="20"/>
        </w:rPr>
        <w:t>.,</w:t>
      </w:r>
      <w:r w:rsidR="0029163F" w:rsidRPr="00FF25D0">
        <w:rPr>
          <w:rFonts w:ascii="Times New Roman" w:hAnsi="Times New Roman" w:cs="Times New Roman"/>
          <w:sz w:val="20"/>
          <w:szCs w:val="20"/>
        </w:rPr>
        <w:t xml:space="preserve"> </w:t>
      </w:r>
      <w:r w:rsidR="000C0144" w:rsidRPr="00FF25D0">
        <w:rPr>
          <w:rFonts w:ascii="Times New Roman" w:hAnsi="Times New Roman" w:cs="Times New Roman"/>
          <w:sz w:val="20"/>
          <w:szCs w:val="20"/>
        </w:rPr>
        <w:t>2003;</w:t>
      </w:r>
      <w:r w:rsidRPr="00FF25D0">
        <w:rPr>
          <w:rFonts w:ascii="Times New Roman" w:hAnsi="Times New Roman" w:cs="Times New Roman"/>
          <w:sz w:val="20"/>
          <w:szCs w:val="20"/>
        </w:rPr>
        <w:t>)</w:t>
      </w:r>
      <w:r w:rsidR="00071F35" w:rsidRPr="00FF25D0">
        <w:rPr>
          <w:rFonts w:ascii="Times New Roman" w:hAnsi="Times New Roman" w:cs="Times New Roman"/>
          <w:sz w:val="20"/>
          <w:szCs w:val="20"/>
        </w:rPr>
        <w:t xml:space="preserve">. </w:t>
      </w:r>
      <w:r w:rsidR="000C0144" w:rsidRPr="00FF25D0">
        <w:rPr>
          <w:rFonts w:ascii="Times New Roman" w:hAnsi="Times New Roman" w:cs="Times New Roman"/>
          <w:sz w:val="20"/>
          <w:szCs w:val="20"/>
        </w:rPr>
        <w:t>Most pepper species are prone to attack by pest and diseases, causing micro-organisms such as fungi, bacteria and nematodes. In addition to causing rots, they may also make fruit unfit for consumption by producing mycotoxins (Salau, 2012; Bill, 2010).</w:t>
      </w:r>
      <w:r w:rsidR="00071F35" w:rsidRPr="00FF25D0">
        <w:rPr>
          <w:rFonts w:ascii="Times New Roman" w:hAnsi="Times New Roman" w:cs="Times New Roman"/>
          <w:sz w:val="20"/>
          <w:szCs w:val="20"/>
        </w:rPr>
        <w:t xml:space="preserve"> </w:t>
      </w:r>
    </w:p>
    <w:p w:rsidR="00D33CA4" w:rsidRPr="00FF25D0" w:rsidRDefault="00976679" w:rsidP="00C61841">
      <w:pPr>
        <w:snapToGrid w:val="0"/>
        <w:spacing w:after="0" w:line="240" w:lineRule="auto"/>
        <w:ind w:firstLine="425"/>
        <w:jc w:val="both"/>
        <w:rPr>
          <w:rFonts w:ascii="Times New Roman" w:hAnsi="Times New Roman" w:cs="Times New Roman"/>
          <w:sz w:val="20"/>
          <w:szCs w:val="20"/>
        </w:rPr>
        <w:sectPr w:rsidR="00D33CA4" w:rsidRPr="00FF25D0" w:rsidSect="00C61841">
          <w:type w:val="continuous"/>
          <w:pgSz w:w="12240" w:h="15840"/>
          <w:pgMar w:top="1440" w:right="1440" w:bottom="1440" w:left="1440" w:header="720" w:footer="720" w:gutter="0"/>
          <w:cols w:num="2" w:space="550"/>
          <w:docGrid w:linePitch="360"/>
        </w:sectPr>
      </w:pPr>
      <w:r w:rsidRPr="00FF25D0">
        <w:rPr>
          <w:rFonts w:ascii="Times New Roman" w:hAnsi="Times New Roman" w:cs="Times New Roman"/>
          <w:sz w:val="20"/>
          <w:szCs w:val="20"/>
        </w:rPr>
        <w:t>Among</w:t>
      </w:r>
      <w:r w:rsidR="00907853" w:rsidRPr="00FF25D0">
        <w:rPr>
          <w:rFonts w:ascii="Times New Roman" w:hAnsi="Times New Roman" w:cs="Times New Roman"/>
          <w:sz w:val="20"/>
          <w:szCs w:val="20"/>
        </w:rPr>
        <w:t xml:space="preserve"> spoilage organisms on pepper fruits, fungi are </w:t>
      </w:r>
      <w:r w:rsidR="0087188F" w:rsidRPr="00FF25D0">
        <w:rPr>
          <w:rFonts w:ascii="Times New Roman" w:hAnsi="Times New Roman" w:cs="Times New Roman"/>
          <w:sz w:val="20"/>
          <w:szCs w:val="20"/>
        </w:rPr>
        <w:t xml:space="preserve">the </w:t>
      </w:r>
      <w:r w:rsidR="0062247C" w:rsidRPr="00FF25D0">
        <w:rPr>
          <w:rFonts w:ascii="Times New Roman" w:hAnsi="Times New Roman" w:cs="Times New Roman"/>
          <w:sz w:val="20"/>
          <w:szCs w:val="20"/>
        </w:rPr>
        <w:t>most common</w:t>
      </w:r>
      <w:r w:rsidRPr="00FF25D0">
        <w:rPr>
          <w:rFonts w:ascii="Times New Roman" w:hAnsi="Times New Roman" w:cs="Times New Roman"/>
          <w:sz w:val="20"/>
          <w:szCs w:val="20"/>
        </w:rPr>
        <w:t xml:space="preserve"> with resultant economic impact </w:t>
      </w:r>
      <w:r w:rsidR="00907853" w:rsidRPr="00FF25D0">
        <w:rPr>
          <w:rFonts w:ascii="Times New Roman" w:hAnsi="Times New Roman" w:cs="Times New Roman"/>
          <w:sz w:val="20"/>
          <w:szCs w:val="20"/>
        </w:rPr>
        <w:t>(Campbell</w:t>
      </w:r>
      <w:r w:rsidR="00AE7F45" w:rsidRPr="00FF25D0">
        <w:rPr>
          <w:rFonts w:ascii="Times New Roman" w:hAnsi="Times New Roman" w:cs="Times New Roman"/>
          <w:sz w:val="20"/>
          <w:szCs w:val="20"/>
        </w:rPr>
        <w:t>, 2008</w:t>
      </w:r>
      <w:r w:rsidR="00907853" w:rsidRPr="00FF25D0">
        <w:rPr>
          <w:rFonts w:ascii="Times New Roman" w:hAnsi="Times New Roman" w:cs="Times New Roman"/>
          <w:sz w:val="20"/>
          <w:szCs w:val="20"/>
        </w:rPr>
        <w:t xml:space="preserve">). </w:t>
      </w:r>
      <w:r w:rsidR="00F95B05" w:rsidRPr="00FF25D0">
        <w:rPr>
          <w:rFonts w:ascii="Times New Roman" w:hAnsi="Times New Roman" w:cs="Times New Roman"/>
          <w:sz w:val="20"/>
          <w:szCs w:val="20"/>
        </w:rPr>
        <w:t>Due to low pH</w:t>
      </w:r>
      <w:r w:rsidR="0030099D" w:rsidRPr="00FF25D0">
        <w:rPr>
          <w:rFonts w:ascii="Times New Roman" w:hAnsi="Times New Roman" w:cs="Times New Roman"/>
          <w:sz w:val="20"/>
          <w:szCs w:val="20"/>
        </w:rPr>
        <w:t xml:space="preserve">, </w:t>
      </w:r>
      <w:r w:rsidR="00F95B05" w:rsidRPr="00FF25D0">
        <w:rPr>
          <w:rFonts w:ascii="Times New Roman" w:hAnsi="Times New Roman" w:cs="Times New Roman"/>
          <w:sz w:val="20"/>
          <w:szCs w:val="20"/>
        </w:rPr>
        <w:t>higher moisture content and nutrient composition,</w:t>
      </w:r>
      <w:r w:rsidR="0030099D" w:rsidRPr="00FF25D0">
        <w:rPr>
          <w:rFonts w:ascii="Times New Roman" w:hAnsi="Times New Roman" w:cs="Times New Roman"/>
          <w:sz w:val="20"/>
          <w:szCs w:val="20"/>
        </w:rPr>
        <w:t xml:space="preserve"> </w:t>
      </w:r>
      <w:r w:rsidR="00F95B05" w:rsidRPr="00FF25D0">
        <w:rPr>
          <w:rFonts w:ascii="Times New Roman" w:hAnsi="Times New Roman" w:cs="Times New Roman"/>
          <w:sz w:val="20"/>
          <w:szCs w:val="20"/>
        </w:rPr>
        <w:t xml:space="preserve">fruits </w:t>
      </w:r>
      <w:r w:rsidR="009F72F3" w:rsidRPr="00FF25D0">
        <w:rPr>
          <w:rFonts w:ascii="Times New Roman" w:hAnsi="Times New Roman" w:cs="Times New Roman"/>
          <w:sz w:val="20"/>
          <w:szCs w:val="20"/>
        </w:rPr>
        <w:t xml:space="preserve">and vegetables </w:t>
      </w:r>
      <w:r w:rsidR="009A2F4A" w:rsidRPr="00FF25D0">
        <w:rPr>
          <w:rFonts w:ascii="Times New Roman" w:hAnsi="Times New Roman" w:cs="Times New Roman"/>
          <w:sz w:val="20"/>
          <w:szCs w:val="20"/>
        </w:rPr>
        <w:t>are very</w:t>
      </w:r>
      <w:r w:rsidR="0030099D" w:rsidRPr="00FF25D0">
        <w:rPr>
          <w:rFonts w:ascii="Times New Roman" w:hAnsi="Times New Roman" w:cs="Times New Roman"/>
          <w:sz w:val="20"/>
          <w:szCs w:val="20"/>
        </w:rPr>
        <w:t xml:space="preserve"> susceptible to pathogenic fungal attack</w:t>
      </w:r>
      <w:r w:rsidR="000C0144" w:rsidRPr="00FF25D0">
        <w:rPr>
          <w:rFonts w:ascii="Times New Roman" w:hAnsi="Times New Roman" w:cs="Times New Roman"/>
          <w:sz w:val="20"/>
          <w:szCs w:val="20"/>
        </w:rPr>
        <w:t xml:space="preserve"> </w:t>
      </w:r>
      <w:r w:rsidR="009F72F3" w:rsidRPr="00FF25D0">
        <w:rPr>
          <w:rFonts w:ascii="Times New Roman" w:hAnsi="Times New Roman" w:cs="Times New Roman"/>
          <w:sz w:val="20"/>
          <w:szCs w:val="20"/>
        </w:rPr>
        <w:t xml:space="preserve">causing postharvest losses </w:t>
      </w:r>
      <w:r w:rsidR="000C0144" w:rsidRPr="00FF25D0">
        <w:rPr>
          <w:rFonts w:ascii="Times New Roman" w:hAnsi="Times New Roman" w:cs="Times New Roman"/>
          <w:sz w:val="20"/>
          <w:szCs w:val="20"/>
        </w:rPr>
        <w:t xml:space="preserve">due to </w:t>
      </w:r>
      <w:r w:rsidR="009F72F3" w:rsidRPr="00FF25D0">
        <w:rPr>
          <w:rFonts w:ascii="Times New Roman" w:hAnsi="Times New Roman" w:cs="Times New Roman"/>
          <w:sz w:val="20"/>
          <w:szCs w:val="20"/>
        </w:rPr>
        <w:t xml:space="preserve">very </w:t>
      </w:r>
      <w:r w:rsidR="000C0144" w:rsidRPr="00FF25D0">
        <w:rPr>
          <w:rFonts w:ascii="Times New Roman" w:hAnsi="Times New Roman" w:cs="Times New Roman"/>
          <w:sz w:val="20"/>
          <w:szCs w:val="20"/>
        </w:rPr>
        <w:t>high moisture content</w:t>
      </w:r>
      <w:r w:rsidR="009F72F3" w:rsidRPr="00FF25D0">
        <w:rPr>
          <w:rFonts w:ascii="Times New Roman" w:hAnsi="Times New Roman" w:cs="Times New Roman"/>
          <w:sz w:val="20"/>
          <w:szCs w:val="20"/>
        </w:rPr>
        <w:t xml:space="preserve"> Salunke </w:t>
      </w:r>
      <w:r w:rsidR="009F72F3" w:rsidRPr="00FF25D0">
        <w:rPr>
          <w:rFonts w:ascii="Times New Roman" w:hAnsi="Times New Roman" w:cs="Times New Roman"/>
          <w:i/>
          <w:sz w:val="20"/>
          <w:szCs w:val="20"/>
        </w:rPr>
        <w:t>et al.</w:t>
      </w:r>
      <w:r w:rsidR="009F72F3" w:rsidRPr="00FF25D0">
        <w:rPr>
          <w:rFonts w:ascii="Times New Roman" w:hAnsi="Times New Roman" w:cs="Times New Roman"/>
          <w:sz w:val="20"/>
          <w:szCs w:val="20"/>
        </w:rPr>
        <w:t xml:space="preserve"> (1991). </w:t>
      </w:r>
      <w:r w:rsidR="00907853" w:rsidRPr="00FF25D0">
        <w:rPr>
          <w:rFonts w:ascii="Times New Roman" w:hAnsi="Times New Roman" w:cs="Times New Roman"/>
          <w:sz w:val="20"/>
          <w:szCs w:val="20"/>
        </w:rPr>
        <w:t>Moreover</w:t>
      </w:r>
      <w:r w:rsidR="00AE7F45" w:rsidRPr="00FF25D0">
        <w:rPr>
          <w:rFonts w:ascii="Times New Roman" w:hAnsi="Times New Roman" w:cs="Times New Roman"/>
          <w:sz w:val="20"/>
          <w:szCs w:val="20"/>
        </w:rPr>
        <w:t xml:space="preserve">, </w:t>
      </w:r>
    </w:p>
    <w:p w:rsidR="009038E9" w:rsidRPr="00FF25D0" w:rsidRDefault="00AE7F45" w:rsidP="00D33CA4">
      <w:pPr>
        <w:snapToGrid w:val="0"/>
        <w:spacing w:after="0" w:line="240" w:lineRule="auto"/>
        <w:jc w:val="both"/>
        <w:rPr>
          <w:rFonts w:ascii="Times New Roman" w:hAnsi="Times New Roman" w:cs="Times New Roman"/>
          <w:sz w:val="20"/>
          <w:szCs w:val="20"/>
          <w:lang w:eastAsia="zh-CN"/>
        </w:rPr>
      </w:pPr>
      <w:r w:rsidRPr="00FF25D0">
        <w:rPr>
          <w:rFonts w:ascii="Times New Roman" w:hAnsi="Times New Roman" w:cs="Times New Roman"/>
          <w:sz w:val="20"/>
          <w:szCs w:val="20"/>
        </w:rPr>
        <w:lastRenderedPageBreak/>
        <w:t>there are characteristic fungal rots</w:t>
      </w:r>
      <w:r w:rsidR="009F72F3" w:rsidRPr="00FF25D0">
        <w:rPr>
          <w:rFonts w:ascii="Times New Roman" w:hAnsi="Times New Roman" w:cs="Times New Roman"/>
          <w:sz w:val="20"/>
          <w:szCs w:val="20"/>
        </w:rPr>
        <w:t xml:space="preserve"> pathogens</w:t>
      </w:r>
      <w:r w:rsidR="00907853" w:rsidRPr="00FF25D0">
        <w:rPr>
          <w:rFonts w:ascii="Times New Roman" w:hAnsi="Times New Roman" w:cs="Times New Roman"/>
          <w:sz w:val="20"/>
          <w:szCs w:val="20"/>
        </w:rPr>
        <w:t xml:space="preserve"> </w:t>
      </w:r>
      <w:r w:rsidR="009F72F3" w:rsidRPr="00FF25D0">
        <w:rPr>
          <w:rFonts w:ascii="Times New Roman" w:hAnsi="Times New Roman" w:cs="Times New Roman"/>
          <w:sz w:val="20"/>
          <w:szCs w:val="20"/>
        </w:rPr>
        <w:t>such as</w:t>
      </w:r>
      <w:r w:rsidR="00907853" w:rsidRPr="00FF25D0">
        <w:rPr>
          <w:rFonts w:ascii="Times New Roman" w:hAnsi="Times New Roman" w:cs="Times New Roman"/>
          <w:sz w:val="20"/>
          <w:szCs w:val="20"/>
        </w:rPr>
        <w:t xml:space="preserve"> </w:t>
      </w:r>
      <w:r w:rsidRPr="00FF25D0">
        <w:rPr>
          <w:rFonts w:ascii="Times New Roman" w:hAnsi="Times New Roman" w:cs="Times New Roman"/>
          <w:sz w:val="20"/>
          <w:szCs w:val="20"/>
        </w:rPr>
        <w:t>few fungi</w:t>
      </w:r>
      <w:r w:rsidR="009F72F3" w:rsidRPr="00FF25D0">
        <w:rPr>
          <w:rFonts w:ascii="Times New Roman" w:hAnsi="Times New Roman" w:cs="Times New Roman"/>
          <w:sz w:val="20"/>
          <w:szCs w:val="20"/>
        </w:rPr>
        <w:t xml:space="preserve"> </w:t>
      </w:r>
      <w:r w:rsidR="00BB728B" w:rsidRPr="00FF25D0">
        <w:rPr>
          <w:rFonts w:ascii="Times New Roman" w:hAnsi="Times New Roman" w:cs="Times New Roman"/>
          <w:sz w:val="20"/>
          <w:szCs w:val="20"/>
        </w:rPr>
        <w:t>imperfecti like</w:t>
      </w:r>
      <w:r w:rsidR="009F72F3" w:rsidRPr="00FF25D0">
        <w:rPr>
          <w:rFonts w:ascii="Times New Roman" w:hAnsi="Times New Roman" w:cs="Times New Roman"/>
          <w:sz w:val="20"/>
          <w:szCs w:val="20"/>
        </w:rPr>
        <w:t xml:space="preserve"> </w:t>
      </w:r>
      <w:r w:rsidR="00F95B05" w:rsidRPr="00FF25D0">
        <w:rPr>
          <w:rFonts w:ascii="Times New Roman" w:hAnsi="Times New Roman" w:cs="Times New Roman"/>
          <w:i/>
          <w:sz w:val="20"/>
          <w:szCs w:val="20"/>
        </w:rPr>
        <w:t xml:space="preserve">Penicillium, </w:t>
      </w:r>
      <w:r w:rsidR="00907853" w:rsidRPr="00FF25D0">
        <w:rPr>
          <w:rFonts w:ascii="Times New Roman" w:hAnsi="Times New Roman" w:cs="Times New Roman"/>
          <w:i/>
          <w:sz w:val="20"/>
          <w:szCs w:val="20"/>
        </w:rPr>
        <w:t>Aspergillus, Alternaria</w:t>
      </w:r>
      <w:r w:rsidR="00907853" w:rsidRPr="00FF25D0">
        <w:rPr>
          <w:rFonts w:ascii="Times New Roman" w:hAnsi="Times New Roman" w:cs="Times New Roman"/>
          <w:sz w:val="20"/>
          <w:szCs w:val="20"/>
        </w:rPr>
        <w:t xml:space="preserve"> some zygomycetes </w:t>
      </w:r>
      <w:r w:rsidR="00617CA8" w:rsidRPr="00FF25D0">
        <w:rPr>
          <w:rFonts w:ascii="Times New Roman" w:hAnsi="Times New Roman" w:cs="Times New Roman"/>
          <w:sz w:val="20"/>
          <w:szCs w:val="20"/>
        </w:rPr>
        <w:t>like Mucor</w:t>
      </w:r>
      <w:r w:rsidR="00907853" w:rsidRPr="00FF25D0">
        <w:rPr>
          <w:rFonts w:ascii="Times New Roman" w:hAnsi="Times New Roman" w:cs="Times New Roman"/>
          <w:sz w:val="20"/>
          <w:szCs w:val="20"/>
        </w:rPr>
        <w:t xml:space="preserve"> and Rhizopus.</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These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fungal</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species</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produce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many</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spores,</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they</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are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present</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 xml:space="preserve">almost everywhere </w:t>
      </w:r>
      <w:r w:rsidR="00F34D15" w:rsidRPr="00FF25D0">
        <w:rPr>
          <w:rFonts w:ascii="Times New Roman" w:hAnsi="Times New Roman" w:cs="Times New Roman"/>
          <w:sz w:val="20"/>
          <w:szCs w:val="20"/>
        </w:rPr>
        <w:t>pepper</w:t>
      </w:r>
      <w:r w:rsidR="00907853" w:rsidRPr="00FF25D0">
        <w:rPr>
          <w:rFonts w:ascii="Times New Roman" w:hAnsi="Times New Roman" w:cs="Times New Roman"/>
          <w:sz w:val="20"/>
          <w:szCs w:val="20"/>
        </w:rPr>
        <w:t xml:space="preserve"> is grown and handle</w:t>
      </w:r>
      <w:r w:rsidR="00F34D15" w:rsidRPr="00FF25D0">
        <w:rPr>
          <w:rFonts w:ascii="Times New Roman" w:hAnsi="Times New Roman" w:cs="Times New Roman"/>
          <w:sz w:val="20"/>
          <w:szCs w:val="20"/>
        </w:rPr>
        <w:t>d</w:t>
      </w:r>
      <w:r w:rsidR="00907853" w:rsidRPr="00FF25D0">
        <w:rPr>
          <w:rFonts w:ascii="Times New Roman" w:hAnsi="Times New Roman" w:cs="Times New Roman"/>
          <w:sz w:val="20"/>
          <w:szCs w:val="20"/>
        </w:rPr>
        <w:t xml:space="preserve"> </w:t>
      </w:r>
      <w:r w:rsidR="0062247C" w:rsidRPr="00FF25D0">
        <w:rPr>
          <w:rFonts w:ascii="Times New Roman" w:hAnsi="Times New Roman" w:cs="Times New Roman"/>
          <w:sz w:val="20"/>
          <w:szCs w:val="20"/>
        </w:rPr>
        <w:t>as</w:t>
      </w:r>
      <w:r w:rsidR="00907853" w:rsidRPr="00FF25D0">
        <w:rPr>
          <w:rFonts w:ascii="Times New Roman" w:hAnsi="Times New Roman" w:cs="Times New Roman"/>
          <w:sz w:val="20"/>
          <w:szCs w:val="20"/>
        </w:rPr>
        <w:t xml:space="preserve"> they take advantage of any damage or bruising</w:t>
      </w:r>
      <w:r w:rsidR="00071F35" w:rsidRPr="00FF25D0">
        <w:rPr>
          <w:rFonts w:ascii="Times New Roman" w:hAnsi="Times New Roman" w:cs="Times New Roman"/>
          <w:sz w:val="20"/>
          <w:szCs w:val="20"/>
        </w:rPr>
        <w:t xml:space="preserve"> </w:t>
      </w:r>
      <w:r w:rsidR="0062247C" w:rsidRPr="00FF25D0">
        <w:rPr>
          <w:rFonts w:ascii="Times New Roman" w:hAnsi="Times New Roman" w:cs="Times New Roman"/>
          <w:sz w:val="20"/>
          <w:szCs w:val="20"/>
        </w:rPr>
        <w:t>on</w:t>
      </w:r>
      <w:r w:rsidR="00071F35" w:rsidRPr="00FF25D0">
        <w:rPr>
          <w:rFonts w:ascii="Times New Roman" w:hAnsi="Times New Roman" w:cs="Times New Roman"/>
          <w:sz w:val="20"/>
          <w:szCs w:val="20"/>
        </w:rPr>
        <w:t xml:space="preserve"> </w:t>
      </w:r>
      <w:r w:rsidR="0062247C" w:rsidRPr="00FF25D0">
        <w:rPr>
          <w:rFonts w:ascii="Times New Roman" w:hAnsi="Times New Roman" w:cs="Times New Roman"/>
          <w:sz w:val="20"/>
          <w:szCs w:val="20"/>
        </w:rPr>
        <w:t xml:space="preserve">pepper </w:t>
      </w:r>
      <w:r w:rsidR="00907853" w:rsidRPr="00FF25D0">
        <w:rPr>
          <w:rFonts w:ascii="Times New Roman" w:hAnsi="Times New Roman" w:cs="Times New Roman"/>
          <w:sz w:val="20"/>
          <w:szCs w:val="20"/>
        </w:rPr>
        <w:t>fruit</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at</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stages</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from</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harvest</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to</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 xml:space="preserve">consumption (Campbell, 2008). </w:t>
      </w:r>
      <w:r w:rsidR="00890EAB" w:rsidRPr="00FF25D0">
        <w:rPr>
          <w:rFonts w:ascii="Times New Roman" w:hAnsi="Times New Roman" w:cs="Times New Roman"/>
          <w:sz w:val="20"/>
          <w:szCs w:val="20"/>
        </w:rPr>
        <w:t>Research had shown</w:t>
      </w:r>
      <w:r w:rsidR="00907853" w:rsidRPr="00FF25D0">
        <w:rPr>
          <w:rFonts w:ascii="Times New Roman" w:hAnsi="Times New Roman" w:cs="Times New Roman"/>
          <w:sz w:val="20"/>
          <w:szCs w:val="20"/>
        </w:rPr>
        <w:t xml:space="preserve"> that fungi make way into its host tissue through natural openings such as lenticels, stomata and through the u</w:t>
      </w:r>
      <w:r w:rsidR="00F34D15" w:rsidRPr="00FF25D0">
        <w:rPr>
          <w:rFonts w:ascii="Times New Roman" w:hAnsi="Times New Roman" w:cs="Times New Roman"/>
          <w:sz w:val="20"/>
          <w:szCs w:val="20"/>
        </w:rPr>
        <w:t>nbroken epidermis by means of a</w:t>
      </w:r>
      <w:r w:rsidR="00890EAB" w:rsidRPr="00FF25D0">
        <w:rPr>
          <w:rFonts w:ascii="Times New Roman" w:hAnsi="Times New Roman" w:cs="Times New Roman"/>
          <w:sz w:val="20"/>
          <w:szCs w:val="20"/>
        </w:rPr>
        <w:t>p</w:t>
      </w:r>
      <w:r w:rsidR="00F34D15" w:rsidRPr="00FF25D0">
        <w:rPr>
          <w:rFonts w:ascii="Times New Roman" w:hAnsi="Times New Roman" w:cs="Times New Roman"/>
          <w:sz w:val="20"/>
          <w:szCs w:val="20"/>
        </w:rPr>
        <w:t>p</w:t>
      </w:r>
      <w:r w:rsidR="00890EAB" w:rsidRPr="00FF25D0">
        <w:rPr>
          <w:rFonts w:ascii="Times New Roman" w:hAnsi="Times New Roman" w:cs="Times New Roman"/>
          <w:sz w:val="20"/>
          <w:szCs w:val="20"/>
        </w:rPr>
        <w:t>re</w:t>
      </w:r>
      <w:r w:rsidR="00907853" w:rsidRPr="00FF25D0">
        <w:rPr>
          <w:rFonts w:ascii="Times New Roman" w:hAnsi="Times New Roman" w:cs="Times New Roman"/>
          <w:sz w:val="20"/>
          <w:szCs w:val="20"/>
        </w:rPr>
        <w:t>sorium or germ tube</w:t>
      </w:r>
      <w:r w:rsidR="00BB728B" w:rsidRPr="00FF25D0">
        <w:rPr>
          <w:rFonts w:ascii="Times New Roman" w:hAnsi="Times New Roman" w:cs="Times New Roman"/>
          <w:sz w:val="20"/>
          <w:szCs w:val="20"/>
        </w:rPr>
        <w:t xml:space="preserve"> </w:t>
      </w:r>
      <w:r w:rsidR="0030099D" w:rsidRPr="00FF25D0">
        <w:rPr>
          <w:rFonts w:ascii="Times New Roman" w:hAnsi="Times New Roman" w:cs="Times New Roman"/>
          <w:sz w:val="20"/>
          <w:szCs w:val="20"/>
        </w:rPr>
        <w:t xml:space="preserve">It is necessary to isolate and identify fungi that are associated with postharvest rot of </w:t>
      </w:r>
      <w:r w:rsidR="00BB728B" w:rsidRPr="00FF25D0">
        <w:rPr>
          <w:rFonts w:ascii="Times New Roman" w:hAnsi="Times New Roman" w:cs="Times New Roman"/>
          <w:sz w:val="20"/>
          <w:szCs w:val="20"/>
        </w:rPr>
        <w:t>pepper (</w:t>
      </w:r>
      <w:r w:rsidR="0030099D" w:rsidRPr="00FF25D0">
        <w:rPr>
          <w:rFonts w:ascii="Times New Roman" w:hAnsi="Times New Roman" w:cs="Times New Roman"/>
          <w:i/>
          <w:sz w:val="20"/>
          <w:szCs w:val="20"/>
        </w:rPr>
        <w:t>Capsicum annuum</w:t>
      </w:r>
      <w:r w:rsidR="00BB728B" w:rsidRPr="00FF25D0">
        <w:rPr>
          <w:rFonts w:ascii="Times New Roman" w:hAnsi="Times New Roman" w:cs="Times New Roman"/>
          <w:i/>
          <w:sz w:val="20"/>
          <w:szCs w:val="20"/>
        </w:rPr>
        <w:t>)</w:t>
      </w:r>
      <w:r w:rsidR="00BB728B" w:rsidRPr="00FF25D0">
        <w:rPr>
          <w:rFonts w:ascii="Times New Roman" w:hAnsi="Times New Roman" w:cs="Times New Roman"/>
          <w:sz w:val="20"/>
          <w:szCs w:val="20"/>
        </w:rPr>
        <w:t xml:space="preserve"> for</w:t>
      </w:r>
      <w:r w:rsidR="0030099D" w:rsidRPr="00FF25D0">
        <w:rPr>
          <w:rFonts w:ascii="Times New Roman" w:hAnsi="Times New Roman" w:cs="Times New Roman"/>
          <w:sz w:val="20"/>
          <w:szCs w:val="20"/>
        </w:rPr>
        <w:t xml:space="preserve"> easy disease control and preservation with a view to mitigate deleterious effects of these rot pathogens on pepper fruits.</w:t>
      </w:r>
    </w:p>
    <w:p w:rsidR="00071F35" w:rsidRPr="00FF25D0" w:rsidRDefault="00071F35" w:rsidP="00C61841">
      <w:pPr>
        <w:snapToGrid w:val="0"/>
        <w:spacing w:after="0" w:line="240" w:lineRule="auto"/>
        <w:ind w:firstLine="425"/>
        <w:jc w:val="both"/>
        <w:rPr>
          <w:rFonts w:ascii="Times New Roman" w:hAnsi="Times New Roman" w:cs="Times New Roman"/>
          <w:sz w:val="20"/>
          <w:szCs w:val="20"/>
          <w:lang w:eastAsia="zh-CN"/>
        </w:rPr>
      </w:pPr>
    </w:p>
    <w:p w:rsidR="00907853" w:rsidRPr="00FF25D0" w:rsidRDefault="00C61841" w:rsidP="00C61841">
      <w:pPr>
        <w:snapToGrid w:val="0"/>
        <w:spacing w:after="0" w:line="240" w:lineRule="auto"/>
        <w:jc w:val="both"/>
        <w:rPr>
          <w:rFonts w:ascii="Times New Roman" w:hAnsi="Times New Roman" w:cs="Times New Roman"/>
          <w:sz w:val="20"/>
          <w:szCs w:val="20"/>
        </w:rPr>
      </w:pPr>
      <w:r w:rsidRPr="00FF25D0">
        <w:rPr>
          <w:rFonts w:ascii="Times New Roman" w:hAnsi="Times New Roman" w:cs="Times New Roman"/>
          <w:b/>
          <w:sz w:val="20"/>
          <w:szCs w:val="20"/>
        </w:rPr>
        <w:t xml:space="preserve">Materials And Methods </w:t>
      </w:r>
    </w:p>
    <w:p w:rsidR="00907853" w:rsidRPr="00FF25D0" w:rsidRDefault="00907853"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t xml:space="preserve">Collection of Pepper Fruits </w:t>
      </w:r>
    </w:p>
    <w:p w:rsidR="00907853" w:rsidRPr="00FF25D0" w:rsidRDefault="00F63398"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Twenty-four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samples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infected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pepper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t>
      </w:r>
      <w:r w:rsidRPr="00FF25D0">
        <w:rPr>
          <w:rFonts w:ascii="Times New Roman" w:hAnsi="Times New Roman" w:cs="Times New Roman"/>
          <w:i/>
          <w:sz w:val="20"/>
          <w:szCs w:val="20"/>
        </w:rPr>
        <w:t>C</w:t>
      </w:r>
      <w:r w:rsidR="00C91E0A"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annum</w:t>
      </w:r>
      <w:r w:rsidRPr="00FF25D0">
        <w:rPr>
          <w:rFonts w:ascii="Times New Roman" w:hAnsi="Times New Roman" w:cs="Times New Roman"/>
          <w:sz w:val="20"/>
          <w:szCs w:val="20"/>
        </w:rPr>
        <w: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fruits </w:t>
      </w:r>
      <w:r w:rsidR="00907853" w:rsidRPr="00FF25D0">
        <w:rPr>
          <w:rFonts w:ascii="Times New Roman" w:hAnsi="Times New Roman" w:cs="Times New Roman"/>
          <w:sz w:val="20"/>
          <w:szCs w:val="20"/>
        </w:rPr>
        <w:t>were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collected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from market</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kept</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sterile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polythene bags</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00C91E0A" w:rsidRPr="00FF25D0">
        <w:rPr>
          <w:rFonts w:ascii="Times New Roman" w:hAnsi="Times New Roman" w:cs="Times New Roman"/>
          <w:sz w:val="20"/>
          <w:szCs w:val="20"/>
        </w:rPr>
        <w:t xml:space="preserve">these </w:t>
      </w:r>
      <w:r w:rsidR="00907853" w:rsidRPr="00FF25D0">
        <w:rPr>
          <w:rFonts w:ascii="Times New Roman" w:hAnsi="Times New Roman" w:cs="Times New Roman"/>
          <w:sz w:val="20"/>
          <w:szCs w:val="20"/>
        </w:rPr>
        <w:t>were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 xml:space="preserve">brought </w:t>
      </w:r>
      <w:r w:rsidRPr="00FF25D0">
        <w:rPr>
          <w:rFonts w:ascii="Times New Roman" w:hAnsi="Times New Roman" w:cs="Times New Roman"/>
          <w:sz w:val="20"/>
          <w:szCs w:val="20"/>
        </w:rPr>
        <w:t>to the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laboratory.</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 xml:space="preserve">The </w:t>
      </w:r>
      <w:r w:rsidRPr="00FF25D0">
        <w:rPr>
          <w:rFonts w:ascii="Times New Roman" w:hAnsi="Times New Roman" w:cs="Times New Roman"/>
          <w:sz w:val="20"/>
          <w:szCs w:val="20"/>
        </w:rPr>
        <w:t>collected samples</w:t>
      </w:r>
      <w:r w:rsidR="00907853" w:rsidRPr="00FF25D0">
        <w:rPr>
          <w:rFonts w:ascii="Times New Roman" w:hAnsi="Times New Roman" w:cs="Times New Roman"/>
          <w:sz w:val="20"/>
          <w:szCs w:val="20"/>
        </w:rPr>
        <w:t xml:space="preserve"> were sterilized. Direct plating method was used for the culturing; a sterile needle was used to cut a piece from each </w:t>
      </w:r>
      <w:r w:rsidRPr="00FF25D0">
        <w:rPr>
          <w:rFonts w:ascii="Times New Roman" w:hAnsi="Times New Roman" w:cs="Times New Roman"/>
          <w:sz w:val="20"/>
          <w:szCs w:val="20"/>
        </w:rPr>
        <w:t>of the</w:t>
      </w:r>
      <w:r w:rsidR="00907853" w:rsidRPr="00FF25D0">
        <w:rPr>
          <w:rFonts w:ascii="Times New Roman" w:hAnsi="Times New Roman" w:cs="Times New Roman"/>
          <w:sz w:val="20"/>
          <w:szCs w:val="20"/>
        </w:rPr>
        <w:t xml:space="preserve"> pepper fruits from areas of advancement of the rot and placed on the media</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separate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Petri</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dishes</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for</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each</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samples</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and the needle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was</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sterilized</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using</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spirit</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lamp</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after</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each</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use.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 xml:space="preserve">The cultures were incubated at room temperature. </w:t>
      </w:r>
    </w:p>
    <w:p w:rsidR="00907853" w:rsidRPr="00FF25D0" w:rsidRDefault="00907853"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t xml:space="preserve">Media Preparation </w:t>
      </w:r>
    </w:p>
    <w:p w:rsidR="00907853"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Thirty nine (39</w:t>
      </w:r>
      <w:r w:rsidR="00F63398" w:rsidRPr="00FF25D0">
        <w:rPr>
          <w:rFonts w:ascii="Times New Roman" w:hAnsi="Times New Roman" w:cs="Times New Roman"/>
          <w:sz w:val="20"/>
          <w:szCs w:val="20"/>
        </w:rPr>
        <w:t>g)</w:t>
      </w:r>
      <w:r w:rsidRPr="00FF25D0">
        <w:rPr>
          <w:rFonts w:ascii="Times New Roman" w:hAnsi="Times New Roman" w:cs="Times New Roman"/>
          <w:sz w:val="20"/>
          <w:szCs w:val="20"/>
        </w:rPr>
        <w:t xml:space="preserve"> of potato dextrose agar (PDA) was measured using a weighing balance and diluted with 1000ml of distilled water in a conical flask and heated in an autoclave for 60 minutes at 110°C. After heating, the media was allowed to </w:t>
      </w:r>
      <w:r w:rsidR="00F63398" w:rsidRPr="00FF25D0">
        <w:rPr>
          <w:rFonts w:ascii="Times New Roman" w:hAnsi="Times New Roman" w:cs="Times New Roman"/>
          <w:sz w:val="20"/>
          <w:szCs w:val="20"/>
        </w:rPr>
        <w:t>cool for</w:t>
      </w:r>
      <w:r w:rsidR="00C91E0A" w:rsidRPr="00FF25D0">
        <w:rPr>
          <w:rFonts w:ascii="Times New Roman" w:hAnsi="Times New Roman" w:cs="Times New Roman"/>
          <w:sz w:val="20"/>
          <w:szCs w:val="20"/>
        </w:rPr>
        <w:t xml:space="preserve"> 15 minutes, 8g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streptomycin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was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added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to</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prevent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bacterial growth and the media was poured into sterilized Petri dishes and left to solidify under aseptic conditions. </w:t>
      </w:r>
    </w:p>
    <w:p w:rsidR="00907853" w:rsidRPr="00FF25D0" w:rsidRDefault="00907853"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t xml:space="preserve">Isolation of Fungal Isolates </w:t>
      </w:r>
    </w:p>
    <w:p w:rsidR="00907853"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The isolation technique used was the same as that used by Chiejina</w:t>
      </w:r>
      <w:r w:rsidR="00603F18" w:rsidRPr="00FF25D0">
        <w:rPr>
          <w:rFonts w:ascii="Times New Roman" w:hAnsi="Times New Roman" w:cs="Times New Roman"/>
          <w:sz w:val="20"/>
          <w:szCs w:val="20"/>
        </w:rPr>
        <w:t xml:space="preserve"> </w:t>
      </w:r>
      <w:r w:rsidRPr="00FF25D0">
        <w:rPr>
          <w:rFonts w:ascii="Times New Roman" w:hAnsi="Times New Roman" w:cs="Times New Roman"/>
          <w:sz w:val="20"/>
          <w:szCs w:val="20"/>
        </w:rPr>
        <w:t>(2008).</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sections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(2mm</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diameter)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were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cut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from</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 periphery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diseased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pepper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fruits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sterilized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0.1% ethanol</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for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two (2)</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minutes.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These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sections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were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rinsed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 three (3) changes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sterile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distilled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water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plated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Potato Dextrose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Agar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(PDA)</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plates.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 plates were incubated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at room temperature (25°C ± 2°C) for three 3 days (72 hours). Pure cultures were obtained </w:t>
      </w:r>
      <w:r w:rsidR="00C7779A" w:rsidRPr="00FF25D0">
        <w:rPr>
          <w:rFonts w:ascii="Times New Roman" w:hAnsi="Times New Roman" w:cs="Times New Roman"/>
          <w:sz w:val="20"/>
          <w:szCs w:val="20"/>
        </w:rPr>
        <w:t>by several transfers of the colony</w:t>
      </w:r>
      <w:r w:rsidRPr="00FF25D0">
        <w:rPr>
          <w:rFonts w:ascii="Times New Roman" w:hAnsi="Times New Roman" w:cs="Times New Roman"/>
          <w:sz w:val="20"/>
          <w:szCs w:val="20"/>
        </w:rPr>
        <w:t xml:space="preserve"> growth from PDA plates to clean PDA plates aseptically. </w:t>
      </w:r>
    </w:p>
    <w:p w:rsidR="00907853" w:rsidRPr="00FF25D0" w:rsidRDefault="00907853"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t xml:space="preserve">Determination of Percentage of Fungal Occurrence </w:t>
      </w:r>
    </w:p>
    <w:p w:rsidR="00907853"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 xml:space="preserve">This was done to determine the frequency of occurrence of the </w:t>
      </w:r>
      <w:r w:rsidR="00603F18" w:rsidRPr="00FF25D0">
        <w:rPr>
          <w:rFonts w:ascii="Times New Roman" w:hAnsi="Times New Roman" w:cs="Times New Roman"/>
          <w:sz w:val="20"/>
          <w:szCs w:val="20"/>
        </w:rPr>
        <w:t>different fungal isolates</w:t>
      </w:r>
      <w:r w:rsidRPr="00FF25D0">
        <w:rPr>
          <w:rFonts w:ascii="Times New Roman" w:hAnsi="Times New Roman" w:cs="Times New Roman"/>
          <w:sz w:val="20"/>
          <w:szCs w:val="20"/>
        </w:rPr>
        <w: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Isolations were made from different </w:t>
      </w:r>
      <w:r w:rsidR="00603F18" w:rsidRPr="00FF25D0">
        <w:rPr>
          <w:rFonts w:ascii="Times New Roman" w:hAnsi="Times New Roman" w:cs="Times New Roman"/>
          <w:sz w:val="20"/>
          <w:szCs w:val="20"/>
        </w:rPr>
        <w:t xml:space="preserve">diseased pepper fruits and </w:t>
      </w:r>
      <w:r w:rsidR="00C7779A" w:rsidRPr="00FF25D0">
        <w:rPr>
          <w:rFonts w:ascii="Times New Roman" w:hAnsi="Times New Roman" w:cs="Times New Roman"/>
          <w:sz w:val="20"/>
          <w:szCs w:val="20"/>
        </w:rPr>
        <w:t xml:space="preserve">were cultured </w:t>
      </w:r>
      <w:r w:rsidR="00BB728B" w:rsidRPr="00FF25D0">
        <w:rPr>
          <w:rFonts w:ascii="Times New Roman" w:hAnsi="Times New Roman" w:cs="Times New Roman"/>
          <w:sz w:val="20"/>
          <w:szCs w:val="20"/>
        </w:rPr>
        <w:t>differently. The</w:t>
      </w:r>
      <w:r w:rsidRPr="00FF25D0">
        <w:rPr>
          <w:rFonts w:ascii="Times New Roman" w:hAnsi="Times New Roman" w:cs="Times New Roman"/>
          <w:sz w:val="20"/>
          <w:szCs w:val="20"/>
        </w:rPr>
        <w:t xml:space="preserve"> number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occurrence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lastRenderedPageBreak/>
        <w:t>for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each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isolates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eight different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fruits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were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recorded,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calculated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expressed in percentage. </w:t>
      </w:r>
    </w:p>
    <w:p w:rsidR="00907853"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 xml:space="preserve">Percentage of occurrence = X/N x 100/1 </w:t>
      </w:r>
    </w:p>
    <w:p w:rsidR="00907853"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X = Total number of each organism in all the fruits</w:t>
      </w:r>
      <w:r w:rsidR="00071F35" w:rsidRPr="00FF25D0">
        <w:rPr>
          <w:rFonts w:ascii="Times New Roman" w:hAnsi="Times New Roman" w:cs="Times New Roman"/>
          <w:sz w:val="20"/>
          <w:szCs w:val="20"/>
        </w:rPr>
        <w:t xml:space="preserve"> </w:t>
      </w:r>
    </w:p>
    <w:p w:rsidR="00DA1679"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Total</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number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entire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organism</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all</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fruits screened. </w:t>
      </w:r>
    </w:p>
    <w:p w:rsidR="00907853" w:rsidRPr="00FF25D0" w:rsidRDefault="00907853" w:rsidP="00C61841">
      <w:pPr>
        <w:snapToGrid w:val="0"/>
        <w:spacing w:after="0" w:line="240" w:lineRule="auto"/>
        <w:jc w:val="both"/>
        <w:rPr>
          <w:rFonts w:ascii="Times New Roman" w:hAnsi="Times New Roman" w:cs="Times New Roman"/>
          <w:sz w:val="20"/>
          <w:szCs w:val="20"/>
        </w:rPr>
      </w:pPr>
      <w:r w:rsidRPr="00FF25D0">
        <w:rPr>
          <w:rFonts w:ascii="Times New Roman" w:hAnsi="Times New Roman" w:cs="Times New Roman"/>
          <w:b/>
          <w:sz w:val="20"/>
          <w:szCs w:val="20"/>
        </w:rPr>
        <w:t xml:space="preserve">Pathogenicity Tests </w:t>
      </w:r>
    </w:p>
    <w:p w:rsidR="00907853" w:rsidRPr="00FF25D0" w:rsidRDefault="008F6D80" w:rsidP="00C61841">
      <w:pPr>
        <w:snapToGrid w:val="0"/>
        <w:spacing w:after="0" w:line="240" w:lineRule="auto"/>
        <w:ind w:firstLine="425"/>
        <w:jc w:val="both"/>
        <w:rPr>
          <w:rFonts w:ascii="Times New Roman" w:hAnsi="Times New Roman" w:cs="Times New Roman"/>
          <w:b/>
          <w:sz w:val="20"/>
          <w:szCs w:val="20"/>
        </w:rPr>
      </w:pPr>
      <w:r w:rsidRPr="00FF25D0">
        <w:rPr>
          <w:rFonts w:ascii="Times New Roman" w:hAnsi="Times New Roman" w:cs="Times New Roman"/>
          <w:sz w:val="20"/>
          <w:szCs w:val="20"/>
        </w:rPr>
        <w:t xml:space="preserve">Pathogenicity tests were carried </w:t>
      </w:r>
      <w:r w:rsidR="00907853" w:rsidRPr="00FF25D0">
        <w:rPr>
          <w:rFonts w:ascii="Times New Roman" w:hAnsi="Times New Roman" w:cs="Times New Roman"/>
          <w:sz w:val="20"/>
          <w:szCs w:val="20"/>
        </w:rPr>
        <w:t xml:space="preserve">out </w:t>
      </w:r>
      <w:r w:rsidR="00C7779A" w:rsidRPr="00FF25D0">
        <w:rPr>
          <w:rFonts w:ascii="Times New Roman" w:hAnsi="Times New Roman" w:cs="Times New Roman"/>
          <w:sz w:val="20"/>
          <w:szCs w:val="20"/>
        </w:rPr>
        <w:t>using techniques of</w:t>
      </w:r>
      <w:r w:rsidR="00907853" w:rsidRPr="00FF25D0">
        <w:rPr>
          <w:rFonts w:ascii="Times New Roman" w:hAnsi="Times New Roman" w:cs="Times New Roman"/>
          <w:sz w:val="20"/>
          <w:szCs w:val="20"/>
        </w:rPr>
        <w:t xml:space="preserve"> (Okigbo</w:t>
      </w:r>
      <w:r w:rsidR="00907853" w:rsidRPr="00FF25D0">
        <w:rPr>
          <w:rFonts w:ascii="Times New Roman" w:hAnsi="Times New Roman" w:cs="Times New Roman"/>
          <w:i/>
          <w:sz w:val="20"/>
          <w:szCs w:val="20"/>
        </w:rPr>
        <w:t>,</w:t>
      </w:r>
      <w:r w:rsidR="00603F18" w:rsidRPr="00FF25D0">
        <w:rPr>
          <w:rFonts w:ascii="Times New Roman" w:hAnsi="Times New Roman" w:cs="Times New Roman"/>
          <w:i/>
          <w:sz w:val="20"/>
          <w:szCs w:val="20"/>
        </w:rPr>
        <w:t xml:space="preserve"> </w:t>
      </w:r>
      <w:r w:rsidR="00A24568" w:rsidRPr="00FF25D0">
        <w:rPr>
          <w:rFonts w:ascii="Times New Roman" w:hAnsi="Times New Roman" w:cs="Times New Roman"/>
          <w:i/>
          <w:sz w:val="20"/>
          <w:szCs w:val="20"/>
        </w:rPr>
        <w:t>et al</w:t>
      </w:r>
      <w:r w:rsidRPr="00FF25D0">
        <w:rPr>
          <w:rFonts w:ascii="Times New Roman" w:hAnsi="Times New Roman" w:cs="Times New Roman"/>
          <w:i/>
          <w:sz w:val="20"/>
          <w:szCs w:val="20"/>
        </w:rPr>
        <w:t>.,</w:t>
      </w:r>
      <w:r w:rsidR="00A24568"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2009).</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Healthy</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pepper</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fruits</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were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washed</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sterile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distilled water</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surface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sterilized</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with</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0.1%</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ethanol</w:t>
      </w:r>
      <w:r w:rsidR="00C7779A" w:rsidRPr="00FF25D0">
        <w:rPr>
          <w:rFonts w:ascii="Times New Roman" w:hAnsi="Times New Roman" w:cs="Times New Roman"/>
          <w:sz w:val="20"/>
          <w:szCs w:val="20"/>
        </w:rPr>
        <w:t>ic</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solution.</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A sterilized</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cork</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borer</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was</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used</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to</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cut</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fruits</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then culture of the isolates were introduced into the open cut and replaced</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with</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 xml:space="preserve">core. Petroleum jelly was </w:t>
      </w:r>
      <w:r w:rsidR="00603F18" w:rsidRPr="00FF25D0">
        <w:rPr>
          <w:rFonts w:ascii="Times New Roman" w:hAnsi="Times New Roman" w:cs="Times New Roman"/>
          <w:sz w:val="20"/>
          <w:szCs w:val="20"/>
        </w:rPr>
        <w:t>smeared to completely</w:t>
      </w:r>
      <w:r w:rsidR="00907853" w:rsidRPr="00FF25D0">
        <w:rPr>
          <w:rFonts w:ascii="Times New Roman" w:hAnsi="Times New Roman" w:cs="Times New Roman"/>
          <w:sz w:val="20"/>
          <w:szCs w:val="20"/>
        </w:rPr>
        <w:t xml:space="preserve"> </w:t>
      </w:r>
      <w:r w:rsidR="00603F18" w:rsidRPr="00FF25D0">
        <w:rPr>
          <w:rFonts w:ascii="Times New Roman" w:hAnsi="Times New Roman" w:cs="Times New Roman"/>
          <w:sz w:val="20"/>
          <w:szCs w:val="20"/>
        </w:rPr>
        <w:t>s</w:t>
      </w:r>
      <w:r w:rsidR="00907853" w:rsidRPr="00FF25D0">
        <w:rPr>
          <w:rFonts w:ascii="Times New Roman" w:hAnsi="Times New Roman" w:cs="Times New Roman"/>
          <w:sz w:val="20"/>
          <w:szCs w:val="20"/>
        </w:rPr>
        <w:t xml:space="preserve">eal the </w:t>
      </w:r>
      <w:r w:rsidR="00603F18" w:rsidRPr="00FF25D0">
        <w:rPr>
          <w:rFonts w:ascii="Times New Roman" w:hAnsi="Times New Roman" w:cs="Times New Roman"/>
          <w:sz w:val="20"/>
          <w:szCs w:val="20"/>
        </w:rPr>
        <w:t>hole</w:t>
      </w:r>
      <w:r w:rsidR="002213A8" w:rsidRPr="00FF25D0">
        <w:rPr>
          <w:rFonts w:ascii="Times New Roman" w:hAnsi="Times New Roman" w:cs="Times New Roman"/>
          <w:sz w:val="20"/>
          <w:szCs w:val="20"/>
        </w:rPr>
        <w:t>.</w:t>
      </w:r>
      <w:r w:rsidR="00BB728B" w:rsidRPr="00FF25D0">
        <w:rPr>
          <w:rFonts w:ascii="Times New Roman" w:hAnsi="Times New Roman" w:cs="Times New Roman"/>
          <w:sz w:val="20"/>
          <w:szCs w:val="20"/>
        </w:rPr>
        <w:t xml:space="preserve"> </w:t>
      </w:r>
      <w:r w:rsidR="002213A8" w:rsidRPr="00FF25D0">
        <w:rPr>
          <w:rFonts w:ascii="Times New Roman" w:hAnsi="Times New Roman" w:cs="Times New Roman"/>
          <w:sz w:val="20"/>
          <w:szCs w:val="20"/>
        </w:rPr>
        <w:t>These</w:t>
      </w:r>
      <w:r w:rsidR="00907853" w:rsidRPr="00FF25D0">
        <w:rPr>
          <w:rFonts w:ascii="Times New Roman" w:hAnsi="Times New Roman" w:cs="Times New Roman"/>
          <w:sz w:val="20"/>
          <w:szCs w:val="20"/>
        </w:rPr>
        <w:t xml:space="preserve"> </w:t>
      </w:r>
      <w:r w:rsidR="00603F18" w:rsidRPr="00FF25D0">
        <w:rPr>
          <w:rFonts w:ascii="Times New Roman" w:hAnsi="Times New Roman" w:cs="Times New Roman"/>
          <w:sz w:val="20"/>
          <w:szCs w:val="20"/>
        </w:rPr>
        <w:t xml:space="preserve">were incubated </w:t>
      </w:r>
      <w:r w:rsidR="00907853" w:rsidRPr="00FF25D0">
        <w:rPr>
          <w:rFonts w:ascii="Times New Roman" w:hAnsi="Times New Roman" w:cs="Times New Roman"/>
          <w:sz w:val="20"/>
          <w:szCs w:val="20"/>
        </w:rPr>
        <w:t xml:space="preserve">for </w:t>
      </w:r>
      <w:r w:rsidR="00603F18" w:rsidRPr="00FF25D0">
        <w:rPr>
          <w:rFonts w:ascii="Times New Roman" w:hAnsi="Times New Roman" w:cs="Times New Roman"/>
          <w:sz w:val="20"/>
          <w:szCs w:val="20"/>
        </w:rPr>
        <w:t>seven (</w:t>
      </w:r>
      <w:r w:rsidR="00907853" w:rsidRPr="00FF25D0">
        <w:rPr>
          <w:rFonts w:ascii="Times New Roman" w:hAnsi="Times New Roman" w:cs="Times New Roman"/>
          <w:sz w:val="20"/>
          <w:szCs w:val="20"/>
        </w:rPr>
        <w:t>7</w:t>
      </w:r>
      <w:r w:rsidR="00603F18" w:rsidRPr="00FF25D0">
        <w:rPr>
          <w:rFonts w:ascii="Times New Roman" w:hAnsi="Times New Roman" w:cs="Times New Roman"/>
          <w:sz w:val="20"/>
          <w:szCs w:val="20"/>
        </w:rPr>
        <w:t>) days</w:t>
      </w:r>
      <w:r w:rsidR="00907853" w:rsidRPr="00FF25D0">
        <w:rPr>
          <w:rFonts w:ascii="Times New Roman" w:hAnsi="Times New Roman" w:cs="Times New Roman"/>
          <w:sz w:val="20"/>
          <w:szCs w:val="20"/>
        </w:rPr>
        <w:t>. Upon</w:t>
      </w:r>
      <w:r w:rsidR="00603F18" w:rsidRPr="00FF25D0">
        <w:rPr>
          <w:rFonts w:ascii="Times New Roman" w:hAnsi="Times New Roman" w:cs="Times New Roman"/>
          <w:sz w:val="20"/>
          <w:szCs w:val="20"/>
        </w:rPr>
        <w:t xml:space="preserve"> </w:t>
      </w:r>
      <w:r w:rsidR="00C91E0A" w:rsidRPr="00FF25D0">
        <w:rPr>
          <w:rFonts w:ascii="Times New Roman" w:hAnsi="Times New Roman" w:cs="Times New Roman"/>
          <w:sz w:val="20"/>
          <w:szCs w:val="20"/>
        </w:rPr>
        <w:t>observation</w:t>
      </w:r>
      <w:r w:rsidR="00603F18" w:rsidRPr="00FF25D0">
        <w:rPr>
          <w:rFonts w:ascii="Times New Roman" w:hAnsi="Times New Roman" w:cs="Times New Roman"/>
          <w:sz w:val="20"/>
          <w:szCs w:val="20"/>
        </w:rPr>
        <w:t xml:space="preserve"> of disease symptoms</w:t>
      </w:r>
      <w:r w:rsidR="00907853" w:rsidRPr="00FF25D0">
        <w:rPr>
          <w:rFonts w:ascii="Times New Roman" w:hAnsi="Times New Roman" w:cs="Times New Roman"/>
          <w:sz w:val="20"/>
          <w:szCs w:val="20"/>
        </w:rPr>
        <w:t xml:space="preserve">, </w:t>
      </w:r>
      <w:r w:rsidR="00603F18" w:rsidRPr="00FF25D0">
        <w:rPr>
          <w:rFonts w:ascii="Times New Roman" w:hAnsi="Times New Roman" w:cs="Times New Roman"/>
          <w:sz w:val="20"/>
          <w:szCs w:val="20"/>
        </w:rPr>
        <w:t>inoculums from</w:t>
      </w:r>
      <w:r w:rsidR="00907853" w:rsidRPr="00FF25D0">
        <w:rPr>
          <w:rFonts w:ascii="Times New Roman" w:hAnsi="Times New Roman" w:cs="Times New Roman"/>
          <w:sz w:val="20"/>
          <w:szCs w:val="20"/>
        </w:rPr>
        <w:t xml:space="preserve"> the infected </w:t>
      </w:r>
      <w:r w:rsidR="00603F18" w:rsidRPr="00FF25D0">
        <w:rPr>
          <w:rFonts w:ascii="Times New Roman" w:hAnsi="Times New Roman" w:cs="Times New Roman"/>
          <w:sz w:val="20"/>
          <w:szCs w:val="20"/>
        </w:rPr>
        <w:t>fruits were</w:t>
      </w:r>
      <w:r w:rsidR="00907853" w:rsidRPr="00FF25D0">
        <w:rPr>
          <w:rFonts w:ascii="Times New Roman" w:hAnsi="Times New Roman" w:cs="Times New Roman"/>
          <w:sz w:val="20"/>
          <w:szCs w:val="20"/>
        </w:rPr>
        <w:t xml:space="preserve"> taken and cultured. The symptoms were identical </w:t>
      </w:r>
      <w:r w:rsidR="00603F18" w:rsidRPr="00FF25D0">
        <w:rPr>
          <w:rFonts w:ascii="Times New Roman" w:hAnsi="Times New Roman" w:cs="Times New Roman"/>
          <w:sz w:val="20"/>
          <w:szCs w:val="20"/>
        </w:rPr>
        <w:t>to those of naturally infected</w:t>
      </w:r>
      <w:r w:rsidR="00907853" w:rsidRPr="00FF25D0">
        <w:rPr>
          <w:rFonts w:ascii="Times New Roman" w:hAnsi="Times New Roman" w:cs="Times New Roman"/>
          <w:sz w:val="20"/>
          <w:szCs w:val="20"/>
        </w:rPr>
        <w:t xml:space="preserve"> peppers.</w:t>
      </w:r>
    </w:p>
    <w:p w:rsidR="00907853" w:rsidRPr="00FF25D0" w:rsidRDefault="00603F18"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t>Organism</w:t>
      </w:r>
      <w:r w:rsidR="00C7779A" w:rsidRPr="00FF25D0">
        <w:rPr>
          <w:rFonts w:ascii="Times New Roman" w:hAnsi="Times New Roman" w:cs="Times New Roman"/>
          <w:b/>
          <w:sz w:val="20"/>
          <w:szCs w:val="20"/>
        </w:rPr>
        <w:t>s</w:t>
      </w:r>
      <w:r w:rsidRPr="00FF25D0">
        <w:rPr>
          <w:rFonts w:ascii="Times New Roman" w:hAnsi="Times New Roman" w:cs="Times New Roman"/>
          <w:b/>
          <w:sz w:val="20"/>
          <w:szCs w:val="20"/>
        </w:rPr>
        <w:t xml:space="preserve"> </w:t>
      </w:r>
      <w:r w:rsidR="00907853" w:rsidRPr="00FF25D0">
        <w:rPr>
          <w:rFonts w:ascii="Times New Roman" w:hAnsi="Times New Roman" w:cs="Times New Roman"/>
          <w:b/>
          <w:sz w:val="20"/>
          <w:szCs w:val="20"/>
        </w:rPr>
        <w:t xml:space="preserve">Identification </w:t>
      </w:r>
    </w:p>
    <w:p w:rsidR="00907853" w:rsidRPr="00FF25D0" w:rsidRDefault="00907853" w:rsidP="00C61841">
      <w:pPr>
        <w:snapToGrid w:val="0"/>
        <w:spacing w:after="0" w:line="240" w:lineRule="auto"/>
        <w:ind w:firstLine="425"/>
        <w:jc w:val="both"/>
        <w:rPr>
          <w:rFonts w:ascii="Times New Roman" w:hAnsi="Times New Roman" w:cs="Times New Roman"/>
          <w:b/>
          <w:sz w:val="20"/>
          <w:szCs w:val="20"/>
        </w:rPr>
      </w:pPr>
      <w:r w:rsidRPr="00FF25D0">
        <w:rPr>
          <w:rFonts w:ascii="Times New Roman" w:hAnsi="Times New Roman" w:cs="Times New Roman"/>
          <w:sz w:val="20"/>
          <w:szCs w:val="20"/>
        </w:rPr>
        <w:t xml:space="preserve">Pure </w:t>
      </w:r>
      <w:r w:rsidR="00277CD1" w:rsidRPr="00FF25D0">
        <w:rPr>
          <w:rFonts w:ascii="Times New Roman" w:hAnsi="Times New Roman" w:cs="Times New Roman"/>
          <w:sz w:val="20"/>
          <w:szCs w:val="20"/>
        </w:rPr>
        <w:t xml:space="preserve">fungal </w:t>
      </w:r>
      <w:r w:rsidRPr="00FF25D0">
        <w:rPr>
          <w:rFonts w:ascii="Times New Roman" w:hAnsi="Times New Roman" w:cs="Times New Roman"/>
          <w:sz w:val="20"/>
          <w:szCs w:val="20"/>
        </w:rPr>
        <w:t xml:space="preserve">isolates obtained from the diseased pepper fruits were identified </w:t>
      </w:r>
      <w:r w:rsidR="00277CD1" w:rsidRPr="00FF25D0">
        <w:rPr>
          <w:rFonts w:ascii="Times New Roman" w:hAnsi="Times New Roman" w:cs="Times New Roman"/>
          <w:sz w:val="20"/>
          <w:szCs w:val="20"/>
        </w:rPr>
        <w:t>having subjected the isolates to</w:t>
      </w:r>
      <w:r w:rsidRPr="00FF25D0">
        <w:rPr>
          <w:rFonts w:ascii="Times New Roman" w:hAnsi="Times New Roman" w:cs="Times New Roman"/>
          <w:sz w:val="20"/>
          <w:szCs w:val="20"/>
        </w:rPr>
        <w:t xml:space="preserve"> identification purposes. </w:t>
      </w:r>
      <w:r w:rsidR="00C7779A" w:rsidRPr="00FF25D0">
        <w:rPr>
          <w:rFonts w:ascii="Times New Roman" w:hAnsi="Times New Roman" w:cs="Times New Roman"/>
          <w:sz w:val="20"/>
          <w:szCs w:val="20"/>
        </w:rPr>
        <w:t>Each isolate was</w:t>
      </w:r>
      <w:r w:rsidRPr="00FF25D0">
        <w:rPr>
          <w:rFonts w:ascii="Times New Roman" w:hAnsi="Times New Roman" w:cs="Times New Roman"/>
          <w:sz w:val="20"/>
          <w:szCs w:val="20"/>
        </w:rPr>
        <w:t xml:space="preserve"> </w:t>
      </w:r>
      <w:r w:rsidR="00C7779A" w:rsidRPr="00FF25D0">
        <w:rPr>
          <w:rFonts w:ascii="Times New Roman" w:hAnsi="Times New Roman" w:cs="Times New Roman"/>
          <w:sz w:val="20"/>
          <w:szCs w:val="20"/>
        </w:rPr>
        <w:t>subjected to colony and microscopic examinations during</w:t>
      </w:r>
      <w:r w:rsidRPr="00FF25D0">
        <w:rPr>
          <w:rFonts w:ascii="Times New Roman" w:hAnsi="Times New Roman" w:cs="Times New Roman"/>
          <w:sz w:val="20"/>
          <w:szCs w:val="20"/>
        </w:rPr>
        <w:t xml:space="preserve"> which their structural features were observed. Identification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fungi</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was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based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growth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patterns, colour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mycelia</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microscopic</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examinations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 vegetative and reproductive structures.</w:t>
      </w:r>
    </w:p>
    <w:p w:rsidR="00907853" w:rsidRPr="00FF25D0" w:rsidRDefault="00907853"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t>Preparation of plant extracts</w:t>
      </w:r>
    </w:p>
    <w:p w:rsidR="00907853"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 xml:space="preserve">Thirty grams of the dried powdered plant were soaked separately in 150ml of ethanol. These mixtures were refluxed </w:t>
      </w:r>
      <w:r w:rsidR="00603F18" w:rsidRPr="00FF25D0">
        <w:rPr>
          <w:rFonts w:ascii="Times New Roman" w:hAnsi="Times New Roman" w:cs="Times New Roman"/>
          <w:sz w:val="20"/>
          <w:szCs w:val="20"/>
        </w:rPr>
        <w:t xml:space="preserve">followed by </w:t>
      </w:r>
      <w:r w:rsidR="004108AA" w:rsidRPr="00FF25D0">
        <w:rPr>
          <w:rFonts w:ascii="Times New Roman" w:hAnsi="Times New Roman" w:cs="Times New Roman"/>
          <w:sz w:val="20"/>
          <w:szCs w:val="20"/>
        </w:rPr>
        <w:t xml:space="preserve">agitation at 200 </w:t>
      </w:r>
      <w:r w:rsidR="00277CD1" w:rsidRPr="00FF25D0">
        <w:rPr>
          <w:rFonts w:ascii="Times New Roman" w:hAnsi="Times New Roman" w:cs="Times New Roman"/>
          <w:sz w:val="20"/>
          <w:szCs w:val="20"/>
        </w:rPr>
        <w:t>revolutions</w:t>
      </w:r>
      <w:r w:rsidR="004108AA" w:rsidRPr="00FF25D0">
        <w:rPr>
          <w:rFonts w:ascii="Times New Roman" w:hAnsi="Times New Roman" w:cs="Times New Roman"/>
          <w:sz w:val="20"/>
          <w:szCs w:val="20"/>
        </w:rPr>
        <w:t xml:space="preserve"> per minute (rpm) for</w:t>
      </w:r>
      <w:r w:rsidRPr="00FF25D0">
        <w:rPr>
          <w:rFonts w:ascii="Times New Roman" w:hAnsi="Times New Roman" w:cs="Times New Roman"/>
          <w:sz w:val="20"/>
          <w:szCs w:val="20"/>
        </w:rPr>
        <w:t xml:space="preserve"> one hour.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The ethanol </w:t>
      </w:r>
      <w:r w:rsidR="004108AA" w:rsidRPr="00FF25D0">
        <w:rPr>
          <w:rFonts w:ascii="Times New Roman" w:hAnsi="Times New Roman" w:cs="Times New Roman"/>
          <w:sz w:val="20"/>
          <w:szCs w:val="20"/>
        </w:rPr>
        <w:t>extracts were squeezed and then</w:t>
      </w:r>
      <w:r w:rsidRPr="00FF25D0">
        <w:rPr>
          <w:rFonts w:ascii="Times New Roman" w:hAnsi="Times New Roman" w:cs="Times New Roman"/>
          <w:sz w:val="20"/>
          <w:szCs w:val="20"/>
        </w:rPr>
        <w:t xml:space="preserve"> filtered by muslin cloth. The extracts were placed in a wide tray to evaporate ethanol </w:t>
      </w:r>
      <w:r w:rsidR="004108AA" w:rsidRPr="00FF25D0">
        <w:rPr>
          <w:rFonts w:ascii="Times New Roman" w:hAnsi="Times New Roman" w:cs="Times New Roman"/>
          <w:sz w:val="20"/>
          <w:szCs w:val="20"/>
        </w:rPr>
        <w:t>and water added to</w:t>
      </w:r>
      <w:r w:rsidRPr="00FF25D0">
        <w:rPr>
          <w:rFonts w:ascii="Times New Roman" w:hAnsi="Times New Roman" w:cs="Times New Roman"/>
          <w:sz w:val="20"/>
          <w:szCs w:val="20"/>
        </w:rPr>
        <w:t xml:space="preserve"> make plant extracts (Ijato, </w:t>
      </w:r>
      <w:r w:rsidR="00BB728B" w:rsidRPr="00FF25D0">
        <w:rPr>
          <w:rFonts w:ascii="Times New Roman" w:hAnsi="Times New Roman" w:cs="Times New Roman"/>
          <w:i/>
          <w:sz w:val="20"/>
          <w:szCs w:val="20"/>
        </w:rPr>
        <w:t>et al</w:t>
      </w:r>
      <w:r w:rsidR="00C91E0A" w:rsidRPr="00FF25D0">
        <w:rPr>
          <w:rFonts w:ascii="Times New Roman" w:hAnsi="Times New Roman" w:cs="Times New Roman"/>
          <w:i/>
          <w:sz w:val="20"/>
          <w:szCs w:val="20"/>
        </w:rPr>
        <w:t>.,</w:t>
      </w:r>
      <w:r w:rsidR="00BB728B" w:rsidRPr="00FF25D0">
        <w:rPr>
          <w:rFonts w:ascii="Times New Roman" w:hAnsi="Times New Roman" w:cs="Times New Roman"/>
          <w:sz w:val="20"/>
          <w:szCs w:val="20"/>
        </w:rPr>
        <w:t xml:space="preserve"> </w:t>
      </w:r>
      <w:r w:rsidRPr="00FF25D0">
        <w:rPr>
          <w:rFonts w:ascii="Times New Roman" w:hAnsi="Times New Roman" w:cs="Times New Roman"/>
          <w:sz w:val="20"/>
          <w:szCs w:val="20"/>
        </w:rPr>
        <w:t>2011).</w:t>
      </w:r>
    </w:p>
    <w:p w:rsidR="00907853" w:rsidRPr="00FF25D0" w:rsidRDefault="00277CD1"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t>Evaluation</w:t>
      </w:r>
      <w:r w:rsidR="00907853" w:rsidRPr="00FF25D0">
        <w:rPr>
          <w:rFonts w:ascii="Times New Roman" w:hAnsi="Times New Roman" w:cs="Times New Roman"/>
          <w:b/>
          <w:sz w:val="20"/>
          <w:szCs w:val="20"/>
        </w:rPr>
        <w:t xml:space="preserve"> of plant extracts against fungal growth</w:t>
      </w:r>
    </w:p>
    <w:p w:rsidR="00907853"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 xml:space="preserve">The </w:t>
      </w:r>
      <w:r w:rsidR="004108AA" w:rsidRPr="00FF25D0">
        <w:rPr>
          <w:rFonts w:ascii="Times New Roman" w:hAnsi="Times New Roman" w:cs="Times New Roman"/>
          <w:sz w:val="20"/>
          <w:szCs w:val="20"/>
        </w:rPr>
        <w:t xml:space="preserve">approach of Ijato </w:t>
      </w:r>
      <w:r w:rsidR="00BB728B" w:rsidRPr="00FF25D0">
        <w:rPr>
          <w:rFonts w:ascii="Times New Roman" w:hAnsi="Times New Roman" w:cs="Times New Roman"/>
          <w:i/>
          <w:sz w:val="20"/>
          <w:szCs w:val="20"/>
        </w:rPr>
        <w:t>et al</w:t>
      </w:r>
      <w:r w:rsidR="00BB728B" w:rsidRPr="00FF25D0">
        <w:rPr>
          <w:rFonts w:ascii="Times New Roman" w:hAnsi="Times New Roman" w:cs="Times New Roman"/>
          <w:sz w:val="20"/>
          <w:szCs w:val="20"/>
        </w:rPr>
        <w:t xml:space="preserve"> </w:t>
      </w:r>
      <w:r w:rsidR="004108AA" w:rsidRPr="00FF25D0">
        <w:rPr>
          <w:rFonts w:ascii="Times New Roman" w:hAnsi="Times New Roman" w:cs="Times New Roman"/>
          <w:sz w:val="20"/>
          <w:szCs w:val="20"/>
        </w:rPr>
        <w:t>(2011) was</w:t>
      </w:r>
      <w:r w:rsidRPr="00FF25D0">
        <w:rPr>
          <w:rFonts w:ascii="Times New Roman" w:hAnsi="Times New Roman" w:cs="Times New Roman"/>
          <w:sz w:val="20"/>
          <w:szCs w:val="20"/>
        </w:rPr>
        <w:t xml:space="preserve"> used to evaluate the effect of the extract on fungal growth. This was done by creating four equal sections on each plate by drawing two perpendicular lines at the bottom of the plate. The centre of the plates indicated the point of intersection of the inoculum. This was done before dispensing the PDA into the plates. The extracts were poured into the flask plugged with cotton wool and heated for about 10 minutes to avoid contamination.</w:t>
      </w:r>
      <w:r w:rsidR="00071F35" w:rsidRPr="00FF25D0">
        <w:rPr>
          <w:rFonts w:ascii="Times New Roman" w:hAnsi="Times New Roman" w:cs="Times New Roman"/>
          <w:sz w:val="20"/>
          <w:szCs w:val="20"/>
        </w:rPr>
        <w:t xml:space="preserve"> </w:t>
      </w:r>
      <w:r w:rsidR="00277CD1" w:rsidRPr="00FF25D0">
        <w:rPr>
          <w:rFonts w:ascii="Times New Roman" w:hAnsi="Times New Roman" w:cs="Times New Roman"/>
          <w:sz w:val="20"/>
          <w:szCs w:val="20"/>
        </w:rPr>
        <w:t>Two (</w:t>
      </w:r>
      <w:r w:rsidRPr="00FF25D0">
        <w:rPr>
          <w:rFonts w:ascii="Times New Roman" w:hAnsi="Times New Roman" w:cs="Times New Roman"/>
          <w:sz w:val="20"/>
          <w:szCs w:val="20"/>
        </w:rPr>
        <w:t>2ml</w:t>
      </w:r>
      <w:r w:rsidR="009A2F4A" w:rsidRPr="00FF25D0">
        <w:rPr>
          <w:rFonts w:ascii="Times New Roman" w:hAnsi="Times New Roman" w:cs="Times New Roman"/>
          <w:sz w:val="20"/>
          <w:szCs w:val="20"/>
        </w:rPr>
        <w:t>) of</w:t>
      </w:r>
      <w:r w:rsidRPr="00FF25D0">
        <w:rPr>
          <w:rFonts w:ascii="Times New Roman" w:hAnsi="Times New Roman" w:cs="Times New Roman"/>
          <w:sz w:val="20"/>
          <w:szCs w:val="20"/>
        </w:rPr>
        <w:t xml:space="preserve"> the extract of various concentrates were separately introduced into the </w:t>
      </w:r>
      <w:r w:rsidR="00603F18" w:rsidRPr="00FF25D0">
        <w:rPr>
          <w:rFonts w:ascii="Times New Roman" w:hAnsi="Times New Roman" w:cs="Times New Roman"/>
          <w:sz w:val="20"/>
          <w:szCs w:val="20"/>
        </w:rPr>
        <w:t>Petri dish</w:t>
      </w:r>
      <w:r w:rsidRPr="00FF25D0">
        <w:rPr>
          <w:rFonts w:ascii="Times New Roman" w:hAnsi="Times New Roman" w:cs="Times New Roman"/>
          <w:sz w:val="20"/>
          <w:szCs w:val="20"/>
        </w:rPr>
        <w:t xml:space="preserve"> containing equal amount (10mls) of the PDA media (poisoned food method)</w:t>
      </w:r>
      <w:r w:rsidR="00A24568" w:rsidRPr="00FF25D0">
        <w:rPr>
          <w:rFonts w:ascii="Times New Roman" w:hAnsi="Times New Roman" w:cs="Times New Roman"/>
          <w:sz w:val="20"/>
          <w:szCs w:val="20"/>
        </w:rPr>
        <w:t xml:space="preserve">. </w:t>
      </w:r>
      <w:r w:rsidRPr="00FF25D0">
        <w:rPr>
          <w:rFonts w:ascii="Times New Roman" w:hAnsi="Times New Roman" w:cs="Times New Roman"/>
          <w:sz w:val="20"/>
          <w:szCs w:val="20"/>
        </w:rPr>
        <w:t>Each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plate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was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inoculated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with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5mm</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plug</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pure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isolate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taken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from</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margins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actively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growing</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culture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of pathogen. The plates were incubated at 25° ± 2°C. The control plates </w:t>
      </w:r>
      <w:r w:rsidRPr="00FF25D0">
        <w:rPr>
          <w:rFonts w:ascii="Times New Roman" w:hAnsi="Times New Roman" w:cs="Times New Roman"/>
          <w:sz w:val="20"/>
          <w:szCs w:val="20"/>
        </w:rPr>
        <w:lastRenderedPageBreak/>
        <w:t xml:space="preserve">were only added with equal quantity of ethanol and distilled water. Mycelial growth diameter of each isolates was measured and recorded and </w:t>
      </w:r>
      <w:r w:rsidR="00A24568" w:rsidRPr="00FF25D0">
        <w:rPr>
          <w:rFonts w:ascii="Times New Roman" w:hAnsi="Times New Roman" w:cs="Times New Roman"/>
          <w:sz w:val="20"/>
          <w:szCs w:val="20"/>
        </w:rPr>
        <w:t>compared with</w:t>
      </w:r>
      <w:r w:rsidRPr="00FF25D0">
        <w:rPr>
          <w:rFonts w:ascii="Times New Roman" w:hAnsi="Times New Roman" w:cs="Times New Roman"/>
          <w:sz w:val="20"/>
          <w:szCs w:val="20"/>
        </w:rPr>
        <w:t xml:space="preserve"> the growth in the control treatment. Each treatment was repeated three times.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The set up was a completely randomized design. Mean radial mycelial growth of each isolate was recorded and data were transformed into inhibition percentage by using the following formula </w:t>
      </w:r>
    </w:p>
    <w:p w:rsidR="00071F35"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Inhibition percentage (%) =</w:t>
      </w:r>
      <w:r w:rsidR="00071F35" w:rsidRPr="00FF25D0">
        <w:rPr>
          <w:rFonts w:ascii="Times New Roman" w:hAnsi="Times New Roman" w:cs="Times New Roman"/>
          <w:sz w:val="20"/>
          <w:szCs w:val="20"/>
        </w:rPr>
        <w:t xml:space="preserve"> </w:t>
      </w:r>
      <m:oMath>
        <m:f>
          <m:fPr>
            <m:ctrlPr>
              <w:rPr>
                <w:rFonts w:ascii="Times New Roman" w:hAnsi="Times New Roman" w:cs="Times New Roman"/>
                <w:sz w:val="20"/>
                <w:szCs w:val="20"/>
              </w:rPr>
            </m:ctrlPr>
          </m:fPr>
          <m:num>
            <m:r>
              <m:rPr>
                <m:sty m:val="p"/>
              </m:rPr>
              <w:rPr>
                <w:rFonts w:ascii="Times New Roman" w:hAnsi="Times New Roman" w:cs="Times New Roman"/>
                <w:sz w:val="20"/>
                <w:szCs w:val="20"/>
              </w:rPr>
              <m:t>DC- DT</m:t>
            </m:r>
          </m:num>
          <m:den>
            <m:r>
              <m:rPr>
                <m:sty m:val="p"/>
              </m:rPr>
              <w:rPr>
                <w:rFonts w:ascii="Times New Roman" w:hAnsi="Times New Roman" w:cs="Times New Roman"/>
                <w:sz w:val="20"/>
                <w:szCs w:val="20"/>
                <w:lang w:eastAsia="zh-CN"/>
              </w:rPr>
              <m:t>DC</m:t>
            </m:r>
          </m:den>
        </m:f>
        <m:r>
          <m:rPr>
            <m:sty m:val="p"/>
          </m:rPr>
          <w:rPr>
            <w:rFonts w:ascii="Times New Roman" w:hAnsi="Times New Roman" w:cs="Times New Roman"/>
            <w:sz w:val="20"/>
            <w:szCs w:val="20"/>
          </w:rPr>
          <m:t>×100</m:t>
        </m:r>
      </m:oMath>
    </w:p>
    <w:p w:rsidR="00907853"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Where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DC - Average Diameter of fungal spore in control</w:t>
      </w:r>
    </w:p>
    <w:p w:rsidR="00907853"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DT - Average diameter of fungal spore with treatment.</w:t>
      </w:r>
    </w:p>
    <w:p w:rsidR="00907853" w:rsidRPr="00FF25D0" w:rsidRDefault="00907853"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t>Statistical Analysis</w:t>
      </w:r>
    </w:p>
    <w:p w:rsidR="00907853" w:rsidRPr="00FF25D0" w:rsidRDefault="00907853" w:rsidP="00C61841">
      <w:pPr>
        <w:snapToGrid w:val="0"/>
        <w:spacing w:after="0" w:line="240" w:lineRule="auto"/>
        <w:ind w:firstLine="425"/>
        <w:jc w:val="both"/>
        <w:rPr>
          <w:rFonts w:ascii="Times New Roman" w:hAnsi="Times New Roman" w:cs="Times New Roman"/>
          <w:sz w:val="20"/>
          <w:szCs w:val="20"/>
          <w:lang w:eastAsia="zh-CN"/>
        </w:rPr>
      </w:pPr>
      <w:r w:rsidRPr="00FF25D0">
        <w:rPr>
          <w:rFonts w:ascii="Times New Roman" w:hAnsi="Times New Roman" w:cs="Times New Roman"/>
          <w:sz w:val="20"/>
          <w:szCs w:val="20"/>
        </w:rPr>
        <w:t>Data w</w:t>
      </w:r>
      <w:r w:rsidR="00B61F08" w:rsidRPr="00FF25D0">
        <w:rPr>
          <w:rFonts w:ascii="Times New Roman" w:hAnsi="Times New Roman" w:cs="Times New Roman"/>
          <w:sz w:val="20"/>
          <w:szCs w:val="20"/>
        </w:rPr>
        <w:t>ere</w:t>
      </w:r>
      <w:r w:rsidRPr="00FF25D0">
        <w:rPr>
          <w:rFonts w:ascii="Times New Roman" w:hAnsi="Times New Roman" w:cs="Times New Roman"/>
          <w:sz w:val="20"/>
          <w:szCs w:val="20"/>
        </w:rPr>
        <w:t xml:space="preserve"> analyzed using the SAS computer program. Differences between means of inhibition of radial</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mycelial growth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were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determined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using an</w:t>
      </w:r>
      <w:r w:rsidR="009A2F4A" w:rsidRPr="00FF25D0">
        <w:rPr>
          <w:rFonts w:ascii="Times New Roman" w:hAnsi="Times New Roman" w:cs="Times New Roman"/>
          <w:sz w:val="20"/>
          <w:szCs w:val="20"/>
        </w:rPr>
        <w:t>alysis</w:t>
      </w:r>
      <w:r w:rsidR="00071F35" w:rsidRPr="00FF25D0">
        <w:rPr>
          <w:rFonts w:ascii="Times New Roman" w:hAnsi="Times New Roman" w:cs="Times New Roman"/>
          <w:sz w:val="20"/>
          <w:szCs w:val="20"/>
        </w:rPr>
        <w:t xml:space="preserve"> </w:t>
      </w:r>
      <w:r w:rsidR="009A2F4A"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009A2F4A" w:rsidRPr="00FF25D0">
        <w:rPr>
          <w:rFonts w:ascii="Times New Roman" w:hAnsi="Times New Roman" w:cs="Times New Roman"/>
          <w:sz w:val="20"/>
          <w:szCs w:val="20"/>
        </w:rPr>
        <w:t>variance</w:t>
      </w:r>
      <w:r w:rsidR="00071F35" w:rsidRPr="00FF25D0">
        <w:rPr>
          <w:rFonts w:ascii="Times New Roman" w:hAnsi="Times New Roman" w:cs="Times New Roman"/>
          <w:sz w:val="20"/>
          <w:szCs w:val="20"/>
        </w:rPr>
        <w:t xml:space="preserve"> </w:t>
      </w:r>
      <w:r w:rsidR="009A2F4A" w:rsidRPr="00FF25D0">
        <w:rPr>
          <w:rFonts w:ascii="Times New Roman" w:hAnsi="Times New Roman" w:cs="Times New Roman"/>
          <w:sz w:val="20"/>
          <w:szCs w:val="20"/>
        </w:rPr>
        <w:t xml:space="preserve">(ANOVA)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means that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were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significant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were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separated using Fisher’s protected LSD test (P&lt;0.05).</w:t>
      </w:r>
    </w:p>
    <w:p w:rsidR="00071F35" w:rsidRPr="00FF25D0" w:rsidRDefault="00071F35" w:rsidP="00C61841">
      <w:pPr>
        <w:snapToGrid w:val="0"/>
        <w:spacing w:after="0" w:line="240" w:lineRule="auto"/>
        <w:ind w:firstLine="425"/>
        <w:jc w:val="both"/>
        <w:rPr>
          <w:rFonts w:ascii="Times New Roman" w:hAnsi="Times New Roman" w:cs="Times New Roman"/>
          <w:sz w:val="20"/>
          <w:szCs w:val="20"/>
          <w:lang w:eastAsia="zh-CN"/>
        </w:rPr>
      </w:pPr>
    </w:p>
    <w:p w:rsidR="00907853" w:rsidRPr="00FF25D0" w:rsidRDefault="00C61841"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lastRenderedPageBreak/>
        <w:t xml:space="preserve">Results </w:t>
      </w:r>
    </w:p>
    <w:p w:rsidR="00071F35" w:rsidRPr="00FF25D0" w:rsidRDefault="00907853"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t xml:space="preserve">Fungi Isolated from Pepper </w:t>
      </w:r>
    </w:p>
    <w:p w:rsidR="00907853" w:rsidRPr="00FF25D0" w:rsidRDefault="00071F35"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 xml:space="preserve">A </w:t>
      </w:r>
      <w:r w:rsidR="00907853" w:rsidRPr="00FF25D0">
        <w:rPr>
          <w:rFonts w:ascii="Times New Roman" w:hAnsi="Times New Roman" w:cs="Times New Roman"/>
          <w:sz w:val="20"/>
          <w:szCs w:val="20"/>
        </w:rPr>
        <w:t>total</w:t>
      </w:r>
      <w:r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of</w:t>
      </w:r>
      <w:r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six</w:t>
      </w:r>
      <w:r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fungal</w:t>
      </w:r>
      <w:r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species</w:t>
      </w:r>
      <w:r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comprising</w:t>
      </w:r>
      <w:r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of</w:t>
      </w:r>
      <w:r w:rsidRPr="00FF25D0">
        <w:rPr>
          <w:rFonts w:ascii="Times New Roman" w:hAnsi="Times New Roman" w:cs="Times New Roman"/>
          <w:sz w:val="20"/>
          <w:szCs w:val="20"/>
        </w:rPr>
        <w:t xml:space="preserve"> </w:t>
      </w:r>
      <w:r w:rsidR="00907853" w:rsidRPr="00FF25D0">
        <w:rPr>
          <w:rFonts w:ascii="Times New Roman" w:hAnsi="Times New Roman" w:cs="Times New Roman"/>
          <w:i/>
          <w:sz w:val="20"/>
          <w:szCs w:val="20"/>
        </w:rPr>
        <w:t>R</w:t>
      </w:r>
      <w:r w:rsidR="00F726D1"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stolonifer</w:t>
      </w:r>
      <w:r w:rsidR="00907853" w:rsidRPr="00FF25D0">
        <w:rPr>
          <w:rFonts w:ascii="Times New Roman" w:hAnsi="Times New Roman" w:cs="Times New Roman"/>
          <w:sz w:val="20"/>
          <w:szCs w:val="20"/>
        </w:rPr>
        <w:t>,</w:t>
      </w:r>
      <w:r w:rsidRPr="00FF25D0">
        <w:rPr>
          <w:rFonts w:ascii="Times New Roman" w:hAnsi="Times New Roman" w:cs="Times New Roman"/>
          <w:sz w:val="20"/>
          <w:szCs w:val="20"/>
        </w:rPr>
        <w:t xml:space="preserve"> </w:t>
      </w:r>
      <w:r w:rsidR="00907853" w:rsidRPr="00FF25D0">
        <w:rPr>
          <w:rFonts w:ascii="Times New Roman" w:hAnsi="Times New Roman" w:cs="Times New Roman"/>
          <w:i/>
          <w:sz w:val="20"/>
          <w:szCs w:val="20"/>
        </w:rPr>
        <w:t>A</w:t>
      </w:r>
      <w:r w:rsidR="00F726D1"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niger</w:t>
      </w:r>
      <w:r w:rsidR="00907853" w:rsidRPr="00FF25D0">
        <w:rPr>
          <w:rFonts w:ascii="Times New Roman" w:hAnsi="Times New Roman" w:cs="Times New Roman"/>
          <w:sz w:val="20"/>
          <w:szCs w:val="20"/>
        </w:rPr>
        <w:t>,</w:t>
      </w:r>
      <w:r w:rsidRPr="00FF25D0">
        <w:rPr>
          <w:rFonts w:ascii="Times New Roman" w:hAnsi="Times New Roman" w:cs="Times New Roman"/>
          <w:sz w:val="20"/>
          <w:szCs w:val="20"/>
        </w:rPr>
        <w:t xml:space="preserve"> </w:t>
      </w:r>
      <w:r w:rsidR="00F726D1" w:rsidRPr="00FF25D0">
        <w:rPr>
          <w:rFonts w:ascii="Times New Roman" w:hAnsi="Times New Roman" w:cs="Times New Roman"/>
          <w:i/>
          <w:sz w:val="20"/>
          <w:szCs w:val="20"/>
        </w:rPr>
        <w:t xml:space="preserve">A. </w:t>
      </w:r>
      <w:r w:rsidR="00907853" w:rsidRPr="00FF25D0">
        <w:rPr>
          <w:rFonts w:ascii="Times New Roman" w:hAnsi="Times New Roman" w:cs="Times New Roman"/>
          <w:i/>
          <w:sz w:val="20"/>
          <w:szCs w:val="20"/>
        </w:rPr>
        <w:t>alternate</w:t>
      </w:r>
      <w:r w:rsidR="00907853" w:rsidRPr="00FF25D0">
        <w:rPr>
          <w:rFonts w:ascii="Times New Roman" w:hAnsi="Times New Roman" w:cs="Times New Roman"/>
          <w:sz w:val="20"/>
          <w:szCs w:val="20"/>
        </w:rPr>
        <w:t xml:space="preserve">, </w:t>
      </w:r>
      <w:r w:rsidR="00907853" w:rsidRPr="00FF25D0">
        <w:rPr>
          <w:rFonts w:ascii="Times New Roman" w:hAnsi="Times New Roman" w:cs="Times New Roman"/>
          <w:i/>
          <w:sz w:val="20"/>
          <w:szCs w:val="20"/>
        </w:rPr>
        <w:t>G</w:t>
      </w:r>
      <w:r w:rsidR="00F726D1" w:rsidRPr="00FF25D0">
        <w:rPr>
          <w:rFonts w:ascii="Times New Roman" w:hAnsi="Times New Roman" w:cs="Times New Roman"/>
          <w:i/>
          <w:sz w:val="20"/>
          <w:szCs w:val="20"/>
        </w:rPr>
        <w:t xml:space="preserve">. </w:t>
      </w:r>
      <w:r w:rsidR="00907853" w:rsidRPr="00FF25D0">
        <w:rPr>
          <w:rFonts w:ascii="Times New Roman" w:hAnsi="Times New Roman" w:cs="Times New Roman"/>
          <w:i/>
          <w:sz w:val="20"/>
          <w:szCs w:val="20"/>
        </w:rPr>
        <w:t>candidum</w:t>
      </w:r>
      <w:r w:rsidR="00907853" w:rsidRPr="00FF25D0">
        <w:rPr>
          <w:rFonts w:ascii="Times New Roman" w:hAnsi="Times New Roman" w:cs="Times New Roman"/>
          <w:sz w:val="20"/>
          <w:szCs w:val="20"/>
        </w:rPr>
        <w:t>,</w:t>
      </w:r>
      <w:r w:rsidRPr="00FF25D0">
        <w:rPr>
          <w:rFonts w:ascii="Times New Roman" w:hAnsi="Times New Roman" w:cs="Times New Roman"/>
          <w:sz w:val="20"/>
          <w:szCs w:val="20"/>
        </w:rPr>
        <w:t xml:space="preserve"> </w:t>
      </w:r>
      <w:r w:rsidR="00907853" w:rsidRPr="00FF25D0">
        <w:rPr>
          <w:rFonts w:ascii="Times New Roman" w:hAnsi="Times New Roman" w:cs="Times New Roman"/>
          <w:i/>
          <w:sz w:val="20"/>
          <w:szCs w:val="20"/>
        </w:rPr>
        <w:t>Mucor</w:t>
      </w:r>
      <w:r w:rsidRPr="00FF25D0">
        <w:rPr>
          <w:rFonts w:ascii="Times New Roman" w:hAnsi="Times New Roman" w:cs="Times New Roman"/>
          <w:i/>
          <w:sz w:val="20"/>
          <w:szCs w:val="20"/>
        </w:rPr>
        <w:t xml:space="preserve"> </w:t>
      </w:r>
      <w:r w:rsidR="00907853" w:rsidRPr="00FF25D0">
        <w:rPr>
          <w:rFonts w:ascii="Times New Roman" w:hAnsi="Times New Roman" w:cs="Times New Roman"/>
          <w:i/>
          <w:sz w:val="20"/>
          <w:szCs w:val="20"/>
        </w:rPr>
        <w:t>species</w:t>
      </w:r>
      <w:r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and</w:t>
      </w:r>
      <w:r w:rsidRPr="00FF25D0">
        <w:rPr>
          <w:rFonts w:ascii="Times New Roman" w:hAnsi="Times New Roman" w:cs="Times New Roman"/>
          <w:sz w:val="20"/>
          <w:szCs w:val="20"/>
        </w:rPr>
        <w:t xml:space="preserve"> </w:t>
      </w:r>
      <w:r w:rsidR="00907853" w:rsidRPr="00FF25D0">
        <w:rPr>
          <w:rFonts w:ascii="Times New Roman" w:hAnsi="Times New Roman" w:cs="Times New Roman"/>
          <w:i/>
          <w:sz w:val="20"/>
          <w:szCs w:val="20"/>
        </w:rPr>
        <w:t>F</w:t>
      </w:r>
      <w:r w:rsidR="00F726D1"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solani</w:t>
      </w:r>
      <w:r w:rsidR="00B61F08" w:rsidRPr="00FF25D0">
        <w:rPr>
          <w:rFonts w:ascii="Times New Roman" w:hAnsi="Times New Roman" w:cs="Times New Roman"/>
          <w:i/>
          <w:sz w:val="20"/>
          <w:szCs w:val="20"/>
        </w:rPr>
        <w:t xml:space="preserve"> </w:t>
      </w:r>
      <w:r w:rsidR="00907853" w:rsidRPr="00FF25D0">
        <w:rPr>
          <w:rFonts w:ascii="Times New Roman" w:hAnsi="Times New Roman" w:cs="Times New Roman"/>
          <w:sz w:val="20"/>
          <w:szCs w:val="20"/>
        </w:rPr>
        <w:t xml:space="preserve">were identified from the samples collected from </w:t>
      </w:r>
      <w:r w:rsidR="00B61F08" w:rsidRPr="00FF25D0">
        <w:rPr>
          <w:rFonts w:ascii="Times New Roman" w:hAnsi="Times New Roman" w:cs="Times New Roman"/>
          <w:sz w:val="20"/>
          <w:szCs w:val="20"/>
        </w:rPr>
        <w:t>the market</w:t>
      </w:r>
      <w:r w:rsidR="00907853" w:rsidRPr="00FF25D0">
        <w:rPr>
          <w:rFonts w:ascii="Times New Roman" w:hAnsi="Times New Roman" w:cs="Times New Roman"/>
          <w:sz w:val="20"/>
          <w:szCs w:val="20"/>
        </w:rPr>
        <w:t xml:space="preserve"> at three</w:t>
      </w:r>
      <w:r w:rsidRPr="00FF25D0">
        <w:rPr>
          <w:rFonts w:ascii="Times New Roman" w:hAnsi="Times New Roman" w:cs="Times New Roman"/>
          <w:sz w:val="20"/>
          <w:szCs w:val="20"/>
        </w:rPr>
        <w:t xml:space="preserve"> </w:t>
      </w:r>
      <w:r w:rsidR="00B61F08" w:rsidRPr="00FF25D0">
        <w:rPr>
          <w:rFonts w:ascii="Times New Roman" w:hAnsi="Times New Roman" w:cs="Times New Roman"/>
          <w:sz w:val="20"/>
          <w:szCs w:val="20"/>
        </w:rPr>
        <w:t>various</w:t>
      </w:r>
      <w:r w:rsidRPr="00FF25D0">
        <w:rPr>
          <w:rFonts w:ascii="Times New Roman" w:hAnsi="Times New Roman" w:cs="Times New Roman"/>
          <w:sz w:val="20"/>
          <w:szCs w:val="20"/>
        </w:rPr>
        <w:t xml:space="preserve"> </w:t>
      </w:r>
      <w:r w:rsidR="00B61F08" w:rsidRPr="00FF25D0">
        <w:rPr>
          <w:rFonts w:ascii="Times New Roman" w:hAnsi="Times New Roman" w:cs="Times New Roman"/>
          <w:sz w:val="20"/>
          <w:szCs w:val="20"/>
        </w:rPr>
        <w:t>market</w:t>
      </w:r>
      <w:r w:rsidR="00907853" w:rsidRPr="00FF25D0">
        <w:rPr>
          <w:rFonts w:ascii="Times New Roman" w:hAnsi="Times New Roman" w:cs="Times New Roman"/>
          <w:sz w:val="20"/>
          <w:szCs w:val="20"/>
        </w:rPr>
        <w:t>.</w:t>
      </w:r>
      <w:r w:rsidRPr="00FF25D0">
        <w:rPr>
          <w:rFonts w:ascii="Times New Roman" w:hAnsi="Times New Roman" w:cs="Times New Roman"/>
          <w:sz w:val="20"/>
          <w:szCs w:val="20"/>
        </w:rPr>
        <w:t xml:space="preserve"> </w:t>
      </w:r>
      <w:r w:rsidR="00B61F08" w:rsidRPr="00FF25D0">
        <w:rPr>
          <w:rFonts w:ascii="Times New Roman" w:hAnsi="Times New Roman" w:cs="Times New Roman"/>
          <w:sz w:val="20"/>
          <w:szCs w:val="20"/>
        </w:rPr>
        <w:t>Table 1shows</w:t>
      </w:r>
      <w:r w:rsidR="00907853" w:rsidRPr="00FF25D0">
        <w:rPr>
          <w:rFonts w:ascii="Times New Roman" w:hAnsi="Times New Roman" w:cs="Times New Roman"/>
          <w:sz w:val="20"/>
          <w:szCs w:val="20"/>
        </w:rPr>
        <w:t xml:space="preserve"> the various colonial characteristics </w:t>
      </w:r>
      <w:r w:rsidR="00B61F08" w:rsidRPr="00FF25D0">
        <w:rPr>
          <w:rFonts w:ascii="Times New Roman" w:hAnsi="Times New Roman" w:cs="Times New Roman"/>
          <w:sz w:val="20"/>
          <w:szCs w:val="20"/>
        </w:rPr>
        <w:t>observed in</w:t>
      </w:r>
      <w:r w:rsidR="00907853" w:rsidRPr="00FF25D0">
        <w:rPr>
          <w:rFonts w:ascii="Times New Roman" w:hAnsi="Times New Roman" w:cs="Times New Roman"/>
          <w:sz w:val="20"/>
          <w:szCs w:val="20"/>
        </w:rPr>
        <w:t xml:space="preserve"> the six fungi isolated during the study. </w:t>
      </w:r>
    </w:p>
    <w:p w:rsidR="00907853"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 xml:space="preserve">4.2. </w:t>
      </w:r>
      <w:r w:rsidRPr="00FF25D0">
        <w:rPr>
          <w:rFonts w:ascii="Times New Roman" w:hAnsi="Times New Roman" w:cs="Times New Roman"/>
          <w:b/>
          <w:sz w:val="20"/>
          <w:szCs w:val="20"/>
        </w:rPr>
        <w:t>Percentage of Fungi Identified from Pepper During Collection</w:t>
      </w:r>
    </w:p>
    <w:p w:rsidR="009038E9" w:rsidRPr="00FF25D0" w:rsidRDefault="00DE6D32"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 xml:space="preserve">The result showed that </w:t>
      </w:r>
      <w:r w:rsidRPr="00FF25D0">
        <w:rPr>
          <w:rFonts w:ascii="Times New Roman" w:hAnsi="Times New Roman" w:cs="Times New Roman"/>
          <w:i/>
          <w:sz w:val="20"/>
          <w:szCs w:val="20"/>
        </w:rPr>
        <w:t>A</w:t>
      </w:r>
      <w:r w:rsidR="00F726D1" w:rsidRPr="00FF25D0">
        <w:rPr>
          <w:rFonts w:ascii="Times New Roman" w:hAnsi="Times New Roman" w:cs="Times New Roman"/>
          <w:i/>
          <w:sz w:val="20"/>
          <w:szCs w:val="20"/>
        </w:rPr>
        <w:t>.</w:t>
      </w:r>
      <w:r w:rsidR="00071F35" w:rsidRPr="00FF25D0">
        <w:rPr>
          <w:rFonts w:ascii="Times New Roman" w:hAnsi="Times New Roman" w:cs="Times New Roman"/>
          <w:i/>
          <w:sz w:val="20"/>
          <w:szCs w:val="20"/>
        </w:rPr>
        <w:t xml:space="preserve"> </w:t>
      </w:r>
      <w:r w:rsidR="00907853" w:rsidRPr="00FF25D0">
        <w:rPr>
          <w:rFonts w:ascii="Times New Roman" w:hAnsi="Times New Roman" w:cs="Times New Roman"/>
          <w:i/>
          <w:sz w:val="20"/>
          <w:szCs w:val="20"/>
        </w:rPr>
        <w:t>niger</w:t>
      </w:r>
      <w:r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(3.67≈4.0)</w:t>
      </w:r>
      <w:r w:rsidR="00071F35" w:rsidRPr="00FF25D0">
        <w:rPr>
          <w:rFonts w:ascii="Times New Roman" w:hAnsi="Times New Roman" w:cs="Times New Roman"/>
          <w:sz w:val="20"/>
          <w:szCs w:val="20"/>
        </w:rPr>
        <w:t xml:space="preserve"> </w:t>
      </w:r>
      <w:r w:rsidR="00B61F08" w:rsidRPr="00FF25D0">
        <w:rPr>
          <w:rFonts w:ascii="Times New Roman" w:hAnsi="Times New Roman" w:cs="Times New Roman"/>
          <w:sz w:val="20"/>
          <w:szCs w:val="20"/>
        </w:rPr>
        <w:t>was</w:t>
      </w:r>
      <w:r w:rsidR="00071F35" w:rsidRPr="00FF25D0">
        <w:rPr>
          <w:rFonts w:ascii="Times New Roman" w:hAnsi="Times New Roman" w:cs="Times New Roman"/>
          <w:sz w:val="20"/>
          <w:szCs w:val="20"/>
        </w:rPr>
        <w:t xml:space="preserve"> </w:t>
      </w:r>
      <w:r w:rsidR="00B61F08" w:rsidRPr="00FF25D0">
        <w:rPr>
          <w:rFonts w:ascii="Times New Roman" w:hAnsi="Times New Roman" w:cs="Times New Roman"/>
          <w:sz w:val="20"/>
          <w:szCs w:val="20"/>
        </w:rPr>
        <w:t>the most distributed</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fung</w:t>
      </w:r>
      <w:r w:rsidR="00B61F08" w:rsidRPr="00FF25D0">
        <w:rPr>
          <w:rFonts w:ascii="Times New Roman" w:hAnsi="Times New Roman" w:cs="Times New Roman"/>
          <w:sz w:val="20"/>
          <w:szCs w:val="20"/>
        </w:rPr>
        <w:t>al</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isolates</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while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i/>
          <w:sz w:val="20"/>
          <w:szCs w:val="20"/>
        </w:rPr>
        <w:t>F</w:t>
      </w:r>
      <w:r w:rsidR="00F726D1"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solani</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 xml:space="preserve">and </w:t>
      </w:r>
      <w:r w:rsidR="00907853" w:rsidRPr="00FF25D0">
        <w:rPr>
          <w:rFonts w:ascii="Times New Roman" w:hAnsi="Times New Roman" w:cs="Times New Roman"/>
          <w:i/>
          <w:sz w:val="20"/>
          <w:szCs w:val="20"/>
        </w:rPr>
        <w:t>G</w:t>
      </w:r>
      <w:r w:rsidR="00F726D1"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candidum</w:t>
      </w:r>
      <w:r w:rsidR="00277CD1" w:rsidRPr="00FF25D0">
        <w:rPr>
          <w:rFonts w:ascii="Times New Roman" w:hAnsi="Times New Roman" w:cs="Times New Roman"/>
          <w:i/>
          <w:sz w:val="20"/>
          <w:szCs w:val="20"/>
        </w:rPr>
        <w:t xml:space="preserve"> </w:t>
      </w:r>
      <w:r w:rsidR="00907853" w:rsidRPr="00FF25D0">
        <w:rPr>
          <w:rFonts w:ascii="Times New Roman" w:hAnsi="Times New Roman" w:cs="Times New Roman"/>
          <w:sz w:val="20"/>
          <w:szCs w:val="20"/>
        </w:rPr>
        <w:t>were</w:t>
      </w:r>
      <w:r w:rsidR="00B61F08"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the least (1.33≈1) Table 2</w:t>
      </w:r>
      <w:r w:rsidR="00B61F08" w:rsidRPr="00FF25D0">
        <w:rPr>
          <w:rFonts w:ascii="Times New Roman" w:hAnsi="Times New Roman" w:cs="Times New Roman"/>
          <w:sz w:val="20"/>
          <w:szCs w:val="20"/>
        </w:rPr>
        <w:t xml:space="preserve"> in descending order</w:t>
      </w:r>
      <w:r w:rsidR="00907853" w:rsidRPr="00FF25D0">
        <w:rPr>
          <w:rFonts w:ascii="Times New Roman" w:hAnsi="Times New Roman" w:cs="Times New Roman"/>
          <w:sz w:val="20"/>
          <w:szCs w:val="20"/>
        </w:rPr>
        <w:t>. With respect</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to</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percentage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frequency</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fungi,</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i/>
          <w:sz w:val="20"/>
          <w:szCs w:val="20"/>
        </w:rPr>
        <w:t>A</w:t>
      </w:r>
      <w:r w:rsidR="00F726D1"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niger</w:t>
      </w:r>
      <w:r w:rsidR="00B61F08" w:rsidRPr="00FF25D0">
        <w:rPr>
          <w:rFonts w:ascii="Times New Roman" w:hAnsi="Times New Roman" w:cs="Times New Roman"/>
          <w:i/>
          <w:sz w:val="20"/>
          <w:szCs w:val="20"/>
        </w:rPr>
        <w:t xml:space="preserve"> </w:t>
      </w:r>
      <w:r w:rsidR="00B61F08" w:rsidRPr="00FF25D0">
        <w:rPr>
          <w:rFonts w:ascii="Times New Roman" w:hAnsi="Times New Roman" w:cs="Times New Roman"/>
          <w:sz w:val="20"/>
          <w:szCs w:val="20"/>
        </w:rPr>
        <w:t>was</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highest</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(29.73%)</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while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i/>
          <w:sz w:val="20"/>
          <w:szCs w:val="20"/>
        </w:rPr>
        <w:t>F</w:t>
      </w:r>
      <w:r w:rsidR="00F726D1"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solani</w:t>
      </w:r>
      <w:r w:rsidR="00071F35" w:rsidRPr="00FF25D0">
        <w:rPr>
          <w:rFonts w:ascii="Times New Roman" w:hAnsi="Times New Roman" w:cs="Times New Roman"/>
          <w:i/>
          <w:sz w:val="20"/>
          <w:szCs w:val="20"/>
        </w:rPr>
        <w:t xml:space="preserve"> </w:t>
      </w:r>
      <w:r w:rsidR="00907853" w:rsidRPr="00FF25D0">
        <w:rPr>
          <w:rFonts w:ascii="Times New Roman" w:hAnsi="Times New Roman" w:cs="Times New Roman"/>
          <w:sz w:val="20"/>
          <w:szCs w:val="20"/>
        </w:rPr>
        <w:t xml:space="preserve">and </w:t>
      </w:r>
      <w:r w:rsidR="00907853" w:rsidRPr="00FF25D0">
        <w:rPr>
          <w:rFonts w:ascii="Times New Roman" w:hAnsi="Times New Roman" w:cs="Times New Roman"/>
          <w:i/>
          <w:sz w:val="20"/>
          <w:szCs w:val="20"/>
        </w:rPr>
        <w:t>G</w:t>
      </w:r>
      <w:r w:rsidR="00F726D1"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candidum </w:t>
      </w:r>
      <w:r w:rsidR="00B61F08" w:rsidRPr="00FF25D0">
        <w:rPr>
          <w:rFonts w:ascii="Times New Roman" w:hAnsi="Times New Roman" w:cs="Times New Roman"/>
          <w:sz w:val="20"/>
          <w:szCs w:val="20"/>
        </w:rPr>
        <w:t>were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least</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(10.81%)</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Table </w:t>
      </w:r>
      <w:r w:rsidR="00F726D1" w:rsidRPr="00FF25D0">
        <w:rPr>
          <w:rFonts w:ascii="Times New Roman" w:hAnsi="Times New Roman" w:cs="Times New Roman"/>
          <w:sz w:val="20"/>
          <w:szCs w:val="20"/>
        </w:rPr>
        <w:t>2</w:t>
      </w:r>
      <w:r w:rsidR="00907853" w:rsidRPr="00FF25D0">
        <w:rPr>
          <w:rFonts w:ascii="Times New Roman" w:hAnsi="Times New Roman" w:cs="Times New Roman"/>
          <w:sz w:val="20"/>
          <w:szCs w:val="20"/>
        </w:rPr>
        <w:t>.</w:t>
      </w:r>
      <w:r w:rsidR="00071F3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 xml:space="preserve">The </w:t>
      </w:r>
      <w:r w:rsidR="00F726D1" w:rsidRPr="00FF25D0">
        <w:rPr>
          <w:rFonts w:ascii="Times New Roman" w:hAnsi="Times New Roman" w:cs="Times New Roman"/>
          <w:sz w:val="20"/>
          <w:szCs w:val="20"/>
        </w:rPr>
        <w:t xml:space="preserve">fungal isolated from </w:t>
      </w:r>
      <w:r w:rsidRPr="00FF25D0">
        <w:rPr>
          <w:rFonts w:ascii="Times New Roman" w:hAnsi="Times New Roman" w:cs="Times New Roman"/>
          <w:sz w:val="20"/>
          <w:szCs w:val="20"/>
        </w:rPr>
        <w:t xml:space="preserve">the post harvested </w:t>
      </w:r>
      <w:r w:rsidRPr="00FF25D0">
        <w:rPr>
          <w:rFonts w:ascii="Times New Roman" w:hAnsi="Times New Roman" w:cs="Times New Roman"/>
          <w:i/>
          <w:sz w:val="20"/>
          <w:szCs w:val="20"/>
        </w:rPr>
        <w:t>C</w:t>
      </w:r>
      <w:r w:rsidR="00F726D1"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annuum</w:t>
      </w:r>
      <w:r w:rsidR="00B61F08" w:rsidRPr="00FF25D0">
        <w:rPr>
          <w:rFonts w:ascii="Times New Roman" w:hAnsi="Times New Roman" w:cs="Times New Roman"/>
          <w:i/>
          <w:sz w:val="20"/>
          <w:szCs w:val="20"/>
        </w:rPr>
        <w:t xml:space="preserve"> </w:t>
      </w:r>
      <w:r w:rsidR="00907853" w:rsidRPr="00FF25D0">
        <w:rPr>
          <w:rFonts w:ascii="Times New Roman" w:hAnsi="Times New Roman" w:cs="Times New Roman"/>
          <w:sz w:val="20"/>
          <w:szCs w:val="20"/>
        </w:rPr>
        <w:t xml:space="preserve">were in the decreasing order of </w:t>
      </w:r>
      <w:r w:rsidR="00907853" w:rsidRPr="00FF25D0">
        <w:rPr>
          <w:rFonts w:ascii="Times New Roman" w:hAnsi="Times New Roman" w:cs="Times New Roman"/>
          <w:i/>
          <w:sz w:val="20"/>
          <w:szCs w:val="20"/>
        </w:rPr>
        <w:t>A</w:t>
      </w:r>
      <w:r w:rsidR="00F726D1"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niger</w:t>
      </w:r>
      <w:r w:rsidR="00B61F08" w:rsidRPr="00FF25D0">
        <w:rPr>
          <w:rFonts w:ascii="Times New Roman" w:hAnsi="Times New Roman" w:cs="Times New Roman"/>
          <w:i/>
          <w:sz w:val="20"/>
          <w:szCs w:val="20"/>
        </w:rPr>
        <w:t xml:space="preserve"> </w:t>
      </w:r>
      <w:r w:rsidR="00907853" w:rsidRPr="00FF25D0">
        <w:rPr>
          <w:rFonts w:ascii="Times New Roman" w:hAnsi="Times New Roman" w:cs="Times New Roman"/>
          <w:sz w:val="20"/>
          <w:szCs w:val="20"/>
        </w:rPr>
        <w:t>(29.73%) &gt;</w:t>
      </w:r>
      <w:r w:rsidR="00F95B05" w:rsidRPr="00FF25D0">
        <w:rPr>
          <w:rFonts w:ascii="Times New Roman" w:hAnsi="Times New Roman" w:cs="Times New Roman"/>
          <w:sz w:val="20"/>
          <w:szCs w:val="20"/>
        </w:rPr>
        <w:t xml:space="preserve"> </w:t>
      </w:r>
      <w:r w:rsidR="00907853" w:rsidRPr="00FF25D0">
        <w:rPr>
          <w:rFonts w:ascii="Times New Roman" w:hAnsi="Times New Roman" w:cs="Times New Roman"/>
          <w:i/>
          <w:sz w:val="20"/>
          <w:szCs w:val="20"/>
        </w:rPr>
        <w:t>R</w:t>
      </w:r>
      <w:r w:rsidR="00F726D1" w:rsidRPr="00FF25D0">
        <w:rPr>
          <w:rFonts w:ascii="Times New Roman" w:hAnsi="Times New Roman" w:cs="Times New Roman"/>
          <w:i/>
          <w:sz w:val="20"/>
          <w:szCs w:val="20"/>
        </w:rPr>
        <w:t>.</w:t>
      </w:r>
      <w:r w:rsidR="00071F35" w:rsidRPr="00FF25D0">
        <w:rPr>
          <w:rFonts w:ascii="Times New Roman" w:hAnsi="Times New Roman" w:cs="Times New Roman"/>
          <w:i/>
          <w:sz w:val="20"/>
          <w:szCs w:val="20"/>
        </w:rPr>
        <w:t xml:space="preserve"> </w:t>
      </w:r>
      <w:r w:rsidR="00907853" w:rsidRPr="00FF25D0">
        <w:rPr>
          <w:rFonts w:ascii="Times New Roman" w:hAnsi="Times New Roman" w:cs="Times New Roman"/>
          <w:i/>
          <w:sz w:val="20"/>
          <w:szCs w:val="20"/>
        </w:rPr>
        <w:t>stolonifer</w:t>
      </w:r>
      <w:r w:rsidRPr="00FF25D0">
        <w:rPr>
          <w:rFonts w:ascii="Times New Roman" w:hAnsi="Times New Roman" w:cs="Times New Roman"/>
          <w:sz w:val="20"/>
          <w:szCs w:val="20"/>
        </w:rPr>
        <w:t xml:space="preserve"> </w:t>
      </w:r>
      <w:r w:rsidR="00F726D1" w:rsidRPr="00FF25D0">
        <w:rPr>
          <w:rFonts w:ascii="Times New Roman" w:hAnsi="Times New Roman" w:cs="Times New Roman"/>
          <w:sz w:val="20"/>
          <w:szCs w:val="20"/>
        </w:rPr>
        <w:t xml:space="preserve">(21.62%) </w:t>
      </w:r>
      <w:r w:rsidR="00907853" w:rsidRPr="00FF25D0">
        <w:rPr>
          <w:rFonts w:ascii="Times New Roman" w:hAnsi="Times New Roman" w:cs="Times New Roman"/>
          <w:sz w:val="20"/>
          <w:szCs w:val="20"/>
        </w:rPr>
        <w:t>&gt;</w:t>
      </w:r>
      <w:r w:rsidR="00F726D1" w:rsidRPr="00FF25D0">
        <w:rPr>
          <w:rFonts w:ascii="Times New Roman" w:hAnsi="Times New Roman" w:cs="Times New Roman"/>
          <w:i/>
          <w:sz w:val="20"/>
          <w:szCs w:val="20"/>
        </w:rPr>
        <w:t xml:space="preserve"> A.</w:t>
      </w:r>
      <w:r w:rsidR="00907853" w:rsidRPr="00FF25D0">
        <w:rPr>
          <w:rFonts w:ascii="Times New Roman" w:hAnsi="Times New Roman" w:cs="Times New Roman"/>
          <w:i/>
          <w:sz w:val="20"/>
          <w:szCs w:val="20"/>
        </w:rPr>
        <w:t xml:space="preserve"> </w:t>
      </w:r>
      <w:r w:rsidR="00F95B05" w:rsidRPr="00FF25D0">
        <w:rPr>
          <w:rFonts w:ascii="Times New Roman" w:hAnsi="Times New Roman" w:cs="Times New Roman"/>
          <w:i/>
          <w:sz w:val="20"/>
          <w:szCs w:val="20"/>
        </w:rPr>
        <w:t>alternate</w:t>
      </w:r>
      <w:r w:rsidR="00F95B05" w:rsidRPr="00FF25D0">
        <w:rPr>
          <w:rFonts w:ascii="Times New Roman" w:hAnsi="Times New Roman" w:cs="Times New Roman"/>
          <w:sz w:val="20"/>
          <w:szCs w:val="20"/>
        </w:rPr>
        <w:t xml:space="preserve"> </w:t>
      </w:r>
      <w:r w:rsidR="00907853" w:rsidRPr="00FF25D0">
        <w:rPr>
          <w:rFonts w:ascii="Times New Roman" w:hAnsi="Times New Roman" w:cs="Times New Roman"/>
          <w:sz w:val="20"/>
          <w:szCs w:val="20"/>
        </w:rPr>
        <w:t xml:space="preserve">13.51%) </w:t>
      </w:r>
      <w:r w:rsidR="00907853" w:rsidRPr="00FF25D0">
        <w:rPr>
          <w:rFonts w:ascii="Times New Roman" w:hAnsi="Times New Roman" w:cs="Times New Roman"/>
          <w:i/>
          <w:sz w:val="20"/>
          <w:szCs w:val="20"/>
        </w:rPr>
        <w:t>M</w:t>
      </w:r>
      <w:r w:rsidR="00F726D1"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Pusillus</w:t>
      </w:r>
      <w:r w:rsidR="00071F35" w:rsidRPr="00FF25D0">
        <w:rPr>
          <w:rFonts w:ascii="Times New Roman" w:hAnsi="Times New Roman" w:cs="Times New Roman"/>
          <w:sz w:val="20"/>
          <w:szCs w:val="20"/>
        </w:rPr>
        <w:t xml:space="preserve"> </w:t>
      </w:r>
      <w:r w:rsidR="00617CA8" w:rsidRPr="00FF25D0">
        <w:rPr>
          <w:rFonts w:ascii="Times New Roman" w:hAnsi="Times New Roman" w:cs="Times New Roman"/>
          <w:sz w:val="20"/>
          <w:szCs w:val="20"/>
        </w:rPr>
        <w:t xml:space="preserve">(13.51%) </w:t>
      </w:r>
      <w:r w:rsidR="00907853" w:rsidRPr="00FF25D0">
        <w:rPr>
          <w:rFonts w:ascii="Times New Roman" w:hAnsi="Times New Roman" w:cs="Times New Roman"/>
          <w:sz w:val="20"/>
          <w:szCs w:val="20"/>
        </w:rPr>
        <w:t>&gt;</w:t>
      </w:r>
      <w:r w:rsidR="00907853" w:rsidRPr="00FF25D0">
        <w:rPr>
          <w:rFonts w:ascii="Times New Roman" w:hAnsi="Times New Roman" w:cs="Times New Roman"/>
          <w:i/>
          <w:sz w:val="20"/>
          <w:szCs w:val="20"/>
        </w:rPr>
        <w:t>F</w:t>
      </w:r>
      <w:r w:rsidR="00F726D1" w:rsidRPr="00FF25D0">
        <w:rPr>
          <w:rFonts w:ascii="Times New Roman" w:hAnsi="Times New Roman" w:cs="Times New Roman"/>
          <w:i/>
          <w:sz w:val="20"/>
          <w:szCs w:val="20"/>
        </w:rPr>
        <w:t xml:space="preserve">. </w:t>
      </w:r>
      <w:r w:rsidR="00907853" w:rsidRPr="00FF25D0">
        <w:rPr>
          <w:rFonts w:ascii="Times New Roman" w:hAnsi="Times New Roman" w:cs="Times New Roman"/>
          <w:i/>
          <w:sz w:val="20"/>
          <w:szCs w:val="20"/>
        </w:rPr>
        <w:t>solan</w:t>
      </w:r>
      <w:r w:rsidR="00071F35" w:rsidRPr="00FF25D0">
        <w:rPr>
          <w:rFonts w:ascii="Times New Roman" w:hAnsi="Times New Roman" w:cs="Times New Roman"/>
          <w:i/>
          <w:sz w:val="20"/>
          <w:szCs w:val="20"/>
        </w:rPr>
        <w:t xml:space="preserve">i </w:t>
      </w:r>
      <w:r w:rsidR="00071F35" w:rsidRPr="00FF25D0">
        <w:rPr>
          <w:rFonts w:ascii="Times New Roman" w:hAnsi="Times New Roman" w:cs="Times New Roman"/>
          <w:sz w:val="20"/>
          <w:szCs w:val="20"/>
        </w:rPr>
        <w:t>(</w:t>
      </w:r>
      <w:r w:rsidR="00907853" w:rsidRPr="00FF25D0">
        <w:rPr>
          <w:rFonts w:ascii="Times New Roman" w:hAnsi="Times New Roman" w:cs="Times New Roman"/>
          <w:sz w:val="20"/>
          <w:szCs w:val="20"/>
        </w:rPr>
        <w:t xml:space="preserve">10.81) = </w:t>
      </w:r>
      <w:r w:rsidR="00907853" w:rsidRPr="00FF25D0">
        <w:rPr>
          <w:rFonts w:ascii="Times New Roman" w:hAnsi="Times New Roman" w:cs="Times New Roman"/>
          <w:i/>
          <w:sz w:val="20"/>
          <w:szCs w:val="20"/>
        </w:rPr>
        <w:t>G</w:t>
      </w:r>
      <w:r w:rsidR="00F726D1" w:rsidRPr="00FF25D0">
        <w:rPr>
          <w:rFonts w:ascii="Times New Roman" w:hAnsi="Times New Roman" w:cs="Times New Roman"/>
          <w:i/>
          <w:sz w:val="20"/>
          <w:szCs w:val="20"/>
        </w:rPr>
        <w:t xml:space="preserve">. </w:t>
      </w:r>
      <w:r w:rsidR="00907853" w:rsidRPr="00FF25D0">
        <w:rPr>
          <w:rFonts w:ascii="Times New Roman" w:hAnsi="Times New Roman" w:cs="Times New Roman"/>
          <w:i/>
          <w:sz w:val="20"/>
          <w:szCs w:val="20"/>
        </w:rPr>
        <w:t>candidum</w:t>
      </w:r>
      <w:r w:rsidR="00907853" w:rsidRPr="00FF25D0">
        <w:rPr>
          <w:rFonts w:ascii="Times New Roman" w:hAnsi="Times New Roman" w:cs="Times New Roman"/>
          <w:sz w:val="20"/>
          <w:szCs w:val="20"/>
        </w:rPr>
        <w:t xml:space="preserve"> (10.81) Table 2.</w:t>
      </w:r>
    </w:p>
    <w:p w:rsidR="00C61841" w:rsidRPr="00FF25D0" w:rsidRDefault="00C61841" w:rsidP="00C61841">
      <w:pPr>
        <w:snapToGrid w:val="0"/>
        <w:spacing w:after="0" w:line="240" w:lineRule="auto"/>
        <w:jc w:val="both"/>
        <w:rPr>
          <w:rFonts w:ascii="Times New Roman" w:hAnsi="Times New Roman" w:cs="Times New Roman"/>
          <w:b/>
          <w:sz w:val="20"/>
          <w:szCs w:val="20"/>
        </w:rPr>
        <w:sectPr w:rsidR="00C61841" w:rsidRPr="00FF25D0" w:rsidSect="00D33CA4">
          <w:headerReference w:type="default" r:id="rId12"/>
          <w:pgSz w:w="12240" w:h="15840"/>
          <w:pgMar w:top="1440" w:right="1440" w:bottom="1440" w:left="1440" w:header="720" w:footer="720" w:gutter="0"/>
          <w:cols w:num="2" w:space="550"/>
          <w:docGrid w:linePitch="360"/>
        </w:sectPr>
      </w:pPr>
    </w:p>
    <w:p w:rsidR="00C61841" w:rsidRPr="00FF25D0" w:rsidRDefault="00C61841" w:rsidP="00C61841">
      <w:pPr>
        <w:snapToGrid w:val="0"/>
        <w:spacing w:after="0" w:line="240" w:lineRule="auto"/>
        <w:jc w:val="center"/>
        <w:rPr>
          <w:rFonts w:ascii="Times New Roman" w:hAnsi="Times New Roman" w:cs="Times New Roman"/>
          <w:b/>
          <w:sz w:val="20"/>
          <w:szCs w:val="20"/>
          <w:lang w:eastAsia="zh-CN"/>
        </w:rPr>
      </w:pPr>
    </w:p>
    <w:p w:rsidR="00907853" w:rsidRPr="00FF25D0" w:rsidRDefault="00907853" w:rsidP="00C61841">
      <w:pPr>
        <w:snapToGrid w:val="0"/>
        <w:spacing w:after="0" w:line="240" w:lineRule="auto"/>
        <w:jc w:val="center"/>
        <w:rPr>
          <w:rFonts w:ascii="Times New Roman" w:hAnsi="Times New Roman" w:cs="Times New Roman"/>
          <w:sz w:val="20"/>
          <w:szCs w:val="20"/>
        </w:rPr>
      </w:pPr>
      <w:r w:rsidRPr="00FF25D0">
        <w:rPr>
          <w:rFonts w:ascii="Times New Roman" w:hAnsi="Times New Roman" w:cs="Times New Roman"/>
          <w:b/>
          <w:sz w:val="20"/>
          <w:szCs w:val="20"/>
        </w:rPr>
        <w:t>Table 1.</w:t>
      </w:r>
      <w:r w:rsidR="004108AA" w:rsidRPr="00FF25D0">
        <w:rPr>
          <w:rFonts w:ascii="Times New Roman" w:hAnsi="Times New Roman" w:cs="Times New Roman"/>
          <w:b/>
          <w:sz w:val="20"/>
          <w:szCs w:val="20"/>
        </w:rPr>
        <w:t xml:space="preserve"> </w:t>
      </w:r>
      <w:r w:rsidR="00F95B05" w:rsidRPr="00FF25D0">
        <w:rPr>
          <w:rFonts w:ascii="Times New Roman" w:hAnsi="Times New Roman" w:cs="Times New Roman"/>
          <w:b/>
          <w:sz w:val="20"/>
          <w:szCs w:val="20"/>
        </w:rPr>
        <w:t>F</w:t>
      </w:r>
      <w:r w:rsidRPr="00FF25D0">
        <w:rPr>
          <w:rFonts w:ascii="Times New Roman" w:hAnsi="Times New Roman" w:cs="Times New Roman"/>
          <w:b/>
          <w:sz w:val="20"/>
          <w:szCs w:val="20"/>
        </w:rPr>
        <w:t>ungal isolates and their colonial characteristics.</w:t>
      </w:r>
    </w:p>
    <w:tbl>
      <w:tblPr>
        <w:tblStyle w:val="TableGrid"/>
        <w:tblW w:w="5000" w:type="pct"/>
        <w:jc w:val="center"/>
        <w:tblCellMar>
          <w:left w:w="57" w:type="dxa"/>
          <w:right w:w="57" w:type="dxa"/>
        </w:tblCellMar>
        <w:tblLook w:val="04A0"/>
      </w:tblPr>
      <w:tblGrid>
        <w:gridCol w:w="426"/>
        <w:gridCol w:w="1558"/>
        <w:gridCol w:w="7490"/>
      </w:tblGrid>
      <w:tr w:rsidR="00907853" w:rsidRPr="00FF25D0" w:rsidTr="00071F35">
        <w:trPr>
          <w:jc w:val="center"/>
        </w:trPr>
        <w:tc>
          <w:tcPr>
            <w:tcW w:w="225"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S/N</w:t>
            </w:r>
          </w:p>
        </w:tc>
        <w:tc>
          <w:tcPr>
            <w:tcW w:w="822"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Fungal Species</w:t>
            </w:r>
          </w:p>
        </w:tc>
        <w:tc>
          <w:tcPr>
            <w:tcW w:w="3953"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Morphological Characteristic</w:t>
            </w:r>
          </w:p>
        </w:tc>
      </w:tr>
      <w:tr w:rsidR="00907853" w:rsidRPr="00FF25D0" w:rsidTr="00071F35">
        <w:trPr>
          <w:jc w:val="center"/>
        </w:trPr>
        <w:tc>
          <w:tcPr>
            <w:tcW w:w="225"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w:t>
            </w:r>
          </w:p>
        </w:tc>
        <w:tc>
          <w:tcPr>
            <w:tcW w:w="822" w:type="pct"/>
            <w:vAlign w:val="center"/>
          </w:tcPr>
          <w:p w:rsidR="00907853" w:rsidRPr="00FF25D0" w:rsidRDefault="00C7779A" w:rsidP="00C61841">
            <w:pPr>
              <w:pStyle w:val="ListParagraph"/>
              <w:numPr>
                <w:ilvl w:val="0"/>
                <w:numId w:val="9"/>
              </w:numPr>
              <w:snapToGrid w:val="0"/>
              <w:ind w:left="0" w:firstLine="0"/>
              <w:jc w:val="both"/>
              <w:rPr>
                <w:rFonts w:ascii="Times New Roman" w:hAnsi="Times New Roman" w:cs="Times New Roman"/>
                <w:i/>
                <w:sz w:val="20"/>
                <w:szCs w:val="20"/>
              </w:rPr>
            </w:pPr>
            <w:r w:rsidRPr="00FF25D0">
              <w:rPr>
                <w:rFonts w:ascii="Times New Roman" w:hAnsi="Times New Roman" w:cs="Times New Roman"/>
                <w:i/>
                <w:sz w:val="20"/>
                <w:szCs w:val="20"/>
              </w:rPr>
              <w:t>alternate</w:t>
            </w:r>
          </w:p>
        </w:tc>
        <w:tc>
          <w:tcPr>
            <w:tcW w:w="3953"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Both transverse and longitudinal septate hyphae. Conidia borne in a chain at the top of conidiophores</w:t>
            </w:r>
          </w:p>
        </w:tc>
      </w:tr>
      <w:tr w:rsidR="00907853" w:rsidRPr="00FF25D0" w:rsidTr="00071F35">
        <w:trPr>
          <w:jc w:val="center"/>
        </w:trPr>
        <w:tc>
          <w:tcPr>
            <w:tcW w:w="225"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2</w:t>
            </w:r>
          </w:p>
        </w:tc>
        <w:tc>
          <w:tcPr>
            <w:tcW w:w="822" w:type="pct"/>
            <w:vAlign w:val="center"/>
          </w:tcPr>
          <w:p w:rsidR="00907853" w:rsidRPr="00FF25D0" w:rsidRDefault="00907853" w:rsidP="00C61841">
            <w:pPr>
              <w:pStyle w:val="ListParagraph"/>
              <w:numPr>
                <w:ilvl w:val="0"/>
                <w:numId w:val="10"/>
              </w:numPr>
              <w:snapToGrid w:val="0"/>
              <w:ind w:left="0" w:firstLine="0"/>
              <w:jc w:val="both"/>
              <w:rPr>
                <w:rFonts w:ascii="Times New Roman" w:hAnsi="Times New Roman" w:cs="Times New Roman"/>
                <w:i/>
                <w:sz w:val="20"/>
                <w:szCs w:val="20"/>
              </w:rPr>
            </w:pPr>
            <w:r w:rsidRPr="00FF25D0">
              <w:rPr>
                <w:rFonts w:ascii="Times New Roman" w:hAnsi="Times New Roman" w:cs="Times New Roman"/>
                <w:i/>
                <w:sz w:val="20"/>
                <w:szCs w:val="20"/>
              </w:rPr>
              <w:t xml:space="preserve"> niger</w:t>
            </w:r>
          </w:p>
        </w:tc>
        <w:tc>
          <w:tcPr>
            <w:tcW w:w="3953"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 xml:space="preserve">Simple conidiophores that terminate in the globose swelling. Hyphae is septate </w:t>
            </w:r>
          </w:p>
        </w:tc>
      </w:tr>
      <w:tr w:rsidR="00907853" w:rsidRPr="00FF25D0" w:rsidTr="00071F35">
        <w:trPr>
          <w:jc w:val="center"/>
        </w:trPr>
        <w:tc>
          <w:tcPr>
            <w:tcW w:w="225"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w:t>
            </w:r>
          </w:p>
        </w:tc>
        <w:tc>
          <w:tcPr>
            <w:tcW w:w="822" w:type="pct"/>
            <w:vAlign w:val="center"/>
          </w:tcPr>
          <w:p w:rsidR="00907853" w:rsidRPr="00FF25D0" w:rsidRDefault="00071F35"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 xml:space="preserve"> </w:t>
            </w:r>
            <w:r w:rsidR="00907853" w:rsidRPr="00FF25D0">
              <w:rPr>
                <w:rFonts w:ascii="Times New Roman" w:hAnsi="Times New Roman" w:cs="Times New Roman"/>
                <w:i/>
                <w:sz w:val="20"/>
                <w:szCs w:val="20"/>
              </w:rPr>
              <w:t>F</w:t>
            </w:r>
            <w:r w:rsidR="00E46764"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solani</w:t>
            </w:r>
          </w:p>
        </w:tc>
        <w:tc>
          <w:tcPr>
            <w:tcW w:w="3953"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Sickle shaped macroconidia, it is intracellular and</w:t>
            </w:r>
            <w:r w:rsidR="00B61F08"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intercellular hyaline branched geniculate and septate </w:t>
            </w:r>
          </w:p>
        </w:tc>
      </w:tr>
      <w:tr w:rsidR="00907853" w:rsidRPr="00FF25D0" w:rsidTr="00071F35">
        <w:trPr>
          <w:jc w:val="center"/>
        </w:trPr>
        <w:tc>
          <w:tcPr>
            <w:tcW w:w="225"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w:t>
            </w:r>
          </w:p>
        </w:tc>
        <w:tc>
          <w:tcPr>
            <w:tcW w:w="822" w:type="pct"/>
            <w:vAlign w:val="center"/>
          </w:tcPr>
          <w:p w:rsidR="00907853" w:rsidRPr="00FF25D0" w:rsidRDefault="00071F35"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 xml:space="preserve"> </w:t>
            </w:r>
            <w:r w:rsidR="00907853" w:rsidRPr="00FF25D0">
              <w:rPr>
                <w:rFonts w:ascii="Times New Roman" w:hAnsi="Times New Roman" w:cs="Times New Roman"/>
                <w:i/>
                <w:sz w:val="20"/>
                <w:szCs w:val="20"/>
              </w:rPr>
              <w:t>M</w:t>
            </w:r>
            <w:r w:rsidR="00DE6D32"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pusillus</w:t>
            </w:r>
          </w:p>
        </w:tc>
        <w:tc>
          <w:tcPr>
            <w:tcW w:w="3953"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Thick hyphae and non-septate. Reproductive structure is round bear sporangia</w:t>
            </w:r>
          </w:p>
        </w:tc>
      </w:tr>
      <w:tr w:rsidR="00907853" w:rsidRPr="00FF25D0" w:rsidTr="00071F35">
        <w:trPr>
          <w:jc w:val="center"/>
        </w:trPr>
        <w:tc>
          <w:tcPr>
            <w:tcW w:w="225"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w:t>
            </w:r>
          </w:p>
        </w:tc>
        <w:tc>
          <w:tcPr>
            <w:tcW w:w="822" w:type="pct"/>
            <w:vAlign w:val="center"/>
          </w:tcPr>
          <w:p w:rsidR="00907853" w:rsidRPr="00FF25D0" w:rsidRDefault="00071F35"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 xml:space="preserve"> </w:t>
            </w:r>
            <w:r w:rsidR="00907853" w:rsidRPr="00FF25D0">
              <w:rPr>
                <w:rFonts w:ascii="Times New Roman" w:hAnsi="Times New Roman" w:cs="Times New Roman"/>
                <w:i/>
                <w:sz w:val="20"/>
                <w:szCs w:val="20"/>
              </w:rPr>
              <w:t>G</w:t>
            </w:r>
            <w:r w:rsidR="00DE6D32"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candidum</w:t>
            </w:r>
          </w:p>
        </w:tc>
        <w:tc>
          <w:tcPr>
            <w:tcW w:w="3953" w:type="pct"/>
            <w:vAlign w:val="center"/>
          </w:tcPr>
          <w:p w:rsidR="00907853" w:rsidRPr="00FF25D0" w:rsidRDefault="00FE5012"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 xml:space="preserve">Septate </w:t>
            </w:r>
            <w:r w:rsidR="00907853" w:rsidRPr="00FF25D0">
              <w:rPr>
                <w:rFonts w:ascii="Times New Roman" w:hAnsi="Times New Roman" w:cs="Times New Roman"/>
                <w:sz w:val="20"/>
                <w:szCs w:val="20"/>
              </w:rPr>
              <w:t>branching hyphae and dissociated anthrospores are present</w:t>
            </w:r>
          </w:p>
        </w:tc>
      </w:tr>
      <w:tr w:rsidR="00907853" w:rsidRPr="00FF25D0" w:rsidTr="00071F35">
        <w:trPr>
          <w:jc w:val="center"/>
        </w:trPr>
        <w:tc>
          <w:tcPr>
            <w:tcW w:w="225"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w:t>
            </w:r>
          </w:p>
        </w:tc>
        <w:tc>
          <w:tcPr>
            <w:tcW w:w="822" w:type="pct"/>
            <w:vAlign w:val="center"/>
          </w:tcPr>
          <w:p w:rsidR="00907853" w:rsidRPr="00FF25D0" w:rsidRDefault="00071F35"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 xml:space="preserve"> </w:t>
            </w:r>
            <w:r w:rsidR="00907853" w:rsidRPr="00FF25D0">
              <w:rPr>
                <w:rFonts w:ascii="Times New Roman" w:hAnsi="Times New Roman" w:cs="Times New Roman"/>
                <w:i/>
                <w:sz w:val="20"/>
                <w:szCs w:val="20"/>
              </w:rPr>
              <w:t>R</w:t>
            </w:r>
            <w:r w:rsidR="00DE6D32" w:rsidRPr="00FF25D0">
              <w:rPr>
                <w:rFonts w:ascii="Times New Roman" w:hAnsi="Times New Roman" w:cs="Times New Roman"/>
                <w:i/>
                <w:sz w:val="20"/>
                <w:szCs w:val="20"/>
              </w:rPr>
              <w:t xml:space="preserve">. </w:t>
            </w:r>
            <w:r w:rsidR="00907853" w:rsidRPr="00FF25D0">
              <w:rPr>
                <w:rFonts w:ascii="Times New Roman" w:hAnsi="Times New Roman" w:cs="Times New Roman"/>
                <w:i/>
                <w:sz w:val="20"/>
                <w:szCs w:val="20"/>
              </w:rPr>
              <w:t>stolonifer</w:t>
            </w:r>
          </w:p>
        </w:tc>
        <w:tc>
          <w:tcPr>
            <w:tcW w:w="3953"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Non-septate hyphae and cotton mycelium. Produce clusters of root-like structure rhizoid and stolon</w:t>
            </w:r>
          </w:p>
        </w:tc>
      </w:tr>
    </w:tbl>
    <w:p w:rsidR="00907853" w:rsidRPr="00FF25D0" w:rsidRDefault="00907853" w:rsidP="00C61841">
      <w:pPr>
        <w:snapToGrid w:val="0"/>
        <w:spacing w:after="0" w:line="240" w:lineRule="auto"/>
        <w:jc w:val="both"/>
        <w:rPr>
          <w:rFonts w:ascii="Times New Roman" w:hAnsi="Times New Roman" w:cs="Times New Roman"/>
          <w:b/>
          <w:sz w:val="20"/>
          <w:szCs w:val="20"/>
        </w:rPr>
      </w:pPr>
    </w:p>
    <w:p w:rsidR="00907853" w:rsidRPr="00FF25D0" w:rsidRDefault="00DE6D32" w:rsidP="00C61841">
      <w:pPr>
        <w:snapToGrid w:val="0"/>
        <w:spacing w:after="0" w:line="240" w:lineRule="auto"/>
        <w:jc w:val="center"/>
        <w:rPr>
          <w:rFonts w:ascii="Times New Roman" w:hAnsi="Times New Roman" w:cs="Times New Roman"/>
          <w:b/>
          <w:sz w:val="20"/>
          <w:szCs w:val="20"/>
        </w:rPr>
      </w:pPr>
      <w:r w:rsidRPr="00FF25D0">
        <w:rPr>
          <w:rFonts w:ascii="Times New Roman" w:hAnsi="Times New Roman" w:cs="Times New Roman"/>
          <w:b/>
          <w:sz w:val="20"/>
          <w:szCs w:val="20"/>
        </w:rPr>
        <w:t xml:space="preserve">Table </w:t>
      </w:r>
      <w:r w:rsidR="00907853" w:rsidRPr="00FF25D0">
        <w:rPr>
          <w:rFonts w:ascii="Times New Roman" w:hAnsi="Times New Roman" w:cs="Times New Roman"/>
          <w:b/>
          <w:sz w:val="20"/>
          <w:szCs w:val="20"/>
        </w:rPr>
        <w:t xml:space="preserve">2. </w:t>
      </w:r>
      <w:r w:rsidR="00277CD1" w:rsidRPr="00FF25D0">
        <w:rPr>
          <w:rFonts w:ascii="Times New Roman" w:hAnsi="Times New Roman" w:cs="Times New Roman"/>
          <w:b/>
          <w:sz w:val="20"/>
          <w:szCs w:val="20"/>
        </w:rPr>
        <w:t>Frequency</w:t>
      </w:r>
      <w:r w:rsidR="00F95B05" w:rsidRPr="00FF25D0">
        <w:rPr>
          <w:rFonts w:ascii="Times New Roman" w:hAnsi="Times New Roman" w:cs="Times New Roman"/>
          <w:b/>
          <w:sz w:val="20"/>
          <w:szCs w:val="20"/>
        </w:rPr>
        <w:t xml:space="preserve"> </w:t>
      </w:r>
      <w:r w:rsidR="00277CD1" w:rsidRPr="00FF25D0">
        <w:rPr>
          <w:rFonts w:ascii="Times New Roman" w:hAnsi="Times New Roman" w:cs="Times New Roman"/>
          <w:b/>
          <w:sz w:val="20"/>
          <w:szCs w:val="20"/>
        </w:rPr>
        <w:t>of fungi</w:t>
      </w:r>
      <w:r w:rsidR="00907853" w:rsidRPr="00FF25D0">
        <w:rPr>
          <w:rFonts w:ascii="Times New Roman" w:hAnsi="Times New Roman" w:cs="Times New Roman"/>
          <w:b/>
          <w:sz w:val="20"/>
          <w:szCs w:val="20"/>
        </w:rPr>
        <w:t xml:space="preserve"> associated with peppers </w:t>
      </w:r>
      <w:r w:rsidR="00F95B05" w:rsidRPr="00FF25D0">
        <w:rPr>
          <w:rFonts w:ascii="Times New Roman" w:hAnsi="Times New Roman" w:cs="Times New Roman"/>
          <w:b/>
          <w:sz w:val="20"/>
          <w:szCs w:val="20"/>
        </w:rPr>
        <w:t xml:space="preserve">fruit rot </w:t>
      </w:r>
    </w:p>
    <w:tbl>
      <w:tblPr>
        <w:tblStyle w:val="TableGrid"/>
        <w:tblW w:w="5000" w:type="pct"/>
        <w:jc w:val="center"/>
        <w:tblCellMar>
          <w:left w:w="57" w:type="dxa"/>
          <w:right w:w="57" w:type="dxa"/>
        </w:tblCellMar>
        <w:tblLook w:val="04A0"/>
      </w:tblPr>
      <w:tblGrid>
        <w:gridCol w:w="1636"/>
        <w:gridCol w:w="2631"/>
        <w:gridCol w:w="1400"/>
        <w:gridCol w:w="1357"/>
        <w:gridCol w:w="1249"/>
        <w:gridCol w:w="1201"/>
      </w:tblGrid>
      <w:tr w:rsidR="00907853" w:rsidRPr="00FF25D0" w:rsidTr="00071F35">
        <w:trPr>
          <w:jc w:val="center"/>
        </w:trPr>
        <w:tc>
          <w:tcPr>
            <w:tcW w:w="863"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Fungi Isolates</w:t>
            </w:r>
          </w:p>
        </w:tc>
        <w:tc>
          <w:tcPr>
            <w:tcW w:w="138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 xml:space="preserve">Number of Isolates (%) </w:t>
            </w:r>
          </w:p>
        </w:tc>
        <w:tc>
          <w:tcPr>
            <w:tcW w:w="739" w:type="pct"/>
            <w:vAlign w:val="center"/>
          </w:tcPr>
          <w:p w:rsidR="00907853" w:rsidRPr="00FF25D0" w:rsidRDefault="00907853" w:rsidP="00C61841">
            <w:pPr>
              <w:snapToGrid w:val="0"/>
              <w:jc w:val="both"/>
              <w:rPr>
                <w:rFonts w:ascii="Times New Roman" w:hAnsi="Times New Roman" w:cs="Times New Roman"/>
                <w:sz w:val="20"/>
                <w:szCs w:val="20"/>
              </w:rPr>
            </w:pPr>
          </w:p>
        </w:tc>
        <w:tc>
          <w:tcPr>
            <w:tcW w:w="716" w:type="pct"/>
            <w:vAlign w:val="center"/>
          </w:tcPr>
          <w:p w:rsidR="00907853" w:rsidRPr="00FF25D0" w:rsidRDefault="00907853" w:rsidP="00C61841">
            <w:pPr>
              <w:snapToGrid w:val="0"/>
              <w:jc w:val="both"/>
              <w:rPr>
                <w:rFonts w:ascii="Times New Roman" w:hAnsi="Times New Roman" w:cs="Times New Roman"/>
                <w:sz w:val="20"/>
                <w:szCs w:val="20"/>
              </w:rPr>
            </w:pPr>
          </w:p>
        </w:tc>
        <w:tc>
          <w:tcPr>
            <w:tcW w:w="65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Total (%)</w:t>
            </w:r>
          </w:p>
        </w:tc>
        <w:tc>
          <w:tcPr>
            <w:tcW w:w="634"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Mean±SE</w:t>
            </w:r>
          </w:p>
        </w:tc>
      </w:tr>
      <w:tr w:rsidR="00907853" w:rsidRPr="00FF25D0" w:rsidTr="00071F35">
        <w:trPr>
          <w:jc w:val="center"/>
        </w:trPr>
        <w:tc>
          <w:tcPr>
            <w:tcW w:w="863" w:type="pct"/>
            <w:vAlign w:val="center"/>
          </w:tcPr>
          <w:p w:rsidR="00907853" w:rsidRPr="00FF25D0" w:rsidRDefault="00907853" w:rsidP="00C61841">
            <w:pPr>
              <w:snapToGrid w:val="0"/>
              <w:jc w:val="both"/>
              <w:rPr>
                <w:rFonts w:ascii="Times New Roman" w:hAnsi="Times New Roman" w:cs="Times New Roman"/>
                <w:sz w:val="20"/>
                <w:szCs w:val="20"/>
              </w:rPr>
            </w:pPr>
          </w:p>
        </w:tc>
        <w:tc>
          <w:tcPr>
            <w:tcW w:w="138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1st Sample</w:t>
            </w:r>
          </w:p>
        </w:tc>
        <w:tc>
          <w:tcPr>
            <w:tcW w:w="73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2nd Sample</w:t>
            </w:r>
          </w:p>
        </w:tc>
        <w:tc>
          <w:tcPr>
            <w:tcW w:w="716"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3rd Sample</w:t>
            </w:r>
          </w:p>
        </w:tc>
        <w:tc>
          <w:tcPr>
            <w:tcW w:w="659" w:type="pct"/>
            <w:vAlign w:val="center"/>
          </w:tcPr>
          <w:p w:rsidR="00907853" w:rsidRPr="00FF25D0" w:rsidRDefault="00907853" w:rsidP="00C61841">
            <w:pPr>
              <w:snapToGrid w:val="0"/>
              <w:jc w:val="both"/>
              <w:rPr>
                <w:rFonts w:ascii="Times New Roman" w:hAnsi="Times New Roman" w:cs="Times New Roman"/>
                <w:sz w:val="20"/>
                <w:szCs w:val="20"/>
              </w:rPr>
            </w:pPr>
          </w:p>
        </w:tc>
        <w:tc>
          <w:tcPr>
            <w:tcW w:w="634" w:type="pct"/>
            <w:vAlign w:val="center"/>
          </w:tcPr>
          <w:p w:rsidR="00907853" w:rsidRPr="00FF25D0" w:rsidRDefault="00907853" w:rsidP="00C61841">
            <w:pPr>
              <w:snapToGrid w:val="0"/>
              <w:jc w:val="both"/>
              <w:rPr>
                <w:rFonts w:ascii="Times New Roman" w:hAnsi="Times New Roman" w:cs="Times New Roman"/>
                <w:sz w:val="20"/>
                <w:szCs w:val="20"/>
              </w:rPr>
            </w:pPr>
          </w:p>
        </w:tc>
      </w:tr>
      <w:tr w:rsidR="00907853" w:rsidRPr="00FF25D0" w:rsidTr="00071F35">
        <w:trPr>
          <w:jc w:val="center"/>
        </w:trPr>
        <w:tc>
          <w:tcPr>
            <w:tcW w:w="863"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A</w:t>
            </w:r>
            <w:r w:rsidR="00E46764" w:rsidRPr="00FF25D0">
              <w:rPr>
                <w:rFonts w:ascii="Times New Roman" w:hAnsi="Times New Roman" w:cs="Times New Roman"/>
                <w:i/>
                <w:sz w:val="20"/>
                <w:szCs w:val="20"/>
              </w:rPr>
              <w:t>.</w:t>
            </w:r>
            <w:r w:rsidRPr="00FF25D0">
              <w:rPr>
                <w:rFonts w:ascii="Times New Roman" w:hAnsi="Times New Roman" w:cs="Times New Roman"/>
                <w:i/>
                <w:sz w:val="20"/>
                <w:szCs w:val="20"/>
              </w:rPr>
              <w:t xml:space="preserve"> alternata</w:t>
            </w:r>
          </w:p>
        </w:tc>
        <w:tc>
          <w:tcPr>
            <w:tcW w:w="138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2 (14.29)</w:t>
            </w:r>
          </w:p>
        </w:tc>
        <w:tc>
          <w:tcPr>
            <w:tcW w:w="73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 (8.33)</w:t>
            </w:r>
          </w:p>
        </w:tc>
        <w:tc>
          <w:tcPr>
            <w:tcW w:w="716"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2 (18.18)</w:t>
            </w:r>
          </w:p>
        </w:tc>
        <w:tc>
          <w:tcPr>
            <w:tcW w:w="65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 (13.51)</w:t>
            </w:r>
          </w:p>
        </w:tc>
        <w:tc>
          <w:tcPr>
            <w:tcW w:w="634"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1.67</w:t>
            </w:r>
          </w:p>
        </w:tc>
      </w:tr>
      <w:tr w:rsidR="00907853" w:rsidRPr="00FF25D0" w:rsidTr="00071F35">
        <w:trPr>
          <w:jc w:val="center"/>
        </w:trPr>
        <w:tc>
          <w:tcPr>
            <w:tcW w:w="863"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A</w:t>
            </w:r>
            <w:r w:rsidR="00E46764" w:rsidRPr="00FF25D0">
              <w:rPr>
                <w:rFonts w:ascii="Times New Roman" w:hAnsi="Times New Roman" w:cs="Times New Roman"/>
                <w:i/>
                <w:sz w:val="20"/>
                <w:szCs w:val="20"/>
              </w:rPr>
              <w:t>.</w:t>
            </w:r>
            <w:r w:rsidRPr="00FF25D0">
              <w:rPr>
                <w:rFonts w:ascii="Times New Roman" w:hAnsi="Times New Roman" w:cs="Times New Roman"/>
                <w:i/>
                <w:sz w:val="20"/>
                <w:szCs w:val="20"/>
              </w:rPr>
              <w:t xml:space="preserve"> niger</w:t>
            </w:r>
          </w:p>
        </w:tc>
        <w:tc>
          <w:tcPr>
            <w:tcW w:w="138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 (28.57)</w:t>
            </w:r>
          </w:p>
        </w:tc>
        <w:tc>
          <w:tcPr>
            <w:tcW w:w="73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 (33.33)</w:t>
            </w:r>
          </w:p>
        </w:tc>
        <w:tc>
          <w:tcPr>
            <w:tcW w:w="716"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 (27.27)</w:t>
            </w:r>
          </w:p>
        </w:tc>
        <w:tc>
          <w:tcPr>
            <w:tcW w:w="65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11 (29.73)</w:t>
            </w:r>
          </w:p>
        </w:tc>
        <w:tc>
          <w:tcPr>
            <w:tcW w:w="634"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3.67</w:t>
            </w:r>
          </w:p>
        </w:tc>
      </w:tr>
      <w:tr w:rsidR="00907853" w:rsidRPr="00FF25D0" w:rsidTr="00071F35">
        <w:trPr>
          <w:jc w:val="center"/>
        </w:trPr>
        <w:tc>
          <w:tcPr>
            <w:tcW w:w="863"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F</w:t>
            </w:r>
            <w:r w:rsidR="00E46764" w:rsidRPr="00FF25D0">
              <w:rPr>
                <w:rFonts w:ascii="Times New Roman" w:hAnsi="Times New Roman" w:cs="Times New Roman"/>
                <w:i/>
                <w:sz w:val="20"/>
                <w:szCs w:val="20"/>
              </w:rPr>
              <w:t>.</w:t>
            </w:r>
            <w:r w:rsidRPr="00FF25D0">
              <w:rPr>
                <w:rFonts w:ascii="Times New Roman" w:hAnsi="Times New Roman" w:cs="Times New Roman"/>
                <w:i/>
                <w:sz w:val="20"/>
                <w:szCs w:val="20"/>
              </w:rPr>
              <w:t xml:space="preserve"> solani</w:t>
            </w:r>
          </w:p>
        </w:tc>
        <w:tc>
          <w:tcPr>
            <w:tcW w:w="138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 (7.14)</w:t>
            </w:r>
          </w:p>
        </w:tc>
        <w:tc>
          <w:tcPr>
            <w:tcW w:w="73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2 (16.67)</w:t>
            </w:r>
          </w:p>
        </w:tc>
        <w:tc>
          <w:tcPr>
            <w:tcW w:w="716"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 (9.09)</w:t>
            </w:r>
          </w:p>
        </w:tc>
        <w:tc>
          <w:tcPr>
            <w:tcW w:w="65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 (10.81)</w:t>
            </w:r>
          </w:p>
        </w:tc>
        <w:tc>
          <w:tcPr>
            <w:tcW w:w="634"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1.33</w:t>
            </w:r>
          </w:p>
        </w:tc>
      </w:tr>
      <w:tr w:rsidR="00907853" w:rsidRPr="00FF25D0" w:rsidTr="00071F35">
        <w:trPr>
          <w:jc w:val="center"/>
        </w:trPr>
        <w:tc>
          <w:tcPr>
            <w:tcW w:w="863"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G</w:t>
            </w:r>
            <w:r w:rsidR="00E46764"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candidum</w:t>
            </w:r>
          </w:p>
        </w:tc>
        <w:tc>
          <w:tcPr>
            <w:tcW w:w="138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2 (14.29)</w:t>
            </w:r>
          </w:p>
        </w:tc>
        <w:tc>
          <w:tcPr>
            <w:tcW w:w="73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 (8.33)</w:t>
            </w:r>
          </w:p>
        </w:tc>
        <w:tc>
          <w:tcPr>
            <w:tcW w:w="716"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 (9.09)</w:t>
            </w:r>
          </w:p>
        </w:tc>
        <w:tc>
          <w:tcPr>
            <w:tcW w:w="65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 (13.51)</w:t>
            </w:r>
          </w:p>
        </w:tc>
        <w:tc>
          <w:tcPr>
            <w:tcW w:w="634" w:type="pct"/>
            <w:vAlign w:val="center"/>
          </w:tcPr>
          <w:p w:rsidR="00907853" w:rsidRPr="00FF25D0" w:rsidRDefault="00907853" w:rsidP="00C61841">
            <w:pPr>
              <w:snapToGrid w:val="0"/>
              <w:jc w:val="both"/>
              <w:rPr>
                <w:rFonts w:ascii="Times New Roman" w:hAnsi="Times New Roman" w:cs="Times New Roman"/>
                <w:sz w:val="20"/>
                <w:szCs w:val="20"/>
                <w:vertAlign w:val="superscript"/>
              </w:rPr>
            </w:pPr>
            <w:r w:rsidRPr="00FF25D0">
              <w:rPr>
                <w:rFonts w:ascii="Times New Roman" w:hAnsi="Times New Roman" w:cs="Times New Roman"/>
                <w:sz w:val="20"/>
                <w:szCs w:val="20"/>
              </w:rPr>
              <w:t>1.33</w:t>
            </w:r>
          </w:p>
        </w:tc>
      </w:tr>
      <w:tr w:rsidR="00907853" w:rsidRPr="00FF25D0" w:rsidTr="00071F35">
        <w:trPr>
          <w:jc w:val="center"/>
        </w:trPr>
        <w:tc>
          <w:tcPr>
            <w:tcW w:w="863"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M</w:t>
            </w:r>
            <w:r w:rsidR="00E46764"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pusillus</w:t>
            </w:r>
          </w:p>
        </w:tc>
        <w:tc>
          <w:tcPr>
            <w:tcW w:w="138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2 (14.29)</w:t>
            </w:r>
          </w:p>
        </w:tc>
        <w:tc>
          <w:tcPr>
            <w:tcW w:w="73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2 (16.67)</w:t>
            </w:r>
          </w:p>
        </w:tc>
        <w:tc>
          <w:tcPr>
            <w:tcW w:w="716"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 (9.09)</w:t>
            </w:r>
          </w:p>
        </w:tc>
        <w:tc>
          <w:tcPr>
            <w:tcW w:w="65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 (13.51)</w:t>
            </w:r>
          </w:p>
        </w:tc>
        <w:tc>
          <w:tcPr>
            <w:tcW w:w="634"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1.67</w:t>
            </w:r>
          </w:p>
        </w:tc>
      </w:tr>
      <w:tr w:rsidR="00907853" w:rsidRPr="00FF25D0" w:rsidTr="00071F35">
        <w:trPr>
          <w:jc w:val="center"/>
        </w:trPr>
        <w:tc>
          <w:tcPr>
            <w:tcW w:w="863"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R</w:t>
            </w:r>
            <w:r w:rsidR="00E46764" w:rsidRPr="00FF25D0">
              <w:rPr>
                <w:rFonts w:ascii="Times New Roman" w:hAnsi="Times New Roman" w:cs="Times New Roman"/>
                <w:i/>
                <w:sz w:val="20"/>
                <w:szCs w:val="20"/>
              </w:rPr>
              <w:t>.</w:t>
            </w:r>
            <w:r w:rsidRPr="00FF25D0">
              <w:rPr>
                <w:rFonts w:ascii="Times New Roman" w:hAnsi="Times New Roman" w:cs="Times New Roman"/>
                <w:i/>
                <w:sz w:val="20"/>
                <w:szCs w:val="20"/>
              </w:rPr>
              <w:t xml:space="preserve"> stolonifer</w:t>
            </w:r>
          </w:p>
        </w:tc>
        <w:tc>
          <w:tcPr>
            <w:tcW w:w="138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 (21.43)</w:t>
            </w:r>
          </w:p>
        </w:tc>
        <w:tc>
          <w:tcPr>
            <w:tcW w:w="73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2 (16.67)</w:t>
            </w:r>
          </w:p>
        </w:tc>
        <w:tc>
          <w:tcPr>
            <w:tcW w:w="716"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 (27.27)</w:t>
            </w:r>
          </w:p>
        </w:tc>
        <w:tc>
          <w:tcPr>
            <w:tcW w:w="65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 (21.62)</w:t>
            </w:r>
          </w:p>
        </w:tc>
        <w:tc>
          <w:tcPr>
            <w:tcW w:w="634"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2.67</w:t>
            </w:r>
          </w:p>
        </w:tc>
      </w:tr>
      <w:tr w:rsidR="00907853" w:rsidRPr="00FF25D0" w:rsidTr="00071F35">
        <w:trPr>
          <w:jc w:val="center"/>
        </w:trPr>
        <w:tc>
          <w:tcPr>
            <w:tcW w:w="863"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TOTAL</w:t>
            </w:r>
          </w:p>
        </w:tc>
        <w:tc>
          <w:tcPr>
            <w:tcW w:w="138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14</w:t>
            </w:r>
            <w:r w:rsidR="00071F35" w:rsidRPr="00FF25D0">
              <w:rPr>
                <w:rFonts w:ascii="Times New Roman" w:hAnsi="Times New Roman" w:cs="Times New Roman"/>
                <w:sz w:val="20"/>
                <w:szCs w:val="20"/>
              </w:rPr>
              <w:t xml:space="preserve"> </w:t>
            </w:r>
          </w:p>
        </w:tc>
        <w:tc>
          <w:tcPr>
            <w:tcW w:w="73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12</w:t>
            </w:r>
          </w:p>
        </w:tc>
        <w:tc>
          <w:tcPr>
            <w:tcW w:w="716"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11</w:t>
            </w:r>
          </w:p>
        </w:tc>
        <w:tc>
          <w:tcPr>
            <w:tcW w:w="65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37</w:t>
            </w:r>
          </w:p>
        </w:tc>
        <w:tc>
          <w:tcPr>
            <w:tcW w:w="634"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2.06</w:t>
            </w:r>
          </w:p>
        </w:tc>
      </w:tr>
    </w:tbl>
    <w:p w:rsidR="00907853" w:rsidRPr="00FF25D0" w:rsidRDefault="00907853" w:rsidP="00C61841">
      <w:pPr>
        <w:snapToGrid w:val="0"/>
        <w:spacing w:after="0" w:line="240" w:lineRule="auto"/>
        <w:jc w:val="both"/>
        <w:rPr>
          <w:rFonts w:ascii="Times New Roman" w:hAnsi="Times New Roman" w:cs="Times New Roman"/>
          <w:sz w:val="20"/>
          <w:szCs w:val="20"/>
          <w:lang w:eastAsia="zh-CN"/>
        </w:rPr>
      </w:pPr>
      <w:r w:rsidRPr="00FF25D0">
        <w:rPr>
          <w:rFonts w:ascii="Times New Roman" w:hAnsi="Times New Roman" w:cs="Times New Roman"/>
          <w:sz w:val="20"/>
          <w:szCs w:val="20"/>
        </w:rPr>
        <w:t>Means along the same column are significantly different (p&lt;0.05).</w:t>
      </w:r>
    </w:p>
    <w:p w:rsidR="00071F35" w:rsidRPr="00FF25D0" w:rsidRDefault="00071F35" w:rsidP="00C61841">
      <w:pPr>
        <w:snapToGrid w:val="0"/>
        <w:spacing w:after="0" w:line="240" w:lineRule="auto"/>
        <w:ind w:firstLine="425"/>
        <w:jc w:val="both"/>
        <w:rPr>
          <w:rFonts w:ascii="Times New Roman" w:hAnsi="Times New Roman" w:cs="Times New Roman"/>
          <w:sz w:val="20"/>
          <w:szCs w:val="20"/>
          <w:lang w:eastAsia="zh-CN"/>
        </w:rPr>
      </w:pPr>
    </w:p>
    <w:p w:rsidR="00907853" w:rsidRPr="00FF25D0" w:rsidRDefault="00907853" w:rsidP="00C61841">
      <w:pPr>
        <w:snapToGrid w:val="0"/>
        <w:spacing w:after="0" w:line="240" w:lineRule="auto"/>
        <w:jc w:val="center"/>
        <w:rPr>
          <w:rFonts w:ascii="Times New Roman" w:hAnsi="Times New Roman" w:cs="Times New Roman"/>
          <w:sz w:val="20"/>
          <w:szCs w:val="20"/>
        </w:rPr>
      </w:pPr>
      <w:r w:rsidRPr="00FF25D0">
        <w:rPr>
          <w:rFonts w:ascii="Times New Roman" w:hAnsi="Times New Roman" w:cs="Times New Roman"/>
          <w:noProof/>
          <w:sz w:val="20"/>
          <w:szCs w:val="20"/>
          <w:lang w:eastAsia="zh-CN"/>
        </w:rPr>
        <w:lastRenderedPageBreak/>
        <w:drawing>
          <wp:inline distT="0" distB="0" distL="0" distR="0">
            <wp:extent cx="5924007" cy="2345635"/>
            <wp:effectExtent l="19050" t="0" r="54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943600" cy="2353393"/>
                    </a:xfrm>
                    <a:prstGeom prst="rect">
                      <a:avLst/>
                    </a:prstGeom>
                  </pic:spPr>
                </pic:pic>
              </a:graphicData>
            </a:graphic>
          </wp:inline>
        </w:drawing>
      </w:r>
    </w:p>
    <w:p w:rsidR="00907853" w:rsidRPr="00FF25D0" w:rsidRDefault="00E46764" w:rsidP="00C61841">
      <w:pPr>
        <w:snapToGrid w:val="0"/>
        <w:spacing w:after="0" w:line="240" w:lineRule="auto"/>
        <w:jc w:val="center"/>
        <w:rPr>
          <w:rFonts w:ascii="Times New Roman" w:hAnsi="Times New Roman" w:cs="Times New Roman"/>
          <w:sz w:val="20"/>
          <w:szCs w:val="20"/>
        </w:rPr>
      </w:pPr>
      <w:r w:rsidRPr="00FF25D0">
        <w:rPr>
          <w:rFonts w:ascii="Times New Roman" w:hAnsi="Times New Roman" w:cs="Times New Roman"/>
          <w:noProof/>
          <w:sz w:val="20"/>
          <w:szCs w:val="20"/>
          <w:lang w:eastAsia="zh-CN"/>
        </w:rPr>
        <w:drawing>
          <wp:inline distT="0" distB="0" distL="0" distR="0">
            <wp:extent cx="5941888" cy="5335325"/>
            <wp:effectExtent l="19050" t="0" r="1712"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943600" cy="5336862"/>
                    </a:xfrm>
                    <a:prstGeom prst="rect">
                      <a:avLst/>
                    </a:prstGeom>
                  </pic:spPr>
                </pic:pic>
              </a:graphicData>
            </a:graphic>
          </wp:inline>
        </w:drawing>
      </w:r>
    </w:p>
    <w:p w:rsidR="00A34404" w:rsidRPr="00FF25D0" w:rsidRDefault="00E46764"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sz w:val="20"/>
          <w:szCs w:val="20"/>
        </w:rPr>
        <w:t>Figure</w:t>
      </w:r>
      <w:r w:rsidR="00907853" w:rsidRPr="00FF25D0">
        <w:rPr>
          <w:rFonts w:ascii="Times New Roman" w:hAnsi="Times New Roman" w:cs="Times New Roman"/>
          <w:sz w:val="20"/>
          <w:szCs w:val="20"/>
        </w:rPr>
        <w:t xml:space="preserve">1. Photomicrograph of </w:t>
      </w:r>
      <w:r w:rsidR="00A34404" w:rsidRPr="00FF25D0">
        <w:rPr>
          <w:rFonts w:ascii="Times New Roman" w:hAnsi="Times New Roman" w:cs="Times New Roman"/>
          <w:sz w:val="20"/>
          <w:szCs w:val="20"/>
        </w:rPr>
        <w:t>fungal i</w:t>
      </w:r>
      <w:r w:rsidR="00907853" w:rsidRPr="00FF25D0">
        <w:rPr>
          <w:rFonts w:ascii="Times New Roman" w:hAnsi="Times New Roman" w:cs="Times New Roman"/>
          <w:sz w:val="20"/>
          <w:szCs w:val="20"/>
        </w:rPr>
        <w:t xml:space="preserve">solates (a) </w:t>
      </w:r>
      <w:r w:rsidR="00907853" w:rsidRPr="00FF25D0">
        <w:rPr>
          <w:rFonts w:ascii="Times New Roman" w:hAnsi="Times New Roman" w:cs="Times New Roman"/>
          <w:i/>
          <w:sz w:val="20"/>
          <w:szCs w:val="20"/>
        </w:rPr>
        <w:t>A</w:t>
      </w:r>
      <w:r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niger</w:t>
      </w:r>
      <w:r w:rsidR="00907853" w:rsidRPr="00FF25D0">
        <w:rPr>
          <w:rFonts w:ascii="Times New Roman" w:hAnsi="Times New Roman" w:cs="Times New Roman"/>
          <w:sz w:val="20"/>
          <w:szCs w:val="20"/>
        </w:rPr>
        <w:t xml:space="preserve"> (x40) (b) </w:t>
      </w:r>
      <w:r w:rsidR="00907853" w:rsidRPr="00FF25D0">
        <w:rPr>
          <w:rFonts w:ascii="Times New Roman" w:hAnsi="Times New Roman" w:cs="Times New Roman"/>
          <w:i/>
          <w:sz w:val="20"/>
          <w:szCs w:val="20"/>
        </w:rPr>
        <w:t>M</w:t>
      </w:r>
      <w:r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pusillus</w:t>
      </w:r>
      <w:r w:rsidR="00907853" w:rsidRPr="00FF25D0">
        <w:rPr>
          <w:rFonts w:ascii="Times New Roman" w:hAnsi="Times New Roman" w:cs="Times New Roman"/>
          <w:sz w:val="20"/>
          <w:szCs w:val="20"/>
        </w:rPr>
        <w:t xml:space="preserve"> (x40) (c) </w:t>
      </w:r>
      <w:r w:rsidR="00907853" w:rsidRPr="00FF25D0">
        <w:rPr>
          <w:rFonts w:ascii="Times New Roman" w:hAnsi="Times New Roman" w:cs="Times New Roman"/>
          <w:i/>
          <w:sz w:val="20"/>
          <w:szCs w:val="20"/>
        </w:rPr>
        <w:t>Fusarium solani</w:t>
      </w:r>
      <w:r w:rsidR="00907853" w:rsidRPr="00FF25D0">
        <w:rPr>
          <w:rFonts w:ascii="Times New Roman" w:hAnsi="Times New Roman" w:cs="Times New Roman"/>
          <w:sz w:val="20"/>
          <w:szCs w:val="20"/>
        </w:rPr>
        <w:t xml:space="preserve"> (x40) (d) </w:t>
      </w:r>
      <w:r w:rsidR="00907853" w:rsidRPr="00FF25D0">
        <w:rPr>
          <w:rFonts w:ascii="Times New Roman" w:hAnsi="Times New Roman" w:cs="Times New Roman"/>
          <w:i/>
          <w:sz w:val="20"/>
          <w:szCs w:val="20"/>
        </w:rPr>
        <w:t>R</w:t>
      </w:r>
      <w:r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stolonifer</w:t>
      </w:r>
      <w:r w:rsidR="00907853" w:rsidRPr="00FF25D0">
        <w:rPr>
          <w:rFonts w:ascii="Times New Roman" w:hAnsi="Times New Roman" w:cs="Times New Roman"/>
          <w:sz w:val="20"/>
          <w:szCs w:val="20"/>
        </w:rPr>
        <w:t xml:space="preserve"> (x40) (e) </w:t>
      </w:r>
      <w:r w:rsidR="00907853" w:rsidRPr="00FF25D0">
        <w:rPr>
          <w:rFonts w:ascii="Times New Roman" w:hAnsi="Times New Roman" w:cs="Times New Roman"/>
          <w:i/>
          <w:sz w:val="20"/>
          <w:szCs w:val="20"/>
        </w:rPr>
        <w:t>G</w:t>
      </w:r>
      <w:r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candidum</w:t>
      </w:r>
      <w:r w:rsidR="00907853" w:rsidRPr="00FF25D0">
        <w:rPr>
          <w:rFonts w:ascii="Times New Roman" w:hAnsi="Times New Roman" w:cs="Times New Roman"/>
          <w:sz w:val="20"/>
          <w:szCs w:val="20"/>
        </w:rPr>
        <w:t xml:space="preserve"> (x40) (f) </w:t>
      </w:r>
      <w:r w:rsidR="00907853" w:rsidRPr="00FF25D0">
        <w:rPr>
          <w:rFonts w:ascii="Times New Roman" w:hAnsi="Times New Roman" w:cs="Times New Roman"/>
          <w:i/>
          <w:sz w:val="20"/>
          <w:szCs w:val="20"/>
        </w:rPr>
        <w:t>A</w:t>
      </w:r>
      <w:r w:rsidRPr="00FF25D0">
        <w:rPr>
          <w:rFonts w:ascii="Times New Roman" w:hAnsi="Times New Roman" w:cs="Times New Roman"/>
          <w:i/>
          <w:sz w:val="20"/>
          <w:szCs w:val="20"/>
        </w:rPr>
        <w:t>.</w:t>
      </w:r>
      <w:r w:rsidR="00907853" w:rsidRPr="00FF25D0">
        <w:rPr>
          <w:rFonts w:ascii="Times New Roman" w:hAnsi="Times New Roman" w:cs="Times New Roman"/>
          <w:i/>
          <w:sz w:val="20"/>
          <w:szCs w:val="20"/>
        </w:rPr>
        <w:t xml:space="preserve"> alternat</w:t>
      </w:r>
      <w:r w:rsidRPr="00FF25D0">
        <w:rPr>
          <w:rFonts w:ascii="Times New Roman" w:hAnsi="Times New Roman" w:cs="Times New Roman"/>
          <w:i/>
          <w:sz w:val="20"/>
          <w:szCs w:val="20"/>
        </w:rPr>
        <w:t>a</w:t>
      </w:r>
      <w:r w:rsidR="00907853" w:rsidRPr="00FF25D0">
        <w:rPr>
          <w:rFonts w:ascii="Times New Roman" w:hAnsi="Times New Roman" w:cs="Times New Roman"/>
          <w:i/>
          <w:sz w:val="20"/>
          <w:szCs w:val="20"/>
        </w:rPr>
        <w:t xml:space="preserve"> </w:t>
      </w:r>
      <w:r w:rsidR="00907853" w:rsidRPr="00FF25D0">
        <w:rPr>
          <w:rFonts w:ascii="Times New Roman" w:hAnsi="Times New Roman" w:cs="Times New Roman"/>
          <w:sz w:val="20"/>
          <w:szCs w:val="20"/>
        </w:rPr>
        <w:t xml:space="preserve">(x40). </w:t>
      </w:r>
    </w:p>
    <w:p w:rsidR="00C61841" w:rsidRPr="00FF25D0" w:rsidRDefault="00C61841" w:rsidP="00C61841">
      <w:pPr>
        <w:snapToGrid w:val="0"/>
        <w:spacing w:after="0" w:line="240" w:lineRule="auto"/>
        <w:jc w:val="center"/>
        <w:rPr>
          <w:rFonts w:ascii="Times New Roman" w:hAnsi="Times New Roman" w:cs="Times New Roman"/>
          <w:b/>
          <w:sz w:val="20"/>
          <w:szCs w:val="20"/>
        </w:rPr>
        <w:sectPr w:rsidR="00C61841" w:rsidRPr="00FF25D0" w:rsidSect="00071F35">
          <w:type w:val="continuous"/>
          <w:pgSz w:w="12240" w:h="15840"/>
          <w:pgMar w:top="1440" w:right="1440" w:bottom="1440" w:left="1440" w:header="720" w:footer="720" w:gutter="0"/>
          <w:cols w:space="720"/>
          <w:docGrid w:linePitch="360"/>
        </w:sectPr>
      </w:pPr>
    </w:p>
    <w:p w:rsidR="00907853" w:rsidRPr="00FF25D0" w:rsidRDefault="00907853"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lastRenderedPageBreak/>
        <w:t xml:space="preserve">Table 3 shows the effect of ethanol extract of </w:t>
      </w:r>
      <w:r w:rsidR="00A34404" w:rsidRPr="00FF25D0">
        <w:rPr>
          <w:rFonts w:ascii="Times New Roman" w:hAnsi="Times New Roman" w:cs="Times New Roman"/>
          <w:b/>
          <w:i/>
          <w:sz w:val="20"/>
          <w:szCs w:val="20"/>
        </w:rPr>
        <w:t>A</w:t>
      </w:r>
      <w:r w:rsidR="00DE6D32" w:rsidRPr="00FF25D0">
        <w:rPr>
          <w:rFonts w:ascii="Times New Roman" w:hAnsi="Times New Roman" w:cs="Times New Roman"/>
          <w:b/>
          <w:i/>
          <w:sz w:val="20"/>
          <w:szCs w:val="20"/>
        </w:rPr>
        <w:t>.</w:t>
      </w:r>
      <w:r w:rsidR="00A34404" w:rsidRPr="00FF25D0">
        <w:rPr>
          <w:rFonts w:ascii="Times New Roman" w:hAnsi="Times New Roman" w:cs="Times New Roman"/>
          <w:b/>
          <w:i/>
          <w:sz w:val="20"/>
          <w:szCs w:val="20"/>
        </w:rPr>
        <w:t xml:space="preserve"> </w:t>
      </w:r>
      <w:r w:rsidRPr="00FF25D0">
        <w:rPr>
          <w:rFonts w:ascii="Times New Roman" w:hAnsi="Times New Roman" w:cs="Times New Roman"/>
          <w:b/>
          <w:i/>
          <w:sz w:val="20"/>
          <w:szCs w:val="20"/>
        </w:rPr>
        <w:t>indica</w:t>
      </w:r>
      <w:r w:rsidRPr="00FF25D0">
        <w:rPr>
          <w:rFonts w:ascii="Times New Roman" w:hAnsi="Times New Roman" w:cs="Times New Roman"/>
          <w:b/>
          <w:sz w:val="20"/>
          <w:szCs w:val="20"/>
        </w:rPr>
        <w:t xml:space="preserve"> on the mycelial growth of fungal isolates</w:t>
      </w:r>
    </w:p>
    <w:p w:rsidR="00907853" w:rsidRPr="00FF25D0" w:rsidRDefault="00907853" w:rsidP="00C61841">
      <w:pPr>
        <w:snapToGrid w:val="0"/>
        <w:spacing w:after="0" w:line="240" w:lineRule="auto"/>
        <w:ind w:firstLine="425"/>
        <w:jc w:val="both"/>
        <w:rPr>
          <w:rFonts w:ascii="Times New Roman" w:hAnsi="Times New Roman" w:cs="Times New Roman"/>
          <w:sz w:val="20"/>
          <w:szCs w:val="20"/>
          <w:lang w:eastAsia="zh-CN"/>
        </w:rPr>
      </w:pPr>
      <w:r w:rsidRPr="00FF25D0">
        <w:rPr>
          <w:rFonts w:ascii="Times New Roman" w:hAnsi="Times New Roman" w:cs="Times New Roman"/>
          <w:sz w:val="20"/>
          <w:szCs w:val="20"/>
        </w:rPr>
        <w:t>All concentrations of ethanolic</w:t>
      </w:r>
      <w:r w:rsidR="00A34404" w:rsidRPr="00FF25D0">
        <w:rPr>
          <w:rFonts w:ascii="Times New Roman" w:hAnsi="Times New Roman" w:cs="Times New Roman"/>
          <w:sz w:val="20"/>
          <w:szCs w:val="20"/>
        </w:rPr>
        <w:t xml:space="preserve"> </w:t>
      </w:r>
      <w:r w:rsidRPr="00FF25D0">
        <w:rPr>
          <w:rFonts w:ascii="Times New Roman" w:hAnsi="Times New Roman" w:cs="Times New Roman"/>
          <w:i/>
          <w:sz w:val="20"/>
          <w:szCs w:val="20"/>
        </w:rPr>
        <w:t>A</w:t>
      </w:r>
      <w:r w:rsidR="00E46764" w:rsidRPr="00FF25D0">
        <w:rPr>
          <w:rFonts w:ascii="Times New Roman" w:hAnsi="Times New Roman" w:cs="Times New Roman"/>
          <w:i/>
          <w:sz w:val="20"/>
          <w:szCs w:val="20"/>
        </w:rPr>
        <w:t>.</w:t>
      </w:r>
      <w:r w:rsidR="00A34404"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indica</w:t>
      </w:r>
      <w:r w:rsidRPr="00FF25D0">
        <w:rPr>
          <w:rFonts w:ascii="Times New Roman" w:hAnsi="Times New Roman" w:cs="Times New Roman"/>
          <w:sz w:val="20"/>
          <w:szCs w:val="20"/>
        </w:rPr>
        <w:t xml:space="preserve"> leaf extracts suppressed the mycelial growth of the six tested pathogens. Statistically, there was significant difference in inhibition of radial mycelial growth in all the fungal isolates at </w:t>
      </w:r>
      <w:r w:rsidR="008762C4" w:rsidRPr="00FF25D0">
        <w:rPr>
          <w:rFonts w:ascii="Times New Roman" w:hAnsi="Times New Roman" w:cs="Times New Roman"/>
          <w:sz w:val="20"/>
          <w:szCs w:val="20"/>
        </w:rPr>
        <w:t>all concentrations</w:t>
      </w:r>
      <w:r w:rsidRPr="00FF25D0">
        <w:rPr>
          <w:rFonts w:ascii="Times New Roman" w:hAnsi="Times New Roman" w:cs="Times New Roman"/>
          <w:sz w:val="20"/>
          <w:szCs w:val="20"/>
        </w:rPr>
        <w:t xml:space="preserve"> (P=0.05) except in </w:t>
      </w:r>
      <w:r w:rsidRPr="00FF25D0">
        <w:rPr>
          <w:rFonts w:ascii="Times New Roman" w:hAnsi="Times New Roman" w:cs="Times New Roman"/>
          <w:i/>
          <w:sz w:val="20"/>
          <w:szCs w:val="20"/>
        </w:rPr>
        <w:t xml:space="preserve">A. </w:t>
      </w:r>
      <w:r w:rsidR="00FE5012" w:rsidRPr="00FF25D0">
        <w:rPr>
          <w:rFonts w:ascii="Times New Roman" w:hAnsi="Times New Roman" w:cs="Times New Roman"/>
          <w:i/>
          <w:sz w:val="20"/>
          <w:szCs w:val="20"/>
        </w:rPr>
        <w:t>alternata</w:t>
      </w:r>
      <w:r w:rsidR="00FE5012" w:rsidRPr="00FF25D0">
        <w:rPr>
          <w:rFonts w:ascii="Times New Roman" w:hAnsi="Times New Roman" w:cs="Times New Roman"/>
          <w:sz w:val="20"/>
          <w:szCs w:val="20"/>
        </w:rPr>
        <w:t xml:space="preserve"> where</w:t>
      </w:r>
      <w:r w:rsidRPr="00FF25D0">
        <w:rPr>
          <w:rFonts w:ascii="Times New Roman" w:hAnsi="Times New Roman" w:cs="Times New Roman"/>
          <w:sz w:val="20"/>
          <w:szCs w:val="20"/>
        </w:rPr>
        <w:t xml:space="preserve"> there was no significant difference in inhibition of radial mycelial growth </w:t>
      </w:r>
      <w:r w:rsidRPr="00FF25D0">
        <w:rPr>
          <w:rFonts w:ascii="Times New Roman" w:hAnsi="Times New Roman" w:cs="Times New Roman"/>
          <w:sz w:val="20"/>
          <w:szCs w:val="20"/>
        </w:rPr>
        <w:lastRenderedPageBreak/>
        <w:t xml:space="preserve">observed between </w:t>
      </w:r>
      <w:r w:rsidR="00FE5012" w:rsidRPr="00FF25D0">
        <w:rPr>
          <w:rFonts w:ascii="Times New Roman" w:hAnsi="Times New Roman" w:cs="Times New Roman"/>
          <w:sz w:val="20"/>
          <w:szCs w:val="20"/>
        </w:rPr>
        <w:t>the concentrations of 20% and 40</w:t>
      </w:r>
      <w:r w:rsidR="009A2F4A"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effect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was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proportional</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to</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concentration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 inhibition value at 80% concentration (highest concentration), and was higher for</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A</w:t>
      </w:r>
      <w:r w:rsidR="00E46764" w:rsidRPr="00FF25D0">
        <w:rPr>
          <w:rFonts w:ascii="Times New Roman" w:hAnsi="Times New Roman" w:cs="Times New Roman"/>
          <w:i/>
          <w:sz w:val="20"/>
          <w:szCs w:val="20"/>
        </w:rPr>
        <w:t>.</w:t>
      </w:r>
      <w:r w:rsidRPr="00FF25D0">
        <w:rPr>
          <w:rFonts w:ascii="Times New Roman" w:hAnsi="Times New Roman" w:cs="Times New Roman"/>
          <w:i/>
          <w:sz w:val="20"/>
          <w:szCs w:val="20"/>
        </w:rPr>
        <w:t xml:space="preserve"> niger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(86.87%), followed by </w:t>
      </w:r>
      <w:r w:rsidRPr="00FF25D0">
        <w:rPr>
          <w:rFonts w:ascii="Times New Roman" w:hAnsi="Times New Roman" w:cs="Times New Roman"/>
          <w:i/>
          <w:sz w:val="20"/>
          <w:szCs w:val="20"/>
        </w:rPr>
        <w:t>R</w:t>
      </w:r>
      <w:r w:rsidR="00E46764" w:rsidRPr="00FF25D0">
        <w:rPr>
          <w:rFonts w:ascii="Times New Roman" w:hAnsi="Times New Roman" w:cs="Times New Roman"/>
          <w:i/>
          <w:sz w:val="20"/>
          <w:szCs w:val="20"/>
        </w:rPr>
        <w:t>.</w:t>
      </w:r>
      <w:r w:rsidRPr="00FF25D0">
        <w:rPr>
          <w:rFonts w:ascii="Times New Roman" w:hAnsi="Times New Roman" w:cs="Times New Roman"/>
          <w:i/>
          <w:sz w:val="20"/>
          <w:szCs w:val="20"/>
        </w:rPr>
        <w:t xml:space="preserve"> stolonifer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(85.27%)</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while the lowest inhibition value was observed for </w:t>
      </w:r>
      <w:r w:rsidRPr="00FF25D0">
        <w:rPr>
          <w:rFonts w:ascii="Times New Roman" w:hAnsi="Times New Roman" w:cs="Times New Roman"/>
          <w:i/>
          <w:sz w:val="20"/>
          <w:szCs w:val="20"/>
        </w:rPr>
        <w:t>G</w:t>
      </w:r>
      <w:r w:rsidR="00E46764" w:rsidRPr="00FF25D0">
        <w:rPr>
          <w:rFonts w:ascii="Times New Roman" w:hAnsi="Times New Roman" w:cs="Times New Roman"/>
          <w:i/>
          <w:sz w:val="20"/>
          <w:szCs w:val="20"/>
        </w:rPr>
        <w:t>.</w:t>
      </w:r>
      <w:r w:rsidRPr="00FF25D0">
        <w:rPr>
          <w:rFonts w:ascii="Times New Roman" w:hAnsi="Times New Roman" w:cs="Times New Roman"/>
          <w:i/>
          <w:sz w:val="20"/>
          <w:szCs w:val="20"/>
        </w:rPr>
        <w:t xml:space="preserve"> candidum</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(75.96%). There was no inhibition in radial mycelial growth exhibited in the control in all cases (Table 3).</w:t>
      </w:r>
    </w:p>
    <w:p w:rsidR="00C61841" w:rsidRPr="00FF25D0" w:rsidRDefault="00C61841" w:rsidP="00C61841">
      <w:pPr>
        <w:snapToGrid w:val="0"/>
        <w:spacing w:after="0" w:line="240" w:lineRule="auto"/>
        <w:jc w:val="center"/>
        <w:rPr>
          <w:rFonts w:ascii="Times New Roman" w:hAnsi="Times New Roman" w:cs="Times New Roman"/>
          <w:sz w:val="20"/>
          <w:szCs w:val="20"/>
          <w:lang w:eastAsia="zh-CN"/>
        </w:rPr>
        <w:sectPr w:rsidR="00C61841" w:rsidRPr="00FF25D0" w:rsidSect="00C61841">
          <w:type w:val="continuous"/>
          <w:pgSz w:w="12240" w:h="15840"/>
          <w:pgMar w:top="1440" w:right="1440" w:bottom="1440" w:left="1440" w:header="720" w:footer="720" w:gutter="0"/>
          <w:cols w:num="2" w:space="550"/>
          <w:docGrid w:linePitch="360"/>
        </w:sectPr>
      </w:pPr>
    </w:p>
    <w:p w:rsidR="00071F35" w:rsidRPr="00FF25D0" w:rsidRDefault="00071F35" w:rsidP="00C61841">
      <w:pPr>
        <w:snapToGrid w:val="0"/>
        <w:spacing w:after="0" w:line="240" w:lineRule="auto"/>
        <w:jc w:val="center"/>
        <w:rPr>
          <w:rFonts w:ascii="Times New Roman" w:hAnsi="Times New Roman" w:cs="Times New Roman"/>
          <w:sz w:val="20"/>
          <w:szCs w:val="20"/>
          <w:lang w:eastAsia="zh-CN"/>
        </w:rPr>
      </w:pPr>
    </w:p>
    <w:p w:rsidR="00907853" w:rsidRPr="00FF25D0" w:rsidRDefault="00907853"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t>Table</w:t>
      </w:r>
      <w:r w:rsidR="00071F35" w:rsidRPr="00FF25D0">
        <w:rPr>
          <w:rFonts w:ascii="Times New Roman" w:hAnsi="Times New Roman" w:cs="Times New Roman"/>
          <w:b/>
          <w:sz w:val="20"/>
          <w:szCs w:val="20"/>
        </w:rPr>
        <w:t xml:space="preserve"> </w:t>
      </w:r>
      <w:r w:rsidRPr="00FF25D0">
        <w:rPr>
          <w:rFonts w:ascii="Times New Roman" w:hAnsi="Times New Roman" w:cs="Times New Roman"/>
          <w:b/>
          <w:sz w:val="20"/>
          <w:szCs w:val="20"/>
        </w:rPr>
        <w:t>3:</w:t>
      </w:r>
      <w:r w:rsidR="00071F35" w:rsidRPr="00FF25D0">
        <w:rPr>
          <w:rFonts w:ascii="Times New Roman" w:hAnsi="Times New Roman" w:cs="Times New Roman"/>
          <w:b/>
          <w:sz w:val="20"/>
          <w:szCs w:val="20"/>
        </w:rPr>
        <w:t xml:space="preserve"> </w:t>
      </w:r>
      <w:r w:rsidRPr="00FF25D0">
        <w:rPr>
          <w:rFonts w:ascii="Times New Roman" w:hAnsi="Times New Roman" w:cs="Times New Roman"/>
          <w:b/>
          <w:sz w:val="20"/>
          <w:szCs w:val="20"/>
        </w:rPr>
        <w:t>Percentage</w:t>
      </w:r>
      <w:r w:rsidR="00071F35" w:rsidRPr="00FF25D0">
        <w:rPr>
          <w:rFonts w:ascii="Times New Roman" w:hAnsi="Times New Roman" w:cs="Times New Roman"/>
          <w:b/>
          <w:sz w:val="20"/>
          <w:szCs w:val="20"/>
        </w:rPr>
        <w:t xml:space="preserve"> </w:t>
      </w:r>
      <w:r w:rsidRPr="00FF25D0">
        <w:rPr>
          <w:rFonts w:ascii="Times New Roman" w:hAnsi="Times New Roman" w:cs="Times New Roman"/>
          <w:b/>
          <w:sz w:val="20"/>
          <w:szCs w:val="20"/>
        </w:rPr>
        <w:t>inhibition</w:t>
      </w:r>
      <w:r w:rsidR="00071F35" w:rsidRPr="00FF25D0">
        <w:rPr>
          <w:rFonts w:ascii="Times New Roman" w:hAnsi="Times New Roman" w:cs="Times New Roman"/>
          <w:b/>
          <w:sz w:val="20"/>
          <w:szCs w:val="20"/>
        </w:rPr>
        <w:t xml:space="preserve"> </w:t>
      </w:r>
      <w:r w:rsidRPr="00FF25D0">
        <w:rPr>
          <w:rFonts w:ascii="Times New Roman" w:hAnsi="Times New Roman" w:cs="Times New Roman"/>
          <w:b/>
          <w:sz w:val="20"/>
          <w:szCs w:val="20"/>
        </w:rPr>
        <w:t>of</w:t>
      </w:r>
      <w:r w:rsidR="00071F35" w:rsidRPr="00FF25D0">
        <w:rPr>
          <w:rFonts w:ascii="Times New Roman" w:hAnsi="Times New Roman" w:cs="Times New Roman"/>
          <w:b/>
          <w:sz w:val="20"/>
          <w:szCs w:val="20"/>
        </w:rPr>
        <w:t xml:space="preserve"> </w:t>
      </w:r>
      <w:r w:rsidRPr="00FF25D0">
        <w:rPr>
          <w:rFonts w:ascii="Times New Roman" w:hAnsi="Times New Roman" w:cs="Times New Roman"/>
          <w:b/>
          <w:sz w:val="20"/>
          <w:szCs w:val="20"/>
        </w:rPr>
        <w:t>mycelia</w:t>
      </w:r>
      <w:r w:rsidR="00071F35" w:rsidRPr="00FF25D0">
        <w:rPr>
          <w:rFonts w:ascii="Times New Roman" w:hAnsi="Times New Roman" w:cs="Times New Roman"/>
          <w:b/>
          <w:sz w:val="20"/>
          <w:szCs w:val="20"/>
        </w:rPr>
        <w:t xml:space="preserve"> </w:t>
      </w:r>
      <w:r w:rsidRPr="00FF25D0">
        <w:rPr>
          <w:rFonts w:ascii="Times New Roman" w:hAnsi="Times New Roman" w:cs="Times New Roman"/>
          <w:b/>
          <w:sz w:val="20"/>
          <w:szCs w:val="20"/>
        </w:rPr>
        <w:t>growth</w:t>
      </w:r>
      <w:r w:rsidR="00071F35" w:rsidRPr="00FF25D0">
        <w:rPr>
          <w:rFonts w:ascii="Times New Roman" w:hAnsi="Times New Roman" w:cs="Times New Roman"/>
          <w:b/>
          <w:sz w:val="20"/>
          <w:szCs w:val="20"/>
        </w:rPr>
        <w:t xml:space="preserve"> </w:t>
      </w:r>
      <w:r w:rsidRPr="00FF25D0">
        <w:rPr>
          <w:rFonts w:ascii="Times New Roman" w:hAnsi="Times New Roman" w:cs="Times New Roman"/>
          <w:b/>
          <w:sz w:val="20"/>
          <w:szCs w:val="20"/>
        </w:rPr>
        <w:t>of</w:t>
      </w:r>
      <w:r w:rsidR="00071F35" w:rsidRPr="00FF25D0">
        <w:rPr>
          <w:rFonts w:ascii="Times New Roman" w:hAnsi="Times New Roman" w:cs="Times New Roman"/>
          <w:b/>
          <w:sz w:val="20"/>
          <w:szCs w:val="20"/>
        </w:rPr>
        <w:t xml:space="preserve"> </w:t>
      </w:r>
      <w:r w:rsidRPr="00FF25D0">
        <w:rPr>
          <w:rFonts w:ascii="Times New Roman" w:hAnsi="Times New Roman" w:cs="Times New Roman"/>
          <w:b/>
          <w:sz w:val="20"/>
          <w:szCs w:val="20"/>
        </w:rPr>
        <w:t>fungal isolates</w:t>
      </w:r>
      <w:r w:rsidR="00071F35" w:rsidRPr="00FF25D0">
        <w:rPr>
          <w:rFonts w:ascii="Times New Roman" w:hAnsi="Times New Roman" w:cs="Times New Roman"/>
          <w:b/>
          <w:sz w:val="20"/>
          <w:szCs w:val="20"/>
        </w:rPr>
        <w:t xml:space="preserve"> </w:t>
      </w:r>
      <w:r w:rsidRPr="00FF25D0">
        <w:rPr>
          <w:rFonts w:ascii="Times New Roman" w:hAnsi="Times New Roman" w:cs="Times New Roman"/>
          <w:b/>
          <w:sz w:val="20"/>
          <w:szCs w:val="20"/>
        </w:rPr>
        <w:t>incorporated</w:t>
      </w:r>
      <w:r w:rsidR="00071F35" w:rsidRPr="00FF25D0">
        <w:rPr>
          <w:rFonts w:ascii="Times New Roman" w:hAnsi="Times New Roman" w:cs="Times New Roman"/>
          <w:b/>
          <w:sz w:val="20"/>
          <w:szCs w:val="20"/>
        </w:rPr>
        <w:t xml:space="preserve"> </w:t>
      </w:r>
      <w:r w:rsidRPr="00FF25D0">
        <w:rPr>
          <w:rFonts w:ascii="Times New Roman" w:hAnsi="Times New Roman" w:cs="Times New Roman"/>
          <w:b/>
          <w:sz w:val="20"/>
          <w:szCs w:val="20"/>
        </w:rPr>
        <w:t>with</w:t>
      </w:r>
      <w:r w:rsidR="00071F35" w:rsidRPr="00FF25D0">
        <w:rPr>
          <w:rFonts w:ascii="Times New Roman" w:hAnsi="Times New Roman" w:cs="Times New Roman"/>
          <w:b/>
          <w:sz w:val="20"/>
          <w:szCs w:val="20"/>
        </w:rPr>
        <w:t xml:space="preserve"> </w:t>
      </w:r>
      <w:r w:rsidRPr="00FF25D0">
        <w:rPr>
          <w:rFonts w:ascii="Times New Roman" w:hAnsi="Times New Roman" w:cs="Times New Roman"/>
          <w:b/>
          <w:sz w:val="20"/>
          <w:szCs w:val="20"/>
        </w:rPr>
        <w:t>ethanol</w:t>
      </w:r>
      <w:r w:rsidR="00071F35" w:rsidRPr="00FF25D0">
        <w:rPr>
          <w:rFonts w:ascii="Times New Roman" w:hAnsi="Times New Roman" w:cs="Times New Roman"/>
          <w:b/>
          <w:sz w:val="20"/>
          <w:szCs w:val="20"/>
        </w:rPr>
        <w:t xml:space="preserve"> </w:t>
      </w:r>
      <w:r w:rsidR="00DE6D32" w:rsidRPr="00FF25D0">
        <w:rPr>
          <w:rFonts w:ascii="Times New Roman" w:hAnsi="Times New Roman" w:cs="Times New Roman"/>
          <w:b/>
          <w:sz w:val="20"/>
          <w:szCs w:val="20"/>
        </w:rPr>
        <w:t>plant extracts</w:t>
      </w:r>
      <w:r w:rsidR="00071F35" w:rsidRPr="00FF25D0">
        <w:rPr>
          <w:rFonts w:ascii="Times New Roman" w:hAnsi="Times New Roman" w:cs="Times New Roman"/>
          <w:b/>
          <w:sz w:val="20"/>
          <w:szCs w:val="20"/>
        </w:rPr>
        <w:t xml:space="preserve"> </w:t>
      </w:r>
      <w:r w:rsidRPr="00FF25D0">
        <w:rPr>
          <w:rFonts w:ascii="Times New Roman" w:hAnsi="Times New Roman" w:cs="Times New Roman"/>
          <w:b/>
          <w:sz w:val="20"/>
          <w:szCs w:val="20"/>
        </w:rPr>
        <w:t xml:space="preserve">of </w:t>
      </w:r>
      <w:r w:rsidRPr="00FF25D0">
        <w:rPr>
          <w:rFonts w:ascii="Times New Roman" w:hAnsi="Times New Roman" w:cs="Times New Roman"/>
          <w:b/>
          <w:i/>
          <w:sz w:val="20"/>
          <w:szCs w:val="20"/>
        </w:rPr>
        <w:t>A</w:t>
      </w:r>
      <w:r w:rsidR="00E46764" w:rsidRPr="00FF25D0">
        <w:rPr>
          <w:rFonts w:ascii="Times New Roman" w:hAnsi="Times New Roman" w:cs="Times New Roman"/>
          <w:b/>
          <w:i/>
          <w:sz w:val="20"/>
          <w:szCs w:val="20"/>
        </w:rPr>
        <w:t xml:space="preserve">. </w:t>
      </w:r>
      <w:r w:rsidRPr="00FF25D0">
        <w:rPr>
          <w:rFonts w:ascii="Times New Roman" w:hAnsi="Times New Roman" w:cs="Times New Roman"/>
          <w:b/>
          <w:i/>
          <w:sz w:val="20"/>
          <w:szCs w:val="20"/>
        </w:rPr>
        <w:t>indica</w:t>
      </w:r>
      <w:r w:rsidRPr="00FF25D0">
        <w:rPr>
          <w:rFonts w:ascii="Times New Roman" w:hAnsi="Times New Roman" w:cs="Times New Roman"/>
          <w:b/>
          <w:sz w:val="20"/>
          <w:szCs w:val="20"/>
        </w:rPr>
        <w:t>.</w:t>
      </w:r>
    </w:p>
    <w:tbl>
      <w:tblPr>
        <w:tblStyle w:val="TableGrid"/>
        <w:tblW w:w="5000" w:type="pct"/>
        <w:jc w:val="center"/>
        <w:tblCellMar>
          <w:left w:w="57" w:type="dxa"/>
          <w:right w:w="57" w:type="dxa"/>
        </w:tblCellMar>
        <w:tblLook w:val="04A0"/>
      </w:tblPr>
      <w:tblGrid>
        <w:gridCol w:w="2085"/>
        <w:gridCol w:w="849"/>
        <w:gridCol w:w="849"/>
        <w:gridCol w:w="849"/>
        <w:gridCol w:w="849"/>
        <w:gridCol w:w="1175"/>
        <w:gridCol w:w="908"/>
        <w:gridCol w:w="1910"/>
      </w:tblGrid>
      <w:tr w:rsidR="00907853" w:rsidRPr="00FF25D0" w:rsidTr="00071F35">
        <w:trPr>
          <w:jc w:val="center"/>
        </w:trPr>
        <w:tc>
          <w:tcPr>
            <w:tcW w:w="1101" w:type="pct"/>
            <w:vMerge w:val="restar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b/>
                <w:sz w:val="20"/>
                <w:szCs w:val="20"/>
              </w:rPr>
              <w:t>Fungal isolates</w:t>
            </w:r>
          </w:p>
        </w:tc>
        <w:tc>
          <w:tcPr>
            <w:tcW w:w="1790" w:type="pct"/>
            <w:gridSpan w:val="4"/>
            <w:vAlign w:val="center"/>
          </w:tcPr>
          <w:p w:rsidR="00907853" w:rsidRPr="00FF25D0" w:rsidRDefault="00071F35"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 xml:space="preserve"> </w:t>
            </w:r>
            <w:r w:rsidR="00907853" w:rsidRPr="00FF25D0">
              <w:rPr>
                <w:rFonts w:ascii="Times New Roman" w:hAnsi="Times New Roman" w:cs="Times New Roman"/>
                <w:b/>
                <w:sz w:val="20"/>
                <w:szCs w:val="20"/>
              </w:rPr>
              <w:t>Concentrations</w:t>
            </w:r>
            <w:r w:rsidR="00E46764" w:rsidRPr="00FF25D0">
              <w:rPr>
                <w:rFonts w:ascii="Times New Roman" w:hAnsi="Times New Roman" w:cs="Times New Roman"/>
                <w:b/>
                <w:sz w:val="20"/>
                <w:szCs w:val="20"/>
              </w:rPr>
              <w:t>%</w:t>
            </w:r>
          </w:p>
        </w:tc>
        <w:tc>
          <w:tcPr>
            <w:tcW w:w="620" w:type="pct"/>
            <w:vAlign w:val="center"/>
          </w:tcPr>
          <w:p w:rsidR="00907853" w:rsidRPr="00FF25D0" w:rsidRDefault="00907853" w:rsidP="00C61841">
            <w:pPr>
              <w:snapToGrid w:val="0"/>
              <w:jc w:val="both"/>
              <w:rPr>
                <w:rFonts w:ascii="Times New Roman" w:hAnsi="Times New Roman" w:cs="Times New Roman"/>
                <w:b/>
                <w:sz w:val="20"/>
                <w:szCs w:val="20"/>
              </w:rPr>
            </w:pPr>
          </w:p>
        </w:tc>
        <w:tc>
          <w:tcPr>
            <w:tcW w:w="479" w:type="pct"/>
            <w:vAlign w:val="center"/>
          </w:tcPr>
          <w:p w:rsidR="00907853" w:rsidRPr="00FF25D0" w:rsidRDefault="00907853" w:rsidP="00C61841">
            <w:pPr>
              <w:snapToGrid w:val="0"/>
              <w:jc w:val="both"/>
              <w:rPr>
                <w:rFonts w:ascii="Times New Roman" w:hAnsi="Times New Roman" w:cs="Times New Roman"/>
                <w:b/>
                <w:sz w:val="20"/>
                <w:szCs w:val="20"/>
              </w:rPr>
            </w:pPr>
          </w:p>
        </w:tc>
        <w:tc>
          <w:tcPr>
            <w:tcW w:w="1010" w:type="pct"/>
            <w:vAlign w:val="center"/>
          </w:tcPr>
          <w:p w:rsidR="00907853" w:rsidRPr="00FF25D0" w:rsidRDefault="00907853" w:rsidP="00C61841">
            <w:pPr>
              <w:snapToGrid w:val="0"/>
              <w:jc w:val="both"/>
              <w:rPr>
                <w:rFonts w:ascii="Times New Roman" w:hAnsi="Times New Roman" w:cs="Times New Roman"/>
                <w:b/>
                <w:sz w:val="20"/>
                <w:szCs w:val="20"/>
              </w:rPr>
            </w:pPr>
          </w:p>
        </w:tc>
      </w:tr>
      <w:tr w:rsidR="00907853" w:rsidRPr="00FF25D0" w:rsidTr="00071F35">
        <w:trPr>
          <w:jc w:val="center"/>
        </w:trPr>
        <w:tc>
          <w:tcPr>
            <w:tcW w:w="1101" w:type="pct"/>
            <w:vMerge/>
            <w:vAlign w:val="center"/>
          </w:tcPr>
          <w:p w:rsidR="00907853" w:rsidRPr="00FF25D0" w:rsidRDefault="00907853" w:rsidP="00C61841">
            <w:pPr>
              <w:snapToGrid w:val="0"/>
              <w:jc w:val="both"/>
              <w:rPr>
                <w:rFonts w:ascii="Times New Roman" w:hAnsi="Times New Roman" w:cs="Times New Roman"/>
                <w:b/>
                <w:sz w:val="20"/>
                <w:szCs w:val="20"/>
              </w:rPr>
            </w:pPr>
          </w:p>
        </w:tc>
        <w:tc>
          <w:tcPr>
            <w:tcW w:w="448"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2</w:t>
            </w:r>
            <w:r w:rsidR="00E46764" w:rsidRPr="00FF25D0">
              <w:rPr>
                <w:rFonts w:ascii="Times New Roman" w:hAnsi="Times New Roman" w:cs="Times New Roman"/>
                <w:b/>
                <w:sz w:val="20"/>
                <w:szCs w:val="20"/>
              </w:rPr>
              <w:t>0</w:t>
            </w:r>
          </w:p>
        </w:tc>
        <w:tc>
          <w:tcPr>
            <w:tcW w:w="448"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4</w:t>
            </w:r>
            <w:r w:rsidR="00E46764" w:rsidRPr="00FF25D0">
              <w:rPr>
                <w:rFonts w:ascii="Times New Roman" w:hAnsi="Times New Roman" w:cs="Times New Roman"/>
                <w:b/>
                <w:sz w:val="20"/>
                <w:szCs w:val="20"/>
              </w:rPr>
              <w:t>0</w:t>
            </w:r>
          </w:p>
        </w:tc>
        <w:tc>
          <w:tcPr>
            <w:tcW w:w="448"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60</w:t>
            </w:r>
          </w:p>
        </w:tc>
        <w:tc>
          <w:tcPr>
            <w:tcW w:w="448"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8</w:t>
            </w:r>
            <w:r w:rsidR="00E46764" w:rsidRPr="00FF25D0">
              <w:rPr>
                <w:rFonts w:ascii="Times New Roman" w:hAnsi="Times New Roman" w:cs="Times New Roman"/>
                <w:b/>
                <w:sz w:val="20"/>
                <w:szCs w:val="20"/>
              </w:rPr>
              <w:t>0</w:t>
            </w:r>
          </w:p>
        </w:tc>
        <w:tc>
          <w:tcPr>
            <w:tcW w:w="620"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 xml:space="preserve">Control </w:t>
            </w:r>
          </w:p>
        </w:tc>
        <w:tc>
          <w:tcPr>
            <w:tcW w:w="479"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 xml:space="preserve">Mean </w:t>
            </w:r>
          </w:p>
        </w:tc>
        <w:tc>
          <w:tcPr>
            <w:tcW w:w="1010"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LS</w:t>
            </w:r>
            <w:r w:rsidR="00071F35" w:rsidRPr="00FF25D0">
              <w:rPr>
                <w:rFonts w:ascii="Times New Roman" w:hAnsi="Times New Roman" w:cs="Times New Roman"/>
                <w:b/>
                <w:sz w:val="20"/>
                <w:szCs w:val="20"/>
              </w:rPr>
              <w:t>D (</w:t>
            </w:r>
            <w:r w:rsidRPr="00FF25D0">
              <w:rPr>
                <w:rFonts w:ascii="Times New Roman" w:hAnsi="Times New Roman" w:cs="Times New Roman"/>
                <w:b/>
                <w:sz w:val="20"/>
                <w:szCs w:val="20"/>
              </w:rPr>
              <w:t>P&lt;0.05)</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A. niger</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68.83</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80.71</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84.56</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86.87</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64.19</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1.44</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R. stolonifer</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45.78</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53.17</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64.22</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85.27</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49.69</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3.85</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A. alternata</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47.57</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48.20</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61.00</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81.72</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47.70</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4.04</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M. pusillus</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27.10</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46.54</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57.65</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80.56</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42.37</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6.64</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F. solani</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37.92</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53.26</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63.91</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77.51</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46.52</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4.33</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G. candidum</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35.52</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50.00</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60.02</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75.96</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37.20</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4.23</w:t>
            </w:r>
          </w:p>
        </w:tc>
      </w:tr>
    </w:tbl>
    <w:p w:rsidR="00907853" w:rsidRPr="00FF25D0" w:rsidRDefault="00907853" w:rsidP="00C61841">
      <w:pPr>
        <w:snapToGrid w:val="0"/>
        <w:spacing w:after="0" w:line="240" w:lineRule="auto"/>
        <w:jc w:val="center"/>
        <w:rPr>
          <w:rFonts w:ascii="Times New Roman" w:hAnsi="Times New Roman" w:cs="Times New Roman"/>
          <w:b/>
          <w:sz w:val="20"/>
          <w:szCs w:val="20"/>
        </w:rPr>
      </w:pPr>
    </w:p>
    <w:p w:rsidR="00C61841" w:rsidRPr="00FF25D0" w:rsidRDefault="00C61841" w:rsidP="00C61841">
      <w:pPr>
        <w:snapToGrid w:val="0"/>
        <w:spacing w:after="0" w:line="240" w:lineRule="auto"/>
        <w:jc w:val="center"/>
        <w:rPr>
          <w:rFonts w:ascii="Times New Roman" w:hAnsi="Times New Roman" w:cs="Times New Roman"/>
          <w:b/>
          <w:sz w:val="20"/>
          <w:szCs w:val="20"/>
        </w:rPr>
        <w:sectPr w:rsidR="00C61841" w:rsidRPr="00FF25D0" w:rsidSect="00071F35">
          <w:type w:val="continuous"/>
          <w:pgSz w:w="12240" w:h="15840"/>
          <w:pgMar w:top="1440" w:right="1440" w:bottom="1440" w:left="1440" w:header="720" w:footer="720" w:gutter="0"/>
          <w:cols w:space="720"/>
          <w:docGrid w:linePitch="360"/>
        </w:sectPr>
      </w:pPr>
    </w:p>
    <w:p w:rsidR="00907853" w:rsidRPr="00FF25D0" w:rsidRDefault="00907853"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lastRenderedPageBreak/>
        <w:t xml:space="preserve">Table 4: shows the effect of ethanol extract of </w:t>
      </w:r>
      <w:r w:rsidRPr="00FF25D0">
        <w:rPr>
          <w:rFonts w:ascii="Times New Roman" w:hAnsi="Times New Roman" w:cs="Times New Roman"/>
          <w:b/>
          <w:i/>
          <w:sz w:val="20"/>
          <w:szCs w:val="20"/>
        </w:rPr>
        <w:t>Tridax</w:t>
      </w:r>
      <w:r w:rsidR="00A34404" w:rsidRPr="00FF25D0">
        <w:rPr>
          <w:rFonts w:ascii="Times New Roman" w:hAnsi="Times New Roman" w:cs="Times New Roman"/>
          <w:b/>
          <w:i/>
          <w:sz w:val="20"/>
          <w:szCs w:val="20"/>
        </w:rPr>
        <w:t xml:space="preserve"> </w:t>
      </w:r>
      <w:r w:rsidRPr="00FF25D0">
        <w:rPr>
          <w:rFonts w:ascii="Times New Roman" w:hAnsi="Times New Roman" w:cs="Times New Roman"/>
          <w:b/>
          <w:i/>
          <w:sz w:val="20"/>
          <w:szCs w:val="20"/>
        </w:rPr>
        <w:t>procumbens</w:t>
      </w:r>
      <w:r w:rsidRPr="00FF25D0">
        <w:rPr>
          <w:rFonts w:ascii="Times New Roman" w:hAnsi="Times New Roman" w:cs="Times New Roman"/>
          <w:b/>
          <w:sz w:val="20"/>
          <w:szCs w:val="20"/>
        </w:rPr>
        <w:t xml:space="preserve"> on the mycelial growth of fungal isolates</w:t>
      </w:r>
    </w:p>
    <w:p w:rsidR="008762C4" w:rsidRPr="00FF25D0" w:rsidRDefault="00907853" w:rsidP="00C61841">
      <w:pPr>
        <w:snapToGrid w:val="0"/>
        <w:spacing w:after="0" w:line="240" w:lineRule="auto"/>
        <w:ind w:firstLine="425"/>
        <w:jc w:val="both"/>
        <w:rPr>
          <w:rFonts w:ascii="Times New Roman" w:hAnsi="Times New Roman" w:cs="Times New Roman"/>
          <w:sz w:val="20"/>
          <w:szCs w:val="20"/>
          <w:lang w:eastAsia="zh-CN"/>
        </w:rPr>
      </w:pPr>
      <w:r w:rsidRPr="00FF25D0">
        <w:rPr>
          <w:rFonts w:ascii="Times New Roman" w:hAnsi="Times New Roman" w:cs="Times New Roman"/>
          <w:sz w:val="20"/>
          <w:szCs w:val="20"/>
        </w:rPr>
        <w:t>All concentrations of ethanolic</w:t>
      </w:r>
      <w:r w:rsidR="00A34404" w:rsidRPr="00FF25D0">
        <w:rPr>
          <w:rFonts w:ascii="Times New Roman" w:hAnsi="Times New Roman" w:cs="Times New Roman"/>
          <w:sz w:val="20"/>
          <w:szCs w:val="20"/>
        </w:rPr>
        <w:t xml:space="preserve"> </w:t>
      </w:r>
      <w:r w:rsidRPr="00FF25D0">
        <w:rPr>
          <w:rFonts w:ascii="Times New Roman" w:hAnsi="Times New Roman" w:cs="Times New Roman"/>
          <w:i/>
          <w:sz w:val="20"/>
          <w:szCs w:val="20"/>
        </w:rPr>
        <w:t>T</w:t>
      </w:r>
      <w:r w:rsidR="00DE6D32" w:rsidRPr="00FF25D0">
        <w:rPr>
          <w:rFonts w:ascii="Times New Roman" w:hAnsi="Times New Roman" w:cs="Times New Roman"/>
          <w:i/>
          <w:sz w:val="20"/>
          <w:szCs w:val="20"/>
        </w:rPr>
        <w:t>.</w:t>
      </w:r>
      <w:r w:rsidR="00A34404" w:rsidRPr="00FF25D0">
        <w:rPr>
          <w:rFonts w:ascii="Times New Roman" w:hAnsi="Times New Roman" w:cs="Times New Roman"/>
          <w:i/>
          <w:sz w:val="20"/>
          <w:szCs w:val="20"/>
        </w:rPr>
        <w:t xml:space="preserve"> </w:t>
      </w:r>
      <w:r w:rsidR="00DE6D32" w:rsidRPr="00FF25D0">
        <w:rPr>
          <w:rFonts w:ascii="Times New Roman" w:hAnsi="Times New Roman" w:cs="Times New Roman"/>
          <w:i/>
          <w:sz w:val="20"/>
          <w:szCs w:val="20"/>
        </w:rPr>
        <w:t>procumbens</w:t>
      </w:r>
      <w:r w:rsidR="00DE6D32" w:rsidRPr="00FF25D0">
        <w:rPr>
          <w:rFonts w:ascii="Times New Roman" w:hAnsi="Times New Roman" w:cs="Times New Roman"/>
          <w:sz w:val="20"/>
          <w:szCs w:val="20"/>
        </w:rPr>
        <w:t xml:space="preserve"> leaf</w:t>
      </w:r>
      <w:r w:rsidRPr="00FF25D0">
        <w:rPr>
          <w:rFonts w:ascii="Times New Roman" w:hAnsi="Times New Roman" w:cs="Times New Roman"/>
          <w:sz w:val="20"/>
          <w:szCs w:val="20"/>
        </w:rPr>
        <w:t xml:space="preserve"> extracts suppressed the mycelial growth of the six tested pathogens. Statistically, there was significant difference in inhibition of radial mycelial growth </w:t>
      </w:r>
      <w:r w:rsidR="00A34404" w:rsidRPr="00FF25D0">
        <w:rPr>
          <w:rFonts w:ascii="Times New Roman" w:hAnsi="Times New Roman" w:cs="Times New Roman"/>
          <w:sz w:val="20"/>
          <w:szCs w:val="20"/>
        </w:rPr>
        <w:t>for all</w:t>
      </w:r>
      <w:r w:rsidRPr="00FF25D0">
        <w:rPr>
          <w:rFonts w:ascii="Times New Roman" w:hAnsi="Times New Roman" w:cs="Times New Roman"/>
          <w:sz w:val="20"/>
          <w:szCs w:val="20"/>
        </w:rPr>
        <w:t xml:space="preserve"> the fungi isolates at all tested concentrations </w:t>
      </w:r>
      <w:r w:rsidRPr="00FF25D0">
        <w:rPr>
          <w:rFonts w:ascii="Times New Roman" w:hAnsi="Times New Roman" w:cs="Times New Roman"/>
          <w:sz w:val="20"/>
          <w:szCs w:val="20"/>
        </w:rPr>
        <w:lastRenderedPageBreak/>
        <w:t xml:space="preserve">(P=0.05). The effect was proportional to concentration and inhibition value at 80% concentration (highest concentration), was higher </w:t>
      </w:r>
      <w:r w:rsidR="00FE5012" w:rsidRPr="00FF25D0">
        <w:rPr>
          <w:rFonts w:ascii="Times New Roman" w:hAnsi="Times New Roman" w:cs="Times New Roman"/>
          <w:sz w:val="20"/>
          <w:szCs w:val="20"/>
        </w:rPr>
        <w:t xml:space="preserve">for </w:t>
      </w:r>
      <w:r w:rsidR="00FE5012" w:rsidRPr="00FF25D0">
        <w:rPr>
          <w:rFonts w:ascii="Times New Roman" w:hAnsi="Times New Roman" w:cs="Times New Roman"/>
          <w:i/>
          <w:sz w:val="20"/>
          <w:szCs w:val="20"/>
        </w:rPr>
        <w:t>Aspergillus</w:t>
      </w:r>
      <w:r w:rsidRPr="00FF25D0">
        <w:rPr>
          <w:rFonts w:ascii="Times New Roman" w:hAnsi="Times New Roman" w:cs="Times New Roman"/>
          <w:i/>
          <w:sz w:val="20"/>
          <w:szCs w:val="20"/>
        </w:rPr>
        <w:t xml:space="preserve"> niger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(88.03%), followed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by </w:t>
      </w:r>
      <w:r w:rsidRPr="00FF25D0">
        <w:rPr>
          <w:rFonts w:ascii="Times New Roman" w:hAnsi="Times New Roman" w:cs="Times New Roman"/>
          <w:i/>
          <w:sz w:val="20"/>
          <w:szCs w:val="20"/>
        </w:rPr>
        <w:t>Alternaria alternata</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(80.53%)</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while the lowest inhibition value was observed for </w:t>
      </w:r>
      <w:r w:rsidRPr="00FF25D0">
        <w:rPr>
          <w:rFonts w:ascii="Times New Roman" w:hAnsi="Times New Roman" w:cs="Times New Roman"/>
          <w:i/>
          <w:sz w:val="20"/>
          <w:szCs w:val="20"/>
        </w:rPr>
        <w:t>Geotrichum candid</w:t>
      </w:r>
      <w:r w:rsidR="009A2F4A" w:rsidRPr="00FF25D0">
        <w:rPr>
          <w:rFonts w:ascii="Times New Roman" w:hAnsi="Times New Roman" w:cs="Times New Roman"/>
          <w:i/>
          <w:sz w:val="20"/>
          <w:szCs w:val="20"/>
        </w:rPr>
        <w:t xml:space="preserve">um </w:t>
      </w:r>
      <w:r w:rsidR="00DE6D32" w:rsidRPr="00FF25D0">
        <w:rPr>
          <w:rFonts w:ascii="Times New Roman" w:hAnsi="Times New Roman" w:cs="Times New Roman"/>
          <w:sz w:val="20"/>
          <w:szCs w:val="20"/>
        </w:rPr>
        <w:t>(</w:t>
      </w:r>
      <w:r w:rsidRPr="00FF25D0">
        <w:rPr>
          <w:rFonts w:ascii="Times New Roman" w:hAnsi="Times New Roman" w:cs="Times New Roman"/>
          <w:sz w:val="20"/>
          <w:szCs w:val="20"/>
        </w:rPr>
        <w:t>67.22%). There was no inhibition in radial mycelial growth exhibited in the control (Table 4).</w:t>
      </w:r>
    </w:p>
    <w:p w:rsidR="00C61841" w:rsidRPr="00FF25D0" w:rsidRDefault="00C61841" w:rsidP="00C61841">
      <w:pPr>
        <w:snapToGrid w:val="0"/>
        <w:spacing w:after="0" w:line="240" w:lineRule="auto"/>
        <w:ind w:firstLine="425"/>
        <w:jc w:val="both"/>
        <w:rPr>
          <w:rFonts w:ascii="Times New Roman" w:hAnsi="Times New Roman" w:cs="Times New Roman"/>
          <w:sz w:val="20"/>
          <w:szCs w:val="20"/>
          <w:lang w:eastAsia="zh-CN"/>
        </w:rPr>
        <w:sectPr w:rsidR="00C61841" w:rsidRPr="00FF25D0" w:rsidSect="00C61841">
          <w:type w:val="continuous"/>
          <w:pgSz w:w="12240" w:h="15840"/>
          <w:pgMar w:top="1440" w:right="1440" w:bottom="1440" w:left="1440" w:header="720" w:footer="720" w:gutter="0"/>
          <w:cols w:num="2" w:space="550"/>
          <w:docGrid w:linePitch="360"/>
        </w:sectPr>
      </w:pPr>
    </w:p>
    <w:p w:rsidR="00071F35" w:rsidRPr="00FF25D0" w:rsidRDefault="00071F35" w:rsidP="00C61841">
      <w:pPr>
        <w:snapToGrid w:val="0"/>
        <w:spacing w:after="0" w:line="240" w:lineRule="auto"/>
        <w:ind w:firstLine="425"/>
        <w:jc w:val="both"/>
        <w:rPr>
          <w:rFonts w:ascii="Times New Roman" w:hAnsi="Times New Roman" w:cs="Times New Roman"/>
          <w:sz w:val="20"/>
          <w:szCs w:val="20"/>
          <w:lang w:eastAsia="zh-CN"/>
        </w:rPr>
      </w:pPr>
    </w:p>
    <w:p w:rsidR="00907853" w:rsidRPr="00FF25D0" w:rsidRDefault="00907853" w:rsidP="00C61841">
      <w:pPr>
        <w:snapToGrid w:val="0"/>
        <w:spacing w:after="0" w:line="240" w:lineRule="auto"/>
        <w:jc w:val="both"/>
        <w:rPr>
          <w:rFonts w:ascii="Times New Roman" w:hAnsi="Times New Roman" w:cs="Times New Roman"/>
          <w:sz w:val="20"/>
          <w:szCs w:val="20"/>
        </w:rPr>
      </w:pPr>
      <w:r w:rsidRPr="00FF25D0">
        <w:rPr>
          <w:rFonts w:ascii="Times New Roman" w:hAnsi="Times New Roman" w:cs="Times New Roman"/>
          <w:b/>
          <w:sz w:val="20"/>
          <w:szCs w:val="20"/>
        </w:rPr>
        <w:t xml:space="preserve">Table 4: Percentage inhibition of mycelia growth of fungal isolates incorporated with </w:t>
      </w:r>
      <w:r w:rsidR="00FE5012" w:rsidRPr="00FF25D0">
        <w:rPr>
          <w:rFonts w:ascii="Times New Roman" w:hAnsi="Times New Roman" w:cs="Times New Roman"/>
          <w:b/>
          <w:sz w:val="20"/>
          <w:szCs w:val="20"/>
        </w:rPr>
        <w:t xml:space="preserve">ethanolic </w:t>
      </w:r>
      <w:r w:rsidRPr="00FF25D0">
        <w:rPr>
          <w:rFonts w:ascii="Times New Roman" w:hAnsi="Times New Roman" w:cs="Times New Roman"/>
          <w:b/>
          <w:sz w:val="20"/>
          <w:szCs w:val="20"/>
        </w:rPr>
        <w:t xml:space="preserve">plant extracts of </w:t>
      </w:r>
      <w:r w:rsidRPr="00FF25D0">
        <w:rPr>
          <w:rFonts w:ascii="Times New Roman" w:hAnsi="Times New Roman" w:cs="Times New Roman"/>
          <w:b/>
          <w:i/>
          <w:sz w:val="20"/>
          <w:szCs w:val="20"/>
        </w:rPr>
        <w:t>T</w:t>
      </w:r>
      <w:r w:rsidR="00DE6D32" w:rsidRPr="00FF25D0">
        <w:rPr>
          <w:rFonts w:ascii="Times New Roman" w:hAnsi="Times New Roman" w:cs="Times New Roman"/>
          <w:b/>
          <w:i/>
          <w:sz w:val="20"/>
          <w:szCs w:val="20"/>
        </w:rPr>
        <w:t>.</w:t>
      </w:r>
      <w:r w:rsidR="00FE5012" w:rsidRPr="00FF25D0">
        <w:rPr>
          <w:rFonts w:ascii="Times New Roman" w:hAnsi="Times New Roman" w:cs="Times New Roman"/>
          <w:b/>
          <w:i/>
          <w:sz w:val="20"/>
          <w:szCs w:val="20"/>
        </w:rPr>
        <w:t xml:space="preserve"> </w:t>
      </w:r>
      <w:r w:rsidRPr="00FF25D0">
        <w:rPr>
          <w:rFonts w:ascii="Times New Roman" w:hAnsi="Times New Roman" w:cs="Times New Roman"/>
          <w:b/>
          <w:i/>
          <w:sz w:val="20"/>
          <w:szCs w:val="20"/>
        </w:rPr>
        <w:t>procumbens.</w:t>
      </w:r>
    </w:p>
    <w:tbl>
      <w:tblPr>
        <w:tblStyle w:val="TableGrid"/>
        <w:tblW w:w="5000" w:type="pct"/>
        <w:jc w:val="center"/>
        <w:tblCellMar>
          <w:left w:w="57" w:type="dxa"/>
          <w:right w:w="57" w:type="dxa"/>
        </w:tblCellMar>
        <w:tblLook w:val="04A0"/>
      </w:tblPr>
      <w:tblGrid>
        <w:gridCol w:w="2085"/>
        <w:gridCol w:w="849"/>
        <w:gridCol w:w="849"/>
        <w:gridCol w:w="849"/>
        <w:gridCol w:w="849"/>
        <w:gridCol w:w="1175"/>
        <w:gridCol w:w="908"/>
        <w:gridCol w:w="1910"/>
      </w:tblGrid>
      <w:tr w:rsidR="00907853" w:rsidRPr="00FF25D0" w:rsidTr="00071F35">
        <w:trPr>
          <w:jc w:val="center"/>
        </w:trPr>
        <w:tc>
          <w:tcPr>
            <w:tcW w:w="1101" w:type="pct"/>
            <w:vMerge w:val="restar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b/>
                <w:sz w:val="20"/>
                <w:szCs w:val="20"/>
              </w:rPr>
              <w:t>Fungal isolates</w:t>
            </w:r>
          </w:p>
        </w:tc>
        <w:tc>
          <w:tcPr>
            <w:tcW w:w="1790" w:type="pct"/>
            <w:gridSpan w:val="4"/>
            <w:vAlign w:val="center"/>
          </w:tcPr>
          <w:p w:rsidR="00907853" w:rsidRPr="00FF25D0" w:rsidRDefault="00071F35"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 xml:space="preserve"> </w:t>
            </w:r>
            <w:r w:rsidR="00907853" w:rsidRPr="00FF25D0">
              <w:rPr>
                <w:rFonts w:ascii="Times New Roman" w:hAnsi="Times New Roman" w:cs="Times New Roman"/>
                <w:b/>
                <w:sz w:val="20"/>
                <w:szCs w:val="20"/>
              </w:rPr>
              <w:t>Concentrations</w:t>
            </w:r>
            <w:r w:rsidR="00DE6D32" w:rsidRPr="00FF25D0">
              <w:rPr>
                <w:rFonts w:ascii="Times New Roman" w:hAnsi="Times New Roman" w:cs="Times New Roman"/>
                <w:b/>
                <w:sz w:val="20"/>
                <w:szCs w:val="20"/>
              </w:rPr>
              <w:t>%</w:t>
            </w:r>
          </w:p>
        </w:tc>
        <w:tc>
          <w:tcPr>
            <w:tcW w:w="620" w:type="pct"/>
            <w:vAlign w:val="center"/>
          </w:tcPr>
          <w:p w:rsidR="00907853" w:rsidRPr="00FF25D0" w:rsidRDefault="00907853" w:rsidP="00C61841">
            <w:pPr>
              <w:snapToGrid w:val="0"/>
              <w:jc w:val="both"/>
              <w:rPr>
                <w:rFonts w:ascii="Times New Roman" w:hAnsi="Times New Roman" w:cs="Times New Roman"/>
                <w:b/>
                <w:sz w:val="20"/>
                <w:szCs w:val="20"/>
              </w:rPr>
            </w:pPr>
          </w:p>
        </w:tc>
        <w:tc>
          <w:tcPr>
            <w:tcW w:w="479" w:type="pct"/>
            <w:vAlign w:val="center"/>
          </w:tcPr>
          <w:p w:rsidR="00907853" w:rsidRPr="00FF25D0" w:rsidRDefault="00907853" w:rsidP="00C61841">
            <w:pPr>
              <w:snapToGrid w:val="0"/>
              <w:jc w:val="both"/>
              <w:rPr>
                <w:rFonts w:ascii="Times New Roman" w:hAnsi="Times New Roman" w:cs="Times New Roman"/>
                <w:b/>
                <w:sz w:val="20"/>
                <w:szCs w:val="20"/>
              </w:rPr>
            </w:pPr>
          </w:p>
        </w:tc>
        <w:tc>
          <w:tcPr>
            <w:tcW w:w="1010" w:type="pct"/>
            <w:vAlign w:val="center"/>
          </w:tcPr>
          <w:p w:rsidR="00907853" w:rsidRPr="00FF25D0" w:rsidRDefault="00907853" w:rsidP="00C61841">
            <w:pPr>
              <w:snapToGrid w:val="0"/>
              <w:jc w:val="both"/>
              <w:rPr>
                <w:rFonts w:ascii="Times New Roman" w:hAnsi="Times New Roman" w:cs="Times New Roman"/>
                <w:b/>
                <w:sz w:val="20"/>
                <w:szCs w:val="20"/>
              </w:rPr>
            </w:pPr>
          </w:p>
        </w:tc>
      </w:tr>
      <w:tr w:rsidR="00907853" w:rsidRPr="00FF25D0" w:rsidTr="00071F35">
        <w:trPr>
          <w:jc w:val="center"/>
        </w:trPr>
        <w:tc>
          <w:tcPr>
            <w:tcW w:w="1101" w:type="pct"/>
            <w:vMerge/>
            <w:vAlign w:val="center"/>
          </w:tcPr>
          <w:p w:rsidR="00907853" w:rsidRPr="00FF25D0" w:rsidRDefault="00907853" w:rsidP="00C61841">
            <w:pPr>
              <w:snapToGrid w:val="0"/>
              <w:jc w:val="both"/>
              <w:rPr>
                <w:rFonts w:ascii="Times New Roman" w:hAnsi="Times New Roman" w:cs="Times New Roman"/>
                <w:b/>
                <w:sz w:val="20"/>
                <w:szCs w:val="20"/>
              </w:rPr>
            </w:pPr>
          </w:p>
        </w:tc>
        <w:tc>
          <w:tcPr>
            <w:tcW w:w="448"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20</w:t>
            </w:r>
          </w:p>
        </w:tc>
        <w:tc>
          <w:tcPr>
            <w:tcW w:w="448"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40</w:t>
            </w:r>
          </w:p>
        </w:tc>
        <w:tc>
          <w:tcPr>
            <w:tcW w:w="448"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60</w:t>
            </w:r>
          </w:p>
        </w:tc>
        <w:tc>
          <w:tcPr>
            <w:tcW w:w="448"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80</w:t>
            </w:r>
          </w:p>
        </w:tc>
        <w:tc>
          <w:tcPr>
            <w:tcW w:w="620"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 xml:space="preserve">Control </w:t>
            </w:r>
          </w:p>
        </w:tc>
        <w:tc>
          <w:tcPr>
            <w:tcW w:w="479"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 xml:space="preserve">Mean </w:t>
            </w:r>
          </w:p>
        </w:tc>
        <w:tc>
          <w:tcPr>
            <w:tcW w:w="1010"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LS</w:t>
            </w:r>
            <w:r w:rsidR="00071F35" w:rsidRPr="00FF25D0">
              <w:rPr>
                <w:rFonts w:ascii="Times New Roman" w:hAnsi="Times New Roman" w:cs="Times New Roman"/>
                <w:b/>
                <w:sz w:val="20"/>
                <w:szCs w:val="20"/>
              </w:rPr>
              <w:t>D (</w:t>
            </w:r>
            <w:r w:rsidRPr="00FF25D0">
              <w:rPr>
                <w:rFonts w:ascii="Times New Roman" w:hAnsi="Times New Roman" w:cs="Times New Roman"/>
                <w:b/>
                <w:sz w:val="20"/>
                <w:szCs w:val="20"/>
              </w:rPr>
              <w:t>P&lt;0.05)</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A. niger</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70.35</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81.87</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84.20</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88.03</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64.89</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0.73</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R. stolonifer</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33.93</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46.01</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56.26</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73.74</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41.99</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3.22</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A. alternata</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46.98</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57.37</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67.07</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80.53</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50.40</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4.23</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M. pusillus</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35.81</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49.33</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62.16</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80.40</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45.54</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5.85</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F. solani</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42.86</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50.32</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58.39</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69.57</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44.23</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2.56</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G. candidum</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40.26</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49.44</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52.63</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67.22</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41.91</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1.98</w:t>
            </w:r>
          </w:p>
        </w:tc>
      </w:tr>
    </w:tbl>
    <w:p w:rsidR="00071F35" w:rsidRPr="00FF25D0" w:rsidRDefault="00071F35" w:rsidP="00C61841">
      <w:pPr>
        <w:snapToGrid w:val="0"/>
        <w:spacing w:after="0" w:line="240" w:lineRule="auto"/>
        <w:jc w:val="both"/>
        <w:rPr>
          <w:rFonts w:ascii="Times New Roman" w:hAnsi="Times New Roman" w:cs="Times New Roman"/>
          <w:b/>
          <w:sz w:val="20"/>
          <w:szCs w:val="20"/>
          <w:lang w:eastAsia="zh-CN"/>
        </w:rPr>
      </w:pPr>
    </w:p>
    <w:p w:rsidR="00C61841" w:rsidRPr="00FF25D0" w:rsidRDefault="00C61841" w:rsidP="00C61841">
      <w:pPr>
        <w:snapToGrid w:val="0"/>
        <w:spacing w:after="0" w:line="240" w:lineRule="auto"/>
        <w:jc w:val="both"/>
        <w:rPr>
          <w:rFonts w:ascii="Times New Roman" w:hAnsi="Times New Roman" w:cs="Times New Roman"/>
          <w:b/>
          <w:sz w:val="20"/>
          <w:szCs w:val="20"/>
        </w:rPr>
        <w:sectPr w:rsidR="00C61841" w:rsidRPr="00FF25D0" w:rsidSect="00071F35">
          <w:type w:val="continuous"/>
          <w:pgSz w:w="12240" w:h="15840"/>
          <w:pgMar w:top="1440" w:right="1440" w:bottom="1440" w:left="1440" w:header="720" w:footer="720" w:gutter="0"/>
          <w:cols w:space="720"/>
          <w:docGrid w:linePitch="360"/>
        </w:sectPr>
      </w:pPr>
    </w:p>
    <w:p w:rsidR="00907853" w:rsidRPr="00FF25D0" w:rsidRDefault="00907853"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lastRenderedPageBreak/>
        <w:t xml:space="preserve">Table 5: shows the effect of ethanol extract of </w:t>
      </w:r>
      <w:r w:rsidRPr="00FF25D0">
        <w:rPr>
          <w:rFonts w:ascii="Times New Roman" w:hAnsi="Times New Roman" w:cs="Times New Roman"/>
          <w:b/>
          <w:i/>
          <w:sz w:val="20"/>
          <w:szCs w:val="20"/>
        </w:rPr>
        <w:t>V</w:t>
      </w:r>
      <w:r w:rsidR="00DE6D32" w:rsidRPr="00FF25D0">
        <w:rPr>
          <w:rFonts w:ascii="Times New Roman" w:hAnsi="Times New Roman" w:cs="Times New Roman"/>
          <w:b/>
          <w:i/>
          <w:sz w:val="20"/>
          <w:szCs w:val="20"/>
        </w:rPr>
        <w:t>.</w:t>
      </w:r>
      <w:r w:rsidR="00277CD1" w:rsidRPr="00FF25D0">
        <w:rPr>
          <w:rFonts w:ascii="Times New Roman" w:hAnsi="Times New Roman" w:cs="Times New Roman"/>
          <w:b/>
          <w:i/>
          <w:sz w:val="20"/>
          <w:szCs w:val="20"/>
        </w:rPr>
        <w:t xml:space="preserve"> </w:t>
      </w:r>
      <w:r w:rsidRPr="00FF25D0">
        <w:rPr>
          <w:rFonts w:ascii="Times New Roman" w:hAnsi="Times New Roman" w:cs="Times New Roman"/>
          <w:b/>
          <w:i/>
          <w:sz w:val="20"/>
          <w:szCs w:val="20"/>
        </w:rPr>
        <w:t>amygdalina</w:t>
      </w:r>
      <w:r w:rsidRPr="00FF25D0">
        <w:rPr>
          <w:rFonts w:ascii="Times New Roman" w:hAnsi="Times New Roman" w:cs="Times New Roman"/>
          <w:b/>
          <w:sz w:val="20"/>
          <w:szCs w:val="20"/>
        </w:rPr>
        <w:t xml:space="preserve"> on the mycelial growth of fungal isolates.</w:t>
      </w:r>
    </w:p>
    <w:p w:rsidR="00907853" w:rsidRPr="00FF25D0" w:rsidRDefault="00907853" w:rsidP="00C61841">
      <w:pPr>
        <w:snapToGrid w:val="0"/>
        <w:spacing w:after="0" w:line="240" w:lineRule="auto"/>
        <w:ind w:firstLine="425"/>
        <w:jc w:val="both"/>
        <w:rPr>
          <w:rFonts w:ascii="Times New Roman" w:hAnsi="Times New Roman" w:cs="Times New Roman"/>
          <w:i/>
          <w:sz w:val="20"/>
          <w:szCs w:val="20"/>
        </w:rPr>
      </w:pPr>
      <w:r w:rsidRPr="00FF25D0">
        <w:rPr>
          <w:rFonts w:ascii="Times New Roman" w:hAnsi="Times New Roman" w:cs="Times New Roman"/>
          <w:sz w:val="20"/>
          <w:szCs w:val="20"/>
        </w:rPr>
        <w:t>All concentrations of ethanolic</w:t>
      </w:r>
      <w:r w:rsidR="00A34404" w:rsidRPr="00FF25D0">
        <w:rPr>
          <w:rFonts w:ascii="Times New Roman" w:hAnsi="Times New Roman" w:cs="Times New Roman"/>
          <w:sz w:val="20"/>
          <w:szCs w:val="20"/>
        </w:rPr>
        <w:t xml:space="preserve"> </w:t>
      </w:r>
      <w:r w:rsidRPr="00FF25D0">
        <w:rPr>
          <w:rFonts w:ascii="Times New Roman" w:hAnsi="Times New Roman" w:cs="Times New Roman"/>
          <w:i/>
          <w:sz w:val="20"/>
          <w:szCs w:val="20"/>
        </w:rPr>
        <w:t>V</w:t>
      </w:r>
      <w:r w:rsidR="00DE6D32"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amygdalina</w:t>
      </w:r>
      <w:r w:rsidRPr="00FF25D0">
        <w:rPr>
          <w:rFonts w:ascii="Times New Roman" w:hAnsi="Times New Roman" w:cs="Times New Roman"/>
          <w:sz w:val="20"/>
          <w:szCs w:val="20"/>
        </w:rPr>
        <w:t xml:space="preserve"> leaf extracts suppressed the mycelial growth of the six tested pathogens. Statistically, there was significant difference in inhibition of radial mycelial growth in all the fungal isolates at all concentration</w:t>
      </w:r>
      <w:r w:rsidR="00071F35" w:rsidRPr="00FF25D0">
        <w:rPr>
          <w:rFonts w:ascii="Times New Roman" w:hAnsi="Times New Roman" w:cs="Times New Roman"/>
          <w:sz w:val="20"/>
          <w:szCs w:val="20"/>
        </w:rPr>
        <w:t>s (</w:t>
      </w:r>
      <w:r w:rsidRPr="00FF25D0">
        <w:rPr>
          <w:rFonts w:ascii="Times New Roman" w:hAnsi="Times New Roman" w:cs="Times New Roman"/>
          <w:sz w:val="20"/>
          <w:szCs w:val="20"/>
        </w:rPr>
        <w:t>P=0.05) except in</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A. niger</w:t>
      </w:r>
      <w:r w:rsidRPr="00FF25D0">
        <w:rPr>
          <w:rFonts w:ascii="Times New Roman" w:hAnsi="Times New Roman" w:cs="Times New Roman"/>
          <w:sz w:val="20"/>
          <w:szCs w:val="20"/>
        </w:rPr>
        <w:t xml:space="preserve">, where no significant difference in inhibition of radial mycelial growth was observed </w:t>
      </w:r>
      <w:r w:rsidRPr="00FF25D0">
        <w:rPr>
          <w:rFonts w:ascii="Times New Roman" w:hAnsi="Times New Roman" w:cs="Times New Roman"/>
          <w:sz w:val="20"/>
          <w:szCs w:val="20"/>
        </w:rPr>
        <w:lastRenderedPageBreak/>
        <w:t>between 40% and 60% concentration and between 60% and 80% concentration of the extract.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 effect was proportional</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to</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concentration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inhibition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value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80%</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concentration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(highest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concentration),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was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higher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for </w:t>
      </w:r>
      <w:r w:rsidRPr="00FF25D0">
        <w:rPr>
          <w:rFonts w:ascii="Times New Roman" w:hAnsi="Times New Roman" w:cs="Times New Roman"/>
          <w:i/>
          <w:sz w:val="20"/>
          <w:szCs w:val="20"/>
        </w:rPr>
        <w:t>Aspergillus niger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(87.21%), followed by </w:t>
      </w:r>
      <w:r w:rsidRPr="00FF25D0">
        <w:rPr>
          <w:rFonts w:ascii="Times New Roman" w:hAnsi="Times New Roman" w:cs="Times New Roman"/>
          <w:i/>
          <w:sz w:val="20"/>
          <w:szCs w:val="20"/>
        </w:rPr>
        <w:t>Rhizopus stolonifer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(83.95%)</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while the lowest inhibition value was observed for </w:t>
      </w:r>
      <w:r w:rsidRPr="00FF25D0">
        <w:rPr>
          <w:rFonts w:ascii="Times New Roman" w:hAnsi="Times New Roman" w:cs="Times New Roman"/>
          <w:i/>
          <w:sz w:val="20"/>
          <w:szCs w:val="20"/>
        </w:rPr>
        <w:t>Mucor pusillus</w:t>
      </w:r>
      <w:r w:rsidRPr="00FF25D0">
        <w:rPr>
          <w:rFonts w:ascii="Times New Roman" w:hAnsi="Times New Roman" w:cs="Times New Roman"/>
          <w:sz w:val="20"/>
          <w:szCs w:val="20"/>
        </w:rPr>
        <w:t xml:space="preserve"> (64.10%). There no inhibition in radial mycelial growth exhibited in the control in all cases (Table 5).</w:t>
      </w:r>
    </w:p>
    <w:p w:rsidR="00C61841" w:rsidRPr="00FF25D0" w:rsidRDefault="00C61841" w:rsidP="00C61841">
      <w:pPr>
        <w:snapToGrid w:val="0"/>
        <w:spacing w:after="0" w:line="240" w:lineRule="auto"/>
        <w:jc w:val="both"/>
        <w:rPr>
          <w:rFonts w:ascii="Times New Roman" w:hAnsi="Times New Roman" w:cs="Times New Roman"/>
          <w:b/>
          <w:sz w:val="20"/>
          <w:szCs w:val="20"/>
          <w:lang w:eastAsia="zh-CN"/>
        </w:rPr>
        <w:sectPr w:rsidR="00C61841" w:rsidRPr="00FF25D0" w:rsidSect="00C61841">
          <w:type w:val="continuous"/>
          <w:pgSz w:w="12240" w:h="15840"/>
          <w:pgMar w:top="1440" w:right="1440" w:bottom="1440" w:left="1440" w:header="720" w:footer="720" w:gutter="0"/>
          <w:cols w:num="2" w:space="550"/>
          <w:docGrid w:linePitch="360"/>
        </w:sectPr>
      </w:pPr>
    </w:p>
    <w:p w:rsidR="00C61841" w:rsidRPr="00FF25D0" w:rsidRDefault="00C61841">
      <w:pPr>
        <w:rPr>
          <w:rFonts w:ascii="Times New Roman" w:hAnsi="Times New Roman" w:cs="Times New Roman"/>
          <w:b/>
          <w:sz w:val="20"/>
          <w:szCs w:val="20"/>
          <w:lang w:eastAsia="zh-CN"/>
        </w:rPr>
      </w:pPr>
      <w:r w:rsidRPr="00FF25D0">
        <w:rPr>
          <w:rFonts w:ascii="Times New Roman" w:hAnsi="Times New Roman" w:cs="Times New Roman"/>
          <w:b/>
          <w:sz w:val="20"/>
          <w:szCs w:val="20"/>
          <w:lang w:eastAsia="zh-CN"/>
        </w:rPr>
        <w:lastRenderedPageBreak/>
        <w:br w:type="page"/>
      </w:r>
    </w:p>
    <w:p w:rsidR="00907853" w:rsidRPr="00FF25D0" w:rsidRDefault="00907853"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lastRenderedPageBreak/>
        <w:t>Table 5: Percentage inhibition of mycelia growth of fungal isolates</w:t>
      </w:r>
      <w:r w:rsidR="00277CD1" w:rsidRPr="00FF25D0">
        <w:rPr>
          <w:rFonts w:ascii="Times New Roman" w:hAnsi="Times New Roman" w:cs="Times New Roman"/>
          <w:b/>
          <w:sz w:val="20"/>
          <w:szCs w:val="20"/>
        </w:rPr>
        <w:t xml:space="preserve"> incorporated with ethanolic </w:t>
      </w:r>
      <w:r w:rsidRPr="00FF25D0">
        <w:rPr>
          <w:rFonts w:ascii="Times New Roman" w:hAnsi="Times New Roman" w:cs="Times New Roman"/>
          <w:b/>
          <w:sz w:val="20"/>
          <w:szCs w:val="20"/>
        </w:rPr>
        <w:t xml:space="preserve">plant extracts of </w:t>
      </w:r>
      <w:r w:rsidRPr="00FF25D0">
        <w:rPr>
          <w:rFonts w:ascii="Times New Roman" w:hAnsi="Times New Roman" w:cs="Times New Roman"/>
          <w:b/>
          <w:i/>
          <w:sz w:val="20"/>
          <w:szCs w:val="20"/>
        </w:rPr>
        <w:t>Vernonia</w:t>
      </w:r>
      <w:r w:rsidR="00303941" w:rsidRPr="00FF25D0">
        <w:rPr>
          <w:rFonts w:ascii="Times New Roman" w:hAnsi="Times New Roman" w:cs="Times New Roman"/>
          <w:b/>
          <w:i/>
          <w:sz w:val="20"/>
          <w:szCs w:val="20"/>
        </w:rPr>
        <w:t xml:space="preserve"> </w:t>
      </w:r>
      <w:r w:rsidRPr="00FF25D0">
        <w:rPr>
          <w:rFonts w:ascii="Times New Roman" w:hAnsi="Times New Roman" w:cs="Times New Roman"/>
          <w:b/>
          <w:i/>
          <w:sz w:val="20"/>
          <w:szCs w:val="20"/>
        </w:rPr>
        <w:t>amygdalina</w:t>
      </w:r>
      <w:r w:rsidRPr="00FF25D0">
        <w:rPr>
          <w:rFonts w:ascii="Times New Roman" w:hAnsi="Times New Roman" w:cs="Times New Roman"/>
          <w:b/>
          <w:sz w:val="20"/>
          <w:szCs w:val="20"/>
        </w:rPr>
        <w:t>.</w:t>
      </w:r>
    </w:p>
    <w:tbl>
      <w:tblPr>
        <w:tblStyle w:val="TableGrid"/>
        <w:tblW w:w="5000" w:type="pct"/>
        <w:jc w:val="center"/>
        <w:tblCellMar>
          <w:left w:w="57" w:type="dxa"/>
          <w:right w:w="57" w:type="dxa"/>
        </w:tblCellMar>
        <w:tblLook w:val="04A0"/>
      </w:tblPr>
      <w:tblGrid>
        <w:gridCol w:w="2085"/>
        <w:gridCol w:w="849"/>
        <w:gridCol w:w="849"/>
        <w:gridCol w:w="849"/>
        <w:gridCol w:w="849"/>
        <w:gridCol w:w="1175"/>
        <w:gridCol w:w="908"/>
        <w:gridCol w:w="1910"/>
      </w:tblGrid>
      <w:tr w:rsidR="00907853" w:rsidRPr="00FF25D0" w:rsidTr="00071F35">
        <w:trPr>
          <w:jc w:val="center"/>
        </w:trPr>
        <w:tc>
          <w:tcPr>
            <w:tcW w:w="1101" w:type="pct"/>
            <w:vMerge w:val="restar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b/>
                <w:sz w:val="20"/>
                <w:szCs w:val="20"/>
              </w:rPr>
              <w:t>Fungal isolates</w:t>
            </w:r>
          </w:p>
        </w:tc>
        <w:tc>
          <w:tcPr>
            <w:tcW w:w="1790" w:type="pct"/>
            <w:gridSpan w:val="4"/>
            <w:vAlign w:val="center"/>
          </w:tcPr>
          <w:p w:rsidR="00907853" w:rsidRPr="00FF25D0" w:rsidRDefault="00071F35"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 xml:space="preserve"> </w:t>
            </w:r>
            <w:r w:rsidR="00907853" w:rsidRPr="00FF25D0">
              <w:rPr>
                <w:rFonts w:ascii="Times New Roman" w:hAnsi="Times New Roman" w:cs="Times New Roman"/>
                <w:b/>
                <w:sz w:val="20"/>
                <w:szCs w:val="20"/>
              </w:rPr>
              <w:t>Concentrations</w:t>
            </w:r>
            <w:r w:rsidR="00DE6D32" w:rsidRPr="00FF25D0">
              <w:rPr>
                <w:rFonts w:ascii="Times New Roman" w:hAnsi="Times New Roman" w:cs="Times New Roman"/>
                <w:b/>
                <w:sz w:val="20"/>
                <w:szCs w:val="20"/>
              </w:rPr>
              <w:t>%</w:t>
            </w:r>
          </w:p>
        </w:tc>
        <w:tc>
          <w:tcPr>
            <w:tcW w:w="620" w:type="pct"/>
            <w:vAlign w:val="center"/>
          </w:tcPr>
          <w:p w:rsidR="00907853" w:rsidRPr="00FF25D0" w:rsidRDefault="00907853" w:rsidP="00C61841">
            <w:pPr>
              <w:snapToGrid w:val="0"/>
              <w:jc w:val="both"/>
              <w:rPr>
                <w:rFonts w:ascii="Times New Roman" w:hAnsi="Times New Roman" w:cs="Times New Roman"/>
                <w:b/>
                <w:sz w:val="20"/>
                <w:szCs w:val="20"/>
              </w:rPr>
            </w:pPr>
          </w:p>
        </w:tc>
        <w:tc>
          <w:tcPr>
            <w:tcW w:w="479" w:type="pct"/>
            <w:vAlign w:val="center"/>
          </w:tcPr>
          <w:p w:rsidR="00907853" w:rsidRPr="00FF25D0" w:rsidRDefault="00907853" w:rsidP="00C61841">
            <w:pPr>
              <w:snapToGrid w:val="0"/>
              <w:jc w:val="both"/>
              <w:rPr>
                <w:rFonts w:ascii="Times New Roman" w:hAnsi="Times New Roman" w:cs="Times New Roman"/>
                <w:b/>
                <w:sz w:val="20"/>
                <w:szCs w:val="20"/>
              </w:rPr>
            </w:pPr>
          </w:p>
        </w:tc>
        <w:tc>
          <w:tcPr>
            <w:tcW w:w="1010" w:type="pct"/>
            <w:vAlign w:val="center"/>
          </w:tcPr>
          <w:p w:rsidR="00907853" w:rsidRPr="00FF25D0" w:rsidRDefault="00907853" w:rsidP="00C61841">
            <w:pPr>
              <w:snapToGrid w:val="0"/>
              <w:jc w:val="both"/>
              <w:rPr>
                <w:rFonts w:ascii="Times New Roman" w:hAnsi="Times New Roman" w:cs="Times New Roman"/>
                <w:b/>
                <w:sz w:val="20"/>
                <w:szCs w:val="20"/>
              </w:rPr>
            </w:pPr>
          </w:p>
        </w:tc>
      </w:tr>
      <w:tr w:rsidR="00907853" w:rsidRPr="00FF25D0" w:rsidTr="00071F35">
        <w:trPr>
          <w:jc w:val="center"/>
        </w:trPr>
        <w:tc>
          <w:tcPr>
            <w:tcW w:w="1101" w:type="pct"/>
            <w:vMerge/>
            <w:vAlign w:val="center"/>
          </w:tcPr>
          <w:p w:rsidR="00907853" w:rsidRPr="00FF25D0" w:rsidRDefault="00907853" w:rsidP="00C61841">
            <w:pPr>
              <w:snapToGrid w:val="0"/>
              <w:jc w:val="both"/>
              <w:rPr>
                <w:rFonts w:ascii="Times New Roman" w:hAnsi="Times New Roman" w:cs="Times New Roman"/>
                <w:b/>
                <w:sz w:val="20"/>
                <w:szCs w:val="20"/>
              </w:rPr>
            </w:pPr>
          </w:p>
        </w:tc>
        <w:tc>
          <w:tcPr>
            <w:tcW w:w="448"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2</w:t>
            </w:r>
            <w:r w:rsidR="00DE6D32" w:rsidRPr="00FF25D0">
              <w:rPr>
                <w:rFonts w:ascii="Times New Roman" w:hAnsi="Times New Roman" w:cs="Times New Roman"/>
                <w:b/>
                <w:sz w:val="20"/>
                <w:szCs w:val="20"/>
              </w:rPr>
              <w:t>0</w:t>
            </w:r>
          </w:p>
        </w:tc>
        <w:tc>
          <w:tcPr>
            <w:tcW w:w="448"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40</w:t>
            </w:r>
          </w:p>
        </w:tc>
        <w:tc>
          <w:tcPr>
            <w:tcW w:w="448"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60</w:t>
            </w:r>
          </w:p>
        </w:tc>
        <w:tc>
          <w:tcPr>
            <w:tcW w:w="448"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80</w:t>
            </w:r>
          </w:p>
        </w:tc>
        <w:tc>
          <w:tcPr>
            <w:tcW w:w="620"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 xml:space="preserve">Control </w:t>
            </w:r>
          </w:p>
        </w:tc>
        <w:tc>
          <w:tcPr>
            <w:tcW w:w="479"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 xml:space="preserve">Mean </w:t>
            </w:r>
          </w:p>
        </w:tc>
        <w:tc>
          <w:tcPr>
            <w:tcW w:w="1010" w:type="pct"/>
            <w:vAlign w:val="center"/>
          </w:tcPr>
          <w:p w:rsidR="00907853" w:rsidRPr="00FF25D0" w:rsidRDefault="00907853" w:rsidP="00C61841">
            <w:pPr>
              <w:snapToGrid w:val="0"/>
              <w:jc w:val="both"/>
              <w:rPr>
                <w:rFonts w:ascii="Times New Roman" w:hAnsi="Times New Roman" w:cs="Times New Roman"/>
                <w:b/>
                <w:sz w:val="20"/>
                <w:szCs w:val="20"/>
              </w:rPr>
            </w:pPr>
            <w:r w:rsidRPr="00FF25D0">
              <w:rPr>
                <w:rFonts w:ascii="Times New Roman" w:hAnsi="Times New Roman" w:cs="Times New Roman"/>
                <w:b/>
                <w:sz w:val="20"/>
                <w:szCs w:val="20"/>
              </w:rPr>
              <w:t>LS</w:t>
            </w:r>
            <w:r w:rsidR="00071F35" w:rsidRPr="00FF25D0">
              <w:rPr>
                <w:rFonts w:ascii="Times New Roman" w:hAnsi="Times New Roman" w:cs="Times New Roman"/>
                <w:b/>
                <w:sz w:val="20"/>
                <w:szCs w:val="20"/>
              </w:rPr>
              <w:t>D (</w:t>
            </w:r>
            <w:r w:rsidRPr="00FF25D0">
              <w:rPr>
                <w:rFonts w:ascii="Times New Roman" w:hAnsi="Times New Roman" w:cs="Times New Roman"/>
                <w:b/>
                <w:sz w:val="20"/>
                <w:szCs w:val="20"/>
              </w:rPr>
              <w:t>P&lt;0.05)</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A. niger</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69.80</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80.00</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82.56</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87.21</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63.91</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4.86</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R. stolonifer</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30.57</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57.52</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69.43</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83.95</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48.29</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3.75</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A. alternata</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47.23</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56.44</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61.96</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71.16</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47.36</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4.05</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M. pusillus</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24.36</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32.69</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60.90</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64.10</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36.41</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2.24</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F. solani</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39.50</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50.62</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62.37</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68.52</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44.20</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41.52</w:t>
            </w:r>
          </w:p>
        </w:tc>
      </w:tr>
      <w:tr w:rsidR="00907853" w:rsidRPr="00FF25D0" w:rsidTr="00071F35">
        <w:trPr>
          <w:jc w:val="center"/>
        </w:trPr>
        <w:tc>
          <w:tcPr>
            <w:tcW w:w="1101" w:type="pct"/>
            <w:vAlign w:val="center"/>
          </w:tcPr>
          <w:p w:rsidR="00907853" w:rsidRPr="00FF25D0" w:rsidRDefault="00907853" w:rsidP="00C61841">
            <w:pPr>
              <w:snapToGrid w:val="0"/>
              <w:jc w:val="both"/>
              <w:rPr>
                <w:rFonts w:ascii="Times New Roman" w:hAnsi="Times New Roman" w:cs="Times New Roman"/>
                <w:i/>
                <w:sz w:val="20"/>
                <w:szCs w:val="20"/>
              </w:rPr>
            </w:pPr>
            <w:r w:rsidRPr="00FF25D0">
              <w:rPr>
                <w:rFonts w:ascii="Times New Roman" w:hAnsi="Times New Roman" w:cs="Times New Roman"/>
                <w:i/>
                <w:sz w:val="20"/>
                <w:szCs w:val="20"/>
              </w:rPr>
              <w:t>G. candidum</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35.80</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47.46</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59.36</w:t>
            </w:r>
          </w:p>
        </w:tc>
        <w:tc>
          <w:tcPr>
            <w:tcW w:w="448"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65.02</w:t>
            </w:r>
          </w:p>
        </w:tc>
        <w:tc>
          <w:tcPr>
            <w:tcW w:w="62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0.00</w:t>
            </w:r>
          </w:p>
        </w:tc>
        <w:tc>
          <w:tcPr>
            <w:tcW w:w="479"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41.52</w:t>
            </w:r>
          </w:p>
        </w:tc>
        <w:tc>
          <w:tcPr>
            <w:tcW w:w="1010" w:type="pct"/>
            <w:vAlign w:val="center"/>
          </w:tcPr>
          <w:p w:rsidR="00907853" w:rsidRPr="00FF25D0" w:rsidRDefault="00907853" w:rsidP="00C61841">
            <w:pPr>
              <w:snapToGrid w:val="0"/>
              <w:jc w:val="both"/>
              <w:rPr>
                <w:rFonts w:ascii="Times New Roman" w:hAnsi="Times New Roman" w:cs="Times New Roman"/>
                <w:sz w:val="20"/>
                <w:szCs w:val="20"/>
              </w:rPr>
            </w:pPr>
            <w:r w:rsidRPr="00FF25D0">
              <w:rPr>
                <w:rFonts w:ascii="Times New Roman" w:hAnsi="Times New Roman" w:cs="Times New Roman"/>
                <w:sz w:val="20"/>
                <w:szCs w:val="20"/>
              </w:rPr>
              <w:t>4.30</w:t>
            </w:r>
          </w:p>
        </w:tc>
      </w:tr>
    </w:tbl>
    <w:p w:rsidR="00907853" w:rsidRPr="00FF25D0" w:rsidRDefault="00907853" w:rsidP="00C61841">
      <w:pPr>
        <w:snapToGrid w:val="0"/>
        <w:spacing w:after="0" w:line="240" w:lineRule="auto"/>
        <w:jc w:val="both"/>
        <w:rPr>
          <w:rFonts w:ascii="Times New Roman" w:hAnsi="Times New Roman" w:cs="Times New Roman"/>
          <w:b/>
          <w:sz w:val="20"/>
          <w:szCs w:val="20"/>
        </w:rPr>
      </w:pPr>
    </w:p>
    <w:p w:rsidR="00C61841" w:rsidRPr="00FF25D0" w:rsidRDefault="00C61841" w:rsidP="00C61841">
      <w:pPr>
        <w:snapToGrid w:val="0"/>
        <w:spacing w:after="0" w:line="240" w:lineRule="auto"/>
        <w:jc w:val="both"/>
        <w:rPr>
          <w:rFonts w:ascii="Times New Roman" w:hAnsi="Times New Roman" w:cs="Times New Roman"/>
          <w:b/>
          <w:sz w:val="20"/>
          <w:szCs w:val="20"/>
        </w:rPr>
        <w:sectPr w:rsidR="00C61841" w:rsidRPr="00FF25D0" w:rsidSect="00071F35">
          <w:type w:val="continuous"/>
          <w:pgSz w:w="12240" w:h="15840"/>
          <w:pgMar w:top="1440" w:right="1440" w:bottom="1440" w:left="1440" w:header="720" w:footer="720" w:gutter="0"/>
          <w:cols w:space="720"/>
          <w:docGrid w:linePitch="360"/>
        </w:sectPr>
      </w:pPr>
    </w:p>
    <w:p w:rsidR="00907853" w:rsidRPr="00FF25D0" w:rsidRDefault="00C61841"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lastRenderedPageBreak/>
        <w:t xml:space="preserve">Discussion </w:t>
      </w:r>
    </w:p>
    <w:p w:rsidR="00C61841"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Losses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caused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by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post-harvest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diseases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greater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than generally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realized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because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value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fresh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fruits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 vegetables increases several-fold while passing from the field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to</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consumer.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Good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storage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limits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losses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 good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products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over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relatively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long</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period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time.</w:t>
      </w:r>
      <w:r w:rsidR="00071F35" w:rsidRPr="00FF25D0">
        <w:rPr>
          <w:rFonts w:ascii="Times New Roman" w:hAnsi="Times New Roman" w:cs="Times New Roman"/>
          <w:sz w:val="20"/>
          <w:szCs w:val="20"/>
        </w:rPr>
        <w:t xml:space="preserve"> </w:t>
      </w:r>
      <w:r w:rsidR="004108AA" w:rsidRPr="00FF25D0">
        <w:rPr>
          <w:rFonts w:ascii="Times New Roman" w:hAnsi="Times New Roman" w:cs="Times New Roman"/>
          <w:sz w:val="20"/>
          <w:szCs w:val="20"/>
        </w:rPr>
        <w:t xml:space="preserve">In the </w:t>
      </w:r>
      <w:r w:rsidRPr="00FF25D0">
        <w:rPr>
          <w:rFonts w:ascii="Times New Roman" w:hAnsi="Times New Roman" w:cs="Times New Roman"/>
          <w:sz w:val="20"/>
          <w:szCs w:val="20"/>
        </w:rPr>
        <w:t>market,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traders store the</w:t>
      </w:r>
      <w:r w:rsidR="00071F35" w:rsidRPr="00FF25D0">
        <w:rPr>
          <w:rFonts w:ascii="Times New Roman" w:hAnsi="Times New Roman" w:cs="Times New Roman"/>
          <w:sz w:val="20"/>
          <w:szCs w:val="20"/>
        </w:rPr>
        <w:t xml:space="preserve"> </w:t>
      </w:r>
      <w:r w:rsidR="004108AA" w:rsidRPr="00FF25D0">
        <w:rPr>
          <w:rFonts w:ascii="Times New Roman" w:hAnsi="Times New Roman" w:cs="Times New Roman"/>
          <w:sz w:val="20"/>
          <w:szCs w:val="20"/>
        </w:rPr>
        <w:t xml:space="preserve">vegetables in bags and baskets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fruits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probably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get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contaminated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during transportation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packaging</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bags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baskets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that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are unsterilized.</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Aspergillus</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niger</w:t>
      </w:r>
      <w:r w:rsidRPr="00FF25D0">
        <w:rPr>
          <w:rFonts w:ascii="Times New Roman" w:hAnsi="Times New Roman" w:cs="Times New Roman"/>
          <w:sz w:val="20"/>
          <w:szCs w:val="20"/>
        </w:rPr>
        <w:t>,</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Rhizopus</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stolonifer</w:t>
      </w:r>
      <w:r w:rsidRPr="00FF25D0">
        <w:rPr>
          <w:rFonts w:ascii="Times New Roman" w:hAnsi="Times New Roman" w:cs="Times New Roman"/>
          <w:sz w:val="20"/>
          <w:szCs w:val="20"/>
        </w:rPr>
        <w:t xml:space="preserve"> and</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Alternaria alternata</w:t>
      </w:r>
      <w:r w:rsidRPr="00FF25D0">
        <w:rPr>
          <w:rFonts w:ascii="Times New Roman" w:hAnsi="Times New Roman" w:cs="Times New Roman"/>
          <w:sz w:val="20"/>
          <w:szCs w:val="20"/>
        </w:rPr>
        <w:t xml:space="preserve"> identified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this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study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agrees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with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fungal</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species identified in the study of fungi associated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with post-harvest rot of common fruits pepper inclusive in Sokoto metropolis, Nigeria</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by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Salau (2012)</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who</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identify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same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fungal</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species.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The </w:t>
      </w:r>
      <w:r w:rsidRPr="00FF25D0">
        <w:rPr>
          <w:rFonts w:ascii="Times New Roman" w:hAnsi="Times New Roman" w:cs="Times New Roman"/>
          <w:i/>
          <w:sz w:val="20"/>
          <w:szCs w:val="20"/>
        </w:rPr>
        <w:t>Aspergillus</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niger</w:t>
      </w:r>
      <w:r w:rsidRPr="00FF25D0">
        <w:rPr>
          <w:rFonts w:ascii="Times New Roman" w:hAnsi="Times New Roman" w:cs="Times New Roman"/>
          <w:sz w:val="20"/>
          <w:szCs w:val="20"/>
        </w:rPr>
        <w:t>,</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Fusarium</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species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Mucor</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species</w:t>
      </w:r>
      <w:r w:rsidRPr="00FF25D0">
        <w:rPr>
          <w:rFonts w:ascii="Times New Roman" w:hAnsi="Times New Roman" w:cs="Times New Roman"/>
          <w:sz w:val="20"/>
          <w:szCs w:val="20"/>
        </w:rPr>
        <w:t xml:space="preserve"> identified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this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study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agrees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with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work</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Mensah</w:t>
      </w:r>
      <w:r w:rsidR="00071F35" w:rsidRPr="00FF25D0">
        <w:rPr>
          <w:rFonts w:ascii="Times New Roman" w:hAnsi="Times New Roman" w:cs="Times New Roman"/>
          <w:sz w:val="20"/>
          <w:szCs w:val="20"/>
        </w:rPr>
        <w:t xml:space="preserve"> </w:t>
      </w:r>
      <w:r w:rsidR="004108AA" w:rsidRPr="00FF25D0">
        <w:rPr>
          <w:rFonts w:ascii="Times New Roman" w:hAnsi="Times New Roman" w:cs="Times New Roman"/>
          <w:sz w:val="20"/>
          <w:szCs w:val="20"/>
        </w:rPr>
        <w:t xml:space="preserve">and </w:t>
      </w:r>
      <w:r w:rsidRPr="00FF25D0">
        <w:rPr>
          <w:rFonts w:ascii="Times New Roman" w:hAnsi="Times New Roman" w:cs="Times New Roman"/>
          <w:sz w:val="20"/>
          <w:szCs w:val="20"/>
        </w:rPr>
        <w:t>Owusu</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(2011) who identified</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Aspergillus</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niger</w:t>
      </w:r>
      <w:r w:rsidRPr="00FF25D0">
        <w:rPr>
          <w:rFonts w:ascii="Times New Roman" w:hAnsi="Times New Roman" w:cs="Times New Roman"/>
          <w:sz w:val="20"/>
          <w:szCs w:val="20"/>
        </w:rPr>
        <w:t>,</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Fusarium</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species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Mucor</w:t>
      </w:r>
      <w:r w:rsidR="00A34404"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species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study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004108AA" w:rsidRPr="00FF25D0">
        <w:rPr>
          <w:rFonts w:ascii="Times New Roman" w:hAnsi="Times New Roman" w:cs="Times New Roman"/>
          <w:sz w:val="20"/>
          <w:szCs w:val="20"/>
        </w:rPr>
        <w:t>fruit</w:t>
      </w:r>
      <w:r w:rsidR="00071F35" w:rsidRPr="00FF25D0">
        <w:rPr>
          <w:rFonts w:ascii="Times New Roman" w:hAnsi="Times New Roman" w:cs="Times New Roman"/>
          <w:sz w:val="20"/>
          <w:szCs w:val="20"/>
        </w:rPr>
        <w:t xml:space="preserve"> </w:t>
      </w:r>
      <w:r w:rsidR="004108AA" w:rsidRPr="00FF25D0">
        <w:rPr>
          <w:rFonts w:ascii="Times New Roman" w:hAnsi="Times New Roman" w:cs="Times New Roman"/>
          <w:sz w:val="20"/>
          <w:szCs w:val="20"/>
        </w:rPr>
        <w:t xml:space="preserve">borne mycoflora </w:t>
      </w:r>
      <w:r w:rsidRPr="00FF25D0">
        <w:rPr>
          <w:rFonts w:ascii="Times New Roman" w:hAnsi="Times New Roman" w:cs="Times New Roman"/>
          <w:sz w:val="20"/>
          <w:szCs w:val="20"/>
        </w:rPr>
        <w:t>of</w:t>
      </w:r>
      <w:r w:rsidR="004108AA" w:rsidRPr="00FF25D0">
        <w:rPr>
          <w:rFonts w:ascii="Times New Roman" w:hAnsi="Times New Roman" w:cs="Times New Roman"/>
          <w:sz w:val="20"/>
          <w:szCs w:val="20"/>
        </w:rPr>
        <w:t xml:space="preserve"> </w:t>
      </w:r>
      <w:r w:rsidRPr="00FF25D0">
        <w:rPr>
          <w:rFonts w:ascii="Times New Roman" w:hAnsi="Times New Roman" w:cs="Times New Roman"/>
          <w:i/>
          <w:sz w:val="20"/>
          <w:szCs w:val="20"/>
        </w:rPr>
        <w:t>Capsicum annum</w:t>
      </w:r>
      <w:r w:rsidRPr="00FF25D0">
        <w:rPr>
          <w:rFonts w:ascii="Times New Roman" w:hAnsi="Times New Roman" w:cs="Times New Roman"/>
          <w:sz w:val="20"/>
          <w:szCs w:val="20"/>
        </w:rPr>
        <w:t xml:space="preserve">, </w:t>
      </w:r>
      <w:r w:rsidRPr="00FF25D0">
        <w:rPr>
          <w:rFonts w:ascii="Times New Roman" w:hAnsi="Times New Roman" w:cs="Times New Roman"/>
          <w:i/>
          <w:sz w:val="20"/>
          <w:szCs w:val="20"/>
        </w:rPr>
        <w:t>Abelmoscus</w:t>
      </w:r>
      <w:r w:rsidR="00A34404"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esculentus</w:t>
      </w:r>
      <w:r w:rsidRPr="00FF25D0">
        <w:rPr>
          <w:rFonts w:ascii="Times New Roman" w:hAnsi="Times New Roman" w:cs="Times New Roman"/>
          <w:sz w:val="20"/>
          <w:szCs w:val="20"/>
        </w:rPr>
        <w:t>, and</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Lycopersicon</w:t>
      </w:r>
      <w:r w:rsidR="004108AA"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esculentum</w:t>
      </w:r>
      <w:r w:rsidR="004108AA" w:rsidRPr="00FF25D0">
        <w:rPr>
          <w:rFonts w:ascii="Times New Roman" w:hAnsi="Times New Roman" w:cs="Times New Roman"/>
          <w:i/>
          <w:sz w:val="20"/>
          <w:szCs w:val="20"/>
        </w:rPr>
        <w:t xml:space="preserve"> </w:t>
      </w:r>
      <w:r w:rsidRPr="00FF25D0">
        <w:rPr>
          <w:rFonts w:ascii="Times New Roman" w:hAnsi="Times New Roman" w:cs="Times New Roman"/>
          <w:sz w:val="20"/>
          <w:szCs w:val="20"/>
        </w:rPr>
        <w:t>from Accra metropolis.</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Aspergillus niger</w:t>
      </w:r>
      <w:r w:rsidRPr="00FF25D0">
        <w:rPr>
          <w:rFonts w:ascii="Times New Roman" w:hAnsi="Times New Roman" w:cs="Times New Roman"/>
          <w:sz w:val="20"/>
          <w:szCs w:val="20"/>
        </w:rPr>
        <w:t xml:space="preserve"> found to be the most abundant fungi of pepper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fruit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similar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to</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report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Mensah</w:t>
      </w:r>
      <w:r w:rsidR="00071F35" w:rsidRPr="00FF25D0">
        <w:rPr>
          <w:rFonts w:ascii="Times New Roman" w:hAnsi="Times New Roman" w:cs="Times New Roman"/>
          <w:sz w:val="20"/>
          <w:szCs w:val="20"/>
        </w:rPr>
        <w:t xml:space="preserve"> </w:t>
      </w:r>
      <w:r w:rsidR="00811B50" w:rsidRPr="00FF25D0">
        <w:rPr>
          <w:rFonts w:ascii="Times New Roman" w:hAnsi="Times New Roman" w:cs="Times New Roman"/>
          <w:sz w:val="20"/>
          <w:szCs w:val="20"/>
        </w:rPr>
        <w:t xml:space="preserve">and </w:t>
      </w:r>
      <w:r w:rsidRPr="00FF25D0">
        <w:rPr>
          <w:rFonts w:ascii="Times New Roman" w:hAnsi="Times New Roman" w:cs="Times New Roman"/>
          <w:sz w:val="20"/>
          <w:szCs w:val="20"/>
        </w:rPr>
        <w:t>Owusu</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(2011)</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who</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listed </w:t>
      </w:r>
      <w:r w:rsidRPr="00FF25D0">
        <w:rPr>
          <w:rFonts w:ascii="Times New Roman" w:hAnsi="Times New Roman" w:cs="Times New Roman"/>
          <w:i/>
          <w:sz w:val="20"/>
          <w:szCs w:val="20"/>
        </w:rPr>
        <w:t>Aspergillus</w:t>
      </w:r>
      <w:r w:rsidRPr="00FF25D0">
        <w:rPr>
          <w:rFonts w:ascii="Times New Roman" w:hAnsi="Times New Roman" w:cs="Times New Roman"/>
          <w:sz w:val="20"/>
          <w:szCs w:val="20"/>
        </w:rPr>
        <w:t xml:space="preserve"> </w:t>
      </w:r>
      <w:r w:rsidRPr="00FF25D0">
        <w:rPr>
          <w:rFonts w:ascii="Times New Roman" w:hAnsi="Times New Roman" w:cs="Times New Roman"/>
          <w:i/>
          <w:sz w:val="20"/>
          <w:szCs w:val="20"/>
        </w:rPr>
        <w:t>niger</w:t>
      </w:r>
      <w:r w:rsidRPr="00FF25D0">
        <w:rPr>
          <w:rFonts w:ascii="Times New Roman" w:hAnsi="Times New Roman" w:cs="Times New Roman"/>
          <w:sz w:val="20"/>
          <w:szCs w:val="20"/>
        </w:rPr>
        <w:t xml:space="preserve"> as one of the most common fungal species found on the fruits in their study in Accra metropolis. It also agrees with (Chiejina 2008) who indicated that </w:t>
      </w:r>
      <w:r w:rsidRPr="00FF25D0">
        <w:rPr>
          <w:rFonts w:ascii="Times New Roman" w:hAnsi="Times New Roman" w:cs="Times New Roman"/>
          <w:i/>
          <w:sz w:val="20"/>
          <w:szCs w:val="20"/>
        </w:rPr>
        <w:t>Aspergillus</w:t>
      </w:r>
      <w:r w:rsidR="00A34404" w:rsidRPr="00FF25D0">
        <w:rPr>
          <w:rFonts w:ascii="Times New Roman" w:hAnsi="Times New Roman" w:cs="Times New Roman"/>
          <w:sz w:val="20"/>
          <w:szCs w:val="20"/>
        </w:rPr>
        <w:t xml:space="preserve"> </w:t>
      </w:r>
      <w:r w:rsidRPr="00FF25D0">
        <w:rPr>
          <w:rFonts w:ascii="Times New Roman" w:hAnsi="Times New Roman" w:cs="Times New Roman"/>
          <w:sz w:val="20"/>
          <w:szCs w:val="20"/>
        </w:rPr>
        <w:t>was isolated from 79.5% of the samples.</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Aspergillus</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niger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and </w:t>
      </w:r>
      <w:r w:rsidRPr="00FF25D0">
        <w:rPr>
          <w:rFonts w:ascii="Times New Roman" w:hAnsi="Times New Roman" w:cs="Times New Roman"/>
          <w:i/>
          <w:sz w:val="20"/>
          <w:szCs w:val="20"/>
        </w:rPr>
        <w:t>Rhizopus</w:t>
      </w:r>
      <w:r w:rsidR="00A34404"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stolonifer</w:t>
      </w:r>
      <w:r w:rsidRPr="00FF25D0">
        <w:rPr>
          <w:rFonts w:ascii="Times New Roman" w:hAnsi="Times New Roman" w:cs="Times New Roman"/>
          <w:sz w:val="20"/>
          <w:szCs w:val="20"/>
        </w:rPr>
        <w:t xml:space="preserve"> were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found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to</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be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most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abundant fungi causing spoilage of pepper, this work agrees with that 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Essien </w:t>
      </w:r>
      <w:r w:rsidR="00811B50" w:rsidRPr="00FF25D0">
        <w:rPr>
          <w:rFonts w:ascii="Times New Roman" w:hAnsi="Times New Roman" w:cs="Times New Roman"/>
          <w:i/>
          <w:sz w:val="20"/>
          <w:szCs w:val="20"/>
        </w:rPr>
        <w:t>et al</w:t>
      </w:r>
      <w:r w:rsidRPr="00FF25D0">
        <w:rPr>
          <w:rFonts w:ascii="Times New Roman" w:hAnsi="Times New Roman" w:cs="Times New Roman"/>
          <w:sz w:val="20"/>
          <w:szCs w:val="20"/>
        </w:rPr>
        <w:t xml:space="preserve"> (2009), who reported that</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Aspergillus species</w:t>
      </w:r>
      <w:r w:rsidRPr="00FF25D0">
        <w:rPr>
          <w:rFonts w:ascii="Times New Roman" w:hAnsi="Times New Roman" w:cs="Times New Roman"/>
          <w:sz w:val="20"/>
          <w:szCs w:val="20"/>
        </w:rPr>
        <w:t xml:space="preserve"> and</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Rhizopus stolonifer</w:t>
      </w:r>
      <w:r w:rsidR="00A34404" w:rsidRPr="00FF25D0">
        <w:rPr>
          <w:rFonts w:ascii="Times New Roman" w:hAnsi="Times New Roman" w:cs="Times New Roman"/>
          <w:i/>
          <w:sz w:val="20"/>
          <w:szCs w:val="20"/>
        </w:rPr>
        <w:t xml:space="preserve"> </w:t>
      </w:r>
      <w:r w:rsidRPr="00FF25D0">
        <w:rPr>
          <w:rFonts w:ascii="Times New Roman" w:hAnsi="Times New Roman" w:cs="Times New Roman"/>
          <w:sz w:val="20"/>
          <w:szCs w:val="20"/>
        </w:rPr>
        <w:t>are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most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common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post-harvest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fungi associated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with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tomato</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pepper. This also</w:t>
      </w:r>
      <w:r w:rsidR="00A34404" w:rsidRPr="00FF25D0">
        <w:rPr>
          <w:rFonts w:ascii="Times New Roman" w:hAnsi="Times New Roman" w:cs="Times New Roman"/>
          <w:sz w:val="20"/>
          <w:szCs w:val="20"/>
        </w:rPr>
        <w:t xml:space="preserve"> agrees with the work of Droby, </w:t>
      </w:r>
      <w:r w:rsidR="004108AA" w:rsidRPr="00FF25D0">
        <w:rPr>
          <w:rFonts w:ascii="Times New Roman" w:hAnsi="Times New Roman" w:cs="Times New Roman"/>
          <w:sz w:val="20"/>
          <w:szCs w:val="20"/>
        </w:rPr>
        <w:t>(</w:t>
      </w:r>
      <w:r w:rsidRPr="00FF25D0">
        <w:rPr>
          <w:rFonts w:ascii="Times New Roman" w:hAnsi="Times New Roman" w:cs="Times New Roman"/>
          <w:sz w:val="20"/>
          <w:szCs w:val="20"/>
        </w:rPr>
        <w:t xml:space="preserve">2006) on the study of the predominant fungi </w:t>
      </w:r>
      <w:r w:rsidR="00A34404" w:rsidRPr="00FF25D0">
        <w:rPr>
          <w:rFonts w:ascii="Times New Roman" w:hAnsi="Times New Roman" w:cs="Times New Roman"/>
          <w:sz w:val="20"/>
          <w:szCs w:val="20"/>
        </w:rPr>
        <w:t>in Irish potatoes</w:t>
      </w:r>
      <w:r w:rsidRPr="00FF25D0">
        <w:rPr>
          <w:rFonts w:ascii="Times New Roman" w:hAnsi="Times New Roman" w:cs="Times New Roman"/>
          <w:sz w:val="20"/>
          <w:szCs w:val="20"/>
        </w:rPr>
        <w: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This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due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to</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abundance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their spores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air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also</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temperature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humidity favors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their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proliferation.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Because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moisture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 temperature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influence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growth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fungi,</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characterizing weather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conditions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favorable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for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fungi</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may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be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used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to predict the abundance and richness of fungi in habitats with different climate conditions Atmospheric</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moisture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lastRenderedPageBreak/>
        <w:t>generally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single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most important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environmental</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factor</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influencing</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incidence and severity of fungal diseases on plants. </w:t>
      </w:r>
      <w:r w:rsidR="00A34404" w:rsidRPr="00FF25D0">
        <w:rPr>
          <w:rFonts w:ascii="Times New Roman" w:hAnsi="Times New Roman" w:cs="Times New Roman"/>
          <w:sz w:val="20"/>
          <w:szCs w:val="20"/>
        </w:rPr>
        <w:t>High relative</w:t>
      </w:r>
      <w:r w:rsidRPr="00FF25D0">
        <w:rPr>
          <w:rFonts w:ascii="Times New Roman" w:hAnsi="Times New Roman" w:cs="Times New Roman"/>
          <w:sz w:val="20"/>
          <w:szCs w:val="20"/>
        </w:rPr>
        <w:t xml:space="preserve"> humidity and several hours of free surface water are critical for both spore germination and successful infection.</w:t>
      </w:r>
    </w:p>
    <w:p w:rsidR="00C61841" w:rsidRPr="00FF25D0" w:rsidRDefault="00907853" w:rsidP="00C61841">
      <w:pPr>
        <w:snapToGrid w:val="0"/>
        <w:spacing w:after="0" w:line="240" w:lineRule="auto"/>
        <w:ind w:firstLine="425"/>
        <w:jc w:val="both"/>
        <w:rPr>
          <w:rFonts w:ascii="Times New Roman" w:hAnsi="Times New Roman" w:cs="Times New Roman"/>
          <w:sz w:val="20"/>
          <w:szCs w:val="20"/>
        </w:rPr>
      </w:pPr>
      <w:r w:rsidRPr="00FF25D0">
        <w:rPr>
          <w:rFonts w:ascii="Times New Roman" w:hAnsi="Times New Roman" w:cs="Times New Roman"/>
          <w:sz w:val="20"/>
          <w:szCs w:val="20"/>
        </w:rPr>
        <w:t>Field studies on plant pathogens have demonstrated that the growth of fungi is favored by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high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moisture and</w:t>
      </w:r>
      <w:r w:rsidR="00071F35" w:rsidRPr="00FF25D0">
        <w:rPr>
          <w:rFonts w:ascii="Times New Roman" w:hAnsi="Times New Roman" w:cs="Times New Roman"/>
          <w:sz w:val="20"/>
          <w:szCs w:val="20"/>
        </w:rPr>
        <w:t xml:space="preserve"> </w:t>
      </w:r>
      <w:r w:rsidR="00A34404" w:rsidRPr="00FF25D0">
        <w:rPr>
          <w:rFonts w:ascii="Times New Roman" w:hAnsi="Times New Roman" w:cs="Times New Roman"/>
          <w:sz w:val="20"/>
          <w:szCs w:val="20"/>
        </w:rPr>
        <w:t>moderate temperatures</w:t>
      </w:r>
      <w:r w:rsidR="00071F35" w:rsidRPr="00FF25D0">
        <w:rPr>
          <w:rFonts w:ascii="Times New Roman" w:hAnsi="Times New Roman" w:cs="Times New Roman"/>
          <w:sz w:val="20"/>
          <w:szCs w:val="20"/>
        </w:rPr>
        <w:t xml:space="preserve"> </w:t>
      </w:r>
      <w:r w:rsidR="00A34404" w:rsidRPr="00FF25D0">
        <w:rPr>
          <w:rFonts w:ascii="Times New Roman" w:hAnsi="Times New Roman" w:cs="Times New Roman"/>
          <w:sz w:val="20"/>
          <w:szCs w:val="20"/>
        </w:rPr>
        <w:t>(Rowan</w:t>
      </w:r>
      <w:r w:rsidRPr="00FF25D0">
        <w:rPr>
          <w:rFonts w:ascii="Times New Roman" w:hAnsi="Times New Roman" w:cs="Times New Roman"/>
          <w:sz w:val="20"/>
          <w:szCs w:val="20"/>
        </w:rPr>
        <w:t>,</w:t>
      </w:r>
      <w:r w:rsidR="00A34404" w:rsidRPr="00FF25D0">
        <w:rPr>
          <w:rFonts w:ascii="Times New Roman" w:hAnsi="Times New Roman" w:cs="Times New Roman"/>
          <w:sz w:val="20"/>
          <w:szCs w:val="20"/>
        </w:rPr>
        <w:t xml:space="preserve"> </w:t>
      </w:r>
      <w:r w:rsidRPr="00FF25D0">
        <w:rPr>
          <w:rFonts w:ascii="Times New Roman" w:hAnsi="Times New Roman" w:cs="Times New Roman"/>
          <w:sz w:val="20"/>
          <w:szCs w:val="20"/>
        </w:rPr>
        <w:t>2009)</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that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low</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relative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humidity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 extreme temperatures inhibit growth and spore germination. 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relative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abundance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Aspergillus</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niger</w:t>
      </w:r>
      <w:r w:rsidRPr="00FF25D0">
        <w:rPr>
          <w:rFonts w:ascii="Times New Roman" w:hAnsi="Times New Roman" w:cs="Times New Roman"/>
          <w:sz w:val="20"/>
          <w:szCs w:val="20"/>
        </w:rPr>
        <w:t xml:space="preserve"> (29.73%) observed in this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study is lower than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value</w:t>
      </w:r>
      <w:r w:rsidR="00E05A22" w:rsidRPr="00FF25D0">
        <w:rPr>
          <w:rFonts w:ascii="Times New Roman" w:hAnsi="Times New Roman" w:cs="Times New Roman"/>
          <w:sz w:val="20"/>
          <w:szCs w:val="20"/>
        </w:rPr>
        <w:t xml:space="preserve"> (75% )</w:t>
      </w:r>
      <w:r w:rsidRPr="00FF25D0">
        <w:rPr>
          <w:rFonts w:ascii="Times New Roman" w:hAnsi="Times New Roman" w:cs="Times New Roman"/>
          <w:sz w:val="20"/>
          <w:szCs w:val="20"/>
        </w:rPr>
        <w:t xml:space="preserve"> reported by Mensah</w:t>
      </w:r>
      <w:r w:rsidR="00071F35" w:rsidRPr="00FF25D0">
        <w:rPr>
          <w:rFonts w:ascii="Times New Roman" w:hAnsi="Times New Roman" w:cs="Times New Roman"/>
          <w:sz w:val="20"/>
          <w:szCs w:val="20"/>
        </w:rPr>
        <w:t xml:space="preserve"> </w:t>
      </w:r>
      <w:r w:rsidR="00E05A22" w:rsidRPr="00FF25D0">
        <w:rPr>
          <w:rFonts w:ascii="Times New Roman" w:hAnsi="Times New Roman" w:cs="Times New Roman"/>
          <w:sz w:val="20"/>
          <w:szCs w:val="20"/>
        </w:rPr>
        <w:t xml:space="preserve">and </w:t>
      </w:r>
      <w:r w:rsidRPr="00FF25D0">
        <w:rPr>
          <w:rFonts w:ascii="Times New Roman" w:hAnsi="Times New Roman" w:cs="Times New Roman"/>
          <w:sz w:val="20"/>
          <w:szCs w:val="20"/>
        </w:rPr>
        <w:t xml:space="preserve">Owusu (2011). </w:t>
      </w:r>
      <w:r w:rsidRPr="00FF25D0">
        <w:rPr>
          <w:rFonts w:ascii="Times New Roman" w:hAnsi="Times New Roman" w:cs="Times New Roman"/>
          <w:i/>
          <w:sz w:val="20"/>
          <w:szCs w:val="20"/>
        </w:rPr>
        <w:t>Alternaria</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species</w:t>
      </w:r>
      <w:r w:rsidR="00E05A22" w:rsidRPr="00FF25D0">
        <w:rPr>
          <w:rFonts w:ascii="Times New Roman" w:hAnsi="Times New Roman" w:cs="Times New Roman"/>
          <w:i/>
          <w:sz w:val="20"/>
          <w:szCs w:val="20"/>
        </w:rPr>
        <w:t xml:space="preserve"> </w:t>
      </w:r>
      <w:r w:rsidRPr="00FF25D0">
        <w:rPr>
          <w:rFonts w:ascii="Times New Roman" w:hAnsi="Times New Roman" w:cs="Times New Roman"/>
          <w:sz w:val="20"/>
          <w:szCs w:val="20"/>
        </w:rPr>
        <w:t>(13.51%),</w:t>
      </w:r>
      <w:r w:rsidR="00071F35" w:rsidRPr="00FF25D0">
        <w:rPr>
          <w:rFonts w:ascii="Times New Roman" w:hAnsi="Times New Roman" w:cs="Times New Roman"/>
          <w:sz w:val="20"/>
          <w:szCs w:val="20"/>
        </w:rPr>
        <w:t xml:space="preserve"> </w:t>
      </w:r>
      <w:r w:rsidR="00277CD1" w:rsidRPr="00FF25D0">
        <w:rPr>
          <w:rFonts w:ascii="Times New Roman" w:hAnsi="Times New Roman" w:cs="Times New Roman"/>
          <w:i/>
          <w:sz w:val="20"/>
          <w:szCs w:val="20"/>
        </w:rPr>
        <w:t xml:space="preserve">Geothricum </w:t>
      </w:r>
      <w:r w:rsidRPr="00FF25D0">
        <w:rPr>
          <w:rFonts w:ascii="Times New Roman" w:hAnsi="Times New Roman" w:cs="Times New Roman"/>
          <w:i/>
          <w:sz w:val="20"/>
          <w:szCs w:val="20"/>
        </w:rPr>
        <w:t>candidum</w:t>
      </w:r>
      <w:r w:rsidRPr="00FF25D0">
        <w:rPr>
          <w:rFonts w:ascii="Times New Roman" w:hAnsi="Times New Roman" w:cs="Times New Roman"/>
          <w:sz w:val="20"/>
          <w:szCs w:val="20"/>
        </w:rPr>
        <w:t xml:space="preserve"> (10.81%),</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Fusarium solani</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(10.81%),</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Rhizopus</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species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(21.27%)</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Mucor species</w:t>
      </w:r>
      <w:r w:rsidRPr="00FF25D0">
        <w:rPr>
          <w:rFonts w:ascii="Times New Roman" w:hAnsi="Times New Roman" w:cs="Times New Roman"/>
          <w:sz w:val="20"/>
          <w:szCs w:val="20"/>
        </w:rPr>
        <w:t xml:space="preserve"> (13.51%).</w:t>
      </w:r>
      <w:r w:rsidR="00071F35" w:rsidRPr="00FF25D0">
        <w:rPr>
          <w:rFonts w:ascii="Times New Roman" w:hAnsi="Times New Roman" w:cs="Times New Roman"/>
          <w:sz w:val="20"/>
          <w:szCs w:val="20"/>
        </w:rPr>
        <w:t xml:space="preserve"> </w:t>
      </w:r>
      <w:r w:rsidR="00277CD1" w:rsidRPr="00FF25D0">
        <w:rPr>
          <w:rFonts w:ascii="Times New Roman" w:hAnsi="Times New Roman" w:cs="Times New Roman"/>
          <w:sz w:val="20"/>
          <w:szCs w:val="20"/>
        </w:rPr>
        <w:t>This result slightly agrees with (</w:t>
      </w:r>
      <w:r w:rsidRPr="00FF25D0">
        <w:rPr>
          <w:rFonts w:ascii="Times New Roman" w:hAnsi="Times New Roman" w:cs="Times New Roman"/>
          <w:sz w:val="20"/>
          <w:szCs w:val="20"/>
        </w:rPr>
        <w:t>Essien,</w:t>
      </w:r>
      <w:r w:rsidR="00E05A22" w:rsidRPr="00FF25D0">
        <w:rPr>
          <w:rFonts w:ascii="Times New Roman" w:hAnsi="Times New Roman" w:cs="Times New Roman"/>
          <w:sz w:val="20"/>
          <w:szCs w:val="20"/>
        </w:rPr>
        <w:t xml:space="preserve"> </w:t>
      </w:r>
      <w:r w:rsidR="00A24568" w:rsidRPr="00FF25D0">
        <w:rPr>
          <w:rFonts w:ascii="Times New Roman" w:hAnsi="Times New Roman" w:cs="Times New Roman"/>
          <w:i/>
          <w:sz w:val="20"/>
          <w:szCs w:val="20"/>
        </w:rPr>
        <w:t>et al</w:t>
      </w:r>
      <w:r w:rsidR="00A24568" w:rsidRPr="00FF25D0">
        <w:rPr>
          <w:rFonts w:ascii="Times New Roman" w:hAnsi="Times New Roman" w:cs="Times New Roman"/>
          <w:sz w:val="20"/>
          <w:szCs w:val="20"/>
        </w:rPr>
        <w:t xml:space="preserve"> </w:t>
      </w:r>
      <w:r w:rsidRPr="00FF25D0">
        <w:rPr>
          <w:rFonts w:ascii="Times New Roman" w:hAnsi="Times New Roman" w:cs="Times New Roman"/>
          <w:sz w:val="20"/>
          <w:szCs w:val="20"/>
        </w:rPr>
        <w:t>2009</w:t>
      </w:r>
      <w:r w:rsidR="00277CD1" w:rsidRPr="00FF25D0">
        <w:rPr>
          <w:rFonts w:ascii="Times New Roman" w:hAnsi="Times New Roman" w:cs="Times New Roman"/>
          <w:sz w:val="20"/>
          <w:szCs w:val="20"/>
        </w:rPr>
        <w:t>) who</w:t>
      </w:r>
      <w:r w:rsidRPr="00FF25D0">
        <w:rPr>
          <w:rFonts w:ascii="Times New Roman" w:hAnsi="Times New Roman" w:cs="Times New Roman"/>
          <w:sz w:val="20"/>
          <w:szCs w:val="20"/>
        </w:rPr>
        <w:t xml:space="preserve"> </w:t>
      </w:r>
      <w:r w:rsidR="00277CD1" w:rsidRPr="00FF25D0">
        <w:rPr>
          <w:rFonts w:ascii="Times New Roman" w:hAnsi="Times New Roman" w:cs="Times New Roman"/>
          <w:sz w:val="20"/>
          <w:szCs w:val="20"/>
        </w:rPr>
        <w:t xml:space="preserve">isolated </w:t>
      </w:r>
      <w:r w:rsidR="00277CD1" w:rsidRPr="00FF25D0">
        <w:rPr>
          <w:rFonts w:ascii="Times New Roman" w:hAnsi="Times New Roman" w:cs="Times New Roman"/>
          <w:i/>
          <w:sz w:val="20"/>
          <w:szCs w:val="20"/>
        </w:rPr>
        <w:t>Rhizopus</w:t>
      </w:r>
      <w:r w:rsidRPr="00FF25D0">
        <w:rPr>
          <w:rFonts w:ascii="Times New Roman" w:hAnsi="Times New Roman" w:cs="Times New Roman"/>
          <w:i/>
          <w:sz w:val="20"/>
          <w:szCs w:val="20"/>
        </w:rPr>
        <w:t xml:space="preserve"> solani </w:t>
      </w:r>
      <w:r w:rsidRPr="00FF25D0">
        <w:rPr>
          <w:rFonts w:ascii="Times New Roman" w:hAnsi="Times New Roman" w:cs="Times New Roman"/>
          <w:sz w:val="20"/>
          <w:szCs w:val="20"/>
        </w:rPr>
        <w:t xml:space="preserve">(20.4%), </w:t>
      </w:r>
      <w:r w:rsidRPr="00FF25D0">
        <w:rPr>
          <w:rFonts w:ascii="Times New Roman" w:hAnsi="Times New Roman" w:cs="Times New Roman"/>
          <w:i/>
          <w:sz w:val="20"/>
          <w:szCs w:val="20"/>
        </w:rPr>
        <w:t>Fusarium solani</w:t>
      </w:r>
      <w:r w:rsidR="00071F35" w:rsidRPr="00FF25D0">
        <w:rPr>
          <w:rFonts w:ascii="Times New Roman" w:hAnsi="Times New Roman" w:cs="Times New Roman"/>
          <w:i/>
          <w:sz w:val="20"/>
          <w:szCs w:val="20"/>
        </w:rPr>
        <w:t xml:space="preserve"> </w:t>
      </w:r>
      <w:r w:rsidRPr="00FF25D0">
        <w:rPr>
          <w:rFonts w:ascii="Times New Roman" w:hAnsi="Times New Roman" w:cs="Times New Roman"/>
          <w:sz w:val="20"/>
          <w:szCs w:val="20"/>
        </w:rPr>
        <w:t xml:space="preserve">(19.5%). </w:t>
      </w:r>
    </w:p>
    <w:p w:rsidR="00907853" w:rsidRPr="00FF25D0" w:rsidRDefault="00907853" w:rsidP="00C61841">
      <w:pPr>
        <w:snapToGrid w:val="0"/>
        <w:spacing w:after="0" w:line="240" w:lineRule="auto"/>
        <w:ind w:firstLine="425"/>
        <w:jc w:val="both"/>
        <w:rPr>
          <w:rFonts w:ascii="Times New Roman" w:hAnsi="Times New Roman" w:cs="Times New Roman"/>
          <w:sz w:val="20"/>
          <w:szCs w:val="20"/>
          <w:lang w:eastAsia="zh-CN"/>
        </w:rPr>
      </w:pP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changes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these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value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isolate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might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be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result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 disparity in the climatic variables (Rainfall, temperature e.t.c).</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Ijato</w:t>
      </w:r>
      <w:r w:rsidR="00E05A22" w:rsidRPr="00FF25D0">
        <w:rPr>
          <w:rFonts w:ascii="Times New Roman" w:hAnsi="Times New Roman" w:cs="Times New Roman"/>
          <w:sz w:val="20"/>
          <w:szCs w:val="20"/>
        </w:rPr>
        <w:t xml:space="preserve"> </w:t>
      </w:r>
      <w:r w:rsidRPr="00FF25D0">
        <w:rPr>
          <w:rFonts w:ascii="Times New Roman" w:hAnsi="Times New Roman" w:cs="Times New Roman"/>
          <w:i/>
          <w:sz w:val="20"/>
          <w:szCs w:val="20"/>
        </w:rPr>
        <w:t>et a</w:t>
      </w:r>
      <w:r w:rsidR="00071F35" w:rsidRPr="00FF25D0">
        <w:rPr>
          <w:rFonts w:ascii="Times New Roman" w:hAnsi="Times New Roman" w:cs="Times New Roman"/>
          <w:i/>
          <w:sz w:val="20"/>
          <w:szCs w:val="20"/>
        </w:rPr>
        <w:t xml:space="preserve">l </w:t>
      </w:r>
      <w:r w:rsidR="00071F35" w:rsidRPr="00FF25D0">
        <w:rPr>
          <w:rFonts w:ascii="Times New Roman" w:hAnsi="Times New Roman" w:cs="Times New Roman"/>
          <w:sz w:val="20"/>
          <w:szCs w:val="20"/>
        </w:rPr>
        <w:t>(</w:t>
      </w:r>
      <w:r w:rsidRPr="00FF25D0">
        <w:rPr>
          <w:rFonts w:ascii="Times New Roman" w:hAnsi="Times New Roman" w:cs="Times New Roman"/>
          <w:sz w:val="20"/>
          <w:szCs w:val="20"/>
        </w:rPr>
        <w:t>2011) reported that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ethanol extracts of 30%</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of both </w:t>
      </w:r>
      <w:r w:rsidRPr="00FF25D0">
        <w:rPr>
          <w:rFonts w:ascii="Times New Roman" w:hAnsi="Times New Roman" w:cs="Times New Roman"/>
          <w:i/>
          <w:sz w:val="20"/>
          <w:szCs w:val="20"/>
        </w:rPr>
        <w:t>Vernonia</w:t>
      </w:r>
      <w:r w:rsidR="00E05A22"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amygdalina</w:t>
      </w:r>
      <w:r w:rsidRPr="00FF25D0">
        <w:rPr>
          <w:rFonts w:ascii="Times New Roman" w:hAnsi="Times New Roman" w:cs="Times New Roman"/>
          <w:sz w:val="20"/>
          <w:szCs w:val="20"/>
        </w:rPr>
        <w:t xml:space="preserve"> and</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Tridax</w:t>
      </w:r>
      <w:r w:rsidR="00E05A22"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procumbens</w:t>
      </w:r>
      <w:r w:rsidRPr="00FF25D0">
        <w:rPr>
          <w:rFonts w:ascii="Times New Roman" w:hAnsi="Times New Roman" w:cs="Times New Roman"/>
          <w:sz w:val="20"/>
          <w:szCs w:val="20"/>
        </w:rPr>
        <w:t xml:space="preserve"> had high inhibitory effect of</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46.00%</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68.20%</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respectively</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against</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A.</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niger.</w:t>
      </w:r>
      <w:r w:rsidRPr="00FF25D0">
        <w:rPr>
          <w:rFonts w:ascii="Times New Roman" w:hAnsi="Times New Roman" w:cs="Times New Roman"/>
          <w:sz w:val="20"/>
          <w:szCs w:val="20"/>
        </w:rPr>
        <w:t xml:space="preserve"> At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20%</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concentration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Vernonia</w:t>
      </w:r>
      <w:r w:rsidR="00E05A22"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amygdalina</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Tridax</w:t>
      </w:r>
      <w:r w:rsidR="00E05A22"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procumbens</w:t>
      </w:r>
      <w:r w:rsidRPr="00FF25D0">
        <w:rPr>
          <w:rFonts w:ascii="Times New Roman" w:hAnsi="Times New Roman" w:cs="Times New Roman"/>
          <w:sz w:val="20"/>
          <w:szCs w:val="20"/>
        </w:rPr>
        <w:t xml:space="preserve"> in this study an inhibitory effect of 70.35% and 69.80% respectively was recorded on</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Aspergillus</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niger</w:t>
      </w:r>
      <w:r w:rsidRPr="00FF25D0">
        <w:rPr>
          <w:rFonts w:ascii="Times New Roman" w:hAnsi="Times New Roman" w:cs="Times New Roman"/>
          <w:sz w:val="20"/>
          <w:szCs w:val="20"/>
        </w:rPr>
        <w:t>. These differences could be due to the dilution method or difference in the medium used as reported by Ijato</w:t>
      </w:r>
      <w:r w:rsidR="00A24568" w:rsidRPr="00FF25D0">
        <w:rPr>
          <w:rFonts w:ascii="Times New Roman" w:hAnsi="Times New Roman" w:cs="Times New Roman"/>
          <w:sz w:val="20"/>
          <w:szCs w:val="20"/>
        </w:rPr>
        <w:t xml:space="preserve"> </w:t>
      </w:r>
      <w:r w:rsidRPr="00FF25D0">
        <w:rPr>
          <w:rFonts w:ascii="Times New Roman" w:hAnsi="Times New Roman" w:cs="Times New Roman"/>
          <w:i/>
          <w:sz w:val="20"/>
          <w:szCs w:val="20"/>
        </w:rPr>
        <w:t>et al</w:t>
      </w:r>
      <w:r w:rsidR="00A24568" w:rsidRPr="00FF25D0">
        <w:rPr>
          <w:rFonts w:ascii="Times New Roman" w:hAnsi="Times New Roman" w:cs="Times New Roman"/>
          <w:sz w:val="20"/>
          <w:szCs w:val="20"/>
        </w:rPr>
        <w:t>. (2011) and Sala</w:t>
      </w:r>
      <w:r w:rsidRPr="00FF25D0">
        <w:rPr>
          <w:rFonts w:ascii="Times New Roman" w:hAnsi="Times New Roman" w:cs="Times New Roman"/>
          <w:sz w:val="20"/>
          <w:szCs w:val="20"/>
        </w:rPr>
        <w:t>u</w:t>
      </w:r>
      <w:r w:rsidR="00811B50" w:rsidRPr="00FF25D0">
        <w:rPr>
          <w:rFonts w:ascii="Times New Roman" w:hAnsi="Times New Roman" w:cs="Times New Roman"/>
          <w:sz w:val="20"/>
          <w:szCs w:val="20"/>
        </w:rPr>
        <w:t xml:space="preserve"> </w:t>
      </w:r>
      <w:r w:rsidRPr="00FF25D0">
        <w:rPr>
          <w:rFonts w:ascii="Times New Roman" w:hAnsi="Times New Roman" w:cs="Times New Roman"/>
          <w:sz w:val="20"/>
          <w:szCs w:val="20"/>
        </w:rPr>
        <w:t>(2012).</w:t>
      </w:r>
      <w:r w:rsidR="00277CD1"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changes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these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value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isolate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might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be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result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of disparity in the climatic variables (Rainfall, temperature etc.).</w:t>
      </w:r>
    </w:p>
    <w:p w:rsidR="00071F35" w:rsidRPr="00FF25D0" w:rsidRDefault="00071F35" w:rsidP="00C61841">
      <w:pPr>
        <w:snapToGrid w:val="0"/>
        <w:spacing w:after="0" w:line="240" w:lineRule="auto"/>
        <w:ind w:firstLine="425"/>
        <w:jc w:val="both"/>
        <w:rPr>
          <w:rFonts w:ascii="Times New Roman" w:hAnsi="Times New Roman" w:cs="Times New Roman"/>
          <w:sz w:val="20"/>
          <w:szCs w:val="20"/>
          <w:lang w:eastAsia="zh-CN"/>
        </w:rPr>
      </w:pPr>
    </w:p>
    <w:p w:rsidR="00C61841" w:rsidRPr="00FF25D0" w:rsidRDefault="00C61841" w:rsidP="00C61841">
      <w:pPr>
        <w:snapToGrid w:val="0"/>
        <w:spacing w:after="0" w:line="240" w:lineRule="auto"/>
        <w:jc w:val="both"/>
        <w:rPr>
          <w:rFonts w:ascii="Times New Roman" w:hAnsi="Times New Roman" w:cs="Times New Roman"/>
          <w:b/>
          <w:sz w:val="20"/>
          <w:szCs w:val="20"/>
        </w:rPr>
      </w:pPr>
      <w:r w:rsidRPr="00FF25D0">
        <w:rPr>
          <w:rFonts w:ascii="Times New Roman" w:hAnsi="Times New Roman" w:cs="Times New Roman"/>
          <w:b/>
          <w:sz w:val="20"/>
          <w:szCs w:val="20"/>
        </w:rPr>
        <w:t>Conclusion</w:t>
      </w:r>
    </w:p>
    <w:p w:rsidR="00E05A22" w:rsidRPr="00FF25D0" w:rsidRDefault="00907853" w:rsidP="00C61841">
      <w:pPr>
        <w:snapToGrid w:val="0"/>
        <w:spacing w:after="0" w:line="240" w:lineRule="auto"/>
        <w:ind w:firstLine="425"/>
        <w:jc w:val="both"/>
        <w:rPr>
          <w:rFonts w:ascii="Times New Roman" w:hAnsi="Times New Roman" w:cs="Times New Roman"/>
          <w:sz w:val="20"/>
          <w:szCs w:val="20"/>
          <w:lang w:eastAsia="zh-CN"/>
        </w:rPr>
      </w:pPr>
      <w:r w:rsidRPr="00FF25D0">
        <w:rPr>
          <w:rFonts w:ascii="Times New Roman" w:hAnsi="Times New Roman" w:cs="Times New Roman"/>
          <w:sz w:val="20"/>
          <w:szCs w:val="20"/>
        </w:rPr>
        <w:t xml:space="preserve">This study reveals different fungi rot species associated with </w:t>
      </w:r>
      <w:r w:rsidR="00A24568" w:rsidRPr="00FF25D0">
        <w:rPr>
          <w:rFonts w:ascii="Times New Roman" w:hAnsi="Times New Roman" w:cs="Times New Roman"/>
          <w:i/>
          <w:sz w:val="20"/>
          <w:szCs w:val="20"/>
        </w:rPr>
        <w:t>Capsicum annum</w:t>
      </w:r>
      <w:r w:rsidRPr="00FF25D0">
        <w:rPr>
          <w:rFonts w:ascii="Times New Roman" w:hAnsi="Times New Roman" w:cs="Times New Roman"/>
          <w:sz w:val="20"/>
          <w:szCs w:val="20"/>
        </w:rPr>
        <w: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This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indicates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that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fresh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fruit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of </w:t>
      </w:r>
      <w:r w:rsidRPr="00FF25D0">
        <w:rPr>
          <w:rFonts w:ascii="Times New Roman" w:hAnsi="Times New Roman" w:cs="Times New Roman"/>
          <w:i/>
          <w:sz w:val="20"/>
          <w:szCs w:val="20"/>
        </w:rPr>
        <w:t>Capsicum</w:t>
      </w:r>
      <w:r w:rsidR="00071F35"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annum</w:t>
      </w:r>
      <w:r w:rsidR="00071F35" w:rsidRPr="00FF25D0">
        <w:rPr>
          <w:rFonts w:ascii="Times New Roman" w:hAnsi="Times New Roman" w:cs="Times New Roman"/>
          <w:i/>
          <w:sz w:val="20"/>
          <w:szCs w:val="20"/>
        </w:rPr>
        <w:t xml:space="preserve"> </w:t>
      </w:r>
      <w:r w:rsidRPr="00FF25D0">
        <w:rPr>
          <w:rFonts w:ascii="Times New Roman" w:hAnsi="Times New Roman" w:cs="Times New Roman"/>
          <w:sz w:val="20"/>
          <w:szCs w:val="20"/>
        </w:rPr>
        <w:t>should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be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handled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with</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care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during harvesting,</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transportation,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storage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marketing</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to</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reduce fungal</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contamination,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since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it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has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been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known</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 xml:space="preserve">that </w:t>
      </w:r>
      <w:r w:rsidRPr="00FF25D0">
        <w:rPr>
          <w:rFonts w:ascii="Times New Roman" w:hAnsi="Times New Roman" w:cs="Times New Roman"/>
          <w:i/>
          <w:sz w:val="20"/>
          <w:szCs w:val="20"/>
        </w:rPr>
        <w:t>Aspergillus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071F35" w:rsidRPr="00FF25D0">
        <w:rPr>
          <w:rFonts w:ascii="Times New Roman" w:hAnsi="Times New Roman" w:cs="Times New Roman"/>
          <w:sz w:val="20"/>
          <w:szCs w:val="20"/>
        </w:rPr>
        <w:t xml:space="preserve"> </w:t>
      </w:r>
      <w:r w:rsidRPr="00FF25D0">
        <w:rPr>
          <w:rFonts w:ascii="Times New Roman" w:hAnsi="Times New Roman" w:cs="Times New Roman"/>
          <w:i/>
          <w:sz w:val="20"/>
          <w:szCs w:val="20"/>
        </w:rPr>
        <w:t>Fusarium</w:t>
      </w:r>
      <w:r w:rsidRPr="00FF25D0">
        <w:rPr>
          <w:rFonts w:ascii="Times New Roman" w:hAnsi="Times New Roman" w:cs="Times New Roman"/>
          <w:sz w:val="20"/>
          <w:szCs w:val="20"/>
        </w:rPr>
        <w:t xml:space="preserve"> have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strains</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that</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produce</w:t>
      </w:r>
      <w:r w:rsidR="00071F35" w:rsidRPr="00FF25D0">
        <w:rPr>
          <w:rFonts w:ascii="Times New Roman" w:hAnsi="Times New Roman" w:cs="Times New Roman"/>
          <w:sz w:val="20"/>
          <w:szCs w:val="20"/>
        </w:rPr>
        <w:t xml:space="preserve"> </w:t>
      </w:r>
      <w:r w:rsidRPr="00FF25D0">
        <w:rPr>
          <w:rFonts w:ascii="Times New Roman" w:hAnsi="Times New Roman" w:cs="Times New Roman"/>
          <w:sz w:val="20"/>
          <w:szCs w:val="20"/>
        </w:rPr>
        <w:t>toxic metabolites.</w:t>
      </w:r>
      <w:r w:rsidR="00277CD1" w:rsidRPr="00FF25D0">
        <w:rPr>
          <w:rFonts w:ascii="Times New Roman" w:hAnsi="Times New Roman" w:cs="Times New Roman"/>
          <w:sz w:val="20"/>
          <w:szCs w:val="20"/>
        </w:rPr>
        <w:t xml:space="preserve"> </w:t>
      </w:r>
      <w:r w:rsidRPr="00FF25D0">
        <w:rPr>
          <w:rFonts w:ascii="Times New Roman" w:eastAsia="Times New Roman" w:hAnsi="Times New Roman" w:cs="Times New Roman"/>
          <w:sz w:val="20"/>
          <w:szCs w:val="20"/>
        </w:rPr>
        <w:t>At the post-harvest, biological control, natural prod</w:t>
      </w:r>
      <w:r w:rsidR="00A24568" w:rsidRPr="00FF25D0">
        <w:rPr>
          <w:rFonts w:ascii="Times New Roman" w:eastAsia="Times New Roman" w:hAnsi="Times New Roman" w:cs="Times New Roman"/>
          <w:sz w:val="20"/>
          <w:szCs w:val="20"/>
        </w:rPr>
        <w:t xml:space="preserve">ucts </w:t>
      </w:r>
      <w:r w:rsidRPr="00FF25D0">
        <w:rPr>
          <w:rFonts w:ascii="Times New Roman" w:eastAsia="Times New Roman" w:hAnsi="Times New Roman" w:cs="Times New Roman"/>
          <w:sz w:val="20"/>
          <w:szCs w:val="20"/>
        </w:rPr>
        <w:t xml:space="preserve">such as </w:t>
      </w:r>
      <w:r w:rsidRPr="00FF25D0">
        <w:rPr>
          <w:rFonts w:ascii="Times New Roman" w:eastAsia="Times New Roman" w:hAnsi="Times New Roman" w:cs="Times New Roman"/>
          <w:sz w:val="20"/>
          <w:szCs w:val="20"/>
        </w:rPr>
        <w:lastRenderedPageBreak/>
        <w:t>chitosan, es</w:t>
      </w:r>
      <w:r w:rsidR="00A24568" w:rsidRPr="00FF25D0">
        <w:rPr>
          <w:rFonts w:ascii="Times New Roman" w:eastAsia="Times New Roman" w:hAnsi="Times New Roman" w:cs="Times New Roman"/>
          <w:sz w:val="20"/>
          <w:szCs w:val="20"/>
        </w:rPr>
        <w:t>sential oils and plant extracts</w:t>
      </w:r>
      <w:r w:rsidRPr="00FF25D0">
        <w:rPr>
          <w:rFonts w:ascii="Times New Roman" w:eastAsia="Times New Roman" w:hAnsi="Times New Roman" w:cs="Times New Roman"/>
          <w:sz w:val="20"/>
          <w:szCs w:val="20"/>
        </w:rPr>
        <w:t xml:space="preserve">, resistant cultivars </w:t>
      </w:r>
      <w:r w:rsidR="00A24568" w:rsidRPr="00FF25D0">
        <w:rPr>
          <w:rFonts w:ascii="Times New Roman" w:eastAsia="Times New Roman" w:hAnsi="Times New Roman" w:cs="Times New Roman"/>
          <w:sz w:val="20"/>
          <w:szCs w:val="20"/>
        </w:rPr>
        <w:t>and some</w:t>
      </w:r>
      <w:r w:rsidRPr="00FF25D0">
        <w:rPr>
          <w:rFonts w:ascii="Times New Roman" w:eastAsia="Times New Roman" w:hAnsi="Times New Roman" w:cs="Times New Roman"/>
          <w:sz w:val="20"/>
          <w:szCs w:val="20"/>
        </w:rPr>
        <w:t xml:space="preserve"> salts have been used for control.</w:t>
      </w:r>
    </w:p>
    <w:p w:rsidR="00071F35" w:rsidRPr="00FF25D0" w:rsidRDefault="00071F35" w:rsidP="00C61841">
      <w:pPr>
        <w:snapToGrid w:val="0"/>
        <w:spacing w:after="0" w:line="240" w:lineRule="auto"/>
        <w:ind w:firstLine="425"/>
        <w:jc w:val="both"/>
        <w:rPr>
          <w:rFonts w:ascii="Times New Roman" w:hAnsi="Times New Roman" w:cs="Times New Roman"/>
          <w:sz w:val="20"/>
          <w:szCs w:val="20"/>
          <w:lang w:eastAsia="zh-CN"/>
        </w:rPr>
      </w:pPr>
    </w:p>
    <w:p w:rsidR="00907853" w:rsidRPr="00FF25D0" w:rsidRDefault="00C61841" w:rsidP="00C61841">
      <w:pPr>
        <w:snapToGrid w:val="0"/>
        <w:spacing w:after="0" w:line="240" w:lineRule="auto"/>
        <w:jc w:val="both"/>
        <w:rPr>
          <w:rFonts w:ascii="Times New Roman" w:hAnsi="Times New Roman" w:cs="Times New Roman"/>
          <w:sz w:val="20"/>
          <w:szCs w:val="20"/>
        </w:rPr>
      </w:pPr>
      <w:r w:rsidRPr="00FF25D0">
        <w:rPr>
          <w:rFonts w:ascii="Times New Roman" w:hAnsi="Times New Roman" w:cs="Times New Roman"/>
          <w:b/>
          <w:sz w:val="20"/>
          <w:szCs w:val="20"/>
        </w:rPr>
        <w:t>Ref</w:t>
      </w:r>
      <w:r w:rsidRPr="00FF25D0">
        <w:rPr>
          <w:rFonts w:ascii="Times New Roman" w:hAnsi="Times New Roman" w:cs="Times New Roman" w:hint="eastAsia"/>
          <w:b/>
          <w:sz w:val="20"/>
          <w:szCs w:val="20"/>
          <w:lang w:eastAsia="zh-CN"/>
        </w:rPr>
        <w:t>e</w:t>
      </w:r>
      <w:r w:rsidRPr="00FF25D0">
        <w:rPr>
          <w:rFonts w:ascii="Times New Roman" w:hAnsi="Times New Roman" w:cs="Times New Roman"/>
          <w:b/>
          <w:sz w:val="20"/>
          <w:szCs w:val="20"/>
        </w:rPr>
        <w:t>rences</w:t>
      </w:r>
    </w:p>
    <w:p w:rsidR="004857F0" w:rsidRPr="00FF25D0" w:rsidRDefault="0095592E"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Bakri,</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Y,</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Masson,</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M</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Thonart</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P</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(2010).</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Isolation</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identification</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two</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new</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fungal</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strains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for</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xylanase</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production.</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i/>
          <w:sz w:val="20"/>
          <w:szCs w:val="20"/>
        </w:rPr>
        <w:t>Applied</w:t>
      </w:r>
      <w:r w:rsidR="00C61841" w:rsidRPr="00FF25D0">
        <w:rPr>
          <w:rFonts w:ascii="Times New Roman" w:hAnsi="Times New Roman" w:cs="Times New Roman"/>
          <w:i/>
          <w:sz w:val="20"/>
          <w:szCs w:val="20"/>
        </w:rPr>
        <w:t xml:space="preserve"> </w:t>
      </w:r>
      <w:r w:rsidR="004857F0" w:rsidRPr="00FF25D0">
        <w:rPr>
          <w:rFonts w:ascii="Times New Roman" w:hAnsi="Times New Roman" w:cs="Times New Roman"/>
          <w:i/>
          <w:sz w:val="20"/>
          <w:szCs w:val="20"/>
        </w:rPr>
        <w:t>B</w:t>
      </w:r>
      <w:r w:rsidRPr="00FF25D0">
        <w:rPr>
          <w:rFonts w:ascii="Times New Roman" w:hAnsi="Times New Roman" w:cs="Times New Roman"/>
          <w:i/>
          <w:sz w:val="20"/>
          <w:szCs w:val="20"/>
        </w:rPr>
        <w:t>iochemistry</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and</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Biotechnology</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162:</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1626-</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1634.</w:t>
      </w:r>
      <w:r w:rsidR="00C61841" w:rsidRPr="00FF25D0">
        <w:rPr>
          <w:rFonts w:ascii="Times New Roman" w:hAnsi="Times New Roman" w:cs="Times New Roman"/>
          <w:sz w:val="20"/>
          <w:szCs w:val="20"/>
        </w:rPr>
        <w:t xml:space="preserve"> </w:t>
      </w:r>
    </w:p>
    <w:p w:rsidR="004857F0" w:rsidRPr="00FF25D0" w:rsidRDefault="004857F0"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Bill</w:t>
      </w:r>
      <w:r w:rsidR="0095592E"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D.</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D</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w:t>
      </w:r>
      <w:r w:rsidRPr="00FF25D0">
        <w:rPr>
          <w:rFonts w:ascii="Times New Roman" w:hAnsi="Times New Roman" w:cs="Times New Roman"/>
          <w:sz w:val="20"/>
          <w:szCs w:val="20"/>
        </w:rPr>
        <w:t>1981).</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Mycotoxin</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production</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in</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whole</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tomatoes</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apples</w:t>
      </w:r>
      <w:r w:rsidR="0095592E"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oranges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lemons.</w:t>
      </w:r>
      <w:r w:rsidR="00C61841" w:rsidRPr="00FF25D0">
        <w:rPr>
          <w:rFonts w:ascii="Times New Roman" w:hAnsi="Times New Roman" w:cs="Times New Roman"/>
          <w:sz w:val="20"/>
          <w:szCs w:val="20"/>
        </w:rPr>
        <w:t xml:space="preserve"> </w:t>
      </w:r>
      <w:r w:rsidRPr="00FF25D0">
        <w:rPr>
          <w:rFonts w:ascii="Times New Roman" w:hAnsi="Times New Roman" w:cs="Times New Roman"/>
          <w:i/>
          <w:sz w:val="20"/>
          <w:szCs w:val="20"/>
        </w:rPr>
        <w:t>Journal</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of</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Agricultural</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Food</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Chemistry</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29:</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790-792.</w:t>
      </w:r>
      <w:r w:rsidR="00C61841" w:rsidRPr="00FF25D0">
        <w:rPr>
          <w:rFonts w:ascii="Times New Roman" w:hAnsi="Times New Roman" w:cs="Times New Roman"/>
          <w:sz w:val="20"/>
          <w:szCs w:val="20"/>
        </w:rPr>
        <w:t xml:space="preserve"> </w:t>
      </w:r>
    </w:p>
    <w:p w:rsidR="004857F0" w:rsidRPr="00FF25D0" w:rsidRDefault="0095592E"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Bosland,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P.</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W</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Votava,</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E.</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J</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(2000).</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Pepper</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Vegetable</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Spice</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Capsicums.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CABI</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Publishing,</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New</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York</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pp.</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3</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4</w:t>
      </w:r>
      <w:r w:rsidR="00C61841" w:rsidRPr="00FF25D0">
        <w:rPr>
          <w:rFonts w:ascii="Times New Roman" w:hAnsi="Times New Roman" w:cs="Times New Roman"/>
          <w:sz w:val="20"/>
          <w:szCs w:val="20"/>
        </w:rPr>
        <w:t>. H</w:t>
      </w:r>
      <w:r w:rsidR="004857F0" w:rsidRPr="00FF25D0">
        <w:rPr>
          <w:rFonts w:ascii="Times New Roman" w:hAnsi="Times New Roman" w:cs="Times New Roman"/>
          <w:sz w:val="20"/>
          <w:szCs w:val="20"/>
        </w:rPr>
        <w:t>ardenburg,</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R.</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(1986</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The</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Commercial</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Storage</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Fruits,</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Vegetables</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Florist</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Nursery</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Stocks.</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USDA</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Handbook</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No.</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66</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United</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States</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Department</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Agriculture,</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Agricultural</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Research</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Service,</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Pp</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17.</w:t>
      </w:r>
    </w:p>
    <w:p w:rsidR="004857F0" w:rsidRPr="00FF25D0" w:rsidRDefault="004857F0"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Campbell</w:t>
      </w:r>
      <w:r w:rsidR="0095592E"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R</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(1985).</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Plant</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microbial</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ELBS</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Edition.</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London</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P</w:t>
      </w:r>
      <w:r w:rsidRPr="00FF25D0">
        <w:rPr>
          <w:rFonts w:ascii="Times New Roman" w:hAnsi="Times New Roman" w:cs="Times New Roman"/>
          <w:sz w:val="20"/>
          <w:szCs w:val="20"/>
        </w:rPr>
        <w:t>ublishers,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London,</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pp.</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38:</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42.</w:t>
      </w:r>
    </w:p>
    <w:p w:rsidR="004857F0" w:rsidRPr="00FF25D0" w:rsidRDefault="004857F0"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Chiejina</w:t>
      </w:r>
      <w:r w:rsidR="0095592E"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N.</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V</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(2008).</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Mycoflora</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some</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salad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vegetables.</w:t>
      </w:r>
      <w:r w:rsidR="00C61841" w:rsidRPr="00FF25D0">
        <w:rPr>
          <w:rFonts w:ascii="Times New Roman" w:hAnsi="Times New Roman" w:cs="Times New Roman"/>
          <w:sz w:val="20"/>
          <w:szCs w:val="20"/>
        </w:rPr>
        <w:t xml:space="preserve"> </w:t>
      </w:r>
      <w:r w:rsidRPr="00FF25D0">
        <w:rPr>
          <w:rFonts w:ascii="Times New Roman" w:hAnsi="Times New Roman" w:cs="Times New Roman"/>
          <w:i/>
          <w:sz w:val="20"/>
          <w:szCs w:val="20"/>
        </w:rPr>
        <w:t>Biological</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Research</w:t>
      </w:r>
      <w:r w:rsidR="0095592E"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6</w:t>
      </w:r>
      <w:r w:rsidRPr="00FF25D0">
        <w:rPr>
          <w:rFonts w:ascii="Times New Roman" w:hAnsi="Times New Roman" w:cs="Times New Roman"/>
          <w:sz w:val="20"/>
          <w:szCs w:val="20"/>
        </w:rPr>
        <w:t>(2):</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392-39.</w:t>
      </w:r>
      <w:r w:rsidR="00C61841" w:rsidRPr="00FF25D0">
        <w:rPr>
          <w:rFonts w:ascii="Times New Roman" w:hAnsi="Times New Roman" w:cs="Times New Roman"/>
          <w:sz w:val="20"/>
          <w:szCs w:val="20"/>
        </w:rPr>
        <w:t xml:space="preserve"> </w:t>
      </w:r>
    </w:p>
    <w:p w:rsidR="004857F0" w:rsidRPr="00FF25D0" w:rsidRDefault="004857F0"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Droby</w:t>
      </w:r>
      <w:r w:rsidR="0095592E"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(2006).</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Improving</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quality</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safety</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fresh</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fruits</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vegetables</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after</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harvest</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by</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the</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use</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bio</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control</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agents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natural</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materials.</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i/>
          <w:sz w:val="20"/>
          <w:szCs w:val="20"/>
        </w:rPr>
        <w:t>Accra</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Horticulture</w:t>
      </w:r>
      <w:r w:rsidR="0095592E"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709:</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45-51.</w:t>
      </w:r>
      <w:r w:rsidR="00C61841" w:rsidRPr="00FF25D0">
        <w:rPr>
          <w:rFonts w:ascii="Times New Roman" w:hAnsi="Times New Roman" w:cs="Times New Roman"/>
          <w:sz w:val="20"/>
          <w:szCs w:val="20"/>
        </w:rPr>
        <w:t xml:space="preserve"> </w:t>
      </w:r>
    </w:p>
    <w:p w:rsidR="00C61841" w:rsidRPr="00FF25D0" w:rsidRDefault="004857F0"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Essien</w:t>
      </w:r>
      <w:r w:rsidR="0095592E"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J.</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P</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Odoema</w:t>
      </w:r>
      <w:r w:rsidR="0095592E"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C.</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Essien</w:t>
      </w:r>
      <w:r w:rsidR="0095592E"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E.</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P</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(2009).</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Effect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traditional</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preservation</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on</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seed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borne</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pathogens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seed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viability</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on</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okro</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(capsicum)</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tomato</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w:t>
      </w:r>
      <w:r w:rsidRPr="00FF25D0">
        <w:rPr>
          <w:rFonts w:ascii="Times New Roman" w:hAnsi="Times New Roman" w:cs="Times New Roman"/>
          <w:i/>
          <w:sz w:val="20"/>
          <w:szCs w:val="20"/>
        </w:rPr>
        <w:t>Lycopersicum</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solanum</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i/>
          <w:sz w:val="20"/>
          <w:szCs w:val="20"/>
        </w:rPr>
        <w:t>Journal</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of</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Tropical</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Science</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39:</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238-234.</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2</w:t>
      </w:r>
      <w:r w:rsidR="00C61841" w:rsidRPr="00FF25D0">
        <w:rPr>
          <w:rFonts w:ascii="Times New Roman" w:hAnsi="Times New Roman" w:cs="Times New Roman"/>
          <w:sz w:val="20"/>
          <w:szCs w:val="20"/>
        </w:rPr>
        <w:t>9.</w:t>
      </w:r>
    </w:p>
    <w:p w:rsidR="004857F0" w:rsidRPr="00FF25D0" w:rsidRDefault="004857F0"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Ijato</w:t>
      </w:r>
      <w:r w:rsidR="00705B53"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J.Y,</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Adebiyi</w:t>
      </w:r>
      <w:r w:rsidR="00705B53"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w:t>
      </w:r>
      <w:r w:rsidR="00705B53" w:rsidRPr="00FF25D0">
        <w:rPr>
          <w:rFonts w:ascii="Times New Roman" w:hAnsi="Times New Roman" w:cs="Times New Roman"/>
          <w:sz w:val="20"/>
          <w:szCs w:val="20"/>
        </w:rPr>
        <w:t>O</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Ijadunola</w:t>
      </w:r>
      <w:r w:rsidR="00705B53"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J.</w:t>
      </w:r>
      <w:r w:rsidR="00705B53" w:rsidRPr="00FF25D0">
        <w:rPr>
          <w:rFonts w:ascii="Times New Roman" w:hAnsi="Times New Roman" w:cs="Times New Roman"/>
          <w:sz w:val="20"/>
          <w:szCs w:val="20"/>
        </w:rPr>
        <w:t>A</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2011).</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Antifungal</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effects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four</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tropical</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plant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aqueous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ethanol</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extra</w:t>
      </w:r>
      <w:r w:rsidR="0095592E" w:rsidRPr="00FF25D0">
        <w:rPr>
          <w:rFonts w:ascii="Times New Roman" w:hAnsi="Times New Roman" w:cs="Times New Roman"/>
          <w:sz w:val="20"/>
          <w:szCs w:val="20"/>
        </w:rPr>
        <w:t>cts</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on</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post</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harvest</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rot</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tomato</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w:t>
      </w:r>
      <w:r w:rsidRPr="00FF25D0">
        <w:rPr>
          <w:rFonts w:ascii="Times New Roman" w:hAnsi="Times New Roman" w:cs="Times New Roman"/>
          <w:i/>
          <w:sz w:val="20"/>
          <w:szCs w:val="20"/>
        </w:rPr>
        <w:t>Lycopersicumesculentum</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in</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Ado–Ekiti,</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Nigeria</w:t>
      </w:r>
      <w:r w:rsidRPr="00FF25D0">
        <w:rPr>
          <w:rFonts w:ascii="Times New Roman" w:hAnsi="Times New Roman" w:cs="Times New Roman"/>
          <w:i/>
          <w:sz w:val="20"/>
          <w:szCs w:val="20"/>
        </w:rPr>
        <w:t>.</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New</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York</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Science</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Journal</w:t>
      </w:r>
      <w:r w:rsidR="0095592E"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4(1):</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64-</w:t>
      </w:r>
      <w:r w:rsidR="00C61841" w:rsidRPr="00FF25D0">
        <w:rPr>
          <w:rFonts w:ascii="Times New Roman" w:hAnsi="Times New Roman" w:cs="Times New Roman"/>
          <w:sz w:val="20"/>
          <w:szCs w:val="20"/>
        </w:rPr>
        <w:t xml:space="preserve"> </w:t>
      </w:r>
      <w:r w:rsidR="0095592E" w:rsidRPr="00FF25D0">
        <w:rPr>
          <w:rFonts w:ascii="Times New Roman" w:hAnsi="Times New Roman" w:cs="Times New Roman"/>
          <w:sz w:val="20"/>
          <w:szCs w:val="20"/>
        </w:rPr>
        <w:t>68.</w:t>
      </w:r>
    </w:p>
    <w:p w:rsidR="004857F0" w:rsidRPr="00FF25D0" w:rsidRDefault="004857F0"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lastRenderedPageBreak/>
        <w:t>Materska</w:t>
      </w:r>
      <w:r w:rsidR="00705B53"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M,</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Perucka</w:t>
      </w:r>
      <w:r w:rsidR="00705B53"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I</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Stochmal</w:t>
      </w:r>
      <w:r w:rsidR="00705B53"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A</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Piacente</w:t>
      </w:r>
      <w:r w:rsidR="00705B53"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Oleszek,</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W</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(2003</w:t>
      </w:r>
      <w:r w:rsidRPr="00FF25D0">
        <w:rPr>
          <w:rFonts w:ascii="Times New Roman" w:hAnsi="Times New Roman" w:cs="Times New Roman"/>
          <w:sz w:val="20"/>
          <w:szCs w:val="20"/>
        </w:rPr>
        <w:t>a).</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Quantitative</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qualitative</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determination</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flavonoids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phenolic</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acid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derivatives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from</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pericarp</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hot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pepper</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fruit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cv.</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Bronowicka</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Ostra.</w:t>
      </w:r>
      <w:r w:rsidR="00C61841" w:rsidRPr="00FF25D0">
        <w:rPr>
          <w:rFonts w:ascii="Times New Roman" w:hAnsi="Times New Roman" w:cs="Times New Roman"/>
          <w:sz w:val="20"/>
          <w:szCs w:val="20"/>
        </w:rPr>
        <w:t xml:space="preserve"> </w:t>
      </w:r>
      <w:r w:rsidRPr="00FF25D0">
        <w:rPr>
          <w:rFonts w:ascii="Times New Roman" w:hAnsi="Times New Roman" w:cs="Times New Roman"/>
          <w:i/>
          <w:sz w:val="20"/>
          <w:szCs w:val="20"/>
        </w:rPr>
        <w:t>Pol.</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J.</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Food</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Nutr.</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Sci.,</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12</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(53):</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72-76.</w:t>
      </w:r>
      <w:r w:rsidR="00C61841" w:rsidRPr="00FF25D0">
        <w:rPr>
          <w:rFonts w:ascii="Times New Roman" w:hAnsi="Times New Roman" w:cs="Times New Roman"/>
          <w:sz w:val="20"/>
          <w:szCs w:val="20"/>
        </w:rPr>
        <w:t xml:space="preserve"> </w:t>
      </w:r>
    </w:p>
    <w:p w:rsidR="004857F0" w:rsidRPr="00FF25D0" w:rsidRDefault="004857F0"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Mensah</w:t>
      </w:r>
      <w:r w:rsidR="00705B53"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K,</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Owusu</w:t>
      </w:r>
      <w:r w:rsidR="00705B53"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E</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(2011).</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Fruit-</w:t>
      </w:r>
      <w:r w:rsidRPr="00FF25D0">
        <w:rPr>
          <w:rFonts w:ascii="Times New Roman" w:hAnsi="Times New Roman" w:cs="Times New Roman"/>
          <w:sz w:val="20"/>
          <w:szCs w:val="20"/>
        </w:rPr>
        <w:t>borne</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mic</w:t>
      </w:r>
      <w:r w:rsidR="00705B53" w:rsidRPr="00FF25D0">
        <w:rPr>
          <w:rFonts w:ascii="Times New Roman" w:hAnsi="Times New Roman" w:cs="Times New Roman"/>
          <w:sz w:val="20"/>
          <w:szCs w:val="20"/>
        </w:rPr>
        <w:t>r</w:t>
      </w:r>
      <w:r w:rsidRPr="00FF25D0">
        <w:rPr>
          <w:rFonts w:ascii="Times New Roman" w:hAnsi="Times New Roman" w:cs="Times New Roman"/>
          <w:sz w:val="20"/>
          <w:szCs w:val="20"/>
        </w:rPr>
        <w:t>oflora</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Pr="00FF25D0">
        <w:rPr>
          <w:rFonts w:ascii="Times New Roman" w:hAnsi="Times New Roman" w:cs="Times New Roman"/>
          <w:i/>
          <w:sz w:val="20"/>
          <w:szCs w:val="20"/>
        </w:rPr>
        <w:t>Capsicum</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annum</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L.</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(pepper</w:t>
      </w:r>
      <w:r w:rsidRPr="00FF25D0">
        <w:rPr>
          <w:rFonts w:ascii="Times New Roman" w:hAnsi="Times New Roman" w:cs="Times New Roman"/>
          <w:i/>
          <w:sz w:val="20"/>
          <w:szCs w:val="20"/>
        </w:rPr>
        <w:t>)</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Abelmoschus</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esculentus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L.</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Moench</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(Okra),</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Pr="00FF25D0">
        <w:rPr>
          <w:rFonts w:ascii="Times New Roman" w:hAnsi="Times New Roman" w:cs="Times New Roman"/>
          <w:i/>
          <w:sz w:val="20"/>
          <w:szCs w:val="20"/>
        </w:rPr>
        <w:t>Lycopersicon</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esculentum</w:t>
      </w:r>
      <w:r w:rsidR="00C61841" w:rsidRPr="00FF25D0">
        <w:rPr>
          <w:rFonts w:ascii="Times New Roman" w:hAnsi="Times New Roman" w:cs="Times New Roman"/>
          <w:i/>
          <w:sz w:val="20"/>
          <w:szCs w:val="20"/>
        </w:rPr>
        <w:t xml:space="preserve"> </w:t>
      </w:r>
      <w:r w:rsidRPr="00FF25D0">
        <w:rPr>
          <w:rFonts w:ascii="Times New Roman" w:hAnsi="Times New Roman" w:cs="Times New Roman"/>
          <w:sz w:val="20"/>
          <w:szCs w:val="20"/>
        </w:rPr>
        <w:t>Mill</w:t>
      </w:r>
      <w:r w:rsidRPr="00FF25D0">
        <w:rPr>
          <w:rFonts w:ascii="Times New Roman" w:hAnsi="Times New Roman" w:cs="Times New Roman"/>
          <w:i/>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(Tomato)</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from</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Accra</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metropolis</w:t>
      </w:r>
      <w:r w:rsidRPr="00FF25D0">
        <w:rPr>
          <w:rFonts w:ascii="Times New Roman" w:hAnsi="Times New Roman" w:cs="Times New Roman"/>
          <w:i/>
          <w:sz w:val="20"/>
          <w:szCs w:val="20"/>
        </w:rPr>
        <w:t>.</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African</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Journal</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of</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food</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Sciences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(1):</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1-7.</w:t>
      </w:r>
      <w:r w:rsidR="00C61841" w:rsidRPr="00FF25D0">
        <w:rPr>
          <w:rFonts w:ascii="Times New Roman" w:hAnsi="Times New Roman" w:cs="Times New Roman"/>
          <w:sz w:val="20"/>
          <w:szCs w:val="20"/>
        </w:rPr>
        <w:t xml:space="preserve"> </w:t>
      </w:r>
    </w:p>
    <w:p w:rsidR="004857F0" w:rsidRPr="00FF25D0" w:rsidRDefault="00705B53"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Norman,</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J.</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C</w:t>
      </w:r>
      <w:r w:rsidR="00C61841" w:rsidRPr="00FF25D0">
        <w:rPr>
          <w:rFonts w:ascii="Times New Roman" w:hAnsi="Times New Roman" w:cs="Times New Roman"/>
          <w:sz w:val="20"/>
          <w:szCs w:val="20"/>
        </w:rPr>
        <w:t xml:space="preserve"> </w:t>
      </w:r>
      <w:r w:rsidR="004A1DFC" w:rsidRPr="00FF25D0">
        <w:rPr>
          <w:rFonts w:ascii="Times New Roman" w:hAnsi="Times New Roman" w:cs="Times New Roman"/>
          <w:sz w:val="20"/>
          <w:szCs w:val="20"/>
        </w:rPr>
        <w:t>a</w:t>
      </w:r>
      <w:r w:rsidRPr="00FF25D0">
        <w:rPr>
          <w:rFonts w:ascii="Times New Roman" w:hAnsi="Times New Roman" w:cs="Times New Roman"/>
          <w:sz w:val="20"/>
          <w:szCs w:val="20"/>
        </w:rPr>
        <w:t>nd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Abotsi,</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E.</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K</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(1992).</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Pungency</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in</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fruits</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some</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West</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African</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Cultivars</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hot</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pepper</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w:t>
      </w:r>
      <w:r w:rsidR="004857F0" w:rsidRPr="00FF25D0">
        <w:rPr>
          <w:rFonts w:ascii="Times New Roman" w:hAnsi="Times New Roman" w:cs="Times New Roman"/>
          <w:i/>
          <w:sz w:val="20"/>
          <w:szCs w:val="20"/>
        </w:rPr>
        <w:t>Capsicum</w:t>
      </w:r>
      <w:r w:rsidR="00C61841" w:rsidRPr="00FF25D0">
        <w:rPr>
          <w:rFonts w:ascii="Times New Roman" w:hAnsi="Times New Roman" w:cs="Times New Roman"/>
          <w:i/>
          <w:sz w:val="20"/>
          <w:szCs w:val="20"/>
        </w:rPr>
        <w:t xml:space="preserve"> </w:t>
      </w:r>
      <w:r w:rsidR="004857F0" w:rsidRPr="00FF25D0">
        <w:rPr>
          <w:rFonts w:ascii="Times New Roman" w:hAnsi="Times New Roman" w:cs="Times New Roman"/>
          <w:i/>
          <w:sz w:val="20"/>
          <w:szCs w:val="20"/>
        </w:rPr>
        <w:t>frutescence</w:t>
      </w:r>
      <w:r w:rsidR="004857F0"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4A1DFC" w:rsidRPr="00FF25D0">
        <w:rPr>
          <w:rFonts w:ascii="Times New Roman" w:hAnsi="Times New Roman" w:cs="Times New Roman"/>
          <w:sz w:val="20"/>
          <w:szCs w:val="20"/>
        </w:rPr>
        <w:t>Gartenbauwissenschaft</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4A1DFC" w:rsidRPr="00FF25D0">
        <w:rPr>
          <w:rFonts w:ascii="Times New Roman" w:hAnsi="Times New Roman" w:cs="Times New Roman"/>
          <w:sz w:val="20"/>
          <w:szCs w:val="20"/>
        </w:rPr>
        <w:t>53(6)</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–249.</w:t>
      </w:r>
    </w:p>
    <w:p w:rsidR="004857F0" w:rsidRPr="00FF25D0" w:rsidRDefault="004857F0"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Okigbo</w:t>
      </w:r>
      <w:r w:rsidR="004A1DFC"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R.</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N</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Ramesh</w:t>
      </w:r>
      <w:r w:rsidR="00705B53"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P</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Achusi</w:t>
      </w:r>
      <w:r w:rsidR="00C61841" w:rsidRPr="00FF25D0">
        <w:rPr>
          <w:rFonts w:ascii="Times New Roman" w:hAnsi="Times New Roman" w:cs="Times New Roman"/>
          <w:sz w:val="20"/>
          <w:szCs w:val="20"/>
        </w:rPr>
        <w:t xml:space="preserve"> </w:t>
      </w:r>
      <w:r w:rsidR="004A1DFC" w:rsidRPr="00FF25D0">
        <w:rPr>
          <w:rFonts w:ascii="Times New Roman" w:hAnsi="Times New Roman" w:cs="Times New Roman"/>
          <w:sz w:val="20"/>
          <w:szCs w:val="20"/>
        </w:rPr>
        <w:t>C</w:t>
      </w:r>
      <w:r w:rsidR="00705B53"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(2009).</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Postharvest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Deterioration</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Cassava</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its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Control</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Using</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Extracts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Pr="00FF25D0">
        <w:rPr>
          <w:rFonts w:ascii="Times New Roman" w:hAnsi="Times New Roman" w:cs="Times New Roman"/>
          <w:i/>
          <w:sz w:val="20"/>
          <w:szCs w:val="20"/>
        </w:rPr>
        <w:t>Azadirachta</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indica</w:t>
      </w:r>
      <w:r w:rsidR="00C61841" w:rsidRPr="00FF25D0">
        <w:rPr>
          <w:rFonts w:ascii="Times New Roman" w:hAnsi="Times New Roman" w:cs="Times New Roman"/>
          <w:i/>
          <w:sz w:val="20"/>
          <w:szCs w:val="20"/>
        </w:rPr>
        <w:t xml:space="preserve"> </w:t>
      </w:r>
      <w:r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Pr="00FF25D0">
        <w:rPr>
          <w:rFonts w:ascii="Times New Roman" w:hAnsi="Times New Roman" w:cs="Times New Roman"/>
          <w:i/>
          <w:sz w:val="20"/>
          <w:szCs w:val="20"/>
        </w:rPr>
        <w:t>Aframomum</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melegueta</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i/>
          <w:sz w:val="20"/>
          <w:szCs w:val="20"/>
        </w:rPr>
        <w:t>Electronic</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Journal</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of</w:t>
      </w:r>
      <w:r w:rsidR="00C61841" w:rsidRPr="00FF25D0">
        <w:rPr>
          <w:rFonts w:ascii="Times New Roman" w:hAnsi="Times New Roman" w:cs="Times New Roman"/>
          <w:i/>
          <w:sz w:val="20"/>
          <w:szCs w:val="20"/>
        </w:rPr>
        <w:t xml:space="preserve"> </w:t>
      </w:r>
      <w:r w:rsidRPr="00FF25D0">
        <w:rPr>
          <w:rFonts w:ascii="Times New Roman" w:hAnsi="Times New Roman" w:cs="Times New Roman"/>
          <w:i/>
          <w:sz w:val="20"/>
          <w:szCs w:val="20"/>
        </w:rPr>
        <w:t>Chemistry</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6</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(4),</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1274-1280.</w:t>
      </w:r>
      <w:r w:rsidR="00C61841" w:rsidRPr="00FF25D0">
        <w:rPr>
          <w:rFonts w:ascii="Times New Roman" w:hAnsi="Times New Roman" w:cs="Times New Roman"/>
          <w:sz w:val="20"/>
          <w:szCs w:val="20"/>
        </w:rPr>
        <w:t xml:space="preserve"> </w:t>
      </w:r>
    </w:p>
    <w:p w:rsidR="004857F0" w:rsidRPr="00FF25D0" w:rsidRDefault="00705B53"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Rowan,</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Bataille,</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V</w:t>
      </w:r>
      <w:r w:rsidR="004857F0"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Mackie,</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R,</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Healy</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E,</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Bicknell</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D,</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Bodmer</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W</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Tomlinson</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I.</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(1999).</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Somatic</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mutationsin</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the</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Peutz-Jeghers</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gene</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in</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sporadic</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malignant</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i/>
          <w:sz w:val="20"/>
          <w:szCs w:val="20"/>
        </w:rPr>
        <w:t>melanomas.</w:t>
      </w:r>
      <w:r w:rsidR="00C61841" w:rsidRPr="00FF25D0">
        <w:rPr>
          <w:rFonts w:ascii="Times New Roman" w:hAnsi="Times New Roman" w:cs="Times New Roman"/>
          <w:i/>
          <w:sz w:val="20"/>
          <w:szCs w:val="20"/>
        </w:rPr>
        <w:t xml:space="preserve"> </w:t>
      </w:r>
      <w:r w:rsidR="004857F0" w:rsidRPr="00FF25D0">
        <w:rPr>
          <w:rFonts w:ascii="Times New Roman" w:hAnsi="Times New Roman" w:cs="Times New Roman"/>
          <w:i/>
          <w:sz w:val="20"/>
          <w:szCs w:val="20"/>
        </w:rPr>
        <w:t>Journal</w:t>
      </w:r>
      <w:r w:rsidR="00C61841" w:rsidRPr="00FF25D0">
        <w:rPr>
          <w:rFonts w:ascii="Times New Roman" w:hAnsi="Times New Roman" w:cs="Times New Roman"/>
          <w:i/>
          <w:sz w:val="20"/>
          <w:szCs w:val="20"/>
        </w:rPr>
        <w:t xml:space="preserve"> </w:t>
      </w:r>
      <w:r w:rsidR="004857F0" w:rsidRPr="00FF25D0">
        <w:rPr>
          <w:rFonts w:ascii="Times New Roman" w:hAnsi="Times New Roman" w:cs="Times New Roman"/>
          <w:i/>
          <w:sz w:val="20"/>
          <w:szCs w:val="20"/>
        </w:rPr>
        <w:t>of</w:t>
      </w:r>
      <w:r w:rsidR="00C61841" w:rsidRPr="00FF25D0">
        <w:rPr>
          <w:rFonts w:ascii="Times New Roman" w:hAnsi="Times New Roman" w:cs="Times New Roman"/>
          <w:i/>
          <w:sz w:val="20"/>
          <w:szCs w:val="20"/>
        </w:rPr>
        <w:t xml:space="preserve"> </w:t>
      </w:r>
      <w:r w:rsidR="004857F0" w:rsidRPr="00FF25D0">
        <w:rPr>
          <w:rFonts w:ascii="Times New Roman" w:hAnsi="Times New Roman" w:cs="Times New Roman"/>
          <w:i/>
          <w:sz w:val="20"/>
          <w:szCs w:val="20"/>
        </w:rPr>
        <w:t>Investmen</w:t>
      </w:r>
      <w:r w:rsidR="00C61841" w:rsidRPr="00FF25D0">
        <w:rPr>
          <w:rFonts w:ascii="Times New Roman" w:hAnsi="Times New Roman" w:cs="Times New Roman"/>
          <w:i/>
          <w:sz w:val="20"/>
          <w:szCs w:val="20"/>
        </w:rPr>
        <w:t xml:space="preserve"> </w:t>
      </w:r>
      <w:r w:rsidR="004857F0" w:rsidRPr="00FF25D0">
        <w:rPr>
          <w:rFonts w:ascii="Times New Roman" w:hAnsi="Times New Roman" w:cs="Times New Roman"/>
          <w:i/>
          <w:sz w:val="20"/>
          <w:szCs w:val="20"/>
        </w:rPr>
        <w:t>Dermatol</w:t>
      </w:r>
      <w:r w:rsidR="004857F0"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12</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(4),</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509-511.</w:t>
      </w:r>
      <w:r w:rsidR="00C61841" w:rsidRPr="00FF25D0">
        <w:rPr>
          <w:rFonts w:ascii="Times New Roman" w:hAnsi="Times New Roman" w:cs="Times New Roman"/>
          <w:sz w:val="20"/>
          <w:szCs w:val="20"/>
        </w:rPr>
        <w:t xml:space="preserve"> </w:t>
      </w:r>
    </w:p>
    <w:p w:rsidR="004857F0" w:rsidRPr="00FF25D0" w:rsidRDefault="004857F0"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Salau</w:t>
      </w:r>
      <w:r w:rsidR="004A1DFC"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I.</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A</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(2012)</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Studies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fungi</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associated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with</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human</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skin</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vegetable</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disease</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in</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Fadama</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land</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Sokoto</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metropolis,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Sokoto</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State,</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Nigeria.</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M.Sc</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Thesis,</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Usman</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Dan</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Fodio</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University</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Sokoto,</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Nigeria.</w:t>
      </w:r>
      <w:r w:rsidR="00C61841" w:rsidRPr="00FF25D0">
        <w:rPr>
          <w:rFonts w:ascii="Times New Roman" w:hAnsi="Times New Roman" w:cs="Times New Roman"/>
          <w:sz w:val="20"/>
          <w:szCs w:val="20"/>
        </w:rPr>
        <w:t xml:space="preserve"> </w:t>
      </w:r>
    </w:p>
    <w:p w:rsidR="004857F0" w:rsidRPr="00FF25D0" w:rsidRDefault="00705B53"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Salunke,</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K,</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Bolin,</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H.</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R</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a</w:t>
      </w:r>
      <w:r w:rsidR="004857F0" w:rsidRPr="00FF25D0">
        <w:rPr>
          <w:rFonts w:ascii="Times New Roman" w:hAnsi="Times New Roman" w:cs="Times New Roman"/>
          <w:sz w:val="20"/>
          <w:szCs w:val="20"/>
        </w:rPr>
        <w:t>nd</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Reddy,</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N</w:t>
      </w:r>
      <w:r w:rsidR="009A2F4A"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9A2F4A" w:rsidRPr="00FF25D0">
        <w:rPr>
          <w:rFonts w:ascii="Times New Roman" w:hAnsi="Times New Roman" w:cs="Times New Roman"/>
          <w:sz w:val="20"/>
          <w:szCs w:val="20"/>
        </w:rPr>
        <w:t>R.</w:t>
      </w:r>
      <w:r w:rsidR="00C61841" w:rsidRPr="00FF25D0">
        <w:rPr>
          <w:rFonts w:ascii="Times New Roman" w:hAnsi="Times New Roman" w:cs="Times New Roman"/>
          <w:sz w:val="20"/>
          <w:szCs w:val="20"/>
        </w:rPr>
        <w:t xml:space="preserve"> </w:t>
      </w:r>
      <w:r w:rsidR="009A2F4A" w:rsidRPr="00FF25D0">
        <w:rPr>
          <w:rFonts w:ascii="Times New Roman" w:hAnsi="Times New Roman" w:cs="Times New Roman"/>
          <w:sz w:val="20"/>
          <w:szCs w:val="20"/>
        </w:rPr>
        <w:t>(1991).</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Storage,</w:t>
      </w:r>
      <w:r w:rsidR="00C61841" w:rsidRPr="00FF25D0">
        <w:rPr>
          <w:rFonts w:ascii="Times New Roman" w:hAnsi="Times New Roman" w:cs="Times New Roman"/>
          <w:sz w:val="20"/>
          <w:szCs w:val="20"/>
        </w:rPr>
        <w:t xml:space="preserve"> </w:t>
      </w:r>
      <w:r w:rsidR="009A2F4A" w:rsidRPr="00FF25D0">
        <w:rPr>
          <w:rFonts w:ascii="Times New Roman" w:hAnsi="Times New Roman" w:cs="Times New Roman"/>
          <w:sz w:val="20"/>
          <w:szCs w:val="20"/>
        </w:rPr>
        <w:t>Processing</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Nutritional</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Quality</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of</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Fruits</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and</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Vegetables</w:t>
      </w:r>
      <w:r w:rsidR="00C61841" w:rsidRPr="00FF25D0">
        <w:rPr>
          <w:rFonts w:ascii="Times New Roman" w:hAnsi="Times New Roman" w:cs="Times New Roman"/>
          <w:sz w:val="20"/>
          <w:szCs w:val="20"/>
        </w:rPr>
        <w:t>. V</w:t>
      </w:r>
      <w:r w:rsidR="004857F0" w:rsidRPr="00FF25D0">
        <w:rPr>
          <w:rFonts w:ascii="Times New Roman" w:hAnsi="Times New Roman" w:cs="Times New Roman"/>
          <w:sz w:val="20"/>
          <w:szCs w:val="20"/>
        </w:rPr>
        <w:t>ol.</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1,</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CRC</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Press,</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Boca</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Raton</w:t>
      </w:r>
      <w:r w:rsidR="00C61841" w:rsidRPr="00FF25D0">
        <w:rPr>
          <w:rFonts w:ascii="Times New Roman" w:hAnsi="Times New Roman" w:cs="Times New Roman"/>
          <w:sz w:val="20"/>
          <w:szCs w:val="20"/>
        </w:rPr>
        <w:t>. F</w:t>
      </w:r>
      <w:r w:rsidR="004857F0" w:rsidRPr="00FF25D0">
        <w:rPr>
          <w:rFonts w:ascii="Times New Roman" w:hAnsi="Times New Roman" w:cs="Times New Roman"/>
          <w:sz w:val="20"/>
          <w:szCs w:val="20"/>
        </w:rPr>
        <w:t>1</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(2</w:t>
      </w:r>
      <w:r w:rsidR="00C61841" w:rsidRPr="00FF25D0">
        <w:rPr>
          <w:rFonts w:ascii="Times New Roman" w:hAnsi="Times New Roman" w:cs="Times New Roman"/>
          <w:sz w:val="20"/>
          <w:szCs w:val="20"/>
        </w:rPr>
        <w:t xml:space="preserve"> </w:t>
      </w:r>
      <w:r w:rsidR="004857F0" w:rsidRPr="00FF25D0">
        <w:rPr>
          <w:rFonts w:ascii="Times New Roman" w:hAnsi="Times New Roman" w:cs="Times New Roman"/>
          <w:sz w:val="20"/>
          <w:szCs w:val="20"/>
        </w:rPr>
        <w:t>edn.).</w:t>
      </w:r>
    </w:p>
    <w:p w:rsidR="00071F35" w:rsidRPr="00FF25D0" w:rsidRDefault="004857F0" w:rsidP="00C61841">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Tindall</w:t>
      </w:r>
      <w:r w:rsidR="009A2F4A"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H.</w:t>
      </w:r>
      <w:r w:rsidR="00C61841" w:rsidRPr="00FF25D0">
        <w:rPr>
          <w:rFonts w:ascii="Times New Roman" w:hAnsi="Times New Roman" w:cs="Times New Roman"/>
          <w:sz w:val="20"/>
          <w:szCs w:val="20"/>
        </w:rPr>
        <w:t xml:space="preserve"> </w:t>
      </w:r>
      <w:r w:rsidR="00705B53" w:rsidRPr="00FF25D0">
        <w:rPr>
          <w:rFonts w:ascii="Times New Roman" w:hAnsi="Times New Roman" w:cs="Times New Roman"/>
          <w:sz w:val="20"/>
          <w:szCs w:val="20"/>
        </w:rPr>
        <w:t>D</w:t>
      </w:r>
      <w:r w:rsidR="00C61841" w:rsidRPr="00FF25D0">
        <w:rPr>
          <w:rFonts w:ascii="Times New Roman" w:hAnsi="Times New Roman" w:cs="Times New Roman"/>
          <w:sz w:val="20"/>
          <w:szCs w:val="20"/>
        </w:rPr>
        <w:t xml:space="preserve"> </w:t>
      </w:r>
      <w:r w:rsidR="009A2F4A" w:rsidRPr="00FF25D0">
        <w:rPr>
          <w:rFonts w:ascii="Times New Roman" w:hAnsi="Times New Roman" w:cs="Times New Roman"/>
          <w:sz w:val="20"/>
          <w:szCs w:val="20"/>
        </w:rPr>
        <w:t>(1983).</w:t>
      </w:r>
      <w:r w:rsidR="00C61841" w:rsidRPr="00FF25D0">
        <w:rPr>
          <w:rFonts w:ascii="Times New Roman" w:hAnsi="Times New Roman" w:cs="Times New Roman"/>
          <w:sz w:val="20"/>
          <w:szCs w:val="20"/>
        </w:rPr>
        <w:t xml:space="preserve"> </w:t>
      </w:r>
      <w:r w:rsidR="009A2F4A" w:rsidRPr="00FF25D0">
        <w:rPr>
          <w:rFonts w:ascii="Times New Roman" w:hAnsi="Times New Roman" w:cs="Times New Roman"/>
          <w:sz w:val="20"/>
          <w:szCs w:val="20"/>
        </w:rPr>
        <w:t>Vegetables</w:t>
      </w:r>
      <w:r w:rsidR="00C61841" w:rsidRPr="00FF25D0">
        <w:rPr>
          <w:rFonts w:ascii="Times New Roman" w:hAnsi="Times New Roman" w:cs="Times New Roman"/>
          <w:sz w:val="20"/>
          <w:szCs w:val="20"/>
        </w:rPr>
        <w:t xml:space="preserve"> </w:t>
      </w:r>
      <w:r w:rsidR="009A2F4A" w:rsidRPr="00FF25D0">
        <w:rPr>
          <w:rFonts w:ascii="Times New Roman" w:hAnsi="Times New Roman" w:cs="Times New Roman"/>
          <w:sz w:val="20"/>
          <w:szCs w:val="20"/>
        </w:rPr>
        <w:t>in</w:t>
      </w:r>
      <w:r w:rsidR="00C61841" w:rsidRPr="00FF25D0">
        <w:rPr>
          <w:rFonts w:ascii="Times New Roman" w:hAnsi="Times New Roman" w:cs="Times New Roman"/>
          <w:sz w:val="20"/>
          <w:szCs w:val="20"/>
        </w:rPr>
        <w:t xml:space="preserve"> </w:t>
      </w:r>
      <w:r w:rsidR="009A2F4A" w:rsidRPr="00FF25D0">
        <w:rPr>
          <w:rFonts w:ascii="Times New Roman" w:hAnsi="Times New Roman" w:cs="Times New Roman"/>
          <w:sz w:val="20"/>
          <w:szCs w:val="20"/>
        </w:rPr>
        <w:t>the</w:t>
      </w:r>
      <w:r w:rsidR="00C61841" w:rsidRPr="00FF25D0">
        <w:rPr>
          <w:rFonts w:ascii="Times New Roman" w:hAnsi="Times New Roman" w:cs="Times New Roman"/>
          <w:sz w:val="20"/>
          <w:szCs w:val="20"/>
        </w:rPr>
        <w:t xml:space="preserve"> </w:t>
      </w:r>
      <w:r w:rsidR="009A2F4A" w:rsidRPr="00FF25D0">
        <w:rPr>
          <w:rFonts w:ascii="Times New Roman" w:hAnsi="Times New Roman" w:cs="Times New Roman"/>
          <w:sz w:val="20"/>
          <w:szCs w:val="20"/>
        </w:rPr>
        <w:t>Tropics,</w:t>
      </w:r>
      <w:r w:rsidR="00C61841" w:rsidRPr="00FF25D0">
        <w:rPr>
          <w:rFonts w:ascii="Times New Roman" w:hAnsi="Times New Roman" w:cs="Times New Roman"/>
          <w:sz w:val="20"/>
          <w:szCs w:val="20"/>
        </w:rPr>
        <w:t xml:space="preserve"> </w:t>
      </w:r>
      <w:r w:rsidR="009A2F4A" w:rsidRPr="00FF25D0">
        <w:rPr>
          <w:rFonts w:ascii="Times New Roman" w:hAnsi="Times New Roman" w:cs="Times New Roman"/>
          <w:sz w:val="20"/>
          <w:szCs w:val="20"/>
        </w:rPr>
        <w:t>ELBS,</w:t>
      </w:r>
      <w:r w:rsidR="00C61841" w:rsidRPr="00FF25D0">
        <w:rPr>
          <w:rFonts w:ascii="Times New Roman" w:hAnsi="Times New Roman" w:cs="Times New Roman"/>
          <w:sz w:val="20"/>
          <w:szCs w:val="20"/>
        </w:rPr>
        <w:t xml:space="preserve"> </w:t>
      </w:r>
      <w:r w:rsidR="009A2F4A" w:rsidRPr="00FF25D0">
        <w:rPr>
          <w:rFonts w:ascii="Times New Roman" w:hAnsi="Times New Roman" w:cs="Times New Roman"/>
          <w:sz w:val="20"/>
          <w:szCs w:val="20"/>
        </w:rPr>
        <w:t>Macmillan</w:t>
      </w:r>
      <w:r w:rsidR="00C61841" w:rsidRPr="00FF25D0">
        <w:rPr>
          <w:rFonts w:ascii="Times New Roman" w:hAnsi="Times New Roman" w:cs="Times New Roman"/>
          <w:sz w:val="20"/>
          <w:szCs w:val="20"/>
        </w:rPr>
        <w:t xml:space="preserve"> </w:t>
      </w:r>
      <w:r w:rsidR="009A2F4A" w:rsidRPr="00FF25D0">
        <w:rPr>
          <w:rFonts w:ascii="Times New Roman" w:hAnsi="Times New Roman" w:cs="Times New Roman"/>
          <w:sz w:val="20"/>
          <w:szCs w:val="20"/>
        </w:rPr>
        <w:t>Ed</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Ltd.</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Hampshire.</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pp</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347</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w:t>
      </w:r>
      <w:r w:rsidR="00C61841" w:rsidRPr="00FF25D0">
        <w:rPr>
          <w:rFonts w:ascii="Times New Roman" w:hAnsi="Times New Roman" w:cs="Times New Roman"/>
          <w:sz w:val="20"/>
          <w:szCs w:val="20"/>
        </w:rPr>
        <w:t xml:space="preserve"> </w:t>
      </w:r>
      <w:r w:rsidRPr="00FF25D0">
        <w:rPr>
          <w:rFonts w:ascii="Times New Roman" w:hAnsi="Times New Roman" w:cs="Times New Roman"/>
          <w:sz w:val="20"/>
          <w:szCs w:val="20"/>
        </w:rPr>
        <w:t>354.</w:t>
      </w:r>
    </w:p>
    <w:p w:rsidR="00C61841" w:rsidRPr="00FF25D0" w:rsidRDefault="00C61841" w:rsidP="00C61841">
      <w:pPr>
        <w:snapToGrid w:val="0"/>
        <w:spacing w:after="0" w:line="240" w:lineRule="auto"/>
        <w:ind w:left="425" w:hanging="425"/>
        <w:jc w:val="both"/>
        <w:rPr>
          <w:rFonts w:ascii="Times New Roman" w:hAnsi="Times New Roman" w:cs="Times New Roman"/>
          <w:sz w:val="20"/>
          <w:szCs w:val="20"/>
        </w:rPr>
        <w:sectPr w:rsidR="00C61841" w:rsidRPr="00FF25D0" w:rsidSect="00C61841">
          <w:type w:val="continuous"/>
          <w:pgSz w:w="12240" w:h="15840"/>
          <w:pgMar w:top="1440" w:right="1440" w:bottom="1440" w:left="1440" w:header="720" w:footer="720" w:gutter="0"/>
          <w:cols w:num="2" w:space="550"/>
          <w:docGrid w:linePitch="360"/>
        </w:sectPr>
      </w:pPr>
    </w:p>
    <w:p w:rsidR="00C61841" w:rsidRPr="00FF25D0" w:rsidRDefault="00C61841" w:rsidP="00C61841">
      <w:pPr>
        <w:snapToGrid w:val="0"/>
        <w:spacing w:after="0" w:line="240" w:lineRule="auto"/>
        <w:ind w:left="425" w:hanging="425"/>
        <w:jc w:val="both"/>
        <w:rPr>
          <w:rFonts w:ascii="Times New Roman" w:hAnsi="Times New Roman" w:cs="Times New Roman"/>
          <w:sz w:val="20"/>
          <w:szCs w:val="20"/>
          <w:lang w:eastAsia="zh-CN"/>
        </w:rPr>
      </w:pPr>
    </w:p>
    <w:p w:rsidR="00C61841" w:rsidRPr="00FF25D0" w:rsidRDefault="00C61841" w:rsidP="00C61841">
      <w:pPr>
        <w:snapToGrid w:val="0"/>
        <w:spacing w:after="0" w:line="240" w:lineRule="auto"/>
        <w:ind w:left="425" w:hanging="425"/>
        <w:jc w:val="both"/>
        <w:rPr>
          <w:rFonts w:ascii="Times New Roman" w:hAnsi="Times New Roman" w:cs="Times New Roman"/>
          <w:sz w:val="20"/>
          <w:szCs w:val="20"/>
          <w:lang w:eastAsia="zh-CN"/>
        </w:rPr>
      </w:pPr>
    </w:p>
    <w:p w:rsidR="00C61841" w:rsidRPr="00FF25D0" w:rsidRDefault="00C61841" w:rsidP="00C61841">
      <w:pPr>
        <w:snapToGrid w:val="0"/>
        <w:spacing w:after="0" w:line="240" w:lineRule="auto"/>
        <w:ind w:left="425" w:hanging="425"/>
        <w:jc w:val="both"/>
        <w:rPr>
          <w:rFonts w:ascii="Times New Roman" w:hAnsi="Times New Roman" w:cs="Times New Roman"/>
          <w:sz w:val="20"/>
          <w:szCs w:val="20"/>
          <w:lang w:eastAsia="zh-CN"/>
        </w:rPr>
      </w:pPr>
      <w:r w:rsidRPr="00FF25D0">
        <w:rPr>
          <w:rFonts w:ascii="Times New Roman" w:hAnsi="Times New Roman" w:cs="Times New Roman" w:hint="eastAsia"/>
          <w:sz w:val="20"/>
          <w:szCs w:val="20"/>
          <w:lang w:eastAsia="zh-CN"/>
        </w:rPr>
        <w:t xml:space="preserve"> </w:t>
      </w:r>
    </w:p>
    <w:p w:rsidR="004857F0" w:rsidRPr="00FF25D0" w:rsidRDefault="00071F35" w:rsidP="00C61841">
      <w:pPr>
        <w:snapToGrid w:val="0"/>
        <w:spacing w:after="0" w:line="240" w:lineRule="auto"/>
        <w:ind w:left="425" w:hanging="425"/>
        <w:jc w:val="both"/>
        <w:rPr>
          <w:rFonts w:ascii="Times New Roman" w:hAnsi="Times New Roman" w:cs="Times New Roman"/>
          <w:sz w:val="20"/>
          <w:szCs w:val="20"/>
        </w:rPr>
      </w:pPr>
      <w:r w:rsidRPr="00FF25D0">
        <w:rPr>
          <w:rFonts w:ascii="Times New Roman" w:hAnsi="Times New Roman" w:cs="Times New Roman"/>
          <w:sz w:val="20"/>
          <w:szCs w:val="20"/>
        </w:rPr>
        <w:t>3/16/2021</w:t>
      </w:r>
    </w:p>
    <w:sectPr w:rsidR="004857F0" w:rsidRPr="00FF25D0" w:rsidSect="00071F3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83B" w:rsidRDefault="008E683B" w:rsidP="00DE6D32">
      <w:pPr>
        <w:spacing w:after="0" w:line="240" w:lineRule="auto"/>
      </w:pPr>
      <w:r>
        <w:separator/>
      </w:r>
    </w:p>
  </w:endnote>
  <w:endnote w:type="continuationSeparator" w:id="0">
    <w:p w:rsidR="008E683B" w:rsidRDefault="008E683B" w:rsidP="00DE6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41" w:rsidRPr="00B85491" w:rsidRDefault="001C4D98" w:rsidP="00B85491">
    <w:pPr>
      <w:spacing w:after="0" w:line="240" w:lineRule="auto"/>
      <w:jc w:val="center"/>
      <w:rPr>
        <w:rFonts w:ascii="Times New Roman" w:hAnsi="Times New Roman" w:cs="Times New Roman"/>
        <w:sz w:val="20"/>
      </w:rPr>
    </w:pPr>
    <w:r w:rsidRPr="00B85491">
      <w:rPr>
        <w:rFonts w:ascii="Times New Roman" w:hAnsi="Times New Roman" w:cs="Times New Roman"/>
        <w:sz w:val="20"/>
      </w:rPr>
      <w:fldChar w:fldCharType="begin"/>
    </w:r>
    <w:r w:rsidR="00B85491" w:rsidRPr="00B85491">
      <w:rPr>
        <w:rFonts w:ascii="Times New Roman" w:hAnsi="Times New Roman" w:cs="Times New Roman"/>
        <w:sz w:val="20"/>
      </w:rPr>
      <w:instrText xml:space="preserve"> page </w:instrText>
    </w:r>
    <w:r w:rsidRPr="00B85491">
      <w:rPr>
        <w:rFonts w:ascii="Times New Roman" w:hAnsi="Times New Roman" w:cs="Times New Roman"/>
        <w:sz w:val="20"/>
      </w:rPr>
      <w:fldChar w:fldCharType="separate"/>
    </w:r>
    <w:r w:rsidR="00FF25D0">
      <w:rPr>
        <w:rFonts w:ascii="Times New Roman" w:hAnsi="Times New Roman" w:cs="Times New Roman"/>
        <w:noProof/>
        <w:sz w:val="20"/>
      </w:rPr>
      <w:t>20</w:t>
    </w:r>
    <w:r w:rsidRPr="00B8549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83B" w:rsidRDefault="008E683B" w:rsidP="00DE6D32">
      <w:pPr>
        <w:spacing w:after="0" w:line="240" w:lineRule="auto"/>
      </w:pPr>
      <w:r>
        <w:separator/>
      </w:r>
    </w:p>
  </w:footnote>
  <w:footnote w:type="continuationSeparator" w:id="0">
    <w:p w:rsidR="008E683B" w:rsidRDefault="008E683B" w:rsidP="00DE6D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91" w:rsidRPr="00D33CA4" w:rsidRDefault="00D33CA4" w:rsidP="00D33CA4">
    <w:pPr>
      <w:pStyle w:val="Header"/>
      <w:rPr>
        <w:szCs w:val="20"/>
      </w:rPr>
    </w:pPr>
    <w:r>
      <w:rPr>
        <w:noProof/>
        <w:szCs w:val="20"/>
        <w:lang w:eastAsia="zh-CN"/>
      </w:rPr>
      <w:drawing>
        <wp:inline distT="0" distB="0" distL="0" distR="0">
          <wp:extent cx="5943600" cy="78232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A4" w:rsidRPr="00B85491" w:rsidRDefault="00D33CA4" w:rsidP="00B8549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85491">
      <w:rPr>
        <w:rFonts w:ascii="Times New Roman" w:hAnsi="Times New Roman" w:cs="Times New Roman" w:hint="eastAsia"/>
        <w:iCs/>
        <w:color w:val="000000"/>
        <w:sz w:val="20"/>
        <w:szCs w:val="20"/>
      </w:rPr>
      <w:tab/>
    </w:r>
    <w:r w:rsidRPr="00B85491">
      <w:rPr>
        <w:rFonts w:ascii="Times New Roman" w:hAnsi="Times New Roman" w:cs="Times New Roman"/>
        <w:iCs/>
        <w:color w:val="000000"/>
        <w:sz w:val="20"/>
        <w:szCs w:val="20"/>
      </w:rPr>
      <w:t xml:space="preserve">Researcher </w:t>
    </w:r>
    <w:r w:rsidRPr="00B85491">
      <w:rPr>
        <w:rFonts w:ascii="Times New Roman" w:hAnsi="Times New Roman" w:cs="Times New Roman"/>
        <w:iCs/>
        <w:sz w:val="20"/>
        <w:szCs w:val="20"/>
      </w:rPr>
      <w:t>20</w:t>
    </w:r>
    <w:r w:rsidRPr="00B85491">
      <w:rPr>
        <w:rFonts w:ascii="Times New Roman" w:hAnsi="Times New Roman" w:cs="Times New Roman" w:hint="eastAsia"/>
        <w:iCs/>
        <w:sz w:val="20"/>
        <w:szCs w:val="20"/>
      </w:rPr>
      <w:t>21</w:t>
    </w:r>
    <w:r w:rsidRPr="00B85491">
      <w:rPr>
        <w:rFonts w:ascii="Times New Roman" w:hAnsi="Times New Roman" w:cs="Times New Roman"/>
        <w:iCs/>
        <w:sz w:val="20"/>
        <w:szCs w:val="20"/>
      </w:rPr>
      <w:t>;</w:t>
    </w:r>
    <w:r w:rsidRPr="00B85491">
      <w:rPr>
        <w:rFonts w:ascii="Times New Roman" w:hAnsi="Times New Roman" w:cs="Times New Roman" w:hint="eastAsia"/>
        <w:iCs/>
        <w:sz w:val="20"/>
        <w:szCs w:val="20"/>
      </w:rPr>
      <w:t>13</w:t>
    </w:r>
    <w:r w:rsidRPr="00B85491">
      <w:rPr>
        <w:rFonts w:ascii="Times New Roman" w:hAnsi="Times New Roman" w:cs="Times New Roman"/>
        <w:iCs/>
        <w:sz w:val="20"/>
        <w:szCs w:val="20"/>
      </w:rPr>
      <w:t>(</w:t>
    </w:r>
    <w:r w:rsidRPr="00B85491">
      <w:rPr>
        <w:rFonts w:ascii="Times New Roman" w:hAnsi="Times New Roman" w:cs="Times New Roman" w:hint="eastAsia"/>
        <w:iCs/>
        <w:sz w:val="20"/>
        <w:szCs w:val="20"/>
      </w:rPr>
      <w:t>3</w:t>
    </w:r>
    <w:r w:rsidRPr="00B85491">
      <w:rPr>
        <w:rFonts w:ascii="Times New Roman" w:hAnsi="Times New Roman" w:cs="Times New Roman"/>
        <w:iCs/>
        <w:sz w:val="20"/>
        <w:szCs w:val="20"/>
      </w:rPr>
      <w:t xml:space="preserve">)  </w:t>
    </w:r>
    <w:r w:rsidRPr="00B85491">
      <w:rPr>
        <w:rFonts w:ascii="Times New Roman" w:hAnsi="Times New Roman" w:cs="Times New Roman" w:hint="eastAsia"/>
        <w:iCs/>
        <w:sz w:val="20"/>
        <w:szCs w:val="20"/>
      </w:rPr>
      <w:t xml:space="preserve"> </w:t>
    </w:r>
    <w:r w:rsidRPr="00B85491">
      <w:rPr>
        <w:rFonts w:ascii="Times New Roman" w:hAnsi="Times New Roman" w:cs="Times New Roman"/>
        <w:iCs/>
        <w:sz w:val="20"/>
        <w:szCs w:val="20"/>
      </w:rPr>
      <w:t xml:space="preserve"> </w:t>
    </w:r>
    <w:r w:rsidRPr="00B85491">
      <w:rPr>
        <w:rFonts w:ascii="Times New Roman" w:hAnsi="Times New Roman" w:cs="Times New Roman" w:hint="eastAsia"/>
        <w:iCs/>
        <w:sz w:val="20"/>
        <w:szCs w:val="20"/>
      </w:rPr>
      <w:tab/>
    </w:r>
    <w:r w:rsidRPr="00B85491">
      <w:rPr>
        <w:rFonts w:ascii="Times New Roman" w:hAnsi="Times New Roman" w:cs="Times New Roman"/>
        <w:iCs/>
        <w:sz w:val="20"/>
        <w:szCs w:val="20"/>
      </w:rPr>
      <w:t xml:space="preserve">    </w:t>
    </w:r>
    <w:r w:rsidRPr="00B85491">
      <w:rPr>
        <w:rFonts w:ascii="Times New Roman" w:hAnsi="Times New Roman" w:cs="Times New Roman"/>
        <w:sz w:val="20"/>
        <w:szCs w:val="20"/>
      </w:rPr>
      <w:t xml:space="preserve"> </w:t>
    </w:r>
    <w:hyperlink r:id="rId1" w:history="1">
      <w:r w:rsidRPr="00B85491">
        <w:rPr>
          <w:rStyle w:val="Hyperlink"/>
          <w:rFonts w:ascii="Times New Roman" w:hAnsi="Times New Roman" w:cs="Times New Roman"/>
          <w:color w:val="0000FF"/>
          <w:sz w:val="20"/>
          <w:szCs w:val="20"/>
        </w:rPr>
        <w:t>http://www.sciencepub.net/researcher</w:t>
      </w:r>
    </w:hyperlink>
    <w:r w:rsidRPr="00B85491">
      <w:rPr>
        <w:rFonts w:ascii="Times New Roman" w:hAnsi="Times New Roman" w:cs="Times New Roman" w:hint="eastAsia"/>
        <w:sz w:val="20"/>
      </w:rPr>
      <w:t xml:space="preserve">   </w:t>
    </w:r>
    <w:r w:rsidRPr="00B85491">
      <w:rPr>
        <w:rFonts w:ascii="Times New Roman" w:hAnsi="Times New Roman" w:cs="Times New Roman" w:hint="eastAsia"/>
        <w:b/>
        <w:i/>
        <w:color w:val="FF0000"/>
        <w:sz w:val="20"/>
        <w:szCs w:val="20"/>
        <w:bdr w:val="single" w:sz="4" w:space="0" w:color="FF0000"/>
      </w:rPr>
      <w:t>RSJ</w:t>
    </w:r>
  </w:p>
  <w:p w:rsidR="00D33CA4" w:rsidRPr="00B85491" w:rsidRDefault="00D33CA4" w:rsidP="00B8549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03DB"/>
    <w:multiLevelType w:val="hybridMultilevel"/>
    <w:tmpl w:val="CD2EF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F4264"/>
    <w:multiLevelType w:val="hybridMultilevel"/>
    <w:tmpl w:val="2AC64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F646D"/>
    <w:multiLevelType w:val="hybridMultilevel"/>
    <w:tmpl w:val="23887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425F4"/>
    <w:multiLevelType w:val="hybridMultilevel"/>
    <w:tmpl w:val="839A1DE8"/>
    <w:lvl w:ilvl="0" w:tplc="C970663E">
      <w:start w:val="1"/>
      <w:numFmt w:val="decimal"/>
      <w:lvlText w:val="%1."/>
      <w:lvlJc w:val="left"/>
      <w:pPr>
        <w:tabs>
          <w:tab w:val="num" w:pos="720"/>
        </w:tabs>
        <w:ind w:left="720" w:hanging="360"/>
      </w:pPr>
    </w:lvl>
    <w:lvl w:ilvl="1" w:tplc="C9EC21D8" w:tentative="1">
      <w:start w:val="1"/>
      <w:numFmt w:val="decimal"/>
      <w:lvlText w:val="%2."/>
      <w:lvlJc w:val="left"/>
      <w:pPr>
        <w:tabs>
          <w:tab w:val="num" w:pos="1440"/>
        </w:tabs>
        <w:ind w:left="1440" w:hanging="360"/>
      </w:pPr>
    </w:lvl>
    <w:lvl w:ilvl="2" w:tplc="AC84EB58" w:tentative="1">
      <w:start w:val="1"/>
      <w:numFmt w:val="decimal"/>
      <w:lvlText w:val="%3."/>
      <w:lvlJc w:val="left"/>
      <w:pPr>
        <w:tabs>
          <w:tab w:val="num" w:pos="2160"/>
        </w:tabs>
        <w:ind w:left="2160" w:hanging="360"/>
      </w:pPr>
    </w:lvl>
    <w:lvl w:ilvl="3" w:tplc="105E3044" w:tentative="1">
      <w:start w:val="1"/>
      <w:numFmt w:val="decimal"/>
      <w:lvlText w:val="%4."/>
      <w:lvlJc w:val="left"/>
      <w:pPr>
        <w:tabs>
          <w:tab w:val="num" w:pos="2880"/>
        </w:tabs>
        <w:ind w:left="2880" w:hanging="360"/>
      </w:pPr>
    </w:lvl>
    <w:lvl w:ilvl="4" w:tplc="084E1B1A" w:tentative="1">
      <w:start w:val="1"/>
      <w:numFmt w:val="decimal"/>
      <w:lvlText w:val="%5."/>
      <w:lvlJc w:val="left"/>
      <w:pPr>
        <w:tabs>
          <w:tab w:val="num" w:pos="3600"/>
        </w:tabs>
        <w:ind w:left="3600" w:hanging="360"/>
      </w:pPr>
    </w:lvl>
    <w:lvl w:ilvl="5" w:tplc="F2BE0B28" w:tentative="1">
      <w:start w:val="1"/>
      <w:numFmt w:val="decimal"/>
      <w:lvlText w:val="%6."/>
      <w:lvlJc w:val="left"/>
      <w:pPr>
        <w:tabs>
          <w:tab w:val="num" w:pos="4320"/>
        </w:tabs>
        <w:ind w:left="4320" w:hanging="360"/>
      </w:pPr>
    </w:lvl>
    <w:lvl w:ilvl="6" w:tplc="4EC2BB5E" w:tentative="1">
      <w:start w:val="1"/>
      <w:numFmt w:val="decimal"/>
      <w:lvlText w:val="%7."/>
      <w:lvlJc w:val="left"/>
      <w:pPr>
        <w:tabs>
          <w:tab w:val="num" w:pos="5040"/>
        </w:tabs>
        <w:ind w:left="5040" w:hanging="360"/>
      </w:pPr>
    </w:lvl>
    <w:lvl w:ilvl="7" w:tplc="7958AB7C" w:tentative="1">
      <w:start w:val="1"/>
      <w:numFmt w:val="decimal"/>
      <w:lvlText w:val="%8."/>
      <w:lvlJc w:val="left"/>
      <w:pPr>
        <w:tabs>
          <w:tab w:val="num" w:pos="5760"/>
        </w:tabs>
        <w:ind w:left="5760" w:hanging="360"/>
      </w:pPr>
    </w:lvl>
    <w:lvl w:ilvl="8" w:tplc="2AD458F8" w:tentative="1">
      <w:start w:val="1"/>
      <w:numFmt w:val="decimal"/>
      <w:lvlText w:val="%9."/>
      <w:lvlJc w:val="left"/>
      <w:pPr>
        <w:tabs>
          <w:tab w:val="num" w:pos="6480"/>
        </w:tabs>
        <w:ind w:left="6480" w:hanging="360"/>
      </w:pPr>
    </w:lvl>
  </w:abstractNum>
  <w:abstractNum w:abstractNumId="4">
    <w:nsid w:val="2AC7416E"/>
    <w:multiLevelType w:val="hybridMultilevel"/>
    <w:tmpl w:val="CB8A1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15DB3"/>
    <w:multiLevelType w:val="hybridMultilevel"/>
    <w:tmpl w:val="8EDE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5C2AEE"/>
    <w:multiLevelType w:val="hybridMultilevel"/>
    <w:tmpl w:val="6EBCC0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7376D8"/>
    <w:multiLevelType w:val="hybridMultilevel"/>
    <w:tmpl w:val="13A60FB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66AE6A7B"/>
    <w:multiLevelType w:val="hybridMultilevel"/>
    <w:tmpl w:val="0D1657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0E4F1F"/>
    <w:multiLevelType w:val="hybridMultilevel"/>
    <w:tmpl w:val="F5185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CE70AF"/>
    <w:multiLevelType w:val="hybridMultilevel"/>
    <w:tmpl w:val="63C4C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2"/>
  </w:num>
  <w:num w:numId="5">
    <w:abstractNumId w:val="0"/>
  </w:num>
  <w:num w:numId="6">
    <w:abstractNumId w:val="9"/>
  </w:num>
  <w:num w:numId="7">
    <w:abstractNumId w:val="7"/>
  </w:num>
  <w:num w:numId="8">
    <w:abstractNumId w:val="5"/>
  </w:num>
  <w:num w:numId="9">
    <w:abstractNumId w:val="4"/>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compat>
  <w:rsids>
    <w:rsidRoot w:val="0071542C"/>
    <w:rsid w:val="000153E2"/>
    <w:rsid w:val="00071F35"/>
    <w:rsid w:val="000C0144"/>
    <w:rsid w:val="000C0977"/>
    <w:rsid w:val="000D2D0A"/>
    <w:rsid w:val="000D5EA6"/>
    <w:rsid w:val="0017797D"/>
    <w:rsid w:val="001B04AA"/>
    <w:rsid w:val="001C4D98"/>
    <w:rsid w:val="001C7E4C"/>
    <w:rsid w:val="001E6E4D"/>
    <w:rsid w:val="001F37BC"/>
    <w:rsid w:val="002213A8"/>
    <w:rsid w:val="00277CD1"/>
    <w:rsid w:val="0029163F"/>
    <w:rsid w:val="002B4BAE"/>
    <w:rsid w:val="002E65F6"/>
    <w:rsid w:val="0030099D"/>
    <w:rsid w:val="00303941"/>
    <w:rsid w:val="003075BA"/>
    <w:rsid w:val="00346E69"/>
    <w:rsid w:val="003A65CC"/>
    <w:rsid w:val="003C4159"/>
    <w:rsid w:val="004108AA"/>
    <w:rsid w:val="00434993"/>
    <w:rsid w:val="00482C3E"/>
    <w:rsid w:val="004857F0"/>
    <w:rsid w:val="004A1DFC"/>
    <w:rsid w:val="004C2B10"/>
    <w:rsid w:val="00551DC8"/>
    <w:rsid w:val="00603F18"/>
    <w:rsid w:val="00617CA8"/>
    <w:rsid w:val="0062247C"/>
    <w:rsid w:val="006353AA"/>
    <w:rsid w:val="006D0A58"/>
    <w:rsid w:val="00705B53"/>
    <w:rsid w:val="007103A1"/>
    <w:rsid w:val="0071542C"/>
    <w:rsid w:val="007165ED"/>
    <w:rsid w:val="00724E0C"/>
    <w:rsid w:val="0076337B"/>
    <w:rsid w:val="0078767C"/>
    <w:rsid w:val="007A73E7"/>
    <w:rsid w:val="007F6FD3"/>
    <w:rsid w:val="00801FEF"/>
    <w:rsid w:val="00811B50"/>
    <w:rsid w:val="00820BC3"/>
    <w:rsid w:val="0087188F"/>
    <w:rsid w:val="008762C4"/>
    <w:rsid w:val="00881252"/>
    <w:rsid w:val="00890EAB"/>
    <w:rsid w:val="008C5CAF"/>
    <w:rsid w:val="008E683B"/>
    <w:rsid w:val="008F6D80"/>
    <w:rsid w:val="009038E9"/>
    <w:rsid w:val="00907853"/>
    <w:rsid w:val="0095592E"/>
    <w:rsid w:val="00976679"/>
    <w:rsid w:val="009A2F4A"/>
    <w:rsid w:val="009F3F42"/>
    <w:rsid w:val="009F72F3"/>
    <w:rsid w:val="00A24568"/>
    <w:rsid w:val="00A340E9"/>
    <w:rsid w:val="00A34404"/>
    <w:rsid w:val="00AB0695"/>
    <w:rsid w:val="00AB36D2"/>
    <w:rsid w:val="00AD4859"/>
    <w:rsid w:val="00AE1F5E"/>
    <w:rsid w:val="00AE7F45"/>
    <w:rsid w:val="00B0310A"/>
    <w:rsid w:val="00B0519B"/>
    <w:rsid w:val="00B61F08"/>
    <w:rsid w:val="00B85491"/>
    <w:rsid w:val="00B93A84"/>
    <w:rsid w:val="00BB728B"/>
    <w:rsid w:val="00C2370A"/>
    <w:rsid w:val="00C41CFA"/>
    <w:rsid w:val="00C61841"/>
    <w:rsid w:val="00C63DCE"/>
    <w:rsid w:val="00C7779A"/>
    <w:rsid w:val="00C91E0A"/>
    <w:rsid w:val="00CF14DC"/>
    <w:rsid w:val="00D33CA4"/>
    <w:rsid w:val="00DA1679"/>
    <w:rsid w:val="00DA1B08"/>
    <w:rsid w:val="00DD387D"/>
    <w:rsid w:val="00DE27E7"/>
    <w:rsid w:val="00DE6D32"/>
    <w:rsid w:val="00E05A22"/>
    <w:rsid w:val="00E14854"/>
    <w:rsid w:val="00E46764"/>
    <w:rsid w:val="00E46E4A"/>
    <w:rsid w:val="00E51367"/>
    <w:rsid w:val="00F275E3"/>
    <w:rsid w:val="00F34D15"/>
    <w:rsid w:val="00F63398"/>
    <w:rsid w:val="00F726D1"/>
    <w:rsid w:val="00F95B05"/>
    <w:rsid w:val="00FE5012"/>
    <w:rsid w:val="00FF25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907853"/>
    <w:rPr>
      <w:rFonts w:ascii="Tahoma" w:hAnsi="Tahoma" w:cs="Tahoma"/>
      <w:sz w:val="16"/>
      <w:szCs w:val="16"/>
    </w:rPr>
  </w:style>
  <w:style w:type="paragraph" w:styleId="BalloonText">
    <w:name w:val="Balloon Text"/>
    <w:basedOn w:val="Normal"/>
    <w:link w:val="BalloonTextChar"/>
    <w:uiPriority w:val="99"/>
    <w:semiHidden/>
    <w:unhideWhenUsed/>
    <w:rsid w:val="00907853"/>
    <w:pPr>
      <w:spacing w:after="0" w:line="240" w:lineRule="auto"/>
    </w:pPr>
    <w:rPr>
      <w:rFonts w:ascii="Tahoma" w:hAnsi="Tahoma" w:cs="Tahoma"/>
      <w:sz w:val="16"/>
      <w:szCs w:val="16"/>
    </w:rPr>
  </w:style>
  <w:style w:type="paragraph" w:styleId="ListParagraph">
    <w:name w:val="List Paragraph"/>
    <w:basedOn w:val="Normal"/>
    <w:uiPriority w:val="34"/>
    <w:qFormat/>
    <w:rsid w:val="00907853"/>
    <w:pPr>
      <w:ind w:left="720"/>
      <w:contextualSpacing/>
    </w:pPr>
  </w:style>
  <w:style w:type="paragraph" w:styleId="Header">
    <w:name w:val="header"/>
    <w:basedOn w:val="Normal"/>
    <w:link w:val="HeaderChar"/>
    <w:uiPriority w:val="99"/>
    <w:unhideWhenUsed/>
    <w:rsid w:val="00907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853"/>
  </w:style>
  <w:style w:type="paragraph" w:styleId="Footer">
    <w:name w:val="footer"/>
    <w:basedOn w:val="Normal"/>
    <w:link w:val="FooterChar"/>
    <w:uiPriority w:val="99"/>
    <w:unhideWhenUsed/>
    <w:rsid w:val="00907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853"/>
  </w:style>
  <w:style w:type="character" w:customStyle="1" w:styleId="ff5">
    <w:name w:val="ff5"/>
    <w:basedOn w:val="DefaultParagraphFont"/>
    <w:rsid w:val="00907853"/>
  </w:style>
  <w:style w:type="character" w:customStyle="1" w:styleId="ws3ee">
    <w:name w:val="ws3ee"/>
    <w:basedOn w:val="DefaultParagraphFont"/>
    <w:rsid w:val="00907853"/>
  </w:style>
  <w:style w:type="character" w:customStyle="1" w:styleId="ws1f5">
    <w:name w:val="ws1f5"/>
    <w:basedOn w:val="DefaultParagraphFont"/>
    <w:rsid w:val="00907853"/>
  </w:style>
  <w:style w:type="character" w:customStyle="1" w:styleId="ff2">
    <w:name w:val="ff2"/>
    <w:basedOn w:val="DefaultParagraphFont"/>
    <w:rsid w:val="00907853"/>
  </w:style>
  <w:style w:type="character" w:customStyle="1" w:styleId="wsdf">
    <w:name w:val="wsdf"/>
    <w:basedOn w:val="DefaultParagraphFont"/>
    <w:rsid w:val="00907853"/>
  </w:style>
  <w:style w:type="character" w:customStyle="1" w:styleId="ws3f9">
    <w:name w:val="ws3f9"/>
    <w:basedOn w:val="DefaultParagraphFont"/>
    <w:rsid w:val="00907853"/>
  </w:style>
  <w:style w:type="character" w:customStyle="1" w:styleId="ws3fb">
    <w:name w:val="ws3fb"/>
    <w:basedOn w:val="DefaultParagraphFont"/>
    <w:rsid w:val="00907853"/>
  </w:style>
  <w:style w:type="character" w:styleId="Hyperlink">
    <w:name w:val="Hyperlink"/>
    <w:basedOn w:val="DefaultParagraphFont"/>
    <w:uiPriority w:val="99"/>
    <w:unhideWhenUsed/>
    <w:rsid w:val="003075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onsiderureternity@gmail.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30321.04"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3705</Words>
  <Characters>21120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2021-03-19T11:20:00Z</dcterms:created>
  <dcterms:modified xsi:type="dcterms:W3CDTF">2021-03-20T02:38:00Z</dcterms:modified>
</cp:coreProperties>
</file>