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D7" w:rsidRDefault="002943D7" w:rsidP="002943D7">
      <w:pPr>
        <w:snapToGrid w:val="0"/>
        <w:spacing w:after="0" w:line="240" w:lineRule="auto"/>
        <w:jc w:val="center"/>
        <w:rPr>
          <w:rFonts w:ascii="Times New Roman" w:hAnsi="Times New Roman"/>
          <w:b/>
          <w:sz w:val="20"/>
          <w:szCs w:val="24"/>
          <w:lang w:eastAsia="zh-CN"/>
        </w:rPr>
      </w:pPr>
    </w:p>
    <w:p w:rsidR="00FC22DF" w:rsidRPr="002943D7" w:rsidRDefault="006118FC" w:rsidP="002943D7">
      <w:pPr>
        <w:snapToGrid w:val="0"/>
        <w:spacing w:after="0" w:line="240" w:lineRule="auto"/>
        <w:jc w:val="center"/>
        <w:rPr>
          <w:rFonts w:ascii="Times New Roman" w:hAnsi="Times New Roman"/>
          <w:b/>
          <w:sz w:val="20"/>
          <w:szCs w:val="24"/>
        </w:rPr>
      </w:pPr>
      <w:r w:rsidRPr="002943D7">
        <w:rPr>
          <w:rFonts w:ascii="Times New Roman" w:hAnsi="Times New Roman"/>
          <w:b/>
          <w:sz w:val="20"/>
          <w:szCs w:val="24"/>
        </w:rPr>
        <w:t xml:space="preserve">Avian </w:t>
      </w:r>
      <w:proofErr w:type="spellStart"/>
      <w:r w:rsidR="00E87868" w:rsidRPr="002943D7">
        <w:rPr>
          <w:rFonts w:ascii="Times New Roman" w:hAnsi="Times New Roman"/>
          <w:b/>
          <w:sz w:val="20"/>
          <w:szCs w:val="24"/>
        </w:rPr>
        <w:t>Spirochetosis</w:t>
      </w:r>
      <w:proofErr w:type="spellEnd"/>
      <w:r w:rsidR="00E87868" w:rsidRPr="002943D7">
        <w:rPr>
          <w:rFonts w:ascii="Times New Roman" w:hAnsi="Times New Roman"/>
          <w:b/>
          <w:sz w:val="20"/>
          <w:szCs w:val="24"/>
        </w:rPr>
        <w:t xml:space="preserve"> and </w:t>
      </w:r>
      <w:proofErr w:type="spellStart"/>
      <w:r w:rsidR="00E87868" w:rsidRPr="002943D7">
        <w:rPr>
          <w:rFonts w:ascii="Times New Roman" w:hAnsi="Times New Roman"/>
          <w:b/>
          <w:sz w:val="20"/>
          <w:szCs w:val="24"/>
        </w:rPr>
        <w:t>Streptococcosis</w:t>
      </w:r>
      <w:proofErr w:type="spellEnd"/>
      <w:r w:rsidR="00E87868" w:rsidRPr="002943D7">
        <w:rPr>
          <w:rFonts w:ascii="Times New Roman" w:hAnsi="Times New Roman"/>
          <w:b/>
          <w:sz w:val="20"/>
          <w:szCs w:val="24"/>
        </w:rPr>
        <w:t xml:space="preserve"> outbreak </w:t>
      </w:r>
      <w:r w:rsidR="00144B86" w:rsidRPr="002943D7">
        <w:rPr>
          <w:rFonts w:ascii="Times New Roman" w:hAnsi="Times New Roman"/>
          <w:b/>
          <w:sz w:val="20"/>
          <w:szCs w:val="24"/>
        </w:rPr>
        <w:t xml:space="preserve">investigation </w:t>
      </w:r>
    </w:p>
    <w:p w:rsidR="00FC22DF" w:rsidRPr="002943D7" w:rsidRDefault="00FC22DF" w:rsidP="002943D7">
      <w:pPr>
        <w:snapToGrid w:val="0"/>
        <w:spacing w:after="0" w:line="240" w:lineRule="auto"/>
        <w:jc w:val="center"/>
        <w:rPr>
          <w:rFonts w:ascii="Times New Roman" w:hAnsi="Times New Roman"/>
          <w:b/>
          <w:sz w:val="20"/>
          <w:szCs w:val="24"/>
        </w:rPr>
      </w:pPr>
    </w:p>
    <w:p w:rsidR="00FC22DF" w:rsidRPr="002943D7" w:rsidRDefault="00261626" w:rsidP="002943D7">
      <w:pPr>
        <w:snapToGrid w:val="0"/>
        <w:spacing w:after="0" w:line="240" w:lineRule="auto"/>
        <w:jc w:val="center"/>
        <w:rPr>
          <w:rFonts w:ascii="Times New Roman" w:hAnsi="Times New Roman"/>
          <w:sz w:val="20"/>
          <w:szCs w:val="24"/>
          <w:lang w:eastAsia="zh-CN"/>
        </w:rPr>
      </w:pPr>
      <w:proofErr w:type="spellStart"/>
      <w:r w:rsidRPr="002943D7">
        <w:rPr>
          <w:rFonts w:ascii="Times New Roman" w:hAnsi="Times New Roman"/>
          <w:sz w:val="20"/>
          <w:szCs w:val="24"/>
        </w:rPr>
        <w:t>Leweyehu</w:t>
      </w:r>
      <w:proofErr w:type="spellEnd"/>
      <w:r w:rsidRPr="002943D7">
        <w:rPr>
          <w:rFonts w:ascii="Times New Roman" w:hAnsi="Times New Roman"/>
          <w:sz w:val="20"/>
          <w:szCs w:val="24"/>
        </w:rPr>
        <w:t xml:space="preserve"> Basie </w:t>
      </w:r>
    </w:p>
    <w:p w:rsidR="00FC22DF" w:rsidRPr="002943D7" w:rsidRDefault="00FC22DF" w:rsidP="002943D7">
      <w:pPr>
        <w:snapToGrid w:val="0"/>
        <w:spacing w:after="0" w:line="240" w:lineRule="auto"/>
        <w:jc w:val="center"/>
        <w:rPr>
          <w:rFonts w:ascii="Times New Roman" w:hAnsi="Times New Roman"/>
          <w:sz w:val="20"/>
          <w:szCs w:val="24"/>
          <w:lang w:eastAsia="zh-CN"/>
        </w:rPr>
      </w:pPr>
    </w:p>
    <w:p w:rsidR="00FC22DF" w:rsidRPr="002943D7" w:rsidRDefault="00144B86" w:rsidP="002943D7">
      <w:pPr>
        <w:snapToGrid w:val="0"/>
        <w:spacing w:after="0" w:line="240" w:lineRule="auto"/>
        <w:jc w:val="center"/>
        <w:rPr>
          <w:rStyle w:val="Hyperlink"/>
          <w:rFonts w:ascii="Times New Roman" w:hAnsi="Times New Roman"/>
          <w:color w:val="auto"/>
          <w:sz w:val="20"/>
          <w:szCs w:val="24"/>
          <w:u w:val="none"/>
          <w:lang w:eastAsia="zh-CN"/>
        </w:rPr>
      </w:pPr>
      <w:r w:rsidRPr="002943D7">
        <w:rPr>
          <w:rFonts w:ascii="Times New Roman" w:hAnsi="Times New Roman"/>
          <w:sz w:val="20"/>
          <w:szCs w:val="24"/>
        </w:rPr>
        <w:t xml:space="preserve">Livestock resource development and health care office </w:t>
      </w:r>
      <w:proofErr w:type="spellStart"/>
      <w:r w:rsidRPr="002943D7">
        <w:rPr>
          <w:rFonts w:ascii="Times New Roman" w:hAnsi="Times New Roman"/>
          <w:sz w:val="20"/>
          <w:szCs w:val="24"/>
        </w:rPr>
        <w:t>Bichena</w:t>
      </w:r>
      <w:proofErr w:type="spellEnd"/>
      <w:r w:rsidR="001E40D6" w:rsidRPr="002943D7">
        <w:rPr>
          <w:rFonts w:ascii="Times New Roman" w:hAnsi="Times New Roman"/>
          <w:sz w:val="20"/>
          <w:szCs w:val="24"/>
        </w:rPr>
        <w:t>, North</w:t>
      </w:r>
      <w:r w:rsidR="00E87868" w:rsidRPr="002943D7">
        <w:rPr>
          <w:rFonts w:ascii="Times New Roman" w:hAnsi="Times New Roman"/>
          <w:sz w:val="20"/>
          <w:szCs w:val="24"/>
        </w:rPr>
        <w:t xml:space="preserve"> West Ethiopia</w:t>
      </w:r>
      <w:r w:rsidR="00A808E7" w:rsidRPr="002943D7">
        <w:rPr>
          <w:rFonts w:ascii="Times New Roman" w:hAnsi="Times New Roman"/>
          <w:sz w:val="20"/>
          <w:szCs w:val="24"/>
        </w:rPr>
        <w:t xml:space="preserve">. </w:t>
      </w:r>
      <w:r w:rsidR="009C6B43">
        <w:fldChar w:fldCharType="begin"/>
      </w:r>
      <w:r w:rsidR="009C6B43">
        <w:instrText>HYPERLINK "mailto:nleweyehu@gmail.com"</w:instrText>
      </w:r>
      <w:r w:rsidR="009C6B43">
        <w:fldChar w:fldCharType="separate"/>
      </w:r>
      <w:r w:rsidR="00E87868" w:rsidRPr="002943D7">
        <w:rPr>
          <w:rStyle w:val="Hyperlink"/>
          <w:rFonts w:ascii="Times New Roman" w:hAnsi="Times New Roman"/>
          <w:color w:val="auto"/>
          <w:sz w:val="20"/>
          <w:szCs w:val="24"/>
        </w:rPr>
        <w:t>nleweyehu@gmail.com</w:t>
      </w:r>
      <w:r w:rsidR="009C6B43">
        <w:fldChar w:fldCharType="end"/>
      </w:r>
      <w:r w:rsidRPr="002943D7">
        <w:rPr>
          <w:rStyle w:val="Hyperlink"/>
          <w:rFonts w:ascii="Times New Roman" w:hAnsi="Times New Roman"/>
          <w:color w:val="auto"/>
          <w:sz w:val="20"/>
          <w:szCs w:val="24"/>
          <w:u w:val="none"/>
        </w:rPr>
        <w:t xml:space="preserve"> </w:t>
      </w:r>
    </w:p>
    <w:p w:rsidR="00FC22DF" w:rsidRPr="002943D7" w:rsidRDefault="00FC22DF" w:rsidP="002943D7">
      <w:pPr>
        <w:snapToGrid w:val="0"/>
        <w:spacing w:after="0" w:line="240" w:lineRule="auto"/>
        <w:jc w:val="center"/>
        <w:rPr>
          <w:rStyle w:val="Hyperlink"/>
          <w:rFonts w:ascii="Times New Roman" w:hAnsi="Times New Roman"/>
          <w:color w:val="auto"/>
          <w:sz w:val="20"/>
          <w:szCs w:val="24"/>
          <w:u w:val="none"/>
          <w:lang w:eastAsia="zh-CN"/>
        </w:rPr>
      </w:pPr>
    </w:p>
    <w:p w:rsidR="00A35864" w:rsidRPr="002943D7" w:rsidRDefault="00E87868" w:rsidP="002943D7">
      <w:pPr>
        <w:snapToGrid w:val="0"/>
        <w:spacing w:after="0" w:line="240" w:lineRule="auto"/>
        <w:jc w:val="both"/>
        <w:rPr>
          <w:rFonts w:ascii="Times New Roman" w:hAnsi="Times New Roman"/>
          <w:sz w:val="20"/>
          <w:szCs w:val="24"/>
        </w:rPr>
      </w:pPr>
      <w:r w:rsidRPr="002943D7">
        <w:rPr>
          <w:rFonts w:ascii="Times New Roman" w:hAnsi="Times New Roman"/>
          <w:b/>
          <w:sz w:val="20"/>
          <w:szCs w:val="24"/>
        </w:rPr>
        <w:t>Abstract</w:t>
      </w:r>
      <w:r w:rsidR="002943D7" w:rsidRPr="002943D7">
        <w:rPr>
          <w:rFonts w:ascii="Times New Roman" w:hAnsi="Times New Roman" w:hint="eastAsia"/>
          <w:b/>
          <w:sz w:val="20"/>
          <w:szCs w:val="24"/>
          <w:lang w:eastAsia="zh-CN"/>
        </w:rPr>
        <w:t xml:space="preserve">: </w:t>
      </w:r>
      <w:r w:rsidR="006118FC" w:rsidRPr="002943D7">
        <w:rPr>
          <w:rFonts w:ascii="Times New Roman" w:hAnsi="Times New Roman"/>
          <w:sz w:val="20"/>
          <w:szCs w:val="24"/>
          <w:shd w:val="clear" w:color="auto" w:fill="FFFFFF" w:themeFill="background1"/>
        </w:rPr>
        <w:t xml:space="preserve">Avian </w:t>
      </w:r>
      <w:proofErr w:type="spellStart"/>
      <w:r w:rsidRPr="002943D7">
        <w:rPr>
          <w:rFonts w:ascii="Times New Roman" w:hAnsi="Times New Roman"/>
          <w:sz w:val="20"/>
          <w:szCs w:val="24"/>
          <w:shd w:val="clear" w:color="auto" w:fill="FFFFFF" w:themeFill="background1"/>
        </w:rPr>
        <w:t>Spirochetosis</w:t>
      </w:r>
      <w:proofErr w:type="spellEnd"/>
      <w:r w:rsidR="006118FC" w:rsidRPr="002943D7">
        <w:rPr>
          <w:rFonts w:ascii="Times New Roman" w:hAnsi="Times New Roman"/>
          <w:sz w:val="20"/>
          <w:szCs w:val="24"/>
          <w:shd w:val="clear" w:color="auto" w:fill="FFFFFF" w:themeFill="background1"/>
        </w:rPr>
        <w:t xml:space="preserve"> </w:t>
      </w:r>
      <w:r w:rsidR="00A35864" w:rsidRPr="002943D7">
        <w:rPr>
          <w:rFonts w:ascii="Times New Roman" w:hAnsi="Times New Roman"/>
          <w:sz w:val="20"/>
          <w:szCs w:val="24"/>
          <w:shd w:val="clear" w:color="auto" w:fill="FFFFFF" w:themeFill="background1"/>
        </w:rPr>
        <w:t xml:space="preserve">and </w:t>
      </w:r>
      <w:proofErr w:type="spellStart"/>
      <w:r w:rsidR="00A35864" w:rsidRPr="002943D7">
        <w:rPr>
          <w:rFonts w:ascii="Times New Roman" w:hAnsi="Times New Roman"/>
          <w:sz w:val="20"/>
          <w:szCs w:val="24"/>
          <w:shd w:val="clear" w:color="auto" w:fill="FFFFFF" w:themeFill="background1"/>
        </w:rPr>
        <w:t>streptococcosis</w:t>
      </w:r>
      <w:proofErr w:type="spellEnd"/>
      <w:r w:rsidR="00A35864" w:rsidRPr="002943D7">
        <w:rPr>
          <w:rFonts w:ascii="Times New Roman" w:hAnsi="Times New Roman"/>
          <w:sz w:val="20"/>
          <w:szCs w:val="24"/>
          <w:shd w:val="clear" w:color="auto" w:fill="FFFFFF" w:themeFill="background1"/>
        </w:rPr>
        <w:t xml:space="preserve"> </w:t>
      </w:r>
      <w:r w:rsidR="00606930" w:rsidRPr="002943D7">
        <w:rPr>
          <w:rFonts w:ascii="Times New Roman" w:hAnsi="Times New Roman"/>
          <w:sz w:val="20"/>
          <w:szCs w:val="24"/>
          <w:shd w:val="clear" w:color="auto" w:fill="FFFFFF" w:themeFill="background1"/>
        </w:rPr>
        <w:t>were</w:t>
      </w:r>
      <w:r w:rsidR="006118FC" w:rsidRPr="002943D7">
        <w:rPr>
          <w:rFonts w:ascii="Times New Roman" w:hAnsi="Times New Roman"/>
          <w:sz w:val="20"/>
          <w:szCs w:val="24"/>
          <w:shd w:val="clear" w:color="auto" w:fill="FFFFFF" w:themeFill="background1"/>
        </w:rPr>
        <w:t xml:space="preserve"> confirmed in </w:t>
      </w:r>
      <w:r w:rsidR="00A93598" w:rsidRPr="002943D7">
        <w:rPr>
          <w:rFonts w:ascii="Times New Roman" w:hAnsi="Times New Roman"/>
          <w:sz w:val="20"/>
          <w:szCs w:val="24"/>
          <w:shd w:val="clear" w:color="auto" w:fill="FFFFFF" w:themeFill="background1"/>
        </w:rPr>
        <w:t xml:space="preserve">small enterprise </w:t>
      </w:r>
      <w:r w:rsidR="006118FC" w:rsidRPr="002943D7">
        <w:rPr>
          <w:rFonts w:ascii="Times New Roman" w:hAnsi="Times New Roman"/>
          <w:sz w:val="20"/>
          <w:szCs w:val="24"/>
          <w:shd w:val="clear" w:color="auto" w:fill="FFFFFF" w:themeFill="background1"/>
        </w:rPr>
        <w:t>poultry farm</w:t>
      </w:r>
      <w:r w:rsidR="00A93598" w:rsidRPr="002943D7">
        <w:rPr>
          <w:rFonts w:ascii="Times New Roman" w:hAnsi="Times New Roman"/>
          <w:sz w:val="20"/>
          <w:szCs w:val="24"/>
          <w:shd w:val="clear" w:color="auto" w:fill="FFFFFF" w:themeFill="background1"/>
        </w:rPr>
        <w:t xml:space="preserve">s in </w:t>
      </w:r>
      <w:proofErr w:type="spellStart"/>
      <w:r w:rsidR="00A93598" w:rsidRPr="002943D7">
        <w:rPr>
          <w:rFonts w:ascii="Times New Roman" w:hAnsi="Times New Roman"/>
          <w:sz w:val="20"/>
          <w:szCs w:val="24"/>
          <w:shd w:val="clear" w:color="auto" w:fill="FFFFFF" w:themeFill="background1"/>
        </w:rPr>
        <w:t>Bichena</w:t>
      </w:r>
      <w:proofErr w:type="spellEnd"/>
      <w:r w:rsidR="00A93598" w:rsidRPr="002943D7">
        <w:rPr>
          <w:rFonts w:ascii="Times New Roman" w:hAnsi="Times New Roman"/>
          <w:sz w:val="20"/>
          <w:szCs w:val="24"/>
          <w:shd w:val="clear" w:color="auto" w:fill="FFFFFF" w:themeFill="background1"/>
        </w:rPr>
        <w:t xml:space="preserve"> town, North West Ethiopia in </w:t>
      </w:r>
      <w:r w:rsidR="00A35864" w:rsidRPr="002943D7">
        <w:rPr>
          <w:rFonts w:ascii="Times New Roman" w:hAnsi="Times New Roman"/>
          <w:sz w:val="20"/>
          <w:szCs w:val="24"/>
          <w:shd w:val="clear" w:color="auto" w:fill="FFFFFF" w:themeFill="background1"/>
        </w:rPr>
        <w:t>2019;</w:t>
      </w:r>
      <w:r w:rsidR="00A93598" w:rsidRPr="002943D7">
        <w:rPr>
          <w:rFonts w:ascii="Times New Roman" w:hAnsi="Times New Roman"/>
          <w:sz w:val="20"/>
          <w:szCs w:val="24"/>
          <w:shd w:val="clear" w:color="auto" w:fill="FFFFFF" w:themeFill="background1"/>
        </w:rPr>
        <w:t xml:space="preserve"> however description of clinical or pathological signs was not carried out by both livestock keepers and field-based animal health workers</w:t>
      </w:r>
      <w:r w:rsidR="00A35864" w:rsidRPr="002943D7">
        <w:rPr>
          <w:rFonts w:ascii="Times New Roman" w:hAnsi="Times New Roman"/>
          <w:sz w:val="20"/>
          <w:szCs w:val="24"/>
          <w:shd w:val="clear" w:color="auto" w:fill="FFFFFF" w:themeFill="background1"/>
        </w:rPr>
        <w:t xml:space="preserve"> before</w:t>
      </w:r>
      <w:r w:rsidR="00A93598" w:rsidRPr="002943D7">
        <w:rPr>
          <w:rFonts w:ascii="Times New Roman" w:hAnsi="Times New Roman"/>
          <w:sz w:val="20"/>
          <w:szCs w:val="24"/>
          <w:shd w:val="clear" w:color="auto" w:fill="FFFFFF" w:themeFill="background1"/>
        </w:rPr>
        <w:t>.</w:t>
      </w:r>
      <w:r w:rsidR="00A35864" w:rsidRPr="002943D7">
        <w:rPr>
          <w:rFonts w:ascii="Times New Roman" w:hAnsi="Times New Roman"/>
          <w:sz w:val="20"/>
          <w:szCs w:val="24"/>
          <w:shd w:val="clear" w:color="auto" w:fill="FFFFFF" w:themeFill="background1"/>
        </w:rPr>
        <w:t xml:space="preserve"> A study was therefore conducted to investigate and describe clinical signs and pathological lesions associated with suspected </w:t>
      </w:r>
      <w:proofErr w:type="spellStart"/>
      <w:r w:rsidR="00A35864" w:rsidRPr="002943D7">
        <w:rPr>
          <w:rFonts w:ascii="Times New Roman" w:hAnsi="Times New Roman"/>
          <w:sz w:val="20"/>
          <w:szCs w:val="24"/>
          <w:shd w:val="clear" w:color="auto" w:fill="FFFFFF" w:themeFill="background1"/>
        </w:rPr>
        <w:t>spirochetosis</w:t>
      </w:r>
      <w:proofErr w:type="spellEnd"/>
      <w:r w:rsidR="00A35864" w:rsidRPr="002943D7">
        <w:rPr>
          <w:rFonts w:ascii="Times New Roman" w:hAnsi="Times New Roman"/>
          <w:sz w:val="20"/>
          <w:szCs w:val="24"/>
          <w:shd w:val="clear" w:color="auto" w:fill="FFFFFF" w:themeFill="background1"/>
        </w:rPr>
        <w:t xml:space="preserve"> and </w:t>
      </w:r>
      <w:proofErr w:type="spellStart"/>
      <w:r w:rsidR="00A35864" w:rsidRPr="002943D7">
        <w:rPr>
          <w:rFonts w:ascii="Times New Roman" w:hAnsi="Times New Roman"/>
          <w:sz w:val="20"/>
          <w:szCs w:val="24"/>
          <w:shd w:val="clear" w:color="auto" w:fill="FFFFFF" w:themeFill="background1"/>
        </w:rPr>
        <w:t>streptococcosis</w:t>
      </w:r>
      <w:proofErr w:type="spellEnd"/>
      <w:r w:rsidR="00A35864" w:rsidRPr="002943D7">
        <w:rPr>
          <w:rFonts w:ascii="Times New Roman" w:hAnsi="Times New Roman"/>
          <w:sz w:val="20"/>
          <w:szCs w:val="24"/>
          <w:shd w:val="clear" w:color="auto" w:fill="FFFFFF" w:themeFill="background1"/>
        </w:rPr>
        <w:t xml:space="preserve"> cases in </w:t>
      </w:r>
      <w:proofErr w:type="spellStart"/>
      <w:r w:rsidR="00B22B86" w:rsidRPr="002943D7">
        <w:rPr>
          <w:rFonts w:ascii="Times New Roman" w:hAnsi="Times New Roman"/>
          <w:sz w:val="20"/>
          <w:szCs w:val="24"/>
          <w:shd w:val="clear" w:color="auto" w:fill="FFFFFF" w:themeFill="background1"/>
        </w:rPr>
        <w:t>Bichena</w:t>
      </w:r>
      <w:proofErr w:type="spellEnd"/>
      <w:r w:rsidR="00A35864" w:rsidRPr="002943D7">
        <w:rPr>
          <w:rFonts w:ascii="Times New Roman" w:hAnsi="Times New Roman"/>
          <w:sz w:val="20"/>
          <w:szCs w:val="24"/>
          <w:shd w:val="clear" w:color="auto" w:fill="FFFFFF" w:themeFill="background1"/>
        </w:rPr>
        <w:t>. It involved h</w:t>
      </w:r>
      <w:r w:rsidR="00D23FBA" w:rsidRPr="002943D7">
        <w:rPr>
          <w:rFonts w:ascii="Times New Roman" w:hAnsi="Times New Roman"/>
          <w:sz w:val="20"/>
          <w:szCs w:val="24"/>
          <w:shd w:val="clear" w:color="auto" w:fill="FFFFFF" w:themeFill="background1"/>
        </w:rPr>
        <w:t xml:space="preserve">istory taking, </w:t>
      </w:r>
      <w:r w:rsidR="00A35864" w:rsidRPr="002943D7">
        <w:rPr>
          <w:rFonts w:ascii="Times New Roman" w:hAnsi="Times New Roman"/>
          <w:sz w:val="20"/>
          <w:szCs w:val="24"/>
          <w:shd w:val="clear" w:color="auto" w:fill="FFFFFF" w:themeFill="background1"/>
        </w:rPr>
        <w:t>clinical examination</w:t>
      </w:r>
      <w:r w:rsidR="00FF2869" w:rsidRPr="002943D7">
        <w:rPr>
          <w:rFonts w:ascii="Times New Roman" w:hAnsi="Times New Roman"/>
          <w:sz w:val="20"/>
          <w:szCs w:val="24"/>
          <w:shd w:val="clear" w:color="auto" w:fill="FFFFFF" w:themeFill="background1"/>
        </w:rPr>
        <w:t>,</w:t>
      </w:r>
      <w:r w:rsidR="00D23FBA" w:rsidRPr="002943D7">
        <w:rPr>
          <w:rFonts w:ascii="Times New Roman" w:hAnsi="Times New Roman"/>
          <w:sz w:val="20"/>
          <w:szCs w:val="24"/>
          <w:shd w:val="clear" w:color="auto" w:fill="FFFFFF" w:themeFill="background1"/>
        </w:rPr>
        <w:t xml:space="preserve"> </w:t>
      </w:r>
      <w:r w:rsidR="00FF2869" w:rsidRPr="002943D7">
        <w:rPr>
          <w:rFonts w:ascii="Times New Roman" w:hAnsi="Times New Roman"/>
          <w:sz w:val="20"/>
          <w:szCs w:val="24"/>
          <w:shd w:val="clear" w:color="auto" w:fill="FFFFFF" w:themeFill="background1"/>
        </w:rPr>
        <w:t>necropsy and bacteriological examinations</w:t>
      </w:r>
      <w:r w:rsidR="00D23FBA" w:rsidRPr="002943D7">
        <w:rPr>
          <w:rFonts w:ascii="Times New Roman" w:hAnsi="Times New Roman"/>
          <w:sz w:val="20"/>
          <w:szCs w:val="24"/>
          <w:shd w:val="clear" w:color="auto" w:fill="FFFFFF" w:themeFill="background1"/>
        </w:rPr>
        <w:t>. Necropsy</w:t>
      </w:r>
      <w:r w:rsidR="00A35864" w:rsidRPr="002943D7">
        <w:rPr>
          <w:rFonts w:ascii="Times New Roman" w:hAnsi="Times New Roman"/>
          <w:sz w:val="20"/>
          <w:szCs w:val="24"/>
          <w:shd w:val="clear" w:color="auto" w:fill="FFFFFF" w:themeFill="background1"/>
        </w:rPr>
        <w:t xml:space="preserve"> examination of </w:t>
      </w:r>
      <w:r w:rsidR="003251A4" w:rsidRPr="002943D7">
        <w:rPr>
          <w:rFonts w:ascii="Times New Roman" w:hAnsi="Times New Roman"/>
          <w:sz w:val="20"/>
          <w:szCs w:val="24"/>
          <w:shd w:val="clear" w:color="auto" w:fill="FFFFFF" w:themeFill="background1"/>
        </w:rPr>
        <w:t>3 avian</w:t>
      </w:r>
      <w:r w:rsidR="00A35864" w:rsidRPr="002943D7">
        <w:rPr>
          <w:rFonts w:ascii="Times New Roman" w:hAnsi="Times New Roman"/>
          <w:sz w:val="20"/>
          <w:szCs w:val="24"/>
          <w:shd w:val="clear" w:color="auto" w:fill="FFFFFF" w:themeFill="background1"/>
        </w:rPr>
        <w:t xml:space="preserve"> was performed</w:t>
      </w:r>
      <w:r w:rsidR="004859C1" w:rsidRPr="002943D7">
        <w:rPr>
          <w:rFonts w:ascii="Times New Roman" w:hAnsi="Times New Roman"/>
          <w:sz w:val="20"/>
          <w:szCs w:val="24"/>
          <w:shd w:val="clear" w:color="auto" w:fill="FFFFFF" w:themeFill="background1"/>
        </w:rPr>
        <w:t xml:space="preserve">. </w:t>
      </w:r>
      <w:r w:rsidR="0038740A" w:rsidRPr="002943D7">
        <w:rPr>
          <w:rFonts w:ascii="Times New Roman" w:hAnsi="Times New Roman"/>
          <w:sz w:val="20"/>
          <w:szCs w:val="24"/>
        </w:rPr>
        <w:t xml:space="preserve">Slice of liver, spleen, kidney, lung, heart and heart blood and moreover, hemorrhagic intestine, intestinal </w:t>
      </w:r>
      <w:proofErr w:type="spellStart"/>
      <w:r w:rsidR="0038740A" w:rsidRPr="002943D7">
        <w:rPr>
          <w:rFonts w:ascii="Times New Roman" w:hAnsi="Times New Roman"/>
          <w:sz w:val="20"/>
          <w:szCs w:val="24"/>
        </w:rPr>
        <w:t>ingesta</w:t>
      </w:r>
      <w:proofErr w:type="spellEnd"/>
      <w:r w:rsidR="0038740A" w:rsidRPr="002943D7">
        <w:rPr>
          <w:rFonts w:ascii="Times New Roman" w:hAnsi="Times New Roman"/>
          <w:sz w:val="20"/>
          <w:szCs w:val="24"/>
        </w:rPr>
        <w:t xml:space="preserve"> and </w:t>
      </w:r>
      <w:proofErr w:type="spellStart"/>
      <w:r w:rsidR="0038740A" w:rsidRPr="002943D7">
        <w:rPr>
          <w:rFonts w:ascii="Times New Roman" w:hAnsi="Times New Roman"/>
          <w:sz w:val="20"/>
          <w:szCs w:val="24"/>
        </w:rPr>
        <w:t>cecal</w:t>
      </w:r>
      <w:proofErr w:type="spellEnd"/>
      <w:r w:rsidR="0038740A" w:rsidRPr="002943D7">
        <w:rPr>
          <w:rFonts w:ascii="Times New Roman" w:hAnsi="Times New Roman"/>
          <w:sz w:val="20"/>
          <w:szCs w:val="24"/>
        </w:rPr>
        <w:t xml:space="preserve"> core were collected and sent to </w:t>
      </w:r>
      <w:proofErr w:type="spellStart"/>
      <w:r w:rsidR="0038740A" w:rsidRPr="002943D7">
        <w:rPr>
          <w:rFonts w:ascii="Times New Roman" w:hAnsi="Times New Roman"/>
          <w:sz w:val="20"/>
          <w:szCs w:val="24"/>
        </w:rPr>
        <w:t>Bahir</w:t>
      </w:r>
      <w:proofErr w:type="spellEnd"/>
      <w:r w:rsidR="0038740A" w:rsidRPr="002943D7">
        <w:rPr>
          <w:rFonts w:ascii="Times New Roman" w:hAnsi="Times New Roman"/>
          <w:sz w:val="20"/>
          <w:szCs w:val="24"/>
        </w:rPr>
        <w:t xml:space="preserve"> Dar regional veterinary laboratory under</w:t>
      </w:r>
      <w:r w:rsidR="00FC22DF" w:rsidRPr="002943D7">
        <w:rPr>
          <w:rFonts w:ascii="Times New Roman" w:hAnsi="Times New Roman"/>
          <w:sz w:val="20"/>
          <w:szCs w:val="24"/>
        </w:rPr>
        <w:t xml:space="preserve"> </w:t>
      </w:r>
      <w:r w:rsidR="0038740A" w:rsidRPr="002943D7">
        <w:rPr>
          <w:rFonts w:ascii="Times New Roman" w:hAnsi="Times New Roman"/>
          <w:sz w:val="20"/>
          <w:szCs w:val="24"/>
        </w:rPr>
        <w:t>preservation in sterile phosphate saline with and without 50% glycerol, and 10%</w:t>
      </w:r>
      <w:r w:rsidR="001E40D6" w:rsidRPr="002943D7">
        <w:rPr>
          <w:rFonts w:ascii="Times New Roman" w:hAnsi="Times New Roman"/>
          <w:sz w:val="20"/>
          <w:szCs w:val="24"/>
        </w:rPr>
        <w:t xml:space="preserve"> </w:t>
      </w:r>
      <w:r w:rsidR="0038740A" w:rsidRPr="002943D7">
        <w:rPr>
          <w:rFonts w:ascii="Times New Roman" w:hAnsi="Times New Roman"/>
          <w:sz w:val="20"/>
          <w:szCs w:val="24"/>
        </w:rPr>
        <w:t>formalin as required and necessary.</w:t>
      </w:r>
      <w:r w:rsidR="004859C1" w:rsidRPr="002943D7">
        <w:rPr>
          <w:rFonts w:ascii="Times New Roman" w:hAnsi="Times New Roman"/>
          <w:sz w:val="20"/>
          <w:szCs w:val="24"/>
        </w:rPr>
        <w:t xml:space="preserve"> </w:t>
      </w:r>
      <w:r w:rsidR="005163DB" w:rsidRPr="002943D7">
        <w:rPr>
          <w:rFonts w:ascii="Times New Roman" w:hAnsi="Times New Roman"/>
          <w:sz w:val="20"/>
          <w:szCs w:val="24"/>
        </w:rPr>
        <w:t>Epidemiologically, the population at risk was 1150, with 651 and 630 sick and dead chickens and morbidity, mortality and case fatality rates of 56.61%, 54.78% and 96.77% respectively. This figure implies that almost all sick chickens had already died as a direct result of the outbreak.</w:t>
      </w:r>
    </w:p>
    <w:p w:rsidR="002943D7" w:rsidRPr="002943D7" w:rsidRDefault="002943D7" w:rsidP="002943D7">
      <w:pPr>
        <w:snapToGrid w:val="0"/>
        <w:spacing w:after="0" w:line="240" w:lineRule="auto"/>
        <w:jc w:val="both"/>
        <w:rPr>
          <w:rFonts w:ascii="Times New Roman" w:hAnsi="Times New Roman"/>
          <w:b/>
          <w:sz w:val="20"/>
          <w:szCs w:val="24"/>
          <w:lang w:eastAsia="zh-CN"/>
        </w:rPr>
      </w:pPr>
      <w:r>
        <w:rPr>
          <w:rFonts w:ascii="Times New Roman" w:hAnsi="Times New Roman" w:hint="eastAsia"/>
          <w:sz w:val="20"/>
          <w:szCs w:val="24"/>
          <w:lang w:eastAsia="zh-CN"/>
        </w:rPr>
        <w:t>[</w:t>
      </w:r>
      <w:r w:rsidR="008B5282" w:rsidRPr="002943D7">
        <w:rPr>
          <w:rFonts w:ascii="Times New Roman" w:hAnsi="Times New Roman"/>
          <w:sz w:val="20"/>
          <w:szCs w:val="24"/>
        </w:rPr>
        <w:t>Basie L</w:t>
      </w:r>
      <w:r w:rsidR="008B5282" w:rsidRPr="002943D7">
        <w:rPr>
          <w:rFonts w:ascii="Times New Roman" w:hAnsi="Times New Roman"/>
          <w:sz w:val="20"/>
          <w:szCs w:val="20"/>
        </w:rPr>
        <w:t xml:space="preserve">. </w:t>
      </w:r>
      <w:r w:rsidRPr="002943D7">
        <w:rPr>
          <w:rFonts w:ascii="Times New Roman" w:hAnsi="Times New Roman"/>
          <w:b/>
          <w:sz w:val="20"/>
          <w:szCs w:val="24"/>
        </w:rPr>
        <w:t xml:space="preserve">Avian </w:t>
      </w:r>
      <w:proofErr w:type="spellStart"/>
      <w:r w:rsidRPr="002943D7">
        <w:rPr>
          <w:rFonts w:ascii="Times New Roman" w:hAnsi="Times New Roman"/>
          <w:b/>
          <w:sz w:val="20"/>
          <w:szCs w:val="24"/>
        </w:rPr>
        <w:t>Spirochetosis</w:t>
      </w:r>
      <w:proofErr w:type="spellEnd"/>
      <w:r w:rsidRPr="002943D7">
        <w:rPr>
          <w:rFonts w:ascii="Times New Roman" w:hAnsi="Times New Roman"/>
          <w:b/>
          <w:sz w:val="20"/>
          <w:szCs w:val="24"/>
        </w:rPr>
        <w:t xml:space="preserve"> and </w:t>
      </w:r>
      <w:proofErr w:type="spellStart"/>
      <w:r w:rsidRPr="002943D7">
        <w:rPr>
          <w:rFonts w:ascii="Times New Roman" w:hAnsi="Times New Roman"/>
          <w:b/>
          <w:sz w:val="20"/>
          <w:szCs w:val="24"/>
        </w:rPr>
        <w:t>Streptococcosis</w:t>
      </w:r>
      <w:proofErr w:type="spellEnd"/>
      <w:r w:rsidRPr="002943D7">
        <w:rPr>
          <w:rFonts w:ascii="Times New Roman" w:hAnsi="Times New Roman"/>
          <w:b/>
          <w:sz w:val="20"/>
          <w:szCs w:val="24"/>
        </w:rPr>
        <w:t xml:space="preserve"> outbreak investigation</w:t>
      </w:r>
      <w:r w:rsidRPr="002943D7">
        <w:rPr>
          <w:rFonts w:ascii="Times New Roman" w:eastAsia="Times New Roman" w:hAnsi="Times New Roman"/>
          <w:b/>
          <w:bCs/>
          <w:sz w:val="20"/>
          <w:szCs w:val="20"/>
          <w:lang w:bidi="fa-IR"/>
        </w:rPr>
        <w:t>.</w:t>
      </w:r>
      <w:r w:rsidRPr="002943D7">
        <w:rPr>
          <w:rFonts w:ascii="Times New Roman" w:hAnsi="Times New Roman"/>
          <w:bCs/>
          <w:i/>
          <w:sz w:val="20"/>
          <w:szCs w:val="20"/>
        </w:rPr>
        <w:t xml:space="preserve"> Researcher</w:t>
      </w:r>
      <w:r w:rsidRPr="002943D7">
        <w:rPr>
          <w:rFonts w:ascii="Times New Roman" w:hAnsi="Times New Roman"/>
          <w:bCs/>
          <w:sz w:val="20"/>
          <w:szCs w:val="20"/>
        </w:rPr>
        <w:t xml:space="preserve"> 20</w:t>
      </w:r>
      <w:r w:rsidRPr="002943D7">
        <w:rPr>
          <w:rFonts w:ascii="Times New Roman" w:hAnsi="Times New Roman" w:hint="eastAsia"/>
          <w:bCs/>
          <w:sz w:val="20"/>
          <w:szCs w:val="20"/>
        </w:rPr>
        <w:t>21</w:t>
      </w:r>
      <w:r w:rsidRPr="002943D7">
        <w:rPr>
          <w:rFonts w:ascii="Times New Roman" w:hAnsi="Times New Roman"/>
          <w:bCs/>
          <w:sz w:val="20"/>
          <w:szCs w:val="20"/>
        </w:rPr>
        <w:t>;</w:t>
      </w:r>
      <w:r w:rsidRPr="002943D7">
        <w:rPr>
          <w:rFonts w:ascii="Times New Roman" w:hAnsi="Times New Roman" w:hint="eastAsia"/>
          <w:bCs/>
          <w:sz w:val="20"/>
          <w:szCs w:val="20"/>
        </w:rPr>
        <w:t>13</w:t>
      </w:r>
      <w:r w:rsidRPr="002943D7">
        <w:rPr>
          <w:rFonts w:ascii="Times New Roman" w:hAnsi="Times New Roman"/>
          <w:bCs/>
          <w:sz w:val="20"/>
          <w:szCs w:val="20"/>
        </w:rPr>
        <w:t>(</w:t>
      </w:r>
      <w:r w:rsidRPr="002943D7">
        <w:rPr>
          <w:rFonts w:ascii="Times New Roman" w:hAnsi="Times New Roman" w:hint="eastAsia"/>
          <w:bCs/>
          <w:sz w:val="20"/>
          <w:szCs w:val="20"/>
        </w:rPr>
        <w:t>4</w:t>
      </w:r>
      <w:r w:rsidRPr="002943D7">
        <w:rPr>
          <w:rFonts w:ascii="Times New Roman" w:hAnsi="Times New Roman"/>
          <w:bCs/>
          <w:sz w:val="20"/>
          <w:szCs w:val="20"/>
        </w:rPr>
        <w:t>):</w:t>
      </w:r>
      <w:r w:rsidR="00EA447A">
        <w:rPr>
          <w:rFonts w:ascii="Times New Roman" w:hAnsi="Times New Roman"/>
          <w:noProof/>
          <w:color w:val="000000"/>
          <w:sz w:val="20"/>
          <w:szCs w:val="20"/>
        </w:rPr>
        <w:t>1-3</w:t>
      </w:r>
      <w:r w:rsidRPr="002943D7">
        <w:rPr>
          <w:rFonts w:ascii="Times New Roman" w:hAnsi="Times New Roman"/>
          <w:bCs/>
          <w:sz w:val="20"/>
          <w:szCs w:val="20"/>
        </w:rPr>
        <w:t xml:space="preserve">]. </w:t>
      </w:r>
      <w:r w:rsidRPr="002943D7">
        <w:rPr>
          <w:rFonts w:ascii="Times New Roman" w:hAnsi="Times New Roman"/>
          <w:sz w:val="20"/>
          <w:szCs w:val="20"/>
        </w:rPr>
        <w:t>ISSN 1553-9865 (print); ISSN 2163-8950 (online)</w:t>
      </w:r>
      <w:r w:rsidRPr="002943D7">
        <w:rPr>
          <w:rFonts w:ascii="Times New Roman" w:hAnsi="Times New Roman"/>
          <w:bCs/>
          <w:sz w:val="20"/>
          <w:szCs w:val="20"/>
        </w:rPr>
        <w:t xml:space="preserve">. </w:t>
      </w:r>
      <w:hyperlink r:id="rId7" w:history="1">
        <w:r w:rsidRPr="002943D7">
          <w:rPr>
            <w:rStyle w:val="Hyperlink"/>
            <w:rFonts w:ascii="Times New Roman" w:hAnsi="Times New Roman"/>
            <w:color w:val="0000FF"/>
            <w:sz w:val="20"/>
            <w:szCs w:val="20"/>
          </w:rPr>
          <w:t>http://www.sciencepub.net/researcher</w:t>
        </w:r>
      </w:hyperlink>
      <w:r w:rsidRPr="002943D7">
        <w:rPr>
          <w:rFonts w:ascii="Times New Roman" w:hAnsi="Times New Roman"/>
          <w:bCs/>
          <w:sz w:val="20"/>
          <w:szCs w:val="20"/>
        </w:rPr>
        <w:t>.</w:t>
      </w:r>
      <w:r w:rsidRPr="002943D7">
        <w:rPr>
          <w:rFonts w:ascii="Times New Roman" w:hAnsi="Times New Roman" w:hint="eastAsia"/>
          <w:bCs/>
          <w:sz w:val="20"/>
          <w:szCs w:val="20"/>
        </w:rPr>
        <w:t xml:space="preserve"> </w:t>
      </w:r>
      <w:r>
        <w:rPr>
          <w:rFonts w:ascii="Times New Roman" w:hAnsi="Times New Roman" w:hint="eastAsia"/>
          <w:bCs/>
          <w:sz w:val="20"/>
          <w:szCs w:val="20"/>
          <w:lang w:eastAsia="zh-CN"/>
        </w:rPr>
        <w:t>1</w:t>
      </w:r>
      <w:r w:rsidRPr="002943D7">
        <w:rPr>
          <w:rFonts w:ascii="Times New Roman" w:hAnsi="Times New Roman" w:hint="eastAsia"/>
          <w:bCs/>
          <w:sz w:val="20"/>
          <w:szCs w:val="20"/>
        </w:rPr>
        <w:t xml:space="preserve">. </w:t>
      </w:r>
      <w:r w:rsidRPr="002943D7">
        <w:rPr>
          <w:rFonts w:ascii="Times New Roman" w:hAnsi="Times New Roman"/>
          <w:color w:val="000000"/>
          <w:sz w:val="20"/>
          <w:szCs w:val="20"/>
          <w:shd w:val="clear" w:color="auto" w:fill="FFFFFF"/>
        </w:rPr>
        <w:t>doi:</w:t>
      </w:r>
      <w:hyperlink r:id="rId8" w:history="1">
        <w:r w:rsidRPr="002943D7">
          <w:rPr>
            <w:rStyle w:val="Hyperlink"/>
            <w:rFonts w:ascii="Times New Roman" w:hAnsi="Times New Roman"/>
            <w:color w:val="0000FF"/>
            <w:sz w:val="20"/>
            <w:szCs w:val="20"/>
            <w:shd w:val="clear" w:color="auto" w:fill="FFFFFF"/>
          </w:rPr>
          <w:t>10.7537/mars</w:t>
        </w:r>
        <w:r w:rsidRPr="002943D7">
          <w:rPr>
            <w:rStyle w:val="Hyperlink"/>
            <w:rFonts w:ascii="Times New Roman" w:hAnsi="Times New Roman" w:hint="eastAsia"/>
            <w:color w:val="0000FF"/>
            <w:sz w:val="20"/>
            <w:szCs w:val="20"/>
            <w:shd w:val="clear" w:color="auto" w:fill="FFFFFF"/>
          </w:rPr>
          <w:t>r</w:t>
        </w:r>
        <w:r w:rsidRPr="002943D7">
          <w:rPr>
            <w:rStyle w:val="Hyperlink"/>
            <w:rFonts w:ascii="Times New Roman" w:hAnsi="Times New Roman"/>
            <w:color w:val="0000FF"/>
            <w:sz w:val="20"/>
            <w:szCs w:val="20"/>
            <w:shd w:val="clear" w:color="auto" w:fill="FFFFFF"/>
          </w:rPr>
          <w:t>sj</w:t>
        </w:r>
        <w:r w:rsidRPr="002943D7">
          <w:rPr>
            <w:rStyle w:val="Hyperlink"/>
            <w:rFonts w:ascii="Times New Roman" w:hAnsi="Times New Roman" w:hint="eastAsia"/>
            <w:color w:val="0000FF"/>
            <w:sz w:val="20"/>
            <w:szCs w:val="20"/>
            <w:shd w:val="clear" w:color="auto" w:fill="FFFFFF"/>
          </w:rPr>
          <w:t>130421.</w:t>
        </w:r>
        <w:r w:rsidRPr="002943D7">
          <w:rPr>
            <w:rStyle w:val="Hyperlink"/>
            <w:rFonts w:ascii="Times New Roman" w:hAnsi="Times New Roman"/>
            <w:color w:val="0000FF"/>
            <w:sz w:val="20"/>
            <w:szCs w:val="20"/>
            <w:shd w:val="clear" w:color="auto" w:fill="FFFFFF"/>
          </w:rPr>
          <w:t>0</w:t>
        </w:r>
        <w:r>
          <w:rPr>
            <w:rStyle w:val="Hyperlink"/>
            <w:rFonts w:ascii="Times New Roman" w:hAnsi="Times New Roman" w:hint="eastAsia"/>
            <w:color w:val="0000FF"/>
            <w:sz w:val="20"/>
            <w:szCs w:val="20"/>
            <w:shd w:val="clear" w:color="auto" w:fill="FFFFFF"/>
            <w:lang w:eastAsia="zh-CN"/>
          </w:rPr>
          <w:t>1</w:t>
        </w:r>
      </w:hyperlink>
      <w:r w:rsidRPr="002943D7">
        <w:rPr>
          <w:rFonts w:ascii="Times New Roman" w:hAnsi="Times New Roman"/>
          <w:color w:val="000000"/>
          <w:sz w:val="20"/>
          <w:szCs w:val="20"/>
          <w:shd w:val="clear" w:color="auto" w:fill="FFFFFF"/>
        </w:rPr>
        <w:t>.</w:t>
      </w:r>
      <w:r>
        <w:rPr>
          <w:rFonts w:ascii="Times New Roman" w:hAnsi="Times New Roman" w:hint="eastAsia"/>
          <w:color w:val="000000"/>
          <w:sz w:val="20"/>
          <w:szCs w:val="20"/>
          <w:shd w:val="clear" w:color="auto" w:fill="FFFFFF"/>
          <w:lang w:eastAsia="zh-CN"/>
        </w:rPr>
        <w:t xml:space="preserve"> </w:t>
      </w:r>
    </w:p>
    <w:p w:rsidR="002943D7" w:rsidRPr="00FC22DF" w:rsidRDefault="002943D7" w:rsidP="002943D7">
      <w:pPr>
        <w:snapToGrid w:val="0"/>
        <w:spacing w:after="0" w:line="240" w:lineRule="auto"/>
        <w:jc w:val="both"/>
        <w:rPr>
          <w:rFonts w:ascii="Times New Roman" w:eastAsia="SimSun" w:hAnsi="Times New Roman"/>
          <w:sz w:val="20"/>
          <w:szCs w:val="24"/>
          <w:lang w:eastAsia="zh-CN"/>
        </w:rPr>
      </w:pPr>
    </w:p>
    <w:p w:rsidR="0071154C" w:rsidRPr="00FC22DF" w:rsidRDefault="00A35864" w:rsidP="002943D7">
      <w:pPr>
        <w:snapToGrid w:val="0"/>
        <w:spacing w:after="0" w:line="240" w:lineRule="auto"/>
        <w:jc w:val="both"/>
        <w:rPr>
          <w:rFonts w:ascii="Times New Roman" w:hAnsi="Times New Roman"/>
          <w:sz w:val="20"/>
          <w:szCs w:val="24"/>
          <w:shd w:val="clear" w:color="auto" w:fill="FFFFFF" w:themeFill="background1"/>
          <w:lang w:eastAsia="zh-CN"/>
        </w:rPr>
      </w:pPr>
      <w:r w:rsidRPr="00FC22DF">
        <w:rPr>
          <w:rStyle w:val="hps"/>
          <w:rFonts w:ascii="Times New Roman" w:hAnsi="Times New Roman"/>
          <w:b/>
          <w:bCs/>
          <w:sz w:val="20"/>
          <w:szCs w:val="24"/>
        </w:rPr>
        <w:t>Keywords:</w:t>
      </w:r>
      <w:r w:rsidRPr="00FC22DF">
        <w:rPr>
          <w:rFonts w:ascii="Times New Roman" w:hAnsi="Times New Roman"/>
          <w:sz w:val="20"/>
          <w:szCs w:val="24"/>
        </w:rPr>
        <w:t xml:space="preserve"> </w:t>
      </w:r>
      <w:r w:rsidR="00757568" w:rsidRPr="00FC22DF">
        <w:rPr>
          <w:rFonts w:ascii="Times New Roman" w:hAnsi="Times New Roman"/>
          <w:sz w:val="20"/>
          <w:szCs w:val="24"/>
          <w:shd w:val="clear" w:color="auto" w:fill="FFFFFF" w:themeFill="background1"/>
        </w:rPr>
        <w:t xml:space="preserve">Avian, </w:t>
      </w:r>
      <w:r w:rsidR="00884C5E" w:rsidRPr="00FC22DF">
        <w:rPr>
          <w:rFonts w:ascii="Times New Roman" w:hAnsi="Times New Roman"/>
          <w:sz w:val="20"/>
          <w:szCs w:val="24"/>
          <w:shd w:val="clear" w:color="auto" w:fill="FFFFFF" w:themeFill="background1"/>
        </w:rPr>
        <w:t xml:space="preserve">Outbreak, </w:t>
      </w:r>
      <w:proofErr w:type="spellStart"/>
      <w:r w:rsidR="00757568" w:rsidRPr="00FC22DF">
        <w:rPr>
          <w:rFonts w:ascii="Times New Roman" w:hAnsi="Times New Roman"/>
          <w:sz w:val="20"/>
          <w:szCs w:val="24"/>
          <w:shd w:val="clear" w:color="auto" w:fill="FFFFFF" w:themeFill="background1"/>
        </w:rPr>
        <w:t>spirochetosis</w:t>
      </w:r>
      <w:proofErr w:type="spellEnd"/>
      <w:r w:rsidR="005768A2" w:rsidRPr="00FC22DF">
        <w:rPr>
          <w:rFonts w:ascii="Times New Roman" w:hAnsi="Times New Roman"/>
          <w:sz w:val="20"/>
          <w:szCs w:val="24"/>
          <w:shd w:val="clear" w:color="auto" w:fill="FFFFFF" w:themeFill="background1"/>
        </w:rPr>
        <w:t xml:space="preserve">, </w:t>
      </w:r>
      <w:proofErr w:type="spellStart"/>
      <w:r w:rsidR="005768A2" w:rsidRPr="00FC22DF">
        <w:rPr>
          <w:rFonts w:ascii="Times New Roman" w:hAnsi="Times New Roman"/>
          <w:sz w:val="20"/>
          <w:szCs w:val="24"/>
          <w:shd w:val="clear" w:color="auto" w:fill="FFFFFF" w:themeFill="background1"/>
        </w:rPr>
        <w:t>streptococcosis</w:t>
      </w:r>
      <w:proofErr w:type="spellEnd"/>
    </w:p>
    <w:p w:rsidR="0071154C" w:rsidRPr="00EA447A" w:rsidRDefault="0071154C" w:rsidP="002943D7">
      <w:pPr>
        <w:shd w:val="clear" w:color="auto" w:fill="FFFFFF" w:themeFill="background1"/>
        <w:snapToGrid w:val="0"/>
        <w:spacing w:after="0" w:line="240" w:lineRule="auto"/>
        <w:ind w:firstLine="425"/>
        <w:jc w:val="both"/>
        <w:rPr>
          <w:rFonts w:ascii="Times New Roman" w:hAnsi="Times New Roman"/>
          <w:szCs w:val="24"/>
          <w:shd w:val="clear" w:color="auto" w:fill="FFFFFF" w:themeFill="background1"/>
        </w:rPr>
      </w:pPr>
    </w:p>
    <w:p w:rsidR="002943D7" w:rsidRDefault="002943D7" w:rsidP="002943D7">
      <w:pPr>
        <w:shd w:val="clear" w:color="auto" w:fill="FFFFFF" w:themeFill="background1"/>
        <w:snapToGrid w:val="0"/>
        <w:spacing w:after="0" w:line="240" w:lineRule="auto"/>
        <w:jc w:val="both"/>
        <w:rPr>
          <w:rStyle w:val="hps"/>
          <w:rFonts w:ascii="Times New Roman" w:hAnsi="Times New Roman"/>
          <w:b/>
          <w:bCs/>
          <w:sz w:val="20"/>
          <w:szCs w:val="24"/>
        </w:rPr>
        <w:sectPr w:rsidR="002943D7" w:rsidSect="00FC22DF">
          <w:headerReference w:type="default" r:id="rId9"/>
          <w:footerReference w:type="default" r:id="rId10"/>
          <w:type w:val="continuous"/>
          <w:pgSz w:w="12240" w:h="15840"/>
          <w:pgMar w:top="1440" w:right="1440" w:bottom="1440" w:left="1440" w:header="720" w:footer="720" w:gutter="0"/>
          <w:cols w:space="720"/>
          <w:docGrid w:linePitch="360"/>
        </w:sectPr>
      </w:pPr>
    </w:p>
    <w:p w:rsidR="00757568" w:rsidRPr="00FC22DF" w:rsidRDefault="00757568" w:rsidP="002943D7">
      <w:pPr>
        <w:shd w:val="clear" w:color="auto" w:fill="FFFFFF" w:themeFill="background1"/>
        <w:snapToGrid w:val="0"/>
        <w:spacing w:after="0" w:line="240" w:lineRule="auto"/>
        <w:jc w:val="both"/>
        <w:rPr>
          <w:rStyle w:val="hps"/>
          <w:rFonts w:ascii="Times New Roman" w:hAnsi="Times New Roman"/>
          <w:b/>
          <w:bCs/>
          <w:sz w:val="20"/>
          <w:szCs w:val="24"/>
        </w:rPr>
      </w:pPr>
      <w:r w:rsidRPr="00FC22DF">
        <w:rPr>
          <w:rStyle w:val="hps"/>
          <w:rFonts w:ascii="Times New Roman" w:hAnsi="Times New Roman"/>
          <w:b/>
          <w:bCs/>
          <w:sz w:val="20"/>
          <w:szCs w:val="24"/>
        </w:rPr>
        <w:lastRenderedPageBreak/>
        <w:t>Background</w:t>
      </w:r>
    </w:p>
    <w:p w:rsidR="001721F4" w:rsidRPr="00FC22DF" w:rsidRDefault="002D7210"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It was difficult to found articles about avian </w:t>
      </w:r>
      <w:proofErr w:type="spellStart"/>
      <w:r w:rsidRPr="00FC22DF">
        <w:rPr>
          <w:rFonts w:ascii="Times New Roman" w:hAnsi="Times New Roman"/>
          <w:sz w:val="20"/>
          <w:szCs w:val="24"/>
        </w:rPr>
        <w:t>spirochetosis</w:t>
      </w:r>
      <w:proofErr w:type="spellEnd"/>
      <w:r w:rsidRPr="00FC22DF">
        <w:rPr>
          <w:rFonts w:ascii="Times New Roman" w:hAnsi="Times New Roman"/>
          <w:sz w:val="20"/>
          <w:szCs w:val="24"/>
        </w:rPr>
        <w:t xml:space="preserve"> that has been studied in Ethiopian poultry farms which made us complex for the identification of the problem</w:t>
      </w:r>
      <w:r w:rsidR="00D51C4B" w:rsidRPr="00FC22DF">
        <w:rPr>
          <w:rFonts w:ascii="Times New Roman" w:hAnsi="Times New Roman"/>
          <w:sz w:val="20"/>
          <w:szCs w:val="24"/>
        </w:rPr>
        <w:t xml:space="preserve"> under study</w:t>
      </w:r>
      <w:r w:rsidR="00A350C5" w:rsidRPr="00FC22DF">
        <w:rPr>
          <w:rFonts w:ascii="Times New Roman" w:hAnsi="Times New Roman"/>
          <w:sz w:val="20"/>
          <w:szCs w:val="24"/>
        </w:rPr>
        <w:t>.</w:t>
      </w:r>
      <w:r w:rsidR="00D51C4B" w:rsidRPr="00FC22DF">
        <w:rPr>
          <w:rFonts w:ascii="Times New Roman" w:hAnsi="Times New Roman"/>
          <w:sz w:val="20"/>
          <w:szCs w:val="24"/>
        </w:rPr>
        <w:t xml:space="preserve"> </w:t>
      </w:r>
      <w:r w:rsidR="00A350C5" w:rsidRPr="00FC22DF">
        <w:rPr>
          <w:rFonts w:ascii="Times New Roman" w:hAnsi="Times New Roman"/>
          <w:sz w:val="20"/>
          <w:szCs w:val="24"/>
        </w:rPr>
        <w:t>There</w:t>
      </w:r>
      <w:r w:rsidR="001721F4" w:rsidRPr="00FC22DF">
        <w:rPr>
          <w:rFonts w:ascii="Times New Roman" w:hAnsi="Times New Roman"/>
          <w:sz w:val="20"/>
          <w:szCs w:val="24"/>
        </w:rPr>
        <w:t xml:space="preserve"> has been no description of clinical or pathological manifestation of the disease which is important in guiding livestock keepers and field-based animal health workers to identify and diagnose </w:t>
      </w:r>
      <w:proofErr w:type="spellStart"/>
      <w:r w:rsidR="00D51C4B" w:rsidRPr="00FC22DF">
        <w:rPr>
          <w:rFonts w:ascii="Times New Roman" w:hAnsi="Times New Roman"/>
          <w:sz w:val="20"/>
          <w:szCs w:val="24"/>
        </w:rPr>
        <w:t>spirochetosis</w:t>
      </w:r>
      <w:proofErr w:type="spellEnd"/>
      <w:r w:rsidR="001721F4" w:rsidRPr="00FC22DF">
        <w:rPr>
          <w:rFonts w:ascii="Times New Roman" w:hAnsi="Times New Roman"/>
          <w:sz w:val="20"/>
          <w:szCs w:val="24"/>
        </w:rPr>
        <w:t xml:space="preserve"> cases. </w:t>
      </w:r>
      <w:r w:rsidR="00AE0D4B" w:rsidRPr="00FC22DF">
        <w:rPr>
          <w:rFonts w:ascii="Times New Roman" w:hAnsi="Times New Roman"/>
          <w:sz w:val="20"/>
          <w:szCs w:val="24"/>
        </w:rPr>
        <w:t xml:space="preserve">Clinical signs of the spirochetes are highly variable and generally non specific </w:t>
      </w:r>
      <w:r w:rsidR="00B97731" w:rsidRPr="00FC22DF">
        <w:rPr>
          <w:rFonts w:ascii="Times New Roman" w:hAnsi="Times New Roman"/>
          <w:sz w:val="20"/>
          <w:szCs w:val="24"/>
        </w:rPr>
        <w:t>(Michael</w:t>
      </w:r>
      <w:r w:rsidR="00E354BA" w:rsidRPr="00FC22DF">
        <w:rPr>
          <w:rFonts w:ascii="Times New Roman" w:hAnsi="Times New Roman"/>
          <w:sz w:val="20"/>
          <w:szCs w:val="24"/>
        </w:rPr>
        <w:t>, 2019</w:t>
      </w:r>
      <w:r w:rsidR="00AE0D4B" w:rsidRPr="00FC22DF">
        <w:rPr>
          <w:rFonts w:ascii="Times New Roman" w:hAnsi="Times New Roman"/>
          <w:sz w:val="20"/>
          <w:szCs w:val="24"/>
        </w:rPr>
        <w:t>).</w:t>
      </w:r>
      <w:r w:rsidR="00E354BA" w:rsidRPr="00FC22DF">
        <w:rPr>
          <w:rFonts w:ascii="Times New Roman" w:hAnsi="Times New Roman"/>
          <w:sz w:val="20"/>
          <w:szCs w:val="24"/>
        </w:rPr>
        <w:t xml:space="preserve"> </w:t>
      </w:r>
      <w:r w:rsidR="001721F4" w:rsidRPr="00FC22DF">
        <w:rPr>
          <w:rFonts w:ascii="Times New Roman" w:hAnsi="Times New Roman"/>
          <w:sz w:val="20"/>
          <w:szCs w:val="24"/>
        </w:rPr>
        <w:t>When a new disease is introduced in an area, it is likely to be confused with other diseases and also lack of laboratory facilities necessitates use of clinical signs for field-based diagnosis. Clear picture on signs and lesions (standard case definition) that could be used to identify a disease are important during disease investigation, disease surveillance and control</w:t>
      </w:r>
      <w:r w:rsidR="007B2A9A" w:rsidRPr="00FC22DF">
        <w:rPr>
          <w:rFonts w:ascii="Times New Roman" w:hAnsi="Times New Roman"/>
          <w:sz w:val="20"/>
          <w:szCs w:val="24"/>
        </w:rPr>
        <w:t xml:space="preserve"> (</w:t>
      </w:r>
      <w:r w:rsidR="00761ECD" w:rsidRPr="00FC22DF">
        <w:rPr>
          <w:rFonts w:ascii="Times New Roman" w:hAnsi="Times New Roman"/>
          <w:sz w:val="20"/>
          <w:szCs w:val="24"/>
        </w:rPr>
        <w:t>Raquel, 2009</w:t>
      </w:r>
      <w:r w:rsidR="007B2A9A" w:rsidRPr="00FC22DF">
        <w:rPr>
          <w:rFonts w:ascii="Times New Roman" w:hAnsi="Times New Roman"/>
          <w:sz w:val="20"/>
          <w:szCs w:val="24"/>
        </w:rPr>
        <w:t>)</w:t>
      </w:r>
      <w:r w:rsidR="001721F4" w:rsidRPr="00FC22DF">
        <w:rPr>
          <w:rFonts w:ascii="Times New Roman" w:hAnsi="Times New Roman"/>
          <w:sz w:val="20"/>
          <w:szCs w:val="24"/>
        </w:rPr>
        <w:t xml:space="preserve">. </w:t>
      </w:r>
    </w:p>
    <w:p w:rsidR="00884172" w:rsidRPr="00FC22DF" w:rsidRDefault="00884172"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This study was done to describe clinical manifestations and pathological lesions associated with clinical cases as well as confirmation of </w:t>
      </w:r>
      <w:r w:rsidR="00C003D9" w:rsidRPr="00FC22DF">
        <w:rPr>
          <w:rFonts w:ascii="Times New Roman" w:hAnsi="Times New Roman"/>
          <w:sz w:val="20"/>
          <w:szCs w:val="24"/>
        </w:rPr>
        <w:t xml:space="preserve">avian </w:t>
      </w:r>
      <w:proofErr w:type="spellStart"/>
      <w:r w:rsidR="00C003D9" w:rsidRPr="00FC22DF">
        <w:rPr>
          <w:rFonts w:ascii="Times New Roman" w:hAnsi="Times New Roman"/>
          <w:sz w:val="20"/>
          <w:szCs w:val="24"/>
        </w:rPr>
        <w:t>spirocheteosis</w:t>
      </w:r>
      <w:proofErr w:type="spellEnd"/>
      <w:r w:rsidR="00C003D9" w:rsidRPr="00FC22DF">
        <w:rPr>
          <w:rFonts w:ascii="Times New Roman" w:hAnsi="Times New Roman"/>
          <w:sz w:val="20"/>
          <w:szCs w:val="24"/>
        </w:rPr>
        <w:t xml:space="preserve"> and </w:t>
      </w:r>
      <w:proofErr w:type="spellStart"/>
      <w:r w:rsidR="00C003D9" w:rsidRPr="00FC22DF">
        <w:rPr>
          <w:rFonts w:ascii="Times New Roman" w:hAnsi="Times New Roman"/>
          <w:sz w:val="20"/>
          <w:szCs w:val="24"/>
        </w:rPr>
        <w:t>streptococcosis</w:t>
      </w:r>
      <w:proofErr w:type="spellEnd"/>
      <w:r w:rsidRPr="00FC22DF">
        <w:rPr>
          <w:rFonts w:ascii="Times New Roman" w:hAnsi="Times New Roman"/>
          <w:sz w:val="20"/>
          <w:szCs w:val="24"/>
        </w:rPr>
        <w:t xml:space="preserve"> by </w:t>
      </w:r>
      <w:r w:rsidR="00C003D9" w:rsidRPr="00FC22DF">
        <w:rPr>
          <w:rFonts w:ascii="Times New Roman" w:hAnsi="Times New Roman"/>
          <w:sz w:val="20"/>
          <w:szCs w:val="24"/>
        </w:rPr>
        <w:t>necropsy finding and bacteriological culture.</w:t>
      </w:r>
      <w:r w:rsidRPr="00FC22DF">
        <w:rPr>
          <w:rFonts w:ascii="Times New Roman" w:hAnsi="Times New Roman"/>
          <w:sz w:val="20"/>
          <w:szCs w:val="24"/>
        </w:rPr>
        <w:t xml:space="preserve"> Findings would help disease control measures and to reduce the disease impacts. </w:t>
      </w:r>
    </w:p>
    <w:p w:rsidR="00612F3D" w:rsidRPr="00FC22DF" w:rsidRDefault="003B3329" w:rsidP="002943D7">
      <w:pPr>
        <w:snapToGrid w:val="0"/>
        <w:spacing w:after="0" w:line="240" w:lineRule="auto"/>
        <w:jc w:val="both"/>
        <w:rPr>
          <w:rFonts w:ascii="Times New Roman" w:hAnsi="Times New Roman"/>
          <w:b/>
          <w:sz w:val="20"/>
          <w:szCs w:val="24"/>
        </w:rPr>
      </w:pPr>
      <w:r w:rsidRPr="00FC22DF">
        <w:rPr>
          <w:rFonts w:ascii="Times New Roman" w:hAnsi="Times New Roman"/>
          <w:b/>
          <w:sz w:val="20"/>
          <w:szCs w:val="24"/>
        </w:rPr>
        <w:t xml:space="preserve">Literature summary </w:t>
      </w:r>
    </w:p>
    <w:p w:rsidR="006F04D9" w:rsidRPr="00FC22DF" w:rsidRDefault="006F04D9" w:rsidP="002943D7">
      <w:pPr>
        <w:snapToGrid w:val="0"/>
        <w:spacing w:after="0" w:line="240" w:lineRule="auto"/>
        <w:ind w:firstLine="425"/>
        <w:jc w:val="both"/>
        <w:rPr>
          <w:rFonts w:ascii="Times New Roman" w:hAnsi="Times New Roman"/>
          <w:sz w:val="20"/>
          <w:szCs w:val="24"/>
        </w:rPr>
      </w:pPr>
      <w:proofErr w:type="spellStart"/>
      <w:r w:rsidRPr="00FC22DF">
        <w:rPr>
          <w:rFonts w:ascii="Times New Roman" w:hAnsi="Times New Roman"/>
          <w:sz w:val="20"/>
          <w:szCs w:val="24"/>
        </w:rPr>
        <w:t>Spirochetosis</w:t>
      </w:r>
      <w:proofErr w:type="spellEnd"/>
      <w:r w:rsidRPr="00FC22DF">
        <w:rPr>
          <w:rFonts w:ascii="Times New Roman" w:hAnsi="Times New Roman"/>
          <w:sz w:val="20"/>
          <w:szCs w:val="24"/>
        </w:rPr>
        <w:t xml:space="preserve"> is a bacterial disease caused by </w:t>
      </w:r>
      <w:proofErr w:type="spellStart"/>
      <w:r w:rsidRPr="00FC22DF">
        <w:rPr>
          <w:rFonts w:ascii="Times New Roman" w:hAnsi="Times New Roman"/>
          <w:sz w:val="20"/>
          <w:szCs w:val="24"/>
        </w:rPr>
        <w:t>borrelia</w:t>
      </w:r>
      <w:proofErr w:type="spellEnd"/>
      <w:r w:rsidRPr="00FC22DF">
        <w:rPr>
          <w:rFonts w:ascii="Times New Roman" w:hAnsi="Times New Roman"/>
          <w:sz w:val="20"/>
          <w:szCs w:val="24"/>
        </w:rPr>
        <w:t xml:space="preserve"> </w:t>
      </w:r>
      <w:proofErr w:type="spellStart"/>
      <w:r w:rsidRPr="00FC22DF">
        <w:rPr>
          <w:rFonts w:ascii="Times New Roman" w:hAnsi="Times New Roman"/>
          <w:sz w:val="20"/>
          <w:szCs w:val="24"/>
        </w:rPr>
        <w:t>anserina</w:t>
      </w:r>
      <w:proofErr w:type="spellEnd"/>
      <w:r w:rsidRPr="00FC22DF">
        <w:rPr>
          <w:rFonts w:ascii="Times New Roman" w:hAnsi="Times New Roman"/>
          <w:sz w:val="20"/>
          <w:szCs w:val="24"/>
        </w:rPr>
        <w:t xml:space="preserve"> and </w:t>
      </w:r>
      <w:proofErr w:type="spellStart"/>
      <w:r w:rsidRPr="00FC22DF">
        <w:rPr>
          <w:rFonts w:ascii="Times New Roman" w:hAnsi="Times New Roman"/>
          <w:sz w:val="20"/>
          <w:szCs w:val="24"/>
        </w:rPr>
        <w:t>transmited</w:t>
      </w:r>
      <w:proofErr w:type="spellEnd"/>
      <w:r w:rsidRPr="00FC22DF">
        <w:rPr>
          <w:rFonts w:ascii="Times New Roman" w:hAnsi="Times New Roman"/>
          <w:sz w:val="20"/>
          <w:szCs w:val="24"/>
        </w:rPr>
        <w:t xml:space="preserve"> by tick and other </w:t>
      </w:r>
      <w:r w:rsidRPr="00FC22DF">
        <w:rPr>
          <w:rFonts w:ascii="Times New Roman" w:hAnsi="Times New Roman"/>
          <w:sz w:val="20"/>
          <w:szCs w:val="24"/>
        </w:rPr>
        <w:lastRenderedPageBreak/>
        <w:t xml:space="preserve">biting flies. </w:t>
      </w:r>
      <w:proofErr w:type="spellStart"/>
      <w:r w:rsidRPr="00FC22DF">
        <w:rPr>
          <w:rFonts w:ascii="Times New Roman" w:hAnsi="Times New Roman"/>
          <w:sz w:val="20"/>
          <w:szCs w:val="24"/>
        </w:rPr>
        <w:t>Argas</w:t>
      </w:r>
      <w:proofErr w:type="spellEnd"/>
      <w:r w:rsidRPr="00FC22DF">
        <w:rPr>
          <w:rFonts w:ascii="Times New Roman" w:hAnsi="Times New Roman"/>
          <w:sz w:val="20"/>
          <w:szCs w:val="24"/>
        </w:rPr>
        <w:t xml:space="preserve"> ticks are biological vector of the disease which is notable for their long life span, ability to survive for extended periods without a blood meal, efficacy in transmitting spirochetes and the ability to remain securely hidden in cracks and crevices often beyond</w:t>
      </w:r>
      <w:r w:rsidR="00FC22DF" w:rsidRPr="00FC22DF">
        <w:rPr>
          <w:rFonts w:ascii="Times New Roman" w:hAnsi="Times New Roman"/>
          <w:sz w:val="20"/>
          <w:szCs w:val="24"/>
        </w:rPr>
        <w:t xml:space="preserve"> </w:t>
      </w:r>
      <w:r w:rsidRPr="00FC22DF">
        <w:rPr>
          <w:rFonts w:ascii="Times New Roman" w:hAnsi="Times New Roman"/>
          <w:sz w:val="20"/>
          <w:szCs w:val="24"/>
        </w:rPr>
        <w:t>the effective reach of pesticides. Accordingly, tick control is difficult (Merck, 1986</w:t>
      </w:r>
      <w:r w:rsidR="00A51D58" w:rsidRPr="00FC22DF">
        <w:rPr>
          <w:rFonts w:ascii="Times New Roman" w:hAnsi="Times New Roman"/>
          <w:sz w:val="20"/>
          <w:szCs w:val="24"/>
        </w:rPr>
        <w:t>; Cooper, 1993</w:t>
      </w:r>
      <w:r w:rsidRPr="00FC22DF">
        <w:rPr>
          <w:rFonts w:ascii="Times New Roman" w:hAnsi="Times New Roman"/>
          <w:sz w:val="20"/>
          <w:szCs w:val="24"/>
        </w:rPr>
        <w:t xml:space="preserve">). </w:t>
      </w:r>
    </w:p>
    <w:p w:rsidR="00AC5074" w:rsidRPr="00FC22DF" w:rsidRDefault="00AC5074"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On the other hand, various streptococcal species cause disease in poultry. Streptococci are ubiquitous in the environment, intestinal </w:t>
      </w:r>
      <w:proofErr w:type="spellStart"/>
      <w:r w:rsidRPr="00FC22DF">
        <w:rPr>
          <w:rFonts w:ascii="Times New Roman" w:hAnsi="Times New Roman"/>
          <w:sz w:val="20"/>
          <w:szCs w:val="24"/>
        </w:rPr>
        <w:t>microflora</w:t>
      </w:r>
      <w:proofErr w:type="spellEnd"/>
      <w:r w:rsidRPr="00FC22DF">
        <w:rPr>
          <w:rFonts w:ascii="Times New Roman" w:hAnsi="Times New Roman"/>
          <w:sz w:val="20"/>
          <w:szCs w:val="24"/>
        </w:rPr>
        <w:t xml:space="preserve"> and are considered opportunistic. As streptococci are part of normal flora, infection is often thought to occur secondarily to other disease</w:t>
      </w:r>
      <w:r w:rsidR="00C9373F" w:rsidRPr="00FC22DF">
        <w:rPr>
          <w:rFonts w:ascii="Times New Roman" w:hAnsi="Times New Roman"/>
          <w:sz w:val="20"/>
          <w:szCs w:val="24"/>
        </w:rPr>
        <w:t xml:space="preserve"> (Merck, 1998)</w:t>
      </w:r>
      <w:r w:rsidRPr="00FC22DF">
        <w:rPr>
          <w:rFonts w:ascii="Times New Roman" w:hAnsi="Times New Roman"/>
          <w:sz w:val="20"/>
          <w:szCs w:val="24"/>
        </w:rPr>
        <w:t xml:space="preserve"> and hence concurrent occurrence with </w:t>
      </w:r>
      <w:proofErr w:type="spellStart"/>
      <w:r w:rsidRPr="00FC22DF">
        <w:rPr>
          <w:rFonts w:ascii="Times New Roman" w:hAnsi="Times New Roman"/>
          <w:sz w:val="20"/>
          <w:szCs w:val="24"/>
        </w:rPr>
        <w:t>spirochetosis</w:t>
      </w:r>
      <w:proofErr w:type="spellEnd"/>
      <w:r w:rsidRPr="00FC22DF">
        <w:rPr>
          <w:rFonts w:ascii="Times New Roman" w:hAnsi="Times New Roman"/>
          <w:sz w:val="20"/>
          <w:szCs w:val="24"/>
        </w:rPr>
        <w:t xml:space="preserve"> was the problem occurred in this poultry farm. Streptococcal infection is transmitted via oral or aerosol route. Among other things, many times in streptococcal infection dead birds are the only finding. </w:t>
      </w:r>
      <w:r w:rsidR="00927256" w:rsidRPr="00FC22DF">
        <w:rPr>
          <w:rFonts w:ascii="Times New Roman" w:hAnsi="Times New Roman"/>
          <w:sz w:val="20"/>
          <w:szCs w:val="24"/>
        </w:rPr>
        <w:t xml:space="preserve">There are two forms of the disease, an acute </w:t>
      </w:r>
      <w:proofErr w:type="spellStart"/>
      <w:r w:rsidR="00927256" w:rsidRPr="00FC22DF">
        <w:rPr>
          <w:rFonts w:ascii="Times New Roman" w:hAnsi="Times New Roman"/>
          <w:sz w:val="20"/>
          <w:szCs w:val="24"/>
        </w:rPr>
        <w:t>septicemic</w:t>
      </w:r>
      <w:proofErr w:type="spellEnd"/>
      <w:r w:rsidR="00927256" w:rsidRPr="00FC22DF">
        <w:rPr>
          <w:rFonts w:ascii="Times New Roman" w:hAnsi="Times New Roman"/>
          <w:sz w:val="20"/>
          <w:szCs w:val="24"/>
        </w:rPr>
        <w:t xml:space="preserve"> form and a chronic form. Flock mortality can be as high as 50%. </w:t>
      </w:r>
      <w:r w:rsidRPr="00FC22DF">
        <w:rPr>
          <w:rFonts w:ascii="Times New Roman" w:hAnsi="Times New Roman"/>
          <w:sz w:val="20"/>
          <w:szCs w:val="24"/>
        </w:rPr>
        <w:t xml:space="preserve">Penicillin and </w:t>
      </w:r>
      <w:proofErr w:type="spellStart"/>
      <w:r w:rsidRPr="00FC22DF">
        <w:rPr>
          <w:rFonts w:ascii="Times New Roman" w:hAnsi="Times New Roman"/>
          <w:sz w:val="20"/>
          <w:szCs w:val="24"/>
        </w:rPr>
        <w:t>oxytetracycline</w:t>
      </w:r>
      <w:proofErr w:type="spellEnd"/>
      <w:r w:rsidRPr="00FC22DF">
        <w:rPr>
          <w:rFonts w:ascii="Times New Roman" w:hAnsi="Times New Roman"/>
          <w:sz w:val="20"/>
          <w:szCs w:val="24"/>
        </w:rPr>
        <w:t xml:space="preserve"> are effective during </w:t>
      </w:r>
      <w:r w:rsidR="00927256" w:rsidRPr="00FC22DF">
        <w:rPr>
          <w:rFonts w:ascii="Times New Roman" w:hAnsi="Times New Roman"/>
          <w:sz w:val="20"/>
          <w:szCs w:val="24"/>
        </w:rPr>
        <w:t xml:space="preserve">the acute phase of this disease and efficacy decrease as disease become chronic. </w:t>
      </w:r>
      <w:r w:rsidRPr="00FC22DF">
        <w:rPr>
          <w:rFonts w:ascii="Times New Roman" w:hAnsi="Times New Roman"/>
          <w:sz w:val="20"/>
          <w:szCs w:val="24"/>
        </w:rPr>
        <w:t xml:space="preserve">Prevention and control requires reducing stress and preventing immunosuppressive diseases </w:t>
      </w:r>
      <w:r w:rsidR="004015A9" w:rsidRPr="00FC22DF">
        <w:rPr>
          <w:rFonts w:ascii="Times New Roman" w:hAnsi="Times New Roman"/>
          <w:sz w:val="20"/>
          <w:szCs w:val="24"/>
        </w:rPr>
        <w:t>and conditions. Proper cleaning and disinfection can reduce resident streptococci flora to minimize environmental exposure (Teresa, 2019</w:t>
      </w:r>
      <w:r w:rsidR="00F06CF8" w:rsidRPr="00FC22DF">
        <w:rPr>
          <w:rFonts w:ascii="Times New Roman" w:hAnsi="Times New Roman"/>
          <w:sz w:val="20"/>
          <w:szCs w:val="24"/>
        </w:rPr>
        <w:t>)</w:t>
      </w:r>
      <w:r w:rsidRPr="00FC22DF">
        <w:rPr>
          <w:rFonts w:ascii="Times New Roman" w:hAnsi="Times New Roman"/>
          <w:sz w:val="20"/>
          <w:szCs w:val="24"/>
        </w:rPr>
        <w:t>.</w:t>
      </w:r>
    </w:p>
    <w:p w:rsidR="00EA447A" w:rsidRDefault="00EA447A" w:rsidP="002943D7">
      <w:pPr>
        <w:snapToGrid w:val="0"/>
        <w:spacing w:after="0" w:line="240" w:lineRule="auto"/>
        <w:jc w:val="both"/>
        <w:rPr>
          <w:rStyle w:val="hps"/>
          <w:rFonts w:ascii="Times New Roman" w:hAnsi="Times New Roman"/>
          <w:b/>
          <w:bCs/>
          <w:sz w:val="20"/>
          <w:szCs w:val="24"/>
        </w:rPr>
        <w:sectPr w:rsidR="00EA447A" w:rsidSect="002943D7">
          <w:type w:val="continuous"/>
          <w:pgSz w:w="12240" w:h="15840"/>
          <w:pgMar w:top="1440" w:right="1440" w:bottom="1440" w:left="1440" w:header="720" w:footer="720" w:gutter="0"/>
          <w:cols w:num="2" w:space="600"/>
          <w:docGrid w:linePitch="360"/>
        </w:sectPr>
      </w:pPr>
    </w:p>
    <w:p w:rsidR="009B220E" w:rsidRPr="00FC22DF" w:rsidRDefault="009B220E" w:rsidP="00EA447A">
      <w:pPr>
        <w:snapToGrid w:val="0"/>
        <w:spacing w:after="0" w:line="240" w:lineRule="auto"/>
        <w:jc w:val="both"/>
        <w:rPr>
          <w:rStyle w:val="hps"/>
          <w:rFonts w:ascii="Times New Roman" w:hAnsi="Times New Roman"/>
          <w:b/>
          <w:bCs/>
          <w:sz w:val="20"/>
          <w:szCs w:val="24"/>
        </w:rPr>
      </w:pPr>
      <w:r w:rsidRPr="00FC22DF">
        <w:rPr>
          <w:rStyle w:val="hps"/>
          <w:rFonts w:ascii="Times New Roman" w:hAnsi="Times New Roman"/>
          <w:b/>
          <w:bCs/>
          <w:sz w:val="20"/>
          <w:szCs w:val="24"/>
        </w:rPr>
        <w:lastRenderedPageBreak/>
        <w:t>Study Description</w:t>
      </w:r>
    </w:p>
    <w:p w:rsidR="009B220E" w:rsidRPr="00FC22DF" w:rsidRDefault="009B220E"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The study was done in </w:t>
      </w:r>
      <w:proofErr w:type="spellStart"/>
      <w:r w:rsidR="004A0949" w:rsidRPr="00FC22DF">
        <w:rPr>
          <w:rFonts w:ascii="Times New Roman" w:hAnsi="Times New Roman"/>
          <w:sz w:val="20"/>
          <w:szCs w:val="24"/>
        </w:rPr>
        <w:t>Bichena</w:t>
      </w:r>
      <w:proofErr w:type="spellEnd"/>
      <w:r w:rsidR="004A0949" w:rsidRPr="00FC22DF">
        <w:rPr>
          <w:rFonts w:ascii="Times New Roman" w:hAnsi="Times New Roman"/>
          <w:sz w:val="20"/>
          <w:szCs w:val="24"/>
        </w:rPr>
        <w:t xml:space="preserve"> town poultry </w:t>
      </w:r>
      <w:proofErr w:type="spellStart"/>
      <w:r w:rsidR="004A0949" w:rsidRPr="00FC22DF">
        <w:rPr>
          <w:rFonts w:ascii="Times New Roman" w:hAnsi="Times New Roman"/>
          <w:sz w:val="20"/>
          <w:szCs w:val="24"/>
        </w:rPr>
        <w:t>enrterprise</w:t>
      </w:r>
      <w:proofErr w:type="spellEnd"/>
      <w:r w:rsidR="004A0949" w:rsidRPr="00FC22DF">
        <w:rPr>
          <w:rFonts w:ascii="Times New Roman" w:hAnsi="Times New Roman"/>
          <w:sz w:val="20"/>
          <w:szCs w:val="24"/>
        </w:rPr>
        <w:t>,</w:t>
      </w:r>
      <w:r w:rsidRPr="00FC22DF">
        <w:rPr>
          <w:rFonts w:ascii="Times New Roman" w:hAnsi="Times New Roman"/>
          <w:sz w:val="20"/>
          <w:szCs w:val="24"/>
        </w:rPr>
        <w:t xml:space="preserve"> </w:t>
      </w:r>
      <w:r w:rsidR="004A0949" w:rsidRPr="00FC22DF">
        <w:rPr>
          <w:rFonts w:ascii="Times New Roman" w:hAnsi="Times New Roman"/>
          <w:sz w:val="20"/>
          <w:szCs w:val="24"/>
        </w:rPr>
        <w:t xml:space="preserve">East </w:t>
      </w:r>
      <w:proofErr w:type="spellStart"/>
      <w:r w:rsidR="004A0949" w:rsidRPr="00FC22DF">
        <w:rPr>
          <w:rFonts w:ascii="Times New Roman" w:hAnsi="Times New Roman"/>
          <w:sz w:val="20"/>
          <w:szCs w:val="24"/>
        </w:rPr>
        <w:t>Gojjam</w:t>
      </w:r>
      <w:proofErr w:type="spellEnd"/>
      <w:r w:rsidRPr="00FC22DF">
        <w:rPr>
          <w:rFonts w:ascii="Times New Roman" w:hAnsi="Times New Roman"/>
          <w:sz w:val="20"/>
          <w:szCs w:val="24"/>
        </w:rPr>
        <w:t xml:space="preserve"> </w:t>
      </w:r>
      <w:r w:rsidR="004A0949" w:rsidRPr="00FC22DF">
        <w:rPr>
          <w:rFonts w:ascii="Times New Roman" w:hAnsi="Times New Roman"/>
          <w:sz w:val="20"/>
          <w:szCs w:val="24"/>
        </w:rPr>
        <w:t xml:space="preserve">of </w:t>
      </w:r>
      <w:proofErr w:type="spellStart"/>
      <w:r w:rsidR="004A0949" w:rsidRPr="00FC22DF">
        <w:rPr>
          <w:rFonts w:ascii="Times New Roman" w:hAnsi="Times New Roman"/>
          <w:sz w:val="20"/>
          <w:szCs w:val="24"/>
        </w:rPr>
        <w:t>Amhara</w:t>
      </w:r>
      <w:proofErr w:type="spellEnd"/>
      <w:r w:rsidR="004A0949" w:rsidRPr="00FC22DF">
        <w:rPr>
          <w:rFonts w:ascii="Times New Roman" w:hAnsi="Times New Roman"/>
          <w:sz w:val="20"/>
          <w:szCs w:val="24"/>
        </w:rPr>
        <w:t xml:space="preserve"> </w:t>
      </w:r>
      <w:r w:rsidRPr="00FC22DF">
        <w:rPr>
          <w:rFonts w:ascii="Times New Roman" w:hAnsi="Times New Roman"/>
          <w:sz w:val="20"/>
          <w:szCs w:val="24"/>
        </w:rPr>
        <w:t xml:space="preserve">region, </w:t>
      </w:r>
      <w:r w:rsidR="00ED1F35" w:rsidRPr="00FC22DF">
        <w:rPr>
          <w:rFonts w:ascii="Times New Roman" w:hAnsi="Times New Roman"/>
          <w:sz w:val="20"/>
          <w:szCs w:val="24"/>
        </w:rPr>
        <w:t>North W</w:t>
      </w:r>
      <w:r w:rsidR="004A0949" w:rsidRPr="00FC22DF">
        <w:rPr>
          <w:rFonts w:ascii="Times New Roman" w:hAnsi="Times New Roman"/>
          <w:sz w:val="20"/>
          <w:szCs w:val="24"/>
        </w:rPr>
        <w:t>est Ethiopia</w:t>
      </w:r>
      <w:r w:rsidRPr="00FC22DF">
        <w:rPr>
          <w:rFonts w:ascii="Times New Roman" w:hAnsi="Times New Roman"/>
          <w:sz w:val="20"/>
          <w:szCs w:val="24"/>
        </w:rPr>
        <w:t xml:space="preserve"> (Latitude </w:t>
      </w:r>
      <w:r w:rsidR="00E93423" w:rsidRPr="00FC22DF">
        <w:rPr>
          <w:rFonts w:ascii="Times New Roman" w:hAnsi="Times New Roman"/>
          <w:sz w:val="20"/>
          <w:szCs w:val="24"/>
        </w:rPr>
        <w:t>10</w:t>
      </w:r>
      <w:r w:rsidR="00E93423" w:rsidRPr="00FC22DF">
        <w:rPr>
          <w:rFonts w:ascii="Times New Roman" w:hAnsi="Times New Roman"/>
          <w:sz w:val="20"/>
          <w:szCs w:val="24"/>
          <w:vertAlign w:val="superscript"/>
        </w:rPr>
        <w:t>o</w:t>
      </w:r>
      <w:r w:rsidR="00E93423" w:rsidRPr="00FC22DF">
        <w:rPr>
          <w:rFonts w:ascii="Times New Roman" w:hAnsi="Times New Roman"/>
          <w:sz w:val="20"/>
          <w:szCs w:val="24"/>
        </w:rPr>
        <w:t>27’ N</w:t>
      </w:r>
      <w:r w:rsidR="00ED1F35" w:rsidRPr="00FC22DF">
        <w:rPr>
          <w:rFonts w:ascii="Times New Roman" w:hAnsi="Times New Roman"/>
          <w:sz w:val="20"/>
          <w:szCs w:val="24"/>
        </w:rPr>
        <w:t xml:space="preserve"> and</w:t>
      </w:r>
      <w:r w:rsidRPr="00FC22DF">
        <w:rPr>
          <w:rFonts w:ascii="Times New Roman" w:hAnsi="Times New Roman"/>
          <w:sz w:val="20"/>
          <w:szCs w:val="24"/>
        </w:rPr>
        <w:t xml:space="preserve"> Longitude </w:t>
      </w:r>
      <w:r w:rsidR="00465565" w:rsidRPr="00FC22DF">
        <w:rPr>
          <w:rFonts w:ascii="Times New Roman" w:hAnsi="Times New Roman"/>
          <w:sz w:val="20"/>
          <w:szCs w:val="24"/>
        </w:rPr>
        <w:t>38</w:t>
      </w:r>
      <w:r w:rsidR="00465565" w:rsidRPr="00FC22DF">
        <w:rPr>
          <w:rFonts w:ascii="Times New Roman" w:hAnsi="Times New Roman"/>
          <w:sz w:val="20"/>
          <w:szCs w:val="24"/>
          <w:vertAlign w:val="superscript"/>
        </w:rPr>
        <w:t>o</w:t>
      </w:r>
      <w:r w:rsidR="00465565" w:rsidRPr="00FC22DF">
        <w:rPr>
          <w:rFonts w:ascii="Times New Roman" w:hAnsi="Times New Roman"/>
          <w:sz w:val="20"/>
          <w:szCs w:val="24"/>
        </w:rPr>
        <w:t>12’E and</w:t>
      </w:r>
      <w:r w:rsidRPr="00FC22DF">
        <w:rPr>
          <w:rFonts w:ascii="Times New Roman" w:hAnsi="Times New Roman"/>
          <w:sz w:val="20"/>
          <w:szCs w:val="24"/>
        </w:rPr>
        <w:t xml:space="preserve"> altitude </w:t>
      </w:r>
      <w:r w:rsidR="00ED1F35" w:rsidRPr="00FC22DF">
        <w:rPr>
          <w:rFonts w:ascii="Times New Roman" w:hAnsi="Times New Roman"/>
          <w:sz w:val="20"/>
          <w:szCs w:val="24"/>
        </w:rPr>
        <w:t>2535</w:t>
      </w:r>
      <w:r w:rsidRPr="00FC22DF">
        <w:rPr>
          <w:rFonts w:ascii="Times New Roman" w:hAnsi="Times New Roman"/>
          <w:sz w:val="20"/>
          <w:szCs w:val="24"/>
        </w:rPr>
        <w:t xml:space="preserve"> m </w:t>
      </w:r>
      <w:proofErr w:type="spellStart"/>
      <w:r w:rsidRPr="00FC22DF">
        <w:rPr>
          <w:rFonts w:ascii="Times New Roman" w:hAnsi="Times New Roman"/>
          <w:sz w:val="20"/>
          <w:szCs w:val="24"/>
        </w:rPr>
        <w:t>a.s.l</w:t>
      </w:r>
      <w:proofErr w:type="spellEnd"/>
      <w:r w:rsidRPr="00FC22DF">
        <w:rPr>
          <w:rFonts w:ascii="Times New Roman" w:hAnsi="Times New Roman"/>
          <w:sz w:val="20"/>
          <w:szCs w:val="24"/>
        </w:rPr>
        <w:t>.). Mean total rainfall (</w:t>
      </w:r>
      <w:r w:rsidR="00C42F74" w:rsidRPr="00FC22DF">
        <w:rPr>
          <w:rFonts w:ascii="Times New Roman" w:hAnsi="Times New Roman"/>
          <w:sz w:val="20"/>
          <w:szCs w:val="24"/>
        </w:rPr>
        <w:t xml:space="preserve">1205 </w:t>
      </w:r>
      <w:r w:rsidRPr="00FC22DF">
        <w:rPr>
          <w:rFonts w:ascii="Times New Roman" w:hAnsi="Times New Roman"/>
          <w:sz w:val="20"/>
          <w:szCs w:val="24"/>
        </w:rPr>
        <w:t xml:space="preserve">mm), </w:t>
      </w:r>
      <w:r w:rsidR="00C42F74" w:rsidRPr="00FC22DF">
        <w:rPr>
          <w:rFonts w:ascii="Times New Roman" w:hAnsi="Times New Roman"/>
          <w:sz w:val="20"/>
          <w:szCs w:val="24"/>
        </w:rPr>
        <w:t>average annual</w:t>
      </w:r>
      <w:r w:rsidRPr="00FC22DF">
        <w:rPr>
          <w:rFonts w:ascii="Times New Roman" w:hAnsi="Times New Roman"/>
          <w:sz w:val="20"/>
          <w:szCs w:val="24"/>
        </w:rPr>
        <w:t xml:space="preserve"> temperature (</w:t>
      </w:r>
      <w:r w:rsidR="00C42F74" w:rsidRPr="00FC22DF">
        <w:rPr>
          <w:rFonts w:ascii="Times New Roman" w:hAnsi="Times New Roman"/>
          <w:sz w:val="20"/>
          <w:szCs w:val="24"/>
        </w:rPr>
        <w:t>15.9</w:t>
      </w:r>
      <w:r w:rsidRPr="00FC22DF">
        <w:rPr>
          <w:rFonts w:ascii="Times New Roman" w:hAnsi="Times New Roman"/>
          <w:sz w:val="20"/>
          <w:szCs w:val="24"/>
          <w:vertAlign w:val="superscript"/>
        </w:rPr>
        <w:t>o</w:t>
      </w:r>
      <w:r w:rsidRPr="00FC22DF">
        <w:rPr>
          <w:rFonts w:ascii="Times New Roman" w:hAnsi="Times New Roman"/>
          <w:sz w:val="20"/>
          <w:szCs w:val="24"/>
        </w:rPr>
        <w:t xml:space="preserve">C) and relative humidity </w:t>
      </w:r>
      <w:r w:rsidR="00E222DE" w:rsidRPr="00FC22DF">
        <w:rPr>
          <w:rFonts w:ascii="Times New Roman" w:hAnsi="Times New Roman"/>
          <w:sz w:val="20"/>
          <w:szCs w:val="24"/>
        </w:rPr>
        <w:t>(69</w:t>
      </w:r>
      <w:r w:rsidRPr="00FC22DF">
        <w:rPr>
          <w:rFonts w:ascii="Times New Roman" w:hAnsi="Times New Roman"/>
          <w:sz w:val="20"/>
          <w:szCs w:val="24"/>
        </w:rPr>
        <w:t xml:space="preserve">%). </w:t>
      </w:r>
      <w:proofErr w:type="spellStart"/>
      <w:r w:rsidR="00E222DE" w:rsidRPr="00FC22DF">
        <w:rPr>
          <w:rFonts w:ascii="Times New Roman" w:hAnsi="Times New Roman"/>
          <w:sz w:val="20"/>
          <w:szCs w:val="24"/>
        </w:rPr>
        <w:t>Bichena</w:t>
      </w:r>
      <w:proofErr w:type="spellEnd"/>
      <w:r w:rsidR="00E222DE" w:rsidRPr="00FC22DF">
        <w:rPr>
          <w:rFonts w:ascii="Times New Roman" w:hAnsi="Times New Roman"/>
          <w:sz w:val="20"/>
          <w:szCs w:val="24"/>
        </w:rPr>
        <w:t xml:space="preserve"> town</w:t>
      </w:r>
      <w:r w:rsidR="007F4D5D" w:rsidRPr="00FC22DF">
        <w:rPr>
          <w:rFonts w:ascii="Times New Roman" w:hAnsi="Times New Roman"/>
          <w:sz w:val="20"/>
          <w:szCs w:val="24"/>
        </w:rPr>
        <w:t xml:space="preserve"> has human population of 16,411</w:t>
      </w:r>
      <w:r w:rsidRPr="00FC22DF">
        <w:rPr>
          <w:rFonts w:ascii="Times New Roman" w:hAnsi="Times New Roman"/>
          <w:sz w:val="20"/>
          <w:szCs w:val="24"/>
        </w:rPr>
        <w:t xml:space="preserve"> and </w:t>
      </w:r>
      <w:r w:rsidR="006E5D0C" w:rsidRPr="00FC22DF">
        <w:rPr>
          <w:rFonts w:ascii="Times New Roman" w:hAnsi="Times New Roman"/>
          <w:sz w:val="20"/>
          <w:szCs w:val="24"/>
        </w:rPr>
        <w:t>an estimated number of 6000 to 8000 poultry.</w:t>
      </w:r>
      <w:r w:rsidRPr="00FC22DF">
        <w:rPr>
          <w:rFonts w:ascii="Times New Roman" w:hAnsi="Times New Roman"/>
          <w:sz w:val="20"/>
          <w:szCs w:val="24"/>
        </w:rPr>
        <w:t xml:space="preserve"> </w:t>
      </w:r>
      <w:r w:rsidR="00DE4F6C" w:rsidRPr="00FC22DF">
        <w:rPr>
          <w:rFonts w:ascii="Times New Roman" w:hAnsi="Times New Roman"/>
          <w:sz w:val="20"/>
          <w:szCs w:val="24"/>
        </w:rPr>
        <w:t>This area</w:t>
      </w:r>
      <w:r w:rsidRPr="00FC22DF">
        <w:rPr>
          <w:rFonts w:ascii="Times New Roman" w:hAnsi="Times New Roman"/>
          <w:sz w:val="20"/>
          <w:szCs w:val="24"/>
        </w:rPr>
        <w:t xml:space="preserve"> borders </w:t>
      </w:r>
      <w:proofErr w:type="spellStart"/>
      <w:r w:rsidR="00DE4F6C" w:rsidRPr="00FC22DF">
        <w:rPr>
          <w:rFonts w:ascii="Times New Roman" w:hAnsi="Times New Roman"/>
          <w:sz w:val="20"/>
          <w:szCs w:val="24"/>
        </w:rPr>
        <w:t>Dejen</w:t>
      </w:r>
      <w:proofErr w:type="spellEnd"/>
      <w:r w:rsidR="00DE4F6C" w:rsidRPr="00FC22DF">
        <w:rPr>
          <w:rFonts w:ascii="Times New Roman" w:hAnsi="Times New Roman"/>
          <w:sz w:val="20"/>
          <w:szCs w:val="24"/>
        </w:rPr>
        <w:t xml:space="preserve"> district which border </w:t>
      </w:r>
      <w:proofErr w:type="spellStart"/>
      <w:r w:rsidR="00DE4F6C" w:rsidRPr="00FC22DF">
        <w:rPr>
          <w:rFonts w:ascii="Times New Roman" w:hAnsi="Times New Roman"/>
          <w:sz w:val="20"/>
          <w:szCs w:val="24"/>
        </w:rPr>
        <w:t>Oromia</w:t>
      </w:r>
      <w:proofErr w:type="spellEnd"/>
      <w:r w:rsidR="00DE4F6C" w:rsidRPr="00FC22DF">
        <w:rPr>
          <w:rFonts w:ascii="Times New Roman" w:hAnsi="Times New Roman"/>
          <w:sz w:val="20"/>
          <w:szCs w:val="24"/>
        </w:rPr>
        <w:t xml:space="preserve"> region of the country</w:t>
      </w:r>
      <w:r w:rsidRPr="00FC22DF">
        <w:rPr>
          <w:rFonts w:ascii="Times New Roman" w:hAnsi="Times New Roman"/>
          <w:sz w:val="20"/>
          <w:szCs w:val="24"/>
        </w:rPr>
        <w:t>.</w:t>
      </w:r>
      <w:r w:rsidR="00FC22DF" w:rsidRPr="00FC22DF">
        <w:rPr>
          <w:rFonts w:ascii="Times New Roman" w:hAnsi="Times New Roman"/>
          <w:sz w:val="20"/>
          <w:szCs w:val="24"/>
        </w:rPr>
        <w:t xml:space="preserve"> </w:t>
      </w:r>
    </w:p>
    <w:p w:rsidR="005042B6" w:rsidRPr="00FC22DF" w:rsidRDefault="00AD2A41"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Poultry farm owners participated in this study was</w:t>
      </w:r>
      <w:r w:rsidR="009B220E" w:rsidRPr="00FC22DF">
        <w:rPr>
          <w:rFonts w:ascii="Times New Roman" w:hAnsi="Times New Roman"/>
          <w:sz w:val="20"/>
          <w:szCs w:val="24"/>
        </w:rPr>
        <w:t xml:space="preserve"> purposively selected based on the </w:t>
      </w:r>
      <w:r w:rsidRPr="00FC22DF">
        <w:rPr>
          <w:rFonts w:ascii="Times New Roman" w:hAnsi="Times New Roman"/>
          <w:sz w:val="20"/>
          <w:szCs w:val="24"/>
        </w:rPr>
        <w:t xml:space="preserve">presence of active suspected </w:t>
      </w:r>
      <w:proofErr w:type="spellStart"/>
      <w:r w:rsidR="00197F28" w:rsidRPr="00FC22DF">
        <w:rPr>
          <w:rFonts w:ascii="Times New Roman" w:hAnsi="Times New Roman"/>
          <w:sz w:val="20"/>
          <w:szCs w:val="24"/>
        </w:rPr>
        <w:t>spirochetosis</w:t>
      </w:r>
      <w:proofErr w:type="spellEnd"/>
      <w:r w:rsidR="00197F28" w:rsidRPr="00FC22DF">
        <w:rPr>
          <w:rFonts w:ascii="Times New Roman" w:hAnsi="Times New Roman"/>
          <w:sz w:val="20"/>
          <w:szCs w:val="24"/>
        </w:rPr>
        <w:t xml:space="preserve"> and </w:t>
      </w:r>
      <w:proofErr w:type="spellStart"/>
      <w:r w:rsidR="00197F28" w:rsidRPr="00FC22DF">
        <w:rPr>
          <w:rFonts w:ascii="Times New Roman" w:hAnsi="Times New Roman"/>
          <w:sz w:val="20"/>
          <w:szCs w:val="24"/>
        </w:rPr>
        <w:t>streptococcosis</w:t>
      </w:r>
      <w:proofErr w:type="spellEnd"/>
      <w:r w:rsidR="009B220E" w:rsidRPr="00FC22DF">
        <w:rPr>
          <w:rFonts w:ascii="Times New Roman" w:hAnsi="Times New Roman"/>
          <w:sz w:val="20"/>
          <w:szCs w:val="24"/>
        </w:rPr>
        <w:t xml:space="preserve"> cases in their flocks. </w:t>
      </w:r>
      <w:r w:rsidR="005042B6" w:rsidRPr="00FC22DF">
        <w:rPr>
          <w:rFonts w:ascii="Times New Roman" w:hAnsi="Times New Roman"/>
          <w:sz w:val="20"/>
          <w:szCs w:val="24"/>
        </w:rPr>
        <w:t>Flock was first visually inspected at a distance and environment was examined. Basic information was collected by structured and semi-structured questionnaire which were both open-ended and close-ended and was introduced to the respondents as necessary and required. Furthermore, trial has been made to differentiate similar diseases on clinical grounds.</w:t>
      </w:r>
    </w:p>
    <w:p w:rsidR="000705F7" w:rsidRPr="00FC22DF" w:rsidRDefault="000705F7"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Epidemiologically, the population at risk was 1150, with 651 and 630 sick and dead chickens respectively. This figure gives us a resultant morbidity, mortality and case fatality rates of 56.61%, 54.78% and 96.77% respectively. This figure implies that almost all sick chickens had already died as a direct result of the OB.</w:t>
      </w:r>
    </w:p>
    <w:p w:rsidR="000705F7" w:rsidRPr="00FC22DF" w:rsidRDefault="000705F7" w:rsidP="002943D7">
      <w:pPr>
        <w:snapToGrid w:val="0"/>
        <w:spacing w:after="0" w:line="240" w:lineRule="auto"/>
        <w:ind w:firstLine="425"/>
        <w:jc w:val="both"/>
        <w:rPr>
          <w:rFonts w:ascii="Times New Roman" w:hAnsi="Times New Roman"/>
          <w:sz w:val="20"/>
          <w:szCs w:val="24"/>
        </w:rPr>
      </w:pPr>
      <w:proofErr w:type="spellStart"/>
      <w:r w:rsidRPr="00FC22DF">
        <w:rPr>
          <w:rFonts w:ascii="Times New Roman" w:hAnsi="Times New Roman"/>
          <w:sz w:val="20"/>
          <w:szCs w:val="24"/>
        </w:rPr>
        <w:t>Anamnetically</w:t>
      </w:r>
      <w:proofErr w:type="spellEnd"/>
      <w:r w:rsidRPr="00FC22DF">
        <w:rPr>
          <w:rFonts w:ascii="Times New Roman" w:hAnsi="Times New Roman"/>
          <w:sz w:val="20"/>
          <w:szCs w:val="24"/>
        </w:rPr>
        <w:t xml:space="preserve">, the owners said that there was a sudden death without premonitory signs. But clinically at a close observation, the sick chickens have manifested listlessness, </w:t>
      </w:r>
      <w:proofErr w:type="spellStart"/>
      <w:r w:rsidRPr="00FC22DF">
        <w:rPr>
          <w:rFonts w:ascii="Times New Roman" w:hAnsi="Times New Roman"/>
          <w:sz w:val="20"/>
          <w:szCs w:val="24"/>
        </w:rPr>
        <w:t>somnolescence</w:t>
      </w:r>
      <w:proofErr w:type="spellEnd"/>
      <w:r w:rsidRPr="00FC22DF">
        <w:rPr>
          <w:rFonts w:ascii="Times New Roman" w:hAnsi="Times New Roman"/>
          <w:sz w:val="20"/>
          <w:szCs w:val="24"/>
        </w:rPr>
        <w:t xml:space="preserve">, depression, </w:t>
      </w:r>
      <w:proofErr w:type="spellStart"/>
      <w:r w:rsidRPr="00FC22DF">
        <w:rPr>
          <w:rFonts w:ascii="Times New Roman" w:hAnsi="Times New Roman"/>
          <w:sz w:val="20"/>
          <w:szCs w:val="24"/>
        </w:rPr>
        <w:t>unkempted</w:t>
      </w:r>
      <w:proofErr w:type="spellEnd"/>
      <w:r w:rsidRPr="00FC22DF">
        <w:rPr>
          <w:rFonts w:ascii="Times New Roman" w:hAnsi="Times New Roman"/>
          <w:sz w:val="20"/>
          <w:szCs w:val="24"/>
        </w:rPr>
        <w:t xml:space="preserve"> feather, dropping wings, and yellow (sulfur colored) </w:t>
      </w:r>
      <w:proofErr w:type="spellStart"/>
      <w:r w:rsidRPr="00FC22DF">
        <w:rPr>
          <w:rFonts w:ascii="Times New Roman" w:hAnsi="Times New Roman"/>
          <w:sz w:val="20"/>
          <w:szCs w:val="24"/>
        </w:rPr>
        <w:t>feacal</w:t>
      </w:r>
      <w:proofErr w:type="spellEnd"/>
      <w:r w:rsidRPr="00FC22DF">
        <w:rPr>
          <w:rFonts w:ascii="Times New Roman" w:hAnsi="Times New Roman"/>
          <w:sz w:val="20"/>
          <w:szCs w:val="24"/>
        </w:rPr>
        <w:t xml:space="preserve"> pasting. However, the sick chickens responded quickly to a noise stimuli.</w:t>
      </w:r>
    </w:p>
    <w:p w:rsidR="00D13238" w:rsidRPr="00FC22DF" w:rsidRDefault="00D13238"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Looking into</w:t>
      </w:r>
      <w:r w:rsidR="00441346" w:rsidRPr="00FC22DF">
        <w:rPr>
          <w:rFonts w:ascii="Times New Roman" w:hAnsi="Times New Roman"/>
          <w:sz w:val="20"/>
          <w:szCs w:val="24"/>
        </w:rPr>
        <w:t xml:space="preserve"> the treatments used to control</w:t>
      </w:r>
      <w:r w:rsidRPr="00FC22DF">
        <w:rPr>
          <w:rFonts w:ascii="Times New Roman" w:hAnsi="Times New Roman"/>
          <w:sz w:val="20"/>
          <w:szCs w:val="24"/>
        </w:rPr>
        <w:t xml:space="preserve"> the disease under question, a multitude of medicines were used. Among which, tetracycline water preparation for three days (08/02/12to 11/02/12 inclusive), </w:t>
      </w:r>
      <w:proofErr w:type="spellStart"/>
      <w:r w:rsidRPr="00FC22DF">
        <w:rPr>
          <w:rFonts w:ascii="Times New Roman" w:hAnsi="Times New Roman"/>
          <w:sz w:val="20"/>
          <w:szCs w:val="24"/>
        </w:rPr>
        <w:t>oxytetracycline</w:t>
      </w:r>
      <w:proofErr w:type="spellEnd"/>
      <w:r w:rsidRPr="00FC22DF">
        <w:rPr>
          <w:rFonts w:ascii="Times New Roman" w:hAnsi="Times New Roman"/>
          <w:sz w:val="20"/>
          <w:szCs w:val="24"/>
        </w:rPr>
        <w:t xml:space="preserve"> LA 20% by wing injection for a day, (on 14/02/12) for 6 chickens but died soon after injection. Moreover, ciprofloxacin 500mg in water for a day (20/02/12) but there was no response. These above treatment regimens were to treat the disease of concern of bacterial origin. Unfortunately, none of our attempts were successful. On the other hand, </w:t>
      </w:r>
      <w:proofErr w:type="spellStart"/>
      <w:r w:rsidRPr="00FC22DF">
        <w:rPr>
          <w:rFonts w:ascii="Times New Roman" w:hAnsi="Times New Roman"/>
          <w:sz w:val="20"/>
          <w:szCs w:val="24"/>
        </w:rPr>
        <w:t>amprolium</w:t>
      </w:r>
      <w:proofErr w:type="spellEnd"/>
      <w:r w:rsidRPr="00FC22DF">
        <w:rPr>
          <w:rFonts w:ascii="Times New Roman" w:hAnsi="Times New Roman"/>
          <w:sz w:val="20"/>
          <w:szCs w:val="24"/>
        </w:rPr>
        <w:t xml:space="preserve"> 20% was given for three days (12/02/12 to 14/02/12 inclusive), if the disease was of </w:t>
      </w:r>
      <w:proofErr w:type="spellStart"/>
      <w:r w:rsidRPr="00FC22DF">
        <w:rPr>
          <w:rFonts w:ascii="Times New Roman" w:hAnsi="Times New Roman"/>
          <w:sz w:val="20"/>
          <w:szCs w:val="24"/>
        </w:rPr>
        <w:t>coccidial</w:t>
      </w:r>
      <w:proofErr w:type="spellEnd"/>
      <w:r w:rsidRPr="00FC22DF">
        <w:rPr>
          <w:rFonts w:ascii="Times New Roman" w:hAnsi="Times New Roman"/>
          <w:sz w:val="20"/>
          <w:szCs w:val="24"/>
        </w:rPr>
        <w:t xml:space="preserve"> infection, but there was no response as well. Moreover, the chickens were given </w:t>
      </w:r>
      <w:proofErr w:type="spellStart"/>
      <w:r w:rsidRPr="00FC22DF">
        <w:rPr>
          <w:rFonts w:ascii="Times New Roman" w:hAnsi="Times New Roman"/>
          <w:sz w:val="20"/>
          <w:szCs w:val="24"/>
        </w:rPr>
        <w:t>fenbendazole</w:t>
      </w:r>
      <w:proofErr w:type="spellEnd"/>
      <w:r w:rsidRPr="00FC22DF">
        <w:rPr>
          <w:rFonts w:ascii="Times New Roman" w:hAnsi="Times New Roman"/>
          <w:sz w:val="20"/>
          <w:szCs w:val="24"/>
        </w:rPr>
        <w:t xml:space="preserve"> water preparation for a day and vita-chicks for three days (15/02/12 to 18/02/12) to treat GIT </w:t>
      </w:r>
      <w:proofErr w:type="spellStart"/>
      <w:r w:rsidRPr="00FC22DF">
        <w:rPr>
          <w:rFonts w:ascii="Times New Roman" w:hAnsi="Times New Roman"/>
          <w:sz w:val="20"/>
          <w:szCs w:val="24"/>
        </w:rPr>
        <w:t>helminthiasis</w:t>
      </w:r>
      <w:proofErr w:type="spellEnd"/>
      <w:r w:rsidRPr="00FC22DF">
        <w:rPr>
          <w:rFonts w:ascii="Times New Roman" w:hAnsi="Times New Roman"/>
          <w:sz w:val="20"/>
          <w:szCs w:val="24"/>
        </w:rPr>
        <w:t xml:space="preserve"> and nutritional deficiencies respectively but the trails were at vain.</w:t>
      </w:r>
    </w:p>
    <w:p w:rsidR="00D13238" w:rsidRPr="00FC22DF" w:rsidRDefault="00D13238"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We have never ever experienced such a complex and complicated OB in our life time. This is due to the </w:t>
      </w:r>
      <w:r w:rsidRPr="00FC22DF">
        <w:rPr>
          <w:rFonts w:ascii="Times New Roman" w:hAnsi="Times New Roman"/>
          <w:sz w:val="20"/>
          <w:szCs w:val="24"/>
        </w:rPr>
        <w:lastRenderedPageBreak/>
        <w:t xml:space="preserve">fact that the symptoms and postmortem changes observed were very mimic and similar to each other. As a result, we suspected a multitude of </w:t>
      </w:r>
      <w:proofErr w:type="spellStart"/>
      <w:r w:rsidRPr="00FC22DF">
        <w:rPr>
          <w:rFonts w:ascii="Times New Roman" w:hAnsi="Times New Roman"/>
          <w:sz w:val="20"/>
          <w:szCs w:val="24"/>
        </w:rPr>
        <w:t>hemoparasite</w:t>
      </w:r>
      <w:proofErr w:type="spellEnd"/>
      <w:r w:rsidRPr="00FC22DF">
        <w:rPr>
          <w:rFonts w:ascii="Times New Roman" w:hAnsi="Times New Roman"/>
          <w:sz w:val="20"/>
          <w:szCs w:val="24"/>
        </w:rPr>
        <w:t xml:space="preserve"> and bacterial disease; among which, a toxoplasmosis, </w:t>
      </w:r>
      <w:proofErr w:type="spellStart"/>
      <w:r w:rsidRPr="00FC22DF">
        <w:rPr>
          <w:rFonts w:ascii="Times New Roman" w:hAnsi="Times New Roman"/>
          <w:sz w:val="20"/>
          <w:szCs w:val="24"/>
        </w:rPr>
        <w:t>leukocytozoonosis</w:t>
      </w:r>
      <w:proofErr w:type="spellEnd"/>
      <w:r w:rsidRPr="00FC22DF">
        <w:rPr>
          <w:rFonts w:ascii="Times New Roman" w:hAnsi="Times New Roman"/>
          <w:sz w:val="20"/>
          <w:szCs w:val="24"/>
        </w:rPr>
        <w:t xml:space="preserve"> and </w:t>
      </w:r>
      <w:proofErr w:type="spellStart"/>
      <w:r w:rsidRPr="00FC22DF">
        <w:rPr>
          <w:rFonts w:ascii="Times New Roman" w:hAnsi="Times New Roman"/>
          <w:sz w:val="20"/>
          <w:szCs w:val="24"/>
        </w:rPr>
        <w:t>histomoniasis</w:t>
      </w:r>
      <w:proofErr w:type="spellEnd"/>
      <w:r w:rsidRPr="00FC22DF">
        <w:rPr>
          <w:rFonts w:ascii="Times New Roman" w:hAnsi="Times New Roman"/>
          <w:sz w:val="20"/>
          <w:szCs w:val="24"/>
        </w:rPr>
        <w:t xml:space="preserve"> of protozoan origin. As the result, </w:t>
      </w:r>
      <w:proofErr w:type="spellStart"/>
      <w:r w:rsidRPr="00FC22DF">
        <w:rPr>
          <w:rFonts w:ascii="Times New Roman" w:hAnsi="Times New Roman"/>
          <w:sz w:val="20"/>
          <w:szCs w:val="24"/>
        </w:rPr>
        <w:t>chloroquine</w:t>
      </w:r>
      <w:proofErr w:type="spellEnd"/>
      <w:r w:rsidRPr="00FC22DF">
        <w:rPr>
          <w:rFonts w:ascii="Times New Roman" w:hAnsi="Times New Roman"/>
          <w:sz w:val="20"/>
          <w:szCs w:val="24"/>
        </w:rPr>
        <w:t xml:space="preserve"> and </w:t>
      </w:r>
      <w:proofErr w:type="spellStart"/>
      <w:r w:rsidRPr="00FC22DF">
        <w:rPr>
          <w:rFonts w:ascii="Times New Roman" w:hAnsi="Times New Roman"/>
          <w:sz w:val="20"/>
          <w:szCs w:val="24"/>
        </w:rPr>
        <w:t>metronidazole</w:t>
      </w:r>
      <w:proofErr w:type="spellEnd"/>
      <w:r w:rsidRPr="00FC22DF">
        <w:rPr>
          <w:rFonts w:ascii="Times New Roman" w:hAnsi="Times New Roman"/>
          <w:sz w:val="20"/>
          <w:szCs w:val="24"/>
        </w:rPr>
        <w:t xml:space="preserve"> was given to a controlled group of sick chickens, but the response was grave. On the other hand </w:t>
      </w:r>
      <w:proofErr w:type="spellStart"/>
      <w:r w:rsidRPr="00FC22DF">
        <w:rPr>
          <w:rFonts w:ascii="Times New Roman" w:hAnsi="Times New Roman"/>
          <w:sz w:val="20"/>
          <w:szCs w:val="24"/>
        </w:rPr>
        <w:t>spirochetosis</w:t>
      </w:r>
      <w:proofErr w:type="spellEnd"/>
      <w:r w:rsidRPr="00FC22DF">
        <w:rPr>
          <w:rFonts w:ascii="Times New Roman" w:hAnsi="Times New Roman"/>
          <w:sz w:val="20"/>
          <w:szCs w:val="24"/>
        </w:rPr>
        <w:t xml:space="preserve">, </w:t>
      </w:r>
      <w:proofErr w:type="spellStart"/>
      <w:r w:rsidRPr="00FC22DF">
        <w:rPr>
          <w:rFonts w:ascii="Times New Roman" w:hAnsi="Times New Roman"/>
          <w:sz w:val="20"/>
          <w:szCs w:val="24"/>
        </w:rPr>
        <w:t>streptococosis</w:t>
      </w:r>
      <w:proofErr w:type="spellEnd"/>
      <w:r w:rsidRPr="00FC22DF">
        <w:rPr>
          <w:rFonts w:ascii="Times New Roman" w:hAnsi="Times New Roman"/>
          <w:sz w:val="20"/>
          <w:szCs w:val="24"/>
        </w:rPr>
        <w:t xml:space="preserve">, </w:t>
      </w:r>
      <w:proofErr w:type="spellStart"/>
      <w:r w:rsidRPr="00FC22DF">
        <w:rPr>
          <w:rFonts w:ascii="Times New Roman" w:hAnsi="Times New Roman"/>
          <w:sz w:val="20"/>
          <w:szCs w:val="24"/>
        </w:rPr>
        <w:t>chlamidiosis</w:t>
      </w:r>
      <w:proofErr w:type="spellEnd"/>
      <w:r w:rsidRPr="00FC22DF">
        <w:rPr>
          <w:rFonts w:ascii="Times New Roman" w:hAnsi="Times New Roman"/>
          <w:sz w:val="20"/>
          <w:szCs w:val="24"/>
        </w:rPr>
        <w:t xml:space="preserve"> and fowl typhoid of bacterial diseases were also suspected as a falling man catches a straw. For this effect, </w:t>
      </w:r>
      <w:proofErr w:type="spellStart"/>
      <w:r w:rsidRPr="00FC22DF">
        <w:rPr>
          <w:rFonts w:ascii="Times New Roman" w:hAnsi="Times New Roman"/>
          <w:sz w:val="20"/>
          <w:szCs w:val="24"/>
        </w:rPr>
        <w:t>penstrept</w:t>
      </w:r>
      <w:proofErr w:type="spellEnd"/>
      <w:r w:rsidRPr="00FC22DF">
        <w:rPr>
          <w:rFonts w:ascii="Times New Roman" w:hAnsi="Times New Roman"/>
          <w:sz w:val="20"/>
          <w:szCs w:val="24"/>
        </w:rPr>
        <w:t xml:space="preserve"> and </w:t>
      </w:r>
      <w:proofErr w:type="spellStart"/>
      <w:r w:rsidRPr="00FC22DF">
        <w:rPr>
          <w:rFonts w:ascii="Times New Roman" w:hAnsi="Times New Roman"/>
          <w:sz w:val="20"/>
          <w:szCs w:val="24"/>
        </w:rPr>
        <w:t>gentamycin</w:t>
      </w:r>
      <w:proofErr w:type="spellEnd"/>
      <w:r w:rsidRPr="00FC22DF">
        <w:rPr>
          <w:rFonts w:ascii="Times New Roman" w:hAnsi="Times New Roman"/>
          <w:sz w:val="20"/>
          <w:szCs w:val="24"/>
        </w:rPr>
        <w:t xml:space="preserve"> were prescribed by intramuscular injections for a certain sick chickens. Unfortunately, the responses were not well noted because of various type treatments and were also for a shorter duration as the owner was hopeless.</w:t>
      </w:r>
    </w:p>
    <w:p w:rsidR="00A23324" w:rsidRPr="00FC22DF" w:rsidRDefault="00A23324"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We had a chance to perform three postmortem examination, two </w:t>
      </w:r>
      <w:proofErr w:type="spellStart"/>
      <w:r w:rsidRPr="00FC22DF">
        <w:rPr>
          <w:rFonts w:ascii="Times New Roman" w:hAnsi="Times New Roman"/>
          <w:sz w:val="20"/>
          <w:szCs w:val="24"/>
        </w:rPr>
        <w:t>sicks</w:t>
      </w:r>
      <w:proofErr w:type="spellEnd"/>
      <w:r w:rsidRPr="00FC22DF">
        <w:rPr>
          <w:rFonts w:ascii="Times New Roman" w:hAnsi="Times New Roman"/>
          <w:sz w:val="20"/>
          <w:szCs w:val="24"/>
        </w:rPr>
        <w:t xml:space="preserve"> and one normal chickens. The latter chicken was used for comparison purpose. The major postmortem changes observed were </w:t>
      </w:r>
      <w:proofErr w:type="spellStart"/>
      <w:r w:rsidRPr="00FC22DF">
        <w:rPr>
          <w:rFonts w:ascii="Times New Roman" w:hAnsi="Times New Roman"/>
          <w:sz w:val="20"/>
          <w:szCs w:val="24"/>
        </w:rPr>
        <w:t>hepatomegally</w:t>
      </w:r>
      <w:proofErr w:type="spellEnd"/>
      <w:r w:rsidRPr="00FC22DF">
        <w:rPr>
          <w:rFonts w:ascii="Times New Roman" w:hAnsi="Times New Roman"/>
          <w:sz w:val="20"/>
          <w:szCs w:val="24"/>
        </w:rPr>
        <w:t xml:space="preserve"> and </w:t>
      </w:r>
      <w:proofErr w:type="spellStart"/>
      <w:r w:rsidRPr="00FC22DF">
        <w:rPr>
          <w:rFonts w:ascii="Times New Roman" w:hAnsi="Times New Roman"/>
          <w:sz w:val="20"/>
          <w:szCs w:val="24"/>
        </w:rPr>
        <w:t>spleenomegally</w:t>
      </w:r>
      <w:proofErr w:type="spellEnd"/>
      <w:r w:rsidRPr="00FC22DF">
        <w:rPr>
          <w:rFonts w:ascii="Times New Roman" w:hAnsi="Times New Roman"/>
          <w:sz w:val="20"/>
          <w:szCs w:val="24"/>
        </w:rPr>
        <w:t xml:space="preserve">, which were both two to three times swollen than the normal size. The other postmortem changes observed were also </w:t>
      </w:r>
      <w:proofErr w:type="spellStart"/>
      <w:r w:rsidRPr="00FC22DF">
        <w:rPr>
          <w:rFonts w:ascii="Times New Roman" w:hAnsi="Times New Roman"/>
          <w:sz w:val="20"/>
          <w:szCs w:val="24"/>
        </w:rPr>
        <w:t>cardiomegally</w:t>
      </w:r>
      <w:proofErr w:type="spellEnd"/>
      <w:r w:rsidRPr="00FC22DF">
        <w:rPr>
          <w:rFonts w:ascii="Times New Roman" w:hAnsi="Times New Roman"/>
          <w:sz w:val="20"/>
          <w:szCs w:val="24"/>
        </w:rPr>
        <w:t xml:space="preserve">, swollen kidney, and severe hemorrhagic enteritis particularly at duodenum and </w:t>
      </w:r>
      <w:proofErr w:type="spellStart"/>
      <w:r w:rsidRPr="00FC22DF">
        <w:rPr>
          <w:rFonts w:ascii="Times New Roman" w:hAnsi="Times New Roman"/>
          <w:sz w:val="20"/>
          <w:szCs w:val="24"/>
        </w:rPr>
        <w:t>feacal</w:t>
      </w:r>
      <w:proofErr w:type="spellEnd"/>
      <w:r w:rsidRPr="00FC22DF">
        <w:rPr>
          <w:rFonts w:ascii="Times New Roman" w:hAnsi="Times New Roman"/>
          <w:sz w:val="20"/>
          <w:szCs w:val="24"/>
        </w:rPr>
        <w:t xml:space="preserve"> cores at </w:t>
      </w:r>
      <w:proofErr w:type="spellStart"/>
      <w:r w:rsidRPr="00FC22DF">
        <w:rPr>
          <w:rFonts w:ascii="Times New Roman" w:hAnsi="Times New Roman"/>
          <w:sz w:val="20"/>
          <w:szCs w:val="24"/>
        </w:rPr>
        <w:t>cecum</w:t>
      </w:r>
      <w:proofErr w:type="spellEnd"/>
      <w:r w:rsidRPr="00FC22DF">
        <w:rPr>
          <w:rFonts w:ascii="Times New Roman" w:hAnsi="Times New Roman"/>
          <w:sz w:val="20"/>
          <w:szCs w:val="24"/>
        </w:rPr>
        <w:t xml:space="preserve">. </w:t>
      </w:r>
    </w:p>
    <w:p w:rsidR="00A23324" w:rsidRPr="00FC22DF" w:rsidRDefault="00A23324"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In order to confirm the disease under question various but appropriate specimens were collected and sent to </w:t>
      </w:r>
      <w:proofErr w:type="spellStart"/>
      <w:r w:rsidRPr="00FC22DF">
        <w:rPr>
          <w:rFonts w:ascii="Times New Roman" w:hAnsi="Times New Roman"/>
          <w:sz w:val="20"/>
          <w:szCs w:val="24"/>
        </w:rPr>
        <w:t>Bahir</w:t>
      </w:r>
      <w:proofErr w:type="spellEnd"/>
      <w:r w:rsidRPr="00FC22DF">
        <w:rPr>
          <w:rFonts w:ascii="Times New Roman" w:hAnsi="Times New Roman"/>
          <w:sz w:val="20"/>
          <w:szCs w:val="24"/>
        </w:rPr>
        <w:t xml:space="preserve"> Dar regional laboratory. These were pooled specimens of slice of liver, spleen, kidney, lung, heart and heart blood.</w:t>
      </w:r>
      <w:r w:rsidR="00FC22DF" w:rsidRPr="00FC22DF">
        <w:rPr>
          <w:rFonts w:ascii="Times New Roman" w:hAnsi="Times New Roman"/>
          <w:sz w:val="20"/>
          <w:szCs w:val="24"/>
        </w:rPr>
        <w:t xml:space="preserve"> </w:t>
      </w:r>
      <w:r w:rsidRPr="00FC22DF">
        <w:rPr>
          <w:rFonts w:ascii="Times New Roman" w:hAnsi="Times New Roman"/>
          <w:sz w:val="20"/>
          <w:szCs w:val="24"/>
        </w:rPr>
        <w:t xml:space="preserve">Moreover, hemorrhagic intestine, intestinal </w:t>
      </w:r>
      <w:proofErr w:type="spellStart"/>
      <w:r w:rsidRPr="00FC22DF">
        <w:rPr>
          <w:rFonts w:ascii="Times New Roman" w:hAnsi="Times New Roman"/>
          <w:sz w:val="20"/>
          <w:szCs w:val="24"/>
        </w:rPr>
        <w:t>ingesta</w:t>
      </w:r>
      <w:proofErr w:type="spellEnd"/>
      <w:r w:rsidRPr="00FC22DF">
        <w:rPr>
          <w:rFonts w:ascii="Times New Roman" w:hAnsi="Times New Roman"/>
          <w:sz w:val="20"/>
          <w:szCs w:val="24"/>
        </w:rPr>
        <w:t xml:space="preserve"> and </w:t>
      </w:r>
      <w:proofErr w:type="spellStart"/>
      <w:r w:rsidRPr="00FC22DF">
        <w:rPr>
          <w:rFonts w:ascii="Times New Roman" w:hAnsi="Times New Roman"/>
          <w:sz w:val="20"/>
          <w:szCs w:val="24"/>
        </w:rPr>
        <w:t>cecal</w:t>
      </w:r>
      <w:proofErr w:type="spellEnd"/>
      <w:r w:rsidRPr="00FC22DF">
        <w:rPr>
          <w:rFonts w:ascii="Times New Roman" w:hAnsi="Times New Roman"/>
          <w:sz w:val="20"/>
          <w:szCs w:val="24"/>
        </w:rPr>
        <w:t xml:space="preserve"> core were also collected. These specimens were preserved in sterile phosphate saline with and without 50% glycerol, and 10%formalin as required and necessary.</w:t>
      </w:r>
    </w:p>
    <w:p w:rsidR="00D13238" w:rsidRPr="00FC22DF" w:rsidRDefault="00D13238"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After these all up and downs, and concerned </w:t>
      </w:r>
      <w:proofErr w:type="spellStart"/>
      <w:r w:rsidRPr="00FC22DF">
        <w:rPr>
          <w:rFonts w:ascii="Times New Roman" w:hAnsi="Times New Roman"/>
          <w:sz w:val="20"/>
          <w:szCs w:val="24"/>
        </w:rPr>
        <w:t>untiresome</w:t>
      </w:r>
      <w:proofErr w:type="spellEnd"/>
      <w:r w:rsidRPr="00FC22DF">
        <w:rPr>
          <w:rFonts w:ascii="Times New Roman" w:hAnsi="Times New Roman"/>
          <w:sz w:val="20"/>
          <w:szCs w:val="24"/>
        </w:rPr>
        <w:t xml:space="preserve"> and </w:t>
      </w:r>
      <w:proofErr w:type="spellStart"/>
      <w:r w:rsidRPr="00FC22DF">
        <w:rPr>
          <w:rFonts w:ascii="Times New Roman" w:hAnsi="Times New Roman"/>
          <w:sz w:val="20"/>
          <w:szCs w:val="24"/>
        </w:rPr>
        <w:t>multicolus</w:t>
      </w:r>
      <w:proofErr w:type="spellEnd"/>
      <w:r w:rsidRPr="00FC22DF">
        <w:rPr>
          <w:rFonts w:ascii="Times New Roman" w:hAnsi="Times New Roman"/>
          <w:sz w:val="20"/>
          <w:szCs w:val="24"/>
        </w:rPr>
        <w:t xml:space="preserve"> efforts and bacteriological examinations at </w:t>
      </w:r>
      <w:proofErr w:type="spellStart"/>
      <w:r w:rsidRPr="00FC22DF">
        <w:rPr>
          <w:rFonts w:ascii="Times New Roman" w:hAnsi="Times New Roman"/>
          <w:sz w:val="20"/>
          <w:szCs w:val="24"/>
        </w:rPr>
        <w:t>Bahir</w:t>
      </w:r>
      <w:proofErr w:type="spellEnd"/>
      <w:r w:rsidRPr="00FC22DF">
        <w:rPr>
          <w:rFonts w:ascii="Times New Roman" w:hAnsi="Times New Roman"/>
          <w:sz w:val="20"/>
          <w:szCs w:val="24"/>
        </w:rPr>
        <w:t xml:space="preserve"> Dar regional laboratory has disclosed or confirmed to </w:t>
      </w:r>
      <w:proofErr w:type="spellStart"/>
      <w:r w:rsidRPr="00FC22DF">
        <w:rPr>
          <w:rFonts w:ascii="Times New Roman" w:hAnsi="Times New Roman"/>
          <w:sz w:val="20"/>
          <w:szCs w:val="24"/>
        </w:rPr>
        <w:t>spirochetosis</w:t>
      </w:r>
      <w:proofErr w:type="spellEnd"/>
      <w:r w:rsidRPr="00FC22DF">
        <w:rPr>
          <w:rFonts w:ascii="Times New Roman" w:hAnsi="Times New Roman"/>
          <w:sz w:val="20"/>
          <w:szCs w:val="24"/>
        </w:rPr>
        <w:t xml:space="preserve"> complicated by </w:t>
      </w:r>
      <w:proofErr w:type="spellStart"/>
      <w:r w:rsidRPr="00FC22DF">
        <w:rPr>
          <w:rFonts w:ascii="Times New Roman" w:hAnsi="Times New Roman"/>
          <w:sz w:val="20"/>
          <w:szCs w:val="24"/>
        </w:rPr>
        <w:t>streptococcosis</w:t>
      </w:r>
      <w:proofErr w:type="spellEnd"/>
      <w:r w:rsidRPr="00FC22DF">
        <w:rPr>
          <w:rFonts w:ascii="Times New Roman" w:hAnsi="Times New Roman"/>
          <w:sz w:val="20"/>
          <w:szCs w:val="24"/>
        </w:rPr>
        <w:t xml:space="preserve">. </w:t>
      </w:r>
    </w:p>
    <w:p w:rsidR="00A23324" w:rsidRPr="00FC22DF" w:rsidRDefault="00A23324" w:rsidP="002943D7">
      <w:pPr>
        <w:snapToGrid w:val="0"/>
        <w:spacing w:after="0" w:line="240" w:lineRule="auto"/>
        <w:jc w:val="both"/>
        <w:rPr>
          <w:rStyle w:val="hps"/>
          <w:rFonts w:ascii="Times New Roman" w:hAnsi="Times New Roman"/>
          <w:b/>
          <w:bCs/>
          <w:sz w:val="20"/>
          <w:szCs w:val="24"/>
        </w:rPr>
      </w:pPr>
      <w:r w:rsidRPr="00FC22DF">
        <w:rPr>
          <w:rStyle w:val="hps"/>
          <w:rFonts w:ascii="Times New Roman" w:hAnsi="Times New Roman"/>
          <w:b/>
          <w:bCs/>
          <w:sz w:val="20"/>
          <w:szCs w:val="24"/>
        </w:rPr>
        <w:t>Research application</w:t>
      </w:r>
    </w:p>
    <w:p w:rsidR="00A23324" w:rsidRPr="00FC22DF" w:rsidRDefault="00A23324"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 xml:space="preserve">Clinical presentation, </w:t>
      </w:r>
      <w:proofErr w:type="spellStart"/>
      <w:r w:rsidR="004360EC" w:rsidRPr="00FC22DF">
        <w:rPr>
          <w:rFonts w:ascii="Times New Roman" w:hAnsi="Times New Roman"/>
          <w:sz w:val="20"/>
          <w:szCs w:val="24"/>
        </w:rPr>
        <w:t>histopathological</w:t>
      </w:r>
      <w:proofErr w:type="spellEnd"/>
      <w:r w:rsidR="004360EC" w:rsidRPr="00FC22DF">
        <w:rPr>
          <w:rFonts w:ascii="Times New Roman" w:hAnsi="Times New Roman"/>
          <w:sz w:val="20"/>
          <w:szCs w:val="24"/>
        </w:rPr>
        <w:t xml:space="preserve"> feature and bacteriological examinations </w:t>
      </w:r>
      <w:r w:rsidRPr="00FC22DF">
        <w:rPr>
          <w:rFonts w:ascii="Times New Roman" w:hAnsi="Times New Roman"/>
          <w:sz w:val="20"/>
          <w:szCs w:val="24"/>
        </w:rPr>
        <w:t xml:space="preserve">suggest that the disease outbreak in </w:t>
      </w:r>
      <w:proofErr w:type="spellStart"/>
      <w:r w:rsidR="004360EC" w:rsidRPr="00FC22DF">
        <w:rPr>
          <w:rFonts w:ascii="Times New Roman" w:hAnsi="Times New Roman"/>
          <w:sz w:val="20"/>
          <w:szCs w:val="24"/>
        </w:rPr>
        <w:t>Bichena</w:t>
      </w:r>
      <w:proofErr w:type="spellEnd"/>
      <w:r w:rsidR="004360EC" w:rsidRPr="00FC22DF">
        <w:rPr>
          <w:rFonts w:ascii="Times New Roman" w:hAnsi="Times New Roman"/>
          <w:sz w:val="20"/>
          <w:szCs w:val="24"/>
        </w:rPr>
        <w:t xml:space="preserve"> poultry farm, North West Ethiopia </w:t>
      </w:r>
      <w:r w:rsidRPr="00FC22DF">
        <w:rPr>
          <w:rFonts w:ascii="Times New Roman" w:hAnsi="Times New Roman"/>
          <w:sz w:val="20"/>
          <w:szCs w:val="24"/>
        </w:rPr>
        <w:t xml:space="preserve">was due to </w:t>
      </w:r>
      <w:proofErr w:type="spellStart"/>
      <w:r w:rsidR="004360EC" w:rsidRPr="00FC22DF">
        <w:rPr>
          <w:rFonts w:ascii="Times New Roman" w:hAnsi="Times New Roman"/>
          <w:sz w:val="20"/>
          <w:szCs w:val="24"/>
        </w:rPr>
        <w:t>spirochetosis</w:t>
      </w:r>
      <w:proofErr w:type="spellEnd"/>
      <w:r w:rsidR="004360EC" w:rsidRPr="00FC22DF">
        <w:rPr>
          <w:rFonts w:ascii="Times New Roman" w:hAnsi="Times New Roman"/>
          <w:sz w:val="20"/>
          <w:szCs w:val="24"/>
        </w:rPr>
        <w:t xml:space="preserve"> and </w:t>
      </w:r>
      <w:proofErr w:type="spellStart"/>
      <w:r w:rsidR="004360EC" w:rsidRPr="00FC22DF">
        <w:rPr>
          <w:rFonts w:ascii="Times New Roman" w:hAnsi="Times New Roman"/>
          <w:sz w:val="20"/>
          <w:szCs w:val="24"/>
        </w:rPr>
        <w:t>streptococcosis</w:t>
      </w:r>
      <w:proofErr w:type="spellEnd"/>
      <w:r w:rsidRPr="00FC22DF">
        <w:rPr>
          <w:rFonts w:ascii="Times New Roman" w:hAnsi="Times New Roman"/>
          <w:sz w:val="20"/>
          <w:szCs w:val="24"/>
        </w:rPr>
        <w:t xml:space="preserve">. </w:t>
      </w:r>
      <w:r w:rsidR="002D285A" w:rsidRPr="00FC22DF">
        <w:rPr>
          <w:rFonts w:ascii="Times New Roman" w:hAnsi="Times New Roman"/>
          <w:sz w:val="20"/>
          <w:szCs w:val="24"/>
        </w:rPr>
        <w:t>There was another poultry farm within 7 to 10m distance from this farm which remained unaffected by the current OB. The two poultry farms which exist within a campus had the same breed of poultry, the same feed and water sources. The only epidemiological determinants that differentiate the two farms were the source and type of sands used in the play grounds of the chickens. The unaffected farm</w:t>
      </w:r>
      <w:r w:rsidR="00FC22DF" w:rsidRPr="00FC22DF">
        <w:rPr>
          <w:rFonts w:ascii="Times New Roman" w:hAnsi="Times New Roman"/>
          <w:sz w:val="20"/>
          <w:szCs w:val="24"/>
        </w:rPr>
        <w:t xml:space="preserve"> </w:t>
      </w:r>
      <w:r w:rsidR="002D285A" w:rsidRPr="00FC22DF">
        <w:rPr>
          <w:rFonts w:ascii="Times New Roman" w:hAnsi="Times New Roman"/>
          <w:sz w:val="20"/>
          <w:szCs w:val="24"/>
        </w:rPr>
        <w:t>sand</w:t>
      </w:r>
      <w:r w:rsidR="00FC22DF" w:rsidRPr="00FC22DF">
        <w:rPr>
          <w:rFonts w:ascii="Times New Roman" w:hAnsi="Times New Roman"/>
          <w:sz w:val="20"/>
          <w:szCs w:val="24"/>
        </w:rPr>
        <w:t xml:space="preserve"> </w:t>
      </w:r>
      <w:r w:rsidR="002D285A" w:rsidRPr="00FC22DF">
        <w:rPr>
          <w:rFonts w:ascii="Times New Roman" w:hAnsi="Times New Roman"/>
          <w:sz w:val="20"/>
          <w:szCs w:val="24"/>
        </w:rPr>
        <w:t xml:space="preserve">used was red sand and originated from the blue </w:t>
      </w:r>
      <w:proofErr w:type="spellStart"/>
      <w:r w:rsidR="002D285A" w:rsidRPr="00FC22DF">
        <w:rPr>
          <w:rFonts w:ascii="Times New Roman" w:hAnsi="Times New Roman"/>
          <w:sz w:val="20"/>
          <w:szCs w:val="24"/>
        </w:rPr>
        <w:t>nile</w:t>
      </w:r>
      <w:proofErr w:type="spellEnd"/>
      <w:r w:rsidR="002D285A" w:rsidRPr="00FC22DF">
        <w:rPr>
          <w:rFonts w:ascii="Times New Roman" w:hAnsi="Times New Roman"/>
          <w:sz w:val="20"/>
          <w:szCs w:val="24"/>
        </w:rPr>
        <w:t xml:space="preserve"> basin on the other hand, the affected poultry farms</w:t>
      </w:r>
      <w:r w:rsidR="00FC22DF" w:rsidRPr="00FC22DF">
        <w:rPr>
          <w:rFonts w:ascii="Times New Roman" w:hAnsi="Times New Roman"/>
          <w:sz w:val="20"/>
          <w:szCs w:val="24"/>
        </w:rPr>
        <w:t xml:space="preserve"> </w:t>
      </w:r>
      <w:r w:rsidR="002D285A" w:rsidRPr="00FC22DF">
        <w:rPr>
          <w:rFonts w:ascii="Times New Roman" w:hAnsi="Times New Roman"/>
          <w:sz w:val="20"/>
          <w:szCs w:val="24"/>
        </w:rPr>
        <w:t xml:space="preserve">used black and originated from a local river </w:t>
      </w:r>
      <w:r w:rsidR="002D285A" w:rsidRPr="00FC22DF">
        <w:rPr>
          <w:rFonts w:ascii="Times New Roman" w:hAnsi="Times New Roman"/>
          <w:sz w:val="20"/>
          <w:szCs w:val="24"/>
        </w:rPr>
        <w:lastRenderedPageBreak/>
        <w:t>called ‘’</w:t>
      </w:r>
      <w:proofErr w:type="spellStart"/>
      <w:r w:rsidR="002D285A" w:rsidRPr="00FC22DF">
        <w:rPr>
          <w:rFonts w:ascii="Times New Roman" w:hAnsi="Times New Roman"/>
          <w:sz w:val="20"/>
          <w:szCs w:val="24"/>
        </w:rPr>
        <w:t>soha</w:t>
      </w:r>
      <w:proofErr w:type="spellEnd"/>
      <w:r w:rsidR="002D285A" w:rsidRPr="00FC22DF">
        <w:rPr>
          <w:rFonts w:ascii="Times New Roman" w:hAnsi="Times New Roman"/>
          <w:sz w:val="20"/>
          <w:szCs w:val="24"/>
        </w:rPr>
        <w:t>’’. We highly suspected that this black sand of the vicinity might harbor the earthworms and droppings of the wild birds deposited in the affected farm might be the source of this OB.</w:t>
      </w:r>
      <w:r w:rsidR="00FC22DF" w:rsidRPr="00FC22DF">
        <w:rPr>
          <w:rFonts w:ascii="Times New Roman" w:hAnsi="Times New Roman"/>
          <w:sz w:val="20"/>
          <w:szCs w:val="24"/>
        </w:rPr>
        <w:t xml:space="preserve"> </w:t>
      </w:r>
    </w:p>
    <w:p w:rsidR="00A23324" w:rsidRPr="00FC22DF" w:rsidRDefault="00D93627" w:rsidP="002943D7">
      <w:pPr>
        <w:snapToGrid w:val="0"/>
        <w:spacing w:after="0" w:line="240" w:lineRule="auto"/>
        <w:ind w:firstLine="425"/>
        <w:jc w:val="both"/>
        <w:rPr>
          <w:rFonts w:ascii="Times New Roman" w:hAnsi="Times New Roman"/>
          <w:sz w:val="20"/>
          <w:szCs w:val="24"/>
          <w:lang w:eastAsia="zh-CN"/>
        </w:rPr>
      </w:pPr>
      <w:proofErr w:type="spellStart"/>
      <w:r w:rsidRPr="00FC22DF">
        <w:rPr>
          <w:rFonts w:ascii="Times New Roman" w:hAnsi="Times New Roman"/>
          <w:sz w:val="20"/>
          <w:szCs w:val="24"/>
        </w:rPr>
        <w:t>Spirochetosis</w:t>
      </w:r>
      <w:proofErr w:type="spellEnd"/>
      <w:r w:rsidRPr="00FC22DF">
        <w:rPr>
          <w:rFonts w:ascii="Times New Roman" w:hAnsi="Times New Roman"/>
          <w:sz w:val="20"/>
          <w:szCs w:val="24"/>
        </w:rPr>
        <w:t xml:space="preserve"> </w:t>
      </w:r>
      <w:r w:rsidR="00A23324" w:rsidRPr="00FC22DF">
        <w:rPr>
          <w:rFonts w:ascii="Times New Roman" w:hAnsi="Times New Roman"/>
          <w:sz w:val="20"/>
          <w:szCs w:val="24"/>
        </w:rPr>
        <w:t xml:space="preserve">is a relatively new disease in </w:t>
      </w:r>
      <w:r w:rsidR="00975953" w:rsidRPr="00FC22DF">
        <w:rPr>
          <w:rFonts w:ascii="Times New Roman" w:hAnsi="Times New Roman"/>
          <w:sz w:val="20"/>
          <w:szCs w:val="24"/>
        </w:rPr>
        <w:t>the study area</w:t>
      </w:r>
      <w:r w:rsidR="00A23324" w:rsidRPr="00FC22DF">
        <w:rPr>
          <w:rFonts w:ascii="Times New Roman" w:hAnsi="Times New Roman"/>
          <w:sz w:val="20"/>
          <w:szCs w:val="24"/>
        </w:rPr>
        <w:t xml:space="preserve"> hence the study results will be used to create </w:t>
      </w:r>
      <w:proofErr w:type="spellStart"/>
      <w:r w:rsidR="00862FA1" w:rsidRPr="00FC22DF">
        <w:rPr>
          <w:rFonts w:ascii="Times New Roman" w:hAnsi="Times New Roman"/>
          <w:sz w:val="20"/>
          <w:szCs w:val="24"/>
        </w:rPr>
        <w:t>Spirochetosis</w:t>
      </w:r>
      <w:proofErr w:type="spellEnd"/>
      <w:r w:rsidR="00862FA1" w:rsidRPr="00FC22DF">
        <w:rPr>
          <w:rFonts w:ascii="Times New Roman" w:hAnsi="Times New Roman"/>
          <w:sz w:val="20"/>
          <w:szCs w:val="24"/>
        </w:rPr>
        <w:t xml:space="preserve"> </w:t>
      </w:r>
      <w:r w:rsidR="00A23324" w:rsidRPr="00FC22DF">
        <w:rPr>
          <w:rFonts w:ascii="Times New Roman" w:hAnsi="Times New Roman"/>
          <w:sz w:val="20"/>
          <w:szCs w:val="24"/>
        </w:rPr>
        <w:t xml:space="preserve">awareness to different stakeholders including livestock keepers, field officers and veterinarians, local, national and regional governmental authorities. The findings will be used to: </w:t>
      </w:r>
      <w:proofErr w:type="spellStart"/>
      <w:r w:rsidR="00A23324" w:rsidRPr="00FC22DF">
        <w:rPr>
          <w:rFonts w:ascii="Times New Roman" w:hAnsi="Times New Roman"/>
          <w:sz w:val="20"/>
          <w:szCs w:val="24"/>
        </w:rPr>
        <w:t>i</w:t>
      </w:r>
      <w:proofErr w:type="spellEnd"/>
      <w:r w:rsidR="00A23324" w:rsidRPr="00FC22DF">
        <w:rPr>
          <w:rFonts w:ascii="Times New Roman" w:hAnsi="Times New Roman"/>
          <w:sz w:val="20"/>
          <w:szCs w:val="24"/>
        </w:rPr>
        <w:t>) develop information dissemination materials and programs including brochures,</w:t>
      </w:r>
      <w:r w:rsidR="00B24B84" w:rsidRPr="00FC22DF">
        <w:rPr>
          <w:rFonts w:ascii="Times New Roman" w:hAnsi="Times New Roman"/>
          <w:sz w:val="20"/>
          <w:szCs w:val="24"/>
        </w:rPr>
        <w:t xml:space="preserve"> posters, booklets, newspapers and </w:t>
      </w:r>
      <w:r w:rsidR="00A23324" w:rsidRPr="00FC22DF">
        <w:rPr>
          <w:rFonts w:ascii="Times New Roman" w:hAnsi="Times New Roman"/>
          <w:sz w:val="20"/>
          <w:szCs w:val="24"/>
        </w:rPr>
        <w:t xml:space="preserve">disease diagnostic manual. ii) </w:t>
      </w:r>
      <w:r w:rsidR="00B24B84" w:rsidRPr="00FC22DF">
        <w:rPr>
          <w:rFonts w:ascii="Times New Roman" w:hAnsi="Times New Roman"/>
          <w:sz w:val="20"/>
          <w:szCs w:val="24"/>
        </w:rPr>
        <w:t>Strengthen</w:t>
      </w:r>
      <w:r w:rsidR="00A23324" w:rsidRPr="00FC22DF">
        <w:rPr>
          <w:rFonts w:ascii="Times New Roman" w:hAnsi="Times New Roman"/>
          <w:sz w:val="20"/>
          <w:szCs w:val="24"/>
        </w:rPr>
        <w:t xml:space="preserve"> veterinary services like disease diagnosis and surveillance. </w:t>
      </w:r>
    </w:p>
    <w:p w:rsidR="00FC22DF" w:rsidRPr="00FC22DF" w:rsidRDefault="002943D7" w:rsidP="002943D7">
      <w:pPr>
        <w:snapToGrid w:val="0"/>
        <w:spacing w:after="0" w:line="240" w:lineRule="auto"/>
        <w:ind w:firstLine="425"/>
        <w:jc w:val="both"/>
        <w:rPr>
          <w:rFonts w:ascii="Times New Roman" w:hAnsi="Times New Roman"/>
          <w:sz w:val="20"/>
          <w:szCs w:val="24"/>
          <w:lang w:eastAsia="zh-CN"/>
        </w:rPr>
      </w:pPr>
      <w:r>
        <w:rPr>
          <w:rFonts w:ascii="Times New Roman" w:hAnsi="Times New Roman" w:hint="eastAsia"/>
          <w:sz w:val="20"/>
          <w:szCs w:val="24"/>
          <w:lang w:eastAsia="zh-CN"/>
        </w:rPr>
        <w:t xml:space="preserve"> </w:t>
      </w:r>
    </w:p>
    <w:p w:rsidR="00B24B84" w:rsidRPr="00FC22DF" w:rsidRDefault="00B24B84" w:rsidP="002943D7">
      <w:pPr>
        <w:snapToGrid w:val="0"/>
        <w:spacing w:after="0" w:line="240" w:lineRule="auto"/>
        <w:jc w:val="both"/>
        <w:rPr>
          <w:rFonts w:ascii="Times New Roman" w:hAnsi="Times New Roman"/>
          <w:b/>
          <w:bCs/>
          <w:sz w:val="20"/>
          <w:szCs w:val="24"/>
        </w:rPr>
      </w:pPr>
      <w:r w:rsidRPr="00FC22DF">
        <w:rPr>
          <w:rFonts w:ascii="Times New Roman" w:hAnsi="Times New Roman"/>
          <w:b/>
          <w:bCs/>
          <w:sz w:val="20"/>
          <w:szCs w:val="24"/>
        </w:rPr>
        <w:t>Acknowledgments</w:t>
      </w:r>
    </w:p>
    <w:p w:rsidR="00B24B84" w:rsidRPr="00FC22DF" w:rsidRDefault="00C26790" w:rsidP="002943D7">
      <w:pPr>
        <w:snapToGrid w:val="0"/>
        <w:spacing w:after="0" w:line="240" w:lineRule="auto"/>
        <w:ind w:firstLine="425"/>
        <w:jc w:val="both"/>
        <w:rPr>
          <w:rFonts w:ascii="Times New Roman" w:hAnsi="Times New Roman"/>
          <w:sz w:val="20"/>
          <w:szCs w:val="24"/>
        </w:rPr>
      </w:pPr>
      <w:r w:rsidRPr="00FC22DF">
        <w:rPr>
          <w:rFonts w:ascii="Times New Roman" w:hAnsi="Times New Roman"/>
          <w:sz w:val="20"/>
          <w:szCs w:val="24"/>
        </w:rPr>
        <w:t>I express my</w:t>
      </w:r>
      <w:r w:rsidR="00B24B84" w:rsidRPr="00FC22DF">
        <w:rPr>
          <w:rFonts w:ascii="Times New Roman" w:hAnsi="Times New Roman"/>
          <w:sz w:val="20"/>
          <w:szCs w:val="24"/>
        </w:rPr>
        <w:t xml:space="preserve"> gratitude to the </w:t>
      </w:r>
      <w:proofErr w:type="spellStart"/>
      <w:r w:rsidR="00B24B84" w:rsidRPr="00FC22DF">
        <w:rPr>
          <w:rFonts w:ascii="Times New Roman" w:hAnsi="Times New Roman"/>
          <w:sz w:val="20"/>
          <w:szCs w:val="24"/>
        </w:rPr>
        <w:t>Bahir</w:t>
      </w:r>
      <w:proofErr w:type="spellEnd"/>
      <w:r w:rsidR="00B24B84" w:rsidRPr="00FC22DF">
        <w:rPr>
          <w:rFonts w:ascii="Times New Roman" w:hAnsi="Times New Roman"/>
          <w:sz w:val="20"/>
          <w:szCs w:val="24"/>
        </w:rPr>
        <w:t xml:space="preserve"> Dar regional laboratory for the support of sample preservatives and supports on bacteriological examinations. </w:t>
      </w:r>
      <w:r w:rsidRPr="00FC22DF">
        <w:rPr>
          <w:rFonts w:ascii="Times New Roman" w:hAnsi="Times New Roman"/>
          <w:sz w:val="20"/>
          <w:szCs w:val="24"/>
        </w:rPr>
        <w:t xml:space="preserve">Support of </w:t>
      </w:r>
      <w:proofErr w:type="spellStart"/>
      <w:r w:rsidRPr="00FC22DF">
        <w:rPr>
          <w:rFonts w:ascii="Times New Roman" w:hAnsi="Times New Roman"/>
          <w:sz w:val="20"/>
          <w:szCs w:val="24"/>
        </w:rPr>
        <w:t>Enemay</w:t>
      </w:r>
      <w:proofErr w:type="spellEnd"/>
      <w:r w:rsidRPr="00FC22DF">
        <w:rPr>
          <w:rFonts w:ascii="Times New Roman" w:hAnsi="Times New Roman"/>
          <w:sz w:val="20"/>
          <w:szCs w:val="24"/>
        </w:rPr>
        <w:t xml:space="preserve"> </w:t>
      </w:r>
      <w:proofErr w:type="spellStart"/>
      <w:r w:rsidRPr="00FC22DF">
        <w:rPr>
          <w:rFonts w:ascii="Times New Roman" w:hAnsi="Times New Roman"/>
          <w:sz w:val="20"/>
          <w:szCs w:val="24"/>
        </w:rPr>
        <w:t>woreda</w:t>
      </w:r>
      <w:proofErr w:type="spellEnd"/>
      <w:r w:rsidRPr="00FC22DF">
        <w:rPr>
          <w:rFonts w:ascii="Times New Roman" w:hAnsi="Times New Roman"/>
          <w:sz w:val="20"/>
          <w:szCs w:val="24"/>
        </w:rPr>
        <w:t xml:space="preserve"> </w:t>
      </w:r>
      <w:proofErr w:type="spellStart"/>
      <w:r w:rsidRPr="00FC22DF">
        <w:rPr>
          <w:rFonts w:ascii="Times New Roman" w:hAnsi="Times New Roman"/>
          <w:sz w:val="20"/>
          <w:szCs w:val="24"/>
        </w:rPr>
        <w:t>livesock</w:t>
      </w:r>
      <w:proofErr w:type="spellEnd"/>
      <w:r w:rsidRPr="00FC22DF">
        <w:rPr>
          <w:rFonts w:ascii="Times New Roman" w:hAnsi="Times New Roman"/>
          <w:sz w:val="20"/>
          <w:szCs w:val="24"/>
        </w:rPr>
        <w:t xml:space="preserve"> sector was </w:t>
      </w:r>
      <w:proofErr w:type="spellStart"/>
      <w:r w:rsidRPr="00FC22DF">
        <w:rPr>
          <w:rFonts w:ascii="Times New Roman" w:hAnsi="Times New Roman"/>
          <w:sz w:val="20"/>
          <w:szCs w:val="24"/>
        </w:rPr>
        <w:t>unforgotable</w:t>
      </w:r>
      <w:proofErr w:type="spellEnd"/>
      <w:r w:rsidRPr="00FC22DF">
        <w:rPr>
          <w:rFonts w:ascii="Times New Roman" w:hAnsi="Times New Roman"/>
          <w:sz w:val="20"/>
          <w:szCs w:val="24"/>
        </w:rPr>
        <w:t xml:space="preserve"> also </w:t>
      </w:r>
      <w:r w:rsidRPr="00FC22DF">
        <w:rPr>
          <w:rFonts w:ascii="Times New Roman" w:hAnsi="Times New Roman"/>
          <w:sz w:val="20"/>
          <w:szCs w:val="24"/>
        </w:rPr>
        <w:lastRenderedPageBreak/>
        <w:t>too</w:t>
      </w:r>
      <w:r w:rsidR="00B24B84" w:rsidRPr="00FC22DF">
        <w:rPr>
          <w:rFonts w:ascii="Times New Roman" w:hAnsi="Times New Roman"/>
          <w:sz w:val="20"/>
          <w:szCs w:val="24"/>
        </w:rPr>
        <w:t xml:space="preserve">. </w:t>
      </w:r>
      <w:r w:rsidRPr="00FC22DF">
        <w:rPr>
          <w:rFonts w:ascii="Times New Roman" w:hAnsi="Times New Roman"/>
          <w:sz w:val="20"/>
          <w:szCs w:val="24"/>
        </w:rPr>
        <w:t>I</w:t>
      </w:r>
      <w:r w:rsidR="00B24B84" w:rsidRPr="00FC22DF">
        <w:rPr>
          <w:rFonts w:ascii="Times New Roman" w:hAnsi="Times New Roman"/>
          <w:sz w:val="20"/>
          <w:szCs w:val="24"/>
        </w:rPr>
        <w:t xml:space="preserve"> also thank farmers for their invaluable contributions in terms of their time and cooperation.</w:t>
      </w:r>
    </w:p>
    <w:p w:rsidR="007F6E56" w:rsidRPr="00FC22DF" w:rsidRDefault="007F6E56" w:rsidP="002943D7">
      <w:pPr>
        <w:snapToGrid w:val="0"/>
        <w:spacing w:after="0" w:line="240" w:lineRule="auto"/>
        <w:jc w:val="both"/>
        <w:rPr>
          <w:rFonts w:ascii="Times New Roman" w:hAnsi="Times New Roman"/>
          <w:b/>
          <w:bCs/>
          <w:sz w:val="20"/>
          <w:szCs w:val="28"/>
        </w:rPr>
      </w:pPr>
    </w:p>
    <w:p w:rsidR="00C26790" w:rsidRPr="00FC22DF" w:rsidRDefault="00C26790" w:rsidP="002943D7">
      <w:pPr>
        <w:snapToGrid w:val="0"/>
        <w:spacing w:after="0" w:line="240" w:lineRule="auto"/>
        <w:jc w:val="both"/>
        <w:rPr>
          <w:rFonts w:ascii="Times New Roman" w:hAnsi="Times New Roman"/>
          <w:b/>
          <w:bCs/>
          <w:sz w:val="20"/>
          <w:szCs w:val="28"/>
        </w:rPr>
      </w:pPr>
      <w:r w:rsidRPr="00FC22DF">
        <w:rPr>
          <w:rFonts w:ascii="Times New Roman" w:hAnsi="Times New Roman"/>
          <w:b/>
          <w:bCs/>
          <w:sz w:val="20"/>
          <w:szCs w:val="28"/>
        </w:rPr>
        <w:t>References</w:t>
      </w:r>
    </w:p>
    <w:p w:rsidR="00C26790" w:rsidRPr="002943D7" w:rsidRDefault="00C26790" w:rsidP="002943D7">
      <w:pPr>
        <w:pStyle w:val="ListParagraph"/>
        <w:numPr>
          <w:ilvl w:val="0"/>
          <w:numId w:val="1"/>
        </w:numPr>
        <w:snapToGrid w:val="0"/>
        <w:spacing w:after="0" w:line="240" w:lineRule="auto"/>
        <w:ind w:firstLineChars="0"/>
        <w:jc w:val="both"/>
        <w:rPr>
          <w:rFonts w:ascii="Times New Roman" w:hAnsi="Times New Roman"/>
          <w:sz w:val="20"/>
          <w:szCs w:val="24"/>
        </w:rPr>
      </w:pPr>
      <w:r w:rsidRPr="002943D7">
        <w:rPr>
          <w:rFonts w:ascii="Times New Roman" w:hAnsi="Times New Roman"/>
          <w:sz w:val="20"/>
          <w:szCs w:val="24"/>
        </w:rPr>
        <w:t>Merck,</w:t>
      </w:r>
      <w:r w:rsidR="00FC22DF" w:rsidRPr="002943D7">
        <w:rPr>
          <w:rFonts w:ascii="Times New Roman" w:hAnsi="Times New Roman"/>
          <w:sz w:val="20"/>
          <w:szCs w:val="24"/>
        </w:rPr>
        <w:t xml:space="preserve"> </w:t>
      </w:r>
      <w:r w:rsidRPr="002943D7">
        <w:rPr>
          <w:rFonts w:ascii="Times New Roman" w:hAnsi="Times New Roman"/>
          <w:sz w:val="20"/>
          <w:szCs w:val="24"/>
        </w:rPr>
        <w:t>1986.</w:t>
      </w:r>
      <w:r w:rsidR="00FC22DF" w:rsidRPr="002943D7">
        <w:rPr>
          <w:rFonts w:ascii="Times New Roman" w:hAnsi="Times New Roman"/>
          <w:sz w:val="20"/>
          <w:szCs w:val="24"/>
        </w:rPr>
        <w:t xml:space="preserve"> </w:t>
      </w:r>
      <w:r w:rsidRPr="002943D7">
        <w:rPr>
          <w:rFonts w:ascii="Times New Roman" w:hAnsi="Times New Roman"/>
          <w:sz w:val="20"/>
          <w:szCs w:val="24"/>
        </w:rPr>
        <w:t>Merck</w:t>
      </w:r>
      <w:r w:rsidR="00FC22DF" w:rsidRPr="002943D7">
        <w:rPr>
          <w:rFonts w:ascii="Times New Roman" w:hAnsi="Times New Roman"/>
          <w:sz w:val="20"/>
          <w:szCs w:val="24"/>
        </w:rPr>
        <w:t xml:space="preserve"> </w:t>
      </w:r>
      <w:r w:rsidRPr="002943D7">
        <w:rPr>
          <w:rFonts w:ascii="Times New Roman" w:hAnsi="Times New Roman"/>
          <w:sz w:val="20"/>
          <w:szCs w:val="24"/>
        </w:rPr>
        <w:t>Veterinary</w:t>
      </w:r>
      <w:r w:rsidR="00FC22DF" w:rsidRPr="002943D7">
        <w:rPr>
          <w:rFonts w:ascii="Times New Roman" w:hAnsi="Times New Roman"/>
          <w:sz w:val="20"/>
          <w:szCs w:val="24"/>
        </w:rPr>
        <w:t xml:space="preserve"> </w:t>
      </w:r>
      <w:r w:rsidRPr="002943D7">
        <w:rPr>
          <w:rFonts w:ascii="Times New Roman" w:hAnsi="Times New Roman"/>
          <w:sz w:val="20"/>
          <w:szCs w:val="24"/>
        </w:rPr>
        <w:t>Manual</w:t>
      </w:r>
      <w:r w:rsidR="00762CB9" w:rsidRPr="002943D7">
        <w:rPr>
          <w:rFonts w:ascii="Times New Roman" w:hAnsi="Times New Roman"/>
          <w:sz w:val="20"/>
          <w:szCs w:val="24"/>
        </w:rPr>
        <w:t>.</w:t>
      </w:r>
      <w:r w:rsidR="00FC22DF" w:rsidRPr="002943D7">
        <w:rPr>
          <w:rFonts w:ascii="Times New Roman" w:hAnsi="Times New Roman"/>
          <w:sz w:val="20"/>
          <w:szCs w:val="24"/>
        </w:rPr>
        <w:t xml:space="preserve"> </w:t>
      </w:r>
      <w:r w:rsidRPr="002943D7">
        <w:rPr>
          <w:rFonts w:ascii="Times New Roman" w:hAnsi="Times New Roman"/>
          <w:sz w:val="20"/>
          <w:szCs w:val="24"/>
        </w:rPr>
        <w:t>6</w:t>
      </w:r>
      <w:r w:rsidRPr="002943D7">
        <w:rPr>
          <w:rFonts w:ascii="Times New Roman" w:hAnsi="Times New Roman"/>
          <w:sz w:val="20"/>
          <w:szCs w:val="24"/>
          <w:vertAlign w:val="superscript"/>
        </w:rPr>
        <w:t>th</w:t>
      </w:r>
      <w:r w:rsidR="00FC22DF" w:rsidRPr="002943D7">
        <w:rPr>
          <w:rFonts w:ascii="Times New Roman" w:hAnsi="Times New Roman"/>
          <w:sz w:val="20"/>
          <w:szCs w:val="24"/>
          <w:vertAlign w:val="superscript"/>
        </w:rPr>
        <w:t xml:space="preserve"> </w:t>
      </w:r>
      <w:r w:rsidRPr="002943D7">
        <w:rPr>
          <w:rFonts w:ascii="Times New Roman" w:hAnsi="Times New Roman"/>
          <w:sz w:val="20"/>
          <w:szCs w:val="24"/>
        </w:rPr>
        <w:t>edition</w:t>
      </w:r>
      <w:r w:rsidR="00C9373F" w:rsidRPr="002943D7">
        <w:rPr>
          <w:rFonts w:ascii="Times New Roman" w:hAnsi="Times New Roman"/>
          <w:sz w:val="20"/>
          <w:szCs w:val="24"/>
        </w:rPr>
        <w:t>.</w:t>
      </w:r>
    </w:p>
    <w:p w:rsidR="00C9373F" w:rsidRPr="002943D7" w:rsidRDefault="00C9373F" w:rsidP="002943D7">
      <w:pPr>
        <w:pStyle w:val="ListParagraph"/>
        <w:numPr>
          <w:ilvl w:val="0"/>
          <w:numId w:val="1"/>
        </w:numPr>
        <w:snapToGrid w:val="0"/>
        <w:spacing w:after="0" w:line="240" w:lineRule="auto"/>
        <w:ind w:firstLineChars="0"/>
        <w:jc w:val="both"/>
        <w:rPr>
          <w:rFonts w:ascii="Times New Roman" w:hAnsi="Times New Roman"/>
          <w:sz w:val="20"/>
          <w:szCs w:val="24"/>
        </w:rPr>
      </w:pPr>
      <w:r w:rsidRPr="002943D7">
        <w:rPr>
          <w:rFonts w:ascii="Times New Roman" w:hAnsi="Times New Roman"/>
          <w:sz w:val="20"/>
          <w:szCs w:val="24"/>
        </w:rPr>
        <w:t>Merck,</w:t>
      </w:r>
      <w:r w:rsidR="00FC22DF" w:rsidRPr="002943D7">
        <w:rPr>
          <w:rFonts w:ascii="Times New Roman" w:hAnsi="Times New Roman"/>
          <w:sz w:val="20"/>
          <w:szCs w:val="24"/>
        </w:rPr>
        <w:t xml:space="preserve"> </w:t>
      </w:r>
      <w:r w:rsidRPr="002943D7">
        <w:rPr>
          <w:rFonts w:ascii="Times New Roman" w:hAnsi="Times New Roman"/>
          <w:sz w:val="20"/>
          <w:szCs w:val="24"/>
        </w:rPr>
        <w:t>1998.</w:t>
      </w:r>
      <w:r w:rsidR="00FC22DF" w:rsidRPr="002943D7">
        <w:rPr>
          <w:rFonts w:ascii="Times New Roman" w:hAnsi="Times New Roman"/>
          <w:sz w:val="20"/>
          <w:szCs w:val="24"/>
        </w:rPr>
        <w:t xml:space="preserve"> </w:t>
      </w:r>
      <w:r w:rsidR="00762CB9" w:rsidRPr="002943D7">
        <w:rPr>
          <w:rFonts w:ascii="Times New Roman" w:hAnsi="Times New Roman"/>
          <w:sz w:val="20"/>
          <w:szCs w:val="24"/>
        </w:rPr>
        <w:t>Merck</w:t>
      </w:r>
      <w:r w:rsidR="00FC22DF" w:rsidRPr="002943D7">
        <w:rPr>
          <w:rFonts w:ascii="Times New Roman" w:hAnsi="Times New Roman"/>
          <w:sz w:val="20"/>
          <w:szCs w:val="24"/>
        </w:rPr>
        <w:t xml:space="preserve"> </w:t>
      </w:r>
      <w:r w:rsidR="00762CB9" w:rsidRPr="002943D7">
        <w:rPr>
          <w:rFonts w:ascii="Times New Roman" w:hAnsi="Times New Roman"/>
          <w:sz w:val="20"/>
          <w:szCs w:val="24"/>
        </w:rPr>
        <w:t>Veterinary</w:t>
      </w:r>
      <w:r w:rsidR="00FC22DF" w:rsidRPr="002943D7">
        <w:rPr>
          <w:rFonts w:ascii="Times New Roman" w:hAnsi="Times New Roman"/>
          <w:sz w:val="20"/>
          <w:szCs w:val="24"/>
        </w:rPr>
        <w:t xml:space="preserve"> </w:t>
      </w:r>
      <w:r w:rsidR="00762CB9" w:rsidRPr="002943D7">
        <w:rPr>
          <w:rFonts w:ascii="Times New Roman" w:hAnsi="Times New Roman"/>
          <w:sz w:val="20"/>
          <w:szCs w:val="24"/>
        </w:rPr>
        <w:t>M</w:t>
      </w:r>
      <w:r w:rsidRPr="002943D7">
        <w:rPr>
          <w:rFonts w:ascii="Times New Roman" w:hAnsi="Times New Roman"/>
          <w:sz w:val="20"/>
          <w:szCs w:val="24"/>
        </w:rPr>
        <w:t>anual.</w:t>
      </w:r>
      <w:r w:rsidR="00FC22DF" w:rsidRPr="002943D7">
        <w:rPr>
          <w:rFonts w:ascii="Times New Roman" w:hAnsi="Times New Roman"/>
          <w:sz w:val="20"/>
          <w:szCs w:val="24"/>
        </w:rPr>
        <w:t xml:space="preserve"> </w:t>
      </w:r>
      <w:r w:rsidRPr="002943D7">
        <w:rPr>
          <w:rFonts w:ascii="Times New Roman" w:hAnsi="Times New Roman"/>
          <w:sz w:val="20"/>
          <w:szCs w:val="24"/>
        </w:rPr>
        <w:t>8th</w:t>
      </w:r>
      <w:r w:rsidR="00FC22DF" w:rsidRPr="002943D7">
        <w:rPr>
          <w:rFonts w:ascii="Times New Roman" w:hAnsi="Times New Roman"/>
          <w:sz w:val="20"/>
          <w:szCs w:val="24"/>
        </w:rPr>
        <w:t xml:space="preserve"> </w:t>
      </w:r>
      <w:r w:rsidRPr="002943D7">
        <w:rPr>
          <w:rFonts w:ascii="Times New Roman" w:hAnsi="Times New Roman"/>
          <w:sz w:val="20"/>
          <w:szCs w:val="24"/>
        </w:rPr>
        <w:t>edition.</w:t>
      </w:r>
      <w:r w:rsidR="00FC22DF" w:rsidRPr="002943D7">
        <w:rPr>
          <w:rFonts w:ascii="Times New Roman" w:hAnsi="Times New Roman"/>
          <w:sz w:val="20"/>
          <w:szCs w:val="24"/>
        </w:rPr>
        <w:t xml:space="preserve"> </w:t>
      </w:r>
    </w:p>
    <w:p w:rsidR="00C26790" w:rsidRPr="002943D7" w:rsidRDefault="00C26790" w:rsidP="002943D7">
      <w:pPr>
        <w:pStyle w:val="ListParagraph"/>
        <w:numPr>
          <w:ilvl w:val="0"/>
          <w:numId w:val="1"/>
        </w:numPr>
        <w:snapToGrid w:val="0"/>
        <w:spacing w:after="0" w:line="240" w:lineRule="auto"/>
        <w:ind w:firstLineChars="0"/>
        <w:jc w:val="both"/>
        <w:rPr>
          <w:rFonts w:ascii="Times New Roman" w:hAnsi="Times New Roman"/>
          <w:sz w:val="20"/>
          <w:szCs w:val="24"/>
        </w:rPr>
      </w:pPr>
      <w:r w:rsidRPr="002943D7">
        <w:rPr>
          <w:rFonts w:ascii="Times New Roman" w:hAnsi="Times New Roman"/>
          <w:sz w:val="20"/>
          <w:szCs w:val="24"/>
        </w:rPr>
        <w:t>Michael</w:t>
      </w:r>
      <w:r w:rsidR="00FC22DF" w:rsidRPr="002943D7">
        <w:rPr>
          <w:rFonts w:ascii="Times New Roman" w:hAnsi="Times New Roman"/>
          <w:sz w:val="20"/>
          <w:szCs w:val="24"/>
        </w:rPr>
        <w:t xml:space="preserve"> </w:t>
      </w:r>
      <w:r w:rsidRPr="002943D7">
        <w:rPr>
          <w:rFonts w:ascii="Times New Roman" w:hAnsi="Times New Roman"/>
          <w:sz w:val="20"/>
          <w:szCs w:val="24"/>
        </w:rPr>
        <w:t>Hess,</w:t>
      </w:r>
      <w:r w:rsidR="00FC22DF" w:rsidRPr="002943D7">
        <w:rPr>
          <w:rFonts w:ascii="Times New Roman" w:hAnsi="Times New Roman"/>
          <w:sz w:val="20"/>
          <w:szCs w:val="24"/>
        </w:rPr>
        <w:t xml:space="preserve"> </w:t>
      </w:r>
      <w:r w:rsidRPr="002943D7">
        <w:rPr>
          <w:rFonts w:ascii="Times New Roman" w:hAnsi="Times New Roman"/>
          <w:sz w:val="20"/>
          <w:szCs w:val="24"/>
        </w:rPr>
        <w:t>2019.</w:t>
      </w:r>
      <w:r w:rsidR="00FC22DF" w:rsidRPr="002943D7">
        <w:rPr>
          <w:rFonts w:ascii="Times New Roman" w:hAnsi="Times New Roman"/>
          <w:sz w:val="20"/>
          <w:szCs w:val="24"/>
        </w:rPr>
        <w:t xml:space="preserve"> </w:t>
      </w:r>
      <w:r w:rsidRPr="002943D7">
        <w:rPr>
          <w:rFonts w:ascii="Times New Roman" w:hAnsi="Times New Roman"/>
          <w:sz w:val="20"/>
          <w:szCs w:val="24"/>
        </w:rPr>
        <w:t>Avian</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borreliosis</w:t>
      </w:r>
      <w:proofErr w:type="spellEnd"/>
      <w:r w:rsidRPr="002943D7">
        <w:rPr>
          <w:rFonts w:ascii="Times New Roman" w:hAnsi="Times New Roman"/>
          <w:sz w:val="20"/>
          <w:szCs w:val="24"/>
        </w:rPr>
        <w:t>,</w:t>
      </w:r>
      <w:r w:rsidR="00FC22DF" w:rsidRPr="002943D7">
        <w:rPr>
          <w:rFonts w:ascii="Times New Roman" w:hAnsi="Times New Roman"/>
          <w:sz w:val="20"/>
          <w:szCs w:val="24"/>
        </w:rPr>
        <w:t xml:space="preserve"> </w:t>
      </w:r>
      <w:r w:rsidRPr="002943D7">
        <w:rPr>
          <w:rFonts w:ascii="Times New Roman" w:hAnsi="Times New Roman"/>
          <w:sz w:val="20"/>
          <w:szCs w:val="24"/>
        </w:rPr>
        <w:t>Poultry</w:t>
      </w:r>
      <w:r w:rsidR="00FC22DF" w:rsidRPr="002943D7">
        <w:rPr>
          <w:rFonts w:ascii="Times New Roman" w:hAnsi="Times New Roman"/>
          <w:sz w:val="20"/>
          <w:szCs w:val="24"/>
        </w:rPr>
        <w:t xml:space="preserve"> </w:t>
      </w:r>
      <w:r w:rsidRPr="002943D7">
        <w:rPr>
          <w:rFonts w:ascii="Times New Roman" w:hAnsi="Times New Roman"/>
          <w:sz w:val="20"/>
          <w:szCs w:val="24"/>
        </w:rPr>
        <w:t>medicine.</w:t>
      </w:r>
      <w:r w:rsidR="00FC22DF" w:rsidRPr="002943D7">
        <w:rPr>
          <w:rFonts w:ascii="Times New Roman" w:hAnsi="Times New Roman"/>
          <w:sz w:val="20"/>
          <w:szCs w:val="24"/>
        </w:rPr>
        <w:t xml:space="preserve"> </w:t>
      </w:r>
      <w:r w:rsidRPr="002943D7">
        <w:rPr>
          <w:rFonts w:ascii="Times New Roman" w:hAnsi="Times New Roman"/>
          <w:sz w:val="20"/>
          <w:szCs w:val="24"/>
        </w:rPr>
        <w:t>University</w:t>
      </w:r>
      <w:r w:rsidR="00FC22DF" w:rsidRPr="002943D7">
        <w:rPr>
          <w:rFonts w:ascii="Times New Roman" w:hAnsi="Times New Roman"/>
          <w:sz w:val="20"/>
          <w:szCs w:val="24"/>
        </w:rPr>
        <w:t xml:space="preserve"> </w:t>
      </w:r>
      <w:r w:rsidRPr="002943D7">
        <w:rPr>
          <w:rFonts w:ascii="Times New Roman" w:hAnsi="Times New Roman"/>
          <w:sz w:val="20"/>
          <w:szCs w:val="24"/>
        </w:rPr>
        <w:t>of</w:t>
      </w:r>
      <w:r w:rsidR="00FC22DF" w:rsidRPr="002943D7">
        <w:rPr>
          <w:rFonts w:ascii="Times New Roman" w:hAnsi="Times New Roman"/>
          <w:sz w:val="20"/>
          <w:szCs w:val="24"/>
        </w:rPr>
        <w:t xml:space="preserve"> </w:t>
      </w:r>
      <w:r w:rsidRPr="002943D7">
        <w:rPr>
          <w:rFonts w:ascii="Times New Roman" w:hAnsi="Times New Roman"/>
          <w:sz w:val="20"/>
          <w:szCs w:val="24"/>
        </w:rPr>
        <w:t>Veterinary</w:t>
      </w:r>
      <w:r w:rsidR="00FC22DF" w:rsidRPr="002943D7">
        <w:rPr>
          <w:rFonts w:ascii="Times New Roman" w:hAnsi="Times New Roman"/>
          <w:sz w:val="20"/>
          <w:szCs w:val="24"/>
        </w:rPr>
        <w:t xml:space="preserve"> </w:t>
      </w:r>
      <w:r w:rsidRPr="002943D7">
        <w:rPr>
          <w:rFonts w:ascii="Times New Roman" w:hAnsi="Times New Roman"/>
          <w:sz w:val="20"/>
          <w:szCs w:val="24"/>
        </w:rPr>
        <w:t>medicine,</w:t>
      </w:r>
      <w:r w:rsidR="00FC22DF" w:rsidRPr="002943D7">
        <w:rPr>
          <w:rFonts w:ascii="Times New Roman" w:hAnsi="Times New Roman"/>
          <w:sz w:val="20"/>
          <w:szCs w:val="24"/>
        </w:rPr>
        <w:t xml:space="preserve"> </w:t>
      </w:r>
      <w:r w:rsidRPr="002943D7">
        <w:rPr>
          <w:rFonts w:ascii="Times New Roman" w:hAnsi="Times New Roman"/>
          <w:sz w:val="20"/>
          <w:szCs w:val="24"/>
        </w:rPr>
        <w:t>Vienna.</w:t>
      </w:r>
    </w:p>
    <w:p w:rsidR="00C26790" w:rsidRPr="002943D7" w:rsidRDefault="00B3619B" w:rsidP="002943D7">
      <w:pPr>
        <w:pStyle w:val="ListParagraph"/>
        <w:numPr>
          <w:ilvl w:val="0"/>
          <w:numId w:val="1"/>
        </w:numPr>
        <w:snapToGrid w:val="0"/>
        <w:spacing w:after="0" w:line="240" w:lineRule="auto"/>
        <w:ind w:firstLineChars="0"/>
        <w:jc w:val="both"/>
        <w:rPr>
          <w:rFonts w:ascii="Times New Roman" w:hAnsi="Times New Roman"/>
          <w:i/>
          <w:sz w:val="20"/>
          <w:szCs w:val="24"/>
        </w:rPr>
      </w:pPr>
      <w:r w:rsidRPr="002943D7">
        <w:rPr>
          <w:rFonts w:ascii="Times New Roman" w:hAnsi="Times New Roman"/>
          <w:sz w:val="20"/>
          <w:szCs w:val="24"/>
        </w:rPr>
        <w:t>Raquel</w:t>
      </w:r>
      <w:r w:rsidR="00FC22DF" w:rsidRPr="002943D7">
        <w:rPr>
          <w:rFonts w:ascii="Times New Roman" w:hAnsi="Times New Roman"/>
          <w:sz w:val="20"/>
          <w:szCs w:val="24"/>
        </w:rPr>
        <w:t xml:space="preserve"> </w:t>
      </w:r>
      <w:r w:rsidRPr="002943D7">
        <w:rPr>
          <w:rFonts w:ascii="Times New Roman" w:hAnsi="Times New Roman"/>
          <w:sz w:val="20"/>
          <w:szCs w:val="24"/>
        </w:rPr>
        <w:t>S</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Lisboa</w:t>
      </w:r>
      <w:proofErr w:type="spellEnd"/>
      <w:r w:rsidRPr="002943D7">
        <w:rPr>
          <w:rFonts w:ascii="Times New Roman" w:hAnsi="Times New Roman"/>
          <w:sz w:val="20"/>
          <w:szCs w:val="24"/>
        </w:rPr>
        <w:t>,</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Rafaella</w:t>
      </w:r>
      <w:proofErr w:type="spellEnd"/>
      <w:r w:rsidR="00FC22DF" w:rsidRPr="002943D7">
        <w:rPr>
          <w:rFonts w:ascii="Times New Roman" w:hAnsi="Times New Roman"/>
          <w:sz w:val="20"/>
          <w:szCs w:val="24"/>
        </w:rPr>
        <w:t xml:space="preserve"> </w:t>
      </w:r>
      <w:r w:rsidRPr="002943D7">
        <w:rPr>
          <w:rFonts w:ascii="Times New Roman" w:hAnsi="Times New Roman"/>
          <w:sz w:val="20"/>
          <w:szCs w:val="24"/>
        </w:rPr>
        <w:t>C</w:t>
      </w:r>
      <w:r w:rsidR="00FC22DF" w:rsidRPr="002943D7">
        <w:rPr>
          <w:rFonts w:ascii="Times New Roman" w:hAnsi="Times New Roman"/>
          <w:sz w:val="20"/>
          <w:szCs w:val="24"/>
        </w:rPr>
        <w:t xml:space="preserve"> </w:t>
      </w:r>
      <w:r w:rsidRPr="002943D7">
        <w:rPr>
          <w:rFonts w:ascii="Times New Roman" w:hAnsi="Times New Roman"/>
          <w:sz w:val="20"/>
          <w:szCs w:val="24"/>
        </w:rPr>
        <w:t>Teixeira,</w:t>
      </w:r>
      <w:r w:rsidR="00FC22DF" w:rsidRPr="002943D7">
        <w:rPr>
          <w:rFonts w:ascii="Times New Roman" w:hAnsi="Times New Roman"/>
          <w:sz w:val="20"/>
          <w:szCs w:val="24"/>
        </w:rPr>
        <w:t xml:space="preserve"> </w:t>
      </w:r>
      <w:r w:rsidRPr="002943D7">
        <w:rPr>
          <w:rFonts w:ascii="Times New Roman" w:hAnsi="Times New Roman"/>
          <w:sz w:val="20"/>
          <w:szCs w:val="24"/>
        </w:rPr>
        <w:t>Charles</w:t>
      </w:r>
      <w:r w:rsidR="00FC22DF" w:rsidRPr="002943D7">
        <w:rPr>
          <w:rFonts w:ascii="Times New Roman" w:hAnsi="Times New Roman"/>
          <w:sz w:val="20"/>
          <w:szCs w:val="24"/>
        </w:rPr>
        <w:t xml:space="preserve"> </w:t>
      </w:r>
      <w:r w:rsidRPr="002943D7">
        <w:rPr>
          <w:rFonts w:ascii="Times New Roman" w:hAnsi="Times New Roman"/>
          <w:sz w:val="20"/>
          <w:szCs w:val="24"/>
        </w:rPr>
        <w:t>P</w:t>
      </w:r>
      <w:r w:rsidR="00FC22DF" w:rsidRPr="002943D7">
        <w:rPr>
          <w:rFonts w:ascii="Times New Roman" w:hAnsi="Times New Roman"/>
          <w:sz w:val="20"/>
          <w:szCs w:val="24"/>
        </w:rPr>
        <w:t xml:space="preserve"> </w:t>
      </w:r>
      <w:r w:rsidRPr="002943D7">
        <w:rPr>
          <w:rFonts w:ascii="Times New Roman" w:hAnsi="Times New Roman"/>
          <w:sz w:val="20"/>
          <w:szCs w:val="24"/>
        </w:rPr>
        <w:t>Rangel,</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Huarrisson</w:t>
      </w:r>
      <w:proofErr w:type="spellEnd"/>
      <w:r w:rsidR="00FC22DF" w:rsidRPr="002943D7">
        <w:rPr>
          <w:rFonts w:ascii="Times New Roman" w:hAnsi="Times New Roman"/>
          <w:sz w:val="20"/>
          <w:szCs w:val="24"/>
        </w:rPr>
        <w:t xml:space="preserve"> </w:t>
      </w:r>
      <w:r w:rsidRPr="002943D7">
        <w:rPr>
          <w:rFonts w:ascii="Times New Roman" w:hAnsi="Times New Roman"/>
          <w:sz w:val="20"/>
          <w:szCs w:val="24"/>
        </w:rPr>
        <w:t>A</w:t>
      </w:r>
      <w:r w:rsidR="00FC22DF" w:rsidRPr="002943D7">
        <w:rPr>
          <w:rFonts w:ascii="Times New Roman" w:hAnsi="Times New Roman"/>
          <w:sz w:val="20"/>
          <w:szCs w:val="24"/>
        </w:rPr>
        <w:t xml:space="preserve"> </w:t>
      </w:r>
      <w:r w:rsidRPr="002943D7">
        <w:rPr>
          <w:rFonts w:ascii="Times New Roman" w:hAnsi="Times New Roman"/>
          <w:sz w:val="20"/>
          <w:szCs w:val="24"/>
        </w:rPr>
        <w:t>Santos,</w:t>
      </w:r>
      <w:r w:rsidR="00FC22DF" w:rsidRPr="002943D7">
        <w:rPr>
          <w:rFonts w:ascii="Times New Roman" w:hAnsi="Times New Roman"/>
          <w:sz w:val="20"/>
          <w:szCs w:val="24"/>
        </w:rPr>
        <w:t xml:space="preserve"> </w:t>
      </w:r>
      <w:r w:rsidRPr="002943D7">
        <w:rPr>
          <w:rFonts w:ascii="Times New Roman" w:hAnsi="Times New Roman"/>
          <w:sz w:val="20"/>
          <w:szCs w:val="24"/>
        </w:rPr>
        <w:t>Carlos</w:t>
      </w:r>
      <w:r w:rsidR="00FC22DF" w:rsidRPr="002943D7">
        <w:rPr>
          <w:rFonts w:ascii="Times New Roman" w:hAnsi="Times New Roman"/>
          <w:sz w:val="20"/>
          <w:szCs w:val="24"/>
        </w:rPr>
        <w:t xml:space="preserve"> </w:t>
      </w:r>
      <w:r w:rsidRPr="002943D7">
        <w:rPr>
          <w:rFonts w:ascii="Times New Roman" w:hAnsi="Times New Roman"/>
          <w:sz w:val="20"/>
          <w:szCs w:val="24"/>
        </w:rPr>
        <w:t>L</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Massard</w:t>
      </w:r>
      <w:proofErr w:type="spellEnd"/>
      <w:r w:rsidR="00FC22DF" w:rsidRPr="002943D7">
        <w:rPr>
          <w:rFonts w:ascii="Times New Roman" w:hAnsi="Times New Roman"/>
          <w:sz w:val="20"/>
          <w:szCs w:val="24"/>
        </w:rPr>
        <w:t xml:space="preserve"> </w:t>
      </w:r>
      <w:r w:rsidRPr="002943D7">
        <w:rPr>
          <w:rFonts w:ascii="Times New Roman" w:hAnsi="Times New Roman"/>
          <w:sz w:val="20"/>
          <w:szCs w:val="24"/>
        </w:rPr>
        <w:t>and</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Adivaldo</w:t>
      </w:r>
      <w:proofErr w:type="spellEnd"/>
      <w:r w:rsidR="00FC22DF" w:rsidRPr="002943D7">
        <w:rPr>
          <w:rFonts w:ascii="Times New Roman" w:hAnsi="Times New Roman"/>
          <w:sz w:val="20"/>
          <w:szCs w:val="24"/>
        </w:rPr>
        <w:t xml:space="preserve"> </w:t>
      </w:r>
      <w:r w:rsidRPr="002943D7">
        <w:rPr>
          <w:rFonts w:ascii="Times New Roman" w:hAnsi="Times New Roman"/>
          <w:sz w:val="20"/>
          <w:szCs w:val="24"/>
        </w:rPr>
        <w:t>H</w:t>
      </w:r>
      <w:r w:rsidR="00FC22DF" w:rsidRPr="002943D7">
        <w:rPr>
          <w:rFonts w:ascii="Times New Roman" w:hAnsi="Times New Roman"/>
          <w:sz w:val="20"/>
          <w:szCs w:val="24"/>
        </w:rPr>
        <w:t xml:space="preserve"> </w:t>
      </w:r>
      <w:r w:rsidRPr="002943D7">
        <w:rPr>
          <w:rFonts w:ascii="Times New Roman" w:hAnsi="Times New Roman"/>
          <w:sz w:val="20"/>
          <w:szCs w:val="24"/>
        </w:rPr>
        <w:t>Fonseca,</w:t>
      </w:r>
      <w:r w:rsidR="00FC22DF" w:rsidRPr="002943D7">
        <w:rPr>
          <w:rFonts w:ascii="Times New Roman" w:hAnsi="Times New Roman"/>
          <w:sz w:val="20"/>
          <w:szCs w:val="24"/>
        </w:rPr>
        <w:t xml:space="preserve"> </w:t>
      </w:r>
      <w:r w:rsidRPr="002943D7">
        <w:rPr>
          <w:rFonts w:ascii="Times New Roman" w:hAnsi="Times New Roman"/>
          <w:sz w:val="20"/>
          <w:szCs w:val="24"/>
        </w:rPr>
        <w:t>2009.</w:t>
      </w:r>
      <w:r w:rsidR="00FC22DF" w:rsidRPr="002943D7">
        <w:rPr>
          <w:rFonts w:ascii="Times New Roman" w:hAnsi="Times New Roman"/>
          <w:sz w:val="20"/>
          <w:szCs w:val="24"/>
        </w:rPr>
        <w:t xml:space="preserve"> </w:t>
      </w:r>
      <w:r w:rsidR="00762CB9" w:rsidRPr="002943D7">
        <w:rPr>
          <w:rFonts w:ascii="Times New Roman" w:hAnsi="Times New Roman"/>
          <w:sz w:val="20"/>
          <w:szCs w:val="24"/>
        </w:rPr>
        <w:t>Avian</w:t>
      </w:r>
      <w:r w:rsidR="00FC22DF" w:rsidRPr="002943D7">
        <w:rPr>
          <w:rFonts w:ascii="Times New Roman" w:hAnsi="Times New Roman"/>
          <w:sz w:val="20"/>
          <w:szCs w:val="24"/>
        </w:rPr>
        <w:t xml:space="preserve"> </w:t>
      </w:r>
      <w:proofErr w:type="spellStart"/>
      <w:r w:rsidR="00762CB9" w:rsidRPr="002943D7">
        <w:rPr>
          <w:rFonts w:ascii="Times New Roman" w:hAnsi="Times New Roman"/>
          <w:sz w:val="20"/>
          <w:szCs w:val="24"/>
        </w:rPr>
        <w:t>spirochetosis</w:t>
      </w:r>
      <w:proofErr w:type="spellEnd"/>
      <w:r w:rsidR="00FC22DF" w:rsidRPr="002943D7">
        <w:rPr>
          <w:rFonts w:ascii="Times New Roman" w:hAnsi="Times New Roman"/>
          <w:sz w:val="20"/>
          <w:szCs w:val="24"/>
        </w:rPr>
        <w:t xml:space="preserve"> </w:t>
      </w:r>
      <w:r w:rsidRPr="002943D7">
        <w:rPr>
          <w:rFonts w:ascii="Times New Roman" w:hAnsi="Times New Roman"/>
          <w:sz w:val="20"/>
          <w:szCs w:val="24"/>
        </w:rPr>
        <w:t>in</w:t>
      </w:r>
      <w:r w:rsidR="00FC22DF" w:rsidRPr="002943D7">
        <w:rPr>
          <w:rFonts w:ascii="Times New Roman" w:hAnsi="Times New Roman"/>
          <w:sz w:val="20"/>
          <w:szCs w:val="24"/>
        </w:rPr>
        <w:t xml:space="preserve"> </w:t>
      </w:r>
      <w:r w:rsidRPr="002943D7">
        <w:rPr>
          <w:rFonts w:ascii="Times New Roman" w:hAnsi="Times New Roman"/>
          <w:sz w:val="20"/>
          <w:szCs w:val="24"/>
        </w:rPr>
        <w:t>Chickens</w:t>
      </w:r>
      <w:r w:rsidR="00FC22DF" w:rsidRPr="002943D7">
        <w:rPr>
          <w:rFonts w:ascii="Times New Roman" w:hAnsi="Times New Roman"/>
          <w:sz w:val="20"/>
          <w:szCs w:val="24"/>
        </w:rPr>
        <w:t xml:space="preserve"> </w:t>
      </w:r>
      <w:r w:rsidRPr="002943D7">
        <w:rPr>
          <w:rFonts w:ascii="Times New Roman" w:hAnsi="Times New Roman"/>
          <w:sz w:val="20"/>
          <w:szCs w:val="24"/>
        </w:rPr>
        <w:t>following</w:t>
      </w:r>
      <w:r w:rsidR="00FC22DF" w:rsidRPr="002943D7">
        <w:rPr>
          <w:rFonts w:ascii="Times New Roman" w:hAnsi="Times New Roman"/>
          <w:sz w:val="20"/>
          <w:szCs w:val="24"/>
        </w:rPr>
        <w:t xml:space="preserve"> </w:t>
      </w:r>
      <w:r w:rsidRPr="002943D7">
        <w:rPr>
          <w:rFonts w:ascii="Times New Roman" w:hAnsi="Times New Roman"/>
          <w:sz w:val="20"/>
          <w:szCs w:val="24"/>
        </w:rPr>
        <w:t>experimental</w:t>
      </w:r>
      <w:r w:rsidR="00FC22DF" w:rsidRPr="002943D7">
        <w:rPr>
          <w:rFonts w:ascii="Times New Roman" w:hAnsi="Times New Roman"/>
          <w:sz w:val="20"/>
          <w:szCs w:val="24"/>
        </w:rPr>
        <w:t xml:space="preserve"> </w:t>
      </w:r>
      <w:r w:rsidRPr="002943D7">
        <w:rPr>
          <w:rFonts w:ascii="Times New Roman" w:hAnsi="Times New Roman"/>
          <w:sz w:val="20"/>
          <w:szCs w:val="24"/>
        </w:rPr>
        <w:t>transmission</w:t>
      </w:r>
      <w:r w:rsidR="00FC22DF" w:rsidRPr="002943D7">
        <w:rPr>
          <w:rFonts w:ascii="Times New Roman" w:hAnsi="Times New Roman"/>
          <w:sz w:val="20"/>
          <w:szCs w:val="24"/>
        </w:rPr>
        <w:t xml:space="preserve"> </w:t>
      </w:r>
      <w:r w:rsidRPr="002943D7">
        <w:rPr>
          <w:rFonts w:ascii="Times New Roman" w:hAnsi="Times New Roman"/>
          <w:sz w:val="20"/>
          <w:szCs w:val="24"/>
        </w:rPr>
        <w:t>of</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Borrelia</w:t>
      </w:r>
      <w:proofErr w:type="spellEnd"/>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Anaserina</w:t>
      </w:r>
      <w:proofErr w:type="spellEnd"/>
      <w:r w:rsidR="00FC22DF" w:rsidRPr="002943D7">
        <w:rPr>
          <w:rFonts w:ascii="Times New Roman" w:hAnsi="Times New Roman"/>
          <w:sz w:val="20"/>
          <w:szCs w:val="24"/>
        </w:rPr>
        <w:t xml:space="preserve"> </w:t>
      </w:r>
      <w:r w:rsidRPr="002943D7">
        <w:rPr>
          <w:rFonts w:ascii="Times New Roman" w:hAnsi="Times New Roman"/>
          <w:sz w:val="20"/>
          <w:szCs w:val="24"/>
        </w:rPr>
        <w:t>by</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Argas</w:t>
      </w:r>
      <w:proofErr w:type="spellEnd"/>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Miniatus</w:t>
      </w:r>
      <w:proofErr w:type="spellEnd"/>
      <w:r w:rsidR="00762CB9" w:rsidRPr="002943D7">
        <w:rPr>
          <w:rFonts w:ascii="Times New Roman" w:hAnsi="Times New Roman"/>
          <w:sz w:val="20"/>
          <w:szCs w:val="24"/>
        </w:rPr>
        <w:t>.</w:t>
      </w:r>
      <w:r w:rsidR="00FC22DF" w:rsidRPr="002943D7">
        <w:rPr>
          <w:rFonts w:ascii="Times New Roman" w:hAnsi="Times New Roman"/>
          <w:sz w:val="20"/>
          <w:szCs w:val="24"/>
        </w:rPr>
        <w:t xml:space="preserve"> </w:t>
      </w:r>
      <w:r w:rsidR="00762CB9" w:rsidRPr="002943D7">
        <w:rPr>
          <w:rFonts w:ascii="Times New Roman" w:hAnsi="Times New Roman"/>
          <w:sz w:val="20"/>
          <w:szCs w:val="24"/>
        </w:rPr>
        <w:t>Avian</w:t>
      </w:r>
      <w:r w:rsidR="00FC22DF" w:rsidRPr="002943D7">
        <w:rPr>
          <w:rFonts w:ascii="Times New Roman" w:hAnsi="Times New Roman"/>
          <w:sz w:val="20"/>
          <w:szCs w:val="24"/>
        </w:rPr>
        <w:t xml:space="preserve"> </w:t>
      </w:r>
      <w:r w:rsidR="00762CB9" w:rsidRPr="002943D7">
        <w:rPr>
          <w:rFonts w:ascii="Times New Roman" w:hAnsi="Times New Roman"/>
          <w:sz w:val="20"/>
          <w:szCs w:val="24"/>
        </w:rPr>
        <w:t>Dis.</w:t>
      </w:r>
      <w:r w:rsidR="00FC22DF" w:rsidRPr="002943D7">
        <w:rPr>
          <w:rFonts w:ascii="Times New Roman" w:hAnsi="Times New Roman"/>
          <w:sz w:val="20"/>
          <w:szCs w:val="24"/>
        </w:rPr>
        <w:t xml:space="preserve"> </w:t>
      </w:r>
      <w:r w:rsidR="00761ECD" w:rsidRPr="002943D7">
        <w:rPr>
          <w:rFonts w:ascii="Times New Roman" w:hAnsi="Times New Roman"/>
          <w:sz w:val="20"/>
          <w:szCs w:val="24"/>
        </w:rPr>
        <w:t>53</w:t>
      </w:r>
      <w:r w:rsidR="00FC22DF" w:rsidRPr="002943D7">
        <w:rPr>
          <w:rFonts w:ascii="Times New Roman" w:hAnsi="Times New Roman"/>
          <w:sz w:val="20"/>
          <w:szCs w:val="24"/>
        </w:rPr>
        <w:t xml:space="preserve"> </w:t>
      </w:r>
      <w:r w:rsidR="00761ECD" w:rsidRPr="002943D7">
        <w:rPr>
          <w:rFonts w:ascii="Times New Roman" w:hAnsi="Times New Roman"/>
          <w:sz w:val="20"/>
          <w:szCs w:val="24"/>
        </w:rPr>
        <w:t>(2),</w:t>
      </w:r>
      <w:r w:rsidR="00FC22DF" w:rsidRPr="002943D7">
        <w:rPr>
          <w:rFonts w:ascii="Times New Roman" w:hAnsi="Times New Roman"/>
          <w:sz w:val="20"/>
          <w:szCs w:val="24"/>
        </w:rPr>
        <w:t xml:space="preserve"> </w:t>
      </w:r>
      <w:r w:rsidR="00761ECD" w:rsidRPr="002943D7">
        <w:rPr>
          <w:rFonts w:ascii="Times New Roman" w:hAnsi="Times New Roman"/>
          <w:sz w:val="20"/>
          <w:szCs w:val="24"/>
        </w:rPr>
        <w:t>166-8</w:t>
      </w:r>
      <w:r w:rsidR="00A51D58" w:rsidRPr="002943D7">
        <w:rPr>
          <w:rFonts w:ascii="Times New Roman" w:hAnsi="Times New Roman"/>
          <w:sz w:val="20"/>
          <w:szCs w:val="24"/>
        </w:rPr>
        <w:t>.</w:t>
      </w:r>
    </w:p>
    <w:p w:rsidR="002943D7" w:rsidRDefault="00C26790" w:rsidP="002943D7">
      <w:pPr>
        <w:pStyle w:val="ListParagraph"/>
        <w:numPr>
          <w:ilvl w:val="0"/>
          <w:numId w:val="1"/>
        </w:numPr>
        <w:snapToGrid w:val="0"/>
        <w:spacing w:after="0" w:line="240" w:lineRule="auto"/>
        <w:ind w:firstLineChars="0"/>
        <w:jc w:val="both"/>
        <w:rPr>
          <w:rFonts w:ascii="Times New Roman" w:hAnsi="Times New Roman"/>
          <w:sz w:val="20"/>
          <w:szCs w:val="24"/>
        </w:rPr>
      </w:pPr>
      <w:r w:rsidRPr="002943D7">
        <w:rPr>
          <w:rFonts w:ascii="Times New Roman" w:hAnsi="Times New Roman"/>
          <w:sz w:val="20"/>
          <w:szCs w:val="24"/>
        </w:rPr>
        <w:t>Teresa</w:t>
      </w:r>
      <w:r w:rsidR="00FC22DF" w:rsidRPr="002943D7">
        <w:rPr>
          <w:rFonts w:ascii="Times New Roman" w:hAnsi="Times New Roman"/>
          <w:sz w:val="20"/>
          <w:szCs w:val="24"/>
        </w:rPr>
        <w:t xml:space="preserve"> </w:t>
      </w:r>
      <w:r w:rsidRPr="002943D7">
        <w:rPr>
          <w:rFonts w:ascii="Times New Roman" w:hAnsi="Times New Roman"/>
          <w:sz w:val="20"/>
          <w:szCs w:val="24"/>
        </w:rPr>
        <w:t>Y.</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Morishita</w:t>
      </w:r>
      <w:proofErr w:type="spellEnd"/>
      <w:r w:rsidRPr="002943D7">
        <w:rPr>
          <w:rFonts w:ascii="Times New Roman" w:hAnsi="Times New Roman"/>
          <w:sz w:val="20"/>
          <w:szCs w:val="24"/>
        </w:rPr>
        <w:t>,</w:t>
      </w:r>
      <w:r w:rsidR="00FC22DF" w:rsidRPr="002943D7">
        <w:rPr>
          <w:rFonts w:ascii="Times New Roman" w:hAnsi="Times New Roman"/>
          <w:sz w:val="20"/>
          <w:szCs w:val="24"/>
        </w:rPr>
        <w:t xml:space="preserve"> </w:t>
      </w:r>
      <w:r w:rsidRPr="002943D7">
        <w:rPr>
          <w:rFonts w:ascii="Times New Roman" w:hAnsi="Times New Roman"/>
          <w:sz w:val="20"/>
          <w:szCs w:val="24"/>
        </w:rPr>
        <w:t>2019.</w:t>
      </w:r>
      <w:r w:rsidR="00FC22DF" w:rsidRPr="002943D7">
        <w:rPr>
          <w:rFonts w:ascii="Times New Roman" w:hAnsi="Times New Roman"/>
          <w:sz w:val="20"/>
          <w:szCs w:val="24"/>
        </w:rPr>
        <w:t xml:space="preserve"> </w:t>
      </w:r>
      <w:proofErr w:type="spellStart"/>
      <w:r w:rsidRPr="002943D7">
        <w:rPr>
          <w:rFonts w:ascii="Times New Roman" w:hAnsi="Times New Roman"/>
          <w:sz w:val="20"/>
          <w:szCs w:val="24"/>
        </w:rPr>
        <w:t>Streptococcosis</w:t>
      </w:r>
      <w:proofErr w:type="spellEnd"/>
      <w:r w:rsidR="00FC22DF" w:rsidRPr="002943D7">
        <w:rPr>
          <w:rFonts w:ascii="Times New Roman" w:hAnsi="Times New Roman"/>
          <w:sz w:val="20"/>
          <w:szCs w:val="24"/>
        </w:rPr>
        <w:t xml:space="preserve"> </w:t>
      </w:r>
      <w:r w:rsidRPr="002943D7">
        <w:rPr>
          <w:rFonts w:ascii="Times New Roman" w:hAnsi="Times New Roman"/>
          <w:sz w:val="20"/>
          <w:szCs w:val="24"/>
        </w:rPr>
        <w:t>in</w:t>
      </w:r>
      <w:r w:rsidR="00FC22DF" w:rsidRPr="002943D7">
        <w:rPr>
          <w:rFonts w:ascii="Times New Roman" w:hAnsi="Times New Roman"/>
          <w:sz w:val="20"/>
          <w:szCs w:val="24"/>
        </w:rPr>
        <w:t xml:space="preserve"> </w:t>
      </w:r>
      <w:r w:rsidRPr="002943D7">
        <w:rPr>
          <w:rFonts w:ascii="Times New Roman" w:hAnsi="Times New Roman"/>
          <w:sz w:val="20"/>
          <w:szCs w:val="24"/>
        </w:rPr>
        <w:t>Poultry.</w:t>
      </w:r>
      <w:r w:rsidR="00FC22DF" w:rsidRPr="002943D7">
        <w:rPr>
          <w:rFonts w:ascii="Times New Roman" w:hAnsi="Times New Roman"/>
          <w:sz w:val="20"/>
          <w:szCs w:val="24"/>
        </w:rPr>
        <w:t xml:space="preserve"> </w:t>
      </w:r>
      <w:r w:rsidRPr="002943D7">
        <w:rPr>
          <w:rFonts w:ascii="Times New Roman" w:hAnsi="Times New Roman"/>
          <w:sz w:val="20"/>
          <w:szCs w:val="24"/>
        </w:rPr>
        <w:t>Western</w:t>
      </w:r>
      <w:r w:rsidR="00FC22DF" w:rsidRPr="002943D7">
        <w:rPr>
          <w:rFonts w:ascii="Times New Roman" w:hAnsi="Times New Roman"/>
          <w:sz w:val="20"/>
          <w:szCs w:val="24"/>
        </w:rPr>
        <w:t xml:space="preserve"> </w:t>
      </w:r>
      <w:r w:rsidRPr="002943D7">
        <w:rPr>
          <w:rFonts w:ascii="Times New Roman" w:hAnsi="Times New Roman"/>
          <w:sz w:val="20"/>
          <w:szCs w:val="24"/>
        </w:rPr>
        <w:t>University</w:t>
      </w:r>
      <w:r w:rsidR="00FC22DF" w:rsidRPr="002943D7">
        <w:rPr>
          <w:rFonts w:ascii="Times New Roman" w:hAnsi="Times New Roman"/>
          <w:sz w:val="20"/>
          <w:szCs w:val="24"/>
        </w:rPr>
        <w:t xml:space="preserve"> </w:t>
      </w:r>
      <w:r w:rsidRPr="002943D7">
        <w:rPr>
          <w:rFonts w:ascii="Times New Roman" w:hAnsi="Times New Roman"/>
          <w:sz w:val="20"/>
          <w:szCs w:val="24"/>
        </w:rPr>
        <w:t>of</w:t>
      </w:r>
      <w:r w:rsidR="00FC22DF" w:rsidRPr="002943D7">
        <w:rPr>
          <w:rFonts w:ascii="Times New Roman" w:hAnsi="Times New Roman"/>
          <w:sz w:val="20"/>
          <w:szCs w:val="24"/>
        </w:rPr>
        <w:t xml:space="preserve"> </w:t>
      </w:r>
      <w:r w:rsidRPr="002943D7">
        <w:rPr>
          <w:rFonts w:ascii="Times New Roman" w:hAnsi="Times New Roman"/>
          <w:sz w:val="20"/>
          <w:szCs w:val="24"/>
        </w:rPr>
        <w:t>Health</w:t>
      </w:r>
      <w:r w:rsidR="00FC22DF" w:rsidRPr="002943D7">
        <w:rPr>
          <w:rFonts w:ascii="Times New Roman" w:hAnsi="Times New Roman"/>
          <w:sz w:val="20"/>
          <w:szCs w:val="24"/>
        </w:rPr>
        <w:t xml:space="preserve"> </w:t>
      </w:r>
      <w:r w:rsidRPr="002943D7">
        <w:rPr>
          <w:rFonts w:ascii="Times New Roman" w:hAnsi="Times New Roman"/>
          <w:sz w:val="20"/>
          <w:szCs w:val="24"/>
        </w:rPr>
        <w:t>Science</w:t>
      </w:r>
      <w:r w:rsidR="002943D7" w:rsidRPr="002943D7">
        <w:rPr>
          <w:rFonts w:ascii="Times New Roman" w:hAnsi="Times New Roman"/>
          <w:sz w:val="20"/>
          <w:szCs w:val="24"/>
        </w:rPr>
        <w:t>s</w:t>
      </w:r>
      <w:r w:rsidR="002943D7">
        <w:rPr>
          <w:rFonts w:ascii="Times New Roman" w:hAnsi="Times New Roman"/>
          <w:sz w:val="20"/>
          <w:szCs w:val="24"/>
        </w:rPr>
        <w:t>.</w:t>
      </w:r>
    </w:p>
    <w:p w:rsidR="00C26790" w:rsidRPr="002943D7" w:rsidRDefault="00A51D58" w:rsidP="002943D7">
      <w:pPr>
        <w:pStyle w:val="ListParagraph"/>
        <w:numPr>
          <w:ilvl w:val="0"/>
          <w:numId w:val="1"/>
        </w:numPr>
        <w:tabs>
          <w:tab w:val="left" w:pos="630"/>
        </w:tabs>
        <w:snapToGrid w:val="0"/>
        <w:spacing w:after="0" w:line="240" w:lineRule="auto"/>
        <w:ind w:firstLineChars="0"/>
        <w:jc w:val="both"/>
        <w:rPr>
          <w:rFonts w:ascii="Times New Roman" w:hAnsi="Times New Roman"/>
          <w:bCs/>
          <w:sz w:val="20"/>
          <w:szCs w:val="24"/>
        </w:rPr>
      </w:pPr>
      <w:r w:rsidRPr="002943D7">
        <w:rPr>
          <w:rFonts w:ascii="Times New Roman" w:hAnsi="Times New Roman"/>
          <w:bCs/>
          <w:sz w:val="20"/>
          <w:szCs w:val="24"/>
        </w:rPr>
        <w:t>Cooper,</w:t>
      </w:r>
      <w:r w:rsidR="00FC22DF" w:rsidRPr="002943D7">
        <w:rPr>
          <w:rFonts w:ascii="Times New Roman" w:hAnsi="Times New Roman"/>
          <w:bCs/>
          <w:sz w:val="20"/>
          <w:szCs w:val="24"/>
        </w:rPr>
        <w:t xml:space="preserve"> </w:t>
      </w:r>
      <w:r w:rsidRPr="002943D7">
        <w:rPr>
          <w:rFonts w:ascii="Times New Roman" w:hAnsi="Times New Roman"/>
          <w:bCs/>
          <w:sz w:val="20"/>
          <w:szCs w:val="24"/>
        </w:rPr>
        <w:t>G.A.</w:t>
      </w:r>
      <w:r w:rsidR="00FC22DF" w:rsidRPr="002943D7">
        <w:rPr>
          <w:rFonts w:ascii="Times New Roman" w:hAnsi="Times New Roman"/>
          <w:bCs/>
          <w:sz w:val="20"/>
          <w:szCs w:val="24"/>
        </w:rPr>
        <w:t xml:space="preserve"> </w:t>
      </w:r>
      <w:r w:rsidRPr="002943D7">
        <w:rPr>
          <w:rFonts w:ascii="Times New Roman" w:hAnsi="Times New Roman"/>
          <w:bCs/>
          <w:sz w:val="20"/>
          <w:szCs w:val="24"/>
        </w:rPr>
        <w:t>and</w:t>
      </w:r>
      <w:r w:rsidR="00FC22DF" w:rsidRPr="002943D7">
        <w:rPr>
          <w:rFonts w:ascii="Times New Roman" w:hAnsi="Times New Roman"/>
          <w:bCs/>
          <w:sz w:val="20"/>
          <w:szCs w:val="24"/>
        </w:rPr>
        <w:t xml:space="preserve"> </w:t>
      </w:r>
      <w:r w:rsidRPr="002943D7">
        <w:rPr>
          <w:rFonts w:ascii="Times New Roman" w:hAnsi="Times New Roman"/>
          <w:bCs/>
          <w:sz w:val="20"/>
          <w:szCs w:val="24"/>
        </w:rPr>
        <w:t>Bickford,</w:t>
      </w:r>
      <w:r w:rsidR="00FC22DF" w:rsidRPr="002943D7">
        <w:rPr>
          <w:rFonts w:ascii="Times New Roman" w:hAnsi="Times New Roman"/>
          <w:bCs/>
          <w:sz w:val="20"/>
          <w:szCs w:val="24"/>
        </w:rPr>
        <w:t xml:space="preserve"> </w:t>
      </w:r>
      <w:r w:rsidRPr="002943D7">
        <w:rPr>
          <w:rFonts w:ascii="Times New Roman" w:hAnsi="Times New Roman"/>
          <w:bCs/>
          <w:sz w:val="20"/>
          <w:szCs w:val="24"/>
        </w:rPr>
        <w:t>A.A.,</w:t>
      </w:r>
      <w:r w:rsidR="00FC22DF" w:rsidRPr="002943D7">
        <w:rPr>
          <w:rFonts w:ascii="Times New Roman" w:hAnsi="Times New Roman"/>
          <w:bCs/>
          <w:sz w:val="20"/>
          <w:szCs w:val="24"/>
        </w:rPr>
        <w:t xml:space="preserve"> </w:t>
      </w:r>
      <w:r w:rsidRPr="002943D7">
        <w:rPr>
          <w:rFonts w:ascii="Times New Roman" w:hAnsi="Times New Roman"/>
          <w:bCs/>
          <w:sz w:val="20"/>
          <w:szCs w:val="24"/>
        </w:rPr>
        <w:t>1993.</w:t>
      </w:r>
      <w:r w:rsidR="00FC22DF" w:rsidRPr="002943D7">
        <w:rPr>
          <w:rFonts w:ascii="Times New Roman" w:hAnsi="Times New Roman"/>
          <w:bCs/>
          <w:sz w:val="20"/>
          <w:szCs w:val="24"/>
        </w:rPr>
        <w:t xml:space="preserve"> </w:t>
      </w:r>
      <w:proofErr w:type="spellStart"/>
      <w:r w:rsidRPr="002943D7">
        <w:rPr>
          <w:rFonts w:ascii="Times New Roman" w:hAnsi="Times New Roman"/>
          <w:bCs/>
          <w:sz w:val="20"/>
          <w:szCs w:val="24"/>
        </w:rPr>
        <w:t>Spirochetosis</w:t>
      </w:r>
      <w:proofErr w:type="spellEnd"/>
      <w:r w:rsidR="00FC22DF" w:rsidRPr="002943D7">
        <w:rPr>
          <w:rFonts w:ascii="Times New Roman" w:hAnsi="Times New Roman"/>
          <w:bCs/>
          <w:sz w:val="20"/>
          <w:szCs w:val="24"/>
        </w:rPr>
        <w:t xml:space="preserve"> </w:t>
      </w:r>
      <w:r w:rsidRPr="002943D7">
        <w:rPr>
          <w:rFonts w:ascii="Times New Roman" w:hAnsi="Times New Roman"/>
          <w:bCs/>
          <w:sz w:val="20"/>
          <w:szCs w:val="24"/>
        </w:rPr>
        <w:t>in</w:t>
      </w:r>
      <w:r w:rsidR="00FC22DF" w:rsidRPr="002943D7">
        <w:rPr>
          <w:rFonts w:ascii="Times New Roman" w:hAnsi="Times New Roman"/>
          <w:bCs/>
          <w:sz w:val="20"/>
          <w:szCs w:val="24"/>
        </w:rPr>
        <w:t xml:space="preserve"> </w:t>
      </w:r>
      <w:r w:rsidRPr="002943D7">
        <w:rPr>
          <w:rFonts w:ascii="Times New Roman" w:hAnsi="Times New Roman"/>
          <w:bCs/>
          <w:sz w:val="20"/>
          <w:szCs w:val="24"/>
        </w:rPr>
        <w:t>California</w:t>
      </w:r>
      <w:r w:rsidR="00FC22DF" w:rsidRPr="002943D7">
        <w:rPr>
          <w:rFonts w:ascii="Times New Roman" w:hAnsi="Times New Roman"/>
          <w:bCs/>
          <w:sz w:val="20"/>
          <w:szCs w:val="24"/>
        </w:rPr>
        <w:t xml:space="preserve"> </w:t>
      </w:r>
      <w:r w:rsidR="00762CB9" w:rsidRPr="002943D7">
        <w:rPr>
          <w:rFonts w:ascii="Times New Roman" w:hAnsi="Times New Roman"/>
          <w:bCs/>
          <w:sz w:val="20"/>
          <w:szCs w:val="24"/>
        </w:rPr>
        <w:t>game</w:t>
      </w:r>
      <w:r w:rsidR="00FC22DF" w:rsidRPr="002943D7">
        <w:rPr>
          <w:rFonts w:ascii="Times New Roman" w:hAnsi="Times New Roman"/>
          <w:bCs/>
          <w:sz w:val="20"/>
          <w:szCs w:val="24"/>
        </w:rPr>
        <w:t xml:space="preserve"> </w:t>
      </w:r>
      <w:r w:rsidR="00762CB9" w:rsidRPr="002943D7">
        <w:rPr>
          <w:rFonts w:ascii="Times New Roman" w:hAnsi="Times New Roman"/>
          <w:bCs/>
          <w:sz w:val="20"/>
          <w:szCs w:val="24"/>
        </w:rPr>
        <w:t>birds.</w:t>
      </w:r>
      <w:r w:rsidR="00FC22DF" w:rsidRPr="002943D7">
        <w:rPr>
          <w:rFonts w:ascii="Times New Roman" w:hAnsi="Times New Roman"/>
          <w:bCs/>
          <w:sz w:val="20"/>
          <w:szCs w:val="24"/>
        </w:rPr>
        <w:t xml:space="preserve"> </w:t>
      </w:r>
      <w:r w:rsidR="00762CB9" w:rsidRPr="002943D7">
        <w:rPr>
          <w:rFonts w:ascii="Times New Roman" w:hAnsi="Times New Roman"/>
          <w:bCs/>
          <w:sz w:val="20"/>
          <w:szCs w:val="24"/>
        </w:rPr>
        <w:t>Avian</w:t>
      </w:r>
      <w:r w:rsidR="00FC22DF" w:rsidRPr="002943D7">
        <w:rPr>
          <w:rFonts w:ascii="Times New Roman" w:hAnsi="Times New Roman"/>
          <w:bCs/>
          <w:sz w:val="20"/>
          <w:szCs w:val="24"/>
        </w:rPr>
        <w:t xml:space="preserve"> </w:t>
      </w:r>
      <w:r w:rsidR="00762CB9" w:rsidRPr="002943D7">
        <w:rPr>
          <w:rFonts w:ascii="Times New Roman" w:hAnsi="Times New Roman"/>
          <w:bCs/>
          <w:sz w:val="20"/>
          <w:szCs w:val="24"/>
        </w:rPr>
        <w:t>Dis.37:1167</w:t>
      </w:r>
      <w:r w:rsidRPr="002943D7">
        <w:rPr>
          <w:rFonts w:ascii="Times New Roman" w:hAnsi="Times New Roman"/>
          <w:bCs/>
          <w:sz w:val="20"/>
          <w:szCs w:val="24"/>
        </w:rPr>
        <w:t>-1171.</w:t>
      </w:r>
    </w:p>
    <w:p w:rsidR="002943D7" w:rsidRDefault="002943D7" w:rsidP="002943D7">
      <w:pPr>
        <w:snapToGrid w:val="0"/>
        <w:spacing w:after="0" w:line="240" w:lineRule="auto"/>
        <w:ind w:left="425" w:hanging="425"/>
        <w:jc w:val="both"/>
        <w:rPr>
          <w:rFonts w:ascii="Times New Roman" w:hAnsi="Times New Roman"/>
          <w:sz w:val="20"/>
          <w:szCs w:val="24"/>
          <w:lang w:eastAsia="zh-CN"/>
        </w:rPr>
        <w:sectPr w:rsidR="002943D7" w:rsidSect="00EA447A">
          <w:headerReference w:type="default" r:id="rId11"/>
          <w:pgSz w:w="12240" w:h="15840"/>
          <w:pgMar w:top="1440" w:right="1440" w:bottom="1440" w:left="1440" w:header="720" w:footer="720" w:gutter="0"/>
          <w:cols w:num="2" w:space="600"/>
          <w:docGrid w:linePitch="360"/>
        </w:sectPr>
      </w:pPr>
    </w:p>
    <w:p w:rsidR="007F6E56" w:rsidRPr="00FC22DF" w:rsidRDefault="007F6E56" w:rsidP="002943D7">
      <w:pPr>
        <w:snapToGrid w:val="0"/>
        <w:spacing w:after="0" w:line="240" w:lineRule="auto"/>
        <w:ind w:left="425" w:hanging="425"/>
        <w:jc w:val="both"/>
        <w:rPr>
          <w:rFonts w:ascii="Times New Roman" w:hAnsi="Times New Roman"/>
          <w:sz w:val="20"/>
          <w:szCs w:val="24"/>
          <w:lang w:eastAsia="zh-CN"/>
        </w:rPr>
      </w:pPr>
    </w:p>
    <w:p w:rsidR="00FC22DF" w:rsidRPr="00FC22DF" w:rsidRDefault="00FC22DF" w:rsidP="002943D7">
      <w:pPr>
        <w:snapToGrid w:val="0"/>
        <w:spacing w:after="0" w:line="240" w:lineRule="auto"/>
        <w:ind w:left="425" w:hanging="425"/>
        <w:jc w:val="both"/>
        <w:rPr>
          <w:rFonts w:ascii="Times New Roman" w:hAnsi="Times New Roman"/>
          <w:sz w:val="20"/>
          <w:szCs w:val="24"/>
          <w:lang w:eastAsia="zh-CN"/>
        </w:rPr>
      </w:pPr>
    </w:p>
    <w:p w:rsidR="00FC22DF" w:rsidRPr="00FC22DF" w:rsidRDefault="002943D7" w:rsidP="002943D7">
      <w:pPr>
        <w:snapToGrid w:val="0"/>
        <w:spacing w:after="0" w:line="240" w:lineRule="auto"/>
        <w:ind w:left="425" w:hanging="425"/>
        <w:jc w:val="both"/>
        <w:rPr>
          <w:rFonts w:ascii="Times New Roman" w:hAnsi="Times New Roman"/>
          <w:sz w:val="20"/>
          <w:szCs w:val="24"/>
          <w:lang w:eastAsia="zh-CN"/>
        </w:rPr>
      </w:pPr>
      <w:r>
        <w:rPr>
          <w:rFonts w:ascii="Times New Roman" w:hAnsi="Times New Roman" w:hint="eastAsia"/>
          <w:sz w:val="20"/>
          <w:szCs w:val="24"/>
          <w:lang w:eastAsia="zh-CN"/>
        </w:rPr>
        <w:t xml:space="preserve"> </w:t>
      </w:r>
    </w:p>
    <w:p w:rsidR="00FC22DF" w:rsidRPr="00FC22DF" w:rsidRDefault="00FC22DF" w:rsidP="002943D7">
      <w:pPr>
        <w:snapToGrid w:val="0"/>
        <w:spacing w:after="0" w:line="240" w:lineRule="auto"/>
        <w:ind w:firstLine="425"/>
        <w:jc w:val="both"/>
        <w:rPr>
          <w:rFonts w:ascii="Times New Roman" w:hAnsi="Times New Roman"/>
          <w:sz w:val="20"/>
          <w:szCs w:val="24"/>
        </w:rPr>
      </w:pPr>
      <w:bookmarkStart w:id="0" w:name="_GoBack"/>
      <w:bookmarkEnd w:id="0"/>
    </w:p>
    <w:p w:rsidR="001721F4" w:rsidRPr="00FC22DF" w:rsidRDefault="00FC22DF" w:rsidP="002943D7">
      <w:pPr>
        <w:snapToGrid w:val="0"/>
        <w:spacing w:after="0" w:line="240" w:lineRule="auto"/>
        <w:jc w:val="both"/>
        <w:rPr>
          <w:rFonts w:ascii="Times New Roman" w:hAnsi="Times New Roman"/>
          <w:sz w:val="20"/>
          <w:szCs w:val="24"/>
        </w:rPr>
      </w:pPr>
      <w:r w:rsidRPr="00FC22DF">
        <w:rPr>
          <w:rFonts w:ascii="Times New Roman" w:hAnsi="Times New Roman"/>
          <w:sz w:val="20"/>
          <w:szCs w:val="24"/>
        </w:rPr>
        <w:t>3/16/2021</w:t>
      </w:r>
    </w:p>
    <w:sectPr w:rsidR="001721F4" w:rsidRPr="00FC22DF" w:rsidSect="00FC22D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F1" w:rsidRDefault="00C61CF1" w:rsidP="005768A2">
      <w:pPr>
        <w:spacing w:after="0" w:line="240" w:lineRule="auto"/>
      </w:pPr>
      <w:r>
        <w:separator/>
      </w:r>
    </w:p>
  </w:endnote>
  <w:endnote w:type="continuationSeparator" w:id="0">
    <w:p w:rsidR="00C61CF1" w:rsidRDefault="00C61CF1" w:rsidP="00576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ower Geez Unicode1">
    <w:altName w:val="Courier New"/>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4C" w:rsidRPr="00FB05AA" w:rsidRDefault="009C6B43" w:rsidP="00FB05AA">
    <w:pPr>
      <w:spacing w:after="0" w:line="240" w:lineRule="auto"/>
      <w:jc w:val="center"/>
      <w:rPr>
        <w:rFonts w:ascii="Times New Roman" w:hAnsi="Times New Roman"/>
        <w:sz w:val="20"/>
      </w:rPr>
    </w:pPr>
    <w:r w:rsidRPr="00FB05AA">
      <w:rPr>
        <w:rFonts w:ascii="Times New Roman" w:hAnsi="Times New Roman"/>
        <w:sz w:val="20"/>
      </w:rPr>
      <w:fldChar w:fldCharType="begin"/>
    </w:r>
    <w:r w:rsidR="00FB05AA" w:rsidRPr="00FB05AA">
      <w:rPr>
        <w:rFonts w:ascii="Times New Roman" w:hAnsi="Times New Roman"/>
        <w:sz w:val="20"/>
      </w:rPr>
      <w:instrText xml:space="preserve"> page </w:instrText>
    </w:r>
    <w:r w:rsidRPr="00FB05AA">
      <w:rPr>
        <w:rFonts w:ascii="Times New Roman" w:hAnsi="Times New Roman"/>
        <w:sz w:val="20"/>
      </w:rPr>
      <w:fldChar w:fldCharType="separate"/>
    </w:r>
    <w:r w:rsidR="00C27DA4">
      <w:rPr>
        <w:rFonts w:ascii="Times New Roman" w:hAnsi="Times New Roman"/>
        <w:noProof/>
        <w:sz w:val="20"/>
      </w:rPr>
      <w:t>1</w:t>
    </w:r>
    <w:r w:rsidRPr="00FB05A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F1" w:rsidRDefault="00C61CF1" w:rsidP="005768A2">
      <w:pPr>
        <w:spacing w:after="0" w:line="240" w:lineRule="auto"/>
      </w:pPr>
      <w:r>
        <w:separator/>
      </w:r>
    </w:p>
  </w:footnote>
  <w:footnote w:type="continuationSeparator" w:id="0">
    <w:p w:rsidR="00C61CF1" w:rsidRDefault="00C61CF1" w:rsidP="00576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AA" w:rsidRPr="00EA447A" w:rsidRDefault="00EA447A" w:rsidP="00EA447A">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7A" w:rsidRPr="00FB05AA" w:rsidRDefault="00EA447A" w:rsidP="00FB05A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B05AA">
      <w:rPr>
        <w:rFonts w:ascii="Times New Roman" w:hAnsi="Times New Roman" w:hint="eastAsia"/>
        <w:iCs/>
        <w:color w:val="000000"/>
        <w:sz w:val="20"/>
        <w:szCs w:val="20"/>
      </w:rPr>
      <w:tab/>
    </w:r>
    <w:r w:rsidRPr="00FB05AA">
      <w:rPr>
        <w:rFonts w:ascii="Times New Roman" w:hAnsi="Times New Roman"/>
        <w:iCs/>
        <w:color w:val="000000"/>
        <w:sz w:val="20"/>
        <w:szCs w:val="20"/>
      </w:rPr>
      <w:t xml:space="preserve">Researcher </w:t>
    </w:r>
    <w:r w:rsidRPr="00FB05AA">
      <w:rPr>
        <w:rFonts w:ascii="Times New Roman" w:hAnsi="Times New Roman"/>
        <w:iCs/>
        <w:sz w:val="20"/>
        <w:szCs w:val="20"/>
      </w:rPr>
      <w:t>20</w:t>
    </w:r>
    <w:r w:rsidRPr="00FB05AA">
      <w:rPr>
        <w:rFonts w:ascii="Times New Roman" w:hAnsi="Times New Roman" w:hint="eastAsia"/>
        <w:iCs/>
        <w:sz w:val="20"/>
        <w:szCs w:val="20"/>
      </w:rPr>
      <w:t>21</w:t>
    </w:r>
    <w:r w:rsidRPr="00FB05AA">
      <w:rPr>
        <w:rFonts w:ascii="Times New Roman" w:hAnsi="Times New Roman"/>
        <w:iCs/>
        <w:sz w:val="20"/>
        <w:szCs w:val="20"/>
      </w:rPr>
      <w:t>;</w:t>
    </w:r>
    <w:r w:rsidRPr="00FB05AA">
      <w:rPr>
        <w:rFonts w:ascii="Times New Roman" w:hAnsi="Times New Roman" w:hint="eastAsia"/>
        <w:iCs/>
        <w:sz w:val="20"/>
        <w:szCs w:val="20"/>
      </w:rPr>
      <w:t>13</w:t>
    </w:r>
    <w:r w:rsidRPr="00FB05AA">
      <w:rPr>
        <w:rFonts w:ascii="Times New Roman" w:hAnsi="Times New Roman"/>
        <w:iCs/>
        <w:sz w:val="20"/>
        <w:szCs w:val="20"/>
      </w:rPr>
      <w:t>(</w:t>
    </w:r>
    <w:r w:rsidRPr="00FB05AA">
      <w:rPr>
        <w:rFonts w:ascii="Times New Roman" w:hAnsi="Times New Roman" w:hint="eastAsia"/>
        <w:iCs/>
        <w:sz w:val="20"/>
        <w:szCs w:val="20"/>
      </w:rPr>
      <w:t>4</w:t>
    </w:r>
    <w:r w:rsidRPr="00FB05AA">
      <w:rPr>
        <w:rFonts w:ascii="Times New Roman" w:hAnsi="Times New Roman"/>
        <w:iCs/>
        <w:sz w:val="20"/>
        <w:szCs w:val="20"/>
      </w:rPr>
      <w:t xml:space="preserve">)  </w:t>
    </w:r>
    <w:r w:rsidRPr="00FB05AA">
      <w:rPr>
        <w:rFonts w:ascii="Times New Roman" w:hAnsi="Times New Roman" w:hint="eastAsia"/>
        <w:iCs/>
        <w:sz w:val="20"/>
        <w:szCs w:val="20"/>
      </w:rPr>
      <w:t xml:space="preserve"> </w:t>
    </w:r>
    <w:r w:rsidRPr="00FB05AA">
      <w:rPr>
        <w:rFonts w:ascii="Times New Roman" w:hAnsi="Times New Roman"/>
        <w:iCs/>
        <w:sz w:val="20"/>
        <w:szCs w:val="20"/>
      </w:rPr>
      <w:t xml:space="preserve"> </w:t>
    </w:r>
    <w:r w:rsidRPr="00FB05AA">
      <w:rPr>
        <w:rFonts w:ascii="Times New Roman" w:hAnsi="Times New Roman" w:hint="eastAsia"/>
        <w:iCs/>
        <w:sz w:val="20"/>
        <w:szCs w:val="20"/>
      </w:rPr>
      <w:tab/>
    </w:r>
    <w:r w:rsidRPr="00FB05AA">
      <w:rPr>
        <w:rFonts w:ascii="Times New Roman" w:hAnsi="Times New Roman"/>
        <w:iCs/>
        <w:sz w:val="20"/>
        <w:szCs w:val="20"/>
      </w:rPr>
      <w:t xml:space="preserve">    </w:t>
    </w:r>
    <w:r w:rsidRPr="00FB05AA">
      <w:rPr>
        <w:rFonts w:ascii="Times New Roman" w:hAnsi="Times New Roman"/>
        <w:sz w:val="20"/>
        <w:szCs w:val="20"/>
      </w:rPr>
      <w:t xml:space="preserve"> </w:t>
    </w:r>
    <w:hyperlink r:id="rId1" w:history="1">
      <w:r w:rsidRPr="00FB05AA">
        <w:rPr>
          <w:rStyle w:val="Hyperlink"/>
          <w:rFonts w:ascii="Times New Roman" w:hAnsi="Times New Roman"/>
          <w:color w:val="0000FF"/>
          <w:sz w:val="20"/>
          <w:szCs w:val="20"/>
        </w:rPr>
        <w:t>http://www.sciencepub.net/researcher</w:t>
      </w:r>
    </w:hyperlink>
    <w:r w:rsidRPr="00FB05AA">
      <w:rPr>
        <w:rFonts w:ascii="Times New Roman" w:hAnsi="Times New Roman" w:hint="eastAsia"/>
        <w:sz w:val="20"/>
      </w:rPr>
      <w:t xml:space="preserve">   </w:t>
    </w:r>
    <w:r w:rsidRPr="00FB05AA">
      <w:rPr>
        <w:rFonts w:ascii="Times New Roman" w:hAnsi="Times New Roman" w:hint="eastAsia"/>
        <w:b/>
        <w:i/>
        <w:color w:val="FF0000"/>
        <w:sz w:val="20"/>
        <w:szCs w:val="20"/>
        <w:bdr w:val="single" w:sz="4" w:space="0" w:color="FF0000"/>
      </w:rPr>
      <w:t>RSJ</w:t>
    </w:r>
  </w:p>
  <w:p w:rsidR="00EA447A" w:rsidRPr="00FB05AA" w:rsidRDefault="00EA447A" w:rsidP="00FB05A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E0D4A"/>
    <w:multiLevelType w:val="hybridMultilevel"/>
    <w:tmpl w:val="D33E76B4"/>
    <w:lvl w:ilvl="0" w:tplc="7C543FC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E87868"/>
    <w:rsid w:val="00021B9C"/>
    <w:rsid w:val="000440FE"/>
    <w:rsid w:val="000705F7"/>
    <w:rsid w:val="000F13B7"/>
    <w:rsid w:val="00115976"/>
    <w:rsid w:val="00144B86"/>
    <w:rsid w:val="001721F4"/>
    <w:rsid w:val="00173458"/>
    <w:rsid w:val="00184389"/>
    <w:rsid w:val="00194657"/>
    <w:rsid w:val="00197F28"/>
    <w:rsid w:val="001E40D6"/>
    <w:rsid w:val="001E4FE4"/>
    <w:rsid w:val="00261626"/>
    <w:rsid w:val="00261A99"/>
    <w:rsid w:val="002943D7"/>
    <w:rsid w:val="002D285A"/>
    <w:rsid w:val="002D7210"/>
    <w:rsid w:val="003251A4"/>
    <w:rsid w:val="00383D84"/>
    <w:rsid w:val="0038740A"/>
    <w:rsid w:val="003B3329"/>
    <w:rsid w:val="004015A9"/>
    <w:rsid w:val="00434E4A"/>
    <w:rsid w:val="004360EC"/>
    <w:rsid w:val="00441346"/>
    <w:rsid w:val="00441D73"/>
    <w:rsid w:val="004570AE"/>
    <w:rsid w:val="00465565"/>
    <w:rsid w:val="004770B2"/>
    <w:rsid w:val="004859C1"/>
    <w:rsid w:val="004A0949"/>
    <w:rsid w:val="004A2F10"/>
    <w:rsid w:val="004D2B42"/>
    <w:rsid w:val="005042B6"/>
    <w:rsid w:val="0051060D"/>
    <w:rsid w:val="005163DB"/>
    <w:rsid w:val="00554387"/>
    <w:rsid w:val="0055570E"/>
    <w:rsid w:val="00562478"/>
    <w:rsid w:val="005768A2"/>
    <w:rsid w:val="0058101D"/>
    <w:rsid w:val="005E32DE"/>
    <w:rsid w:val="00606930"/>
    <w:rsid w:val="006118FC"/>
    <w:rsid w:val="00612F3D"/>
    <w:rsid w:val="006158CC"/>
    <w:rsid w:val="006D3A30"/>
    <w:rsid w:val="006E5D0C"/>
    <w:rsid w:val="006F04D9"/>
    <w:rsid w:val="0071154C"/>
    <w:rsid w:val="00723298"/>
    <w:rsid w:val="00727162"/>
    <w:rsid w:val="007326BE"/>
    <w:rsid w:val="0073727A"/>
    <w:rsid w:val="00757568"/>
    <w:rsid w:val="00761ECD"/>
    <w:rsid w:val="00762CB9"/>
    <w:rsid w:val="007B2A9A"/>
    <w:rsid w:val="007F24FA"/>
    <w:rsid w:val="007F4D5D"/>
    <w:rsid w:val="007F6E56"/>
    <w:rsid w:val="008177BE"/>
    <w:rsid w:val="00840B03"/>
    <w:rsid w:val="00857286"/>
    <w:rsid w:val="00862FA1"/>
    <w:rsid w:val="00884172"/>
    <w:rsid w:val="00884C5E"/>
    <w:rsid w:val="008B5282"/>
    <w:rsid w:val="008D7668"/>
    <w:rsid w:val="008F5975"/>
    <w:rsid w:val="009131D5"/>
    <w:rsid w:val="00927256"/>
    <w:rsid w:val="00975953"/>
    <w:rsid w:val="009B220E"/>
    <w:rsid w:val="009C6B43"/>
    <w:rsid w:val="00A04E1D"/>
    <w:rsid w:val="00A1135E"/>
    <w:rsid w:val="00A23324"/>
    <w:rsid w:val="00A350C5"/>
    <w:rsid w:val="00A35864"/>
    <w:rsid w:val="00A51D58"/>
    <w:rsid w:val="00A67D7C"/>
    <w:rsid w:val="00A808E7"/>
    <w:rsid w:val="00A93598"/>
    <w:rsid w:val="00A97EEB"/>
    <w:rsid w:val="00AC5074"/>
    <w:rsid w:val="00AD2A41"/>
    <w:rsid w:val="00AE0D4B"/>
    <w:rsid w:val="00AE15C5"/>
    <w:rsid w:val="00AE4AE6"/>
    <w:rsid w:val="00AF71FF"/>
    <w:rsid w:val="00B22B86"/>
    <w:rsid w:val="00B24661"/>
    <w:rsid w:val="00B24B84"/>
    <w:rsid w:val="00B34C61"/>
    <w:rsid w:val="00B3619B"/>
    <w:rsid w:val="00B4248A"/>
    <w:rsid w:val="00B77694"/>
    <w:rsid w:val="00B965FB"/>
    <w:rsid w:val="00B97731"/>
    <w:rsid w:val="00BB672B"/>
    <w:rsid w:val="00BC5B5D"/>
    <w:rsid w:val="00BC76D3"/>
    <w:rsid w:val="00BD4A56"/>
    <w:rsid w:val="00C003D9"/>
    <w:rsid w:val="00C0492D"/>
    <w:rsid w:val="00C24A39"/>
    <w:rsid w:val="00C26790"/>
    <w:rsid w:val="00C27DA4"/>
    <w:rsid w:val="00C42F74"/>
    <w:rsid w:val="00C44B7A"/>
    <w:rsid w:val="00C61CF1"/>
    <w:rsid w:val="00C62B75"/>
    <w:rsid w:val="00C76626"/>
    <w:rsid w:val="00C9373F"/>
    <w:rsid w:val="00CA4EC2"/>
    <w:rsid w:val="00CF5B0B"/>
    <w:rsid w:val="00D13238"/>
    <w:rsid w:val="00D23FBA"/>
    <w:rsid w:val="00D51C4B"/>
    <w:rsid w:val="00D93627"/>
    <w:rsid w:val="00DE4F6C"/>
    <w:rsid w:val="00DF6A12"/>
    <w:rsid w:val="00E222DE"/>
    <w:rsid w:val="00E354BA"/>
    <w:rsid w:val="00E8261B"/>
    <w:rsid w:val="00E87868"/>
    <w:rsid w:val="00E93423"/>
    <w:rsid w:val="00EA447A"/>
    <w:rsid w:val="00EB6F74"/>
    <w:rsid w:val="00ED1F35"/>
    <w:rsid w:val="00ED725E"/>
    <w:rsid w:val="00F06CF8"/>
    <w:rsid w:val="00FA4296"/>
    <w:rsid w:val="00FB05AA"/>
    <w:rsid w:val="00FC0C08"/>
    <w:rsid w:val="00FC22DF"/>
    <w:rsid w:val="00FE1675"/>
    <w:rsid w:val="00FF2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ower Geez Unicode1" w:eastAsiaTheme="minorEastAsia" w:hAnsi="Power Geez Unicode1"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868"/>
    <w:rPr>
      <w:color w:val="0000FF" w:themeColor="hyperlink"/>
      <w:u w:val="single"/>
    </w:rPr>
  </w:style>
  <w:style w:type="character" w:customStyle="1" w:styleId="hps">
    <w:name w:val="hps"/>
    <w:basedOn w:val="DefaultParagraphFont"/>
    <w:rsid w:val="00A35864"/>
  </w:style>
  <w:style w:type="paragraph" w:styleId="Header">
    <w:name w:val="header"/>
    <w:basedOn w:val="Normal"/>
    <w:link w:val="HeaderChar"/>
    <w:uiPriority w:val="99"/>
    <w:unhideWhenUsed/>
    <w:rsid w:val="00576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A2"/>
  </w:style>
  <w:style w:type="paragraph" w:styleId="Footer">
    <w:name w:val="footer"/>
    <w:basedOn w:val="Normal"/>
    <w:link w:val="FooterChar"/>
    <w:uiPriority w:val="99"/>
    <w:unhideWhenUsed/>
    <w:rsid w:val="00576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A2"/>
  </w:style>
  <w:style w:type="paragraph" w:styleId="ListParagraph">
    <w:name w:val="List Paragraph"/>
    <w:basedOn w:val="Normal"/>
    <w:uiPriority w:val="34"/>
    <w:qFormat/>
    <w:rsid w:val="002943D7"/>
    <w:pPr>
      <w:ind w:firstLineChars="200" w:firstLine="420"/>
    </w:pPr>
  </w:style>
  <w:style w:type="paragraph" w:styleId="BalloonText">
    <w:name w:val="Balloon Text"/>
    <w:basedOn w:val="Normal"/>
    <w:link w:val="BalloonTextChar"/>
    <w:uiPriority w:val="99"/>
    <w:semiHidden/>
    <w:unhideWhenUsed/>
    <w:rsid w:val="00737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wer Geez Unicode1" w:eastAsiaTheme="minorHAnsi" w:hAnsi="Power Geez Unicode1"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868"/>
    <w:rPr>
      <w:color w:val="0000FF" w:themeColor="hyperlink"/>
      <w:u w:val="single"/>
    </w:rPr>
  </w:style>
  <w:style w:type="character" w:customStyle="1" w:styleId="hps">
    <w:name w:val="hps"/>
    <w:basedOn w:val="DefaultParagraphFont"/>
    <w:rsid w:val="00A35864"/>
  </w:style>
  <w:style w:type="paragraph" w:styleId="Header">
    <w:name w:val="header"/>
    <w:basedOn w:val="Normal"/>
    <w:link w:val="HeaderChar"/>
    <w:uiPriority w:val="99"/>
    <w:unhideWhenUsed/>
    <w:rsid w:val="00576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A2"/>
  </w:style>
  <w:style w:type="paragraph" w:styleId="Footer">
    <w:name w:val="footer"/>
    <w:basedOn w:val="Normal"/>
    <w:link w:val="FooterChar"/>
    <w:uiPriority w:val="99"/>
    <w:unhideWhenUsed/>
    <w:rsid w:val="00576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30421.01"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cp:revision>
  <dcterms:created xsi:type="dcterms:W3CDTF">2021-03-19T11:18:00Z</dcterms:created>
  <dcterms:modified xsi:type="dcterms:W3CDTF">2021-03-20T23:14:00Z</dcterms:modified>
</cp:coreProperties>
</file>