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4B08" w14:textId="36B40F5F" w:rsidR="00EB5045" w:rsidRPr="00EB5045" w:rsidRDefault="00EB5045" w:rsidP="00EB5045">
      <w:pPr>
        <w:adjustRightInd w:val="0"/>
        <w:snapToGrid w:val="0"/>
        <w:jc w:val="center"/>
        <w:rPr>
          <w:rFonts w:ascii="Times New Roman" w:eastAsia="宋体" w:hAnsi="Times New Roman" w:cs="Times New Roman"/>
          <w:b/>
          <w:bCs/>
          <w:sz w:val="20"/>
          <w:szCs w:val="20"/>
        </w:rPr>
      </w:pPr>
      <w:r w:rsidRPr="00EB5045">
        <w:rPr>
          <w:rFonts w:ascii="Times New Roman" w:hAnsi="Times New Roman" w:cs="Times New Roman"/>
          <w:b/>
          <w:bCs/>
          <w:noProof/>
          <w:sz w:val="20"/>
          <w:szCs w:val="20"/>
        </w:rPr>
        <w:drawing>
          <wp:anchor distT="0" distB="0" distL="114300" distR="114300" simplePos="0" relativeHeight="251658240" behindDoc="0" locked="0" layoutInCell="1" allowOverlap="1" wp14:anchorId="0086DCB8" wp14:editId="1BD43F94">
            <wp:simplePos x="0" y="0"/>
            <wp:positionH relativeFrom="margin">
              <wp:posOffset>-9526</wp:posOffset>
            </wp:positionH>
            <wp:positionV relativeFrom="paragraph">
              <wp:posOffset>-647700</wp:posOffset>
            </wp:positionV>
            <wp:extent cx="5969561" cy="790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1473" cy="7908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5EA84" w14:textId="77777777" w:rsidR="00EB5045" w:rsidRPr="00EB5045" w:rsidRDefault="00EB5045" w:rsidP="00EB5045">
      <w:pPr>
        <w:adjustRightInd w:val="0"/>
        <w:snapToGrid w:val="0"/>
        <w:jc w:val="center"/>
        <w:rPr>
          <w:rFonts w:ascii="Times New Roman" w:eastAsia="宋体" w:hAnsi="Times New Roman" w:cs="Times New Roman"/>
          <w:b/>
          <w:bCs/>
          <w:sz w:val="20"/>
          <w:szCs w:val="20"/>
        </w:rPr>
      </w:pPr>
    </w:p>
    <w:p w14:paraId="17E968E6" w14:textId="6092852B" w:rsidR="00ED688F" w:rsidRPr="00EB5045" w:rsidRDefault="00994B71" w:rsidP="00EB5045">
      <w:pPr>
        <w:adjustRightInd w:val="0"/>
        <w:snapToGrid w:val="0"/>
        <w:jc w:val="center"/>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An analysis of practical teaching cases from the perspective of traditional culture promotion and innovative design</w:t>
      </w:r>
    </w:p>
    <w:p w14:paraId="706A0742" w14:textId="54602F4E" w:rsidR="00ED688F" w:rsidRPr="00EB5045" w:rsidRDefault="00994B71" w:rsidP="00EB5045">
      <w:pPr>
        <w:adjustRightInd w:val="0"/>
        <w:snapToGrid w:val="0"/>
        <w:jc w:val="center"/>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——Display practice of teaching practice cases in the field of digital media art</w:t>
      </w:r>
    </w:p>
    <w:p w14:paraId="473FD2ED" w14:textId="77777777" w:rsidR="00EB5045" w:rsidRDefault="00EB5045" w:rsidP="00EB5045">
      <w:pPr>
        <w:adjustRightInd w:val="0"/>
        <w:snapToGrid w:val="0"/>
        <w:jc w:val="center"/>
        <w:rPr>
          <w:rFonts w:ascii="Times New Roman" w:hAnsi="Times New Roman" w:cs="Times New Roman"/>
          <w:sz w:val="20"/>
          <w:szCs w:val="20"/>
        </w:rPr>
      </w:pPr>
    </w:p>
    <w:p w14:paraId="2EA568A9" w14:textId="768BB845" w:rsidR="00ED688F" w:rsidRDefault="00994B71" w:rsidP="00EB5045">
      <w:pPr>
        <w:adjustRightInd w:val="0"/>
        <w:snapToGrid w:val="0"/>
        <w:jc w:val="center"/>
        <w:rPr>
          <w:rFonts w:ascii="Times New Roman" w:eastAsia="宋体" w:hAnsi="Times New Roman" w:cs="Times New Roman"/>
          <w:sz w:val="20"/>
          <w:szCs w:val="20"/>
        </w:rPr>
      </w:pPr>
      <w:r w:rsidRPr="00EB5045">
        <w:rPr>
          <w:rFonts w:ascii="Times New Roman" w:hAnsi="Times New Roman" w:cs="Times New Roman"/>
          <w:sz w:val="20"/>
          <w:szCs w:val="20"/>
        </w:rPr>
        <w:t>Pu He</w:t>
      </w:r>
      <w:r w:rsidRPr="00EB5045">
        <w:rPr>
          <w:rFonts w:ascii="Times New Roman" w:eastAsia="宋体" w:hAnsi="Times New Roman" w:cs="Times New Roman"/>
          <w:sz w:val="20"/>
          <w:szCs w:val="20"/>
        </w:rPr>
        <w:t xml:space="preserve"> </w:t>
      </w:r>
    </w:p>
    <w:p w14:paraId="692917AA" w14:textId="77777777" w:rsidR="00EB5045" w:rsidRPr="00EB5045" w:rsidRDefault="00EB5045" w:rsidP="00EB5045">
      <w:pPr>
        <w:adjustRightInd w:val="0"/>
        <w:snapToGrid w:val="0"/>
        <w:jc w:val="center"/>
        <w:rPr>
          <w:rFonts w:ascii="Times New Roman" w:hAnsi="Times New Roman" w:cs="Times New Roman"/>
          <w:sz w:val="20"/>
          <w:szCs w:val="20"/>
          <w:vertAlign w:val="superscript"/>
          <w:lang w:bidi="ar"/>
        </w:rPr>
      </w:pPr>
    </w:p>
    <w:p w14:paraId="1AACF4A3" w14:textId="6CA3743E" w:rsidR="00ED688F" w:rsidRPr="00EB5045" w:rsidRDefault="00994B71" w:rsidP="00EB5045">
      <w:pPr>
        <w:pStyle w:val="NormalWeb"/>
        <w:adjustRightInd w:val="0"/>
        <w:snapToGrid w:val="0"/>
        <w:spacing w:beforeAutospacing="0" w:afterAutospacing="0"/>
        <w:jc w:val="center"/>
        <w:rPr>
          <w:rFonts w:ascii="Times New Roman" w:hAnsi="Times New Roman"/>
          <w:kern w:val="2"/>
          <w:sz w:val="20"/>
          <w:szCs w:val="20"/>
          <w:lang w:bidi="ar"/>
        </w:rPr>
      </w:pPr>
      <w:r w:rsidRPr="00EB5045">
        <w:rPr>
          <w:rFonts w:ascii="Times New Roman" w:hAnsi="Times New Roman"/>
          <w:kern w:val="2"/>
          <w:sz w:val="20"/>
          <w:szCs w:val="20"/>
          <w:lang w:bidi="ar"/>
        </w:rPr>
        <w:t>Yunnan Arts University, Yunnan, China</w:t>
      </w:r>
    </w:p>
    <w:p w14:paraId="7831D180" w14:textId="43BC40A7" w:rsidR="00ED688F" w:rsidRPr="00EB5045" w:rsidRDefault="00ED688F" w:rsidP="00EB5045">
      <w:pPr>
        <w:adjustRightInd w:val="0"/>
        <w:snapToGrid w:val="0"/>
        <w:ind w:firstLineChars="800" w:firstLine="1606"/>
        <w:rPr>
          <w:rFonts w:ascii="Times New Roman" w:eastAsia="宋体" w:hAnsi="Times New Roman" w:cs="Times New Roman"/>
          <w:b/>
          <w:bCs/>
          <w:sz w:val="20"/>
          <w:szCs w:val="20"/>
        </w:rPr>
      </w:pPr>
    </w:p>
    <w:p w14:paraId="4122EB0D" w14:textId="031621ED" w:rsidR="00EB5045" w:rsidRDefault="00994B71" w:rsidP="00EB5045">
      <w:pPr>
        <w:adjustRightInd w:val="0"/>
        <w:snapToGrid w:val="0"/>
        <w:rPr>
          <w:rFonts w:ascii="Times New Roman" w:hAnsi="Times New Roman" w:cs="Times New Roman"/>
          <w:sz w:val="20"/>
          <w:szCs w:val="20"/>
        </w:rPr>
      </w:pPr>
      <w:r w:rsidRPr="00EB5045">
        <w:rPr>
          <w:rFonts w:ascii="Times New Roman" w:eastAsia="宋体" w:hAnsi="Times New Roman" w:cs="Times New Roman"/>
          <w:b/>
          <w:bCs/>
          <w:sz w:val="20"/>
          <w:szCs w:val="20"/>
        </w:rPr>
        <w:t>Abstract</w:t>
      </w:r>
      <w:r w:rsidRPr="00EB5045">
        <w:rPr>
          <w:rFonts w:ascii="Times New Roman" w:hAnsi="Times New Roman" w:cs="Times New Roman"/>
          <w:b/>
          <w:bCs/>
          <w:sz w:val="20"/>
          <w:szCs w:val="20"/>
        </w:rPr>
        <w:t xml:space="preserve">: </w:t>
      </w:r>
      <w:r w:rsidRPr="00EB5045">
        <w:rPr>
          <w:rFonts w:ascii="Times New Roman" w:hAnsi="Times New Roman" w:cs="Times New Roman"/>
          <w:sz w:val="20"/>
          <w:szCs w:val="20"/>
        </w:rPr>
        <w:t>The construction of the course practice teaching link has made great achievements and excellent results, but it is the eternal theme of practice teaching to insist on teaching reform, do well in the course case construction and improve the quality of practice teaching. Therefore, we should constantly sum up experience, have the courage to explore, have the courage to practice, and further build a better practice teaching link, strive for greater achievements, more excellent results.</w:t>
      </w:r>
      <w:r w:rsidR="00EB5045">
        <w:rPr>
          <w:rFonts w:ascii="Times New Roman" w:hAnsi="Times New Roman" w:cs="Times New Roman"/>
          <w:sz w:val="20"/>
          <w:szCs w:val="20"/>
        </w:rPr>
        <w:t xml:space="preserve"> </w:t>
      </w:r>
    </w:p>
    <w:p w14:paraId="06F22D0B" w14:textId="68C002E9" w:rsidR="00EB5045" w:rsidRDefault="00EB5045" w:rsidP="00EB5045">
      <w:pPr>
        <w:snapToGrid w:val="0"/>
        <w:rPr>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hint="eastAsia"/>
          <w:sz w:val="20"/>
          <w:szCs w:val="20"/>
        </w:rPr>
        <w:t>Pu He</w:t>
      </w:r>
      <w:r>
        <w:rPr>
          <w:rFonts w:ascii="Times New Roman" w:hAnsi="Times New Roman" w:cs="Times New Roman"/>
          <w:sz w:val="20"/>
          <w:szCs w:val="20"/>
        </w:rPr>
        <w:t xml:space="preserve">. </w:t>
      </w:r>
      <w:r>
        <w:rPr>
          <w:rFonts w:ascii="Times New Roman" w:eastAsia="宋体" w:hAnsi="Times New Roman" w:cs="Times New Roman" w:hint="eastAsia"/>
          <w:b/>
          <w:bCs/>
          <w:sz w:val="20"/>
          <w:szCs w:val="20"/>
        </w:rPr>
        <w:t xml:space="preserve">Re-conceptualization based on the aesthetic form and value embodiment of tin craft-- Taking </w:t>
      </w:r>
      <w:proofErr w:type="spellStart"/>
      <w:r>
        <w:rPr>
          <w:rFonts w:ascii="Times New Roman" w:eastAsia="宋体" w:hAnsi="Times New Roman" w:cs="Times New Roman" w:hint="eastAsia"/>
          <w:b/>
          <w:bCs/>
          <w:sz w:val="20"/>
          <w:szCs w:val="20"/>
        </w:rPr>
        <w:t>Gejiu</w:t>
      </w:r>
      <w:proofErr w:type="spellEnd"/>
      <w:r>
        <w:rPr>
          <w:rFonts w:ascii="Times New Roman" w:eastAsia="宋体" w:hAnsi="Times New Roman" w:cs="Times New Roman" w:hint="eastAsia"/>
          <w:b/>
          <w:bCs/>
          <w:sz w:val="20"/>
          <w:szCs w:val="20"/>
        </w:rPr>
        <w:t xml:space="preserve"> tin process as an example</w:t>
      </w:r>
      <w:r>
        <w:rPr>
          <w:rFonts w:ascii="Times New Roman" w:hAnsi="Times New Roman" w:cs="Times New Roman"/>
          <w:sz w:val="20"/>
          <w:szCs w:val="20"/>
        </w:rPr>
        <w:t xml:space="preserve">. </w:t>
      </w:r>
      <w:r>
        <w:rPr>
          <w:rFonts w:ascii="Times New Roman" w:hAnsi="Times New Roman" w:cs="Times New Roman"/>
          <w:i/>
          <w:sz w:val="20"/>
          <w:szCs w:val="20"/>
        </w:rPr>
        <w:t xml:space="preserve">Researcher </w:t>
      </w:r>
      <w:r>
        <w:rPr>
          <w:rFonts w:ascii="Times New Roman" w:hAnsi="Times New Roman" w:cs="Times New Roman"/>
          <w:sz w:val="20"/>
          <w:szCs w:val="20"/>
        </w:rPr>
        <w:t>2023;15(1):5-8] ISSN 1553-9865 (print); ISSN 2163-8950 (online)</w:t>
      </w:r>
    </w:p>
    <w:p w14:paraId="03203DDE" w14:textId="3A8FDD6F" w:rsidR="00EB5045" w:rsidRDefault="009A7529" w:rsidP="00EB5045">
      <w:pPr>
        <w:adjustRightInd w:val="0"/>
        <w:snapToGrid w:val="0"/>
        <w:rPr>
          <w:rFonts w:ascii="Times New Roman" w:hAnsi="Times New Roman" w:cs="Times New Roman"/>
          <w:sz w:val="20"/>
          <w:szCs w:val="20"/>
        </w:rPr>
      </w:pPr>
      <w:hyperlink r:id="rId8" w:history="1">
        <w:r w:rsidR="00EB5045">
          <w:rPr>
            <w:rStyle w:val="Hyperlink"/>
            <w:rFonts w:ascii="Times New Roman" w:eastAsiaTheme="minorEastAsia" w:hAnsi="Times New Roman"/>
            <w:sz w:val="20"/>
            <w:szCs w:val="20"/>
          </w:rPr>
          <w:t>http://www.sciencepub.net/researcher</w:t>
        </w:r>
      </w:hyperlink>
      <w:r w:rsidR="00EB5045">
        <w:rPr>
          <w:rFonts w:ascii="Times New Roman" w:hAnsi="Times New Roman" w:cs="Times New Roman"/>
          <w:sz w:val="20"/>
          <w:szCs w:val="20"/>
        </w:rPr>
        <w:t xml:space="preserve">. </w:t>
      </w:r>
      <w:r w:rsidR="00EB5045">
        <w:rPr>
          <w:rFonts w:ascii="Times New Roman" w:eastAsia="宋体" w:hAnsi="Times New Roman" w:cs="Times New Roman"/>
          <w:sz w:val="20"/>
          <w:szCs w:val="20"/>
        </w:rPr>
        <w:t>0</w:t>
      </w:r>
      <w:r w:rsidR="00EB5045">
        <w:rPr>
          <w:rFonts w:ascii="Times New Roman" w:eastAsia="宋体" w:hAnsi="Times New Roman" w:cs="Times New Roman" w:hint="eastAsia"/>
          <w:sz w:val="20"/>
          <w:szCs w:val="20"/>
        </w:rPr>
        <w:t>2</w:t>
      </w:r>
      <w:r w:rsidR="00EB5045">
        <w:rPr>
          <w:rFonts w:ascii="Times New Roman" w:eastAsia="宋体" w:hAnsi="Times New Roman" w:cs="Times New Roman"/>
          <w:sz w:val="20"/>
          <w:szCs w:val="20"/>
        </w:rPr>
        <w:t xml:space="preserve">. </w:t>
      </w:r>
      <w:r w:rsidR="00EB5045">
        <w:rPr>
          <w:rFonts w:ascii="Times New Roman" w:hAnsi="Times New Roman" w:cs="Times New Roman"/>
          <w:sz w:val="20"/>
          <w:szCs w:val="20"/>
        </w:rPr>
        <w:t>doi:</w:t>
      </w:r>
      <w:hyperlink r:id="rId9" w:history="1">
        <w:r w:rsidR="00EB5045" w:rsidRPr="00307F67">
          <w:rPr>
            <w:rStyle w:val="Hyperlink"/>
            <w:rFonts w:ascii="Times New Roman" w:eastAsiaTheme="minorEastAsia" w:hAnsi="Times New Roman"/>
            <w:sz w:val="20"/>
            <w:szCs w:val="20"/>
          </w:rPr>
          <w:t>10.7537/marsrsj150123.0</w:t>
        </w:r>
        <w:r w:rsidR="00EB5045" w:rsidRPr="00307F67">
          <w:rPr>
            <w:rStyle w:val="Hyperlink"/>
            <w:rFonts w:ascii="Times New Roman" w:eastAsiaTheme="minorEastAsia" w:hAnsi="Times New Roman" w:hint="eastAsia"/>
            <w:sz w:val="20"/>
            <w:szCs w:val="20"/>
          </w:rPr>
          <w:t>2</w:t>
        </w:r>
      </w:hyperlink>
      <w:r w:rsidR="00EB5045">
        <w:rPr>
          <w:rStyle w:val="Hyperlink"/>
          <w:rFonts w:ascii="Times New Roman" w:eastAsiaTheme="minorEastAsia" w:hAnsi="Times New Roman"/>
          <w:sz w:val="20"/>
          <w:szCs w:val="20"/>
        </w:rPr>
        <w:t>.</w:t>
      </w:r>
    </w:p>
    <w:p w14:paraId="62BCA498" w14:textId="77777777" w:rsidR="00EB5045" w:rsidRDefault="00EB5045" w:rsidP="00EB5045">
      <w:pPr>
        <w:adjustRightInd w:val="0"/>
        <w:snapToGrid w:val="0"/>
        <w:rPr>
          <w:rFonts w:ascii="Times New Roman" w:hAnsi="Times New Roman" w:cs="Times New Roman"/>
          <w:sz w:val="20"/>
          <w:szCs w:val="20"/>
        </w:rPr>
      </w:pPr>
    </w:p>
    <w:p w14:paraId="51366439" w14:textId="7925FEA7" w:rsidR="00ED688F" w:rsidRDefault="00994B71" w:rsidP="00EB5045">
      <w:pPr>
        <w:adjustRightInd w:val="0"/>
        <w:snapToGrid w:val="0"/>
        <w:rPr>
          <w:rFonts w:ascii="Times New Roman" w:hAnsi="Times New Roman" w:cs="Times New Roman"/>
          <w:sz w:val="20"/>
          <w:szCs w:val="20"/>
        </w:rPr>
      </w:pPr>
      <w:r w:rsidRPr="00EB5045">
        <w:rPr>
          <w:rFonts w:ascii="Times New Roman" w:eastAsia="宋体" w:hAnsi="Times New Roman" w:cs="Times New Roman"/>
          <w:b/>
          <w:bCs/>
          <w:sz w:val="20"/>
          <w:szCs w:val="20"/>
        </w:rPr>
        <w:t>Keywords</w:t>
      </w:r>
      <w:r w:rsidRPr="00EB5045">
        <w:rPr>
          <w:rFonts w:ascii="Times New Roman" w:hAnsi="Times New Roman" w:cs="Times New Roman"/>
          <w:b/>
          <w:bCs/>
          <w:sz w:val="20"/>
          <w:szCs w:val="20"/>
        </w:rPr>
        <w:t xml:space="preserve">: </w:t>
      </w:r>
      <w:r w:rsidRPr="00EB5045">
        <w:rPr>
          <w:rFonts w:ascii="Times New Roman" w:hAnsi="Times New Roman" w:cs="Times New Roman"/>
          <w:sz w:val="20"/>
          <w:szCs w:val="20"/>
        </w:rPr>
        <w:t>Teaching presentation, process, design, expression</w:t>
      </w:r>
    </w:p>
    <w:p w14:paraId="41A7356B" w14:textId="77777777" w:rsidR="00EB5045" w:rsidRPr="00EB5045" w:rsidRDefault="00EB5045" w:rsidP="00EB5045">
      <w:pPr>
        <w:adjustRightInd w:val="0"/>
        <w:snapToGrid w:val="0"/>
        <w:rPr>
          <w:rFonts w:ascii="Times New Roman" w:hAnsi="Times New Roman" w:cs="Times New Roman"/>
          <w:sz w:val="20"/>
          <w:szCs w:val="20"/>
        </w:rPr>
      </w:pPr>
    </w:p>
    <w:p w14:paraId="3BE74F7E" w14:textId="77777777" w:rsidR="00EB5045" w:rsidRDefault="00EB5045" w:rsidP="00EB5045">
      <w:pPr>
        <w:adjustRightInd w:val="0"/>
        <w:snapToGrid w:val="0"/>
        <w:rPr>
          <w:rFonts w:ascii="Times New Roman" w:hAnsi="Times New Roman" w:cs="Times New Roman"/>
          <w:sz w:val="20"/>
          <w:szCs w:val="20"/>
        </w:rPr>
        <w:sectPr w:rsidR="00EB5045" w:rsidSect="00EB5045">
          <w:headerReference w:type="default" r:id="rId10"/>
          <w:footerReference w:type="default" r:id="rId11"/>
          <w:pgSz w:w="12240" w:h="15840" w:code="1"/>
          <w:pgMar w:top="1440" w:right="1440" w:bottom="1440" w:left="1440" w:header="720" w:footer="720" w:gutter="0"/>
          <w:pgNumType w:start="5"/>
          <w:cols w:space="425"/>
          <w:docGrid w:linePitch="312"/>
        </w:sectPr>
      </w:pPr>
    </w:p>
    <w:p w14:paraId="2EAFCD9A" w14:textId="687DC479"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In modern society, the impact of foreign culture is increasingly powerful, and the color of national culture is gradually forgotten in people's life. The research and survey show that the propaganda of national culture is too weak. At present, the rise of the digital age has created a social network platform, on which emoticons exist as a way for people to communicate and express their emotions, and they are loved by people. Therefore, we think of using emoticons as a carrier, focusing on ethnic culture, supplemented by modern technology, and combining the two. To reshape people's understanding of national culture.</w:t>
      </w:r>
    </w:p>
    <w:p w14:paraId="264FD131" w14:textId="77777777" w:rsidR="00EB5045" w:rsidRDefault="00EB5045" w:rsidP="00EB5045">
      <w:pPr>
        <w:adjustRightInd w:val="0"/>
        <w:snapToGrid w:val="0"/>
        <w:rPr>
          <w:rFonts w:ascii="Times New Roman" w:eastAsia="宋体" w:hAnsi="Times New Roman" w:cs="Times New Roman"/>
          <w:b/>
          <w:bCs/>
          <w:sz w:val="20"/>
          <w:szCs w:val="20"/>
        </w:rPr>
      </w:pPr>
    </w:p>
    <w:p w14:paraId="296F6031" w14:textId="2C146ABE"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Teaching process display</w:t>
      </w:r>
    </w:p>
    <w:p w14:paraId="30CA0A13" w14:textId="77777777"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1.Explain content: Cultural identity of ethnic minority images (stimulate students' interest) Look at pictures or videos.</w:t>
      </w:r>
    </w:p>
    <w:p w14:paraId="51F13F50"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Many students will be attracted by the strange ethnic images, which triggers their spirit of exploration, so that they can find out what kind of ethnic groups they are attracted to, and have a preliminary understanding of Yunnan's ethnic minorities. Then the teacher guided the students to think about "What is the conflict between different nationalities caused by ignorance?" Students usually answer questions such as language barrier and different customs. The teacher advises that "to understand each other's culture is to increase understanding and avoid conflicts from the perspective of others. You can be a guide to lead others to understand different ethnic groups. Everyone brainstorming consensus that "national is the world".</w:t>
      </w:r>
    </w:p>
    <w:p w14:paraId="611292C0" w14:textId="77777777" w:rsidR="00EB5045" w:rsidRDefault="00EB5045" w:rsidP="00EB5045">
      <w:pPr>
        <w:adjustRightInd w:val="0"/>
        <w:snapToGrid w:val="0"/>
        <w:rPr>
          <w:rFonts w:ascii="Times New Roman" w:eastAsia="宋体" w:hAnsi="Times New Roman" w:cs="Times New Roman"/>
          <w:b/>
          <w:bCs/>
          <w:sz w:val="20"/>
          <w:szCs w:val="20"/>
        </w:rPr>
      </w:pPr>
    </w:p>
    <w:p w14:paraId="2F16B3AF" w14:textId="5F191A4B"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 xml:space="preserve">2.Through drawing exercises, the design performance and innovation of cartoon characters were trained. Teacher's proposition: Please add five </w:t>
      </w:r>
      <w:r w:rsidRPr="00EB5045">
        <w:rPr>
          <w:rFonts w:ascii="Times New Roman" w:eastAsia="宋体" w:hAnsi="Times New Roman" w:cs="Times New Roman"/>
          <w:b/>
          <w:bCs/>
          <w:sz w:val="20"/>
          <w:szCs w:val="20"/>
        </w:rPr>
        <w:t xml:space="preserve">facial features to the post-it </w:t>
      </w:r>
      <w:proofErr w:type="gramStart"/>
      <w:r w:rsidRPr="00EB5045">
        <w:rPr>
          <w:rFonts w:ascii="Times New Roman" w:eastAsia="宋体" w:hAnsi="Times New Roman" w:cs="Times New Roman"/>
          <w:b/>
          <w:bCs/>
          <w:sz w:val="20"/>
          <w:szCs w:val="20"/>
        </w:rPr>
        <w:t>note</w:t>
      </w:r>
      <w:proofErr w:type="gramEnd"/>
      <w:r w:rsidRPr="00EB5045">
        <w:rPr>
          <w:rFonts w:ascii="Times New Roman" w:eastAsia="宋体" w:hAnsi="Times New Roman" w:cs="Times New Roman"/>
          <w:b/>
          <w:bCs/>
          <w:sz w:val="20"/>
          <w:szCs w:val="20"/>
        </w:rPr>
        <w:t>, so that the circle has four expressions of joy, anger, sorrow and joy.</w:t>
      </w:r>
    </w:p>
    <w:p w14:paraId="14F80F54"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According to the expressions drawn in the first step, artistic generalization, exaggeration, humor and constant adjustment of contrast are carried out.</w:t>
      </w:r>
    </w:p>
    <w:p w14:paraId="0B70B953" w14:textId="45314ACD" w:rsidR="00ED688F"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The character's bones, muscles, proportions, angles, etc. should be modeled after the expression of the post-it notes. Finally, select the costumes, props and small scene elements of the characters.</w:t>
      </w:r>
    </w:p>
    <w:p w14:paraId="0F0F6BEC" w14:textId="77777777" w:rsidR="00EB5045" w:rsidRPr="00EB5045" w:rsidRDefault="00EB5045" w:rsidP="00EB5045">
      <w:pPr>
        <w:adjustRightInd w:val="0"/>
        <w:snapToGrid w:val="0"/>
        <w:ind w:firstLine="540"/>
        <w:rPr>
          <w:rFonts w:ascii="Times New Roman" w:hAnsi="Times New Roman" w:cs="Times New Roman"/>
          <w:sz w:val="20"/>
          <w:szCs w:val="20"/>
        </w:rPr>
      </w:pPr>
    </w:p>
    <w:p w14:paraId="7E825447" w14:textId="77777777" w:rsidR="00ED688F" w:rsidRPr="00EB5045" w:rsidRDefault="00994B71" w:rsidP="00EB5045">
      <w:pPr>
        <w:numPr>
          <w:ilvl w:val="0"/>
          <w:numId w:val="1"/>
        </w:num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The phenomenon of art communication in social media (combined with my own experience in spreading information through social accounts)</w:t>
      </w:r>
    </w:p>
    <w:p w14:paraId="68E831A9" w14:textId="77B888A3"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The teacher asked, </w:t>
      </w:r>
      <w:proofErr w:type="gramStart"/>
      <w:r w:rsidRPr="00EB5045">
        <w:rPr>
          <w:rFonts w:ascii="Times New Roman" w:hAnsi="Times New Roman" w:cs="Times New Roman"/>
          <w:sz w:val="20"/>
          <w:szCs w:val="20"/>
        </w:rPr>
        <w:t>What</w:t>
      </w:r>
      <w:proofErr w:type="gramEnd"/>
      <w:r w:rsidRPr="00EB5045">
        <w:rPr>
          <w:rFonts w:ascii="Times New Roman" w:hAnsi="Times New Roman" w:cs="Times New Roman"/>
          <w:sz w:val="20"/>
          <w:szCs w:val="20"/>
        </w:rPr>
        <w:t xml:space="preserve"> are the common art forms that people use on social media? Please talk about the role and significance of art in the dissemination of information.</w:t>
      </w:r>
    </w:p>
    <w:p w14:paraId="2EC602A0"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The students discussed and spoke "short video", "live", "post bar", "microblog", "instant messaging"... It's all social media that we use, there's language (sound and text) there's graphics, there's even video, and it all requires art.</w:t>
      </w:r>
    </w:p>
    <w:p w14:paraId="7D5F92FB"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The teacher asked, "When you use instant messaging (QQ, </w:t>
      </w:r>
      <w:proofErr w:type="spellStart"/>
      <w:r w:rsidRPr="00EB5045">
        <w:rPr>
          <w:rFonts w:ascii="Times New Roman" w:hAnsi="Times New Roman" w:cs="Times New Roman"/>
          <w:sz w:val="20"/>
          <w:szCs w:val="20"/>
        </w:rPr>
        <w:t>wechat</w:t>
      </w:r>
      <w:proofErr w:type="spellEnd"/>
      <w:r w:rsidRPr="00EB5045">
        <w:rPr>
          <w:rFonts w:ascii="Times New Roman" w:hAnsi="Times New Roman" w:cs="Times New Roman"/>
          <w:sz w:val="20"/>
          <w:szCs w:val="20"/>
        </w:rPr>
        <w:t>), how many people use emojis to convey information? In what context do you use graphic language to convey information?"</w:t>
      </w:r>
    </w:p>
    <w:p w14:paraId="5696A5BD"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Students are able to draw on their own experiences. The teacher gave some guidance, such as: "The book Understanding Media divides media into cold and hot attributes, and the cold and hot attributes of graphics and text in the information transmitted are also different..." You can guide theoretically and recommend reference books.</w:t>
      </w:r>
    </w:p>
    <w:p w14:paraId="2AB79BEF" w14:textId="77777777" w:rsidR="00EB5045" w:rsidRDefault="00EB5045" w:rsidP="00EB5045">
      <w:pPr>
        <w:adjustRightInd w:val="0"/>
        <w:snapToGrid w:val="0"/>
        <w:rPr>
          <w:rFonts w:ascii="Times New Roman" w:eastAsia="宋体" w:hAnsi="Times New Roman" w:cs="Times New Roman"/>
          <w:b/>
          <w:bCs/>
          <w:sz w:val="20"/>
          <w:szCs w:val="20"/>
        </w:rPr>
      </w:pPr>
    </w:p>
    <w:p w14:paraId="6F603AAE" w14:textId="77777777" w:rsidR="00EB5045" w:rsidRDefault="00EB5045" w:rsidP="00EB5045">
      <w:pPr>
        <w:adjustRightInd w:val="0"/>
        <w:snapToGrid w:val="0"/>
        <w:rPr>
          <w:rFonts w:ascii="Times New Roman" w:eastAsia="宋体" w:hAnsi="Times New Roman" w:cs="Times New Roman"/>
          <w:b/>
          <w:bCs/>
          <w:sz w:val="20"/>
          <w:szCs w:val="20"/>
        </w:rPr>
      </w:pPr>
    </w:p>
    <w:p w14:paraId="6C61158E" w14:textId="60E5EA73"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lastRenderedPageBreak/>
        <w:t>4.Guidance and discussion on the modeling of Yunnan Ethnic minority images</w:t>
      </w:r>
    </w:p>
    <w:p w14:paraId="6384D6E1" w14:textId="77777777"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Take "Bai Nationality Girl Golden Flower" as an example</w:t>
      </w:r>
    </w:p>
    <w:p w14:paraId="7A345DF6"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The students took the Bai girl Golden Flower as the theme character and conducted research on the Bai culture.</w:t>
      </w:r>
    </w:p>
    <w:p w14:paraId="4605999B"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Students state their research content: "For the Bai people, apart from language and dress, it is one of the most remarkable characteristics that distinguishes them from other people. There are many kinds of Bai nationality costumes, which can be divided into two main types according to their living environment: Bai nationality costumes in the dam area and Bai nationality costumes in the mountainous area. According to their living areas, they can be divided into Dali, </w:t>
      </w:r>
      <w:proofErr w:type="spellStart"/>
      <w:r w:rsidRPr="00EB5045">
        <w:rPr>
          <w:rFonts w:ascii="Times New Roman" w:hAnsi="Times New Roman" w:cs="Times New Roman"/>
          <w:sz w:val="20"/>
          <w:szCs w:val="20"/>
        </w:rPr>
        <w:t>Heqing</w:t>
      </w:r>
      <w:proofErr w:type="spellEnd"/>
      <w:r w:rsidRPr="00EB5045">
        <w:rPr>
          <w:rFonts w:ascii="Times New Roman" w:hAnsi="Times New Roman" w:cs="Times New Roman"/>
          <w:sz w:val="20"/>
          <w:szCs w:val="20"/>
        </w:rPr>
        <w:t xml:space="preserve">, </w:t>
      </w:r>
      <w:proofErr w:type="spellStart"/>
      <w:r w:rsidRPr="00EB5045">
        <w:rPr>
          <w:rFonts w:ascii="Times New Roman" w:hAnsi="Times New Roman" w:cs="Times New Roman"/>
          <w:sz w:val="20"/>
          <w:szCs w:val="20"/>
        </w:rPr>
        <w:t>Jianchuan</w:t>
      </w:r>
      <w:proofErr w:type="spellEnd"/>
      <w:r w:rsidRPr="00EB5045">
        <w:rPr>
          <w:rFonts w:ascii="Times New Roman" w:hAnsi="Times New Roman" w:cs="Times New Roman"/>
          <w:sz w:val="20"/>
          <w:szCs w:val="20"/>
        </w:rPr>
        <w:t>, Yunlong and other different areas of Bai costume. Since ancient times, Dali has been famous for its good at growing flowers. The Bai people have a special affection for flowers, so that they become "obsessed with flowers and cultivate flowers". Therefore, both men and women of the Bai people like to decorate their clothes with flower patterns. Such a preference extends to the dignitaries and down to the common people, without the slightest difference. They borrow things to express their feelings and yearn for a happy and beautiful life. The rulers of the Kingdom of Dali in Song Dynasty had a special love for camellia. Nowadays, some Bai villages have the tradition of "every family integrates embroidery and cross-stitch". In Dali, all kinds of exquisite embroidery with bright colors and distinct textures are widely used in daily necessities such as clothing, headwear, shoes and hats, back wrapping, sewing bags, pillowcases, curtains and so on. The cross-stitch embroidery on them is vivid, all showing the essence of Bai women's skills."</w:t>
      </w:r>
    </w:p>
    <w:p w14:paraId="5FE2B73C"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The teacher gives guidance and adds useful materials for modeling and expression in Bai culture:</w:t>
      </w:r>
    </w:p>
    <w:p w14:paraId="179C502B"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Bai tie-dye is a kind of craft that combines art, abstraction and practicality by using folk patterns and further rendering and artistic processing of traditional tie-dye craft. The raw material of tie-dyeing in Bai nationality area of Dali is pure white cloth or cotton and linen blended white cloth, and the dye is indigo solution of natural plants such as </w:t>
      </w:r>
      <w:proofErr w:type="spellStart"/>
      <w:r w:rsidRPr="00EB5045">
        <w:rPr>
          <w:rFonts w:ascii="Times New Roman" w:hAnsi="Times New Roman" w:cs="Times New Roman"/>
          <w:sz w:val="20"/>
          <w:szCs w:val="20"/>
        </w:rPr>
        <w:t>riau</w:t>
      </w:r>
      <w:proofErr w:type="spellEnd"/>
      <w:r w:rsidRPr="00EB5045">
        <w:rPr>
          <w:rFonts w:ascii="Times New Roman" w:hAnsi="Times New Roman" w:cs="Times New Roman"/>
          <w:sz w:val="20"/>
          <w:szCs w:val="20"/>
        </w:rPr>
        <w:t xml:space="preserve"> blue, radix </w:t>
      </w:r>
      <w:proofErr w:type="spellStart"/>
      <w:r w:rsidRPr="00EB5045">
        <w:rPr>
          <w:rFonts w:ascii="Times New Roman" w:hAnsi="Times New Roman" w:cs="Times New Roman"/>
          <w:sz w:val="20"/>
          <w:szCs w:val="20"/>
        </w:rPr>
        <w:t>isatis</w:t>
      </w:r>
      <w:proofErr w:type="spellEnd"/>
      <w:r w:rsidRPr="00EB5045">
        <w:rPr>
          <w:rFonts w:ascii="Times New Roman" w:hAnsi="Times New Roman" w:cs="Times New Roman"/>
          <w:sz w:val="20"/>
          <w:szCs w:val="20"/>
        </w:rPr>
        <w:t xml:space="preserve"> and </w:t>
      </w:r>
      <w:proofErr w:type="spellStart"/>
      <w:r w:rsidRPr="00EB5045">
        <w:rPr>
          <w:rFonts w:ascii="Times New Roman" w:hAnsi="Times New Roman" w:cs="Times New Roman"/>
          <w:sz w:val="20"/>
          <w:szCs w:val="20"/>
        </w:rPr>
        <w:t>mugwort</w:t>
      </w:r>
      <w:proofErr w:type="spellEnd"/>
      <w:r w:rsidRPr="00EB5045">
        <w:rPr>
          <w:rFonts w:ascii="Times New Roman" w:hAnsi="Times New Roman" w:cs="Times New Roman"/>
          <w:sz w:val="20"/>
          <w:szCs w:val="20"/>
        </w:rPr>
        <w:t xml:space="preserve"> grown on </w:t>
      </w:r>
      <w:proofErr w:type="spellStart"/>
      <w:r w:rsidRPr="00EB5045">
        <w:rPr>
          <w:rFonts w:ascii="Times New Roman" w:hAnsi="Times New Roman" w:cs="Times New Roman"/>
          <w:sz w:val="20"/>
          <w:szCs w:val="20"/>
        </w:rPr>
        <w:t>Cangshan</w:t>
      </w:r>
      <w:proofErr w:type="spellEnd"/>
      <w:r w:rsidRPr="00EB5045">
        <w:rPr>
          <w:rFonts w:ascii="Times New Roman" w:hAnsi="Times New Roman" w:cs="Times New Roman"/>
          <w:sz w:val="20"/>
          <w:szCs w:val="20"/>
        </w:rPr>
        <w:t xml:space="preserve"> Mountain. The process is divided into design, drawing, sewing, immersion dyeing, unstitching, rinsing, whole inspection and other procedures. During production, the white cloth is tied with thread according to people's favorite pattern </w:t>
      </w:r>
      <w:proofErr w:type="spellStart"/>
      <w:r w:rsidRPr="00EB5045">
        <w:rPr>
          <w:rFonts w:ascii="Times New Roman" w:hAnsi="Times New Roman" w:cs="Times New Roman"/>
          <w:sz w:val="20"/>
          <w:szCs w:val="20"/>
        </w:rPr>
        <w:t>pattern</w:t>
      </w:r>
      <w:proofErr w:type="spellEnd"/>
      <w:r w:rsidRPr="00EB5045">
        <w:rPr>
          <w:rFonts w:ascii="Times New Roman" w:hAnsi="Times New Roman" w:cs="Times New Roman"/>
          <w:sz w:val="20"/>
          <w:szCs w:val="20"/>
        </w:rPr>
        <w:t xml:space="preserve">, and then dipped into the dye VAT to dye. So repeated, each time the color of a deeper layer, that is, "blue before blue", soaked to a certain extent, take out the dry, remove the valerian knot, there will be a blue background white flower pattern. These patterns are often made up of dots, irregular shapes and other simple </w:t>
      </w:r>
      <w:r w:rsidRPr="00EB5045">
        <w:rPr>
          <w:rFonts w:ascii="Times New Roman" w:hAnsi="Times New Roman" w:cs="Times New Roman"/>
          <w:sz w:val="20"/>
          <w:szCs w:val="20"/>
        </w:rPr>
        <w:t>geometric shapes.</w:t>
      </w:r>
    </w:p>
    <w:p w14:paraId="62BC2D27"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Wood carving of Bai nationality in </w:t>
      </w:r>
      <w:proofErr w:type="spellStart"/>
      <w:r w:rsidRPr="00EB5045">
        <w:rPr>
          <w:rFonts w:ascii="Times New Roman" w:hAnsi="Times New Roman" w:cs="Times New Roman"/>
          <w:sz w:val="20"/>
          <w:szCs w:val="20"/>
        </w:rPr>
        <w:t>Jianchuan</w:t>
      </w:r>
      <w:proofErr w:type="spellEnd"/>
      <w:r w:rsidRPr="00EB5045">
        <w:rPr>
          <w:rFonts w:ascii="Times New Roman" w:hAnsi="Times New Roman" w:cs="Times New Roman"/>
          <w:sz w:val="20"/>
          <w:szCs w:val="20"/>
        </w:rPr>
        <w:t xml:space="preserve"> County, Dali Bai Autonomous Prefecture, Yunnan Province has a long history and is exquisite and perfect. It can be regarded as a wonderful flower in the art of carving in the colorful national culture. The wood carving of Bai nationality is strictly selected, most of which uses high-quality green bark and mixed wood as raw materials. The best wood is the Yunnan Mountain ash, which is unique in Yunnan. The cutting method is sharp and sharp, the grinding is smooth, the paint is bright and harmonious, and the contrast is strong and unified. Bai nationality wood carvings are mostly used for the beautification of furniture and buildings.</w:t>
      </w:r>
    </w:p>
    <w:p w14:paraId="681D1F76"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The Bai people have three kinds of tea, which they call "Shao Dao Zhao". This is a kind of guest and host to express feelings, good wishes, and full of dramatic color of tea. At first, drinking three courses of tea was only used by the Bai people as a wish to the younger generation when they were studying, learning arts, doing business and getting married. The scope of application has been expanding day by day, and it has become the custom of drinking tea when the Bai people welcome guests. In the past, it was usually served by the elders in the family or clan. Nowadays, there are younger people who offer tea to their elders. When you make three courses of tea, the way you make them and the ingredients you use are different." The philosophy of "one bitter, two sweet and three </w:t>
      </w:r>
      <w:proofErr w:type="gramStart"/>
      <w:r w:rsidRPr="00EB5045">
        <w:rPr>
          <w:rFonts w:ascii="Times New Roman" w:hAnsi="Times New Roman" w:cs="Times New Roman"/>
          <w:sz w:val="20"/>
          <w:szCs w:val="20"/>
        </w:rPr>
        <w:t>aftertaste</w:t>
      </w:r>
      <w:proofErr w:type="gramEnd"/>
      <w:r w:rsidRPr="00EB5045">
        <w:rPr>
          <w:rFonts w:ascii="Times New Roman" w:hAnsi="Times New Roman" w:cs="Times New Roman"/>
          <w:sz w:val="20"/>
          <w:szCs w:val="20"/>
        </w:rPr>
        <w:t xml:space="preserve"> of life" has now become a tea ceremony for weddings, festivals and guests of the Bai nationality. "Three courses of tea" song and dance performance has also become a Dali tourism retention program.</w:t>
      </w:r>
    </w:p>
    <w:p w14:paraId="404CDA18" w14:textId="77777777" w:rsidR="00ED688F" w:rsidRPr="00EB5045" w:rsidRDefault="00994B71" w:rsidP="00EB5045">
      <w:pPr>
        <w:adjustRightInd w:val="0"/>
        <w:snapToGrid w:val="0"/>
        <w:ind w:firstLine="540"/>
        <w:rPr>
          <w:rFonts w:ascii="Times New Roman" w:hAnsi="Times New Roman" w:cs="Times New Roman"/>
          <w:sz w:val="20"/>
          <w:szCs w:val="20"/>
        </w:rPr>
      </w:pPr>
      <w:proofErr w:type="spellStart"/>
      <w:r w:rsidRPr="00EB5045">
        <w:rPr>
          <w:rFonts w:ascii="Times New Roman" w:hAnsi="Times New Roman" w:cs="Times New Roman"/>
          <w:sz w:val="20"/>
          <w:szCs w:val="20"/>
        </w:rPr>
        <w:t>Longtou</w:t>
      </w:r>
      <w:proofErr w:type="spellEnd"/>
      <w:r w:rsidRPr="00EB5045">
        <w:rPr>
          <w:rFonts w:ascii="Times New Roman" w:hAnsi="Times New Roman" w:cs="Times New Roman"/>
          <w:sz w:val="20"/>
          <w:szCs w:val="20"/>
        </w:rPr>
        <w:t xml:space="preserve"> Sanxian is mostly made by folk wood carvers and is best made by the Bai nationality craftsmen in </w:t>
      </w:r>
      <w:proofErr w:type="spellStart"/>
      <w:r w:rsidRPr="00EB5045">
        <w:rPr>
          <w:rFonts w:ascii="Times New Roman" w:hAnsi="Times New Roman" w:cs="Times New Roman"/>
          <w:sz w:val="20"/>
          <w:szCs w:val="20"/>
        </w:rPr>
        <w:t>Jianchuan</w:t>
      </w:r>
      <w:proofErr w:type="spellEnd"/>
      <w:r w:rsidRPr="00EB5045">
        <w:rPr>
          <w:rFonts w:ascii="Times New Roman" w:hAnsi="Times New Roman" w:cs="Times New Roman"/>
          <w:sz w:val="20"/>
          <w:szCs w:val="20"/>
        </w:rPr>
        <w:t xml:space="preserve"> County, which is famous far and wide. The faucet is not only decorated with colored paintings, but also carved with decorative patterns on the frame, making the three strings of the Bai Nationality leading faucet not only a folk instrument for playing, but also an exquisite handicraft for viewing and collection. The three strings of the leading faucet are composed of a common sounding box, a head, a rod, a shaft, a horse and a string, etc. The body of the leading faucet is different in size, with a total length of 90 cm ~100 cm. </w:t>
      </w:r>
      <w:proofErr w:type="gramStart"/>
      <w:r w:rsidRPr="00EB5045">
        <w:rPr>
          <w:rFonts w:ascii="Times New Roman" w:hAnsi="Times New Roman" w:cs="Times New Roman"/>
          <w:sz w:val="20"/>
          <w:szCs w:val="20"/>
        </w:rPr>
        <w:t>Small</w:t>
      </w:r>
      <w:proofErr w:type="gramEnd"/>
      <w:r w:rsidRPr="00EB5045">
        <w:rPr>
          <w:rFonts w:ascii="Times New Roman" w:hAnsi="Times New Roman" w:cs="Times New Roman"/>
          <w:sz w:val="20"/>
          <w:szCs w:val="20"/>
        </w:rPr>
        <w:t xml:space="preserve"> body length of 70 cm ~80 cm.</w:t>
      </w:r>
    </w:p>
    <w:p w14:paraId="5F579798"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The Farewell Whip and eight Angle drum are usually held on the festive festivals and the traditional festivals of March Street and around </w:t>
      </w:r>
      <w:proofErr w:type="spellStart"/>
      <w:r w:rsidRPr="00EB5045">
        <w:rPr>
          <w:rFonts w:ascii="Times New Roman" w:hAnsi="Times New Roman" w:cs="Times New Roman"/>
          <w:sz w:val="20"/>
          <w:szCs w:val="20"/>
        </w:rPr>
        <w:t>Sanling</w:t>
      </w:r>
      <w:proofErr w:type="spellEnd"/>
      <w:r w:rsidRPr="00EB5045">
        <w:rPr>
          <w:rFonts w:ascii="Times New Roman" w:hAnsi="Times New Roman" w:cs="Times New Roman"/>
          <w:sz w:val="20"/>
          <w:szCs w:val="20"/>
        </w:rPr>
        <w:t xml:space="preserve">, and the number of men and women is even. The men use eight Angle drum (eight Angle drum with one side of skin, embedded with copper coins and copper bells at the edge) or two flying Yan (two sets of bamboo boards, tied with ribbons, one set in each hand) as props, while the women use Farewell whip (about </w:t>
      </w:r>
      <w:proofErr w:type="gramStart"/>
      <w:r w:rsidRPr="00EB5045">
        <w:rPr>
          <w:rFonts w:ascii="Times New Roman" w:hAnsi="Times New Roman" w:cs="Times New Roman"/>
          <w:sz w:val="20"/>
          <w:szCs w:val="20"/>
        </w:rPr>
        <w:t>one meter long</w:t>
      </w:r>
      <w:proofErr w:type="gramEnd"/>
      <w:r w:rsidRPr="00EB5045">
        <w:rPr>
          <w:rFonts w:ascii="Times New Roman" w:hAnsi="Times New Roman" w:cs="Times New Roman"/>
          <w:sz w:val="20"/>
          <w:szCs w:val="20"/>
        </w:rPr>
        <w:t xml:space="preserve"> bamboo stick, embedded with copper coins worn with wire at both </w:t>
      </w:r>
      <w:r w:rsidRPr="00EB5045">
        <w:rPr>
          <w:rFonts w:ascii="Times New Roman" w:hAnsi="Times New Roman" w:cs="Times New Roman"/>
          <w:sz w:val="20"/>
          <w:szCs w:val="20"/>
        </w:rPr>
        <w:lastRenderedPageBreak/>
        <w:t>ends) as props Several, bamboo sticks with paper flowers, dance sound) as props, the same stage performance.</w:t>
      </w:r>
    </w:p>
    <w:p w14:paraId="3E5F89FF" w14:textId="77777777" w:rsidR="00ED688F" w:rsidRPr="00EB5045" w:rsidRDefault="00994B71" w:rsidP="00EB5045">
      <w:pPr>
        <w:adjustRightInd w:val="0"/>
        <w:snapToGrid w:val="0"/>
        <w:ind w:firstLine="540"/>
        <w:rPr>
          <w:rFonts w:ascii="Times New Roman" w:hAnsi="Times New Roman" w:cs="Times New Roman"/>
          <w:sz w:val="20"/>
          <w:szCs w:val="20"/>
        </w:rPr>
      </w:pPr>
      <w:proofErr w:type="spellStart"/>
      <w:r w:rsidRPr="00EB5045">
        <w:rPr>
          <w:rFonts w:ascii="Times New Roman" w:hAnsi="Times New Roman" w:cs="Times New Roman"/>
          <w:sz w:val="20"/>
          <w:szCs w:val="20"/>
        </w:rPr>
        <w:t>Buza</w:t>
      </w:r>
      <w:proofErr w:type="spellEnd"/>
      <w:r w:rsidRPr="00EB5045">
        <w:rPr>
          <w:rFonts w:ascii="Times New Roman" w:hAnsi="Times New Roman" w:cs="Times New Roman"/>
          <w:sz w:val="20"/>
          <w:szCs w:val="20"/>
        </w:rPr>
        <w:t xml:space="preserve"> is a traditional folk handicraft of Bai nationality in </w:t>
      </w:r>
      <w:proofErr w:type="spellStart"/>
      <w:r w:rsidRPr="00EB5045">
        <w:rPr>
          <w:rFonts w:ascii="Times New Roman" w:hAnsi="Times New Roman" w:cs="Times New Roman"/>
          <w:sz w:val="20"/>
          <w:szCs w:val="20"/>
        </w:rPr>
        <w:t>Jianchuan</w:t>
      </w:r>
      <w:proofErr w:type="spellEnd"/>
      <w:r w:rsidRPr="00EB5045">
        <w:rPr>
          <w:rFonts w:ascii="Times New Roman" w:hAnsi="Times New Roman" w:cs="Times New Roman"/>
          <w:sz w:val="20"/>
          <w:szCs w:val="20"/>
        </w:rPr>
        <w:t>. Every Dragon Boat Festival, children will hang a string of bouza on their chests to drive away evil spirits and show the pursuit of a better life. A string of bouza consists of 3 to 8 pieces such as lion, tiger, hydrangea, eight trigrams, fish, boy, sachet and rabbit. Hydrangea is a symbol of good luck, monkey said clever, eight diagrams for the treasure...... They all have beautiful meanings. Bouza production technology is exquisite, the selection of colorful cloth, according to the design of the first sewn into the prototype, and then filled with wormwood and other spices, and then carefully processed thorn Xiang. Its shape is simple, colorful, with strong decorative effect.</w:t>
      </w:r>
    </w:p>
    <w:p w14:paraId="723DC510"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Milk fan: It is a famous specialty of Bai nationality. The practice is to use goat milk in a pot, point acid water (or alum), so that it is semi-solid, with chopsticks to pick up, dried milk fan, can be eaten raw, can also be fried." </w:t>
      </w:r>
    </w:p>
    <w:p w14:paraId="46BDF750"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Creation proposition after class: Create character emoticons according to the ethnic minority cultures they have researched, either dynamically or statically. There is no limit to the technical means, and it is required to comply with the specifications for making emojis.</w:t>
      </w:r>
    </w:p>
    <w:p w14:paraId="00C5A5B0"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Explanation of homework after class: For the problems exposed in the first course, students' failure to extend knowledge points or understand the artistic transformation of traditional cultural symbols will be further strengthened in the homework review process. The knowledge points that need to be advanced or in-depth can be guided again, and timely feedback and guidance can be given according to the specific homework situation of students.</w:t>
      </w:r>
    </w:p>
    <w:p w14:paraId="075252EA" w14:textId="77777777" w:rsidR="00EB5045" w:rsidRDefault="00EB5045" w:rsidP="00EB5045">
      <w:pPr>
        <w:adjustRightInd w:val="0"/>
        <w:snapToGrid w:val="0"/>
        <w:rPr>
          <w:rFonts w:ascii="Times New Roman" w:eastAsia="宋体" w:hAnsi="Times New Roman" w:cs="Times New Roman"/>
          <w:b/>
          <w:bCs/>
          <w:sz w:val="20"/>
          <w:szCs w:val="20"/>
        </w:rPr>
      </w:pPr>
    </w:p>
    <w:p w14:paraId="3971FA73" w14:textId="59B81D8B"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Case application works display</w:t>
      </w:r>
    </w:p>
    <w:p w14:paraId="64A1D961" w14:textId="77777777"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1.Introduction and award certificate of "Bai Nationality Girl Golden Flower" emoji works</w:t>
      </w:r>
    </w:p>
    <w:p w14:paraId="301D4E1C"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The "Bai Girl Golden Flower" emojis respectively integrate the Bai nationality's leading Sanxian, </w:t>
      </w:r>
      <w:proofErr w:type="spellStart"/>
      <w:r w:rsidRPr="00EB5045">
        <w:rPr>
          <w:rFonts w:ascii="Times New Roman" w:hAnsi="Times New Roman" w:cs="Times New Roman"/>
          <w:sz w:val="20"/>
          <w:szCs w:val="20"/>
        </w:rPr>
        <w:t>Sandao</w:t>
      </w:r>
      <w:proofErr w:type="spellEnd"/>
      <w:r w:rsidRPr="00EB5045">
        <w:rPr>
          <w:rFonts w:ascii="Times New Roman" w:hAnsi="Times New Roman" w:cs="Times New Roman"/>
          <w:sz w:val="20"/>
          <w:szCs w:val="20"/>
        </w:rPr>
        <w:t xml:space="preserve"> tea, octagonal drum, traditional handicraft </w:t>
      </w:r>
      <w:proofErr w:type="spellStart"/>
      <w:r w:rsidRPr="00EB5045">
        <w:rPr>
          <w:rFonts w:ascii="Times New Roman" w:hAnsi="Times New Roman" w:cs="Times New Roman"/>
          <w:sz w:val="20"/>
          <w:szCs w:val="20"/>
        </w:rPr>
        <w:t>buza</w:t>
      </w:r>
      <w:proofErr w:type="spellEnd"/>
      <w:r w:rsidRPr="00EB5045">
        <w:rPr>
          <w:rFonts w:ascii="Times New Roman" w:hAnsi="Times New Roman" w:cs="Times New Roman"/>
          <w:sz w:val="20"/>
          <w:szCs w:val="20"/>
        </w:rPr>
        <w:t>, characteristic food milk fan, dance whip, tie-dye and wood carving, etc., allowing users to understand the traditional culture of the Bai nationality while using the emojis. In this creation, I used ps. procreate drew a sketch of the emojis and the cultural characteristics of the white ethnic group. After communicating with the teacher and revising, I drew the completed emojis, and finally made them into GIF format with ps. The emoticons should not only reflect the characteristics of Bai nationality costume in the characters, but also combine the ethnic characteristics of Bai nationality in the expression.</w:t>
      </w:r>
    </w:p>
    <w:p w14:paraId="449EB529" w14:textId="77777777" w:rsidR="00EB5045" w:rsidRDefault="00EB5045" w:rsidP="00EB5045">
      <w:pPr>
        <w:adjustRightInd w:val="0"/>
        <w:snapToGrid w:val="0"/>
        <w:rPr>
          <w:rFonts w:ascii="Times New Roman" w:eastAsia="宋体" w:hAnsi="Times New Roman" w:cs="Times New Roman"/>
          <w:b/>
          <w:bCs/>
          <w:sz w:val="20"/>
          <w:szCs w:val="20"/>
        </w:rPr>
      </w:pPr>
    </w:p>
    <w:p w14:paraId="6F4A42EA" w14:textId="7C438052"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 xml:space="preserve">2.Brief introduction of "Zhao </w:t>
      </w:r>
      <w:proofErr w:type="spellStart"/>
      <w:r w:rsidRPr="00EB5045">
        <w:rPr>
          <w:rFonts w:ascii="Times New Roman" w:eastAsia="宋体" w:hAnsi="Times New Roman" w:cs="Times New Roman"/>
          <w:b/>
          <w:bCs/>
          <w:sz w:val="20"/>
          <w:szCs w:val="20"/>
        </w:rPr>
        <w:t>Zhao</w:t>
      </w:r>
      <w:proofErr w:type="spellEnd"/>
      <w:r w:rsidRPr="00EB5045">
        <w:rPr>
          <w:rFonts w:ascii="Times New Roman" w:eastAsia="宋体" w:hAnsi="Times New Roman" w:cs="Times New Roman"/>
          <w:b/>
          <w:bCs/>
          <w:sz w:val="20"/>
          <w:szCs w:val="20"/>
        </w:rPr>
        <w:t>" emoji works and award certificate</w:t>
      </w:r>
    </w:p>
    <w:p w14:paraId="0EF5F46F"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The "Zhao </w:t>
      </w:r>
      <w:proofErr w:type="spellStart"/>
      <w:r w:rsidRPr="00EB5045">
        <w:rPr>
          <w:rFonts w:ascii="Times New Roman" w:hAnsi="Times New Roman" w:cs="Times New Roman"/>
          <w:sz w:val="20"/>
          <w:szCs w:val="20"/>
        </w:rPr>
        <w:t>Zhao</w:t>
      </w:r>
      <w:proofErr w:type="spellEnd"/>
      <w:r w:rsidRPr="00EB5045">
        <w:rPr>
          <w:rFonts w:ascii="Times New Roman" w:hAnsi="Times New Roman" w:cs="Times New Roman"/>
          <w:sz w:val="20"/>
          <w:szCs w:val="20"/>
        </w:rPr>
        <w:t xml:space="preserve">" emojis respectively integrate the modeling features of the </w:t>
      </w:r>
      <w:proofErr w:type="spellStart"/>
      <w:r w:rsidRPr="00EB5045">
        <w:rPr>
          <w:rFonts w:ascii="Times New Roman" w:hAnsi="Times New Roman" w:cs="Times New Roman"/>
          <w:sz w:val="20"/>
          <w:szCs w:val="20"/>
        </w:rPr>
        <w:t>Shibao</w:t>
      </w:r>
      <w:proofErr w:type="spellEnd"/>
      <w:r w:rsidRPr="00EB5045">
        <w:rPr>
          <w:rFonts w:ascii="Times New Roman" w:hAnsi="Times New Roman" w:cs="Times New Roman"/>
          <w:sz w:val="20"/>
          <w:szCs w:val="20"/>
        </w:rPr>
        <w:t xml:space="preserve"> Mountain grottoes and the tiger culture elements of the Yi nationality in the </w:t>
      </w:r>
      <w:proofErr w:type="spellStart"/>
      <w:r w:rsidRPr="00EB5045">
        <w:rPr>
          <w:rFonts w:ascii="Times New Roman" w:hAnsi="Times New Roman" w:cs="Times New Roman"/>
          <w:sz w:val="20"/>
          <w:szCs w:val="20"/>
        </w:rPr>
        <w:t>Nanzhao</w:t>
      </w:r>
      <w:proofErr w:type="spellEnd"/>
      <w:r w:rsidRPr="00EB5045">
        <w:rPr>
          <w:rFonts w:ascii="Times New Roman" w:hAnsi="Times New Roman" w:cs="Times New Roman"/>
          <w:sz w:val="20"/>
          <w:szCs w:val="20"/>
        </w:rPr>
        <w:t xml:space="preserve"> Kingdom period in Dali, Yunnan, and modernize the history and culture of </w:t>
      </w:r>
      <w:proofErr w:type="spellStart"/>
      <w:r w:rsidRPr="00EB5045">
        <w:rPr>
          <w:rFonts w:ascii="Times New Roman" w:hAnsi="Times New Roman" w:cs="Times New Roman"/>
          <w:sz w:val="20"/>
          <w:szCs w:val="20"/>
        </w:rPr>
        <w:t>Nanzhao</w:t>
      </w:r>
      <w:proofErr w:type="spellEnd"/>
      <w:r w:rsidRPr="00EB5045">
        <w:rPr>
          <w:rFonts w:ascii="Times New Roman" w:hAnsi="Times New Roman" w:cs="Times New Roman"/>
          <w:sz w:val="20"/>
          <w:szCs w:val="20"/>
        </w:rPr>
        <w:t xml:space="preserve"> Kingdom in Dali area in the process of social communication. To explore the modern expression of historical figure modeling needs to have the basis of in-depth research on the unique national traditional culture and enhance the interest of expression through the setting of two roles.</w:t>
      </w:r>
    </w:p>
    <w:p w14:paraId="5BAF8D92" w14:textId="77777777" w:rsidR="00EB5045" w:rsidRDefault="00EB5045" w:rsidP="00EB5045">
      <w:pPr>
        <w:adjustRightInd w:val="0"/>
        <w:snapToGrid w:val="0"/>
        <w:rPr>
          <w:rFonts w:ascii="Times New Roman" w:eastAsia="宋体" w:hAnsi="Times New Roman" w:cs="Times New Roman"/>
          <w:b/>
          <w:bCs/>
          <w:sz w:val="20"/>
          <w:szCs w:val="20"/>
        </w:rPr>
      </w:pPr>
    </w:p>
    <w:p w14:paraId="0CAF0FAF" w14:textId="1798CAFA" w:rsidR="00ED688F" w:rsidRPr="00EB5045" w:rsidRDefault="00994B71" w:rsidP="00EB5045">
      <w:p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3.A brief introduction to the emoticon works of Flower-Waist Dai Girls</w:t>
      </w:r>
    </w:p>
    <w:p w14:paraId="32F95962" w14:textId="77777777" w:rsidR="00ED688F" w:rsidRPr="00EB5045"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In the design of the unique ethnic minority emoticons in Yunnan, the author first recorded and sketched the ethnic customs, costumes, living utensils and living environment of the </w:t>
      </w:r>
      <w:proofErr w:type="spellStart"/>
      <w:r w:rsidRPr="00EB5045">
        <w:rPr>
          <w:rFonts w:ascii="Times New Roman" w:hAnsi="Times New Roman" w:cs="Times New Roman"/>
          <w:sz w:val="20"/>
          <w:szCs w:val="20"/>
        </w:rPr>
        <w:t>Huayuan</w:t>
      </w:r>
      <w:proofErr w:type="spellEnd"/>
      <w:r w:rsidRPr="00EB5045">
        <w:rPr>
          <w:rFonts w:ascii="Times New Roman" w:hAnsi="Times New Roman" w:cs="Times New Roman"/>
          <w:sz w:val="20"/>
          <w:szCs w:val="20"/>
        </w:rPr>
        <w:t xml:space="preserve"> Dai in the process of investigation. Diversified recording can help to condense and extract the creative characteristics. The second is the induction, such as the induction of colors and patterns obtained from the waist Dai clothing. Finally, the representative movements of the characters are recorded, such as the analysis and record of the movements after watching the Hua Waist Dai dance performance.</w:t>
      </w:r>
    </w:p>
    <w:p w14:paraId="22E6CFE8" w14:textId="56A488FC" w:rsidR="00ED688F" w:rsidRDefault="00994B71" w:rsidP="00EB5045">
      <w:pPr>
        <w:adjustRightInd w:val="0"/>
        <w:snapToGrid w:val="0"/>
        <w:ind w:firstLine="540"/>
        <w:rPr>
          <w:rFonts w:ascii="Times New Roman" w:hAnsi="Times New Roman" w:cs="Times New Roman"/>
          <w:sz w:val="20"/>
          <w:szCs w:val="20"/>
        </w:rPr>
      </w:pPr>
      <w:r w:rsidRPr="00EB5045">
        <w:rPr>
          <w:rFonts w:ascii="Times New Roman" w:hAnsi="Times New Roman" w:cs="Times New Roman"/>
          <w:sz w:val="20"/>
          <w:szCs w:val="20"/>
        </w:rPr>
        <w:t xml:space="preserve">Through the process of sketching, I have a new understanding of the national image of Hua Waist Dai and a deeper understanding of the Hua Waist Dai. The most attractive "Dai </w:t>
      </w:r>
      <w:proofErr w:type="spellStart"/>
      <w:r w:rsidRPr="00EB5045">
        <w:rPr>
          <w:rFonts w:ascii="Times New Roman" w:hAnsi="Times New Roman" w:cs="Times New Roman"/>
          <w:sz w:val="20"/>
          <w:szCs w:val="20"/>
        </w:rPr>
        <w:t>Ya</w:t>
      </w:r>
      <w:proofErr w:type="spellEnd"/>
      <w:r w:rsidRPr="00EB5045">
        <w:rPr>
          <w:rFonts w:ascii="Times New Roman" w:hAnsi="Times New Roman" w:cs="Times New Roman"/>
          <w:sz w:val="20"/>
          <w:szCs w:val="20"/>
        </w:rPr>
        <w:t xml:space="preserve">" among the </w:t>
      </w:r>
      <w:proofErr w:type="spellStart"/>
      <w:r w:rsidRPr="00EB5045">
        <w:rPr>
          <w:rFonts w:ascii="Times New Roman" w:hAnsi="Times New Roman" w:cs="Times New Roman"/>
          <w:sz w:val="20"/>
          <w:szCs w:val="20"/>
        </w:rPr>
        <w:t>Huayuan</w:t>
      </w:r>
      <w:proofErr w:type="spellEnd"/>
      <w:r w:rsidRPr="00EB5045">
        <w:rPr>
          <w:rFonts w:ascii="Times New Roman" w:hAnsi="Times New Roman" w:cs="Times New Roman"/>
          <w:sz w:val="20"/>
          <w:szCs w:val="20"/>
        </w:rPr>
        <w:t xml:space="preserve"> Dai is selected to make the emojis. The two main colors of the </w:t>
      </w:r>
      <w:proofErr w:type="spellStart"/>
      <w:r w:rsidRPr="00EB5045">
        <w:rPr>
          <w:rFonts w:ascii="Times New Roman" w:hAnsi="Times New Roman" w:cs="Times New Roman"/>
          <w:sz w:val="20"/>
          <w:szCs w:val="20"/>
        </w:rPr>
        <w:t>Huayuan</w:t>
      </w:r>
      <w:proofErr w:type="spellEnd"/>
      <w:r w:rsidRPr="00EB5045">
        <w:rPr>
          <w:rFonts w:ascii="Times New Roman" w:hAnsi="Times New Roman" w:cs="Times New Roman"/>
          <w:sz w:val="20"/>
          <w:szCs w:val="20"/>
        </w:rPr>
        <w:t xml:space="preserve"> Dai are red and black, which are the main colors of the emojis, so as to preserve the characteristics of the </w:t>
      </w:r>
      <w:proofErr w:type="spellStart"/>
      <w:r w:rsidRPr="00EB5045">
        <w:rPr>
          <w:rFonts w:ascii="Times New Roman" w:hAnsi="Times New Roman" w:cs="Times New Roman"/>
          <w:sz w:val="20"/>
          <w:szCs w:val="20"/>
        </w:rPr>
        <w:t>Huayuan</w:t>
      </w:r>
      <w:proofErr w:type="spellEnd"/>
      <w:r w:rsidRPr="00EB5045">
        <w:rPr>
          <w:rFonts w:ascii="Times New Roman" w:hAnsi="Times New Roman" w:cs="Times New Roman"/>
          <w:sz w:val="20"/>
          <w:szCs w:val="20"/>
        </w:rPr>
        <w:t xml:space="preserve"> Dai. Some of the memes mainly highlight the elements of the flower-waisted Dai ethnic dress, such as hats and headdresses. On the basis of national images, hot words such as "call" and "</w:t>
      </w:r>
      <w:proofErr w:type="spellStart"/>
      <w:r w:rsidRPr="00EB5045">
        <w:rPr>
          <w:rFonts w:ascii="Times New Roman" w:hAnsi="Times New Roman" w:cs="Times New Roman"/>
          <w:sz w:val="20"/>
          <w:szCs w:val="20"/>
        </w:rPr>
        <w:t>Zhaxin</w:t>
      </w:r>
      <w:proofErr w:type="spellEnd"/>
      <w:r w:rsidRPr="00EB5045">
        <w:rPr>
          <w:rFonts w:ascii="Times New Roman" w:hAnsi="Times New Roman" w:cs="Times New Roman"/>
          <w:sz w:val="20"/>
          <w:szCs w:val="20"/>
        </w:rPr>
        <w:t>" are added, as well as Yunnan dialect words such as "</w:t>
      </w:r>
      <w:proofErr w:type="spellStart"/>
      <w:r w:rsidRPr="00EB5045">
        <w:rPr>
          <w:rFonts w:ascii="Times New Roman" w:hAnsi="Times New Roman" w:cs="Times New Roman"/>
          <w:sz w:val="20"/>
          <w:szCs w:val="20"/>
        </w:rPr>
        <w:t>ganfuan</w:t>
      </w:r>
      <w:proofErr w:type="spellEnd"/>
      <w:r w:rsidRPr="00EB5045">
        <w:rPr>
          <w:rFonts w:ascii="Times New Roman" w:hAnsi="Times New Roman" w:cs="Times New Roman"/>
          <w:sz w:val="20"/>
          <w:szCs w:val="20"/>
        </w:rPr>
        <w:t>" and "</w:t>
      </w:r>
      <w:proofErr w:type="spellStart"/>
      <w:r w:rsidRPr="00EB5045">
        <w:rPr>
          <w:rFonts w:ascii="Times New Roman" w:hAnsi="Times New Roman" w:cs="Times New Roman"/>
          <w:sz w:val="20"/>
          <w:szCs w:val="20"/>
        </w:rPr>
        <w:t>Hanbululu</w:t>
      </w:r>
      <w:proofErr w:type="spellEnd"/>
      <w:r w:rsidRPr="00EB5045">
        <w:rPr>
          <w:rFonts w:ascii="Times New Roman" w:hAnsi="Times New Roman" w:cs="Times New Roman"/>
          <w:sz w:val="20"/>
          <w:szCs w:val="20"/>
        </w:rPr>
        <w:t>", which have local characteristics, highlighting the ethnic characteristics of the emojis.</w:t>
      </w:r>
    </w:p>
    <w:p w14:paraId="0127FFD8" w14:textId="77777777" w:rsidR="00EB5045" w:rsidRPr="00EB5045" w:rsidRDefault="00EB5045" w:rsidP="00EB5045">
      <w:pPr>
        <w:adjustRightInd w:val="0"/>
        <w:snapToGrid w:val="0"/>
        <w:ind w:firstLine="540"/>
        <w:rPr>
          <w:rFonts w:ascii="Times New Roman" w:hAnsi="Times New Roman" w:cs="Times New Roman"/>
          <w:sz w:val="20"/>
          <w:szCs w:val="20"/>
        </w:rPr>
      </w:pPr>
    </w:p>
    <w:p w14:paraId="0BC2BFD1" w14:textId="77777777" w:rsidR="00ED688F" w:rsidRPr="00EB5045" w:rsidRDefault="00994B71" w:rsidP="00EB5045">
      <w:pPr>
        <w:numPr>
          <w:ilvl w:val="0"/>
          <w:numId w:val="1"/>
        </w:numPr>
        <w:adjustRightInd w:val="0"/>
        <w:snapToGrid w:val="0"/>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An introduction to the works of A Thin Girl Emoji</w:t>
      </w:r>
    </w:p>
    <w:p w14:paraId="494561CF" w14:textId="77777777" w:rsidR="00ED688F" w:rsidRPr="00EB5045" w:rsidRDefault="00994B71" w:rsidP="00EB5045">
      <w:pPr>
        <w:pStyle w:val="EndnoteText"/>
        <w:adjustRightInd w:val="0"/>
        <w:ind w:firstLine="540"/>
        <w:jc w:val="both"/>
        <w:rPr>
          <w:rFonts w:ascii="Times New Roman" w:hAnsi="Times New Roman" w:cs="Times New Roman"/>
          <w:sz w:val="20"/>
          <w:szCs w:val="20"/>
        </w:rPr>
      </w:pPr>
      <w:r w:rsidRPr="00EB5045">
        <w:rPr>
          <w:rFonts w:ascii="Times New Roman" w:hAnsi="Times New Roman" w:cs="Times New Roman"/>
          <w:sz w:val="20"/>
          <w:szCs w:val="20"/>
        </w:rPr>
        <w:t>In the design of the emoji package of Yunnan's unique minority image, the selection of the content of the emoji needs to be close to the emoji characteristics of the public's daily life, but also needs to focus on the combination of ethnic characteristics of culture, for example, the difference between the Yi branch of the A-</w:t>
      </w:r>
      <w:proofErr w:type="spellStart"/>
      <w:r w:rsidRPr="00EB5045">
        <w:rPr>
          <w:rFonts w:ascii="Times New Roman" w:hAnsi="Times New Roman" w:cs="Times New Roman"/>
          <w:sz w:val="20"/>
          <w:szCs w:val="20"/>
        </w:rPr>
        <w:t>hosi</w:t>
      </w:r>
      <w:proofErr w:type="spellEnd"/>
      <w:r w:rsidRPr="00EB5045">
        <w:rPr>
          <w:rFonts w:ascii="Times New Roman" w:hAnsi="Times New Roman" w:cs="Times New Roman"/>
          <w:sz w:val="20"/>
          <w:szCs w:val="20"/>
        </w:rPr>
        <w:t xml:space="preserve"> and other Yi branches is reflected in the clothing modeling and cultural content, such as the "A-</w:t>
      </w:r>
      <w:proofErr w:type="spellStart"/>
      <w:r w:rsidRPr="00EB5045">
        <w:rPr>
          <w:rFonts w:ascii="Times New Roman" w:hAnsi="Times New Roman" w:cs="Times New Roman"/>
          <w:sz w:val="20"/>
          <w:szCs w:val="20"/>
        </w:rPr>
        <w:t>hosi</w:t>
      </w:r>
      <w:proofErr w:type="spellEnd"/>
      <w:r w:rsidRPr="00EB5045">
        <w:rPr>
          <w:rFonts w:ascii="Times New Roman" w:hAnsi="Times New Roman" w:cs="Times New Roman"/>
          <w:sz w:val="20"/>
          <w:szCs w:val="20"/>
        </w:rPr>
        <w:t xml:space="preserve"> jumping moon" in the A-</w:t>
      </w:r>
      <w:proofErr w:type="spellStart"/>
      <w:r w:rsidRPr="00EB5045">
        <w:rPr>
          <w:rFonts w:ascii="Times New Roman" w:hAnsi="Times New Roman" w:cs="Times New Roman"/>
          <w:sz w:val="20"/>
          <w:szCs w:val="20"/>
        </w:rPr>
        <w:t>hosi</w:t>
      </w:r>
      <w:proofErr w:type="spellEnd"/>
      <w:r w:rsidRPr="00EB5045">
        <w:rPr>
          <w:rFonts w:ascii="Times New Roman" w:hAnsi="Times New Roman" w:cs="Times New Roman"/>
          <w:sz w:val="20"/>
          <w:szCs w:val="20"/>
        </w:rPr>
        <w:t xml:space="preserve"> ethnic group "In this unique cultural background, how to make modern people accept the expressions and convey the unique </w:t>
      </w:r>
      <w:r w:rsidRPr="00EB5045">
        <w:rPr>
          <w:rFonts w:ascii="Times New Roman" w:hAnsi="Times New Roman" w:cs="Times New Roman"/>
          <w:sz w:val="20"/>
          <w:szCs w:val="20"/>
        </w:rPr>
        <w:lastRenderedPageBreak/>
        <w:t>cultural characteristics is the focus and difficulty of creation. The expression of "red and hot" is not only close to the blessing words of the public during festivals, but also can highlight the characteristics of Yi fire culture.</w:t>
      </w:r>
    </w:p>
    <w:p w14:paraId="5DBD42B2" w14:textId="77777777" w:rsidR="00EB5045" w:rsidRDefault="00EB5045" w:rsidP="00EB5045">
      <w:pPr>
        <w:pStyle w:val="EndnoteText"/>
        <w:adjustRightInd w:val="0"/>
        <w:jc w:val="both"/>
        <w:rPr>
          <w:rFonts w:ascii="Times New Roman" w:eastAsia="宋体" w:hAnsi="Times New Roman" w:cs="Times New Roman"/>
          <w:b/>
          <w:bCs/>
          <w:sz w:val="20"/>
          <w:szCs w:val="20"/>
        </w:rPr>
      </w:pPr>
    </w:p>
    <w:p w14:paraId="05C61479" w14:textId="768EC234" w:rsidR="00ED688F" w:rsidRPr="00EB5045" w:rsidRDefault="00994B71" w:rsidP="00EB5045">
      <w:pPr>
        <w:pStyle w:val="EndnoteText"/>
        <w:adjustRightInd w:val="0"/>
        <w:jc w:val="both"/>
        <w:rPr>
          <w:rFonts w:ascii="Times New Roman" w:eastAsia="宋体" w:hAnsi="Times New Roman" w:cs="Times New Roman"/>
          <w:b/>
          <w:bCs/>
          <w:sz w:val="20"/>
          <w:szCs w:val="20"/>
        </w:rPr>
      </w:pPr>
      <w:r w:rsidRPr="00EB5045">
        <w:rPr>
          <w:rFonts w:ascii="Times New Roman" w:eastAsia="宋体" w:hAnsi="Times New Roman" w:cs="Times New Roman"/>
          <w:b/>
          <w:bCs/>
          <w:sz w:val="20"/>
          <w:szCs w:val="20"/>
        </w:rPr>
        <w:t>Summary based on the above case analysis</w:t>
      </w:r>
    </w:p>
    <w:p w14:paraId="1B0C2A5F" w14:textId="40B48B25" w:rsidR="00ED688F" w:rsidRDefault="00994B71" w:rsidP="00EB5045">
      <w:pPr>
        <w:pStyle w:val="EndnoteText"/>
        <w:adjustRightInd w:val="0"/>
        <w:ind w:firstLine="540"/>
        <w:jc w:val="both"/>
        <w:rPr>
          <w:rFonts w:ascii="Times New Roman" w:hAnsi="Times New Roman" w:cs="Times New Roman"/>
          <w:sz w:val="20"/>
          <w:szCs w:val="20"/>
        </w:rPr>
      </w:pPr>
      <w:r w:rsidRPr="00EB5045">
        <w:rPr>
          <w:rFonts w:ascii="Times New Roman" w:hAnsi="Times New Roman" w:cs="Times New Roman"/>
          <w:sz w:val="20"/>
          <w:szCs w:val="20"/>
        </w:rPr>
        <w:t xml:space="preserve">After class, students concluded that "every good work needs us to constantly polish with time. Nothing can be achieved overnight. Only by constantly overthrowing the original things can we get new things." "We use memes to express our moods and states more vividly and accurately than words. Being born in Yunnan should make full use of local resources and </w:t>
      </w:r>
      <w:r w:rsidRPr="00EB5045">
        <w:rPr>
          <w:rFonts w:ascii="Times New Roman" w:hAnsi="Times New Roman" w:cs="Times New Roman"/>
          <w:sz w:val="20"/>
          <w:szCs w:val="20"/>
        </w:rPr>
        <w:t>combine ethnic culture and emoticons, which allows us to publicize and understand some ethnic characteristics while using emoticons."</w:t>
      </w:r>
    </w:p>
    <w:p w14:paraId="694AD42B" w14:textId="77777777" w:rsidR="00EB5045" w:rsidRPr="00EB5045" w:rsidRDefault="00EB5045" w:rsidP="00EB5045">
      <w:pPr>
        <w:pStyle w:val="EndnoteText"/>
        <w:adjustRightInd w:val="0"/>
        <w:ind w:firstLine="540"/>
        <w:jc w:val="both"/>
        <w:rPr>
          <w:rFonts w:ascii="Times New Roman" w:hAnsi="Times New Roman" w:cs="Times New Roman"/>
          <w:sz w:val="20"/>
          <w:szCs w:val="20"/>
        </w:rPr>
      </w:pPr>
    </w:p>
    <w:p w14:paraId="3CC22BC5" w14:textId="77777777" w:rsidR="00ED688F" w:rsidRPr="00EB5045" w:rsidRDefault="00994B71" w:rsidP="00EB5045">
      <w:pPr>
        <w:pStyle w:val="NormalWeb"/>
        <w:widowControl/>
        <w:shd w:val="clear" w:color="auto" w:fill="FFFFFF"/>
        <w:adjustRightInd w:val="0"/>
        <w:snapToGrid w:val="0"/>
        <w:spacing w:beforeAutospacing="0" w:afterAutospacing="0"/>
        <w:rPr>
          <w:rFonts w:ascii="Times New Roman" w:eastAsia="宋体" w:hAnsi="Times New Roman"/>
          <w:b/>
          <w:bCs/>
          <w:kern w:val="2"/>
          <w:sz w:val="20"/>
          <w:szCs w:val="20"/>
        </w:rPr>
      </w:pPr>
      <w:r w:rsidRPr="00EB5045">
        <w:rPr>
          <w:rFonts w:ascii="Times New Roman" w:eastAsia="宋体" w:hAnsi="Times New Roman"/>
          <w:b/>
          <w:bCs/>
          <w:kern w:val="2"/>
          <w:sz w:val="20"/>
          <w:szCs w:val="20"/>
        </w:rPr>
        <w:t>Reference</w:t>
      </w:r>
    </w:p>
    <w:p w14:paraId="0015F352" w14:textId="77777777" w:rsidR="00ED688F" w:rsidRPr="00EB5045" w:rsidRDefault="00994B71" w:rsidP="00EB5045">
      <w:pPr>
        <w:pStyle w:val="NormalWeb"/>
        <w:widowControl/>
        <w:numPr>
          <w:ilvl w:val="0"/>
          <w:numId w:val="2"/>
        </w:numPr>
        <w:shd w:val="clear" w:color="auto" w:fill="FFFFFF"/>
        <w:adjustRightInd w:val="0"/>
        <w:snapToGrid w:val="0"/>
        <w:spacing w:beforeAutospacing="0" w:afterAutospacing="0"/>
        <w:rPr>
          <w:rFonts w:ascii="Times New Roman" w:hAnsi="Times New Roman"/>
          <w:kern w:val="2"/>
          <w:sz w:val="20"/>
          <w:szCs w:val="20"/>
        </w:rPr>
      </w:pPr>
      <w:r w:rsidRPr="00EB5045">
        <w:rPr>
          <w:rFonts w:ascii="Times New Roman" w:hAnsi="Times New Roman"/>
          <w:kern w:val="2"/>
          <w:sz w:val="20"/>
          <w:szCs w:val="20"/>
        </w:rPr>
        <w:t xml:space="preserve">Lu </w:t>
      </w:r>
      <w:proofErr w:type="spellStart"/>
      <w:r w:rsidRPr="00EB5045">
        <w:rPr>
          <w:rFonts w:ascii="Times New Roman" w:hAnsi="Times New Roman"/>
          <w:kern w:val="2"/>
          <w:sz w:val="20"/>
          <w:szCs w:val="20"/>
        </w:rPr>
        <w:t>Jie</w:t>
      </w:r>
      <w:proofErr w:type="spellEnd"/>
      <w:r w:rsidRPr="00EB5045">
        <w:rPr>
          <w:rFonts w:ascii="Times New Roman" w:hAnsi="Times New Roman"/>
          <w:kern w:val="2"/>
          <w:sz w:val="20"/>
          <w:szCs w:val="20"/>
        </w:rPr>
        <w:t>, On the Adaptation and Transcendence of Education, page 21, China Education Press, 1985</w:t>
      </w:r>
    </w:p>
    <w:p w14:paraId="65244097" w14:textId="77777777" w:rsidR="00ED688F" w:rsidRPr="00EB5045" w:rsidRDefault="00994B71" w:rsidP="00EB5045">
      <w:pPr>
        <w:pStyle w:val="NormalWeb"/>
        <w:widowControl/>
        <w:numPr>
          <w:ilvl w:val="0"/>
          <w:numId w:val="2"/>
        </w:numPr>
        <w:shd w:val="clear" w:color="auto" w:fill="FFFFFF"/>
        <w:adjustRightInd w:val="0"/>
        <w:snapToGrid w:val="0"/>
        <w:spacing w:beforeAutospacing="0" w:afterAutospacing="0"/>
        <w:rPr>
          <w:rFonts w:ascii="Times New Roman" w:hAnsi="Times New Roman"/>
          <w:kern w:val="2"/>
          <w:sz w:val="20"/>
          <w:szCs w:val="20"/>
        </w:rPr>
      </w:pPr>
      <w:r w:rsidRPr="00EB5045">
        <w:rPr>
          <w:rFonts w:ascii="Times New Roman" w:hAnsi="Times New Roman"/>
          <w:kern w:val="2"/>
          <w:sz w:val="20"/>
          <w:szCs w:val="20"/>
        </w:rPr>
        <w:t xml:space="preserve">Department of Humanities &amp; American </w:t>
      </w:r>
      <w:proofErr w:type="spellStart"/>
      <w:proofErr w:type="gramStart"/>
      <w:r w:rsidRPr="00EB5045">
        <w:rPr>
          <w:rFonts w:ascii="Times New Roman" w:hAnsi="Times New Roman"/>
          <w:kern w:val="2"/>
          <w:sz w:val="20"/>
          <w:szCs w:val="20"/>
        </w:rPr>
        <w:t>Studies,Humanities</w:t>
      </w:r>
      <w:proofErr w:type="spellEnd"/>
      <w:proofErr w:type="gramEnd"/>
      <w:r w:rsidRPr="00EB5045">
        <w:rPr>
          <w:rFonts w:ascii="Times New Roman" w:hAnsi="Times New Roman"/>
          <w:kern w:val="2"/>
          <w:sz w:val="20"/>
          <w:szCs w:val="20"/>
        </w:rPr>
        <w:t xml:space="preserve"> 2024 the arts. Simon &amp; Schuster Custom Publishing, 1995</w:t>
      </w:r>
    </w:p>
    <w:p w14:paraId="682FA7CB" w14:textId="77777777" w:rsidR="00EB5045" w:rsidRDefault="00994B71" w:rsidP="00EB5045">
      <w:pPr>
        <w:pStyle w:val="NormalWeb"/>
        <w:widowControl/>
        <w:numPr>
          <w:ilvl w:val="0"/>
          <w:numId w:val="2"/>
        </w:numPr>
        <w:shd w:val="clear" w:color="auto" w:fill="FFFFFF"/>
        <w:adjustRightInd w:val="0"/>
        <w:snapToGrid w:val="0"/>
        <w:spacing w:beforeAutospacing="0" w:afterAutospacing="0"/>
        <w:rPr>
          <w:rFonts w:ascii="Times New Roman" w:hAnsi="Times New Roman"/>
          <w:kern w:val="2"/>
          <w:sz w:val="20"/>
          <w:szCs w:val="20"/>
        </w:rPr>
        <w:sectPr w:rsidR="00EB5045" w:rsidSect="00EB5045">
          <w:type w:val="continuous"/>
          <w:pgSz w:w="12240" w:h="15840" w:code="1"/>
          <w:pgMar w:top="1440" w:right="1440" w:bottom="1440" w:left="1440" w:header="720" w:footer="720" w:gutter="0"/>
          <w:cols w:num="2" w:space="432"/>
          <w:docGrid w:linePitch="312"/>
        </w:sectPr>
      </w:pPr>
      <w:r w:rsidRPr="00EB5045">
        <w:rPr>
          <w:rFonts w:ascii="Times New Roman" w:hAnsi="Times New Roman"/>
          <w:kern w:val="2"/>
          <w:sz w:val="20"/>
          <w:szCs w:val="20"/>
        </w:rPr>
        <w:t>Edited by Zheng Jinzhou. Classroom teaching cases based on the new curriculum. Fuzhou: Fujian Education Press.2003</w:t>
      </w:r>
    </w:p>
    <w:p w14:paraId="3ACEDCB7" w14:textId="33E16014" w:rsidR="00ED688F" w:rsidRDefault="00994B71" w:rsidP="00EB5045">
      <w:pPr>
        <w:pStyle w:val="NormalWeb"/>
        <w:widowControl/>
        <w:numPr>
          <w:ilvl w:val="0"/>
          <w:numId w:val="2"/>
        </w:numPr>
        <w:shd w:val="clear" w:color="auto" w:fill="FFFFFF"/>
        <w:adjustRightInd w:val="0"/>
        <w:snapToGrid w:val="0"/>
        <w:spacing w:beforeAutospacing="0" w:afterAutospacing="0"/>
        <w:rPr>
          <w:rFonts w:ascii="Times New Roman" w:hAnsi="Times New Roman"/>
          <w:kern w:val="2"/>
          <w:sz w:val="20"/>
          <w:szCs w:val="20"/>
        </w:rPr>
      </w:pPr>
      <w:r w:rsidRPr="00EB5045">
        <w:rPr>
          <w:rFonts w:ascii="Times New Roman" w:hAnsi="Times New Roman"/>
          <w:kern w:val="2"/>
          <w:sz w:val="20"/>
          <w:szCs w:val="20"/>
        </w:rPr>
        <w:t xml:space="preserve">. </w:t>
      </w:r>
    </w:p>
    <w:p w14:paraId="6BEE65E4" w14:textId="33C7BF42" w:rsidR="00EB5045" w:rsidRDefault="00EB5045" w:rsidP="00EB5045">
      <w:pPr>
        <w:pStyle w:val="NormalWeb"/>
        <w:widowControl/>
        <w:shd w:val="clear" w:color="auto" w:fill="FFFFFF"/>
        <w:adjustRightInd w:val="0"/>
        <w:snapToGrid w:val="0"/>
        <w:spacing w:beforeAutospacing="0" w:afterAutospacing="0"/>
        <w:rPr>
          <w:rFonts w:ascii="Times New Roman" w:hAnsi="Times New Roman"/>
          <w:kern w:val="2"/>
          <w:sz w:val="20"/>
          <w:szCs w:val="20"/>
        </w:rPr>
      </w:pPr>
    </w:p>
    <w:p w14:paraId="11012251" w14:textId="7E260C42" w:rsidR="00EB5045" w:rsidRPr="00EB5045" w:rsidRDefault="00EB5045" w:rsidP="00EB5045">
      <w:pPr>
        <w:pStyle w:val="NormalWeb"/>
        <w:widowControl/>
        <w:shd w:val="clear" w:color="auto" w:fill="FFFFFF"/>
        <w:adjustRightInd w:val="0"/>
        <w:snapToGrid w:val="0"/>
        <w:spacing w:beforeAutospacing="0" w:afterAutospacing="0"/>
        <w:rPr>
          <w:rFonts w:ascii="Times New Roman" w:hAnsi="Times New Roman"/>
          <w:kern w:val="2"/>
          <w:sz w:val="20"/>
          <w:szCs w:val="20"/>
        </w:rPr>
      </w:pPr>
      <w:r>
        <w:rPr>
          <w:rFonts w:ascii="Times New Roman" w:hAnsi="Times New Roman"/>
          <w:kern w:val="2"/>
          <w:sz w:val="20"/>
          <w:szCs w:val="20"/>
        </w:rPr>
        <w:t>1/22/2023</w:t>
      </w:r>
    </w:p>
    <w:sectPr w:rsidR="00EB5045" w:rsidRPr="00EB5045" w:rsidSect="00EB5045">
      <w:type w:val="continuous"/>
      <w:pgSz w:w="12240" w:h="15840" w:code="1"/>
      <w:pgMar w:top="1440" w:right="1440" w:bottom="1440" w:left="1440" w:header="720" w:footer="72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9A2E" w14:textId="77777777" w:rsidR="009A7529" w:rsidRDefault="009A7529" w:rsidP="00443880">
      <w:r>
        <w:separator/>
      </w:r>
    </w:p>
  </w:endnote>
  <w:endnote w:type="continuationSeparator" w:id="0">
    <w:p w14:paraId="1F0F9B48" w14:textId="77777777" w:rsidR="009A7529" w:rsidRDefault="009A7529" w:rsidP="0044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732607"/>
      <w:docPartObj>
        <w:docPartGallery w:val="Page Numbers (Bottom of Page)"/>
        <w:docPartUnique/>
      </w:docPartObj>
    </w:sdtPr>
    <w:sdtEndPr>
      <w:rPr>
        <w:noProof/>
      </w:rPr>
    </w:sdtEndPr>
    <w:sdtContent>
      <w:p w14:paraId="219579DA" w14:textId="39B377B6" w:rsidR="00EB5045" w:rsidRDefault="00EB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3D3E" w14:textId="77777777" w:rsidR="009A7529" w:rsidRDefault="009A7529" w:rsidP="00443880">
      <w:r>
        <w:separator/>
      </w:r>
    </w:p>
  </w:footnote>
  <w:footnote w:type="continuationSeparator" w:id="0">
    <w:p w14:paraId="4383EB15" w14:textId="77777777" w:rsidR="009A7529" w:rsidRDefault="009A7529" w:rsidP="0044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7CBF" w14:textId="77777777" w:rsidR="00443880" w:rsidRDefault="00443880" w:rsidP="00443880">
    <w:pPr>
      <w:pBdr>
        <w:bottom w:val="thinThickMediumGap" w:sz="12" w:space="1" w:color="auto"/>
      </w:pBdr>
      <w:autoSpaceDE w:val="0"/>
      <w:autoSpaceDN w:val="0"/>
      <w:snapToGrid w:val="0"/>
    </w:pPr>
    <w:r>
      <w:rPr>
        <w:rFonts w:ascii="Times New Roman" w:hAnsi="Times New Roman" w:hint="eastAsia"/>
        <w:iCs/>
        <w:color w:val="000000"/>
        <w:sz w:val="20"/>
        <w:szCs w:val="20"/>
      </w:rPr>
      <w:t xml:space="preserve">        </w:t>
    </w:r>
    <w:r>
      <w:rPr>
        <w:rFonts w:ascii="Times New Roman" w:hAnsi="Times New Roman"/>
        <w:iCs/>
        <w:color w:val="000000"/>
        <w:sz w:val="20"/>
        <w:szCs w:val="20"/>
      </w:rPr>
      <w:t>Researcher</w:t>
    </w:r>
    <w:r>
      <w:rPr>
        <w:rFonts w:ascii="Times New Roman" w:hAnsi="Times New Roman"/>
        <w:iCs/>
        <w:sz w:val="20"/>
        <w:szCs w:val="20"/>
      </w:rPr>
      <w:t>2023;15(</w:t>
    </w:r>
    <w:r>
      <w:rPr>
        <w:rFonts w:ascii="Times New Roman" w:hAnsi="Times New Roman" w:hint="eastAsia"/>
        <w:iCs/>
        <w:sz w:val="20"/>
        <w:szCs w:val="20"/>
      </w:rPr>
      <w:t>1</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14:paraId="7F905F15" w14:textId="77777777" w:rsidR="00443880" w:rsidRDefault="00443880" w:rsidP="00443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545420"/>
    <w:multiLevelType w:val="singleLevel"/>
    <w:tmpl w:val="D4545420"/>
    <w:lvl w:ilvl="0">
      <w:start w:val="1"/>
      <w:numFmt w:val="decimal"/>
      <w:suff w:val="space"/>
      <w:lvlText w:val="[%1]"/>
      <w:lvlJc w:val="left"/>
    </w:lvl>
  </w:abstractNum>
  <w:abstractNum w:abstractNumId="1" w15:restartNumberingAfterBreak="0">
    <w:nsid w:val="D5D35691"/>
    <w:multiLevelType w:val="singleLevel"/>
    <w:tmpl w:val="D5D35691"/>
    <w:lvl w:ilvl="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liMjUzY2Q1ZmQ5Yzg0NjA5NjU4MTI5NGNkZGFkNTIifQ=="/>
  </w:docVars>
  <w:rsids>
    <w:rsidRoot w:val="00ED688F"/>
    <w:rsid w:val="000971EB"/>
    <w:rsid w:val="001A739B"/>
    <w:rsid w:val="003E6F33"/>
    <w:rsid w:val="00443880"/>
    <w:rsid w:val="00505870"/>
    <w:rsid w:val="00782FA0"/>
    <w:rsid w:val="00994B71"/>
    <w:rsid w:val="009A7529"/>
    <w:rsid w:val="00EB5045"/>
    <w:rsid w:val="00ED688F"/>
    <w:rsid w:val="00FC7F3A"/>
    <w:rsid w:val="04A26429"/>
    <w:rsid w:val="14D119CA"/>
    <w:rsid w:val="22DA7C7A"/>
    <w:rsid w:val="27924FBA"/>
    <w:rsid w:val="3D703545"/>
    <w:rsid w:val="40064B0F"/>
    <w:rsid w:val="5D5E40ED"/>
    <w:rsid w:val="615F3F6A"/>
    <w:rsid w:val="6C450080"/>
    <w:rsid w:val="6E683A51"/>
    <w:rsid w:val="75E8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37F74"/>
  <w15:docId w15:val="{1AAEA720-7883-47A0-AD71-D46625C0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NormalWeb">
    <w:name w:val="Normal (Web)"/>
    <w:basedOn w:val="Normal"/>
    <w:qFormat/>
    <w:pPr>
      <w:spacing w:beforeAutospacing="1" w:afterAutospacing="1"/>
      <w:jc w:val="left"/>
    </w:pPr>
    <w:rPr>
      <w:rFonts w:cs="Times New Roman"/>
      <w:kern w:val="0"/>
      <w:sz w:val="24"/>
    </w:rPr>
  </w:style>
  <w:style w:type="paragraph" w:customStyle="1" w:styleId="a">
    <w:name w:val="源代码"/>
    <w:basedOn w:val="Normal"/>
    <w:qFormat/>
    <w:pPr>
      <w:widowControl/>
      <w:kinsoku w:val="0"/>
      <w:overflowPunct w:val="0"/>
      <w:autoSpaceDE w:val="0"/>
      <w:autoSpaceDN w:val="0"/>
      <w:adjustRightInd w:val="0"/>
      <w:snapToGrid w:val="0"/>
      <w:jc w:val="left"/>
    </w:pPr>
    <w:rPr>
      <w:rFonts w:ascii="Courier New" w:hAnsi="Courier New"/>
      <w:b/>
      <w:snapToGrid w:val="0"/>
      <w:kern w:val="0"/>
      <w:sz w:val="24"/>
    </w:rPr>
  </w:style>
  <w:style w:type="paragraph" w:customStyle="1" w:styleId="CharCharCharChar">
    <w:name w:val="Char Char Char Char"/>
    <w:basedOn w:val="Normal"/>
    <w:qFormat/>
    <w:rsid w:val="003E6F33"/>
    <w:pPr>
      <w:widowControl/>
      <w:spacing w:after="160" w:line="240" w:lineRule="exact"/>
      <w:jc w:val="left"/>
    </w:pPr>
    <w:rPr>
      <w:rFonts w:ascii="Calibri" w:eastAsia="宋体" w:hAnsi="Calibri" w:cs="Times New Roman"/>
    </w:rPr>
  </w:style>
  <w:style w:type="paragraph" w:styleId="Header">
    <w:name w:val="header"/>
    <w:basedOn w:val="Normal"/>
    <w:link w:val="HeaderChar"/>
    <w:rsid w:val="00443880"/>
    <w:pPr>
      <w:tabs>
        <w:tab w:val="center" w:pos="4320"/>
        <w:tab w:val="right" w:pos="8640"/>
      </w:tabs>
    </w:pPr>
  </w:style>
  <w:style w:type="character" w:customStyle="1" w:styleId="HeaderChar">
    <w:name w:val="Header Char"/>
    <w:basedOn w:val="DefaultParagraphFont"/>
    <w:link w:val="Header"/>
    <w:rsid w:val="00443880"/>
    <w:rPr>
      <w:kern w:val="2"/>
      <w:sz w:val="21"/>
      <w:szCs w:val="24"/>
    </w:rPr>
  </w:style>
  <w:style w:type="paragraph" w:styleId="Footer">
    <w:name w:val="footer"/>
    <w:basedOn w:val="Normal"/>
    <w:link w:val="FooterChar"/>
    <w:uiPriority w:val="99"/>
    <w:rsid w:val="00443880"/>
    <w:pPr>
      <w:tabs>
        <w:tab w:val="center" w:pos="4320"/>
        <w:tab w:val="right" w:pos="8640"/>
      </w:tabs>
    </w:pPr>
  </w:style>
  <w:style w:type="character" w:customStyle="1" w:styleId="FooterChar">
    <w:name w:val="Footer Char"/>
    <w:basedOn w:val="DefaultParagraphFont"/>
    <w:link w:val="Footer"/>
    <w:uiPriority w:val="99"/>
    <w:rsid w:val="00443880"/>
    <w:rPr>
      <w:kern w:val="2"/>
      <w:sz w:val="21"/>
      <w:szCs w:val="24"/>
    </w:rPr>
  </w:style>
  <w:style w:type="character" w:styleId="Hyperlink">
    <w:name w:val="Hyperlink"/>
    <w:basedOn w:val="DefaultParagraphFont"/>
    <w:qFormat/>
    <w:rsid w:val="00EB5045"/>
    <w:rPr>
      <w:rFonts w:ascii="Calibri" w:eastAsia="Times New Roman"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50123.0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2481</Words>
  <Characters>14147</Characters>
  <Application>Microsoft Office Word</Application>
  <DocSecurity>0</DocSecurity>
  <Lines>117</Lines>
  <Paragraphs>33</Paragraphs>
  <ScaleCrop>false</ScaleCrop>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17184045362</cp:lastModifiedBy>
  <cp:revision>8</cp:revision>
  <dcterms:created xsi:type="dcterms:W3CDTF">2023-01-29T05:43:00Z</dcterms:created>
  <dcterms:modified xsi:type="dcterms:W3CDTF">2023-02-02T05:25:00Z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EF29FE8B04214B33A2CB9C54B4FEC99E</vt:lpwstr>
  </property>
</Properties>
</file>