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14F" w:rsidRDefault="0053614F">
      <w:pPr>
        <w:snapToGrid w:val="0"/>
        <w:spacing w:after="0" w:line="240" w:lineRule="auto"/>
        <w:jc w:val="center"/>
        <w:rPr>
          <w:rFonts w:ascii="Times New Roman" w:hAnsi="Times New Roman" w:cs="Times New Roman"/>
          <w:b/>
          <w:sz w:val="20"/>
          <w:szCs w:val="20"/>
        </w:rPr>
      </w:pPr>
    </w:p>
    <w:p w:rsidR="0053614F" w:rsidRDefault="0081264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Review on Relationship among Animal health, Human health and Environment (one health)</w:t>
      </w:r>
    </w:p>
    <w:p w:rsidR="0053614F" w:rsidRDefault="0053614F">
      <w:pPr>
        <w:snapToGrid w:val="0"/>
        <w:spacing w:after="0" w:line="240" w:lineRule="auto"/>
        <w:jc w:val="center"/>
        <w:rPr>
          <w:rFonts w:ascii="Times New Roman" w:hAnsi="Times New Roman" w:cs="Times New Roman"/>
          <w:b/>
          <w:sz w:val="20"/>
          <w:szCs w:val="20"/>
        </w:rPr>
      </w:pPr>
    </w:p>
    <w:p w:rsidR="0053614F" w:rsidRDefault="0081264D">
      <w:pPr>
        <w:snapToGrid w:val="0"/>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Abebe Mequanent</w:t>
      </w:r>
    </w:p>
    <w:p w:rsidR="0053614F" w:rsidRDefault="0053614F">
      <w:pPr>
        <w:snapToGrid w:val="0"/>
        <w:spacing w:after="0" w:line="240" w:lineRule="auto"/>
        <w:jc w:val="center"/>
        <w:rPr>
          <w:rFonts w:ascii="Times New Roman" w:hAnsi="Times New Roman" w:cs="Times New Roman"/>
          <w:sz w:val="20"/>
          <w:szCs w:val="20"/>
        </w:rPr>
      </w:pPr>
    </w:p>
    <w:p w:rsidR="0053614F" w:rsidRDefault="0081264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University of Gondar College of Veterinary Medicine and Animal Science, Department of Veterinary Clinical Medicine, Gondar, Ethiopia, P.O. Box: 196. </w:t>
      </w:r>
    </w:p>
    <w:p w:rsidR="0053614F" w:rsidRDefault="0081264D">
      <w:pPr>
        <w:snapToGrid w:val="0"/>
        <w:spacing w:after="0" w:line="240" w:lineRule="auto"/>
        <w:jc w:val="center"/>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E-mail: </w:t>
      </w:r>
      <w:hyperlink r:id="rId8" w:history="1">
        <w:r>
          <w:rPr>
            <w:rStyle w:val="Hyperlink"/>
            <w:rFonts w:ascii="Times New Roman" w:hAnsi="Times New Roman" w:cs="Times New Roman"/>
            <w:sz w:val="20"/>
            <w:szCs w:val="20"/>
          </w:rPr>
          <w:t>abebemequanent@gmail.com</w:t>
        </w:r>
      </w:hyperlink>
    </w:p>
    <w:p w:rsidR="0053614F" w:rsidRDefault="0053614F">
      <w:pPr>
        <w:snapToGrid w:val="0"/>
        <w:spacing w:after="0" w:line="240" w:lineRule="auto"/>
        <w:jc w:val="center"/>
        <w:rPr>
          <w:rFonts w:ascii="Times New Roman" w:hAnsi="Times New Roman" w:cs="Times New Roman"/>
          <w:b/>
          <w:color w:val="0070C0"/>
          <w:sz w:val="20"/>
          <w:szCs w:val="20"/>
          <w:u w:val="single"/>
        </w:rPr>
      </w:pPr>
    </w:p>
    <w:p w:rsidR="0053614F" w:rsidRDefault="0081264D">
      <w:pPr>
        <w:snapToGrid w:val="0"/>
        <w:spacing w:after="0" w:line="240" w:lineRule="auto"/>
        <w:jc w:val="both"/>
        <w:rPr>
          <w:rFonts w:ascii="Times New Roman" w:hAnsi="Times New Roman" w:cs="Times New Roman"/>
          <w:sz w:val="20"/>
          <w:szCs w:val="20"/>
        </w:rPr>
      </w:pPr>
      <w:r>
        <w:rPr>
          <w:rFonts w:ascii="Times New Roman" w:eastAsiaTheme="minorEastAsia" w:hAnsi="Times New Roman" w:cs="Times New Roman"/>
          <w:b/>
          <w:sz w:val="20"/>
          <w:szCs w:val="20"/>
          <w:lang w:eastAsia="zh-CN"/>
        </w:rPr>
        <w:t>Abstract</w:t>
      </w:r>
      <w:r>
        <w:rPr>
          <w:rFonts w:ascii="Times New Roman" w:eastAsiaTheme="minorHAnsi" w:hAnsi="Times New Roman" w:cs="Times New Roman"/>
          <w:b/>
          <w:sz w:val="20"/>
          <w:szCs w:val="20"/>
        </w:rPr>
        <w:t xml:space="preserve">: </w:t>
      </w:r>
      <w:r>
        <w:rPr>
          <w:rFonts w:ascii="Times New Roman" w:hAnsi="Times New Roman" w:cs="Times New Roman"/>
          <w:sz w:val="20"/>
          <w:szCs w:val="20"/>
        </w:rPr>
        <w:t>Health is the state complete physical, mental and social wellbeing not merely the absence of disease. And any deviation from health is called disease. One health is</w:t>
      </w:r>
      <w:r>
        <w:rPr>
          <w:rFonts w:ascii="Times New Roman" w:hAnsi="Times New Roman" w:cs="Times New Roman"/>
          <w:sz w:val="20"/>
          <w:szCs w:val="20"/>
        </w:rPr>
        <w:t xml:space="preserve"> the interaction between animal health and human health and with their environment. Zoonotic diseases are a disease that transmitted from animal to human and vice versa: example, anthrax, brucellosis, rabies, tuberculosis and so on. Up to today there was i</w:t>
      </w:r>
      <w:r>
        <w:rPr>
          <w:rFonts w:ascii="Times New Roman" w:hAnsi="Times New Roman" w:cs="Times New Roman"/>
          <w:sz w:val="20"/>
          <w:szCs w:val="20"/>
        </w:rPr>
        <w:t>gnorance of one health and zoonotic disease, because of many constraints like less awareness about the significance of zoonotic disease, no organized surveillance system and report on the one health and zoonotic disease. Following prevention measurements a</w:t>
      </w:r>
      <w:r>
        <w:rPr>
          <w:rFonts w:ascii="Times New Roman" w:hAnsi="Times New Roman" w:cs="Times New Roman"/>
          <w:sz w:val="20"/>
          <w:szCs w:val="20"/>
        </w:rPr>
        <w:t>nd precaution is a key role to protect the people from zoonotic diseases.</w:t>
      </w:r>
    </w:p>
    <w:p w:rsidR="0053614F" w:rsidRDefault="0081264D">
      <w:pPr>
        <w:suppressAutoHyphens/>
        <w:snapToGrid w:val="0"/>
        <w:spacing w:after="0" w:line="240" w:lineRule="auto"/>
        <w:rPr>
          <w:rFonts w:ascii="Times New Roman" w:hAnsi="Times New Roman" w:cs="Times New Roman"/>
          <w:sz w:val="20"/>
          <w:szCs w:val="20"/>
          <w:lang w:eastAsia="ar-SA"/>
        </w:rPr>
      </w:pPr>
      <w:r>
        <w:rPr>
          <w:rFonts w:ascii="Times New Roman" w:hAnsi="Times New Roman" w:cs="Times New Roman"/>
          <w:b/>
          <w:color w:val="000000"/>
          <w:sz w:val="20"/>
          <w:szCs w:val="20"/>
          <w:lang w:eastAsia="ar-SA"/>
        </w:rPr>
        <w:t>[</w:t>
      </w:r>
      <w:r>
        <w:rPr>
          <w:rFonts w:ascii="Times New Roman" w:hAnsi="Times New Roman" w:cs="Times New Roman"/>
          <w:b/>
          <w:sz w:val="20"/>
          <w:szCs w:val="20"/>
          <w:lang w:eastAsia="ar-SA"/>
        </w:rPr>
        <w:t xml:space="preserve">Abebe M. </w:t>
      </w:r>
      <w:r>
        <w:rPr>
          <w:rFonts w:ascii="Times New Roman" w:hAnsi="Times New Roman" w:cs="Times New Roman"/>
          <w:b/>
          <w:sz w:val="20"/>
          <w:szCs w:val="20"/>
        </w:rPr>
        <w:t>Review on Relationship among Animal health, Human health and Environment (one health)</w:t>
      </w:r>
      <w:r>
        <w:rPr>
          <w:rFonts w:ascii="Times New Roman" w:hAnsi="Times New Roman" w:cs="Times New Roman"/>
          <w:sz w:val="20"/>
          <w:szCs w:val="20"/>
          <w:lang w:eastAsia="ar-SA"/>
        </w:rPr>
        <w:t>.</w:t>
      </w:r>
      <w:r>
        <w:rPr>
          <w:rFonts w:ascii="Times New Roman" w:hAnsi="Times New Roman" w:cs="Times New Roman"/>
          <w:color w:val="000000"/>
          <w:sz w:val="20"/>
          <w:szCs w:val="20"/>
          <w:lang w:eastAsia="ar-SA"/>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hint="eastAsia"/>
          <w:bCs/>
          <w:sz w:val="20"/>
          <w:szCs w:val="20"/>
          <w:lang w:eastAsia="zh-CN"/>
        </w:rPr>
        <w:t>6</w:t>
      </w:r>
      <w:r>
        <w:rPr>
          <w:rFonts w:ascii="Times New Roman" w:hAnsi="Times New Roman" w:cs="Times New Roman"/>
          <w:bCs/>
          <w:sz w:val="20"/>
          <w:szCs w:val="20"/>
        </w:rPr>
        <w:t>):</w:t>
      </w:r>
      <w:r>
        <w:rPr>
          <w:rFonts w:ascii="Times New Roman" w:hAnsi="Times New Roman" w:cs="Times New Roman" w:hint="eastAsia"/>
          <w:bCs/>
          <w:sz w:val="20"/>
          <w:szCs w:val="20"/>
          <w:lang w:eastAsia="zh-CN"/>
        </w:rPr>
        <w:t>5</w:t>
      </w:r>
      <w:r>
        <w:rPr>
          <w:rFonts w:ascii="Times New Roman" w:hAnsi="Times New Roman" w:cs="Times New Roman"/>
          <w:bCs/>
          <w:sz w:val="20"/>
          <w:szCs w:val="20"/>
        </w:rPr>
        <w:t>-</w:t>
      </w:r>
      <w:r>
        <w:rPr>
          <w:rFonts w:ascii="Times New Roman" w:hAnsi="Times New Roman" w:cs="Times New Roman" w:hint="eastAsia"/>
          <w:bCs/>
          <w:sz w:val="20"/>
          <w:szCs w:val="20"/>
          <w:lang w:eastAsia="zh-CN"/>
        </w:rPr>
        <w:t>8</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2</w:t>
      </w:r>
      <w:r>
        <w:rPr>
          <w:rFonts w:ascii="Times New Roman" w:eastAsiaTheme="minorEastAsia" w:hAnsi="Times New Roman" w:cs="Times New Roman"/>
          <w:sz w:val="20"/>
          <w:szCs w:val="20"/>
          <w:shd w:val="clear" w:color="auto" w:fill="FFFFFF"/>
          <w:lang w:eastAsia="zh-CN"/>
        </w:rPr>
        <w:t>.</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6</w:t>
      </w:r>
      <w:r>
        <w:rPr>
          <w:rStyle w:val="Hyperlink"/>
          <w:rFonts w:ascii="Times New Roman" w:hAnsi="Times New Roman" w:cs="Times New Roman"/>
          <w:sz w:val="20"/>
          <w:szCs w:val="20"/>
          <w:lang w:eastAsia="zh-CN"/>
        </w:rPr>
        <w:t>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2</w:t>
      </w:r>
      <w:r>
        <w:rPr>
          <w:rStyle w:val="Hyperlink"/>
          <w:rFonts w:ascii="Times New Roman" w:hAnsi="Times New Roman" w:cs="Times New Roman"/>
          <w:sz w:val="20"/>
          <w:szCs w:val="20"/>
        </w:rPr>
        <w:t>.</w:t>
      </w:r>
    </w:p>
    <w:p w:rsidR="0053614F" w:rsidRDefault="0053614F">
      <w:pPr>
        <w:snapToGrid w:val="0"/>
        <w:spacing w:after="0" w:line="240" w:lineRule="auto"/>
        <w:jc w:val="both"/>
        <w:rPr>
          <w:rFonts w:ascii="Times New Roman" w:hAnsi="Times New Roman" w:cs="Times New Roman"/>
          <w:sz w:val="20"/>
          <w:szCs w:val="20"/>
        </w:rPr>
      </w:pPr>
    </w:p>
    <w:p w:rsidR="0053614F" w:rsidRDefault="0081264D">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Key words: -</w:t>
      </w:r>
      <w:r>
        <w:rPr>
          <w:rFonts w:ascii="Times New Roman" w:hAnsi="Times New Roman" w:cs="Times New Roman"/>
          <w:sz w:val="20"/>
          <w:szCs w:val="20"/>
        </w:rPr>
        <w:t xml:space="preserve"> </w:t>
      </w:r>
      <w:r>
        <w:rPr>
          <w:rFonts w:ascii="Times New Roman" w:hAnsi="Times New Roman" w:cs="Times New Roman"/>
          <w:i/>
          <w:sz w:val="20"/>
          <w:szCs w:val="20"/>
        </w:rPr>
        <w:t>animal, environment, human and one</w:t>
      </w:r>
      <w:r>
        <w:rPr>
          <w:rFonts w:ascii="Times New Roman" w:hAnsi="Times New Roman" w:cs="Times New Roman"/>
          <w:sz w:val="20"/>
          <w:szCs w:val="20"/>
        </w:rPr>
        <w:t xml:space="preserve"> </w:t>
      </w:r>
      <w:r>
        <w:rPr>
          <w:rFonts w:ascii="Times New Roman" w:hAnsi="Times New Roman" w:cs="Times New Roman"/>
          <w:i/>
          <w:sz w:val="20"/>
          <w:szCs w:val="20"/>
        </w:rPr>
        <w:t>health</w:t>
      </w:r>
    </w:p>
    <w:p w:rsidR="0053614F" w:rsidRDefault="0053614F">
      <w:pPr>
        <w:snapToGrid w:val="0"/>
        <w:spacing w:after="0" w:line="240" w:lineRule="auto"/>
        <w:jc w:val="both"/>
        <w:rPr>
          <w:rFonts w:ascii="Times New Roman" w:hAnsi="Times New Roman" w:cs="Times New Roman"/>
          <w:b/>
          <w:sz w:val="20"/>
          <w:szCs w:val="20"/>
        </w:rPr>
      </w:pPr>
    </w:p>
    <w:p w:rsidR="0053614F" w:rsidRDefault="0053614F">
      <w:pPr>
        <w:snapToGrid w:val="0"/>
        <w:spacing w:after="0" w:line="240" w:lineRule="auto"/>
        <w:jc w:val="both"/>
        <w:rPr>
          <w:rFonts w:ascii="Times New Roman" w:hAnsi="Times New Roman" w:cs="Times New Roman"/>
          <w:b/>
          <w:sz w:val="20"/>
          <w:szCs w:val="20"/>
        </w:rPr>
        <w:sectPr w:rsidR="0053614F">
          <w:headerReference w:type="default" r:id="rId11"/>
          <w:footerReference w:type="default" r:id="rId12"/>
          <w:headerReference w:type="first" r:id="rId13"/>
          <w:footerReference w:type="first" r:id="rId14"/>
          <w:pgSz w:w="12240" w:h="15840"/>
          <w:pgMar w:top="1440" w:right="1440" w:bottom="1440" w:left="1440" w:header="720" w:footer="720" w:gutter="0"/>
          <w:pgNumType w:start="5"/>
          <w:cols w:space="720"/>
          <w:titlePg/>
          <w:docGrid w:linePitch="360"/>
        </w:sectPr>
      </w:pPr>
    </w:p>
    <w:p w:rsidR="0053614F" w:rsidRDefault="0081264D">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1. Introduction</w:t>
      </w:r>
      <w:r>
        <w:rPr>
          <w:rFonts w:ascii="Times New Roman" w:hAnsi="Times New Roman" w:cs="Times New Roman"/>
          <w:sz w:val="20"/>
          <w:szCs w:val="20"/>
        </w:rPr>
        <w:t xml:space="preserve"> </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Now a day the center for disease control and prevention agree focusing on strict follow up between animal health and human health because for the time being the diseases that are transmitted from both pet animal and other animal to human is highly increase</w:t>
      </w:r>
      <w:r>
        <w:rPr>
          <w:rFonts w:ascii="Times New Roman" w:hAnsi="Times New Roman" w:cs="Times New Roman"/>
          <w:sz w:val="20"/>
          <w:szCs w:val="20"/>
        </w:rPr>
        <w:t xml:space="preserve">d due to different factors such as high temperature, poor management of animals, lack of awareness about zoonotic diseases, poor vaccination experience and less attention is given to one health by government system and non-governmental organization (NGO). </w:t>
      </w:r>
      <w:r>
        <w:rPr>
          <w:rFonts w:ascii="Times New Roman" w:hAnsi="Times New Roman" w:cs="Times New Roman"/>
          <w:sz w:val="20"/>
          <w:szCs w:val="20"/>
        </w:rPr>
        <w:t xml:space="preserve">The environment is contaminated by different wastage products; this is indirectly influence on both animal health and human health (Abshire </w:t>
      </w:r>
      <w:r>
        <w:rPr>
          <w:rFonts w:ascii="Times New Roman" w:hAnsi="Times New Roman" w:cs="Times New Roman"/>
          <w:i/>
          <w:sz w:val="20"/>
          <w:szCs w:val="20"/>
        </w:rPr>
        <w:t>et al</w:t>
      </w:r>
      <w:r>
        <w:rPr>
          <w:rFonts w:ascii="Times New Roman" w:hAnsi="Times New Roman" w:cs="Times New Roman"/>
          <w:sz w:val="20"/>
          <w:szCs w:val="20"/>
        </w:rPr>
        <w:t>., 2005).</w:t>
      </w:r>
    </w:p>
    <w:p w:rsidR="0053614F" w:rsidRDefault="0081264D">
      <w:pPr>
        <w:snapToGrid w:val="0"/>
        <w:spacing w:after="0" w:line="240" w:lineRule="auto"/>
        <w:jc w:val="both"/>
        <w:rPr>
          <w:rFonts w:ascii="Times New Roman" w:eastAsia="Times New Roman" w:hAnsi="Times New Roman" w:cs="Times New Roman"/>
          <w:b/>
          <w:color w:val="0039A6"/>
          <w:sz w:val="20"/>
          <w:szCs w:val="20"/>
        </w:rPr>
      </w:pPr>
      <w:r>
        <w:rPr>
          <w:rFonts w:ascii="Times New Roman" w:hAnsi="Times New Roman" w:cs="Times New Roman"/>
          <w:b/>
          <w:sz w:val="20"/>
          <w:szCs w:val="20"/>
        </w:rPr>
        <w:t xml:space="preserve">2. </w:t>
      </w:r>
      <w:r>
        <w:rPr>
          <w:rFonts w:ascii="Times New Roman" w:eastAsia="+mn-ea" w:hAnsi="Times New Roman" w:cs="Times New Roman"/>
          <w:b/>
          <w:bCs/>
          <w:color w:val="4B4B4B"/>
          <w:kern w:val="24"/>
          <w:sz w:val="20"/>
          <w:szCs w:val="20"/>
        </w:rPr>
        <w:t>One Health</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 concept that takes into account the relationship among human health and animal health</w:t>
      </w:r>
      <w:r>
        <w:rPr>
          <w:rFonts w:ascii="Times New Roman" w:hAnsi="Times New Roman" w:cs="Times New Roman"/>
          <w:sz w:val="20"/>
          <w:szCs w:val="20"/>
        </w:rPr>
        <w:t xml:space="preserve"> and the environment. People, animals, and environment are closely connected to each other. Movement of diseases from animals to humans can be influenced by changes in the environment they share. An approach to looking at new diseases and other adverse hea</w:t>
      </w:r>
      <w:r>
        <w:rPr>
          <w:rFonts w:ascii="Times New Roman" w:hAnsi="Times New Roman" w:cs="Times New Roman"/>
          <w:sz w:val="20"/>
          <w:szCs w:val="20"/>
        </w:rPr>
        <w:t xml:space="preserve">lth events by taking a holistic viewpoint that considers human health, animal disease, and environmental changes (Ashford </w:t>
      </w:r>
      <w:r>
        <w:rPr>
          <w:rFonts w:ascii="Times New Roman" w:hAnsi="Times New Roman" w:cs="Times New Roman"/>
          <w:i/>
          <w:sz w:val="20"/>
          <w:szCs w:val="20"/>
        </w:rPr>
        <w:t>et al.,</w:t>
      </w:r>
      <w:r>
        <w:rPr>
          <w:rFonts w:ascii="Times New Roman" w:hAnsi="Times New Roman" w:cs="Times New Roman"/>
          <w:sz w:val="20"/>
          <w:szCs w:val="20"/>
        </w:rPr>
        <w:t xml:space="preserve"> 2004).</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No strict definition, some people might think that: One Health is a return to simpler times when most physicians were g</w:t>
      </w:r>
      <w:r>
        <w:rPr>
          <w:rFonts w:ascii="Times New Roman" w:hAnsi="Times New Roman" w:cs="Times New Roman"/>
          <w:sz w:val="20"/>
          <w:szCs w:val="20"/>
        </w:rPr>
        <w:t xml:space="preserve">eneralists rather than specialists, and physicians and veterinarians communicated regularly. One Health is especially </w:t>
      </w:r>
      <w:r>
        <w:rPr>
          <w:rFonts w:ascii="Times New Roman" w:hAnsi="Times New Roman" w:cs="Times New Roman"/>
          <w:sz w:val="20"/>
          <w:szCs w:val="20"/>
        </w:rPr>
        <w:lastRenderedPageBreak/>
        <w:t xml:space="preserve">important now because we live in a time when there is an increase in the number of new human diseases that originated in animals (Bricker </w:t>
      </w:r>
      <w:r>
        <w:rPr>
          <w:rFonts w:ascii="Times New Roman" w:hAnsi="Times New Roman" w:cs="Times New Roman"/>
          <w:i/>
          <w:sz w:val="20"/>
          <w:szCs w:val="20"/>
        </w:rPr>
        <w:t>et al</w:t>
      </w:r>
      <w:r>
        <w:rPr>
          <w:rFonts w:ascii="Times New Roman" w:hAnsi="Times New Roman" w:cs="Times New Roman"/>
          <w:sz w:val="20"/>
          <w:szCs w:val="20"/>
        </w:rPr>
        <w:t>., 2003)</w:t>
      </w:r>
    </w:p>
    <w:p w:rsidR="0053614F" w:rsidRDefault="0081264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 Zoonoses</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Zoonoses refer to diseases that pass between people and animals or are the diseases that can be transmitted to people by contact with cats, dogs and other animals. Recently, researchers have determined that &gt;70% of emerging infect</w:t>
      </w:r>
      <w:r>
        <w:rPr>
          <w:rFonts w:ascii="Times New Roman" w:hAnsi="Times New Roman" w:cs="Times New Roman"/>
          <w:sz w:val="20"/>
          <w:szCs w:val="20"/>
        </w:rPr>
        <w:t xml:space="preserve">ious diseases in people actually come from animals (De massis </w:t>
      </w:r>
      <w:r>
        <w:rPr>
          <w:rFonts w:ascii="Times New Roman" w:hAnsi="Times New Roman" w:cs="Times New Roman"/>
          <w:i/>
          <w:sz w:val="20"/>
          <w:szCs w:val="20"/>
        </w:rPr>
        <w:t>et al</w:t>
      </w:r>
      <w:r>
        <w:rPr>
          <w:rFonts w:ascii="Times New Roman" w:hAnsi="Times New Roman" w:cs="Times New Roman"/>
          <w:sz w:val="20"/>
          <w:szCs w:val="20"/>
        </w:rPr>
        <w:t>., 2005). Some of these diseases start in wildlife that is being displaced by deforestation in remote areas of the world. Diseases can move around the globe quickly because people and produ</w:t>
      </w:r>
      <w:r>
        <w:rPr>
          <w:rFonts w:ascii="Times New Roman" w:hAnsi="Times New Roman" w:cs="Times New Roman"/>
          <w:sz w:val="20"/>
          <w:szCs w:val="20"/>
        </w:rPr>
        <w:t>cts, such as animals and food supplies, are constantly crossing borders. Examples of new emerging infectious diseases: viral hemorrhagic fevers like Ebola, respiratory diseases like SARS, novel influenza viruses, like pandemic H1N1. What these serious dise</w:t>
      </w:r>
      <w:r>
        <w:rPr>
          <w:rFonts w:ascii="Times New Roman" w:hAnsi="Times New Roman" w:cs="Times New Roman"/>
          <w:sz w:val="20"/>
          <w:szCs w:val="20"/>
        </w:rPr>
        <w:t>ases have in common is that they all start as zoonoses in the animal kingdom.</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Zoonoses that pass directly from dogs and cats to people: Diseases that move through animal bites or scratches, such as bacteria like </w:t>
      </w:r>
      <w:r>
        <w:rPr>
          <w:rFonts w:ascii="Times New Roman" w:hAnsi="Times New Roman" w:cs="Times New Roman"/>
          <w:i/>
          <w:sz w:val="20"/>
          <w:szCs w:val="20"/>
        </w:rPr>
        <w:t>Bartonella</w:t>
      </w:r>
      <w:r>
        <w:rPr>
          <w:rFonts w:ascii="Times New Roman" w:hAnsi="Times New Roman" w:cs="Times New Roman"/>
          <w:sz w:val="20"/>
          <w:szCs w:val="20"/>
        </w:rPr>
        <w:t xml:space="preserve"> that cause cat scratch fever viru</w:t>
      </w:r>
      <w:r>
        <w:rPr>
          <w:rFonts w:ascii="Times New Roman" w:hAnsi="Times New Roman" w:cs="Times New Roman"/>
          <w:sz w:val="20"/>
          <w:szCs w:val="20"/>
        </w:rPr>
        <w:t xml:space="preserve">ses that cause rabies diseases like ringworm that are caused by fungi. Vector-transmitted (e.g., fleas, ticks, flies, mosquitoes) diseases for which cats and dogs may act as reservoirs for the pathogen. Diseases transmitted from animal feces when parasite </w:t>
      </w:r>
      <w:r>
        <w:rPr>
          <w:rFonts w:ascii="Times New Roman" w:hAnsi="Times New Roman" w:cs="Times New Roman"/>
          <w:sz w:val="20"/>
          <w:szCs w:val="20"/>
        </w:rPr>
        <w:t xml:space="preserve">eggs are inadvertently eaten by humans, such as Roundworms, toxoplasmosis, coccidia, and salmonella. Diseases </w:t>
      </w:r>
      <w:r>
        <w:rPr>
          <w:rFonts w:ascii="Times New Roman" w:hAnsi="Times New Roman" w:cs="Times New Roman"/>
          <w:sz w:val="20"/>
          <w:szCs w:val="20"/>
        </w:rPr>
        <w:lastRenderedPageBreak/>
        <w:t xml:space="preserve">transmitted from animal urine, like leptospirosis (De Miguel </w:t>
      </w:r>
      <w:r>
        <w:rPr>
          <w:rFonts w:ascii="Times New Roman" w:hAnsi="Times New Roman" w:cs="Times New Roman"/>
          <w:i/>
          <w:sz w:val="20"/>
          <w:szCs w:val="20"/>
        </w:rPr>
        <w:t>et al.</w:t>
      </w:r>
      <w:r>
        <w:rPr>
          <w:rFonts w:ascii="Times New Roman" w:hAnsi="Times New Roman" w:cs="Times New Roman"/>
          <w:sz w:val="20"/>
          <w:szCs w:val="20"/>
        </w:rPr>
        <w:t>, 2011).</w:t>
      </w:r>
    </w:p>
    <w:p w:rsidR="0053614F" w:rsidRDefault="0081264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 Reverse zoonoses</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Reverse zoonoses are diseases that do not normally</w:t>
      </w:r>
      <w:r>
        <w:rPr>
          <w:rFonts w:ascii="Times New Roman" w:hAnsi="Times New Roman" w:cs="Times New Roman"/>
          <w:sz w:val="20"/>
          <w:szCs w:val="20"/>
        </w:rPr>
        <w:t xml:space="preserve"> occur in dogs and cats but can be passed from infected people to their pets, which can make them very sick, example tuberculosis, MRSA, flu disease (Kang </w:t>
      </w:r>
      <w:r>
        <w:rPr>
          <w:rFonts w:ascii="Times New Roman" w:hAnsi="Times New Roman" w:cs="Times New Roman"/>
          <w:i/>
          <w:sz w:val="20"/>
          <w:szCs w:val="20"/>
        </w:rPr>
        <w:t>et al</w:t>
      </w:r>
      <w:r>
        <w:rPr>
          <w:rFonts w:ascii="Times New Roman" w:hAnsi="Times New Roman" w:cs="Times New Roman"/>
          <w:sz w:val="20"/>
          <w:szCs w:val="20"/>
        </w:rPr>
        <w:t>., 2011)</w:t>
      </w:r>
    </w:p>
    <w:p w:rsidR="0053614F" w:rsidRDefault="0081264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 Small companion animals</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Over centuries, animals have been domesticated by people who brought these animals into the home environment to share food and shelter. These animals are what we think of as ‘pets’. Nearly 1/3 of households in the United States have dogs and cats. Many peo</w:t>
      </w:r>
      <w:r>
        <w:rPr>
          <w:rFonts w:ascii="Times New Roman" w:hAnsi="Times New Roman" w:cs="Times New Roman"/>
          <w:sz w:val="20"/>
          <w:szCs w:val="20"/>
        </w:rPr>
        <w:t xml:space="preserve">ple live with less traditional pets, including reptiles, rodents, exotic birds, chickens, and arthropods, like tarantulas (Le fleche </w:t>
      </w:r>
      <w:r>
        <w:rPr>
          <w:rFonts w:ascii="Times New Roman" w:hAnsi="Times New Roman" w:cs="Times New Roman"/>
          <w:i/>
          <w:sz w:val="20"/>
          <w:szCs w:val="20"/>
        </w:rPr>
        <w:t>et al.,</w:t>
      </w:r>
      <w:r>
        <w:rPr>
          <w:rFonts w:ascii="Times New Roman" w:hAnsi="Times New Roman" w:cs="Times New Roman"/>
          <w:sz w:val="20"/>
          <w:szCs w:val="20"/>
        </w:rPr>
        <w:t xml:space="preserve"> 2006).</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These unusual pets pose different risks to human health and may require additional precautions. Amphibians a</w:t>
      </w:r>
      <w:r>
        <w:rPr>
          <w:rFonts w:ascii="Times New Roman" w:hAnsi="Times New Roman" w:cs="Times New Roman"/>
          <w:sz w:val="20"/>
          <w:szCs w:val="20"/>
        </w:rPr>
        <w:t>nd reptiles normally have bacteria, like salmonella, that don’t cause illness in pets, but may cause illness in people. So people who own pets, like frogs or lizards, should follow certain guideline when cleaning cages or tanks, especially when there are s</w:t>
      </w:r>
      <w:r>
        <w:rPr>
          <w:rFonts w:ascii="Times New Roman" w:hAnsi="Times New Roman" w:cs="Times New Roman"/>
          <w:sz w:val="20"/>
          <w:szCs w:val="20"/>
        </w:rPr>
        <w:t xml:space="preserve">mall children in the home. Information about how to handle non-traditional pets can be found on CDC website. This article talks only about dogs and cats (López et al., 2011). </w:t>
      </w:r>
    </w:p>
    <w:p w:rsidR="0053614F" w:rsidRDefault="0081264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 Public health role in zoonoses diseases</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Local, state, and national public hea</w:t>
      </w:r>
      <w:r>
        <w:rPr>
          <w:rFonts w:ascii="Times New Roman" w:hAnsi="Times New Roman" w:cs="Times New Roman"/>
          <w:sz w:val="20"/>
          <w:szCs w:val="20"/>
        </w:rPr>
        <w:t xml:space="preserve">lth officials seek to prevent human disease, and that includes zoonotic diseases. Example a child hospitalized because of </w:t>
      </w:r>
      <w:r>
        <w:rPr>
          <w:rFonts w:ascii="Times New Roman" w:hAnsi="Times New Roman" w:cs="Times New Roman"/>
          <w:i/>
          <w:sz w:val="20"/>
          <w:szCs w:val="20"/>
        </w:rPr>
        <w:t>Brucella canis</w:t>
      </w:r>
      <w:r>
        <w:rPr>
          <w:rFonts w:ascii="Times New Roman" w:hAnsi="Times New Roman" w:cs="Times New Roman"/>
          <w:sz w:val="20"/>
          <w:szCs w:val="20"/>
        </w:rPr>
        <w:t>, a bacteria seen in dogs.  When the child’s laboratory result was communicated to public health officials, they: interv</w:t>
      </w:r>
      <w:r>
        <w:rPr>
          <w:rFonts w:ascii="Times New Roman" w:hAnsi="Times New Roman" w:cs="Times New Roman"/>
          <w:sz w:val="20"/>
          <w:szCs w:val="20"/>
        </w:rPr>
        <w:t xml:space="preserve">iewed the family and determined that a puppy had recently been purchased from a pet store. Tested the dog, and traced the dog and the disease back to the pet store (Dieste-pérez </w:t>
      </w:r>
      <w:r>
        <w:rPr>
          <w:rFonts w:ascii="Times New Roman" w:hAnsi="Times New Roman" w:cs="Times New Roman"/>
          <w:i/>
          <w:sz w:val="20"/>
          <w:szCs w:val="20"/>
        </w:rPr>
        <w:t>et al</w:t>
      </w:r>
      <w:r>
        <w:rPr>
          <w:rFonts w:ascii="Times New Roman" w:hAnsi="Times New Roman" w:cs="Times New Roman"/>
          <w:sz w:val="20"/>
          <w:szCs w:val="20"/>
        </w:rPr>
        <w:t>., 2014).</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Investigated where the dogs originated and followed up with her</w:t>
      </w:r>
      <w:r>
        <w:rPr>
          <w:rFonts w:ascii="Times New Roman" w:hAnsi="Times New Roman" w:cs="Times New Roman"/>
          <w:sz w:val="20"/>
          <w:szCs w:val="20"/>
        </w:rPr>
        <w:t xml:space="preserve"> littermates to see if the dogs or their owners are sick. </w:t>
      </w:r>
      <w:r>
        <w:rPr>
          <w:rFonts w:ascii="Times New Roman" w:hAnsi="Times New Roman" w:cs="Times New Roman"/>
          <w:i/>
          <w:sz w:val="20"/>
          <w:szCs w:val="20"/>
        </w:rPr>
        <w:t>Brucella canis</w:t>
      </w:r>
      <w:r>
        <w:rPr>
          <w:rFonts w:ascii="Times New Roman" w:hAnsi="Times New Roman" w:cs="Times New Roman"/>
          <w:sz w:val="20"/>
          <w:szCs w:val="20"/>
        </w:rPr>
        <w:t xml:space="preserve"> is required to be reported in only a few states, but astute physicians recognize that public health departments are a resource for even informal reporting of zoonotic diseases (EFSA, </w:t>
      </w:r>
      <w:r>
        <w:rPr>
          <w:rFonts w:ascii="Times New Roman" w:hAnsi="Times New Roman" w:cs="Times New Roman"/>
          <w:sz w:val="20"/>
          <w:szCs w:val="20"/>
        </w:rPr>
        <w:t>2009).</w:t>
      </w:r>
    </w:p>
    <w:p w:rsidR="0053614F" w:rsidRDefault="0081264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7. Report of zoonotic diseases</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For the most part, zoonotic diseases in dogs and cats are not reportable in the United States or elsewhere in the world, except for rabies. Rabies is required to be reported to state health authorities in the United St</w:t>
      </w:r>
      <w:r>
        <w:rPr>
          <w:rFonts w:ascii="Times New Roman" w:hAnsi="Times New Roman" w:cs="Times New Roman"/>
          <w:sz w:val="20"/>
          <w:szCs w:val="20"/>
        </w:rPr>
        <w:t>ates and in most developed countries (IATA, 2013).</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It needs careful follow-up to identify all humans who may have been exposed to an animal with rabies, or even an animal with suspected rabies. </w:t>
      </w:r>
      <w:r>
        <w:rPr>
          <w:rFonts w:ascii="Times New Roman" w:hAnsi="Times New Roman" w:cs="Times New Roman"/>
          <w:sz w:val="20"/>
          <w:szCs w:val="20"/>
        </w:rPr>
        <w:lastRenderedPageBreak/>
        <w:t>Without treatment before symptoms appear, rabies is a fatal di</w:t>
      </w:r>
      <w:r>
        <w:rPr>
          <w:rFonts w:ascii="Times New Roman" w:hAnsi="Times New Roman" w:cs="Times New Roman"/>
          <w:sz w:val="20"/>
          <w:szCs w:val="20"/>
        </w:rPr>
        <w:t xml:space="preserve">sease in people. All exposed persons are given post-exposure prophylaxis, which is medicine that prevents the rabies virus from spreading in the body (López </w:t>
      </w:r>
      <w:r>
        <w:rPr>
          <w:rFonts w:ascii="Times New Roman" w:hAnsi="Times New Roman" w:cs="Times New Roman"/>
          <w:i/>
          <w:sz w:val="20"/>
          <w:szCs w:val="20"/>
        </w:rPr>
        <w:t>et al</w:t>
      </w:r>
      <w:r>
        <w:rPr>
          <w:rFonts w:ascii="Times New Roman" w:hAnsi="Times New Roman" w:cs="Times New Roman"/>
          <w:sz w:val="20"/>
          <w:szCs w:val="20"/>
        </w:rPr>
        <w:t>., 2011).</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Other zoonotic diseases reporting vary by state. Brucella canis is reportable in som</w:t>
      </w:r>
      <w:r>
        <w:rPr>
          <w:rFonts w:ascii="Times New Roman" w:hAnsi="Times New Roman" w:cs="Times New Roman"/>
          <w:sz w:val="20"/>
          <w:szCs w:val="20"/>
        </w:rPr>
        <w:t>e states. This disease is being watched as a possible increasing zoonotic problem so it’s possible that more states will require reporting. Recently, the Council of State and Territorial Epidemiologists recommended that canine leptospirosis become a report</w:t>
      </w:r>
      <w:r>
        <w:rPr>
          <w:rFonts w:ascii="Times New Roman" w:hAnsi="Times New Roman" w:cs="Times New Roman"/>
          <w:sz w:val="20"/>
          <w:szCs w:val="20"/>
        </w:rPr>
        <w:t>able disease because it appears to be occurring with increasing frequency in humans.</w:t>
      </w:r>
    </w:p>
    <w:p w:rsidR="0053614F" w:rsidRDefault="0081264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8. Surveillance of zoonotic diseases</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There is no organized surveillance system that counts the number or types of zoonotic diseases occurring in pets and other animals. Si</w:t>
      </w:r>
      <w:r>
        <w:rPr>
          <w:rFonts w:ascii="Times New Roman" w:hAnsi="Times New Roman" w:cs="Times New Roman"/>
          <w:sz w:val="20"/>
          <w:szCs w:val="20"/>
        </w:rPr>
        <w:t>ck animals are often treated by independent veterinary clinics. Information regarding the diagnosis of fairly minor zoonoses is unlikely to be reported to any kind of surveillance system. That information should be communicated to the pet owner’s health ca</w:t>
      </w:r>
      <w:r>
        <w:rPr>
          <w:rFonts w:ascii="Times New Roman" w:hAnsi="Times New Roman" w:cs="Times New Roman"/>
          <w:sz w:val="20"/>
          <w:szCs w:val="20"/>
        </w:rPr>
        <w:t xml:space="preserve">re provider (Muñoz </w:t>
      </w:r>
      <w:r>
        <w:rPr>
          <w:rFonts w:ascii="Times New Roman" w:hAnsi="Times New Roman" w:cs="Times New Roman"/>
          <w:i/>
          <w:sz w:val="20"/>
          <w:szCs w:val="20"/>
        </w:rPr>
        <w:t>et al</w:t>
      </w:r>
      <w:r>
        <w:rPr>
          <w:rFonts w:ascii="Times New Roman" w:hAnsi="Times New Roman" w:cs="Times New Roman"/>
          <w:sz w:val="20"/>
          <w:szCs w:val="20"/>
        </w:rPr>
        <w:t>., 2012).</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When veterinarians see an increase in the number of animals that come into a clinic with a zoonotic disease, it’s likely that the information will be communicated through informal networks. Veterinary associations at city,</w:t>
      </w:r>
      <w:r>
        <w:rPr>
          <w:rFonts w:ascii="Times New Roman" w:hAnsi="Times New Roman" w:cs="Times New Roman"/>
          <w:sz w:val="20"/>
          <w:szCs w:val="20"/>
        </w:rPr>
        <w:t xml:space="preserve"> state, national, and even international levels are an excellent way for veterinarians to communicate. The American Veterinary Medical Association and the World Small Animal Veterinary Association websites provide useful information to pet owners (Olsen </w:t>
      </w:r>
      <w:r>
        <w:rPr>
          <w:rFonts w:ascii="Times New Roman" w:hAnsi="Times New Roman" w:cs="Times New Roman"/>
          <w:i/>
          <w:sz w:val="20"/>
          <w:szCs w:val="20"/>
        </w:rPr>
        <w:t>et</w:t>
      </w:r>
      <w:r>
        <w:rPr>
          <w:rFonts w:ascii="Times New Roman" w:hAnsi="Times New Roman" w:cs="Times New Roman"/>
          <w:i/>
          <w:sz w:val="20"/>
          <w:szCs w:val="20"/>
        </w:rPr>
        <w:t xml:space="preserve"> al</w:t>
      </w:r>
      <w:r>
        <w:rPr>
          <w:rFonts w:ascii="Times New Roman" w:hAnsi="Times New Roman" w:cs="Times New Roman"/>
          <w:sz w:val="20"/>
          <w:szCs w:val="20"/>
        </w:rPr>
        <w:t>., 2012).</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It’s important to consider ways to conduct surveillance for zoonotic diseases in pets. Pets share such a close relationship with humans. It’s of public health benefit to better understand disease transmission between pets and people. The likel</w:t>
      </w:r>
      <w:r>
        <w:rPr>
          <w:rFonts w:ascii="Times New Roman" w:hAnsi="Times New Roman" w:cs="Times New Roman"/>
          <w:sz w:val="20"/>
          <w:szCs w:val="20"/>
        </w:rPr>
        <w:t xml:space="preserve">ihood of a successful surveillance system increases as more veterinary clinics and hospitals switch to electronic medical records. An effective global network presents a major political, financial, and scientific challenge (Praud </w:t>
      </w:r>
      <w:r>
        <w:rPr>
          <w:rFonts w:ascii="Times New Roman" w:hAnsi="Times New Roman" w:cs="Times New Roman"/>
          <w:i/>
          <w:sz w:val="20"/>
          <w:szCs w:val="20"/>
        </w:rPr>
        <w:t>et al</w:t>
      </w:r>
      <w:r>
        <w:rPr>
          <w:rFonts w:ascii="Times New Roman" w:hAnsi="Times New Roman" w:cs="Times New Roman"/>
          <w:sz w:val="20"/>
          <w:szCs w:val="20"/>
        </w:rPr>
        <w:t>., 2012).</w:t>
      </w:r>
    </w:p>
    <w:p w:rsidR="0053614F" w:rsidRDefault="0081264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9. Aware of</w:t>
      </w:r>
      <w:r>
        <w:rPr>
          <w:rFonts w:ascii="Times New Roman" w:hAnsi="Times New Roman" w:cs="Times New Roman"/>
          <w:b/>
          <w:sz w:val="20"/>
          <w:szCs w:val="20"/>
        </w:rPr>
        <w:t xml:space="preserve"> zoonotic diseases</w:t>
      </w:r>
    </w:p>
    <w:p w:rsidR="0053614F" w:rsidRDefault="0081264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Both veterinarians and physicians should be aware of zoonotic diseases (Walravens, and Stack 2011)</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 xml:space="preserve">Veterinarians: </w:t>
      </w:r>
      <w:r>
        <w:rPr>
          <w:rFonts w:ascii="Times New Roman" w:hAnsi="Times New Roman" w:cs="Times New Roman"/>
          <w:sz w:val="20"/>
          <w:szCs w:val="20"/>
        </w:rPr>
        <w:t>They see pet owners in the same office with the pets so public health education about zoonoses can occur in a real time sce</w:t>
      </w:r>
      <w:r>
        <w:rPr>
          <w:rFonts w:ascii="Times New Roman" w:hAnsi="Times New Roman" w:cs="Times New Roman"/>
          <w:sz w:val="20"/>
          <w:szCs w:val="20"/>
        </w:rPr>
        <w:t>nario.</w:t>
      </w:r>
      <w:r>
        <w:rPr>
          <w:rFonts w:ascii="Times New Roman" w:hAnsi="Times New Roman" w:cs="Times New Roman"/>
          <w:b/>
          <w:sz w:val="20"/>
          <w:szCs w:val="20"/>
        </w:rPr>
        <w:t xml:space="preserve"> </w:t>
      </w:r>
      <w:r>
        <w:rPr>
          <w:rFonts w:ascii="Times New Roman" w:hAnsi="Times New Roman" w:cs="Times New Roman"/>
          <w:sz w:val="20"/>
          <w:szCs w:val="20"/>
        </w:rPr>
        <w:t>They are trained to recognize zoonotic disease and may be the first health professional to recognize the occurrence of a zoonotic disease in a home or a community.</w:t>
      </w:r>
      <w:r>
        <w:rPr>
          <w:rFonts w:ascii="Times New Roman" w:hAnsi="Times New Roman" w:cs="Times New Roman"/>
          <w:b/>
          <w:sz w:val="20"/>
          <w:szCs w:val="20"/>
        </w:rPr>
        <w:t xml:space="preserve"> </w:t>
      </w:r>
      <w:r>
        <w:rPr>
          <w:rFonts w:ascii="Times New Roman" w:hAnsi="Times New Roman" w:cs="Times New Roman"/>
          <w:sz w:val="20"/>
          <w:szCs w:val="20"/>
        </w:rPr>
        <w:t xml:space="preserve">Without formal reporting systems, it’s important that veterinarians communicate potential </w:t>
      </w:r>
      <w:r>
        <w:rPr>
          <w:rFonts w:ascii="Times New Roman" w:hAnsi="Times New Roman" w:cs="Times New Roman"/>
          <w:sz w:val="20"/>
          <w:szCs w:val="20"/>
        </w:rPr>
        <w:lastRenderedPageBreak/>
        <w:t xml:space="preserve">health risks to the pet owner and also to the owner’s physician (Scholz </w:t>
      </w:r>
      <w:r>
        <w:rPr>
          <w:rFonts w:ascii="Times New Roman" w:hAnsi="Times New Roman" w:cs="Times New Roman"/>
          <w:i/>
          <w:sz w:val="20"/>
          <w:szCs w:val="20"/>
        </w:rPr>
        <w:t>et al.,</w:t>
      </w:r>
      <w:r>
        <w:rPr>
          <w:rFonts w:ascii="Times New Roman" w:hAnsi="Times New Roman" w:cs="Times New Roman"/>
          <w:sz w:val="20"/>
          <w:szCs w:val="20"/>
        </w:rPr>
        <w:t xml:space="preserve"> 2010).</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Physicians:</w:t>
      </w:r>
      <w:r>
        <w:rPr>
          <w:rFonts w:ascii="Times New Roman" w:hAnsi="Times New Roman" w:cs="Times New Roman"/>
          <w:sz w:val="20"/>
          <w:szCs w:val="20"/>
        </w:rPr>
        <w:t xml:space="preserve"> It’s important to ask about pets in the home as part of a patient’s</w:t>
      </w:r>
      <w:r>
        <w:rPr>
          <w:rFonts w:ascii="Times New Roman" w:hAnsi="Times New Roman" w:cs="Times New Roman"/>
          <w:sz w:val="20"/>
          <w:szCs w:val="20"/>
        </w:rPr>
        <w:t xml:space="preserve"> health history. Questions about the kind of pets and the health of those pets. There are so many positive outcomes to having a pet in a home: such as Pets can provide strong emotional support, Pets can provide personal protection or function as service an</w:t>
      </w:r>
      <w:r>
        <w:rPr>
          <w:rFonts w:ascii="Times New Roman" w:hAnsi="Times New Roman" w:cs="Times New Roman"/>
          <w:sz w:val="20"/>
          <w:szCs w:val="20"/>
        </w:rPr>
        <w:t>imals, Pets can be an impetus for humans getting more exercise and the process of taking care of a pet may make a person take better care of themselves. The One Health approach encourages open lines of communication between physicians, veterinarians, local</w:t>
      </w:r>
      <w:r>
        <w:rPr>
          <w:rFonts w:ascii="Times New Roman" w:hAnsi="Times New Roman" w:cs="Times New Roman"/>
          <w:sz w:val="20"/>
          <w:szCs w:val="20"/>
        </w:rPr>
        <w:t xml:space="preserve"> medical and veterinary associations (Scholz </w:t>
      </w:r>
      <w:r>
        <w:rPr>
          <w:rFonts w:ascii="Times New Roman" w:hAnsi="Times New Roman" w:cs="Times New Roman"/>
          <w:i/>
          <w:sz w:val="20"/>
          <w:szCs w:val="20"/>
        </w:rPr>
        <w:t>et al</w:t>
      </w:r>
      <w:r>
        <w:rPr>
          <w:rFonts w:ascii="Times New Roman" w:hAnsi="Times New Roman" w:cs="Times New Roman"/>
          <w:sz w:val="20"/>
          <w:szCs w:val="20"/>
        </w:rPr>
        <w:t>., 2010).</w:t>
      </w:r>
    </w:p>
    <w:p w:rsidR="0053614F" w:rsidRDefault="0081264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 Prevention of zoonotic diseases</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Vaccinate animals especially against rabies, Provide protection against external parasites like fleas and ticks, Test and treat to control internal parasites, P</w:t>
      </w:r>
      <w:r>
        <w:rPr>
          <w:rFonts w:ascii="Times New Roman" w:hAnsi="Times New Roman" w:cs="Times New Roman"/>
          <w:sz w:val="20"/>
          <w:szCs w:val="20"/>
        </w:rPr>
        <w:t xml:space="preserve">eriodic physical examinations for pets to increase likelihood that vaccinations and de-wormings are appropriately done and Contact a veterinarian for examination and treatment of a newly adopted or rescued animals (Turnbull </w:t>
      </w:r>
      <w:r>
        <w:rPr>
          <w:rFonts w:ascii="Times New Roman" w:hAnsi="Times New Roman" w:cs="Times New Roman"/>
          <w:i/>
          <w:sz w:val="20"/>
          <w:szCs w:val="20"/>
        </w:rPr>
        <w:t>et al</w:t>
      </w:r>
      <w:r>
        <w:rPr>
          <w:rFonts w:ascii="Times New Roman" w:hAnsi="Times New Roman" w:cs="Times New Roman"/>
          <w:sz w:val="20"/>
          <w:szCs w:val="20"/>
        </w:rPr>
        <w:t>., 2007).</w:t>
      </w:r>
    </w:p>
    <w:p w:rsidR="0053614F" w:rsidRDefault="0081264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Other common-sens</w:t>
      </w:r>
      <w:r>
        <w:rPr>
          <w:rFonts w:ascii="Times New Roman" w:hAnsi="Times New Roman" w:cs="Times New Roman"/>
          <w:b/>
          <w:sz w:val="20"/>
          <w:szCs w:val="20"/>
        </w:rPr>
        <w:t>e precautions for protection of zoonotic diseases:</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Removing feces from cat boxes daily, Washing hands after handling animals, Not handling animals that you are not familiar with them, Avoiding animals if you are immunosuppressed, Not letting dogs drink fro</w:t>
      </w:r>
      <w:r>
        <w:rPr>
          <w:rFonts w:ascii="Times New Roman" w:hAnsi="Times New Roman" w:cs="Times New Roman"/>
          <w:sz w:val="20"/>
          <w:szCs w:val="20"/>
        </w:rPr>
        <w:t>m the toilet, Trying to avoid being licked by animals, Avoid feeding raw meat, Wearing gloves when gardening, and washing hands thoroughly when finished gardening, Not sharing food utensils with pets, Clipping cat claws frequently to lessen the risk of scr</w:t>
      </w:r>
      <w:r>
        <w:rPr>
          <w:rFonts w:ascii="Times New Roman" w:hAnsi="Times New Roman" w:cs="Times New Roman"/>
          <w:sz w:val="20"/>
          <w:szCs w:val="20"/>
        </w:rPr>
        <w:t>atches and minimizing the interaction that your dogs or cats have with wildlife, example should not leave pet food outdoors as that can attract wildlife, like raccoons (WHO, 2008).</w:t>
      </w:r>
    </w:p>
    <w:p w:rsidR="00F97D75" w:rsidRDefault="00F97D75">
      <w:pPr>
        <w:snapToGrid w:val="0"/>
        <w:spacing w:after="0" w:line="240" w:lineRule="auto"/>
        <w:jc w:val="both"/>
        <w:rPr>
          <w:rFonts w:ascii="Times New Roman" w:hAnsi="Times New Roman" w:cs="Times New Roman"/>
          <w:b/>
          <w:sz w:val="20"/>
          <w:szCs w:val="20"/>
        </w:rPr>
      </w:pPr>
    </w:p>
    <w:p w:rsidR="0053614F" w:rsidRDefault="0081264D">
      <w:pPr>
        <w:snapToGrid w:val="0"/>
        <w:spacing w:after="0" w:line="240" w:lineRule="auto"/>
        <w:jc w:val="both"/>
        <w:rPr>
          <w:rFonts w:ascii="Times New Roman" w:hAnsi="Times New Roman" w:cs="Times New Roman"/>
          <w:b/>
          <w:sz w:val="20"/>
          <w:szCs w:val="20"/>
        </w:rPr>
      </w:pPr>
      <w:bookmarkStart w:id="21" w:name="_GoBack"/>
      <w:bookmarkEnd w:id="21"/>
      <w:r>
        <w:rPr>
          <w:rFonts w:ascii="Times New Roman" w:hAnsi="Times New Roman" w:cs="Times New Roman"/>
          <w:b/>
          <w:sz w:val="20"/>
          <w:szCs w:val="20"/>
        </w:rPr>
        <w:t>Corresponding Author</w:t>
      </w:r>
    </w:p>
    <w:p w:rsidR="0053614F" w:rsidRDefault="0081264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Dr. Abebe Mequanent, Department of veterinar</w:t>
      </w:r>
      <w:r>
        <w:rPr>
          <w:rFonts w:ascii="Times New Roman" w:hAnsi="Times New Roman" w:cs="Times New Roman"/>
          <w:sz w:val="20"/>
          <w:szCs w:val="20"/>
        </w:rPr>
        <w:t>y clinical medicine, Tewodros Campus, Gondar University of Ethiopia. Telephone: 091822-0138/0934348664,E-mail: abebemequanent@gmail.com</w:t>
      </w:r>
    </w:p>
    <w:p w:rsidR="0053614F" w:rsidRDefault="0053614F">
      <w:pPr>
        <w:snapToGrid w:val="0"/>
        <w:spacing w:after="0" w:line="240" w:lineRule="auto"/>
        <w:jc w:val="both"/>
        <w:rPr>
          <w:rFonts w:ascii="Times New Roman" w:hAnsi="Times New Roman" w:cs="Times New Roman"/>
          <w:b/>
          <w:sz w:val="20"/>
          <w:szCs w:val="20"/>
        </w:rPr>
      </w:pPr>
    </w:p>
    <w:p w:rsidR="0053614F" w:rsidRDefault="0081264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11. REFERENCES</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Abshire, T.G., Brown, J.E. and  Ezzell, J.W. (2005). Production and validation of the use of gamma phage</w:t>
      </w:r>
      <w:r>
        <w:rPr>
          <w:rFonts w:ascii="Times New Roman" w:hAnsi="Times New Roman" w:cs="Times New Roman"/>
          <w:sz w:val="20"/>
          <w:szCs w:val="20"/>
        </w:rPr>
        <w:t xml:space="preserve"> for identification of Bacillus anthracis. Journal. Clinical. Microbiology., 43, 4780–4788.</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Ashford, D.A., Di pietra, J., Lingappa, J., Woods, C., Noll, H., Neville, B., Weyant, R., Bragg, S.L., Spiegel, R.A., Tapperrro, J. </w:t>
      </w:r>
      <w:r>
        <w:rPr>
          <w:rFonts w:ascii="Times New Roman" w:hAnsi="Times New Roman" w:cs="Times New Roman"/>
          <w:sz w:val="20"/>
          <w:szCs w:val="20"/>
        </w:rPr>
        <w:lastRenderedPageBreak/>
        <w:t xml:space="preserve">and Perkins, B.A. (2004). </w:t>
      </w:r>
      <w:r>
        <w:rPr>
          <w:rFonts w:ascii="Times New Roman" w:hAnsi="Times New Roman" w:cs="Times New Roman"/>
          <w:sz w:val="20"/>
          <w:szCs w:val="20"/>
        </w:rPr>
        <w:t>Adverse events in humans associated with accidental exposure to the livestock brucellosis vaccine RB51. Vaccine, 22, 3435–3439.</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Bricker, B.J., Ewalt, D.R. and Halling, S.M. (2003). Brucella ‘HOOF–Prints’ strain typing by multi-locus analysis of variable nu</w:t>
      </w:r>
      <w:r>
        <w:rPr>
          <w:rFonts w:ascii="Times New Roman" w:hAnsi="Times New Roman" w:cs="Times New Roman"/>
          <w:sz w:val="20"/>
          <w:szCs w:val="20"/>
        </w:rPr>
        <w:t>mber tandem repeats (vntrs). BMC Microbiol., 3, 15.</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De massis, F., Giovannini, A., Di emidio, B., Ronchi, G.F., Tittarelli, M., Di ventura, M., Nannini, D. and Caporale, V. (2005). Use of the complement fixation and brucellin skin tests to identify cattle </w:t>
      </w:r>
      <w:r>
        <w:rPr>
          <w:rFonts w:ascii="Times New Roman" w:hAnsi="Times New Roman" w:cs="Times New Roman"/>
          <w:sz w:val="20"/>
          <w:szCs w:val="20"/>
        </w:rPr>
        <w:t>vaccinated with Brucella abortus strain RB51. Vet. Ital., 41 (4), 291–299.</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De miguel, M.J., Marín, C.M., Muñoz, P.M., Dieste, L., Grilló, M.J. and Blasco, J.M. (2011). Development of a selective culture medium for primary isolation of the main Brucella spe</w:t>
      </w:r>
      <w:r>
        <w:rPr>
          <w:rFonts w:ascii="Times New Roman" w:hAnsi="Times New Roman" w:cs="Times New Roman"/>
          <w:sz w:val="20"/>
          <w:szCs w:val="20"/>
        </w:rPr>
        <w:t>cies. J. Clin. Microbiol., 49, 1458–1463.</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Dieste-pérez, L., Blasco, J.M., De miguel, M.J., Marín, C.M., Barberán, M., Conde-álvarez, R., Moriyón, I. and Muñoz, P.M. (2014). Performance of skin tests with allergens from B. Melitensis B115 and rough B. Abort</w:t>
      </w:r>
      <w:r>
        <w:rPr>
          <w:rFonts w:ascii="Times New Roman" w:hAnsi="Times New Roman" w:cs="Times New Roman"/>
          <w:sz w:val="20"/>
          <w:szCs w:val="20"/>
        </w:rPr>
        <w:t>us mutants for diagnosing swine brucellosis. Vet. Microbiol., 168, 161–168.</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European food safety agency (EFSA) (2009). Scientific Opinion of the Panel on Animal Health and Welfare (AHAW) on a request from the Commission on porcine brucellosis (Brucella sui</w:t>
      </w:r>
      <w:r>
        <w:rPr>
          <w:rFonts w:ascii="Times New Roman" w:hAnsi="Times New Roman" w:cs="Times New Roman"/>
          <w:sz w:val="20"/>
          <w:szCs w:val="20"/>
        </w:rPr>
        <w:t>s). EFSA J., 1144, 1–112.</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International air transport association (IATA) (2013).Dangerous Goods Regulations, 54th Edition. International Air Transport Association, 800 Place Victoria, P.O. Box 113;Montreal,quebech4z1m1,Canada,815pp</w:t>
      </w:r>
      <w:hyperlink r:id="rId15" w:history="1">
        <w:r>
          <w:rPr>
            <w:rStyle w:val="Hyperlink"/>
            <w:rFonts w:ascii="Times New Roman" w:hAnsi="Times New Roman" w:cs="Times New Roman"/>
            <w:sz w:val="20"/>
            <w:szCs w:val="20"/>
          </w:rPr>
          <w:t>http://www.iata.org/publications/dgr/Pages/manuals.aspx</w:t>
        </w:r>
      </w:hyperlink>
      <w:r>
        <w:rPr>
          <w:rFonts w:ascii="Times New Roman" w:hAnsi="Times New Roman" w:cs="Times New Roman"/>
          <w:sz w:val="20"/>
          <w:szCs w:val="20"/>
        </w:rPr>
        <w:t>.</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Kang, S.I., Her, M., Kim, J.W., Kim, J.Y., Ko, K.Y., Ha, Y.M. and Jung, S.C. (2011). Advanced multiplex PCR assay for differentiation of Brucella specie</w:t>
      </w:r>
      <w:r>
        <w:rPr>
          <w:rFonts w:ascii="Times New Roman" w:hAnsi="Times New Roman" w:cs="Times New Roman"/>
          <w:sz w:val="20"/>
          <w:szCs w:val="20"/>
        </w:rPr>
        <w:t>s. Appl. Environ. Microbiol., 77, 6726–6728.</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Le fleche, P., Jacques, I., Grayon, M., Al dahouk, S., Bouchon, P., Denoeud, F., Nöckler, K., Neubauer, H., Guilloteau, L.A. and Vergnaud, G. (2006). Evaluation and selection of tandem repeat loci for a Brucella</w:t>
      </w:r>
      <w:r>
        <w:rPr>
          <w:rFonts w:ascii="Times New Roman" w:hAnsi="Times New Roman" w:cs="Times New Roman"/>
          <w:sz w:val="20"/>
          <w:szCs w:val="20"/>
        </w:rPr>
        <w:t xml:space="preserve"> MLVA typing assay. BMC Microbiol., 6, 9.</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lastRenderedPageBreak/>
        <w:t xml:space="preserve">López–goñi, I., García–yoldi, D., Marín, C.M., De miguel, M.J., Barquero-calvo, E., Guzmán-verri, C., Albert, D. and Garin-bastuji, B. (2011). New Bruce-ladder multiplex PCR assay for the biovar typing of Brucella </w:t>
      </w:r>
      <w:r>
        <w:rPr>
          <w:rFonts w:ascii="Times New Roman" w:hAnsi="Times New Roman" w:cs="Times New Roman"/>
          <w:sz w:val="20"/>
          <w:szCs w:val="20"/>
        </w:rPr>
        <w:t>suis and the discrimination of Brucella suis and Brucella canis. Vet Microbiol., 154, 152–155.</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Muñoz, P.M., Blasco, J.M., Engel, B., De miguel, M.J., Marín, C.M., Dieste, L. and  mainar-jaime, R.C. (2012). Assessment of performance of selected serological </w:t>
      </w:r>
      <w:r>
        <w:rPr>
          <w:rFonts w:ascii="Times New Roman" w:hAnsi="Times New Roman" w:cs="Times New Roman"/>
          <w:sz w:val="20"/>
          <w:szCs w:val="20"/>
        </w:rPr>
        <w:t>tests for diagnosing brucellosis in pigs. Vet. Immunol. Immunopathol., 146, 150–158</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Olsen, S.C., Garin-bastuji, B., Blasco, J.M., Nicola, A.M. and Samartino, L.(2012). Swine Brucellosis. In: Diseases of Swine, Zimmerman J.J., Karriker A.L., Ramirez A., Sch</w:t>
      </w:r>
      <w:r>
        <w:rPr>
          <w:rFonts w:ascii="Times New Roman" w:hAnsi="Times New Roman" w:cs="Times New Roman"/>
          <w:sz w:val="20"/>
          <w:szCs w:val="20"/>
        </w:rPr>
        <w:t>wartz K.J. &amp; Stevenson G.W. eds, 10th Edition, John Wiley &amp; Sons, USA, 697–708.</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Praud, A., Gimenez, O., Zanella, G., Dufour, B., Pozzi, N., Antras, V., Meyer, L. and Garin-Bastuji, B. (2012). Estimation of sensitivity and specificity of five serological te</w:t>
      </w:r>
      <w:r>
        <w:rPr>
          <w:rFonts w:ascii="Times New Roman" w:hAnsi="Times New Roman" w:cs="Times New Roman"/>
          <w:sz w:val="20"/>
          <w:szCs w:val="20"/>
        </w:rPr>
        <w:t>sts for the diagnosis of porcine brucellosis. Prev. Vet. Med., 104, 94–100.</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Scholz, H.C., Nöckler, K., Göllner, C., Bahn, P., Vergnaud, G., Tomaso, H., AL dahouk, S., Kämpfer, P., Cloeckaert, A., Maquart, M., Zygmunt, M.S., Whatmore, A.M., Pfeffer, M., Hub</w:t>
      </w:r>
      <w:r>
        <w:rPr>
          <w:rFonts w:ascii="Times New Roman" w:hAnsi="Times New Roman" w:cs="Times New Roman"/>
          <w:sz w:val="20"/>
          <w:szCs w:val="20"/>
        </w:rPr>
        <w:t xml:space="preserve">er, B., Busse, H.J. and De, B.K. (2010). Brucella inopinata sp. nov., isolated from a breast implant infection. Int. J. Syst. Evol. Microbiol., 60, 801–808. </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Turnbull, P.C., Frawley, D.A. and Bull, R.L. (2007). Heat activation/shock temperatures for Bacill</w:t>
      </w:r>
      <w:r>
        <w:rPr>
          <w:rFonts w:ascii="Times New Roman" w:hAnsi="Times New Roman" w:cs="Times New Roman"/>
          <w:sz w:val="20"/>
          <w:szCs w:val="20"/>
        </w:rPr>
        <w:t>us anthracis spores and the issue of spore plate counts versus true numbers of spores. Journal. Microbiol. Methods, 68, 353–357.</w:t>
      </w:r>
    </w:p>
    <w:p w:rsidR="0053614F" w:rsidRDefault="0081264D" w:rsidP="00F97D75">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Walravens, K. and Stack, J. (2011). The first International Standard anti-Brucella melitensis Serum. Rev. sci. tech. Off. int. </w:t>
      </w:r>
      <w:r>
        <w:rPr>
          <w:rFonts w:ascii="Times New Roman" w:hAnsi="Times New Roman" w:cs="Times New Roman"/>
          <w:sz w:val="20"/>
          <w:szCs w:val="20"/>
        </w:rPr>
        <w:t>Epiz., 30, 809–819.</w:t>
      </w:r>
    </w:p>
    <w:p w:rsidR="0053614F" w:rsidRDefault="0081264D" w:rsidP="00F97D75">
      <w:pPr>
        <w:numPr>
          <w:ilvl w:val="0"/>
          <w:numId w:val="1"/>
        </w:numPr>
        <w:snapToGrid w:val="0"/>
        <w:spacing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World Health Organization. (2008). Anthrax in humans and animals, Fourth Edition. WHO Press, World Health Organization, Geneva, Switzerland.</w:t>
      </w:r>
    </w:p>
    <w:p w:rsidR="0053614F" w:rsidRDefault="0053614F">
      <w:pPr>
        <w:snapToGrid w:val="0"/>
        <w:spacing w:line="240" w:lineRule="auto"/>
        <w:ind w:left="1080" w:hanging="1080"/>
        <w:jc w:val="right"/>
        <w:rPr>
          <w:rFonts w:ascii="Times New Roman" w:hAnsi="Times New Roman" w:cs="Times New Roman"/>
          <w:sz w:val="20"/>
          <w:szCs w:val="20"/>
        </w:rPr>
      </w:pPr>
    </w:p>
    <w:p w:rsidR="0053614F" w:rsidRDefault="0053614F">
      <w:pPr>
        <w:snapToGrid w:val="0"/>
        <w:spacing w:line="240" w:lineRule="auto"/>
        <w:ind w:left="1080" w:hanging="1080"/>
        <w:jc w:val="right"/>
        <w:rPr>
          <w:rFonts w:ascii="Times New Roman" w:hAnsi="Times New Roman" w:cs="Times New Roman"/>
          <w:sz w:val="20"/>
          <w:szCs w:val="20"/>
        </w:rPr>
      </w:pPr>
    </w:p>
    <w:p w:rsidR="0053614F" w:rsidRDefault="0053614F">
      <w:pPr>
        <w:snapToGrid w:val="0"/>
        <w:spacing w:line="240" w:lineRule="auto"/>
        <w:ind w:left="1080" w:hanging="1080"/>
        <w:jc w:val="right"/>
        <w:rPr>
          <w:rFonts w:ascii="Times New Roman" w:hAnsi="Times New Roman" w:cs="Times New Roman"/>
          <w:sz w:val="20"/>
          <w:szCs w:val="20"/>
        </w:rPr>
      </w:pPr>
    </w:p>
    <w:p w:rsidR="0053614F" w:rsidRDefault="0081264D">
      <w:pPr>
        <w:snapToGrid w:val="0"/>
        <w:spacing w:line="240" w:lineRule="auto"/>
        <w:ind w:left="1080" w:hanging="1080"/>
        <w:jc w:val="right"/>
        <w:rPr>
          <w:rFonts w:ascii="Times New Roman" w:hAnsi="Times New Roman" w:cs="Times New Roman"/>
          <w:b/>
          <w:sz w:val="20"/>
          <w:szCs w:val="20"/>
        </w:rPr>
      </w:pPr>
      <w:r>
        <w:rPr>
          <w:rFonts w:ascii="Times New Roman" w:hAnsi="Times New Roman" w:cs="Times New Roman"/>
          <w:sz w:val="20"/>
          <w:szCs w:val="20"/>
        </w:rPr>
        <w:lastRenderedPageBreak/>
        <w:t>4/25/2024</w:t>
      </w:r>
    </w:p>
    <w:sectPr w:rsidR="0053614F">
      <w:footerReference w:type="default" r:id="rId1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4D" w:rsidRDefault="0081264D">
      <w:pPr>
        <w:spacing w:line="240" w:lineRule="auto"/>
      </w:pPr>
      <w:r>
        <w:separator/>
      </w:r>
    </w:p>
  </w:endnote>
  <w:endnote w:type="continuationSeparator" w:id="0">
    <w:p w:rsidR="0081264D" w:rsidRDefault="00812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4F" w:rsidRDefault="0081264D">
    <w:pPr>
      <w:pStyle w:val="Footer"/>
      <w:rPr>
        <w:rFonts w:ascii="Times New Roman" w:hAnsi="Times New Roman" w:cs="Times New Roman"/>
        <w:sz w:val="24"/>
        <w:szCs w:val="24"/>
      </w:rPr>
    </w:pPr>
    <w:r>
      <w:rPr>
        <w:noProof/>
        <w:sz w:val="24"/>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918204153"/>
                          </w:sdtPr>
                          <w:sdtEndPr>
                            <w:rPr>
                              <w:rFonts w:ascii="Times New Roman" w:hAnsi="Times New Roman" w:cs="Times New Roman"/>
                              <w:sz w:val="24"/>
                              <w:szCs w:val="24"/>
                            </w:rPr>
                          </w:sdtEndPr>
                          <w:sdtContent>
                            <w:p w:rsidR="0053614F" w:rsidRDefault="0081264D">
                              <w:pPr>
                                <w:pStyle w:val="Footer"/>
                                <w:rPr>
                                  <w:rFonts w:ascii="Times New Roman" w:hAnsi="Times New Roman" w:cs="Times New Roman"/>
                                  <w:sz w:val="24"/>
                                  <w:szCs w:val="24"/>
                                </w:rPr>
                              </w:pPr>
                              <w:r>
                                <w:rPr>
                                  <w:rFonts w:ascii="Times New Roman" w:hAnsi="Times New Roman" w:cs="Times New Roman"/>
                                  <w:sz w:val="24"/>
                                  <w:szCs w:val="24"/>
                                </w:rPr>
                                <w:t xml:space="preserve">   </w:t>
                              </w:r>
                              <w:hyperlink r:id="rId1" w:history="1">
                                <w:r>
                                  <w:rPr>
                                    <w:rFonts w:ascii="Times New Roman" w:hAnsi="Times New Roman" w:cs="Times New Roman"/>
                                    <w:color w:val="0000FF"/>
                                    <w:sz w:val="24"/>
                                    <w:szCs w:val="24"/>
                                    <w:u w:val="single"/>
                                    <w:lang w:eastAsia="ar-SA"/>
                                  </w:rPr>
                                  <w:t>http://www.sciencepub.net/researcher</w:t>
                                </w:r>
                              </w:hyperlink>
                              <w:r>
                                <w:rPr>
                                  <w:rFonts w:ascii="Times New Roman" w:hAnsi="Times New Roman" w:cs="Times New Roman"/>
                                  <w:color w:val="0000FF"/>
                                  <w:sz w:val="20"/>
                                  <w:szCs w:val="20"/>
                                  <w:u w:val="single"/>
                                  <w:lang w:eastAsia="ar-SA"/>
                                </w:rPr>
                                <w:t xml:space="preserve"> </w:t>
                              </w:r>
                              <w:r>
                                <w:rPr>
                                  <w:rFonts w:ascii="Times New Roman" w:hAnsi="Times New Roman" w:cs="Times New Roman"/>
                                  <w:color w:val="0000FF"/>
                                  <w:sz w:val="20"/>
                                  <w:szCs w:val="20"/>
                                  <w:lang w:eastAsia="ar-SA"/>
                                </w:rPr>
                                <w:t xml:space="preserve">                </w:t>
                              </w:r>
                              <w:r>
                                <w:rPr>
                                  <w:rFonts w:ascii="Times New Roman" w:hAnsi="Times New Roman" w:cs="Times New Roman"/>
                                  <w:bCs/>
                                  <w:sz w:val="20"/>
                                  <w:szCs w:val="24"/>
                                  <w:lang w:eastAsia="ar-SA"/>
                                </w:rPr>
                                <w:t xml:space="preserve"> </w:t>
                              </w:r>
                              <w:r>
                                <w:fldChar w:fldCharType="begin"/>
                              </w:r>
                              <w:r>
                                <w:instrText xml:space="preserve"> PAGE   \* MERGEFORMAT </w:instrText>
                              </w:r>
                              <w:r>
                                <w:fldChar w:fldCharType="separate"/>
                              </w:r>
                              <w:r>
                                <w:t>4</w:t>
                              </w:r>
                              <w:r>
                                <w:fldChar w:fldCharType="end"/>
                              </w:r>
                              <w:r>
                                <w:t xml:space="preserve">               </w:t>
                              </w:r>
                              <w:hyperlink r:id="rId2" w:history="1">
                                <w:r>
                                  <w:rPr>
                                    <w:rFonts w:ascii="Times New Roman" w:hAnsi="Times New Roman" w:cs="Times New Roman"/>
                                    <w:bCs/>
                                    <w:color w:val="0000FF"/>
                                    <w:sz w:val="24"/>
                                    <w:szCs w:val="24"/>
                                    <w:u w:val="single"/>
                                    <w:lang w:eastAsia="ar-SA"/>
                                  </w:rPr>
                                  <w:t>researcher135@gmail.com</w:t>
                                </w:r>
                              </w:hyperlink>
                            </w:p>
                          </w:sdtContent>
                        </w:sdt>
                        <w:p w:rsidR="0053614F" w:rsidRDefault="0053614F">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sdt>
                    <w:sdtPr>
                      <w:id w:val="1918204153"/>
                    </w:sdtPr>
                    <w:sdtEndPr>
                      <w:rPr>
                        <w:rFonts w:ascii="Times New Roman" w:hAnsi="Times New Roman" w:cs="Times New Roman"/>
                        <w:sz w:val="24"/>
                        <w:szCs w:val="24"/>
                      </w:rPr>
                    </w:sdtEndPr>
                    <w:sdtContent>
                      <w:p w:rsidR="0053614F" w:rsidRDefault="0081264D">
                        <w:pPr>
                          <w:pStyle w:val="Footer"/>
                          <w:rPr>
                            <w:rFonts w:ascii="Times New Roman" w:hAnsi="Times New Roman" w:cs="Times New Roman"/>
                            <w:sz w:val="24"/>
                            <w:szCs w:val="24"/>
                          </w:rPr>
                        </w:pPr>
                        <w:r>
                          <w:rPr>
                            <w:rFonts w:ascii="Times New Roman" w:hAnsi="Times New Roman" w:cs="Times New Roman"/>
                            <w:sz w:val="24"/>
                            <w:szCs w:val="24"/>
                          </w:rPr>
                          <w:t xml:space="preserve">   </w:t>
                        </w:r>
                        <w:hyperlink r:id="rId3" w:history="1">
                          <w:r>
                            <w:rPr>
                              <w:rFonts w:ascii="Times New Roman" w:hAnsi="Times New Roman" w:cs="Times New Roman"/>
                              <w:color w:val="0000FF"/>
                              <w:sz w:val="24"/>
                              <w:szCs w:val="24"/>
                              <w:u w:val="single"/>
                              <w:lang w:eastAsia="ar-SA"/>
                            </w:rPr>
                            <w:t>http://www.sciencepub.net/researcher</w:t>
                          </w:r>
                        </w:hyperlink>
                        <w:r>
                          <w:rPr>
                            <w:rFonts w:ascii="Times New Roman" w:hAnsi="Times New Roman" w:cs="Times New Roman"/>
                            <w:color w:val="0000FF"/>
                            <w:sz w:val="20"/>
                            <w:szCs w:val="20"/>
                            <w:u w:val="single"/>
                            <w:lang w:eastAsia="ar-SA"/>
                          </w:rPr>
                          <w:t xml:space="preserve"> </w:t>
                        </w:r>
                        <w:r>
                          <w:rPr>
                            <w:rFonts w:ascii="Times New Roman" w:hAnsi="Times New Roman" w:cs="Times New Roman"/>
                            <w:color w:val="0000FF"/>
                            <w:sz w:val="20"/>
                            <w:szCs w:val="20"/>
                            <w:lang w:eastAsia="ar-SA"/>
                          </w:rPr>
                          <w:t xml:space="preserve">                </w:t>
                        </w:r>
                        <w:r>
                          <w:rPr>
                            <w:rFonts w:ascii="Times New Roman" w:hAnsi="Times New Roman" w:cs="Times New Roman"/>
                            <w:bCs/>
                            <w:sz w:val="20"/>
                            <w:szCs w:val="24"/>
                            <w:lang w:eastAsia="ar-SA"/>
                          </w:rPr>
                          <w:t xml:space="preserve"> </w:t>
                        </w:r>
                        <w:r>
                          <w:fldChar w:fldCharType="begin"/>
                        </w:r>
                        <w:r>
                          <w:instrText xml:space="preserve"> PAGE   \* MERGEFORMAT </w:instrText>
                        </w:r>
                        <w:r>
                          <w:fldChar w:fldCharType="separate"/>
                        </w:r>
                        <w:r>
                          <w:t>4</w:t>
                        </w:r>
                        <w:r>
                          <w:fldChar w:fldCharType="end"/>
                        </w:r>
                        <w:r>
                          <w:t xml:space="preserve">               </w:t>
                        </w:r>
                        <w:hyperlink r:id="rId4" w:history="1">
                          <w:r>
                            <w:rPr>
                              <w:rFonts w:ascii="Times New Roman" w:hAnsi="Times New Roman" w:cs="Times New Roman"/>
                              <w:bCs/>
                              <w:color w:val="0000FF"/>
                              <w:sz w:val="24"/>
                              <w:szCs w:val="24"/>
                              <w:u w:val="single"/>
                              <w:lang w:eastAsia="ar-SA"/>
                            </w:rPr>
                            <w:t>researcher135@gmail.com</w:t>
                          </w:r>
                        </w:hyperlink>
                      </w:p>
                    </w:sdtContent>
                  </w:sdt>
                  <w:p w:rsidR="0053614F" w:rsidRDefault="0053614F">
                    <w:pPr>
                      <w:rPr>
                        <w:rFonts w:ascii="Times New Roman" w:hAnsi="Times New Roman" w:cs="Times New Roman"/>
                        <w:sz w:val="24"/>
                        <w:szCs w:val="24"/>
                      </w:rPr>
                    </w:pPr>
                  </w:p>
                </w:txbxContent>
              </v:textbox>
              <w10:wrap anchorx="margin"/>
            </v:shape>
          </w:pict>
        </mc:Fallback>
      </mc:AlternateContent>
    </w:r>
  </w:p>
  <w:p w:rsidR="0053614F" w:rsidRDefault="005361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4F" w:rsidRDefault="0081264D">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3614F" w:rsidRDefault="0081264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F97D75">
                            <w:rPr>
                              <w:rFonts w:ascii="Times New Roman" w:hAnsi="Times New Roman" w:cs="Times New Roman"/>
                              <w:noProof/>
                              <w:sz w:val="20"/>
                              <w:szCs w:val="20"/>
                            </w:rPr>
                            <w:t>5</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53614F" w:rsidRDefault="0081264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F97D75">
                      <w:rPr>
                        <w:rFonts w:ascii="Times New Roman" w:hAnsi="Times New Roman" w:cs="Times New Roman"/>
                        <w:noProof/>
                        <w:sz w:val="20"/>
                        <w:szCs w:val="20"/>
                      </w:rPr>
                      <w:t>5</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53614F" w:rsidRDefault="0053614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4F" w:rsidRDefault="0081264D">
    <w:pPr>
      <w:pStyle w:val="Footer"/>
      <w:ind w:firstLineChars="300" w:firstLine="660"/>
      <w:rPr>
        <w:rStyle w:val="Hyperlink"/>
        <w:rFonts w:ascii="Times New Roman" w:hAnsi="Times New Roman" w:cs="Times New Roman"/>
        <w:bCs/>
        <w:sz w:val="20"/>
        <w:szCs w:val="20"/>
      </w:rPr>
    </w:pPr>
    <w:r>
      <w:rPr>
        <w:noProof/>
        <w:lang w:eastAsia="zh-CN"/>
      </w:rPr>
      <mc:AlternateContent>
        <mc:Choice Requires="wps">
          <w:drawing>
            <wp:anchor distT="0" distB="0" distL="114300" distR="114300" simplePos="0" relativeHeight="251662336" behindDoc="0" locked="0" layoutInCell="1" allowOverlap="1">
              <wp:simplePos x="0" y="0"/>
              <wp:positionH relativeFrom="margin">
                <wp:posOffset>2971165</wp:posOffset>
              </wp:positionH>
              <wp:positionV relativeFrom="paragraph">
                <wp:posOffset>31115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3614F" w:rsidRDefault="0081264D">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F97D75">
                            <w:rPr>
                              <w:rFonts w:ascii="Times New Roman" w:hAnsi="Times New Roman" w:cs="Times New Roman"/>
                              <w:noProof/>
                              <w:sz w:val="20"/>
                              <w:szCs w:val="20"/>
                            </w:rPr>
                            <w:t>6</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233.95pt;margin-top:2.4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DfCA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" filled="f" fillcolor="white [3201]" stroked="f" strokeweight=".5pt">
              <v:textbox style="mso-fit-shape-to-text:t" inset="0,0,0,0">
                <w:txbxContent>
                  <w:p w:rsidR="0053614F" w:rsidRDefault="0081264D">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F97D75">
                      <w:rPr>
                        <w:rFonts w:ascii="Times New Roman" w:hAnsi="Times New Roman" w:cs="Times New Roman"/>
                        <w:noProof/>
                        <w:sz w:val="20"/>
                        <w:szCs w:val="20"/>
                      </w:rPr>
                      <w:t>6</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w:t>
      </w:r>
      <w:r>
        <w:rPr>
          <w:rStyle w:val="Hyperlink"/>
          <w:rFonts w:ascii="Times New Roman" w:hAnsi="Times New Roman" w:cs="Times New Roman"/>
          <w:sz w:val="20"/>
          <w:szCs w:val="20"/>
        </w:rPr>
        <w: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53614F" w:rsidRDefault="0053614F">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4D" w:rsidRDefault="0081264D">
      <w:pPr>
        <w:spacing w:after="0"/>
      </w:pPr>
      <w:r>
        <w:separator/>
      </w:r>
    </w:p>
  </w:footnote>
  <w:footnote w:type="continuationSeparator" w:id="0">
    <w:p w:rsidR="0081264D" w:rsidRDefault="0081264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4F" w:rsidRDefault="0081264D">
    <w:pPr>
      <w:pBdr>
        <w:bottom w:val="thinThickMediumGap" w:sz="12" w:space="1" w:color="auto"/>
      </w:pBdr>
      <w:suppressAutoHyphens/>
      <w:spacing w:after="0" w:line="240" w:lineRule="auto"/>
      <w:jc w:val="center"/>
      <w:rPr>
        <w:rFonts w:ascii="Times New Roman" w:hAnsi="Times New Roman" w:cs="Times New Roman"/>
        <w:iCs/>
        <w:sz w:val="24"/>
        <w:szCs w:val="24"/>
        <w:lang w:eastAsia="ar-SA"/>
      </w:rPr>
    </w:pPr>
    <w:bookmarkStart w:id="0" w:name="OLE_LINK11"/>
    <w:bookmarkStart w:id="1" w:name="OLE_LINK12"/>
    <w:bookmarkStart w:id="2" w:name="_Hlk309780917"/>
    <w:bookmarkStart w:id="3" w:name="OLE_LINK13"/>
    <w:bookmarkStart w:id="4" w:name="OLE_LINK21"/>
    <w:bookmarkStart w:id="5" w:name="OLE_LINK22"/>
    <w:bookmarkStart w:id="6" w:name="_Hlk309780930"/>
    <w:bookmarkStart w:id="7" w:name="_Hlk309781944"/>
    <w:bookmarkStart w:id="8" w:name="OLE_LINK14"/>
    <w:bookmarkStart w:id="9" w:name="OLE_LINK25"/>
    <w:bookmarkStart w:id="10" w:name="OLE_LINK24"/>
    <w:bookmarkStart w:id="11" w:name="_Hlk309781955"/>
    <w:bookmarkStart w:id="12" w:name="OLE_LINK26"/>
    <w:bookmarkStart w:id="13" w:name="_Hlk309781959"/>
    <w:bookmarkStart w:id="14" w:name="OLE_LINK3"/>
    <w:bookmarkStart w:id="15" w:name="OLE_LINK23"/>
    <w:bookmarkStart w:id="16" w:name="OLE_LINK5"/>
    <w:bookmarkStart w:id="17" w:name="OLE_LINK6"/>
    <w:bookmarkStart w:id="18" w:name="_Hlk313484667"/>
    <w:bookmarkStart w:id="19" w:name="OLE_LINK4"/>
    <w:bookmarkStart w:id="20" w:name="_Hlk313484668"/>
    <w:r>
      <w:rPr>
        <w:rFonts w:ascii="Times New Roman" w:hAnsi="Times New Roman" w:cs="Times New Roman"/>
        <w:iCs/>
        <w:color w:val="000000"/>
        <w:sz w:val="24"/>
        <w:szCs w:val="24"/>
        <w:lang w:eastAsia="ar-SA"/>
      </w:rPr>
      <w:t xml:space="preserve">Researcher </w:t>
    </w:r>
    <w:r>
      <w:rPr>
        <w:rFonts w:ascii="Times New Roman" w:hAnsi="Times New Roman" w:cs="Times New Roman"/>
        <w:iCs/>
        <w:sz w:val="24"/>
        <w:szCs w:val="24"/>
        <w:lang w:eastAsia="ar-SA"/>
      </w:rPr>
      <w:t>2021;</w:t>
    </w:r>
    <w:r>
      <w:rPr>
        <w:rFonts w:ascii="Times New Roman" w:hAnsi="Times New Roman" w:cs="Times New Roman"/>
        <w:iCs/>
        <w:sz w:val="24"/>
        <w:szCs w:val="24"/>
        <w:lang w:eastAsia="zh-CN"/>
      </w:rPr>
      <w:t xml:space="preserve"> 10</w:t>
    </w:r>
    <w:r>
      <w:rPr>
        <w:rFonts w:ascii="Times New Roman" w:hAnsi="Times New Roman" w:cs="Times New Roman"/>
        <w:iCs/>
        <w:sz w:val="24"/>
        <w:szCs w:val="24"/>
        <w:lang w:eastAsia="ar-SA"/>
      </w:rPr>
      <w:t xml:space="preserve">(8)                                     </w:t>
    </w:r>
    <w:r>
      <w:rPr>
        <w:rFonts w:ascii="Times New Roman" w:hAnsi="Times New Roman" w:cs="Times New Roman"/>
        <w:sz w:val="24"/>
        <w:szCs w:val="24"/>
        <w:lang w:eastAsia="ar-SA"/>
      </w:rPr>
      <w:t xml:space="preserve"> </w:t>
    </w:r>
    <w:hyperlink r:id="rId1" w:history="1">
      <w:r>
        <w:rPr>
          <w:rFonts w:ascii="Times New Roman" w:hAnsi="Times New Roman" w:cs="Times New Roman"/>
          <w:color w:val="0000FF"/>
          <w:sz w:val="24"/>
          <w:szCs w:val="24"/>
          <w:u w:val="single"/>
          <w:lang w:eastAsia="ar-SA"/>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53614F" w:rsidRDefault="0053614F">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4F" w:rsidRDefault="0081264D">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AE1CB8"/>
    <w:multiLevelType w:val="multilevel"/>
    <w:tmpl w:val="A4AE1CB8"/>
    <w:lvl w:ilvl="0">
      <w:start w:val="1"/>
      <w:numFmt w:val="decimal"/>
      <w:lvlText w:val="[%1]."/>
      <w:lvlJc w:val="left"/>
      <w:pPr>
        <w:tabs>
          <w:tab w:val="left" w:pos="1077"/>
        </w:tabs>
        <w:ind w:left="1077" w:hanging="360"/>
      </w:pPr>
      <w:rPr>
        <w:rFonts w:ascii="Times New Roman" w:hAnsi="Times New Roman" w:cs="Times New Roman" w:hint="default"/>
        <w:sz w:val="24"/>
        <w:szCs w:val="24"/>
        <w:lang w:bidi="ar-E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E0MzY4NGFlMTBiZDlmNThmODdlODkwMTdiNjIifQ=="/>
  </w:docVars>
  <w:rsids>
    <w:rsidRoot w:val="008C79CF"/>
    <w:rsid w:val="00006381"/>
    <w:rsid w:val="000145F8"/>
    <w:rsid w:val="0002388B"/>
    <w:rsid w:val="00040C90"/>
    <w:rsid w:val="000901D0"/>
    <w:rsid w:val="000B354A"/>
    <w:rsid w:val="000B6677"/>
    <w:rsid w:val="000C523F"/>
    <w:rsid w:val="000D0A0D"/>
    <w:rsid w:val="000D13D1"/>
    <w:rsid w:val="000D43DF"/>
    <w:rsid w:val="0015087B"/>
    <w:rsid w:val="00170843"/>
    <w:rsid w:val="00172041"/>
    <w:rsid w:val="00182108"/>
    <w:rsid w:val="001B4423"/>
    <w:rsid w:val="001C28EA"/>
    <w:rsid w:val="001F5AB4"/>
    <w:rsid w:val="00225D43"/>
    <w:rsid w:val="00260CA6"/>
    <w:rsid w:val="00274829"/>
    <w:rsid w:val="00296F34"/>
    <w:rsid w:val="00301BDC"/>
    <w:rsid w:val="00330AC6"/>
    <w:rsid w:val="003648EC"/>
    <w:rsid w:val="00366826"/>
    <w:rsid w:val="003A55AA"/>
    <w:rsid w:val="003C3757"/>
    <w:rsid w:val="00411032"/>
    <w:rsid w:val="00411846"/>
    <w:rsid w:val="00413E60"/>
    <w:rsid w:val="00453DEE"/>
    <w:rsid w:val="00470337"/>
    <w:rsid w:val="00481EC9"/>
    <w:rsid w:val="004C5FEE"/>
    <w:rsid w:val="004D0E4E"/>
    <w:rsid w:val="004E0238"/>
    <w:rsid w:val="004F0BAE"/>
    <w:rsid w:val="0053614F"/>
    <w:rsid w:val="00547715"/>
    <w:rsid w:val="00576CB2"/>
    <w:rsid w:val="005A0CE3"/>
    <w:rsid w:val="005D0429"/>
    <w:rsid w:val="00663A1C"/>
    <w:rsid w:val="006930AB"/>
    <w:rsid w:val="00707CB7"/>
    <w:rsid w:val="00723B1B"/>
    <w:rsid w:val="007279BD"/>
    <w:rsid w:val="00735999"/>
    <w:rsid w:val="00741256"/>
    <w:rsid w:val="0079331C"/>
    <w:rsid w:val="007C5139"/>
    <w:rsid w:val="007E3D5A"/>
    <w:rsid w:val="008034B3"/>
    <w:rsid w:val="0081264D"/>
    <w:rsid w:val="00855BE3"/>
    <w:rsid w:val="008A08BC"/>
    <w:rsid w:val="008A70C8"/>
    <w:rsid w:val="008C46B8"/>
    <w:rsid w:val="008C79CF"/>
    <w:rsid w:val="008E76BC"/>
    <w:rsid w:val="009835FB"/>
    <w:rsid w:val="009A63B6"/>
    <w:rsid w:val="009F3B85"/>
    <w:rsid w:val="00A059AB"/>
    <w:rsid w:val="00A2665B"/>
    <w:rsid w:val="00A40FE7"/>
    <w:rsid w:val="00A53609"/>
    <w:rsid w:val="00A66464"/>
    <w:rsid w:val="00AF0761"/>
    <w:rsid w:val="00B37828"/>
    <w:rsid w:val="00B96A80"/>
    <w:rsid w:val="00BB694D"/>
    <w:rsid w:val="00BB6DBF"/>
    <w:rsid w:val="00BC12DA"/>
    <w:rsid w:val="00BE2F2B"/>
    <w:rsid w:val="00BF159D"/>
    <w:rsid w:val="00C10DB6"/>
    <w:rsid w:val="00C24500"/>
    <w:rsid w:val="00C72987"/>
    <w:rsid w:val="00C7500D"/>
    <w:rsid w:val="00C94258"/>
    <w:rsid w:val="00CA241B"/>
    <w:rsid w:val="00CB1F51"/>
    <w:rsid w:val="00CF5D22"/>
    <w:rsid w:val="00D15867"/>
    <w:rsid w:val="00D30B38"/>
    <w:rsid w:val="00D320EA"/>
    <w:rsid w:val="00D36D54"/>
    <w:rsid w:val="00D82A1B"/>
    <w:rsid w:val="00D907CA"/>
    <w:rsid w:val="00D91D5B"/>
    <w:rsid w:val="00DD06C3"/>
    <w:rsid w:val="00E13114"/>
    <w:rsid w:val="00E51C82"/>
    <w:rsid w:val="00E608E3"/>
    <w:rsid w:val="00E70852"/>
    <w:rsid w:val="00E850A3"/>
    <w:rsid w:val="00EB469B"/>
    <w:rsid w:val="00EB6ED6"/>
    <w:rsid w:val="00F05AE1"/>
    <w:rsid w:val="00F41085"/>
    <w:rsid w:val="00F43880"/>
    <w:rsid w:val="00F47F1B"/>
    <w:rsid w:val="00F558FE"/>
    <w:rsid w:val="00F6445D"/>
    <w:rsid w:val="00F97D75"/>
    <w:rsid w:val="00FA5FF6"/>
    <w:rsid w:val="00FD3AD7"/>
    <w:rsid w:val="00FE68EA"/>
    <w:rsid w:val="00FE6E6F"/>
    <w:rsid w:val="3FF1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D97E"/>
  <w15:docId w15:val="{5B8865A4-AF1E-48A3-873F-F5B714F6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basedOn w:val="DefaultParagraphFont1"/>
    <w:uiPriority w:val="99"/>
    <w:unhideWhenUsed/>
    <w:rPr>
      <w:color w:val="0000FF" w:themeColor="hyperlink"/>
      <w:u w:val="single"/>
    </w:rPr>
  </w:style>
  <w:style w:type="character" w:customStyle="1" w:styleId="DefaultParagraphFont1">
    <w:name w:val="Default Paragraph Font1"/>
    <w:autoRedefine/>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bebemequanent@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ata.org/publications/dgr/Pages/manuals.aspx" TargetMode="External"/><Relationship Id="rId10" Type="http://schemas.openxmlformats.org/officeDocument/2006/relationships/hyperlink" Target="http://www.dx.doi.org/10.7537/marsrsj160624.02"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sciencepub.net/researcher" TargetMode="External"/><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 Id="rId4" Type="http://schemas.openxmlformats.org/officeDocument/2006/relationships/hyperlink" Target="mailto:researcher135@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2408</Words>
  <Characters>13731</Characters>
  <Application>Microsoft Office Word</Application>
  <DocSecurity>0</DocSecurity>
  <Lines>114</Lines>
  <Paragraphs>32</Paragraphs>
  <ScaleCrop>false</ScaleCrop>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dc:creator>
  <cp:lastModifiedBy>admin</cp:lastModifiedBy>
  <cp:revision>89</cp:revision>
  <dcterms:created xsi:type="dcterms:W3CDTF">2024-04-22T17:37:00Z</dcterms:created>
  <dcterms:modified xsi:type="dcterms:W3CDTF">2024-05-21T22:06:00Z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35A458A8A9294699ABA63F0E677593A5_12</vt:lpwstr>
  </property>
</Properties>
</file>