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BE17DC" w14:textId="3DBE3F29" w:rsidR="007A1DD6" w:rsidRPr="00623180" w:rsidRDefault="00716186" w:rsidP="00DD10BD">
      <w:pPr>
        <w:spacing w:after="0" w:line="240" w:lineRule="auto"/>
        <w:jc w:val="center"/>
        <w:rPr>
          <w:rFonts w:ascii="Times New Roman" w:eastAsia="Times New Roman" w:hAnsi="Times New Roman" w:cs="Times New Roman"/>
          <w:b/>
          <w:bCs/>
          <w:sz w:val="20"/>
          <w:szCs w:val="20"/>
        </w:rPr>
      </w:pPr>
      <w:r w:rsidRPr="00623180">
        <w:rPr>
          <w:rFonts w:ascii="Times New Roman" w:eastAsia="Times New Roman" w:hAnsi="Times New Roman" w:cs="Times New Roman"/>
          <w:b/>
          <w:bCs/>
          <w:sz w:val="20"/>
          <w:szCs w:val="20"/>
        </w:rPr>
        <w:t>Mahankali River and its future</w:t>
      </w:r>
    </w:p>
    <w:p w14:paraId="4689EE9F" w14:textId="77777777" w:rsidR="00DD10BD" w:rsidRPr="00623180" w:rsidRDefault="00DD10BD" w:rsidP="00DD10BD">
      <w:pPr>
        <w:spacing w:after="0" w:line="240" w:lineRule="auto"/>
        <w:jc w:val="center"/>
        <w:rPr>
          <w:rFonts w:ascii="Times New Roman" w:eastAsia="Times New Roman" w:hAnsi="Times New Roman" w:cs="Times New Roman"/>
          <w:bCs/>
          <w:sz w:val="20"/>
          <w:szCs w:val="20"/>
        </w:rPr>
      </w:pPr>
    </w:p>
    <w:p w14:paraId="40A630E2" w14:textId="77777777" w:rsidR="007A1DD6" w:rsidRPr="00623180" w:rsidRDefault="00716186" w:rsidP="00DD10BD">
      <w:pPr>
        <w:spacing w:after="0" w:line="240" w:lineRule="auto"/>
        <w:jc w:val="center"/>
        <w:rPr>
          <w:rFonts w:ascii="Times New Roman" w:eastAsia="Times New Roman" w:hAnsi="Times New Roman" w:cs="Times New Roman"/>
          <w:bCs/>
          <w:sz w:val="20"/>
          <w:szCs w:val="20"/>
        </w:rPr>
      </w:pPr>
      <w:r w:rsidRPr="00623180">
        <w:rPr>
          <w:rFonts w:ascii="Times New Roman" w:eastAsia="Times New Roman" w:hAnsi="Times New Roman" w:cs="Times New Roman"/>
          <w:bCs/>
          <w:sz w:val="20"/>
          <w:szCs w:val="20"/>
        </w:rPr>
        <w:t>Gangadhara Rao Irlapati</w:t>
      </w:r>
    </w:p>
    <w:p w14:paraId="42AE1F66" w14:textId="77777777" w:rsidR="007A1DD6" w:rsidRPr="00623180" w:rsidRDefault="007A1DD6" w:rsidP="00DD10BD">
      <w:pPr>
        <w:spacing w:after="0" w:line="240" w:lineRule="auto"/>
        <w:jc w:val="center"/>
        <w:rPr>
          <w:rFonts w:ascii="Times New Roman" w:eastAsia="Times New Roman" w:hAnsi="Times New Roman" w:cs="Times New Roman"/>
          <w:bCs/>
          <w:sz w:val="20"/>
          <w:szCs w:val="20"/>
        </w:rPr>
      </w:pPr>
    </w:p>
    <w:p w14:paraId="2CF768F8" w14:textId="01CEFFF0" w:rsidR="007A1DD6" w:rsidRPr="00623180" w:rsidRDefault="00716186" w:rsidP="00DD10BD">
      <w:pPr>
        <w:spacing w:after="0" w:line="240" w:lineRule="auto"/>
        <w:jc w:val="center"/>
        <w:rPr>
          <w:rFonts w:ascii="Times New Roman" w:eastAsia="Times New Roman" w:hAnsi="Times New Roman" w:cs="Times New Roman"/>
          <w:bCs/>
          <w:sz w:val="20"/>
          <w:szCs w:val="20"/>
        </w:rPr>
      </w:pPr>
      <w:r w:rsidRPr="00623180">
        <w:rPr>
          <w:rFonts w:ascii="Times New Roman" w:eastAsia="Times New Roman" w:hAnsi="Times New Roman" w:cs="Times New Roman"/>
          <w:bCs/>
          <w:sz w:val="20"/>
          <w:szCs w:val="20"/>
        </w:rPr>
        <w:t>H.No.5-30-4/1,</w:t>
      </w:r>
      <w:r w:rsidR="000F2D6C" w:rsidRPr="00623180">
        <w:rPr>
          <w:rFonts w:ascii="Times New Roman" w:eastAsia="Times New Roman" w:hAnsi="Times New Roman" w:cs="Times New Roman"/>
          <w:bCs/>
          <w:sz w:val="20"/>
          <w:szCs w:val="20"/>
        </w:rPr>
        <w:t xml:space="preserve"> </w:t>
      </w:r>
      <w:r w:rsidRPr="00623180">
        <w:rPr>
          <w:rFonts w:ascii="Times New Roman" w:eastAsia="Times New Roman" w:hAnsi="Times New Roman" w:cs="Times New Roman"/>
          <w:bCs/>
          <w:sz w:val="20"/>
          <w:szCs w:val="20"/>
        </w:rPr>
        <w:t>Saibabanagar,</w:t>
      </w:r>
      <w:r w:rsidR="000F2D6C" w:rsidRPr="00623180">
        <w:rPr>
          <w:rFonts w:ascii="Times New Roman" w:eastAsia="Times New Roman" w:hAnsi="Times New Roman" w:cs="Times New Roman"/>
          <w:bCs/>
          <w:sz w:val="20"/>
          <w:szCs w:val="20"/>
        </w:rPr>
        <w:t xml:space="preserve"> </w:t>
      </w:r>
      <w:r w:rsidRPr="00623180">
        <w:rPr>
          <w:rFonts w:ascii="Times New Roman" w:eastAsia="Times New Roman" w:hAnsi="Times New Roman" w:cs="Times New Roman"/>
          <w:bCs/>
          <w:sz w:val="20"/>
          <w:szCs w:val="20"/>
        </w:rPr>
        <w:t>Jeedimetla,</w:t>
      </w:r>
      <w:r w:rsidR="000F2D6C" w:rsidRPr="00623180">
        <w:rPr>
          <w:rFonts w:ascii="Times New Roman" w:eastAsia="Times New Roman" w:hAnsi="Times New Roman" w:cs="Times New Roman"/>
          <w:bCs/>
          <w:sz w:val="20"/>
          <w:szCs w:val="20"/>
        </w:rPr>
        <w:t xml:space="preserve"> </w:t>
      </w:r>
      <w:r w:rsidRPr="00623180">
        <w:rPr>
          <w:rFonts w:ascii="Times New Roman" w:eastAsia="Times New Roman" w:hAnsi="Times New Roman" w:cs="Times New Roman"/>
          <w:bCs/>
          <w:sz w:val="20"/>
          <w:szCs w:val="20"/>
        </w:rPr>
        <w:t>Hyderabad,</w:t>
      </w:r>
      <w:r w:rsidR="000F2D6C" w:rsidRPr="00623180">
        <w:rPr>
          <w:rFonts w:ascii="Times New Roman" w:eastAsia="Times New Roman" w:hAnsi="Times New Roman" w:cs="Times New Roman"/>
          <w:bCs/>
          <w:sz w:val="20"/>
          <w:szCs w:val="20"/>
        </w:rPr>
        <w:t xml:space="preserve"> </w:t>
      </w:r>
      <w:r w:rsidRPr="00623180">
        <w:rPr>
          <w:rFonts w:ascii="Times New Roman" w:eastAsia="Times New Roman" w:hAnsi="Times New Roman" w:cs="Times New Roman"/>
          <w:bCs/>
          <w:sz w:val="20"/>
          <w:szCs w:val="20"/>
        </w:rPr>
        <w:t>India-500055</w:t>
      </w:r>
    </w:p>
    <w:p w14:paraId="2A82AE90" w14:textId="77777777" w:rsidR="007A1DD6" w:rsidRPr="00623180" w:rsidRDefault="00716186" w:rsidP="00DD10BD">
      <w:pPr>
        <w:spacing w:after="0" w:line="240" w:lineRule="auto"/>
        <w:jc w:val="center"/>
        <w:rPr>
          <w:rFonts w:ascii="Times New Roman" w:eastAsia="Times New Roman" w:hAnsi="Times New Roman" w:cs="Times New Roman"/>
          <w:bCs/>
          <w:sz w:val="20"/>
          <w:szCs w:val="20"/>
        </w:rPr>
      </w:pPr>
      <w:r w:rsidRPr="00623180">
        <w:rPr>
          <w:rFonts w:ascii="Times New Roman" w:eastAsia="Times New Roman" w:hAnsi="Times New Roman" w:cs="Times New Roman"/>
          <w:bCs/>
          <w:sz w:val="20"/>
          <w:szCs w:val="20"/>
        </w:rPr>
        <w:t xml:space="preserve">Email:  </w:t>
      </w:r>
      <w:hyperlink r:id="rId7" w:history="1">
        <w:r w:rsidRPr="00623180">
          <w:rPr>
            <w:rFonts w:ascii="Times New Roman" w:eastAsia="Times New Roman" w:hAnsi="Times New Roman" w:cs="Times New Roman"/>
            <w:bCs/>
            <w:color w:val="0000FF"/>
            <w:sz w:val="20"/>
            <w:szCs w:val="20"/>
            <w:u w:val="single"/>
          </w:rPr>
          <w:t>gangadhar19582058@gmail.com</w:t>
        </w:r>
      </w:hyperlink>
    </w:p>
    <w:p w14:paraId="726F9430" w14:textId="77777777" w:rsidR="007A1DD6" w:rsidRPr="00623180" w:rsidRDefault="007A1DD6" w:rsidP="00DD10BD">
      <w:pPr>
        <w:spacing w:after="0" w:line="240" w:lineRule="auto"/>
        <w:jc w:val="center"/>
        <w:rPr>
          <w:rFonts w:ascii="Times New Roman" w:eastAsia="Times New Roman" w:hAnsi="Times New Roman" w:cs="Times New Roman"/>
          <w:b/>
          <w:sz w:val="20"/>
          <w:szCs w:val="20"/>
        </w:rPr>
      </w:pPr>
    </w:p>
    <w:p w14:paraId="3251BAAE" w14:textId="1D32B08E" w:rsidR="00DD10BD"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b/>
          <w:sz w:val="20"/>
          <w:szCs w:val="20"/>
          <w:u w:val="single"/>
        </w:rPr>
        <w:t>Abstract</w:t>
      </w:r>
      <w:r w:rsidRPr="00623180">
        <w:rPr>
          <w:rFonts w:ascii="Times New Roman" w:eastAsia="Times New Roman" w:hAnsi="Times New Roman" w:cs="Times New Roman"/>
          <w:sz w:val="20"/>
          <w:szCs w:val="20"/>
          <w:u w:val="single"/>
        </w:rPr>
        <w:t>:</w:t>
      </w:r>
      <w:r w:rsidRPr="00623180">
        <w:rPr>
          <w:rFonts w:ascii="Times New Roman" w:eastAsia="Times New Roman" w:hAnsi="Times New Roman" w:cs="Times New Roman"/>
          <w:sz w:val="20"/>
          <w:szCs w:val="20"/>
        </w:rPr>
        <w:t xml:space="preserve"> </w:t>
      </w:r>
      <w:r w:rsidRPr="00623180">
        <w:rPr>
          <w:rFonts w:ascii="Times New Roman" w:eastAsia="Times New Roman" w:hAnsi="Times New Roman" w:cs="Times New Roman"/>
          <w:sz w:val="20"/>
          <w:szCs w:val="20"/>
          <w:shd w:val="clear" w:color="FFFFFF" w:fill="auto"/>
          <w:lang w:eastAsia="en-US"/>
        </w:rPr>
        <w:t>T</w:t>
      </w:r>
      <w:r w:rsidRPr="00623180">
        <w:rPr>
          <w:rFonts w:ascii="Times New Roman" w:eastAsia="Times New Roman" w:hAnsi="Times New Roman" w:cs="Times New Roman"/>
          <w:sz w:val="20"/>
          <w:szCs w:val="20"/>
          <w:lang w:eastAsia="en-US"/>
        </w:rPr>
        <w:t>he Mahankali River, belongs to the country of India in the Asian continent.</w:t>
      </w:r>
      <w:r w:rsidRPr="00623180">
        <w:rPr>
          <w:rFonts w:ascii="Times New Roman" w:eastAsia="Times New Roman" w:hAnsi="Times New Roman" w:cs="Times New Roman"/>
          <w:sz w:val="20"/>
          <w:szCs w:val="20"/>
          <w:shd w:val="clear" w:color="FFFFFF" w:fill="auto"/>
          <w:lang w:eastAsia="en-US"/>
        </w:rPr>
        <w:t xml:space="preserve">. </w:t>
      </w:r>
      <w:r w:rsidRPr="00623180">
        <w:rPr>
          <w:rFonts w:ascii="Times New Roman" w:eastAsia="Times New Roman" w:hAnsi="Times New Roman" w:cs="Times New Roman"/>
          <w:sz w:val="20"/>
          <w:szCs w:val="20"/>
          <w:lang w:eastAsia="en-US"/>
        </w:rPr>
        <w:t xml:space="preserve">Here is an important and significant thing that scientists should be grasped and noted by the researchers regarding the changes in climate conditions.. Recently, due to climate changes, water bodies like rivers, lakes, ponds, reservoirs, barrages, dams, and glaciers etc. are drying up or overflowing, causing many catastrophic situations. According to the Indian Monsoon Time Scales, it is come to known that there will be climate changes in the coming years “i.e”  heavy rains and and floods etc. will occur until about 2075, and there will be droughts and famines until about 2150. So, based on the studies of the Indian Monsoon Time Scale, basins and catchment areas of the Mahankali River  will be filled with waters in the coming years. This is just only a scientific observation with a scientific perspective and not that these consequences will occur and in some years it may be fulfilled and in others it may not be fulfilled. In this study, we can take anything that is useful in scientific research. So scientists, engineers, irrigators etc. can monitor the conditions of the Mahankali River through the establishment and study of the Indian Monsoon Time Scale. Through this research, we can know the future consequences of the above Mahankali River catchment areas and basins. Plans can be made accordingly. So, Indian scientists can establish the Indian Monsoon Time Scale and predict what is going to happen in the above Mahankali River basins and catchment areas in the coming 50 years roughly. Now let us know how to design and establish of Indian Monsoon Time Scale, how to study the climate changes and how to predict the future conditions of the above Mahankali River. </w:t>
      </w:r>
      <w:r w:rsidRPr="00623180">
        <w:rPr>
          <w:rFonts w:ascii="Times New Roman" w:eastAsia="Times New Roman" w:hAnsi="Times New Roman" w:cs="Times New Roman"/>
          <w:sz w:val="20"/>
          <w:szCs w:val="20"/>
          <w:shd w:val="clear" w:color="FFFFFF" w:fill="auto"/>
          <w:lang w:eastAsia="en-US"/>
        </w:rPr>
        <w:t xml:space="preserve">To predict the future conditions of the Mahankali River,  Indian  Monsoon Time Scale is described below for the convenience of Indian scientists to study the precipitation includes drizzle, rain, sleet, snow, ice pellets, graupel, and hail etc. around the catchment areas of the Mahankali River. Indian scientists may select and develop a suitable Monsoon Time Scale which is used to estimate the climate conditions in the catchment areas of the Mahankali River as outlined below. </w:t>
      </w:r>
      <w:r w:rsidRPr="00623180">
        <w:rPr>
          <w:rFonts w:ascii="Times New Roman" w:eastAsia="Times New Roman" w:hAnsi="Times New Roman" w:cs="Times New Roman"/>
          <w:sz w:val="20"/>
          <w:szCs w:val="20"/>
          <w:lang w:eastAsia="en-US"/>
        </w:rPr>
        <w:t xml:space="preserve"> </w:t>
      </w:r>
    </w:p>
    <w:p w14:paraId="3D94F963" w14:textId="78E722DB" w:rsidR="007A1DD6" w:rsidRPr="00623180" w:rsidRDefault="00DD10BD" w:rsidP="00DD10BD">
      <w:pPr>
        <w:spacing w:after="0" w:line="240" w:lineRule="auto"/>
        <w:jc w:val="both"/>
        <w:rPr>
          <w:rStyle w:val="a8"/>
          <w:rFonts w:ascii="Times New Roman" w:hAnsi="Times New Roman" w:cs="Times New Roman"/>
          <w:sz w:val="20"/>
          <w:szCs w:val="20"/>
        </w:rPr>
      </w:pPr>
      <w:r w:rsidRPr="00623180">
        <w:rPr>
          <w:rFonts w:ascii="Times New Roman" w:eastAsia="Times New Roman" w:hAnsi="Times New Roman" w:cs="Times New Roman"/>
          <w:bCs/>
          <w:sz w:val="20"/>
          <w:szCs w:val="20"/>
        </w:rPr>
        <w:t>[</w:t>
      </w:r>
      <w:r w:rsidRPr="00623180">
        <w:rPr>
          <w:rFonts w:ascii="Times New Roman" w:eastAsia="Times New Roman" w:hAnsi="Times New Roman" w:cs="Times New Roman"/>
          <w:bCs/>
          <w:sz w:val="20"/>
          <w:szCs w:val="20"/>
        </w:rPr>
        <w:t>Gangadhara Rao Irlapati</w:t>
      </w:r>
      <w:r w:rsidRPr="00623180">
        <w:rPr>
          <w:rFonts w:ascii="Times New Roman" w:eastAsia="SimSun" w:hAnsi="Times New Roman" w:cs="Times New Roman"/>
          <w:bCs/>
          <w:sz w:val="20"/>
          <w:szCs w:val="20"/>
        </w:rPr>
        <w:t>.</w:t>
      </w:r>
      <w:r w:rsidRPr="00623180">
        <w:rPr>
          <w:rFonts w:ascii="Times New Roman" w:eastAsia="Times New Roman" w:hAnsi="Times New Roman" w:cs="Times New Roman"/>
          <w:b/>
          <w:bCs/>
          <w:sz w:val="20"/>
          <w:szCs w:val="20"/>
        </w:rPr>
        <w:t xml:space="preserve"> </w:t>
      </w:r>
      <w:r w:rsidRPr="00623180">
        <w:rPr>
          <w:rFonts w:ascii="Times New Roman" w:eastAsia="Times New Roman" w:hAnsi="Times New Roman" w:cs="Times New Roman"/>
          <w:b/>
          <w:bCs/>
          <w:sz w:val="20"/>
          <w:szCs w:val="20"/>
        </w:rPr>
        <w:t>Mahankali River and its future</w:t>
      </w:r>
      <w:r w:rsidRPr="00623180">
        <w:rPr>
          <w:rFonts w:ascii="Times New Roman" w:eastAsia="Times New Roman" w:hAnsi="Times New Roman" w:cs="Times New Roman"/>
          <w:b/>
          <w:bCs/>
          <w:sz w:val="20"/>
          <w:szCs w:val="20"/>
        </w:rPr>
        <w:t>.</w:t>
      </w:r>
      <w:r w:rsidRPr="00623180">
        <w:rPr>
          <w:rFonts w:ascii="Times New Roman" w:hAnsi="Times New Roman" w:cs="Times New Roman"/>
          <w:bCs/>
          <w:i/>
          <w:sz w:val="20"/>
          <w:szCs w:val="20"/>
        </w:rPr>
        <w:t xml:space="preserve"> </w:t>
      </w:r>
      <w:r w:rsidRPr="00623180">
        <w:rPr>
          <w:rFonts w:ascii="Times New Roman" w:hAnsi="Times New Roman" w:cs="Times New Roman"/>
          <w:bCs/>
          <w:i/>
          <w:sz w:val="20"/>
          <w:szCs w:val="20"/>
        </w:rPr>
        <w:t>Researcher</w:t>
      </w:r>
      <w:r w:rsidRPr="00623180">
        <w:rPr>
          <w:rFonts w:ascii="Times New Roman" w:hAnsi="Times New Roman" w:cs="Times New Roman"/>
          <w:bCs/>
          <w:sz w:val="20"/>
          <w:szCs w:val="20"/>
        </w:rPr>
        <w:t xml:space="preserve"> 2024;16(10):</w:t>
      </w:r>
      <w:r w:rsidRPr="00623180">
        <w:rPr>
          <w:rFonts w:ascii="Times New Roman" w:hAnsi="Times New Roman" w:cs="Times New Roman"/>
          <w:bCs/>
          <w:sz w:val="20"/>
          <w:szCs w:val="20"/>
        </w:rPr>
        <w:t>49</w:t>
      </w:r>
      <w:r w:rsidRPr="00623180">
        <w:rPr>
          <w:rFonts w:ascii="Times New Roman" w:hAnsi="Times New Roman" w:cs="Times New Roman"/>
          <w:bCs/>
          <w:sz w:val="20"/>
          <w:szCs w:val="20"/>
        </w:rPr>
        <w:t>-</w:t>
      </w:r>
      <w:r w:rsidR="00623180">
        <w:rPr>
          <w:rFonts w:ascii="Times New Roman" w:hAnsi="Times New Roman" w:cs="Times New Roman"/>
          <w:bCs/>
          <w:sz w:val="20"/>
          <w:szCs w:val="20"/>
        </w:rPr>
        <w:t>118</w:t>
      </w:r>
      <w:r w:rsidRPr="00623180">
        <w:rPr>
          <w:rFonts w:ascii="Times New Roman" w:hAnsi="Times New Roman" w:cs="Times New Roman"/>
          <w:bCs/>
          <w:sz w:val="20"/>
          <w:szCs w:val="20"/>
        </w:rPr>
        <w:t xml:space="preserve">]. </w:t>
      </w:r>
      <w:r w:rsidRPr="00623180">
        <w:rPr>
          <w:rFonts w:ascii="Times New Roman" w:hAnsi="Times New Roman" w:cs="Times New Roman"/>
          <w:sz w:val="20"/>
          <w:szCs w:val="20"/>
        </w:rPr>
        <w:t>ISSN 1553-9865 (print); ISSN 2163-8950 (online).</w:t>
      </w:r>
      <w:r w:rsidRPr="00623180">
        <w:rPr>
          <w:rFonts w:ascii="Times New Roman" w:hAnsi="Times New Roman" w:cs="Times New Roman"/>
          <w:bCs/>
          <w:sz w:val="20"/>
          <w:szCs w:val="20"/>
        </w:rPr>
        <w:t xml:space="preserve"> </w:t>
      </w:r>
      <w:hyperlink r:id="rId8" w:history="1">
        <w:r w:rsidRPr="00623180">
          <w:rPr>
            <w:rStyle w:val="a8"/>
            <w:rFonts w:ascii="Times New Roman" w:hAnsi="Times New Roman" w:cs="Times New Roman"/>
            <w:sz w:val="20"/>
            <w:szCs w:val="20"/>
          </w:rPr>
          <w:t>http://www.sciencepub.net/researcher</w:t>
        </w:r>
      </w:hyperlink>
      <w:r w:rsidRPr="00623180">
        <w:rPr>
          <w:rFonts w:ascii="Times New Roman" w:hAnsi="Times New Roman" w:cs="Times New Roman"/>
          <w:bCs/>
          <w:sz w:val="20"/>
          <w:szCs w:val="20"/>
        </w:rPr>
        <w:t xml:space="preserve">. </w:t>
      </w:r>
      <w:r w:rsidRPr="00623180">
        <w:rPr>
          <w:rFonts w:ascii="Times New Roman" w:eastAsia="SimSun" w:hAnsi="Times New Roman" w:cs="Times New Roman"/>
          <w:sz w:val="20"/>
          <w:szCs w:val="20"/>
        </w:rPr>
        <w:t>0</w:t>
      </w:r>
      <w:r w:rsidRPr="00623180">
        <w:rPr>
          <w:rFonts w:ascii="Times New Roman" w:eastAsia="SimSun" w:hAnsi="Times New Roman" w:cs="Times New Roman"/>
          <w:sz w:val="20"/>
          <w:szCs w:val="20"/>
        </w:rPr>
        <w:t>5</w:t>
      </w:r>
      <w:r w:rsidRPr="00623180">
        <w:rPr>
          <w:rFonts w:ascii="Times New Roman" w:hAnsi="Times New Roman" w:cs="Times New Roman"/>
          <w:sz w:val="20"/>
          <w:szCs w:val="20"/>
          <w:shd w:val="clear" w:color="auto" w:fill="FFFFFF"/>
        </w:rPr>
        <w:t>. doi</w:t>
      </w:r>
      <w:r w:rsidRPr="00623180">
        <w:rPr>
          <w:rFonts w:ascii="Times New Roman" w:hAnsi="Times New Roman" w:cs="Times New Roman"/>
          <w:sz w:val="20"/>
          <w:szCs w:val="20"/>
        </w:rPr>
        <w:t>:</w:t>
      </w:r>
      <w:hyperlink r:id="rId9" w:history="1">
        <w:r w:rsidRPr="00623180">
          <w:rPr>
            <w:rStyle w:val="a8"/>
            <w:rFonts w:ascii="Times New Roman" w:hAnsi="Times New Roman" w:cs="Times New Roman"/>
            <w:sz w:val="20"/>
            <w:szCs w:val="20"/>
          </w:rPr>
          <w:t>10.7537/marsrsj161024.0</w:t>
        </w:r>
        <w:r w:rsidRPr="00623180">
          <w:rPr>
            <w:rStyle w:val="a8"/>
            <w:rFonts w:ascii="Times New Roman" w:hAnsi="Times New Roman" w:cs="Times New Roman"/>
            <w:sz w:val="20"/>
            <w:szCs w:val="20"/>
          </w:rPr>
          <w:t>5</w:t>
        </w:r>
      </w:hyperlink>
    </w:p>
    <w:p w14:paraId="2D03E8D4" w14:textId="77777777" w:rsidR="00DD10BD" w:rsidRPr="00623180" w:rsidRDefault="00DD10BD" w:rsidP="00DD10BD">
      <w:pPr>
        <w:spacing w:after="0" w:line="240" w:lineRule="auto"/>
        <w:jc w:val="both"/>
        <w:rPr>
          <w:rFonts w:ascii="Times New Roman" w:eastAsia="Times New Roman" w:hAnsi="Times New Roman" w:cs="Times New Roman"/>
          <w:sz w:val="20"/>
          <w:szCs w:val="20"/>
          <w:lang w:eastAsia="en-US"/>
        </w:rPr>
      </w:pPr>
    </w:p>
    <w:p w14:paraId="17301FDD" w14:textId="4C068884"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b/>
          <w:bCs/>
          <w:sz w:val="20"/>
          <w:szCs w:val="20"/>
          <w:shd w:val="clear" w:color="FFFFFF" w:fill="auto"/>
          <w:lang w:eastAsia="en-US"/>
        </w:rPr>
        <w:t>Keywords:</w:t>
      </w:r>
      <w:r w:rsidR="00DD10BD" w:rsidRPr="00623180">
        <w:rPr>
          <w:rFonts w:ascii="Times New Roman" w:eastAsia="Times New Roman" w:hAnsi="Times New Roman" w:cs="Times New Roman"/>
          <w:b/>
          <w:bCs/>
          <w:sz w:val="20"/>
          <w:szCs w:val="20"/>
          <w:shd w:val="clear" w:color="FFFFFF" w:fill="auto"/>
          <w:lang w:eastAsia="en-US"/>
        </w:rPr>
        <w:t xml:space="preserve"> </w:t>
      </w:r>
      <w:r w:rsidRPr="00623180">
        <w:rPr>
          <w:rFonts w:ascii="Times New Roman" w:eastAsia="Times New Roman" w:hAnsi="Times New Roman" w:cs="Times New Roman"/>
          <w:sz w:val="20"/>
          <w:szCs w:val="20"/>
          <w:shd w:val="clear" w:color="FFFFFF" w:fill="auto"/>
          <w:lang w:eastAsia="en-US"/>
        </w:rPr>
        <w:t>Bioforecast</w:t>
      </w:r>
      <w:r w:rsidR="00DD10BD" w:rsidRPr="00623180">
        <w:rPr>
          <w:rFonts w:ascii="Times New Roman" w:eastAsia="Times New Roman" w:hAnsi="Times New Roman" w:cs="Times New Roman"/>
          <w:sz w:val="20"/>
          <w:szCs w:val="20"/>
          <w:shd w:val="clear" w:color="FFFFFF" w:fill="auto"/>
          <w:lang w:eastAsia="en-US"/>
        </w:rPr>
        <w:t xml:space="preserve"> </w:t>
      </w:r>
      <w:r w:rsidRPr="00623180">
        <w:rPr>
          <w:rFonts w:ascii="Times New Roman" w:eastAsia="Times New Roman" w:hAnsi="Times New Roman" w:cs="Times New Roman"/>
          <w:sz w:val="20"/>
          <w:szCs w:val="20"/>
          <w:shd w:val="clear" w:color="FFFFFF" w:fill="auto"/>
          <w:lang w:eastAsia="en-US"/>
        </w:rPr>
        <w:t>(1965-70), A New Hypothetical Model of Cosmology (1970-77), Inquisition</w:t>
      </w:r>
      <w:r w:rsidR="00DD10BD" w:rsidRPr="00623180">
        <w:rPr>
          <w:rFonts w:ascii="Times New Roman" w:eastAsia="Times New Roman" w:hAnsi="Times New Roman" w:cs="Times New Roman"/>
          <w:sz w:val="20"/>
          <w:szCs w:val="20"/>
          <w:shd w:val="clear" w:color="FFFFFF" w:fill="auto"/>
          <w:lang w:eastAsia="en-US"/>
        </w:rPr>
        <w:t xml:space="preserve"> </w:t>
      </w:r>
      <w:r w:rsidRPr="00623180">
        <w:rPr>
          <w:rFonts w:ascii="Times New Roman" w:eastAsia="Times New Roman" w:hAnsi="Times New Roman" w:cs="Times New Roman"/>
          <w:sz w:val="20"/>
          <w:szCs w:val="20"/>
          <w:shd w:val="clear" w:color="FFFFFF" w:fill="auto"/>
          <w:lang w:eastAsia="en-US"/>
        </w:rPr>
        <w:t>(1977-79), Basics of Geoscope (1980-87), Basics of Monsoon Time Scales (1987-91), Indian Monsoon Time Scale</w:t>
      </w:r>
      <w:r w:rsidR="00DD10BD" w:rsidRPr="00623180">
        <w:rPr>
          <w:rFonts w:ascii="Times New Roman" w:eastAsia="Times New Roman" w:hAnsi="Times New Roman" w:cs="Times New Roman"/>
          <w:sz w:val="20"/>
          <w:szCs w:val="20"/>
          <w:shd w:val="clear" w:color="FFFFFF" w:fill="auto"/>
          <w:lang w:eastAsia="en-US"/>
        </w:rPr>
        <w:t xml:space="preserve"> </w:t>
      </w:r>
      <w:r w:rsidRPr="00623180">
        <w:rPr>
          <w:rFonts w:ascii="Times New Roman" w:eastAsia="Times New Roman" w:hAnsi="Times New Roman" w:cs="Times New Roman"/>
          <w:sz w:val="20"/>
          <w:szCs w:val="20"/>
          <w:shd w:val="clear" w:color="FFFFFF" w:fill="auto"/>
          <w:lang w:eastAsia="en-US"/>
        </w:rPr>
        <w:t>(1991), Researches on Earth and space related issues(1991-2000), Numerical Weather Periodic Tables (2000-10), Designs of Geoscope projects (2010-20), Designs of Global Monsoon Time Scales (2020-)</w:t>
      </w:r>
      <w:r w:rsidRPr="00623180">
        <w:rPr>
          <w:rFonts w:ascii="Times New Roman" w:eastAsia="Times New Roman" w:hAnsi="Times New Roman" w:cs="Times New Roman"/>
          <w:sz w:val="20"/>
          <w:szCs w:val="20"/>
        </w:rPr>
        <w:t xml:space="preserve">   </w:t>
      </w:r>
    </w:p>
    <w:p w14:paraId="25380CDA" w14:textId="77777777" w:rsidR="00DD10BD" w:rsidRPr="00623180" w:rsidRDefault="00DD10BD" w:rsidP="00DD10BD">
      <w:pPr>
        <w:spacing w:after="0" w:line="240" w:lineRule="auto"/>
        <w:rPr>
          <w:rFonts w:ascii="Times New Roman" w:hAnsi="Times New Roman" w:cs="Times New Roman"/>
          <w:b/>
          <w:sz w:val="20"/>
          <w:szCs w:val="20"/>
        </w:rPr>
      </w:pPr>
    </w:p>
    <w:p w14:paraId="2C430D0B" w14:textId="6631F2AF" w:rsidR="00DD10BD" w:rsidRPr="00623180" w:rsidRDefault="00DD10BD" w:rsidP="00DD10BD">
      <w:pPr>
        <w:spacing w:after="0" w:line="240" w:lineRule="auto"/>
        <w:rPr>
          <w:rFonts w:ascii="Times New Roman" w:hAnsi="Times New Roman" w:cs="Times New Roman"/>
          <w:b/>
          <w:sz w:val="20"/>
          <w:szCs w:val="20"/>
        </w:rPr>
        <w:sectPr w:rsidR="00DD10BD" w:rsidRPr="00623180" w:rsidSect="00DD10BD">
          <w:headerReference w:type="even" r:id="rId10"/>
          <w:headerReference w:type="default" r:id="rId11"/>
          <w:footerReference w:type="even" r:id="rId12"/>
          <w:footerReference w:type="default" r:id="rId13"/>
          <w:headerReference w:type="first" r:id="rId14"/>
          <w:pgSz w:w="12240" w:h="15840" w:code="119"/>
          <w:pgMar w:top="1440" w:right="1440" w:bottom="1440" w:left="1440" w:header="720" w:footer="720" w:gutter="0"/>
          <w:pgNumType w:start="49"/>
          <w:cols w:space="720"/>
          <w:docGrid w:linePitch="299"/>
        </w:sectPr>
      </w:pPr>
    </w:p>
    <w:p w14:paraId="23583BD6" w14:textId="77777777" w:rsidR="007A1DD6" w:rsidRPr="00623180" w:rsidRDefault="00716186" w:rsidP="00DD10BD">
      <w:pPr>
        <w:spacing w:after="0" w:line="240" w:lineRule="auto"/>
        <w:jc w:val="both"/>
        <w:rPr>
          <w:rFonts w:ascii="Times New Roman" w:eastAsia="Times New Roman" w:hAnsi="Times New Roman" w:cs="Times New Roman"/>
          <w:sz w:val="20"/>
          <w:szCs w:val="20"/>
          <w:lang w:bidi="hi-IN"/>
        </w:rPr>
      </w:pPr>
      <w:r w:rsidRPr="00623180">
        <w:rPr>
          <w:rFonts w:ascii="Times New Roman" w:eastAsia="Times New Roman" w:hAnsi="Times New Roman" w:cs="Times New Roman"/>
          <w:b/>
          <w:sz w:val="20"/>
          <w:szCs w:val="20"/>
          <w:u w:val="single"/>
        </w:rPr>
        <w:t>Introduction</w:t>
      </w:r>
      <w:r w:rsidRPr="00623180">
        <w:rPr>
          <w:rFonts w:ascii="Times New Roman" w:eastAsia="Times New Roman" w:hAnsi="Times New Roman" w:cs="Times New Roman"/>
          <w:sz w:val="20"/>
          <w:szCs w:val="20"/>
          <w:u w:val="single"/>
        </w:rPr>
        <w:t>:</w:t>
      </w:r>
      <w:r w:rsidRPr="00623180">
        <w:rPr>
          <w:rFonts w:ascii="Times New Roman" w:eastAsia="Times New Roman" w:hAnsi="Times New Roman" w:cs="Times New Roman"/>
          <w:sz w:val="20"/>
          <w:szCs w:val="20"/>
        </w:rPr>
        <w:t xml:space="preserve"> </w:t>
      </w:r>
    </w:p>
    <w:p w14:paraId="0AFC363F"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sz w:val="20"/>
          <w:szCs w:val="20"/>
          <w:lang w:bidi="hi-IN"/>
        </w:rPr>
        <w:t>Climate change is a long-term change in the average weather patterns that have come to define earth's local, regional and global climates. The climate is strongly influenced by Monsoon winds. Monsoon means a seasonal reversing wind accompanied by its corresponding weather changes and natural calamaties in precipitation. We cannot be said that a monsoon especially to be relevant to a particular continent, country or a region. Each and every continent or region or country has its own monsoon winds.</w:t>
      </w:r>
      <w:r w:rsidRPr="00623180">
        <w:rPr>
          <w:rFonts w:ascii="Times New Roman" w:eastAsia="Times New Roman" w:hAnsi="Times New Roman" w:cs="Times New Roman"/>
          <w:b/>
          <w:bCs/>
          <w:sz w:val="20"/>
          <w:szCs w:val="20"/>
          <w:lang w:bidi="hi-IN"/>
        </w:rPr>
        <w:t xml:space="preserve">  </w:t>
      </w:r>
    </w:p>
    <w:p w14:paraId="08B9B687"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shd w:val="clear" w:color="FFFFFF" w:fill="auto"/>
          <w:lang w:bidi="hi-IN"/>
        </w:rPr>
        <w:t xml:space="preserve">The major monsoon systems in the world consist of the west Africa and Asia -Australian monsoons. The inclusion of the North and South American monsoons with incomplete wind reversal has been debate. Monsoons can also be divided by Southern monsoon and Northern monsoons, Summer monsoons and Winter monsoons, Continental monsoons and Regional monsoons etc. A monsoon  </w:t>
      </w:r>
      <w:r w:rsidRPr="00623180">
        <w:rPr>
          <w:rFonts w:ascii="Times New Roman" w:eastAsia="Times New Roman" w:hAnsi="Times New Roman" w:cs="Times New Roman"/>
          <w:color w:val="000000"/>
          <w:sz w:val="20"/>
          <w:szCs w:val="20"/>
          <w:shd w:val="clear" w:color="FFFFFF" w:fill="auto"/>
          <w:lang w:bidi="hi-IN"/>
        </w:rPr>
        <w:t xml:space="preserve">is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its  two branches, the Arabian branch and Bay of Bengal branch. Each and every continent, region or country has  its own monsoonal winds. On the whole, 1.North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14:paraId="579C0FE4"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b/>
          <w:bCs/>
          <w:color w:val="000000"/>
          <w:sz w:val="20"/>
          <w:szCs w:val="20"/>
          <w:u w:val="single"/>
          <w:shd w:val="clear" w:color="FFFFFF" w:fill="auto"/>
          <w:lang w:bidi="hi-IN"/>
        </w:rPr>
        <w:t xml:space="preserve">Global  Monsoon Time Scales:   </w:t>
      </w:r>
    </w:p>
    <w:p w14:paraId="191A762C" w14:textId="77777777" w:rsidR="007A1DD6" w:rsidRPr="00623180" w:rsidRDefault="00716186" w:rsidP="00DD10BD">
      <w:pPr>
        <w:spacing w:after="0" w:line="240" w:lineRule="auto"/>
        <w:jc w:val="both"/>
        <w:rPr>
          <w:rFonts w:ascii="Times New Roman" w:eastAsia="Times New Roman" w:hAnsi="Times New Roman" w:cs="Times New Roman"/>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Each region of the world can establish monsoon time scales for their respective regions. Accurate results can only be obtained if the monsoon time </w:t>
      </w:r>
      <w:r w:rsidRPr="00623180">
        <w:rPr>
          <w:rFonts w:ascii="Times New Roman" w:eastAsia="Times New Roman" w:hAnsi="Times New Roman" w:cs="Times New Roman"/>
          <w:color w:val="000000"/>
          <w:sz w:val="20"/>
          <w:szCs w:val="20"/>
          <w:shd w:val="clear" w:color="FFFFFF" w:fill="auto"/>
          <w:lang w:bidi="hi-IN"/>
        </w:rPr>
        <w:lastRenderedPageBreak/>
        <w:t xml:space="preserve">scale belonging to their regions are obtained. For example, it is better if the Canada country establish its own Canada Monsoon Time Scale. If not, countries can set up regional monsoon time scales belonging to their respective regions. For example, countries in the North American continent can establish the North American Time Scale. If these are not possible to establish, then they can set up the Indian Monsoon Time Scale and study the climate changes of their countries. Because the Indian Monsoon Time Scale, far away, reflects climate changes in distant all world regions. </w:t>
      </w:r>
    </w:p>
    <w:p w14:paraId="27342F62"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shd w:val="clear" w:color="FFFFFF" w:fill="auto"/>
          <w:lang w:bidi="hi-IN"/>
        </w:rPr>
        <w:t>By establishing the Monsoon Time Scale and maintain, a country can be estimated the impending weather conditions and natural calamities such as monsoon movements, rains, floods, landslides, avalanches, blizzard, droughts, famines  extreme winter conditions, heavy rainfall, mudflows, extreme weather, storms, cloud burst, sand storms, hails and winds etc all climate, meteorological and weather related conditions &amp; natural calamities in advance. Surface water resources can also still be found. I have conducted many researches and studies on the global monsoon systems and designed the Basics of Monsoon Time Scales including Regional Monsoon Time Scales, Sub-Regional Monsoon Time Scales, Country-Wise Monsoon Time Scales, Northern Monsoon Time Scales, Southern Monsoon Time Scales, Summer Monsoon Time Scales, Winter Monsoon Time Scales for all regions and countries   to study the past, present and future movements of the monsoon systems  and its relationship with rainfall and other weather problem and natural  calamities. We can make separate monsoon time scales per each and every individual country. As a part of this, I have proposed and designed  Basics of Monsoon Time Scales   for all countries separately.</w:t>
      </w:r>
    </w:p>
    <w:p w14:paraId="180A7B53"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b/>
          <w:bCs/>
          <w:color w:val="000000"/>
          <w:sz w:val="20"/>
          <w:szCs w:val="20"/>
          <w:u w:val="single"/>
          <w:shd w:val="clear" w:color="FFFFFF" w:fill="auto"/>
          <w:lang w:bidi="hi-IN"/>
        </w:rPr>
        <w:t xml:space="preserve">Basics of Monsoon Time Scales: </w:t>
      </w:r>
      <w:r w:rsidRPr="00623180">
        <w:rPr>
          <w:rFonts w:ascii="Times New Roman" w:eastAsia="Times New Roman" w:hAnsi="Times New Roman" w:cs="Times New Roman"/>
          <w:color w:val="000000"/>
          <w:sz w:val="20"/>
          <w:szCs w:val="20"/>
          <w:shd w:val="clear" w:color="FFFFFF" w:fill="auto"/>
          <w:lang w:bidi="hi-IN"/>
        </w:rPr>
        <w:t xml:space="preserve">  </w:t>
      </w:r>
    </w:p>
    <w:p w14:paraId="6529E5E2"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u w:val="single"/>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After much research, I have proposed some basics regarding method and design of the  monsoon time scales for  study  the global monsoon systems. Monsoon Time Scale is a chronological sequences of events arranged in between the time and climate with the help of a scale for studying the past, present and future movements and its relationship with rainfall and other weather conditions and natural calamities. </w:t>
      </w:r>
    </w:p>
    <w:p w14:paraId="1364FAED"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b/>
          <w:bCs/>
          <w:color w:val="000000"/>
          <w:sz w:val="20"/>
          <w:szCs w:val="20"/>
          <w:u w:val="single"/>
          <w:shd w:val="clear" w:color="FFFFFF" w:fill="auto"/>
          <w:lang w:bidi="hi-IN"/>
        </w:rPr>
        <w:t xml:space="preserve">Method and Design: </w:t>
      </w:r>
      <w:r w:rsidRPr="00623180">
        <w:rPr>
          <w:rFonts w:ascii="Times New Roman" w:eastAsia="Times New Roman" w:hAnsi="Times New Roman" w:cs="Times New Roman"/>
          <w:color w:val="000000"/>
          <w:sz w:val="20"/>
          <w:szCs w:val="20"/>
          <w:shd w:val="clear" w:color="FFFFFF" w:fill="auto"/>
          <w:lang w:bidi="hi-IN"/>
        </w:rPr>
        <w:t xml:space="preserve"> </w:t>
      </w:r>
    </w:p>
    <w:p w14:paraId="23FB1830"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b/>
          <w:bCs/>
          <w:color w:val="000000"/>
          <w:sz w:val="20"/>
          <w:szCs w:val="20"/>
          <w:u w:val="single"/>
          <w:shd w:val="clear" w:color="FFFFFF" w:fill="auto"/>
          <w:lang w:bidi="hi-IN"/>
        </w:rPr>
        <w:t xml:space="preserve">Design: </w:t>
      </w:r>
      <w:r w:rsidRPr="00623180">
        <w:rPr>
          <w:rFonts w:ascii="Times New Roman" w:eastAsia="Times New Roman" w:hAnsi="Times New Roman" w:cs="Times New Roman"/>
          <w:color w:val="000000"/>
          <w:sz w:val="20"/>
          <w:szCs w:val="20"/>
          <w:shd w:val="clear" w:color="FFFFFF" w:fill="auto"/>
          <w:lang w:bidi="hi-IN"/>
        </w:rPr>
        <w:t>Prepare a Monsoon Time Scale having 365 horizontal days from April 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to next  year March 31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(or January 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to December 31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or  March 21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to next year March 20</w:t>
      </w:r>
      <w:r w:rsidRPr="00623180">
        <w:rPr>
          <w:rFonts w:ascii="Times New Roman" w:eastAsia="Times New Roman" w:hAnsi="Times New Roman" w:cs="Times New Roman"/>
          <w:color w:val="000000"/>
          <w:sz w:val="20"/>
          <w:szCs w:val="20"/>
          <w:shd w:val="clear" w:color="FFFFFF" w:fill="auto"/>
          <w:vertAlign w:val="superscript"/>
          <w:lang w:bidi="hi-IN"/>
        </w:rPr>
        <w:t xml:space="preserve">th </w:t>
      </w:r>
      <w:r w:rsidRPr="00623180">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w:t>
      </w:r>
      <w:r w:rsidRPr="00623180">
        <w:rPr>
          <w:rFonts w:ascii="Times New Roman" w:eastAsia="Times New Roman" w:hAnsi="Times New Roman" w:cs="Times New Roman"/>
          <w:color w:val="000000"/>
          <w:sz w:val="20"/>
          <w:szCs w:val="20"/>
          <w:shd w:val="clear" w:color="FFFFFF" w:fill="auto"/>
          <w:lang w:bidi="hi-IN"/>
        </w:rPr>
        <w:t xml:space="preserve">and Climate should be taken and framed into a square graphic scale.  </w:t>
      </w:r>
    </w:p>
    <w:p w14:paraId="72DBA4DA"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shd w:val="clear" w:color="FFFFFF" w:fill="auto"/>
          <w:lang w:bidi="hi-IN"/>
        </w:rPr>
        <w:t>This scale should be designed in three ways i.e Basic scale, Filled scale, Analyzed scale;</w:t>
      </w:r>
      <w:r w:rsidRPr="00623180">
        <w:rPr>
          <w:rFonts w:ascii="Times New Roman" w:eastAsia="Times New Roman" w:hAnsi="Times New Roman" w:cs="Times New Roman"/>
          <w:b/>
          <w:bCs/>
          <w:color w:val="000000"/>
          <w:sz w:val="20"/>
          <w:szCs w:val="20"/>
          <w:u w:val="single"/>
          <w:shd w:val="clear" w:color="FFFFFF" w:fill="auto"/>
          <w:lang w:bidi="hi-IN"/>
        </w:rPr>
        <w:t xml:space="preserve">        </w:t>
      </w:r>
    </w:p>
    <w:p w14:paraId="6F5040F8" w14:textId="77777777" w:rsidR="007A1DD6" w:rsidRPr="00623180" w:rsidRDefault="00716186" w:rsidP="00DD10BD">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b/>
          <w:bCs/>
          <w:color w:val="000000"/>
          <w:sz w:val="20"/>
          <w:szCs w:val="20"/>
          <w:shd w:val="clear" w:color="FFFFFF" w:fill="auto"/>
          <w:lang w:bidi="hi-IN"/>
        </w:rPr>
        <w:t>Basic Scale:</w:t>
      </w:r>
      <w:r w:rsidRPr="00623180">
        <w:rPr>
          <w:rFonts w:ascii="Times New Roman" w:eastAsia="Times New Roman" w:hAnsi="Times New Roman" w:cs="Times New Roman"/>
          <w:color w:val="000000"/>
          <w:sz w:val="20"/>
          <w:szCs w:val="20"/>
          <w:shd w:val="clear" w:color="FFFFFF" w:fill="auto"/>
          <w:lang w:bidi="hi-IN"/>
        </w:rPr>
        <w:t xml:space="preserve"> The first one is preliminary basic scale, it explains the structure of the scale.</w:t>
      </w:r>
    </w:p>
    <w:p w14:paraId="74D95B02" w14:textId="77777777" w:rsidR="007A1DD6" w:rsidRPr="00623180" w:rsidRDefault="00716186" w:rsidP="00DD10BD">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b/>
          <w:bCs/>
          <w:color w:val="000000"/>
          <w:sz w:val="20"/>
          <w:szCs w:val="20"/>
          <w:shd w:val="clear" w:color="FFFFFF" w:fill="auto"/>
          <w:lang w:bidi="hi-IN"/>
        </w:rPr>
        <w:t>Filled Scale:</w:t>
      </w:r>
      <w:r w:rsidRPr="00623180">
        <w:rPr>
          <w:rFonts w:ascii="Times New Roman" w:eastAsia="Times New Roman" w:hAnsi="Times New Roman" w:cs="Times New Roman"/>
          <w:color w:val="000000"/>
          <w:sz w:val="20"/>
          <w:szCs w:val="20"/>
          <w:shd w:val="clear" w:color="FFFFFF" w:fill="auto"/>
          <w:lang w:bidi="hi-IN"/>
        </w:rPr>
        <w:t xml:space="preserve"> This is the second scale that is filled with data and explains how to fill or manage the scale. </w:t>
      </w:r>
    </w:p>
    <w:p w14:paraId="518551BD" w14:textId="77777777" w:rsidR="007A1DD6" w:rsidRPr="00623180" w:rsidRDefault="00716186" w:rsidP="00DD10BD">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b/>
          <w:bCs/>
          <w:color w:val="000000"/>
          <w:sz w:val="20"/>
          <w:szCs w:val="20"/>
          <w:shd w:val="clear" w:color="FFFFFF" w:fill="auto"/>
          <w:lang w:bidi="hi-IN"/>
        </w:rPr>
        <w:t>Analyzed Scale:</w:t>
      </w:r>
      <w:r w:rsidRPr="00623180">
        <w:rPr>
          <w:rFonts w:ascii="Times New Roman" w:eastAsia="Times New Roman" w:hAnsi="Times New Roman" w:cs="Times New Roman"/>
          <w:color w:val="000000"/>
          <w:sz w:val="20"/>
          <w:szCs w:val="20"/>
          <w:shd w:val="clear" w:color="FFFFFF" w:fill="auto"/>
          <w:lang w:bidi="hi-IN"/>
        </w:rPr>
        <w:t xml:space="preserve"> And the third one is scientifically analyzed the filled scale by data, it explains monsoon patterns weather conditions  of the scale.   </w:t>
      </w:r>
    </w:p>
    <w:p w14:paraId="029D9CCD"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u w:val="single"/>
          <w:shd w:val="clear" w:color="FFFFFF" w:fill="auto"/>
          <w:lang w:bidi="hi-IN"/>
        </w:rPr>
        <w:t xml:space="preserve">Method: </w:t>
      </w:r>
      <w:r w:rsidRPr="00623180">
        <w:rPr>
          <w:rFonts w:ascii="Times New Roman" w:eastAsia="Times New Roman" w:hAnsi="Times New Roman" w:cs="Times New Roman"/>
          <w:color w:val="000000"/>
          <w:sz w:val="20"/>
          <w:szCs w:val="20"/>
          <w:shd w:val="clear" w:color="FFFFFF" w:fill="auto"/>
          <w:lang w:bidi="hi-IN"/>
        </w:rPr>
        <w:t xml:space="preserve">There are two methods in formation and process of the Monsoon Time Scales. The first one is in the single form and next one is designed in four parts.      </w:t>
      </w:r>
    </w:p>
    <w:p w14:paraId="73950F7B" w14:textId="77777777" w:rsidR="007A1DD6" w:rsidRPr="00623180" w:rsidRDefault="00716186" w:rsidP="00DD10BD">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b/>
          <w:bCs/>
          <w:color w:val="000000"/>
          <w:sz w:val="20"/>
          <w:szCs w:val="20"/>
          <w:shd w:val="clear" w:color="FFFFFF" w:fill="auto"/>
          <w:lang w:bidi="hi-IN"/>
        </w:rPr>
        <w:t>Single&amp; Full length Scale:</w:t>
      </w:r>
      <w:r w:rsidRPr="00623180">
        <w:rPr>
          <w:rFonts w:ascii="Times New Roman" w:eastAsia="Times New Roman" w:hAnsi="Times New Roman" w:cs="Times New Roman"/>
          <w:color w:val="000000"/>
          <w:sz w:val="20"/>
          <w:szCs w:val="20"/>
          <w:shd w:val="clear" w:color="FFFFFF" w:fill="auto"/>
          <w:lang w:bidi="hi-IN"/>
        </w:rPr>
        <w:t xml:space="preserve">  Prepare the Monsoon Time Scale having 365 horizontal days from April 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to next  year March 31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(or January 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to December 31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or  March 21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to next year March 20</w:t>
      </w:r>
      <w:r w:rsidRPr="00623180">
        <w:rPr>
          <w:rFonts w:ascii="Times New Roman" w:eastAsia="Times New Roman" w:hAnsi="Times New Roman" w:cs="Times New Roman"/>
          <w:color w:val="000000"/>
          <w:sz w:val="20"/>
          <w:szCs w:val="20"/>
          <w:shd w:val="clear" w:color="FFFFFF" w:fill="auto"/>
          <w:vertAlign w:val="superscript"/>
          <w:lang w:bidi="hi-IN"/>
        </w:rPr>
        <w:t xml:space="preserve">th </w:t>
      </w:r>
      <w:r w:rsidRPr="00623180">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14:paraId="387FC591" w14:textId="77777777" w:rsidR="007A1DD6" w:rsidRPr="00623180" w:rsidRDefault="00716186" w:rsidP="00DD10BD">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b/>
          <w:bCs/>
          <w:color w:val="000000"/>
          <w:sz w:val="20"/>
          <w:szCs w:val="20"/>
          <w:shd w:val="clear" w:color="FFFFFF" w:fill="auto"/>
          <w:lang w:bidi="hi-IN"/>
        </w:rPr>
        <w:t xml:space="preserve">Parts &amp; paste Scale: </w:t>
      </w:r>
      <w:r w:rsidRPr="00623180">
        <w:rPr>
          <w:rFonts w:ascii="Times New Roman" w:eastAsia="Times New Roman" w:hAnsi="Times New Roman" w:cs="Times New Roman"/>
          <w:color w:val="000000"/>
          <w:sz w:val="20"/>
          <w:szCs w:val="20"/>
          <w:shd w:val="clear" w:color="FFFFFF" w:fill="auto"/>
          <w:lang w:bidi="hi-IN"/>
        </w:rPr>
        <w:t>The single and full length  square graphic scale is to be long. So that it is divided into four parts easy to carry and keep and suitable for publication. I designed to make it into 4 parts and then pasted it into one scale.</w:t>
      </w:r>
    </w:p>
    <w:p w14:paraId="18CB1B07"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shd w:val="clear" w:color="FFFFFF" w:fill="auto"/>
          <w:lang w:bidi="hi-IN"/>
        </w:rPr>
        <w:t>The first part is beginning from 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April to July 12</w:t>
      </w:r>
      <w:r w:rsidRPr="00623180">
        <w:rPr>
          <w:rFonts w:ascii="Times New Roman" w:eastAsia="Times New Roman" w:hAnsi="Times New Roman" w:cs="Times New Roman"/>
          <w:color w:val="000000"/>
          <w:sz w:val="20"/>
          <w:szCs w:val="20"/>
          <w:shd w:val="clear" w:color="FFFFFF" w:fill="auto"/>
          <w:vertAlign w:val="superscript"/>
          <w:lang w:bidi="hi-IN"/>
        </w:rPr>
        <w:t>th</w:t>
      </w:r>
      <w:r w:rsidRPr="00623180">
        <w:rPr>
          <w:rFonts w:ascii="Times New Roman" w:eastAsia="Times New Roman" w:hAnsi="Times New Roman" w:cs="Times New Roman"/>
          <w:color w:val="000000"/>
          <w:sz w:val="20"/>
          <w:szCs w:val="20"/>
          <w:shd w:val="clear" w:color="FFFFFF" w:fill="auto"/>
          <w:lang w:bidi="hi-IN"/>
        </w:rPr>
        <w:t xml:space="preserve">. </w:t>
      </w:r>
    </w:p>
    <w:p w14:paraId="42D89CBB"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shd w:val="clear" w:color="FFFFFF" w:fill="auto"/>
          <w:lang w:bidi="hi-IN"/>
        </w:rPr>
        <w:t>The second part is from 13 July to October 23</w:t>
      </w:r>
      <w:r w:rsidRPr="00623180">
        <w:rPr>
          <w:rFonts w:ascii="Times New Roman" w:eastAsia="Times New Roman" w:hAnsi="Times New Roman" w:cs="Times New Roman"/>
          <w:color w:val="000000"/>
          <w:sz w:val="20"/>
          <w:szCs w:val="20"/>
          <w:shd w:val="clear" w:color="FFFFFF" w:fill="auto"/>
          <w:vertAlign w:val="superscript"/>
          <w:lang w:bidi="hi-IN"/>
        </w:rPr>
        <w:t>rd</w:t>
      </w:r>
      <w:r w:rsidRPr="00623180">
        <w:rPr>
          <w:rFonts w:ascii="Times New Roman" w:eastAsia="Times New Roman" w:hAnsi="Times New Roman" w:cs="Times New Roman"/>
          <w:color w:val="000000"/>
          <w:sz w:val="20"/>
          <w:szCs w:val="20"/>
          <w:shd w:val="clear" w:color="FFFFFF" w:fill="auto"/>
          <w:lang w:bidi="hi-IN"/>
        </w:rPr>
        <w:t xml:space="preserve">. </w:t>
      </w:r>
    </w:p>
    <w:p w14:paraId="0B018CD3"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shd w:val="clear" w:color="FFFFFF" w:fill="auto"/>
          <w:lang w:bidi="hi-IN"/>
        </w:rPr>
        <w:t>The third part is from 24</w:t>
      </w:r>
      <w:r w:rsidRPr="00623180">
        <w:rPr>
          <w:rFonts w:ascii="Times New Roman" w:eastAsia="Times New Roman" w:hAnsi="Times New Roman" w:cs="Times New Roman"/>
          <w:color w:val="000000"/>
          <w:sz w:val="20"/>
          <w:szCs w:val="20"/>
          <w:shd w:val="clear" w:color="FFFFFF" w:fill="auto"/>
          <w:vertAlign w:val="superscript"/>
          <w:lang w:bidi="hi-IN"/>
        </w:rPr>
        <w:t>th</w:t>
      </w:r>
      <w:r w:rsidRPr="00623180">
        <w:rPr>
          <w:rFonts w:ascii="Times New Roman" w:eastAsia="Times New Roman" w:hAnsi="Times New Roman" w:cs="Times New Roman"/>
          <w:color w:val="000000"/>
          <w:sz w:val="20"/>
          <w:szCs w:val="20"/>
          <w:shd w:val="clear" w:color="FFFFFF" w:fill="auto"/>
          <w:lang w:bidi="hi-IN"/>
        </w:rPr>
        <w:t xml:space="preserve"> October to February 3</w:t>
      </w:r>
      <w:r w:rsidRPr="00623180">
        <w:rPr>
          <w:rFonts w:ascii="Times New Roman" w:eastAsia="Times New Roman" w:hAnsi="Times New Roman" w:cs="Times New Roman"/>
          <w:color w:val="000000"/>
          <w:sz w:val="20"/>
          <w:szCs w:val="20"/>
          <w:shd w:val="clear" w:color="FFFFFF" w:fill="auto"/>
          <w:vertAlign w:val="superscript"/>
          <w:lang w:bidi="hi-IN"/>
        </w:rPr>
        <w:t>rd.</w:t>
      </w:r>
    </w:p>
    <w:p w14:paraId="55843ACA"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shd w:val="clear" w:color="FFFFFF" w:fill="auto"/>
          <w:lang w:bidi="hi-IN"/>
        </w:rPr>
        <w:t>And the fourth part is 4</w:t>
      </w:r>
      <w:r w:rsidRPr="00623180">
        <w:rPr>
          <w:rFonts w:ascii="Times New Roman" w:eastAsia="Times New Roman" w:hAnsi="Times New Roman" w:cs="Times New Roman"/>
          <w:color w:val="000000"/>
          <w:sz w:val="20"/>
          <w:szCs w:val="20"/>
          <w:shd w:val="clear" w:color="FFFFFF" w:fill="auto"/>
          <w:vertAlign w:val="superscript"/>
          <w:lang w:bidi="hi-IN"/>
        </w:rPr>
        <w:t>th</w:t>
      </w:r>
      <w:r w:rsidRPr="00623180">
        <w:rPr>
          <w:rFonts w:ascii="Times New Roman" w:eastAsia="Times New Roman" w:hAnsi="Times New Roman" w:cs="Times New Roman"/>
          <w:color w:val="000000"/>
          <w:sz w:val="20"/>
          <w:szCs w:val="20"/>
          <w:shd w:val="clear" w:color="FFFFFF" w:fill="auto"/>
          <w:lang w:bidi="hi-IN"/>
        </w:rPr>
        <w:t xml:space="preserve"> February to March 31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ending. </w:t>
      </w:r>
    </w:p>
    <w:p w14:paraId="4CD043CE"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u w:val="single"/>
          <w:shd w:val="clear" w:color="FFFFFF" w:fill="auto"/>
          <w:lang w:bidi="hi-IN"/>
        </w:rPr>
        <w:t xml:space="preserve">These separate scales can be pasted into one scale as explained  below.                  </w:t>
      </w:r>
    </w:p>
    <w:p w14:paraId="6CC6094E"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shd w:val="clear" w:color="FFFFFF" w:fill="auto"/>
          <w:lang w:bidi="hi-IN"/>
        </w:rPr>
        <w:t xml:space="preserve">Cut  along the edges of dates on the right side of the first part and paste it to along the edges of date of  13th July  on left side of the second part.  </w:t>
      </w:r>
    </w:p>
    <w:p w14:paraId="045FDC84"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shd w:val="clear" w:color="FFFFFF" w:fill="auto"/>
          <w:lang w:bidi="hi-IN"/>
        </w:rPr>
        <w:t>Cut along the edges of dates on the right side of the second  part and paste it to along the edges of date of  24</w:t>
      </w:r>
      <w:r w:rsidRPr="00623180">
        <w:rPr>
          <w:rFonts w:ascii="Times New Roman" w:eastAsia="Times New Roman" w:hAnsi="Times New Roman" w:cs="Times New Roman"/>
          <w:color w:val="000000"/>
          <w:sz w:val="20"/>
          <w:szCs w:val="20"/>
          <w:shd w:val="clear" w:color="FFFFFF" w:fill="auto"/>
          <w:vertAlign w:val="superscript"/>
          <w:lang w:bidi="hi-IN"/>
        </w:rPr>
        <w:t xml:space="preserve">th  </w:t>
      </w:r>
      <w:r w:rsidRPr="00623180">
        <w:rPr>
          <w:rFonts w:ascii="Times New Roman" w:eastAsia="Times New Roman" w:hAnsi="Times New Roman" w:cs="Times New Roman"/>
          <w:color w:val="000000"/>
          <w:sz w:val="20"/>
          <w:szCs w:val="20"/>
          <w:shd w:val="clear" w:color="FFFFFF" w:fill="auto"/>
          <w:lang w:bidi="hi-IN"/>
        </w:rPr>
        <w:t>October  on left side of the third part.</w:t>
      </w:r>
    </w:p>
    <w:p w14:paraId="6C9B6C12"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shd w:val="clear" w:color="FFFFFF" w:fill="auto"/>
          <w:lang w:bidi="hi-IN"/>
        </w:rPr>
        <w:t>Cut along the edges of dates on the right side of the third  part and paste it to along the edges of date of  4</w:t>
      </w:r>
      <w:r w:rsidRPr="00623180">
        <w:rPr>
          <w:rFonts w:ascii="Times New Roman" w:eastAsia="Times New Roman" w:hAnsi="Times New Roman" w:cs="Times New Roman"/>
          <w:color w:val="000000"/>
          <w:sz w:val="20"/>
          <w:szCs w:val="20"/>
          <w:shd w:val="clear" w:color="FFFFFF" w:fill="auto"/>
          <w:vertAlign w:val="superscript"/>
          <w:lang w:bidi="hi-IN"/>
        </w:rPr>
        <w:t>th</w:t>
      </w:r>
      <w:r w:rsidRPr="00623180">
        <w:rPr>
          <w:rFonts w:ascii="Times New Roman" w:eastAsia="Times New Roman" w:hAnsi="Times New Roman" w:cs="Times New Roman"/>
          <w:color w:val="000000"/>
          <w:sz w:val="20"/>
          <w:szCs w:val="20"/>
          <w:shd w:val="clear" w:color="FFFFFF" w:fill="auto"/>
          <w:lang w:bidi="hi-IN"/>
        </w:rPr>
        <w:t xml:space="preserve"> February   on left side of the fourth part .</w:t>
      </w:r>
    </w:p>
    <w:p w14:paraId="218DF09E"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shd w:val="clear" w:color="FFFFFF" w:fill="auto"/>
          <w:lang w:bidi="hi-IN"/>
        </w:rPr>
        <w:t xml:space="preserve">When paste this manner, we get long full-length Monsoon Time Scale.           . </w:t>
      </w:r>
    </w:p>
    <w:p w14:paraId="5D549D76"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b/>
          <w:bCs/>
          <w:color w:val="000000"/>
          <w:sz w:val="20"/>
          <w:szCs w:val="20"/>
          <w:u w:val="single"/>
          <w:shd w:val="clear" w:color="FFFFFF" w:fill="auto"/>
          <w:lang w:bidi="hi-IN"/>
        </w:rPr>
        <w:t xml:space="preserve">Computerization: </w:t>
      </w:r>
    </w:p>
    <w:p w14:paraId="12299D53"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shd w:val="clear" w:color="FFFFFF" w:fill="auto"/>
          <w:lang w:bidi="hi-IN"/>
        </w:rPr>
        <w:lastRenderedPageBreak/>
        <w:t>Monsoon Time Scales can also be computerized. Besides rather than in manual type scale, if we are able to create a computer model scale which to be the most obvious.</w:t>
      </w:r>
    </w:p>
    <w:p w14:paraId="61852A61"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b/>
          <w:bCs/>
          <w:color w:val="000000"/>
          <w:sz w:val="20"/>
          <w:szCs w:val="20"/>
          <w:u w:val="single"/>
          <w:shd w:val="clear" w:color="FFFFFF" w:fill="auto"/>
          <w:lang w:bidi="hi-IN"/>
        </w:rPr>
        <w:t>Material and Data</w:t>
      </w:r>
      <w:r w:rsidRPr="00623180">
        <w:rPr>
          <w:rFonts w:ascii="Times New Roman" w:eastAsia="Times New Roman" w:hAnsi="Times New Roman" w:cs="Times New Roman"/>
          <w:color w:val="000000"/>
          <w:sz w:val="20"/>
          <w:szCs w:val="20"/>
          <w:shd w:val="clear" w:color="FFFFFF" w:fill="auto"/>
          <w:lang w:bidi="hi-IN"/>
        </w:rPr>
        <w:t xml:space="preserve">: </w:t>
      </w:r>
    </w:p>
    <w:p w14:paraId="4CB7B20A" w14:textId="77777777" w:rsidR="007A1DD6" w:rsidRPr="00623180" w:rsidRDefault="00716186" w:rsidP="00DD10BD">
      <w:pPr>
        <w:spacing w:after="0" w:line="240" w:lineRule="auto"/>
        <w:jc w:val="both"/>
        <w:rPr>
          <w:rFonts w:ascii="Times New Roman" w:eastAsia="Times New Roman" w:hAnsi="Times New Roman" w:cs="Times New Roman"/>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Construction of the Monsoon Time Scales requires enormous data of low pressure systems, depressions tropical cyclones/storms, snowfall and sand storms etc. that formed over and affecting  a region should be taken as data to prepare  the  Monsoon Time Scale. An accurate scale is available if we can collect and  analyze  the exact climate data.   </w:t>
      </w:r>
    </w:p>
    <w:p w14:paraId="3E360B91" w14:textId="77777777" w:rsidR="007A1DD6" w:rsidRPr="00623180" w:rsidRDefault="00716186" w:rsidP="00DD10BD">
      <w:pPr>
        <w:spacing w:after="0" w:line="240" w:lineRule="auto"/>
        <w:jc w:val="both"/>
        <w:rPr>
          <w:rFonts w:ascii="Times New Roman" w:eastAsia="Times New Roman" w:hAnsi="Times New Roman" w:cs="Times New Roman"/>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What should the data be taken? </w:t>
      </w:r>
    </w:p>
    <w:p w14:paraId="3A667CAA" w14:textId="77777777" w:rsidR="007A1DD6" w:rsidRPr="00623180" w:rsidRDefault="00716186" w:rsidP="00DD10BD">
      <w:pPr>
        <w:spacing w:after="0" w:line="240" w:lineRule="auto"/>
        <w:jc w:val="both"/>
        <w:rPr>
          <w:rFonts w:ascii="Times New Roman" w:eastAsia="Times New Roman" w:hAnsi="Times New Roman" w:cs="Times New Roman"/>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For example, countries where monsoon occur should taken low pressure systems as data.</w:t>
      </w:r>
    </w:p>
    <w:p w14:paraId="08C94813" w14:textId="77777777" w:rsidR="007A1DD6" w:rsidRPr="00623180" w:rsidRDefault="00716186" w:rsidP="00DD10BD">
      <w:pPr>
        <w:spacing w:after="0" w:line="240" w:lineRule="auto"/>
        <w:jc w:val="both"/>
        <w:rPr>
          <w:rFonts w:ascii="Times New Roman" w:eastAsia="Times New Roman" w:hAnsi="Times New Roman" w:cs="Times New Roman"/>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Countries where storms occur can be taken storms as data.</w:t>
      </w:r>
    </w:p>
    <w:p w14:paraId="2CDEAADD" w14:textId="77777777" w:rsidR="007A1DD6" w:rsidRPr="00623180" w:rsidRDefault="00716186" w:rsidP="00DD10BD">
      <w:pPr>
        <w:spacing w:after="0" w:line="240" w:lineRule="auto"/>
        <w:jc w:val="both"/>
        <w:rPr>
          <w:rFonts w:ascii="Times New Roman" w:eastAsia="Times New Roman" w:hAnsi="Times New Roman" w:cs="Times New Roman"/>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European countries can taken Westerlies as data.</w:t>
      </w:r>
    </w:p>
    <w:p w14:paraId="754DAF55" w14:textId="77777777" w:rsidR="007A1DD6" w:rsidRPr="00623180" w:rsidRDefault="00716186" w:rsidP="00DD10BD">
      <w:pPr>
        <w:spacing w:after="0" w:line="240" w:lineRule="auto"/>
        <w:jc w:val="both"/>
        <w:rPr>
          <w:rFonts w:ascii="Times New Roman" w:eastAsia="Times New Roman" w:hAnsi="Times New Roman" w:cs="Times New Roman"/>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Snowy countries of polar climate can take snowfall, snowy rains, graupel, snowpellets as data</w:t>
      </w:r>
    </w:p>
    <w:p w14:paraId="404C41EC" w14:textId="77777777" w:rsidR="007A1DD6" w:rsidRPr="00623180" w:rsidRDefault="00716186" w:rsidP="00DD10BD">
      <w:pPr>
        <w:spacing w:after="0" w:line="240" w:lineRule="auto"/>
        <w:jc w:val="both"/>
        <w:rPr>
          <w:rFonts w:ascii="Times New Roman" w:eastAsia="Times New Roman" w:hAnsi="Times New Roman" w:cs="Times New Roman"/>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Desert or hot climate countries can take sand or dust storm incidents as data.</w:t>
      </w:r>
    </w:p>
    <w:p w14:paraId="4889BFE5"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shd w:val="clear" w:color="FFFFFF" w:fill="auto"/>
          <w:lang w:bidi="hi-IN"/>
        </w:rPr>
        <w:t xml:space="preserve">Scientists can also be taken yearly climate changes as a key data as every year occurs routinely in their countries.                      </w:t>
      </w:r>
    </w:p>
    <w:p w14:paraId="679380C4"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b/>
          <w:bCs/>
          <w:color w:val="000000"/>
          <w:sz w:val="20"/>
          <w:szCs w:val="20"/>
          <w:u w:val="single"/>
          <w:shd w:val="clear" w:color="FFFFFF" w:fill="auto"/>
          <w:lang w:bidi="hi-IN"/>
        </w:rPr>
        <w:t xml:space="preserve">Management:  </w:t>
      </w:r>
    </w:p>
    <w:p w14:paraId="20BFD179"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shd w:val="clear" w:color="FFFFFF" w:fill="auto"/>
          <w:lang w:bidi="hi-IN"/>
        </w:rPr>
        <w:t>The main weather events such as monsoon pulses in the form of low pressure systems if any of a monsoon region formed over  a region or country  have been entering on the scale in stages by 1 for low, 2 for depression, 3 for storm, 4 for severe storm and 5 for severe storm with core of hurricane winds  should be entered on the Monsoon Time Scale as per date and month of  each and every year. If we can managing  the scale in this manner continuously, we can study the past, present and future movements of   monsoons  of a region or country.  I took the numbers to analysis the variations in data. Researchers have to decide what kind of data to take and how to analyze the data.</w:t>
      </w:r>
    </w:p>
    <w:p w14:paraId="79D3C281"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b/>
          <w:bCs/>
          <w:color w:val="000000"/>
          <w:sz w:val="20"/>
          <w:szCs w:val="20"/>
          <w:u w:val="single"/>
          <w:shd w:val="clear" w:color="FFFFFF" w:fill="auto"/>
          <w:lang w:bidi="hi-IN"/>
        </w:rPr>
        <w:t>Researches &amp;results:</w:t>
      </w:r>
      <w:r w:rsidRPr="00623180">
        <w:rPr>
          <w:rFonts w:ascii="Times New Roman" w:eastAsia="Calibri" w:hAnsi="Times New Roman" w:cs="Times New Roman"/>
          <w:b/>
          <w:bCs/>
          <w:color w:val="000000"/>
          <w:sz w:val="20"/>
          <w:szCs w:val="20"/>
          <w:shd w:val="clear" w:color="FFFFFF" w:fill="auto"/>
          <w:lang w:bidi="hi-IN"/>
        </w:rPr>
        <w:t xml:space="preserve">  </w:t>
      </w:r>
    </w:p>
    <w:p w14:paraId="4BD9CDDE"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shd w:val="clear" w:color="FFFFFF" w:fill="auto"/>
          <w:lang w:bidi="hi-IN"/>
        </w:rPr>
        <w:t xml:space="preserve">The research and study should be done in the same way as described below in the  Indian  Monsoon Time Scale and the results should be obtained.      </w:t>
      </w:r>
    </w:p>
    <w:p w14:paraId="7DBB92FD"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b/>
          <w:bCs/>
          <w:color w:val="000000"/>
          <w:sz w:val="20"/>
          <w:szCs w:val="20"/>
          <w:u w:val="single"/>
          <w:shd w:val="clear" w:color="FFFFFF" w:fill="auto"/>
          <w:lang w:bidi="hi-IN"/>
        </w:rPr>
        <w:t xml:space="preserve">Study &amp; discussion: </w:t>
      </w:r>
    </w:p>
    <w:p w14:paraId="2002EFD8" w14:textId="77777777" w:rsidR="007A1DD6" w:rsidRPr="00623180" w:rsidRDefault="00716186" w:rsidP="00DD10BD">
      <w:pPr>
        <w:spacing w:after="0" w:line="240" w:lineRule="auto"/>
        <w:jc w:val="both"/>
        <w:rPr>
          <w:rFonts w:ascii="Times New Roman" w:eastAsia="Times New Roman" w:hAnsi="Times New Roman" w:cs="Times New Roman"/>
          <w:b/>
          <w:bCs/>
          <w:color w:val="002060"/>
          <w:sz w:val="20"/>
          <w:szCs w:val="20"/>
          <w:u w:val="single"/>
          <w:lang w:eastAsia="en-US"/>
        </w:rPr>
      </w:pPr>
      <w:r w:rsidRPr="00623180">
        <w:rPr>
          <w:rFonts w:ascii="Times New Roman" w:eastAsia="Times New Roman" w:hAnsi="Times New Roman" w:cs="Times New Roman"/>
          <w:color w:val="000000"/>
          <w:sz w:val="20"/>
          <w:szCs w:val="20"/>
          <w:shd w:val="clear" w:color="FFFFFF" w:fill="auto"/>
          <w:lang w:bidi="hi-IN"/>
        </w:rPr>
        <w:t xml:space="preserve">The  obtained  results  should be studied and analyzed in the same way as described below in the  Indian  Monsoon Time Scale.                      </w:t>
      </w:r>
    </w:p>
    <w:p w14:paraId="2BB7F5BB"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b/>
          <w:bCs/>
          <w:sz w:val="20"/>
          <w:szCs w:val="20"/>
          <w:lang w:eastAsia="en-US"/>
        </w:rPr>
        <w:t>Indian Monsoon Time Scale</w:t>
      </w:r>
      <w:r w:rsidRPr="00623180">
        <w:rPr>
          <w:rFonts w:ascii="Times New Roman" w:eastAsia="Times New Roman" w:hAnsi="Times New Roman" w:cs="Times New Roman"/>
          <w:sz w:val="20"/>
          <w:szCs w:val="20"/>
          <w:lang w:eastAsia="en-US"/>
        </w:rPr>
        <w:t xml:space="preserve"> </w:t>
      </w:r>
    </w:p>
    <w:p w14:paraId="4B5ACC9E"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I undertaken the  Indian  Monsoon Time Scale as the model research project  following all the rules of Basics of Monsoon Time Scales. The  reason I took the  Indian  Monsoon Time Scale as the model research was because I was in the Indian monsoon </w:t>
      </w:r>
      <w:r w:rsidRPr="00623180">
        <w:rPr>
          <w:rFonts w:ascii="Times New Roman" w:eastAsia="Times New Roman" w:hAnsi="Times New Roman" w:cs="Times New Roman"/>
          <w:sz w:val="20"/>
          <w:szCs w:val="20"/>
          <w:lang w:eastAsia="en-US"/>
        </w:rPr>
        <w:t xml:space="preserve">region. I know the information about Indian  monsoon very well. </w:t>
      </w:r>
    </w:p>
    <w:p w14:paraId="7568A063"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The Indian Monsoon Time Scale is a chronological sequence of events arranged in between time and weather with the help of a scale for studying  past’s, present and future movements of   the monsoon of  India  and its relationship with rainfall and other weather problems and natural calamities. From where to wherever to be taken the time and weather data  to analyze,  the researcher can decide on his discretion according to available  weather data.</w:t>
      </w:r>
    </w:p>
    <w:p w14:paraId="49DDF1BF"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u w:val="single"/>
          <w:shd w:val="clear" w:color="FFFFFF" w:fill="auto"/>
          <w:lang w:bidi="hi-IN"/>
        </w:rPr>
        <w:t>Method and design</w:t>
      </w:r>
      <w:r w:rsidRPr="00623180">
        <w:rPr>
          <w:rFonts w:ascii="Times New Roman" w:eastAsia="Times New Roman" w:hAnsi="Times New Roman" w:cs="Times New Roman"/>
          <w:color w:val="000000"/>
          <w:sz w:val="20"/>
          <w:szCs w:val="20"/>
          <w:shd w:val="clear" w:color="FFFFFF" w:fill="auto"/>
          <w:lang w:bidi="hi-IN"/>
        </w:rPr>
        <w:t>:</w:t>
      </w:r>
    </w:p>
    <w:p w14:paraId="629008EC"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Design</w:t>
      </w:r>
      <w:r w:rsidRPr="00623180">
        <w:rPr>
          <w:rFonts w:ascii="Times New Roman" w:eastAsia="Times New Roman" w:hAnsi="Times New Roman" w:cs="Times New Roman"/>
          <w:b/>
          <w:bCs/>
          <w:color w:val="000000"/>
          <w:sz w:val="20"/>
          <w:szCs w:val="20"/>
          <w:u w:val="single"/>
          <w:shd w:val="clear" w:color="FFFFFF" w:fill="auto"/>
          <w:lang w:bidi="hi-IN"/>
        </w:rPr>
        <w:t xml:space="preserve">: </w:t>
      </w:r>
      <w:r w:rsidRPr="00623180">
        <w:rPr>
          <w:rFonts w:ascii="Times New Roman" w:eastAsia="Times New Roman" w:hAnsi="Times New Roman" w:cs="Times New Roman"/>
          <w:color w:val="000000"/>
          <w:sz w:val="20"/>
          <w:szCs w:val="20"/>
          <w:shd w:val="clear" w:color="FFFFFF" w:fill="auto"/>
          <w:lang w:bidi="hi-IN"/>
        </w:rPr>
        <w:t>For this, I took</w:t>
      </w:r>
      <w:r w:rsidRPr="00623180">
        <w:rPr>
          <w:rFonts w:ascii="Times New Roman" w:eastAsia="Times New Roman" w:hAnsi="Times New Roman" w:cs="Times New Roman"/>
          <w:color w:val="00B050"/>
          <w:sz w:val="20"/>
          <w:szCs w:val="20"/>
          <w:shd w:val="clear" w:color="FFFFFF" w:fill="auto"/>
          <w:lang w:bidi="hi-IN"/>
        </w:rPr>
        <w:t xml:space="preserve"> </w:t>
      </w:r>
      <w:r w:rsidRPr="00623180">
        <w:rPr>
          <w:rFonts w:ascii="Times New Roman" w:eastAsia="Times New Roman" w:hAnsi="Times New Roman" w:cs="Times New Roman"/>
          <w:color w:val="000000"/>
          <w:sz w:val="20"/>
          <w:szCs w:val="20"/>
          <w:shd w:val="clear" w:color="FFFFFF" w:fill="auto"/>
          <w:lang w:bidi="hi-IN"/>
        </w:rPr>
        <w:t xml:space="preserve"> a  period of 365 horizontal days from April 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to next  year March 31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(or January 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to December 31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or     March 21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to next year March 20</w:t>
      </w:r>
      <w:r w:rsidRPr="00623180">
        <w:rPr>
          <w:rFonts w:ascii="Times New Roman" w:eastAsia="Times New Roman" w:hAnsi="Times New Roman" w:cs="Times New Roman"/>
          <w:color w:val="000000"/>
          <w:sz w:val="20"/>
          <w:szCs w:val="20"/>
          <w:shd w:val="clear" w:color="FFFFFF" w:fill="auto"/>
          <w:vertAlign w:val="superscript"/>
          <w:lang w:bidi="hi-IN"/>
        </w:rPr>
        <w:t xml:space="preserve">th </w:t>
      </w:r>
      <w:r w:rsidRPr="00623180">
        <w:rPr>
          <w:rFonts w:ascii="Times New Roman" w:eastAsia="Times New Roman" w:hAnsi="Times New Roman" w:cs="Times New Roman"/>
          <w:color w:val="000000"/>
          <w:sz w:val="20"/>
          <w:szCs w:val="20"/>
          <w:shd w:val="clear" w:color="FFFFFF" w:fill="auto"/>
          <w:lang w:bidi="hi-IN"/>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i.e Basic scale, Filled scale, Analyzed scale as described below.        </w:t>
      </w:r>
      <w:r w:rsidRPr="00623180">
        <w:rPr>
          <w:rFonts w:ascii="Times New Roman" w:eastAsia="Times New Roman" w:hAnsi="Times New Roman" w:cs="Times New Roman"/>
          <w:b/>
          <w:bCs/>
          <w:color w:val="000000"/>
          <w:sz w:val="20"/>
          <w:szCs w:val="20"/>
          <w:u w:val="single"/>
          <w:shd w:val="clear" w:color="FFFFFF" w:fill="auto"/>
          <w:lang w:bidi="hi-IN"/>
        </w:rPr>
        <w:t xml:space="preserve">        </w:t>
      </w:r>
    </w:p>
    <w:p w14:paraId="4AB32C16"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shd w:val="clear" w:color="FFFFFF" w:fill="auto"/>
          <w:lang w:bidi="hi-IN"/>
        </w:rPr>
        <w:t>Basic Scale:</w:t>
      </w:r>
      <w:r w:rsidRPr="00623180">
        <w:rPr>
          <w:rFonts w:ascii="Times New Roman" w:eastAsia="Times New Roman" w:hAnsi="Times New Roman" w:cs="Times New Roman"/>
          <w:color w:val="000000"/>
          <w:sz w:val="20"/>
          <w:szCs w:val="20"/>
          <w:shd w:val="clear" w:color="FFFFFF" w:fill="auto"/>
          <w:lang w:bidi="hi-IN"/>
        </w:rPr>
        <w:t xml:space="preserve"> The first one is preliminary basic scale, it explains the structure of the scale.</w:t>
      </w:r>
    </w:p>
    <w:p w14:paraId="56AF267A"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shd w:val="clear" w:color="FFFFFF" w:fill="auto"/>
          <w:lang w:bidi="hi-IN"/>
        </w:rPr>
        <w:t>Filled Scale:</w:t>
      </w:r>
      <w:r w:rsidRPr="00623180">
        <w:rPr>
          <w:rFonts w:ascii="Times New Roman" w:eastAsia="Times New Roman" w:hAnsi="Times New Roman" w:cs="Times New Roman"/>
          <w:color w:val="000000"/>
          <w:sz w:val="20"/>
          <w:szCs w:val="20"/>
          <w:shd w:val="clear" w:color="FFFFFF" w:fill="auto"/>
          <w:lang w:bidi="hi-IN"/>
        </w:rPr>
        <w:t xml:space="preserve"> The second one is filled by data scale, it explains how to fill or manage the scale. </w:t>
      </w:r>
    </w:p>
    <w:p w14:paraId="1863F209"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shd w:val="clear" w:color="FFFFFF" w:fill="auto"/>
          <w:lang w:bidi="hi-IN"/>
        </w:rPr>
        <w:t>Analyzed Scale:</w:t>
      </w:r>
      <w:r w:rsidRPr="00623180">
        <w:rPr>
          <w:rFonts w:ascii="Times New Roman" w:eastAsia="Times New Roman" w:hAnsi="Times New Roman" w:cs="Times New Roman"/>
          <w:color w:val="000000"/>
          <w:sz w:val="20"/>
          <w:szCs w:val="20"/>
          <w:shd w:val="clear" w:color="FFFFFF" w:fill="auto"/>
          <w:lang w:bidi="hi-IN"/>
        </w:rPr>
        <w:t xml:space="preserve"> And the third one is filled and analyzed by data, it explains  monsoon  patterns of the scale.             </w:t>
      </w:r>
    </w:p>
    <w:p w14:paraId="4D490355"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u w:val="single"/>
          <w:shd w:val="clear" w:color="FFFFFF" w:fill="auto"/>
          <w:lang w:bidi="hi-IN"/>
        </w:rPr>
        <w:t>Method:</w:t>
      </w:r>
      <w:r w:rsidRPr="00623180">
        <w:rPr>
          <w:rFonts w:ascii="Times New Roman" w:eastAsia="Times New Roman" w:hAnsi="Times New Roman" w:cs="Times New Roman"/>
          <w:color w:val="000000"/>
          <w:sz w:val="20"/>
          <w:szCs w:val="20"/>
          <w:shd w:val="clear" w:color="FFFFFF" w:fill="auto"/>
          <w:lang w:bidi="hi-IN"/>
        </w:rPr>
        <w:t xml:space="preserve"> There are three methods used  to design this scale. The first one is the single and full length scale and second one is parts &amp; past scale. The last one is computer model made entirely by computer system.       </w:t>
      </w:r>
    </w:p>
    <w:p w14:paraId="0511B956" w14:textId="77777777" w:rsidR="007A1DD6" w:rsidRPr="00623180" w:rsidRDefault="00716186" w:rsidP="00DD10BD">
      <w:pPr>
        <w:spacing w:after="0" w:line="240" w:lineRule="auto"/>
        <w:ind w:left="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shd w:val="clear" w:color="FFFFFF" w:fill="auto"/>
          <w:lang w:bidi="hi-IN"/>
        </w:rPr>
        <w:t>Single&amp; Full length Scale:</w:t>
      </w:r>
      <w:r w:rsidRPr="00623180">
        <w:rPr>
          <w:rFonts w:ascii="Times New Roman" w:eastAsia="Times New Roman" w:hAnsi="Times New Roman" w:cs="Times New Roman"/>
          <w:color w:val="000000"/>
          <w:sz w:val="20"/>
          <w:szCs w:val="20"/>
          <w:shd w:val="clear" w:color="FFFFFF" w:fill="auto"/>
          <w:lang w:bidi="hi-IN"/>
        </w:rPr>
        <w:t xml:space="preserve">  I prepared the Indian Monsoon Time Scale having 365 horizontal days from April 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to next  year March 31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(or January 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to December 31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or  March 21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to next year March 20</w:t>
      </w:r>
      <w:r w:rsidRPr="00623180">
        <w:rPr>
          <w:rFonts w:ascii="Times New Roman" w:eastAsia="Times New Roman" w:hAnsi="Times New Roman" w:cs="Times New Roman"/>
          <w:color w:val="000000"/>
          <w:sz w:val="20"/>
          <w:szCs w:val="20"/>
          <w:shd w:val="clear" w:color="FFFFFF" w:fill="auto"/>
          <w:vertAlign w:val="superscript"/>
          <w:lang w:bidi="hi-IN"/>
        </w:rPr>
        <w:t xml:space="preserve">th </w:t>
      </w:r>
      <w:r w:rsidRPr="00623180">
        <w:rPr>
          <w:rFonts w:ascii="Times New Roman" w:eastAsia="Times New Roman" w:hAnsi="Times New Roman" w:cs="Times New Roman"/>
          <w:color w:val="000000"/>
          <w:sz w:val="20"/>
          <w:szCs w:val="20"/>
          <w:shd w:val="clear" w:color="FFFFFF" w:fill="auto"/>
          <w:lang w:bidi="hi-IN"/>
        </w:rPr>
        <w:t xml:space="preserve"> or according to the chronology of India’s time and climate)  of 139 year from 1880 to 2027 or a required period, comprising of a large time and climate was taken and framed in a single and full length type square graphic scale.  It can be formed on a paper, board, wall or table.      </w:t>
      </w:r>
    </w:p>
    <w:p w14:paraId="13FFC979" w14:textId="77777777" w:rsidR="007A1DD6" w:rsidRPr="00623180" w:rsidRDefault="00716186" w:rsidP="00DD10BD">
      <w:pPr>
        <w:spacing w:after="0" w:line="240" w:lineRule="auto"/>
        <w:ind w:left="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shd w:val="clear" w:color="FFFFFF" w:fill="auto"/>
          <w:lang w:bidi="hi-IN"/>
        </w:rPr>
        <w:t xml:space="preserve">Parts &amp; Paste Scale: </w:t>
      </w:r>
      <w:r w:rsidRPr="00623180">
        <w:rPr>
          <w:rFonts w:ascii="Times New Roman" w:eastAsia="Times New Roman" w:hAnsi="Times New Roman" w:cs="Times New Roman"/>
          <w:color w:val="000000"/>
          <w:sz w:val="20"/>
          <w:szCs w:val="20"/>
          <w:shd w:val="clear" w:color="FFFFFF" w:fill="auto"/>
          <w:lang w:bidi="hi-IN"/>
        </w:rPr>
        <w:t>The single and full length  square graphic scale is to be long. So that it is divided into four parts easy to carry and keep and suitable for publication. I designed to make it into 4 parts and then pasted it into one scale.</w:t>
      </w:r>
    </w:p>
    <w:p w14:paraId="56E0E765"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The first part is  from 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April to July 12</w:t>
      </w:r>
      <w:r w:rsidRPr="00623180">
        <w:rPr>
          <w:rFonts w:ascii="Times New Roman" w:eastAsia="Times New Roman" w:hAnsi="Times New Roman" w:cs="Times New Roman"/>
          <w:color w:val="000000"/>
          <w:sz w:val="20"/>
          <w:szCs w:val="20"/>
          <w:shd w:val="clear" w:color="FFFFFF" w:fill="auto"/>
          <w:vertAlign w:val="superscript"/>
          <w:lang w:bidi="hi-IN"/>
        </w:rPr>
        <w:t>th</w:t>
      </w:r>
      <w:r w:rsidRPr="00623180">
        <w:rPr>
          <w:rFonts w:ascii="Times New Roman" w:eastAsia="Times New Roman" w:hAnsi="Times New Roman" w:cs="Times New Roman"/>
          <w:color w:val="000000"/>
          <w:sz w:val="20"/>
          <w:szCs w:val="20"/>
          <w:shd w:val="clear" w:color="FFFFFF" w:fill="auto"/>
          <w:lang w:bidi="hi-IN"/>
        </w:rPr>
        <w:t xml:space="preserve">. </w:t>
      </w:r>
    </w:p>
    <w:p w14:paraId="0D19EFA0"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lastRenderedPageBreak/>
        <w:t>The second part is from 13 July to October 23</w:t>
      </w:r>
      <w:r w:rsidRPr="00623180">
        <w:rPr>
          <w:rFonts w:ascii="Times New Roman" w:eastAsia="Times New Roman" w:hAnsi="Times New Roman" w:cs="Times New Roman"/>
          <w:color w:val="000000"/>
          <w:sz w:val="20"/>
          <w:szCs w:val="20"/>
          <w:shd w:val="clear" w:color="FFFFFF" w:fill="auto"/>
          <w:vertAlign w:val="superscript"/>
          <w:lang w:bidi="hi-IN"/>
        </w:rPr>
        <w:t>rd</w:t>
      </w:r>
      <w:r w:rsidRPr="00623180">
        <w:rPr>
          <w:rFonts w:ascii="Times New Roman" w:eastAsia="Times New Roman" w:hAnsi="Times New Roman" w:cs="Times New Roman"/>
          <w:color w:val="000000"/>
          <w:sz w:val="20"/>
          <w:szCs w:val="20"/>
          <w:shd w:val="clear" w:color="FFFFFF" w:fill="auto"/>
          <w:lang w:bidi="hi-IN"/>
        </w:rPr>
        <w:t xml:space="preserve">. </w:t>
      </w:r>
    </w:p>
    <w:p w14:paraId="370A901D"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The third part is from 24</w:t>
      </w:r>
      <w:r w:rsidRPr="00623180">
        <w:rPr>
          <w:rFonts w:ascii="Times New Roman" w:eastAsia="Times New Roman" w:hAnsi="Times New Roman" w:cs="Times New Roman"/>
          <w:color w:val="000000"/>
          <w:sz w:val="20"/>
          <w:szCs w:val="20"/>
          <w:shd w:val="clear" w:color="FFFFFF" w:fill="auto"/>
          <w:vertAlign w:val="superscript"/>
          <w:lang w:bidi="hi-IN"/>
        </w:rPr>
        <w:t>th</w:t>
      </w:r>
      <w:r w:rsidRPr="00623180">
        <w:rPr>
          <w:rFonts w:ascii="Times New Roman" w:eastAsia="Times New Roman" w:hAnsi="Times New Roman" w:cs="Times New Roman"/>
          <w:color w:val="000000"/>
          <w:sz w:val="20"/>
          <w:szCs w:val="20"/>
          <w:shd w:val="clear" w:color="FFFFFF" w:fill="auto"/>
          <w:lang w:bidi="hi-IN"/>
        </w:rPr>
        <w:t xml:space="preserve"> October to February 3</w:t>
      </w:r>
      <w:r w:rsidRPr="00623180">
        <w:rPr>
          <w:rFonts w:ascii="Times New Roman" w:eastAsia="Times New Roman" w:hAnsi="Times New Roman" w:cs="Times New Roman"/>
          <w:color w:val="000000"/>
          <w:sz w:val="20"/>
          <w:szCs w:val="20"/>
          <w:shd w:val="clear" w:color="FFFFFF" w:fill="auto"/>
          <w:vertAlign w:val="superscript"/>
          <w:lang w:bidi="hi-IN"/>
        </w:rPr>
        <w:t>rd.</w:t>
      </w:r>
    </w:p>
    <w:p w14:paraId="2B476AD9"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And the fourth part is 4</w:t>
      </w:r>
      <w:r w:rsidRPr="00623180">
        <w:rPr>
          <w:rFonts w:ascii="Times New Roman" w:eastAsia="Times New Roman" w:hAnsi="Times New Roman" w:cs="Times New Roman"/>
          <w:color w:val="000000"/>
          <w:sz w:val="20"/>
          <w:szCs w:val="20"/>
          <w:shd w:val="clear" w:color="FFFFFF" w:fill="auto"/>
          <w:vertAlign w:val="superscript"/>
          <w:lang w:bidi="hi-IN"/>
        </w:rPr>
        <w:t>th</w:t>
      </w:r>
      <w:r w:rsidRPr="00623180">
        <w:rPr>
          <w:rFonts w:ascii="Times New Roman" w:eastAsia="Times New Roman" w:hAnsi="Times New Roman" w:cs="Times New Roman"/>
          <w:color w:val="000000"/>
          <w:sz w:val="20"/>
          <w:szCs w:val="20"/>
          <w:shd w:val="clear" w:color="FFFFFF" w:fill="auto"/>
          <w:lang w:bidi="hi-IN"/>
        </w:rPr>
        <w:t xml:space="preserve"> February to March 31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ending. </w:t>
      </w:r>
    </w:p>
    <w:p w14:paraId="6DDAD727"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These separate scales are pasted  into one scale as described below below.                  </w:t>
      </w:r>
    </w:p>
    <w:p w14:paraId="7F7CE894"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Cut  along the edges of dates on the right side of the first part and pasted  it to along the edges of date of  13th July  on left side of the second part.  </w:t>
      </w:r>
    </w:p>
    <w:p w14:paraId="75F367E1"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Cut  along the edges of dates on the right side of the second  part and pasted  it to along the edges of date of  24</w:t>
      </w:r>
      <w:r w:rsidRPr="00623180">
        <w:rPr>
          <w:rFonts w:ascii="Times New Roman" w:eastAsia="Times New Roman" w:hAnsi="Times New Roman" w:cs="Times New Roman"/>
          <w:color w:val="000000"/>
          <w:sz w:val="20"/>
          <w:szCs w:val="20"/>
          <w:shd w:val="clear" w:color="FFFFFF" w:fill="auto"/>
          <w:vertAlign w:val="superscript"/>
          <w:lang w:bidi="hi-IN"/>
        </w:rPr>
        <w:t xml:space="preserve">th  </w:t>
      </w:r>
      <w:r w:rsidRPr="00623180">
        <w:rPr>
          <w:rFonts w:ascii="Times New Roman" w:eastAsia="Times New Roman" w:hAnsi="Times New Roman" w:cs="Times New Roman"/>
          <w:color w:val="000000"/>
          <w:sz w:val="20"/>
          <w:szCs w:val="20"/>
          <w:shd w:val="clear" w:color="FFFFFF" w:fill="auto"/>
          <w:lang w:bidi="hi-IN"/>
        </w:rPr>
        <w:t>October  on left side of the third part.</w:t>
      </w:r>
    </w:p>
    <w:p w14:paraId="15E51528"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Cut  along the edges of dates on the right side of the third  part and pasted  it to along the edges of date of  4</w:t>
      </w:r>
      <w:r w:rsidRPr="00623180">
        <w:rPr>
          <w:rFonts w:ascii="Times New Roman" w:eastAsia="Times New Roman" w:hAnsi="Times New Roman" w:cs="Times New Roman"/>
          <w:color w:val="000000"/>
          <w:sz w:val="20"/>
          <w:szCs w:val="20"/>
          <w:shd w:val="clear" w:color="FFFFFF" w:fill="auto"/>
          <w:vertAlign w:val="superscript"/>
          <w:lang w:bidi="hi-IN"/>
        </w:rPr>
        <w:t>th</w:t>
      </w:r>
      <w:r w:rsidRPr="00623180">
        <w:rPr>
          <w:rFonts w:ascii="Times New Roman" w:eastAsia="Times New Roman" w:hAnsi="Times New Roman" w:cs="Times New Roman"/>
          <w:color w:val="000000"/>
          <w:sz w:val="20"/>
          <w:szCs w:val="20"/>
          <w:shd w:val="clear" w:color="FFFFFF" w:fill="auto"/>
          <w:lang w:bidi="hi-IN"/>
        </w:rPr>
        <w:t xml:space="preserve"> February   on left side of the fourth part .</w:t>
      </w:r>
    </w:p>
    <w:p w14:paraId="10696119"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When pasted  in this manner, we get long full length Indian Monsoon Time Scale</w:t>
      </w:r>
    </w:p>
    <w:p w14:paraId="35BEAD16"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shd w:val="clear" w:color="FFFFFF" w:fill="auto"/>
          <w:lang w:bidi="hi-IN"/>
        </w:rPr>
        <w:t>Computer model scale:</w:t>
      </w:r>
      <w:r w:rsidRPr="00623180">
        <w:rPr>
          <w:rFonts w:ascii="Times New Roman" w:eastAsia="Times New Roman" w:hAnsi="Times New Roman" w:cs="Times New Roman"/>
          <w:color w:val="000000"/>
          <w:sz w:val="20"/>
          <w:szCs w:val="20"/>
          <w:shd w:val="clear" w:color="FFFFFF" w:fill="auto"/>
          <w:lang w:bidi="hi-IN"/>
        </w:rPr>
        <w:t xml:space="preserve"> </w:t>
      </w:r>
    </w:p>
    <w:p w14:paraId="6F02F6E3"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Besides this above two manual scales, I have prepared a computer Indian Monsoon Time Scale generated by the computer system from the year 1888 to 1983 for the period of 1</w:t>
      </w:r>
      <w:r w:rsidRPr="00623180">
        <w:rPr>
          <w:rFonts w:ascii="Times New Roman" w:eastAsia="Times New Roman" w:hAnsi="Times New Roman" w:cs="Times New Roman"/>
          <w:color w:val="000000"/>
          <w:sz w:val="20"/>
          <w:szCs w:val="20"/>
          <w:shd w:val="clear" w:color="FFFFFF" w:fill="auto"/>
          <w:vertAlign w:val="superscript"/>
          <w:lang w:bidi="hi-IN"/>
        </w:rPr>
        <w:t>st</w:t>
      </w:r>
      <w:r w:rsidRPr="00623180">
        <w:rPr>
          <w:rFonts w:ascii="Times New Roman" w:eastAsia="Times New Roman" w:hAnsi="Times New Roman" w:cs="Times New Roman"/>
          <w:color w:val="000000"/>
          <w:sz w:val="20"/>
          <w:szCs w:val="20"/>
          <w:shd w:val="clear" w:color="FFFFFF" w:fill="auto"/>
          <w:lang w:bidi="hi-IN"/>
        </w:rPr>
        <w:t xml:space="preserve"> June to September 30</w:t>
      </w:r>
      <w:r w:rsidRPr="00623180">
        <w:rPr>
          <w:rFonts w:ascii="Times New Roman" w:eastAsia="Times New Roman" w:hAnsi="Times New Roman" w:cs="Times New Roman"/>
          <w:color w:val="000000"/>
          <w:sz w:val="20"/>
          <w:szCs w:val="20"/>
          <w:shd w:val="clear" w:color="FFFFFF" w:fill="auto"/>
          <w:vertAlign w:val="superscript"/>
          <w:lang w:bidi="hi-IN"/>
        </w:rPr>
        <w:t>th</w:t>
      </w:r>
      <w:r w:rsidRPr="00623180">
        <w:rPr>
          <w:rFonts w:ascii="Times New Roman" w:eastAsia="Times New Roman" w:hAnsi="Times New Roman" w:cs="Times New Roman"/>
          <w:color w:val="000000"/>
          <w:sz w:val="20"/>
          <w:szCs w:val="20"/>
          <w:shd w:val="clear" w:color="FFFFFF" w:fill="auto"/>
          <w:lang w:bidi="hi-IN"/>
        </w:rPr>
        <w:t xml:space="preserve">.  If we are able to create a computer model scale which to be the most obvious. </w:t>
      </w:r>
    </w:p>
    <w:p w14:paraId="5FC650C2"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u w:val="single"/>
          <w:shd w:val="clear" w:color="FFFFFF" w:fill="auto"/>
          <w:lang w:bidi="hi-IN"/>
        </w:rPr>
        <w:t>Material &amp;data</w:t>
      </w:r>
      <w:r w:rsidRPr="00623180">
        <w:rPr>
          <w:rFonts w:ascii="Times New Roman" w:eastAsia="Times New Roman" w:hAnsi="Times New Roman" w:cs="Times New Roman"/>
          <w:color w:val="000000"/>
          <w:sz w:val="20"/>
          <w:szCs w:val="20"/>
          <w:shd w:val="clear" w:color="FFFFFF" w:fill="auto"/>
          <w:lang w:bidi="hi-IN"/>
        </w:rPr>
        <w:t>: The monsoon pulses in the form of low pressure systems over the Indian region have been taken as the data to the construction of this scale.</w:t>
      </w:r>
      <w:r w:rsidRPr="00623180">
        <w:rPr>
          <w:rFonts w:ascii="Times New Roman" w:eastAsia="Times New Roman" w:hAnsi="Times New Roman" w:cs="Times New Roman"/>
          <w:b/>
          <w:bCs/>
          <w:color w:val="000000"/>
          <w:sz w:val="20"/>
          <w:szCs w:val="20"/>
          <w:u w:val="single"/>
          <w:shd w:val="clear" w:color="FFFFFF" w:fill="auto"/>
          <w:lang w:bidi="hi-IN"/>
        </w:rPr>
        <w:t xml:space="preserve"> </w:t>
      </w:r>
      <w:r w:rsidRPr="00623180">
        <w:rPr>
          <w:rFonts w:ascii="Times New Roman" w:eastAsia="Times New Roman" w:hAnsi="Times New Roman" w:cs="Times New Roman"/>
          <w:color w:val="000000"/>
          <w:sz w:val="20"/>
          <w:szCs w:val="20"/>
          <w:shd w:val="clear" w:color="FFFFFF" w:fill="auto"/>
          <w:lang w:bidi="hi-IN"/>
        </w:rPr>
        <w:t xml:space="preserve">For this, a lot of enormous data of low pressure systems, depressions and cyclones that formed over the Indian region were taken  as the climate from many resources just like Mooley DA,Shukla J(1987); characteristics of the west ward-moving summer monsoon low pressure systems over the Indian region and their relationship with the monsoon rainfall. Centre for Ocean-land Atmospheric interactions, University of Maryland, college park, MD.,  and from  many other resources and from  many other resources just like The world’s 7 Tropical Cyclone seasons around the world etc.                </w:t>
      </w:r>
    </w:p>
    <w:p w14:paraId="56150AB3"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u w:val="single"/>
          <w:shd w:val="clear" w:color="FFFFFF" w:fill="auto"/>
          <w:lang w:bidi="hi-IN"/>
        </w:rPr>
        <w:t>Management:</w:t>
      </w:r>
    </w:p>
    <w:p w14:paraId="00486845"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w:t>
      </w:r>
      <w:r w:rsidRPr="00623180">
        <w:rPr>
          <w:rFonts w:ascii="Times New Roman" w:eastAsia="Times New Roman" w:hAnsi="Times New Roman" w:cs="Times New Roman"/>
          <w:color w:val="00B050"/>
          <w:sz w:val="20"/>
          <w:szCs w:val="20"/>
          <w:shd w:val="clear" w:color="FFFFFF" w:fill="auto"/>
          <w:lang w:bidi="hi-IN"/>
        </w:rPr>
        <w:t xml:space="preserve">. </w:t>
      </w:r>
      <w:r w:rsidRPr="00623180">
        <w:rPr>
          <w:rFonts w:ascii="Times New Roman" w:eastAsia="Times New Roman" w:hAnsi="Times New Roman" w:cs="Times New Roman"/>
          <w:color w:val="000000"/>
          <w:sz w:val="20"/>
          <w:szCs w:val="20"/>
          <w:shd w:val="clear" w:color="FFFFFF" w:fill="auto"/>
          <w:lang w:bidi="hi-IN"/>
        </w:rPr>
        <w:t xml:space="preserve">Researchers have to decide what kind of data to take and how to analyze the data. </w:t>
      </w:r>
      <w:r w:rsidRPr="00623180">
        <w:rPr>
          <w:rFonts w:ascii="Times New Roman" w:eastAsia="Times New Roman" w:hAnsi="Times New Roman" w:cs="Times New Roman"/>
          <w:color w:val="00B050"/>
          <w:sz w:val="20"/>
          <w:szCs w:val="20"/>
          <w:shd w:val="clear" w:color="FFFFFF" w:fill="auto"/>
          <w:lang w:bidi="hi-IN"/>
        </w:rPr>
        <w:t xml:space="preserve">          </w:t>
      </w:r>
    </w:p>
    <w:p w14:paraId="74D4E07A"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shd w:val="clear" w:color="FFFFFF" w:fill="auto"/>
          <w:lang w:bidi="hi-IN"/>
        </w:rPr>
        <w:t>Results&amp;analysis:</w:t>
      </w:r>
      <w:r w:rsidRPr="00623180">
        <w:rPr>
          <w:rFonts w:ascii="Times New Roman" w:eastAsia="Calibri" w:hAnsi="Times New Roman" w:cs="Times New Roman"/>
          <w:b/>
          <w:bCs/>
          <w:color w:val="000000"/>
          <w:sz w:val="20"/>
          <w:szCs w:val="20"/>
          <w:shd w:val="clear" w:color="FFFFFF" w:fill="auto"/>
          <w:lang w:bidi="hi-IN"/>
        </w:rPr>
        <w:t xml:space="preserve"> </w:t>
      </w:r>
    </w:p>
    <w:p w14:paraId="25B4981E"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I did comprehensive researches on the Indian Monsoon Time Scale and analyzed many key mysteries related to the monsoonal system. The Indian Monsoon Time Scale reveals many secrets and mysteries of the Indian monsoon and  its relationship with movement of axis of the Earth  around the Sun in the universe &amp; its influences  on the Earth’s atmosphere. Let's study the mystery of the Indian monsoon and discuss the rest of other features of the  Indian Monsoon Time Scale later.   </w:t>
      </w:r>
    </w:p>
    <w:p w14:paraId="1C3C7910"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When examine the scale, I noticed that several  passages or path-ways  of  monsoon pulses it have been some cut-edge paths and splits passing through its systematic zigzag cycles in a systematic manner in parallel and stacked next to each other in ascending and ascending order  clearly seen on the  Indian Monsoon Time Scale.  If  the thin arrows along the passages  identified on the Indian Monsoon Time Scale are drawn from 1880 to the current year, then the monsoon paths appears. Many other methods can analyze the  Indian Monsoon Time Scale. In my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were occured. And the path when travelling over last months i.e July or August or September,  low rainfall  and   droughts were occured. Particularly, there are two  main passages. The first one is main path or passage of the Indian monsoon(Southwest monsoon)  and the second one is path or passage of the north-east monsoon. The first  one is on the left side over the months of June, July, August, September(southwest monsoon) and another path on the right side over the months of October, November, December  are visible  in the Indian Monsoon Time Scale                        </w:t>
      </w:r>
    </w:p>
    <w:p w14:paraId="56FD1D33"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sz w:val="20"/>
          <w:szCs w:val="20"/>
          <w:lang w:eastAsia="en-US"/>
        </w:rPr>
        <w:t>Pre-path of Indian monsoon:</w:t>
      </w:r>
    </w:p>
    <w:p w14:paraId="475604D2"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Keep track the  Indian Monsoon Time Scale carefully. When we look at the Indian Monsoon Time Scale,  several paths appears. Two of these are important. These can be called main path of the Indian monsoon and pre-path of the main passage of the Indian monsoon. The main path appears clear and its pre-path appears unclear.Due to unavailability of data, it is not known how the pre-path of the Indian monsoon traveled before 1888. But according the studies-</w:t>
      </w:r>
    </w:p>
    <w:p w14:paraId="4A03B738"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Between 1727-1751 years, it traveled in the shaped of concave direction for about 24 years and caused low rainfall and droughts in many years. </w:t>
      </w:r>
    </w:p>
    <w:p w14:paraId="0B98AB66"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lastRenderedPageBreak/>
        <w:t xml:space="preserve">Between 1752-1811 years, it trtraveled in the shape of convex direction for about 60 years and caused good rainfall and floods in many years. </w:t>
      </w:r>
    </w:p>
    <w:p w14:paraId="7AF4298A"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Between 1812-1835 years, it traveled in the shape of concave direction for about 25 years and caused low rainfall and droughts in many years. </w:t>
      </w:r>
    </w:p>
    <w:p w14:paraId="03EA89E6"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Between 1836-1895 years, it traveled in the shaped of convex direction for about 60 years and caused good rainfall and floods in many years. </w:t>
      </w:r>
    </w:p>
    <w:p w14:paraId="57B8EC48"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Between 1896-1919 years, it traveled in the shape of concave direction for about 24 years and caused low rainfall and droughts in many years. </w:t>
      </w:r>
    </w:p>
    <w:p w14:paraId="6C4D7B0B"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Between 1920-1981 years, it traveled in the shape of convex direction for about 62 years and caused good rainfall and floods in many years. </w:t>
      </w:r>
    </w:p>
    <w:p w14:paraId="73763C9E"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Betwhen 1982-2009 years, it traveled in the shape of concave direction for about 27 years and caused low rainfall and droughts in many years. </w:t>
      </w:r>
    </w:p>
    <w:p w14:paraId="1A0081B2"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From 2010, it is going to travel upwards in the shape of convex direction for 56 years that's until  2056 and will be resulting good rainfall and floods in the coming years.</w:t>
      </w:r>
    </w:p>
    <w:p w14:paraId="207C4CBA"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sz w:val="20"/>
          <w:szCs w:val="20"/>
          <w:lang w:eastAsia="en-US"/>
        </w:rPr>
        <w:t>Main-path of Indian monsoon:</w:t>
      </w:r>
    </w:p>
    <w:p w14:paraId="5B9844D9"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Keep track the  Indian Monsoon Time Scale carefully.</w:t>
      </w:r>
      <w:r w:rsidRPr="00623180">
        <w:rPr>
          <w:rFonts w:ascii="Times New Roman" w:eastAsia="Times New Roman" w:hAnsi="Times New Roman" w:cs="Times New Roman"/>
          <w:b/>
          <w:bCs/>
          <w:sz w:val="20"/>
          <w:szCs w:val="20"/>
          <w:u w:val="single" w:color="FFFFFF"/>
          <w:lang w:eastAsia="en-US"/>
        </w:rPr>
        <w:t xml:space="preserve"> </w:t>
      </w:r>
      <w:r w:rsidRPr="00623180">
        <w:rPr>
          <w:rFonts w:ascii="Times New Roman" w:eastAsia="Times New Roman" w:hAnsi="Times New Roman" w:cs="Times New Roman"/>
          <w:b/>
          <w:bCs/>
          <w:sz w:val="20"/>
          <w:szCs w:val="20"/>
          <w:lang w:eastAsia="en-US"/>
        </w:rPr>
        <w:t>D</w:t>
      </w:r>
      <w:r w:rsidRPr="00623180">
        <w:rPr>
          <w:rFonts w:ascii="Times New Roman" w:eastAsia="Times New Roman" w:hAnsi="Times New Roman" w:cs="Times New Roman"/>
          <w:sz w:val="20"/>
          <w:szCs w:val="20"/>
          <w:lang w:eastAsia="en-US"/>
        </w:rPr>
        <w:t>uring the 1865-1895’s, the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2060.</w:t>
      </w:r>
      <w:r w:rsidRPr="00623180">
        <w:rPr>
          <w:rFonts w:ascii="Times New Roman" w:eastAsia="Times New Roman" w:hAnsi="Times New Roman" w:cs="Times New Roman"/>
          <w:b/>
          <w:bCs/>
          <w:sz w:val="20"/>
          <w:szCs w:val="20"/>
          <w:u w:val="single" w:color="FFFFFF"/>
          <w:lang w:eastAsia="en-US"/>
        </w:rPr>
        <w:t xml:space="preserve"> </w:t>
      </w:r>
    </w:p>
    <w:p w14:paraId="7B962B65"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(June,July,August,September) of Indian monsoon season, the  line of path of the monsoon was travelled over all these  four months. As a result, there were heavy rains and floods in most years.  </w:t>
      </w:r>
    </w:p>
    <w:p w14:paraId="4B0BB77A"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From 1898 to 1920, the line of path of the Indian monsoon was travelled  over the months of August and September in the shape of concave direction.  In this 4 months monsoon season, the  line was travelled just over two months only.  As a result, it rained only  two months instead of four months monsoon season  and caused  low rainfall in many years,</w:t>
      </w:r>
    </w:p>
    <w:p w14:paraId="1B8AB1D8"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 From 1920 to 1964,  the  line of path of the Indian monsoon was travelled  over the months of July, August and September in the shape of convex </w:t>
      </w:r>
      <w:r w:rsidRPr="00623180">
        <w:rPr>
          <w:rFonts w:ascii="Times New Roman" w:eastAsia="Times New Roman" w:hAnsi="Times New Roman" w:cs="Times New Roman"/>
          <w:sz w:val="20"/>
          <w:szCs w:val="20"/>
          <w:lang w:eastAsia="en-US"/>
        </w:rPr>
        <w:t>direction.  In this 4 months monsoon season, the  line was travelled over three months.  As a result, it rained only  three months instead of four months monsoon season  and  resulted good  rainfall in more years.</w:t>
      </w:r>
    </w:p>
    <w:p w14:paraId="32D55BE0"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              From 1965 to 2020, the  passage of the Indian monsoon was travelled  over the months of August to mid-august in the shape of deep sloping direction,  In this 4 months monsoon season, the  line was travelled just over two months for a short period only.  As a result it rained only  two months instead of four months monsoon season.  and caused  low rainfall and droughts in many yearcavF</w:t>
      </w:r>
    </w:p>
    <w:p w14:paraId="3E3260E4"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From 2020, the  line of path of the Indian monsoon seems likely  rising  over the months of   July and  to June  in future  in the shape of upper ascending direction and will be resulting heavy rains &amp; floods in coming years during 2020-2066. This is an assessment based on the study of  situations from 1888. As per new analysis-   </w:t>
      </w:r>
    </w:p>
    <w:p w14:paraId="2DBBCD5E"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Between 1727-1751 years, it traveled in the shaped of concave direction for about 24 years and caused low rainfall and droughts in many years. </w:t>
      </w:r>
    </w:p>
    <w:p w14:paraId="18C24E04"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Between 1752-1811 years, it trtraveled in the shape of convex direction for about 60 years and caused good rainfall and floods in many years. </w:t>
      </w:r>
    </w:p>
    <w:p w14:paraId="7137B223"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Between 1812-1835 years, it traveled in the shape of concave direction for about 25 years and caused low rainfall and droughts in many years. </w:t>
      </w:r>
    </w:p>
    <w:p w14:paraId="00B9DBE2"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Between 1836-1895 years, it traveled in the shaped of convex direction for about 60 years and caused good rainfall and floods in many years. </w:t>
      </w:r>
    </w:p>
    <w:p w14:paraId="7535279E"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Between 1896-1919 years, it traveled in the shape of concave direction for about 24 years and caused low rainfall and droughts in many years. </w:t>
      </w:r>
    </w:p>
    <w:p w14:paraId="133DD349"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Between 1920-1981 years, it traveled in the shape of convex direction for about 62 years and caused good rainfall and floods in many years. </w:t>
      </w:r>
    </w:p>
    <w:p w14:paraId="45DF5257"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 xml:space="preserve">Betwhen 1982-2009 years, it traveled in the shape of concave direction for about 27 years and caused low rainfall and droughts in many years. </w:t>
      </w:r>
    </w:p>
    <w:p w14:paraId="23669DA3"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From 2010, it is going to travel upwards in the shape of convex direction for 56 years that's until  2056 and will be resulting good rainfall and floods in the coming years.</w:t>
      </w:r>
    </w:p>
    <w:p w14:paraId="32BA3B60"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u w:val="single"/>
          <w:shd w:val="clear" w:color="FFFFFF" w:fill="auto"/>
          <w:lang w:bidi="hi-IN"/>
        </w:rPr>
        <w:t>Study&amp;discussion</w:t>
      </w:r>
      <w:r w:rsidRPr="00623180">
        <w:rPr>
          <w:rFonts w:ascii="Times New Roman" w:eastAsia="Times New Roman" w:hAnsi="Times New Roman" w:cs="Times New Roman"/>
          <w:color w:val="000000"/>
          <w:sz w:val="20"/>
          <w:szCs w:val="20"/>
          <w:shd w:val="clear" w:color="FFFFFF" w:fill="auto"/>
          <w:lang w:bidi="hi-IN"/>
        </w:rPr>
        <w:t xml:space="preserve">: </w:t>
      </w:r>
    </w:p>
    <w:p w14:paraId="2D849E74"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The results obtained as above are studied and discussed as follows.</w:t>
      </w:r>
    </w:p>
    <w:p w14:paraId="53BF940B"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The Indian Monsoon Time Scale reveals many other secrets of the monsoon &amp; its relationship with rainfall &amp; other weather problems and natural calamities. Some bands, clusters and paths of low pressure systems  clearly seen in the  Indian Monsoon Time Scale, it have been some cut-edge paths passing through its systematic zigzag cycles in </w:t>
      </w:r>
      <w:r w:rsidRPr="00623180">
        <w:rPr>
          <w:rFonts w:ascii="Times New Roman" w:eastAsia="Times New Roman" w:hAnsi="Times New Roman" w:cs="Times New Roman"/>
          <w:color w:val="000000"/>
          <w:sz w:val="20"/>
          <w:szCs w:val="20"/>
          <w:shd w:val="clear" w:color="FFFFFF" w:fill="auto"/>
          <w:lang w:bidi="hi-IN"/>
        </w:rPr>
        <w:lastRenderedPageBreak/>
        <w:t xml:space="preserve">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of  monsoon  etc., of the Indian Monsoon denotes the onset of the monsoon, monsoon pulses or low pressure systems. These observations can mean that pulses of the monsoon are repeatedly determined by the number of repeats. </w:t>
      </w:r>
    </w:p>
    <w:p w14:paraId="779F43E8"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Furthermore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2066. </w:t>
      </w:r>
    </w:p>
    <w:p w14:paraId="33FD1A49"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(There may be a difference of 5 to 10 or more years between those periods. This is because currently  it can not be estimated with certainty that the respective period will start or end in the ruling period.)  </w:t>
      </w:r>
    </w:p>
    <w:p w14:paraId="0FE637DE"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The tracking date of main path &amp; other various paths of the Indian Monsoon denotes the onset of the monsoon, monsoon pulses or low pressure systems, storms and its consequent  secondary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14:paraId="0DF9EEDB"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For example, the date of tracking ridge of path is the sign to the impending cyclone and its secondary consequent hazard floods, storm surges etc.,</w:t>
      </w:r>
    </w:p>
    <w:p w14:paraId="484D0BAB"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14:paraId="4EC57D3B"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These are just some studies of the Indian monsoon. There are many more secrets in the Indian monsoon. Indian scientists should get rid of them. We can find out many more secrets of weather conditions by keen study of  the Indian Monsoon Time Scale.    </w:t>
      </w:r>
      <w:r w:rsidRPr="00623180">
        <w:rPr>
          <w:rFonts w:ascii="Times New Roman" w:eastAsia="Times New Roman" w:hAnsi="Times New Roman" w:cs="Times New Roman"/>
          <w:color w:val="FF0000"/>
          <w:sz w:val="20"/>
          <w:szCs w:val="20"/>
          <w:shd w:val="clear" w:color="FFFFFF" w:fill="auto"/>
          <w:lang w:bidi="hi-IN"/>
        </w:rPr>
        <w:t xml:space="preserve">               </w:t>
      </w:r>
    </w:p>
    <w:p w14:paraId="09621FAC"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u w:val="single"/>
          <w:shd w:val="clear" w:color="FFFFFF" w:fill="auto"/>
          <w:lang w:bidi="hi-IN"/>
        </w:rPr>
        <w:t>Evidences that strengthened the</w:t>
      </w:r>
      <w:r w:rsidRPr="00623180">
        <w:rPr>
          <w:rFonts w:ascii="Times New Roman" w:eastAsia="Times New Roman" w:hAnsi="Times New Roman" w:cs="Times New Roman"/>
          <w:b/>
          <w:bCs/>
          <w:color w:val="000000"/>
          <w:sz w:val="20"/>
          <w:szCs w:val="20"/>
          <w:shd w:val="clear" w:color="FFFFFF" w:fill="auto"/>
          <w:lang w:bidi="hi-IN"/>
        </w:rPr>
        <w:t xml:space="preserve"> Monsoon Time Scales</w:t>
      </w:r>
      <w:r w:rsidRPr="00623180">
        <w:rPr>
          <w:rFonts w:ascii="Times New Roman" w:eastAsia="Times New Roman" w:hAnsi="Times New Roman" w:cs="Times New Roman"/>
          <w:color w:val="000000"/>
          <w:sz w:val="20"/>
          <w:szCs w:val="20"/>
          <w:shd w:val="clear" w:color="FFFFFF" w:fill="auto"/>
          <w:lang w:bidi="hi-IN"/>
        </w:rPr>
        <w:t xml:space="preserve">: </w:t>
      </w:r>
    </w:p>
    <w:p w14:paraId="1465B7CB" w14:textId="77777777" w:rsidR="007A1DD6" w:rsidRPr="00623180" w:rsidRDefault="00716186" w:rsidP="00DD10BD">
      <w:pPr>
        <w:keepNext/>
        <w:keepLines/>
        <w:spacing w:after="0" w:line="240" w:lineRule="auto"/>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Cambria" w:hAnsi="Times New Roman" w:cs="Times New Roman"/>
          <w:b/>
          <w:bCs/>
          <w:i/>
          <w:iCs/>
          <w:color w:val="000000"/>
          <w:sz w:val="20"/>
          <w:szCs w:val="20"/>
          <w:shd w:val="clear" w:color="FFFFFF" w:fill="auto"/>
          <w:lang w:bidi="hi-IN"/>
        </w:rPr>
        <w:t xml:space="preserve">Historical evidences  that strengthened the Indian Monsoon Time Scales:              </w:t>
      </w:r>
    </w:p>
    <w:p w14:paraId="1D48A3F7"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Many historical texts in the scriptures such as the Bible and the Quran’s  also reinforce the Global Monsoon Time Scales. For example, the text in the Genesis, chapter 41 similar to that on the  Global Monsoon Time Scales it  was reported that in the past centuries, the monsoons have been going up and down (Rise and Fall )in ordinary English “ there comes seven years of great heavy rains and floods  throughout the land of Egypt. And there shall arise after them seven years droughts and famines “. These scriptures reinforce the basic principle of  Global Monsoon Time Scales. </w:t>
      </w:r>
    </w:p>
    <w:p w14:paraId="06C6FD92" w14:textId="77777777" w:rsidR="007A1DD6" w:rsidRPr="00623180" w:rsidRDefault="00716186" w:rsidP="00DD10BD">
      <w:pPr>
        <w:keepNext/>
        <w:keepLines/>
        <w:spacing w:after="0" w:line="240" w:lineRule="auto"/>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Cambria" w:hAnsi="Times New Roman" w:cs="Times New Roman"/>
          <w:b/>
          <w:bCs/>
          <w:i/>
          <w:iCs/>
          <w:color w:val="000000"/>
          <w:sz w:val="20"/>
          <w:szCs w:val="20"/>
          <w:shd w:val="clear" w:color="FFFFFF" w:fill="auto"/>
          <w:lang w:bidi="hi-IN"/>
        </w:rPr>
        <w:t xml:space="preserve">The IIT’S Study  of  100 years of  Indian monsoon  that strengthened the Indian Monsoon Time Scale:              </w:t>
      </w:r>
    </w:p>
    <w:p w14:paraId="1AFA7E6B"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Deficient rainfall led to the collapse of the Mansabdari system, started by Mughal emperor Akbar, in the late 17</w:t>
      </w:r>
      <w:r w:rsidRPr="00623180">
        <w:rPr>
          <w:rFonts w:ascii="Times New Roman" w:eastAsia="Times New Roman" w:hAnsi="Times New Roman" w:cs="Times New Roman"/>
          <w:color w:val="000000"/>
          <w:sz w:val="20"/>
          <w:szCs w:val="20"/>
          <w:shd w:val="clear" w:color="FFFFFF" w:fill="auto"/>
          <w:vertAlign w:val="superscript"/>
          <w:lang w:bidi="hi-IN"/>
        </w:rPr>
        <w:t>th</w:t>
      </w:r>
      <w:r w:rsidRPr="00623180">
        <w:rPr>
          <w:rFonts w:ascii="Times New Roman" w:eastAsia="Times New Roman" w:hAnsi="Times New Roman" w:cs="Times New Roman"/>
          <w:color w:val="000000"/>
          <w:sz w:val="20"/>
          <w:szCs w:val="20"/>
          <w:shd w:val="clear" w:color="FFFFFF" w:fill="auto"/>
          <w:lang w:bidi="hi-IN"/>
        </w:rPr>
        <w:t xml:space="preserve"> century. Similarly, drought interspersed with violent monsoon rains sounded the death knell for the Khmer empire of  south-east Asia in the 15</w:t>
      </w:r>
      <w:r w:rsidRPr="00623180">
        <w:rPr>
          <w:rFonts w:ascii="Times New Roman" w:eastAsia="Times New Roman" w:hAnsi="Times New Roman" w:cs="Times New Roman"/>
          <w:color w:val="000000"/>
          <w:sz w:val="20"/>
          <w:szCs w:val="20"/>
          <w:shd w:val="clear" w:color="FFFFFF" w:fill="auto"/>
          <w:vertAlign w:val="superscript"/>
          <w:lang w:bidi="hi-IN"/>
        </w:rPr>
        <w:t>th</w:t>
      </w:r>
      <w:r w:rsidRPr="00623180">
        <w:rPr>
          <w:rFonts w:ascii="Times New Roman" w:eastAsia="Times New Roman" w:hAnsi="Times New Roman" w:cs="Times New Roman"/>
          <w:color w:val="000000"/>
          <w:sz w:val="20"/>
          <w:szCs w:val="20"/>
          <w:shd w:val="clear" w:color="FFFFFF" w:fill="auto"/>
          <w:lang w:bidi="hi-IN"/>
        </w:rPr>
        <w:t xml:space="preserve"> century. A recent study by researchers at Indian Institute of Technology, Kharagpur(IIT-KGP) has revealed that abrupt changes in the Indian monsoon strengthen duting last 900 years and their linkages to socio-economic conditions in the Indian subcontinent by nil K. Gupta,  Professor at the geology and geophysics, Department of  IIT-KGP, highlights that decline of Indian dynasties was linked to weak monsoon and reduced food production. </w:t>
      </w:r>
    </w:p>
    <w:p w14:paraId="16D08113"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Rise and fall: Several dynasties, such as the  Sena in Bengal, Solanki in Gujarat in the mid-13 th century and Paramara and Yadav in the early to mid-14</w:t>
      </w:r>
      <w:r w:rsidRPr="00623180">
        <w:rPr>
          <w:rFonts w:ascii="Times New Roman" w:eastAsia="Times New Roman" w:hAnsi="Times New Roman" w:cs="Times New Roman"/>
          <w:color w:val="000000"/>
          <w:sz w:val="20"/>
          <w:szCs w:val="20"/>
          <w:shd w:val="clear" w:color="FFFFFF" w:fill="auto"/>
          <w:vertAlign w:val="superscript"/>
          <w:lang w:bidi="hi-IN"/>
        </w:rPr>
        <w:t>th</w:t>
      </w:r>
      <w:r w:rsidRPr="00623180">
        <w:rPr>
          <w:rFonts w:ascii="Times New Roman" w:eastAsia="Times New Roman" w:hAnsi="Times New Roman" w:cs="Times New Roman"/>
          <w:color w:val="000000"/>
          <w:sz w:val="20"/>
          <w:szCs w:val="20"/>
          <w:shd w:val="clear" w:color="FFFFFF" w:fill="auto"/>
          <w:lang w:bidi="hi-IN"/>
        </w:rPr>
        <w:t xml:space="preserve"> century- all of which flourished during the dry phases of Indian summer monsoon suggesting role of the climate in the sociopolitical crisis, the study revealed.</w:t>
      </w:r>
    </w:p>
    <w:p w14:paraId="57F48434"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Period  and phases of  weak. There can be no doubting the profound impact of the abrupt shifts of </w:t>
      </w:r>
      <w:r w:rsidRPr="00623180">
        <w:rPr>
          <w:rFonts w:ascii="Times New Roman" w:eastAsia="Times New Roman" w:hAnsi="Times New Roman" w:cs="Times New Roman"/>
          <w:color w:val="000000"/>
          <w:sz w:val="20"/>
          <w:szCs w:val="20"/>
          <w:shd w:val="clear" w:color="FFFFFF" w:fill="auto"/>
          <w:lang w:bidi="hi-IN"/>
        </w:rPr>
        <w:lastRenderedPageBreak/>
        <w:t xml:space="preserve">rainfall on human history-a fact we need to constantly remind ourselves in this day and age of irretrievable climate change.Abrupt shifts in the ISM precipitation has similarly impacted history in India, Prof.Gupta said. </w:t>
      </w:r>
    </w:p>
    <w:p w14:paraId="5A80919C"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For the study on long-term spatio temporal variability of the ISM,  a group of researchers, which also included experts from Wadia Institute of Himalayan Geology, looked at palaeoclimatic records using oxygen isotope proxy record from speleothems(a structure formed in a cave by deposition of minerals from water) at the Wah Shikar cave Meghalaya. </w:t>
      </w:r>
    </w:p>
    <w:p w14:paraId="115EFBE5"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We took samples from every half millimeter or sometimes even one-third of a mm, and we dated using uranium-thorium time series. Such fime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14:paraId="03F23B17"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For more recent phases of human history the study suggests that from the beginning of the 19 century, the changes in the ISM became more abrupt with a rise in atmospheric temperature that coincides with the dawn of the Industrial Revolution. </w:t>
      </w:r>
    </w:p>
    <w:p w14:paraId="7ED18BFC"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altitudes.”the paper said. </w:t>
      </w:r>
    </w:p>
    <w:p w14:paraId="47F45050"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Prof.Gupta said that they were doing similar work extending their palaeoclimatic study to 6000 years ago to see the impact of climatic change on Indus Valley civilization and on population migrations.</w:t>
      </w:r>
    </w:p>
    <w:p w14:paraId="02B9DA05" w14:textId="77777777" w:rsidR="007A1DD6" w:rsidRPr="00623180" w:rsidRDefault="00716186" w:rsidP="00DD10BD">
      <w:pPr>
        <w:keepNext/>
        <w:keepLines/>
        <w:spacing w:after="0" w:line="240" w:lineRule="auto"/>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Cambria" w:hAnsi="Times New Roman" w:cs="Times New Roman"/>
          <w:b/>
          <w:bCs/>
          <w:i/>
          <w:iCs/>
          <w:color w:val="000000"/>
          <w:sz w:val="20"/>
          <w:szCs w:val="20"/>
          <w:shd w:val="clear" w:color="FFFFFF" w:fill="auto"/>
          <w:lang w:bidi="hi-IN"/>
        </w:rPr>
        <w:t xml:space="preserve">Studies of the Indian Institute of Tropical Meteorology, Pune that strengthened the  Indian Monsoon Time Scale:              </w:t>
      </w:r>
    </w:p>
    <w:p w14:paraId="2EED93D6"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The All-India area-weighted mean summer monsoon rainfall, based on a homogeneous rainfall data set of 306 raingauges in India, developed by the Indian Institute of Tropical Meteorology, is widely considered as a reliable index of summer Monsoon activity over the Indian region.</w:t>
      </w:r>
    </w:p>
    <w:p w14:paraId="6B4D3E0D"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Studies of  long time series of the Index since 1871 have revealed several interesting aspects of the interannual and decadal scale variations in the monsoon as well as it regional and global teleconnections strengthened the Monsoon Time Scales.</w:t>
      </w:r>
    </w:p>
    <w:p w14:paraId="0D526A3E"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shd w:val="clear" w:color="FFFFFF" w:fill="auto"/>
          <w:lang w:bidi="hi-IN"/>
        </w:rPr>
        <w:t>All-India Summer Monsoon Rainfall (AISMR) Anamolies during 1871-2015.</w:t>
      </w:r>
    </w:p>
    <w:p w14:paraId="2DC28732"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shd w:val="clear" w:color="FFFFFF" w:fill="auto"/>
          <w:lang w:bidi="hi-IN"/>
        </w:rPr>
        <w:t xml:space="preserve">FLOOD YEARS: </w:t>
      </w:r>
      <w:r w:rsidRPr="00623180">
        <w:rPr>
          <w:rFonts w:ascii="Times New Roman" w:eastAsia="Times New Roman" w:hAnsi="Times New Roman" w:cs="Times New Roman"/>
          <w:color w:val="000000"/>
          <w:sz w:val="20"/>
          <w:szCs w:val="20"/>
          <w:shd w:val="clear" w:color="FFFFFF" w:fill="auto"/>
          <w:lang w:bidi="hi-IN"/>
        </w:rPr>
        <w:t>During the period of 1871-2015, there were 19 major flood years, defined as years with AISMR in excess of one standard deviation above the mean (I.e., anomaly exceeding +10%).</w:t>
      </w:r>
    </w:p>
    <w:p w14:paraId="1AC94542"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1874, 1878, 1892, 1893, 1894, 1910, 1916, 1917, 1933, 1942, 1947, 1956, 1959, 1961, 1970, 1975, 1983, 1988, 1994. </w:t>
      </w:r>
    </w:p>
    <w:p w14:paraId="3672C261"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shd w:val="clear" w:color="FFFFFF" w:fill="auto"/>
          <w:lang w:bidi="hi-IN"/>
        </w:rPr>
        <w:t xml:space="preserve">DROUGHT YEARS: </w:t>
      </w:r>
      <w:r w:rsidRPr="00623180">
        <w:rPr>
          <w:rFonts w:ascii="Times New Roman" w:eastAsia="Times New Roman" w:hAnsi="Times New Roman" w:cs="Times New Roman"/>
          <w:color w:val="000000"/>
          <w:sz w:val="20"/>
          <w:szCs w:val="20"/>
          <w:shd w:val="clear" w:color="FFFFFF" w:fill="auto"/>
          <w:lang w:bidi="hi-IN"/>
        </w:rPr>
        <w:t>During the period of 1871-2015, there were 26 major drought years defined as years with AISMR less than one standard deviation below the mean (ie., anomaly below -10%).</w:t>
      </w:r>
    </w:p>
    <w:p w14:paraId="6B97CF10"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1873, 1877, 1899, 1901, 1904, 1905, 1911, 1918, 1920, 1941, 1951, 1965, 1966, 1968, 1972, 1974, 1979, 1982, 1985, 1986, 1987, 2002, 2004, 2009, 2014, 2015. </w:t>
      </w:r>
    </w:p>
    <w:p w14:paraId="39EF921F"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Depending on the data mentioned above, it is interesting to note that there have been alternating periods extending to 3-4 decades with less and more frequent weak monsoons over India. </w:t>
      </w:r>
    </w:p>
    <w:p w14:paraId="36C58C19"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rising  over July, August, September in the shape of concave direction and resulting good rainfall in more years.. </w:t>
      </w:r>
    </w:p>
    <w:p w14:paraId="539C76F1"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During the other periods like that of 1965-87 which had as many as 10 drought years out of 23,   This is the reason that when looking at the Indian Monsoon Time Scale you may note that  during 1965-2004’s the path of the  Indian monsoon  had been falling over the September in the  shape of convex  direction and causing low rainfall and droughts in many year. </w:t>
      </w:r>
    </w:p>
    <w:p w14:paraId="348BEFEA" w14:textId="77777777" w:rsidR="007A1DD6" w:rsidRPr="00623180" w:rsidRDefault="00716186" w:rsidP="00DD10BD">
      <w:pPr>
        <w:keepNext/>
        <w:keepLines/>
        <w:spacing w:after="0" w:line="240" w:lineRule="auto"/>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Calibri" w:hAnsi="Times New Roman" w:cs="Times New Roman"/>
          <w:b/>
          <w:bCs/>
          <w:i/>
          <w:iCs/>
          <w:color w:val="000000"/>
          <w:sz w:val="20"/>
          <w:szCs w:val="20"/>
          <w:shd w:val="clear" w:color="FFFFFF" w:fill="auto"/>
          <w:lang w:bidi="hi-IN"/>
        </w:rPr>
        <w:t>Studie</w:t>
      </w:r>
      <w:r w:rsidRPr="00623180">
        <w:rPr>
          <w:rFonts w:ascii="Times New Roman" w:eastAsia="Cambria" w:hAnsi="Times New Roman" w:cs="Times New Roman"/>
          <w:b/>
          <w:bCs/>
          <w:i/>
          <w:iCs/>
          <w:color w:val="000000"/>
          <w:sz w:val="20"/>
          <w:szCs w:val="20"/>
          <w:shd w:val="clear" w:color="FFFFFF" w:fill="auto"/>
          <w:lang w:bidi="hi-IN"/>
        </w:rPr>
        <w:t xml:space="preserve">s by the Massachusetts Institute of Technology, Cambridge, National Research  Foundation, Singapore, Singapore-MIT Alliance for Research and Technology(SMART) that strengthened the Indian Monsoon Time Scale:  </w:t>
      </w:r>
    </w:p>
    <w:p w14:paraId="777FC137"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A study of  the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experienced  a decrease in daily rainfall during the monsoon season. To their surprise,, they discovered that since 2002, precipitation in the region has revived, increasing daily rainfall. That  heightened monsoon activity has reversed a 50-year drying period during which the monsoon season brought relatively little rain to </w:t>
      </w:r>
      <w:r w:rsidRPr="00623180">
        <w:rPr>
          <w:rFonts w:ascii="Times New Roman" w:eastAsia="Times New Roman" w:hAnsi="Times New Roman" w:cs="Times New Roman"/>
          <w:color w:val="000000"/>
          <w:sz w:val="20"/>
          <w:szCs w:val="20"/>
          <w:shd w:val="clear" w:color="FFFFFF" w:fill="auto"/>
          <w:lang w:bidi="hi-IN"/>
        </w:rPr>
        <w:lastRenderedPageBreak/>
        <w:t xml:space="preserve">northern and central India. Since 2002, the researchers have found, this drying trend has given way to a much wetter pattern, with stronger monsoons supplying much-needed rain, along with powerful, damaging floods, to the populous north central region of India. </w:t>
      </w:r>
    </w:p>
    <w:p w14:paraId="7B2459AE"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A shift in Indian Monsoon Time Scale may explain this increase in monsoon. Consistent with the studies of the above research institutions, this is the reason that when looking at the Indian Monsoon Time Scale you may note that  between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14:paraId="3C916E68" w14:textId="77777777" w:rsidR="007A1DD6" w:rsidRPr="00623180" w:rsidRDefault="00716186" w:rsidP="00DD10BD">
      <w:pPr>
        <w:keepNext/>
        <w:keepLines/>
        <w:spacing w:after="0" w:line="240" w:lineRule="auto"/>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Cambria" w:hAnsi="Times New Roman" w:cs="Times New Roman"/>
          <w:b/>
          <w:bCs/>
          <w:i/>
          <w:iCs/>
          <w:color w:val="000000"/>
          <w:sz w:val="20"/>
          <w:szCs w:val="20"/>
          <w:shd w:val="clear" w:color="FFFFFF" w:fill="auto"/>
          <w:lang w:bidi="hi-IN"/>
        </w:rPr>
        <w:t xml:space="preserve">Indian Monsoon Time Scale strengthens global researches such as Milankovitch cycles etc that Earth spin on it’s axis around the Sun  is the root cause of variations in monsoons ,seasons and other climate changes:              </w:t>
      </w:r>
    </w:p>
    <w:p w14:paraId="324571E9" w14:textId="77777777" w:rsidR="007A1DD6" w:rsidRPr="00623180" w:rsidRDefault="00716186" w:rsidP="00DD10BD">
      <w:pPr>
        <w:spacing w:after="0" w:line="240" w:lineRule="auto"/>
        <w:jc w:val="both"/>
        <w:rPr>
          <w:rFonts w:ascii="Times New Roman" w:eastAsia="Times New Roman" w:hAnsi="Times New Roman" w:cs="Times New Roman"/>
          <w:color w:val="FF0000"/>
          <w:sz w:val="20"/>
          <w:szCs w:val="20"/>
          <w:lang w:eastAsia="en-US"/>
        </w:rPr>
      </w:pPr>
      <w:r w:rsidRPr="00623180">
        <w:rPr>
          <w:rFonts w:ascii="Times New Roman" w:eastAsia="Times New Roman" w:hAnsi="Times New Roman" w:cs="Times New Roman"/>
          <w:color w:val="000000"/>
          <w:sz w:val="20"/>
          <w:szCs w:val="20"/>
          <w:shd w:val="clear" w:color="FFFFFF" w:fill="auto"/>
          <w:lang w:bidi="hi-IN"/>
        </w:rPr>
        <w:t xml:space="preserve">Earth has seasons because its axis of rotation is tilted at an angle of 23.5 degrees relative to our orbital plane-the plane of </w:t>
      </w:r>
      <w:r w:rsidRPr="00623180">
        <w:rPr>
          <w:rFonts w:ascii="Times New Roman" w:eastAsia="Times New Roman" w:hAnsi="Times New Roman" w:cs="Times New Roman"/>
          <w:b/>
          <w:bCs/>
          <w:color w:val="000000"/>
          <w:sz w:val="20"/>
          <w:szCs w:val="20"/>
          <w:shd w:val="clear" w:color="FFFFFF" w:fill="auto"/>
          <w:lang w:bidi="hi-IN"/>
        </w:rPr>
        <w:t>Earth’s orbit around the sun</w:t>
      </w:r>
      <w:r w:rsidRPr="00623180">
        <w:rPr>
          <w:rFonts w:ascii="Times New Roman" w:eastAsia="Times New Roman" w:hAnsi="Times New Roman" w:cs="Times New Roman"/>
          <w:color w:val="000000"/>
          <w:sz w:val="20"/>
          <w:szCs w:val="20"/>
          <w:shd w:val="clear" w:color="FFFFFF" w:fill="auto"/>
          <w:lang w:bidi="hi-IN"/>
        </w:rPr>
        <w:t xml:space="preserve">. The collective effects of changes in the Earth’s rotation around its axis and revolution around the Sun such as axial tilt etc may be influenced climatic patterns on the earth. When examining the Global Monsoon Time Scales/ Indian Monsoon Time Scale closely from 1880 to the present, there are many ups and downs in the monsoon cycles. This is the reason for the ups and downs with  the monsoons is that the climate changes on the earth forms along the Earth’s  spin on its axial tilts around the sun. When the Global Monsoon Time Scales/ Indian Monsoon Time Scale is being examined it is known that there are many unknown mysteries  in the  Earth’s  spin on its axial tilts around the Sun.  Astrophysicists discover the mysteries of the Earth’s spin on its axial tilts around the Sun based on the Global Monsoon Time Scales/ Indian Monsoon Time Scale. Global researches around the world such as </w:t>
      </w:r>
      <w:r w:rsidRPr="00623180">
        <w:rPr>
          <w:rFonts w:ascii="Times New Roman" w:eastAsia="Times New Roman" w:hAnsi="Times New Roman" w:cs="Times New Roman"/>
          <w:b/>
          <w:bCs/>
          <w:color w:val="000000"/>
          <w:sz w:val="20"/>
          <w:szCs w:val="20"/>
          <w:shd w:val="clear" w:color="FFFFFF" w:fill="auto"/>
          <w:lang w:bidi="hi-IN"/>
        </w:rPr>
        <w:t>Milankovitch cycles</w:t>
      </w:r>
      <w:r w:rsidRPr="00623180">
        <w:rPr>
          <w:rFonts w:ascii="Times New Roman" w:eastAsia="Times New Roman" w:hAnsi="Times New Roman" w:cs="Times New Roman"/>
          <w:color w:val="000000"/>
          <w:sz w:val="20"/>
          <w:szCs w:val="20"/>
          <w:shd w:val="clear" w:color="FFFFFF" w:fill="auto"/>
          <w:lang w:bidi="hi-IN"/>
        </w:rPr>
        <w:t xml:space="preserve"> etc strengthened that the Earth’s  spin on its axis around the Sun is the root cause of the variations in the monsoons.                    </w:t>
      </w:r>
    </w:p>
    <w:p w14:paraId="2D2FC13A" w14:textId="77777777" w:rsidR="007A1DD6" w:rsidRPr="00623180" w:rsidRDefault="00716186" w:rsidP="00DD10BD">
      <w:pPr>
        <w:spacing w:after="0" w:line="240" w:lineRule="auto"/>
        <w:jc w:val="both"/>
        <w:rPr>
          <w:rFonts w:ascii="Times New Roman" w:eastAsia="Times New Roman" w:hAnsi="Times New Roman" w:cs="Times New Roman"/>
          <w:b/>
          <w:bCs/>
          <w:sz w:val="20"/>
          <w:szCs w:val="20"/>
          <w:u w:val="single"/>
          <w:lang w:eastAsia="en-US"/>
        </w:rPr>
      </w:pPr>
      <w:r w:rsidRPr="00623180">
        <w:rPr>
          <w:rFonts w:ascii="Times New Roman" w:eastAsia="Times New Roman" w:hAnsi="Times New Roman" w:cs="Times New Roman"/>
          <w:b/>
          <w:bCs/>
          <w:sz w:val="20"/>
          <w:szCs w:val="20"/>
          <w:u w:val="single"/>
          <w:lang w:eastAsia="en-US"/>
        </w:rPr>
        <w:t>An overview of current position of  monsoons:</w:t>
      </w:r>
    </w:p>
    <w:p w14:paraId="1C148FC9"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Before explaining the current monsoon and climate conditions, let's take a overview  of  monsoon pattern since 1880.</w:t>
      </w:r>
    </w:p>
    <w:p w14:paraId="5BDCD0F5"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Keep track the  Indian Monsoon Time Scale carefully. When we look at the Indian Monsoon Time Scale,  several paths appears. Two of these are important. These can be called main path of the </w:t>
      </w:r>
      <w:r w:rsidRPr="00623180">
        <w:rPr>
          <w:rFonts w:ascii="Times New Roman" w:eastAsia="Times New Roman" w:hAnsi="Times New Roman" w:cs="Times New Roman"/>
          <w:sz w:val="20"/>
          <w:szCs w:val="20"/>
          <w:lang w:eastAsia="en-US"/>
        </w:rPr>
        <w:t xml:space="preserve">Indian monsoon(second one-right side) and pre-path of the main passage of the Indian monsoon(first one-left side). </w:t>
      </w:r>
    </w:p>
    <w:p w14:paraId="41493706"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b/>
          <w:bCs/>
          <w:sz w:val="20"/>
          <w:szCs w:val="20"/>
          <w:lang w:eastAsia="en-US"/>
        </w:rPr>
        <w:t>Pre-path of the Indian monsoon:</w:t>
      </w:r>
    </w:p>
    <w:p w14:paraId="30D0A9DD"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Due to unavailability of data, it is not known how these passages of the Indian monsoon traveled before 1888. But according to the study of records of droughts, famines and floods it is guessed that-</w:t>
      </w:r>
    </w:p>
    <w:p w14:paraId="50113E1A"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Between 1727-1751 years, it traveled in the shaped of concave direction for about 24 years and caused low rainfall and droughts in many years. </w:t>
      </w:r>
    </w:p>
    <w:p w14:paraId="40885BD7"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Between 1752-1811 years, it traveled in the shape of convex direction for about 60 years and caused good rainfall and floods in many years. </w:t>
      </w:r>
    </w:p>
    <w:p w14:paraId="4A380C44"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Between 1812-1835 years, it traveled in the shape of concave direction for about 25 years and caused low rainfall and droughts in many years. </w:t>
      </w:r>
    </w:p>
    <w:p w14:paraId="633B5947"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   Low pressures, depressions, storms, rainfall, heavy rains, floods and droughts etc. data available since 1880 sufficiently. So since 1880, the path and movements of the monsoons and climate have been scientifically proven and confirmed with certainty as follows. </w:t>
      </w:r>
    </w:p>
    <w:p w14:paraId="76DCEB0E"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               Between 1836-1895 years, it traveled in the shaped of convex direction for about 60 years and caused good rainfall and floods in many years. </w:t>
      </w:r>
    </w:p>
    <w:p w14:paraId="1432785E"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Between 1896-1919 years, it traveled in the shape of concave direction for about 24 years and caused low rainfall and droughts in many years. </w:t>
      </w:r>
    </w:p>
    <w:p w14:paraId="6F40606C"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Between 1920-1981 years, it traveled in the shape of convex direction for about 62 years and caused good rainfall and floods in many years. </w:t>
      </w:r>
    </w:p>
    <w:p w14:paraId="13C00ADE"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Between 1982-2009 years, it traveled in the shape of concave direction for about 27 years and caused low rainfall and droughts in many years. </w:t>
      </w:r>
    </w:p>
    <w:p w14:paraId="496DB566"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From 2010, it is going to travel upwards in the shape of convex direction for 56 years that's until  2056 and will be resulting good rainfall and floods in the coming years.</w:t>
      </w:r>
    </w:p>
    <w:p w14:paraId="10D4E03A"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b/>
          <w:bCs/>
          <w:sz w:val="20"/>
          <w:szCs w:val="20"/>
          <w:lang w:eastAsia="en-US"/>
        </w:rPr>
        <w:t>Main-path of Indian monsoon:</w:t>
      </w:r>
    </w:p>
    <w:p w14:paraId="51AAC033"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Due to unavailability of data, it is not known how these passages of the Indian monsoon traveled before 1888. But according to the study of records of droughts, famines and floods it is guessed that-</w:t>
      </w:r>
    </w:p>
    <w:p w14:paraId="1E9C4809"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Between 1797-1836 years, it traveled in the shaped of concave direction and caused low rainfall and droughts in many years. </w:t>
      </w:r>
    </w:p>
    <w:p w14:paraId="6C843D23"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Between 1837-1860 years, it traveled in the shape of convex direction and caused good rainfall and floods in many years. </w:t>
      </w:r>
    </w:p>
    <w:p w14:paraId="282A4693"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Between 1861-1882 years, it traveled in the shape of concave direction and caused low rainfall and droughts in many years. </w:t>
      </w:r>
    </w:p>
    <w:p w14:paraId="78E24DBD"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lastRenderedPageBreak/>
        <w:t xml:space="preserve">Low pressures, depressions, storms, rainfall, heavy rains, floods and droughts etc. data available since 1880 sufficiently. So since 1880, the path and movements of the monsoons and climate have been scientifically proven and confirmed with certainty as follows. </w:t>
      </w:r>
    </w:p>
    <w:p w14:paraId="1CCD51C9"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Between 1883-1901 years, it traveled in the shaped of convex direction and caused good rainfall and floods in many years. </w:t>
      </w:r>
    </w:p>
    <w:p w14:paraId="0BC744E5"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Between 1902-1928 years, it traveled in the shape of concave direction and caused low rainfall and droughts in many years. </w:t>
      </w:r>
    </w:p>
    <w:p w14:paraId="76AAB37E"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Between 1929-1950 years, it traveled in the shape of convex direction and caused good rainfall and floods in many years. </w:t>
      </w:r>
    </w:p>
    <w:p w14:paraId="0DB4F2B8"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Betwhen 1950-1965 years, it traveled in the shape of concave direction and caused low rainfall and droughts in many years. </w:t>
      </w:r>
    </w:p>
    <w:p w14:paraId="71D03FC1"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Between 1965-1981 years, it traveled in the shape of convex direction and caused good rainfall and floods in many years. </w:t>
      </w:r>
    </w:p>
    <w:p w14:paraId="5D2AB0D1" w14:textId="77777777" w:rsidR="007A1DD6" w:rsidRPr="00623180" w:rsidRDefault="00716186" w:rsidP="00DD10BD">
      <w:pPr>
        <w:spacing w:after="0" w:line="240" w:lineRule="auto"/>
        <w:ind w:firstLine="720"/>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Betwhen 1982-2020 years, it traveled in the shape of concave direction and caused low rainfall and droughts in many years. </w:t>
      </w:r>
    </w:p>
    <w:p w14:paraId="49CE3CBC" w14:textId="77777777" w:rsidR="007A1DD6" w:rsidRPr="00623180" w:rsidRDefault="00716186" w:rsidP="00DD10BD">
      <w:pPr>
        <w:spacing w:after="0" w:line="240" w:lineRule="auto"/>
        <w:jc w:val="both"/>
        <w:rPr>
          <w:rFonts w:ascii="Times New Roman" w:eastAsia="Times New Roman" w:hAnsi="Times New Roman" w:cs="Times New Roman"/>
          <w:b/>
          <w:bCs/>
          <w:sz w:val="20"/>
          <w:szCs w:val="20"/>
          <w:u w:val="single"/>
          <w:lang w:eastAsia="en-US"/>
        </w:rPr>
      </w:pPr>
      <w:r w:rsidRPr="00623180">
        <w:rPr>
          <w:rFonts w:ascii="Times New Roman" w:eastAsia="Times New Roman" w:hAnsi="Times New Roman" w:cs="Times New Roman"/>
          <w:sz w:val="20"/>
          <w:szCs w:val="20"/>
          <w:lang w:eastAsia="en-US"/>
        </w:rPr>
        <w:t xml:space="preserve">From 2020, it is going to travel upwards in the shape of convex direction for 56 years that's until  2056 to 2075 and will be resulting good rainfall and floods in the coming years. </w:t>
      </w:r>
    </w:p>
    <w:p w14:paraId="07FCC6FA"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b/>
          <w:bCs/>
          <w:sz w:val="20"/>
          <w:szCs w:val="20"/>
          <w:u w:val="single"/>
          <w:lang w:eastAsia="en-US"/>
        </w:rPr>
        <w:t>Currenr weather condition:</w:t>
      </w:r>
    </w:p>
    <w:p w14:paraId="076A0DA9"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While examining the Indian Monsoon Time Scale, it appears that the summer Monsoon is traveling in the upper direction. </w:t>
      </w:r>
    </w:p>
    <w:p w14:paraId="0A9ABFA6"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u w:val="single"/>
          <w:lang w:eastAsia="en-US"/>
        </w:rPr>
        <w:t>For example, the pre-path of monsoon was at its lowest point on July 25th, 2000 slowly moved up and reached July 11th, 2010 after 10 years. And the main-path of the monsoon was at its lowest point on August 17th, 2000 slowly moved parallel to the pre-path with a difference of about 30 days and reached August 12, 2010 after 10 years.</w:t>
      </w:r>
    </w:p>
    <w:p w14:paraId="6DB70012"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u w:val="single"/>
          <w:lang w:eastAsia="en-US"/>
        </w:rPr>
        <w:t>When the same monsoon is seen after 10 years, the pre-path of monsoon was at July 11th, 2010 slowly moved further up and reached July 4th, 2020 after 10 years. And the main-path of the monsoon was at on August 12th, 2010 slowly moved parallel to the pre-path with a difference of about 30 days and reached August 02, 2020 after 10 years.</w:t>
      </w:r>
    </w:p>
    <w:p w14:paraId="208A984B"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color w:val="000000"/>
          <w:sz w:val="20"/>
          <w:szCs w:val="20"/>
          <w:shd w:val="clear" w:color="FFFFFF" w:fill="auto"/>
          <w:lang w:eastAsia="en-US"/>
        </w:rPr>
        <w:t xml:space="preserve">In 2022, the pre-path of Indian summer monsoon was traveling upwards and reached to the 29th June. Below this, the main-path of Indian summer monsoon also traveled upwards parallel to the pre-path of Indian summer monsoon with a difference of about 30 days and reached to the 29th July, As it moves further up, changes in the climate are likely increasing and there are more chances of heavy rains and floods in the coming years </w:t>
      </w:r>
    </w:p>
    <w:p w14:paraId="00014280"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Although these reports were revealed by the Indian Monsoon Time Scale, they reflect the upcoming global climate changes. However, if we set up separate Monsoon Time Scales for the respective monsoon systems &amp; countries and analyze the data of their monsoon systems and countries, accurate results will be obtained for the respective country and monsoon.</w:t>
      </w:r>
    </w:p>
    <w:p w14:paraId="4B60E664"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b/>
          <w:bCs/>
          <w:sz w:val="20"/>
          <w:szCs w:val="20"/>
          <w:u w:val="single" w:color="FFFFFF"/>
          <w:lang w:eastAsia="en-US"/>
        </w:rPr>
        <w:t xml:space="preserve">Future:  </w:t>
      </w:r>
    </w:p>
    <w:p w14:paraId="5F736584"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As discussed above, the convex period of pre-path which traveled between 1918-1981 will be traveled between 2010-2060 and the convex period of the main-path which traveled between 1926-1981 will be traveled between 2020-2075. </w:t>
      </w:r>
    </w:p>
    <w:p w14:paraId="690A62D3"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As result, heavy rains and floods are going to occur all over the world countries including above country in the coming seasons. Rain is a major component of the water cycle and is responsible for depositing most of the fresh water. It provides water for hydroelectric power plants, crop irrirrigation, drinking water and suitable conditions for many type of ecosystems. </w:t>
      </w:r>
    </w:p>
    <w:p w14:paraId="4E7E2BBE"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Widepread heavy rainfall from a active monsoon or cyclone has several benefits as it is usually spread over a number of days. Increased rainfall helps the ground to hold more moisture, which in turn means that future crops have major benefit with more moisture being made available for a longer time. Heavy rains can cause pooling, overflowing rivers and runoffs, and flooding. These events may result in evequations, power outages, supply shortages, traffic obstructions and road closures, infrastructure damage and debris.</w:t>
      </w:r>
    </w:p>
    <w:p w14:paraId="5960F1DC"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And also future climate changes are expected to include a warmer atmosphere, a warmer and more acidic ocean, higher sea levels, flooding, storms and more large change in precipitation patterns.</w:t>
      </w:r>
    </w:p>
    <w:p w14:paraId="772B7CF4"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sz w:val="20"/>
          <w:szCs w:val="20"/>
          <w:lang w:eastAsia="en-US"/>
        </w:rPr>
        <w:t xml:space="preserve">Therefore, precipitation including heavy rains, snow, floods will occur. People who live in the water catchment areas  may be trapped in  floods as the water flow into the towns and villages in their former way. As a result massive loss of life and property is going on. So the scientists establish the Monsoon Time Scale. </w:t>
      </w:r>
    </w:p>
    <w:p w14:paraId="5A659C64" w14:textId="77777777" w:rsidR="007A1DD6" w:rsidRPr="00623180" w:rsidRDefault="00716186" w:rsidP="00DD10BD">
      <w:pPr>
        <w:spacing w:after="0" w:line="240" w:lineRule="auto"/>
        <w:jc w:val="both"/>
        <w:rPr>
          <w:rFonts w:ascii="Times New Roman" w:eastAsia="Times New Roman" w:hAnsi="Times New Roman" w:cs="Times New Roman"/>
          <w:color w:val="000000"/>
          <w:sz w:val="20"/>
          <w:szCs w:val="20"/>
          <w:shd w:val="clear" w:color="FFFFFF" w:fill="auto"/>
          <w:lang w:eastAsia="en-US"/>
        </w:rPr>
      </w:pPr>
      <w:r w:rsidRPr="00623180">
        <w:rPr>
          <w:rFonts w:ascii="Times New Roman" w:eastAsia="Times New Roman" w:hAnsi="Times New Roman" w:cs="Times New Roman"/>
          <w:sz w:val="20"/>
          <w:szCs w:val="20"/>
          <w:lang w:eastAsia="en-US"/>
        </w:rPr>
        <w:t xml:space="preserve">Many cities, Islands and villages situated on the shore of rivers and seas will get absorbed in the water. Heavy rains, floods, cyclones can lead to disease spread and damage to ecosystems and infrastructures. Human health issues can increase mortality etc. </w:t>
      </w:r>
    </w:p>
    <w:p w14:paraId="072D9CFF"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color w:val="000000"/>
          <w:sz w:val="20"/>
          <w:szCs w:val="20"/>
          <w:shd w:val="clear" w:color="FFFFFF" w:fill="auto"/>
          <w:lang w:eastAsia="en-US"/>
        </w:rPr>
        <w:t xml:space="preserve">According to an estimate, rivers, lakes, reservoirs, barrages and dams etc. may full with waters in the coming years. Through this research proposal, we can know the future consequences of rivers, lakes, reservoirs, barrages and dams etc. Plans can be made </w:t>
      </w:r>
      <w:r w:rsidRPr="00623180">
        <w:rPr>
          <w:rFonts w:ascii="Times New Roman" w:eastAsia="Times New Roman" w:hAnsi="Times New Roman" w:cs="Times New Roman"/>
          <w:color w:val="000000"/>
          <w:sz w:val="20"/>
          <w:szCs w:val="20"/>
          <w:shd w:val="clear" w:color="FFFFFF" w:fill="auto"/>
          <w:lang w:eastAsia="en-US"/>
        </w:rPr>
        <w:lastRenderedPageBreak/>
        <w:t xml:space="preserve">accordingly. So, scientists can establish the Indian Monsoon Time Scale for  rivers, lakes, reservoirs, barrages and dams etc. and predict what is going to happen in the  rivers, lakes, reservoirs, barrages and dams etc. basin catchment areas in the coming years roughly. </w:t>
      </w:r>
    </w:p>
    <w:p w14:paraId="7BEC8EFE" w14:textId="77777777" w:rsidR="007A1DD6" w:rsidRPr="00623180" w:rsidRDefault="00716186" w:rsidP="00DD10BD">
      <w:pPr>
        <w:spacing w:after="0" w:line="240" w:lineRule="auto"/>
        <w:jc w:val="both"/>
        <w:rPr>
          <w:rFonts w:ascii="Times New Roman" w:eastAsia="Times New Roman" w:hAnsi="Times New Roman" w:cs="Times New Roman"/>
          <w:sz w:val="20"/>
          <w:szCs w:val="20"/>
          <w:lang w:eastAsia="en-US"/>
        </w:rPr>
      </w:pPr>
      <w:r w:rsidRPr="00623180">
        <w:rPr>
          <w:rFonts w:ascii="Times New Roman" w:eastAsia="Times New Roman" w:hAnsi="Times New Roman" w:cs="Times New Roman"/>
          <w:color w:val="000000"/>
          <w:sz w:val="20"/>
          <w:szCs w:val="20"/>
          <w:shd w:val="clear" w:color="FFFFFF" w:fill="auto"/>
        </w:rPr>
        <w:t xml:space="preserve">Water generally collects in a </w:t>
      </w:r>
      <w:r w:rsidRPr="00623180">
        <w:rPr>
          <w:rFonts w:ascii="Times New Roman" w:eastAsia="Times New Roman" w:hAnsi="Times New Roman" w:cs="Times New Roman"/>
          <w:color w:val="000000"/>
          <w:sz w:val="20"/>
          <w:szCs w:val="20"/>
          <w:shd w:val="clear" w:color="FFFFFF" w:fill="auto"/>
          <w:lang w:eastAsia="en-US"/>
        </w:rPr>
        <w:t>rivers, lakes, reservoirs, barrages and dams etc.</w:t>
      </w:r>
      <w:r w:rsidRPr="00623180">
        <w:rPr>
          <w:rFonts w:ascii="Times New Roman" w:eastAsia="Times New Roman" w:hAnsi="Times New Roman" w:cs="Times New Roman"/>
          <w:color w:val="000000"/>
          <w:sz w:val="20"/>
          <w:szCs w:val="20"/>
          <w:shd w:val="clear" w:color="FFFFFF" w:fill="auto"/>
        </w:rPr>
        <w:t xml:space="preserve"> from precipitation and other sources such as groundwater recharges, springs, natural ice snow packs. In the recent decades, monsoon or climate is weakening  and rains are shrinking. Rivers, reservoirs, barrages, ponds are falling and drying. Some </w:t>
      </w:r>
      <w:r w:rsidRPr="00623180">
        <w:rPr>
          <w:rFonts w:ascii="Times New Roman" w:eastAsia="Times New Roman" w:hAnsi="Times New Roman" w:cs="Times New Roman"/>
          <w:color w:val="000000"/>
          <w:sz w:val="20"/>
          <w:szCs w:val="20"/>
          <w:shd w:val="clear" w:color="FFFFFF" w:fill="auto"/>
          <w:lang w:eastAsia="en-US"/>
        </w:rPr>
        <w:t>rivers, lakes, reservoirs, barrages and dams etc.</w:t>
      </w:r>
      <w:r w:rsidRPr="00623180">
        <w:rPr>
          <w:rFonts w:ascii="Times New Roman" w:eastAsia="Times New Roman" w:hAnsi="Times New Roman" w:cs="Times New Roman"/>
          <w:color w:val="000000"/>
          <w:sz w:val="20"/>
          <w:szCs w:val="20"/>
          <w:shd w:val="clear" w:color="FFFFFF" w:fill="auto"/>
        </w:rPr>
        <w:t xml:space="preserve"> are extinct. Some </w:t>
      </w:r>
      <w:r w:rsidRPr="00623180">
        <w:rPr>
          <w:rFonts w:ascii="Times New Roman" w:eastAsia="Times New Roman" w:hAnsi="Times New Roman" w:cs="Times New Roman"/>
          <w:color w:val="000000"/>
          <w:sz w:val="20"/>
          <w:szCs w:val="20"/>
          <w:shd w:val="clear" w:color="FFFFFF" w:fill="auto"/>
          <w:lang w:eastAsia="en-US"/>
        </w:rPr>
        <w:t>rivers, lakes, reservoirs, barrages and dams etc.</w:t>
      </w:r>
      <w:r w:rsidRPr="00623180">
        <w:rPr>
          <w:rFonts w:ascii="Times New Roman" w:eastAsia="Times New Roman" w:hAnsi="Times New Roman" w:cs="Times New Roman"/>
          <w:color w:val="000000"/>
          <w:sz w:val="20"/>
          <w:szCs w:val="20"/>
          <w:shd w:val="clear" w:color="FFFFFF" w:fill="auto"/>
        </w:rPr>
        <w:t xml:space="preserve"> may have dried up or water flowing in the river may have reduced. Climate changes, heavy rains, droughts etc. affect the rivers. Due to these climate changes, monsoon failures and drought conditions, water catchment areas are becoming villages and towns as people made houses with a feeling that the rains do not come and the </w:t>
      </w:r>
      <w:r w:rsidRPr="00623180">
        <w:rPr>
          <w:rFonts w:ascii="Times New Roman" w:eastAsia="Times New Roman" w:hAnsi="Times New Roman" w:cs="Times New Roman"/>
          <w:color w:val="000000"/>
          <w:sz w:val="20"/>
          <w:szCs w:val="20"/>
          <w:shd w:val="clear" w:color="FFFFFF" w:fill="auto"/>
          <w:lang w:eastAsia="en-US"/>
        </w:rPr>
        <w:t>rivers, lakes, reservoirs, barrages and dams etc.</w:t>
      </w:r>
      <w:r w:rsidRPr="00623180">
        <w:rPr>
          <w:rFonts w:ascii="Times New Roman" w:eastAsia="Times New Roman" w:hAnsi="Times New Roman" w:cs="Times New Roman"/>
          <w:color w:val="000000"/>
          <w:sz w:val="20"/>
          <w:szCs w:val="20"/>
          <w:shd w:val="clear" w:color="FFFFFF" w:fill="auto"/>
        </w:rPr>
        <w:t xml:space="preserve"> are not inundated with waters. However, governments should consider one important thing.  Perhaps sometime in the coming years and decades, the monsoon repeats as early as  previous years and decades, there heavy rains and floods  are going to happen in the coming years. The rivers, lakes, barrages, reservoirs and ponds will be filled with waters. People who live in those water catchment areas are trapped in the heavy rains and floods as the </w:t>
      </w:r>
      <w:r w:rsidRPr="00623180">
        <w:rPr>
          <w:rFonts w:ascii="Times New Roman" w:eastAsia="Times New Roman" w:hAnsi="Times New Roman" w:cs="Times New Roman"/>
          <w:color w:val="000000"/>
          <w:sz w:val="20"/>
          <w:szCs w:val="20"/>
          <w:shd w:val="clear" w:color="FFFFFF" w:fill="auto"/>
          <w:lang w:eastAsia="en-US"/>
        </w:rPr>
        <w:t>rivers, lakes, reservoirs, barrages and dams etc.</w:t>
      </w:r>
      <w:r w:rsidRPr="00623180">
        <w:rPr>
          <w:rFonts w:ascii="Times New Roman" w:eastAsia="Times New Roman" w:hAnsi="Times New Roman" w:cs="Times New Roman"/>
          <w:color w:val="000000"/>
          <w:sz w:val="20"/>
          <w:szCs w:val="20"/>
          <w:shd w:val="clear" w:color="FFFFFF" w:fill="auto"/>
        </w:rPr>
        <w:t xml:space="preserve"> flow into the towns and villages in their former way. Or the </w:t>
      </w:r>
      <w:r w:rsidRPr="00623180">
        <w:rPr>
          <w:rFonts w:ascii="Times New Roman" w:eastAsia="Times New Roman" w:hAnsi="Times New Roman" w:cs="Times New Roman"/>
          <w:color w:val="000000"/>
          <w:sz w:val="20"/>
          <w:szCs w:val="20"/>
          <w:shd w:val="clear" w:color="FFFFFF" w:fill="auto"/>
          <w:lang w:eastAsia="en-US"/>
        </w:rPr>
        <w:t>rivers, lakes, reservoirs, barrages and dams etc.</w:t>
      </w:r>
      <w:r w:rsidRPr="00623180">
        <w:rPr>
          <w:rFonts w:ascii="Times New Roman" w:eastAsia="Times New Roman" w:hAnsi="Times New Roman" w:cs="Times New Roman"/>
          <w:color w:val="000000"/>
          <w:sz w:val="20"/>
          <w:szCs w:val="20"/>
          <w:shd w:val="clear" w:color="FFFFFF" w:fill="auto"/>
        </w:rPr>
        <w:t xml:space="preserve"> that are still flowing in abundance will cause even more abundant floods in the future. Due to all of these, some advantages and disadvantages are going to happen in future. As a result massive loss of life and property is going on.  It is known that during the next 50 years there will be changes in the monsoon climate and heavy rains will flood the </w:t>
      </w:r>
      <w:r w:rsidRPr="00623180">
        <w:rPr>
          <w:rFonts w:ascii="Times New Roman" w:eastAsia="Times New Roman" w:hAnsi="Times New Roman" w:cs="Times New Roman"/>
          <w:color w:val="000000"/>
          <w:sz w:val="20"/>
          <w:szCs w:val="20"/>
          <w:shd w:val="clear" w:color="FFFFFF" w:fill="auto"/>
          <w:lang w:eastAsia="en-US"/>
        </w:rPr>
        <w:t xml:space="preserve">rivers, lakes, reservoirs, dams in the coming years. </w:t>
      </w:r>
      <w:r w:rsidRPr="00623180">
        <w:rPr>
          <w:rFonts w:ascii="Times New Roman" w:eastAsia="Times New Roman" w:hAnsi="Times New Roman" w:cs="Times New Roman"/>
          <w:color w:val="000000"/>
          <w:sz w:val="20"/>
          <w:szCs w:val="20"/>
          <w:shd w:val="clear" w:color="FFFFFF" w:fill="auto"/>
        </w:rPr>
        <w:t xml:space="preserve">It is possible to predict what climate conditions will be like in </w:t>
      </w:r>
      <w:r w:rsidRPr="00623180">
        <w:rPr>
          <w:rFonts w:ascii="Times New Roman" w:eastAsia="Times New Roman" w:hAnsi="Times New Roman" w:cs="Times New Roman"/>
          <w:color w:val="000000"/>
          <w:sz w:val="20"/>
          <w:szCs w:val="20"/>
          <w:shd w:val="clear" w:color="FFFFFF" w:fill="auto"/>
          <w:lang w:eastAsia="en-US"/>
        </w:rPr>
        <w:t>rivers, lakes, reservoirs, barrages and dams etc.</w:t>
      </w:r>
      <w:r w:rsidRPr="00623180">
        <w:rPr>
          <w:rFonts w:ascii="Times New Roman" w:eastAsia="Times New Roman" w:hAnsi="Times New Roman" w:cs="Times New Roman"/>
          <w:color w:val="000000"/>
          <w:sz w:val="20"/>
          <w:szCs w:val="20"/>
          <w:shd w:val="clear" w:color="FFFFFF" w:fill="auto"/>
        </w:rPr>
        <w:t xml:space="preserve"> basin areas in the next 50 years roughly by Indian Monsoon Time Scale. Indian Monsoon Time Scale will be used to study the past, present and future movements of climate and monsoon and its rainfall conditions and assess &amp; evaluate the upcoming conditions of </w:t>
      </w:r>
      <w:r w:rsidRPr="00623180">
        <w:rPr>
          <w:rFonts w:ascii="Times New Roman" w:eastAsia="Times New Roman" w:hAnsi="Times New Roman" w:cs="Times New Roman"/>
          <w:color w:val="000000"/>
          <w:sz w:val="20"/>
          <w:szCs w:val="20"/>
          <w:shd w:val="clear" w:color="FFFFFF" w:fill="auto"/>
          <w:lang w:eastAsia="en-US"/>
        </w:rPr>
        <w:t>rivers, lakes, reservoirs, barrages and dams etc.</w:t>
      </w:r>
      <w:r w:rsidRPr="00623180">
        <w:rPr>
          <w:rFonts w:ascii="Times New Roman" w:eastAsia="Times New Roman" w:hAnsi="Times New Roman" w:cs="Times New Roman"/>
          <w:color w:val="000000"/>
          <w:sz w:val="20"/>
          <w:szCs w:val="20"/>
          <w:shd w:val="clear" w:color="FFFFFF" w:fill="auto"/>
        </w:rPr>
        <w:t xml:space="preserve"> and  taking necessary precautions on the basis of those parameters. So, scientists need to develop Indian Monsoon Time Scales to analyze the climate changes affecting the </w:t>
      </w:r>
      <w:r w:rsidRPr="00623180">
        <w:rPr>
          <w:rFonts w:ascii="Times New Roman" w:eastAsia="Times New Roman" w:hAnsi="Times New Roman" w:cs="Times New Roman"/>
          <w:color w:val="000000"/>
          <w:sz w:val="20"/>
          <w:szCs w:val="20"/>
          <w:shd w:val="clear" w:color="FFFFFF" w:fill="auto"/>
          <w:lang w:eastAsia="en-US"/>
        </w:rPr>
        <w:t>rivers, lakes, reservoirs, barrages and dams etc.</w:t>
      </w:r>
      <w:r w:rsidRPr="00623180">
        <w:rPr>
          <w:rFonts w:ascii="Times New Roman" w:eastAsia="Times New Roman" w:hAnsi="Times New Roman" w:cs="Times New Roman"/>
          <w:color w:val="000000"/>
          <w:sz w:val="20"/>
          <w:szCs w:val="20"/>
          <w:shd w:val="clear" w:color="FFFFFF" w:fill="auto"/>
        </w:rPr>
        <w:t xml:space="preserve"> </w:t>
      </w:r>
      <w:r w:rsidRPr="00623180">
        <w:rPr>
          <w:rFonts w:ascii="Times New Roman" w:eastAsia="Times New Roman" w:hAnsi="Times New Roman" w:cs="Times New Roman"/>
          <w:color w:val="000000"/>
          <w:sz w:val="20"/>
          <w:szCs w:val="20"/>
          <w:shd w:val="clear" w:color="FFFFFF" w:fill="auto"/>
        </w:rPr>
        <w:t xml:space="preserve">Through them, the climate changes and flow of the </w:t>
      </w:r>
      <w:r w:rsidRPr="00623180">
        <w:rPr>
          <w:rFonts w:ascii="Times New Roman" w:eastAsia="Times New Roman" w:hAnsi="Times New Roman" w:cs="Times New Roman"/>
          <w:color w:val="000000"/>
          <w:sz w:val="20"/>
          <w:szCs w:val="20"/>
          <w:shd w:val="clear" w:color="FFFFFF" w:fill="auto"/>
          <w:lang w:eastAsia="en-US"/>
        </w:rPr>
        <w:t>rivers, lakes, reservoirs, barrages and dams etc.</w:t>
      </w:r>
      <w:r w:rsidRPr="00623180">
        <w:rPr>
          <w:rFonts w:ascii="Times New Roman" w:eastAsia="Times New Roman" w:hAnsi="Times New Roman" w:cs="Times New Roman"/>
          <w:color w:val="000000"/>
          <w:sz w:val="20"/>
          <w:szCs w:val="20"/>
          <w:shd w:val="clear" w:color="FFFFFF" w:fill="auto"/>
        </w:rPr>
        <w:t xml:space="preserve"> can be predicted about 50 years in advance and measures can be taken accordingly.  </w:t>
      </w:r>
    </w:p>
    <w:p w14:paraId="3D36947E"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sz w:val="20"/>
          <w:szCs w:val="20"/>
          <w:lang w:eastAsia="en-US"/>
        </w:rPr>
        <w:t>Here is an important point to be grasped that the Indian Monsoon Time Scale's analysis is concerned with the Indian monsoon region but it reflects and informs the climate changes of all the countries of the world. In that case the aforesaid Monsoon Time Scale must reflect the climate changes of the country which is close to the aforesaid</w:t>
      </w:r>
      <w:r w:rsidRPr="00623180">
        <w:rPr>
          <w:rFonts w:ascii="Times New Roman" w:eastAsia="Times New Roman" w:hAnsi="Times New Roman" w:cs="Times New Roman"/>
          <w:color w:val="000000"/>
          <w:sz w:val="20"/>
          <w:szCs w:val="20"/>
          <w:shd w:val="clear" w:color="FFFFFF" w:fill="auto"/>
          <w:lang w:eastAsia="en-US"/>
        </w:rPr>
        <w:t xml:space="preserve"> </w:t>
      </w:r>
      <w:r w:rsidRPr="00623180">
        <w:rPr>
          <w:rFonts w:ascii="Times New Roman" w:eastAsia="Times New Roman" w:hAnsi="Times New Roman" w:cs="Times New Roman"/>
          <w:sz w:val="20"/>
          <w:szCs w:val="20"/>
          <w:lang w:eastAsia="en-US"/>
        </w:rPr>
        <w:t>monsoon. Monsoon Time Scale  gives accurate results if it is related to the climate of the country.</w:t>
      </w:r>
    </w:p>
    <w:p w14:paraId="71EB871A"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shd w:val="clear" w:color="FFFFFF" w:fill="auto"/>
          <w:lang w:bidi="hi-IN"/>
        </w:rPr>
        <w:t>Scientific theorem</w:t>
      </w:r>
      <w:r w:rsidRPr="00623180">
        <w:rPr>
          <w:rFonts w:ascii="Times New Roman" w:eastAsia="Times New Roman" w:hAnsi="Times New Roman" w:cs="Times New Roman"/>
          <w:color w:val="000000"/>
          <w:sz w:val="20"/>
          <w:szCs w:val="20"/>
          <w:shd w:val="clear" w:color="FFFFFF" w:fill="auto"/>
          <w:lang w:bidi="hi-IN"/>
        </w:rPr>
        <w:t xml:space="preserve">:  </w:t>
      </w:r>
    </w:p>
    <w:p w14:paraId="73AAEEC6"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            This is a phenomenon of  Earth and space sciences and effect of astronomical bodies and forces on the earth’s geophysical atmosphere. The cause is unknown however the year to year change of movement of axis of the earth inclined at 23½ degrees from vertical to its path around the sun does play a significant role in formation of the monsoon.</w:t>
      </w:r>
    </w:p>
    <w:p w14:paraId="7F97055B"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14:paraId="5FB575C2"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         Monsoon is traditionally defined as a seasonal reversing winds. The primary cause of monsoons is the difference between annual temperature trends over land and sea. In winter the land is colder than the sea. Most of the time during the summer  the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14:paraId="4F737D80"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it’s orbit around the sun. The cause is unknown but the year to year change of movement of axis of the earth </w:t>
      </w:r>
      <w:r w:rsidRPr="00623180">
        <w:rPr>
          <w:rFonts w:ascii="Times New Roman" w:eastAsia="Times New Roman" w:hAnsi="Times New Roman" w:cs="Times New Roman"/>
          <w:color w:val="000000"/>
          <w:sz w:val="20"/>
          <w:szCs w:val="20"/>
          <w:shd w:val="clear" w:color="FFFFFF" w:fill="auto"/>
          <w:lang w:bidi="hi-IN"/>
        </w:rPr>
        <w:lastRenderedPageBreak/>
        <w:t xml:space="preserve">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sidRPr="00623180">
        <w:rPr>
          <w:rFonts w:ascii="Times New Roman" w:eastAsia="Times New Roman" w:hAnsi="Times New Roman" w:cs="Times New Roman"/>
          <w:b/>
          <w:bCs/>
          <w:color w:val="000000"/>
          <w:sz w:val="20"/>
          <w:szCs w:val="20"/>
          <w:shd w:val="clear" w:color="FFFFFF" w:fill="auto"/>
          <w:lang w:bidi="hi-IN"/>
        </w:rPr>
        <w:t xml:space="preserve">      </w:t>
      </w:r>
    </w:p>
    <w:p w14:paraId="1CA2722A"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u w:val="single"/>
          <w:shd w:val="clear" w:color="FFFFFF" w:fill="auto"/>
          <w:lang w:bidi="hi-IN"/>
        </w:rPr>
        <w:t xml:space="preserve">Conclusion: </w:t>
      </w:r>
    </w:p>
    <w:p w14:paraId="1F0286DB"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shd w:val="clear" w:color="FFFFFF" w:fill="auto"/>
          <w:lang w:bidi="hi-IN"/>
        </w:rPr>
        <w:t xml:space="preserve">          </w:t>
      </w:r>
      <w:r w:rsidRPr="00623180">
        <w:rPr>
          <w:rFonts w:ascii="Times New Roman" w:eastAsia="Times New Roman" w:hAnsi="Times New Roman" w:cs="Times New Roman"/>
          <w:sz w:val="20"/>
          <w:szCs w:val="20"/>
          <w:lang w:eastAsia="en-US"/>
        </w:rPr>
        <w:t xml:space="preserve">We can make many more changes in this thus bringing many more developments in the Indian Monsoon Time Scale. So, </w:t>
      </w:r>
      <w:r w:rsidRPr="00623180">
        <w:rPr>
          <w:rFonts w:ascii="Times New Roman" w:eastAsia="Times New Roman" w:hAnsi="Times New Roman" w:cs="Times New Roman"/>
          <w:color w:val="000000"/>
          <w:sz w:val="20"/>
          <w:szCs w:val="20"/>
          <w:shd w:val="clear" w:color="FFFFFF" w:fill="auto"/>
          <w:lang w:bidi="hi-IN"/>
        </w:rPr>
        <w:t xml:space="preserve">scientists can conduct researches on this research proposal, design and establish the above Monsoon Time Scale and predict what is going to be happen in the coming 50 years roughly.  </w:t>
      </w:r>
    </w:p>
    <w:p w14:paraId="3EFC51FB"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0000"/>
          <w:sz w:val="20"/>
          <w:szCs w:val="20"/>
          <w:u w:val="single"/>
          <w:shd w:val="clear" w:color="FFFFFF" w:fill="auto"/>
          <w:lang w:bidi="hi-IN"/>
        </w:rPr>
        <w:t>Acknowledgement</w:t>
      </w:r>
      <w:r w:rsidRPr="00623180">
        <w:rPr>
          <w:rFonts w:ascii="Times New Roman" w:eastAsia="Times New Roman" w:hAnsi="Times New Roman" w:cs="Times New Roman"/>
          <w:b/>
          <w:bCs/>
          <w:color w:val="000000"/>
          <w:sz w:val="20"/>
          <w:szCs w:val="20"/>
          <w:shd w:val="clear" w:color="FFFFFF" w:fill="auto"/>
          <w:lang w:bidi="hi-IN"/>
        </w:rPr>
        <w:t>:</w:t>
      </w:r>
    </w:p>
    <w:p w14:paraId="70E1DC87" w14:textId="77777777" w:rsidR="007A1DD6" w:rsidRPr="00623180" w:rsidRDefault="00716186" w:rsidP="00DD10BD">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14:paraId="23D618C9"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Auther bio:</w:t>
      </w:r>
    </w:p>
    <w:p w14:paraId="6781A6AB"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I'm an unfortunate Indian scientist, born on May 25, 1958 in India to a poor depressed community family. The governments did not encourage and provide research opportunities and the society threw away me. They ridiculed and humiliated me when I asked to  provide research opportunities. After many rejections and humiliations, I built a small lab in my house and made more than 1000 researches, studies  and postulates on the earth and space science from my childhood 1965 to old age 2022. Among them, Bio-forecast(1965-70), Irlapatism-A New Hypothetical Model of Cosmology(1970-77), Inquest and imprisonment(1977-79), Geoscope(1980-87), Basics of Monsoon Time Scales(1987-91), Indian Monsoon Time Scale(1991), Disaster management prevention and mitigation policies(2000-10), Global Monsoon 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w:t>
      </w:r>
      <w:r w:rsidRPr="00623180">
        <w:rPr>
          <w:rFonts w:ascii="Times New Roman" w:eastAsia="Times New Roman" w:hAnsi="Times New Roman" w:cs="Times New Roman"/>
          <w:color w:val="000000"/>
          <w:sz w:val="20"/>
          <w:szCs w:val="20"/>
          <w:shd w:val="clear" w:color="FFFFFF" w:fill="auto"/>
          <w:lang w:bidi="hi-IN"/>
        </w:rPr>
        <w:t xml:space="preserve">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opportunitieopportunities </w:t>
      </w:r>
    </w:p>
    <w:p w14:paraId="73E3CB2E"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t xml:space="preserve">Many researches are being conducted by me on the global monsoon systems from 1980 to till date  with an ideal to invent the mysteries of the Indian monsoon systems. In 1991, I submitted a research report  to  Sri G.M.C. Balayogi, Member of Parliament (Lok Sabha) on the importance and necessity of establishing  the Indian Monsoon Time Scale along with  other  Global Monsoon Time Scales for studying the monsoon systems. Sri G.M.C. Balayogi  recommended that research report  to the India Meteorological Department for implementation in the services of the people. In 1994, The Cabinet Secretariat of India recommended this Indian Monsoon Time Scale to the Ministry of Science &amp; Technology, Govt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 But nobody provide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Scales  for all the monsoon regions of the world to study the past, present and future movements of the global monsoons and predict it’s related weather conditions and natural calamities in advance.  </w:t>
      </w:r>
    </w:p>
    <w:p w14:paraId="04F6947B"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lang w:bidi="hi-IN"/>
        </w:rPr>
        <w:lastRenderedPageBreak/>
        <w:t>However, much efforts and sacrifice did tho, I could not get government recognition and social support. My researches were ignored and darkened. I  am a victim of racism and discrimination, negligence and jealousy. Throughout my life I have experienced hardships all my life. I  was abused, humiliated  and beaten when I asked to provide research opportunities. I  was pushed out of the gate, when I asked to provide research opportunities. I was insulted by my caste/race. I was tied to a pole and beaten.My thoughts  and researches were subjected to the wrath of racists, casteists and fanatics as well as fellow scientists and resulted into oppression on me. My lab was invaded laboratory. Illegal cases were framed and foisted against me. I faced trials, handcuffed and led through streets police enquiries and court trials/hearings, and imprisoned. Political recommendations  and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w:t>
      </w:r>
    </w:p>
    <w:p w14:paraId="02AAF466"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b/>
          <w:bCs/>
          <w:color w:val="002060"/>
          <w:sz w:val="20"/>
          <w:szCs w:val="20"/>
          <w:u w:val="single"/>
          <w:lang w:eastAsia="en-US"/>
        </w:rPr>
        <w:t>Appeal:</w:t>
      </w:r>
      <w:r w:rsidRPr="00623180">
        <w:rPr>
          <w:rFonts w:ascii="Times New Roman" w:eastAsia="Times New Roman" w:hAnsi="Times New Roman" w:cs="Times New Roman"/>
          <w:color w:val="002060"/>
          <w:sz w:val="20"/>
          <w:szCs w:val="20"/>
          <w:lang w:eastAsia="en-US"/>
        </w:rPr>
        <w:t xml:space="preserve">  </w:t>
      </w:r>
    </w:p>
    <w:p w14:paraId="736EABFE"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Times New Roman" w:hAnsi="Times New Roman" w:cs="Times New Roman"/>
          <w:color w:val="000000"/>
          <w:sz w:val="20"/>
          <w:szCs w:val="20"/>
          <w:shd w:val="clear" w:color="FFFFFF" w:fill="auto"/>
        </w:rPr>
        <w:t>However, much efforts and sacrifice did tho, I could not get government recognition and social support. My researches were ignored and darkened. I  am a victim of racism and discrimination, negligence and jealousy. Throughout my life, I have experienced hardships all my life. I  was abused, humiliated  and beaten when I asked to provide research opportunities. I  was pushed out of the gate, when I asked to provide research opportunities. I was insulted by my race. I was tied to a pole and beaten.My thoughts  and researches were subjected to the wrath of racists, casteists and fanatics as well as fellow scientists and resulted into oppression on me. My lab was invaded. Illegal cases were framed and foisted against me. I faced trials, handcuffed and led through streets police enquiries and court trials/hearings, and imprisoned. Political recommendations  and officials support, cash and caste, region and religion may play a key role in giving support and opportunities, awards and rewards, respect and recognition to depressed communities. But I have no of them. I am now making my life's last journey due to disregard, despair and serious illness, severe poverty.</w:t>
      </w:r>
    </w:p>
    <w:p w14:paraId="77C91F4A" w14:textId="77777777" w:rsidR="007A1DD6" w:rsidRPr="00623180" w:rsidRDefault="00716186" w:rsidP="00DD10BD">
      <w:pPr>
        <w:spacing w:after="0" w:line="240" w:lineRule="auto"/>
        <w:jc w:val="both"/>
        <w:rPr>
          <w:rFonts w:ascii="Times New Roman" w:eastAsia="Times New Roman" w:hAnsi="Times New Roman" w:cs="Times New Roman"/>
          <w:color w:val="000000"/>
          <w:sz w:val="20"/>
          <w:szCs w:val="20"/>
          <w:shd w:val="clear" w:color="FFFFFF" w:fill="auto"/>
        </w:rPr>
      </w:pPr>
      <w:r w:rsidRPr="00623180">
        <w:rPr>
          <w:rFonts w:ascii="Times New Roman" w:eastAsia="SimSun" w:hAnsi="Times New Roman" w:cs="Times New Roman"/>
          <w:sz w:val="20"/>
          <w:szCs w:val="20"/>
          <w:lang w:eastAsia="en-US"/>
        </w:rPr>
        <w:t xml:space="preserve">Kindly find out my researches in all social networking websites or can obtain by sending your email to me.  I will send them the valuable information I have. </w:t>
      </w:r>
      <w:r w:rsidRPr="00623180">
        <w:rPr>
          <w:rFonts w:ascii="Times New Roman" w:eastAsia="Times New Roman" w:hAnsi="Times New Roman" w:cs="Times New Roman"/>
          <w:color w:val="000000"/>
          <w:sz w:val="20"/>
          <w:szCs w:val="20"/>
          <w:lang w:eastAsia="en-US"/>
        </w:rPr>
        <w:t xml:space="preserve">For example, those who want to design Monsoon Time Scales for their global, regional and local or country monsoons and conduct </w:t>
      </w:r>
      <w:r w:rsidRPr="00623180">
        <w:rPr>
          <w:rFonts w:ascii="Times New Roman" w:eastAsia="Times New Roman" w:hAnsi="Times New Roman" w:cs="Times New Roman"/>
          <w:color w:val="000000"/>
          <w:sz w:val="20"/>
          <w:szCs w:val="20"/>
          <w:lang w:eastAsia="en-US"/>
        </w:rPr>
        <w:t>weather predictions</w:t>
      </w:r>
      <w:r w:rsidRPr="00623180">
        <w:rPr>
          <w:rFonts w:ascii="Times New Roman" w:eastAsia="Times New Roman" w:hAnsi="Times New Roman" w:cs="Times New Roman"/>
          <w:b/>
          <w:bCs/>
          <w:color w:val="000000"/>
          <w:sz w:val="20"/>
          <w:szCs w:val="20"/>
          <w:lang w:eastAsia="en-US"/>
        </w:rPr>
        <w:t xml:space="preserve"> </w:t>
      </w:r>
      <w:r w:rsidRPr="00623180">
        <w:rPr>
          <w:rFonts w:ascii="Times New Roman" w:eastAsia="Times New Roman" w:hAnsi="Times New Roman" w:cs="Times New Roman"/>
          <w:color w:val="000000"/>
          <w:sz w:val="20"/>
          <w:szCs w:val="20"/>
          <w:lang w:eastAsia="en-US"/>
        </w:rPr>
        <w:t xml:space="preserve">have trouble in making the Monsoon Time Scales, kindly contact me at my email id </w:t>
      </w:r>
      <w:hyperlink r:id="rId15" w:history="1">
        <w:r w:rsidRPr="00623180">
          <w:rPr>
            <w:rStyle w:val="a8"/>
            <w:rFonts w:ascii="Times New Roman" w:eastAsia="SimSun" w:hAnsi="Times New Roman" w:cs="Times New Roman"/>
            <w:sz w:val="20"/>
            <w:szCs w:val="20"/>
            <w:u w:color="FFFFFF"/>
            <w:lang w:eastAsia="en-US"/>
          </w:rPr>
          <w:t>gangadhar19582058@gmail.com</w:t>
        </w:r>
      </w:hyperlink>
      <w:r w:rsidRPr="00623180">
        <w:rPr>
          <w:rFonts w:ascii="Times New Roman" w:eastAsia="Times New Roman" w:hAnsi="Times New Roman" w:cs="Times New Roman"/>
          <w:color w:val="000000"/>
          <w:sz w:val="20"/>
          <w:szCs w:val="20"/>
          <w:lang w:eastAsia="en-US"/>
        </w:rPr>
        <w:t xml:space="preserve"> and take my suggestions and assistance. I will send you complete details of this scale. Further if you want, I will create a manual Monsoon Time Scale and send the same to you for study. However for this, data of  list of monsoon pulses in the form of monsoonal low pressure systems, depressions and storms formed over their monsoon region or country last 100&amp; above years since 1880 as cited in the Reference-1 (i.e  Mooley DA,Shukla J(1987);Characteristics of the west ward-moving summer monsoon low pressure systems over the Indian region and their relationship with the monsoon rainfall. centre for ocean-land atmospheric interactions, university of Maryland, college park, MD.,)  have been taken as the data to establish this scale.I will make and send it to you. </w:t>
      </w:r>
      <w:r w:rsidRPr="00623180">
        <w:rPr>
          <w:rFonts w:ascii="Times New Roman" w:eastAsia="SimSun" w:hAnsi="Times New Roman" w:cs="Times New Roman"/>
          <w:color w:val="000000"/>
          <w:sz w:val="20"/>
          <w:szCs w:val="20"/>
          <w:lang w:eastAsia="en-US"/>
        </w:rPr>
        <w:t xml:space="preserve"> So, researchers send Monsoon data of their global, regional, local and countries, I will make and send Monsoon Time Scales for their global,  regional, local or country monsoon systems. These monsoon time scales</w:t>
      </w:r>
      <w:r w:rsidRPr="00623180">
        <w:rPr>
          <w:rFonts w:ascii="Times New Roman" w:eastAsia="SimSun" w:hAnsi="Times New Roman" w:cs="Times New Roman"/>
          <w:sz w:val="20"/>
          <w:szCs w:val="20"/>
          <w:lang w:eastAsia="en-US"/>
        </w:rPr>
        <w:t xml:space="preserve"> are very helpful for research institutions, universities researches and also these can be very helpful for Ph.D students, Postdocs, professors, seniors, scientists and science enthusiasts who want to conducting researches and studies on climate changes there. Because, through these Monsoon Time Scales iit is known in advance that what kind of climate changes have occurred in your country in the past 100 years and what kind of climate changes are going to happen in the coming 100 years. </w:t>
      </w:r>
      <w:r w:rsidRPr="00623180">
        <w:rPr>
          <w:rFonts w:ascii="Times New Roman" w:eastAsia="Times New Roman" w:hAnsi="Times New Roman" w:cs="Times New Roman"/>
          <w:color w:val="000000"/>
          <w:sz w:val="20"/>
          <w:szCs w:val="20"/>
          <w:lang w:eastAsia="en-US"/>
        </w:rPr>
        <w:t xml:space="preserve">    </w:t>
      </w:r>
    </w:p>
    <w:p w14:paraId="79C25FED" w14:textId="77777777" w:rsidR="007A1DD6" w:rsidRPr="00623180" w:rsidRDefault="00716186" w:rsidP="00DD10BD">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623180">
        <w:rPr>
          <w:rFonts w:ascii="Times New Roman" w:eastAsia="SimSun" w:hAnsi="Times New Roman" w:cs="Times New Roman"/>
          <w:b/>
          <w:bCs/>
          <w:sz w:val="20"/>
          <w:szCs w:val="20"/>
          <w:highlight w:val="yellow"/>
          <w:lang w:eastAsia="en-US"/>
        </w:rPr>
        <w:t xml:space="preserve"> I am now making my life's last journey in serious illness and poverty. Illness weakening the health and the mind slows down and forgetfulness is coming. It is not known how long I will live and when I will die, but I know my time is near. Hence, I humbly request that if world scientists have invented any technology in the future that re-create humans of past, kindly remember and re-create me to complete my uncompleted research as an attendant in your research laboratory.  </w:t>
      </w:r>
    </w:p>
    <w:p w14:paraId="30E705A7" w14:textId="77777777" w:rsidR="007A1DD6" w:rsidRPr="00623180" w:rsidRDefault="00716186" w:rsidP="00DD10BD">
      <w:pPr>
        <w:spacing w:after="0" w:line="240" w:lineRule="auto"/>
        <w:jc w:val="both"/>
        <w:rPr>
          <w:rFonts w:ascii="Times New Roman" w:eastAsia="Times New Roman" w:hAnsi="Times New Roman" w:cs="Times New Roman"/>
          <w:b/>
          <w:color w:val="000000"/>
          <w:sz w:val="20"/>
          <w:szCs w:val="20"/>
          <w:u w:val="single"/>
        </w:rPr>
      </w:pPr>
      <w:r w:rsidRPr="00623180">
        <w:rPr>
          <w:rFonts w:ascii="Times New Roman" w:eastAsia="Times New Roman" w:hAnsi="Times New Roman" w:cs="Times New Roman"/>
          <w:color w:val="002060"/>
          <w:sz w:val="20"/>
          <w:szCs w:val="20"/>
          <w:lang w:eastAsia="en-US"/>
        </w:rPr>
        <w:t>GANGADHARA RAO IRLAPATI</w:t>
      </w:r>
      <w:r w:rsidRPr="00623180">
        <w:rPr>
          <w:rFonts w:ascii="Times New Roman" w:eastAsia="Times New Roman" w:hAnsi="Times New Roman" w:cs="Times New Roman"/>
          <w:b/>
          <w:bCs/>
          <w:color w:val="000000"/>
          <w:sz w:val="20"/>
          <w:szCs w:val="20"/>
          <w:shd w:val="clear" w:color="FFFFFF" w:fill="auto"/>
        </w:rPr>
        <w:t xml:space="preserve">                                     </w:t>
      </w:r>
      <w:r w:rsidRPr="00623180">
        <w:rPr>
          <w:rFonts w:ascii="Times New Roman" w:eastAsia="Times New Roman" w:hAnsi="Times New Roman" w:cs="Times New Roman"/>
          <w:b/>
          <w:color w:val="000000"/>
          <w:sz w:val="20"/>
          <w:szCs w:val="20"/>
        </w:rPr>
        <w:t xml:space="preserve">                                     </w:t>
      </w:r>
    </w:p>
    <w:p w14:paraId="29D0A991" w14:textId="77777777" w:rsidR="007A1DD6" w:rsidRPr="00623180" w:rsidRDefault="00716186" w:rsidP="00DD10BD">
      <w:pPr>
        <w:spacing w:after="0" w:line="240" w:lineRule="auto"/>
        <w:jc w:val="both"/>
        <w:rPr>
          <w:rFonts w:ascii="Times New Roman" w:eastAsia="Times New Roman" w:hAnsi="Times New Roman" w:cs="Times New Roman"/>
          <w:b/>
          <w:sz w:val="20"/>
          <w:szCs w:val="20"/>
        </w:rPr>
      </w:pPr>
      <w:r w:rsidRPr="00623180">
        <w:rPr>
          <w:rFonts w:ascii="Times New Roman" w:eastAsia="Times New Roman" w:hAnsi="Times New Roman" w:cs="Times New Roman"/>
          <w:b/>
          <w:sz w:val="20"/>
          <w:szCs w:val="20"/>
        </w:rPr>
        <w:t>Corresponding Author:</w:t>
      </w:r>
    </w:p>
    <w:p w14:paraId="4505E79B"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rPr>
        <w:t>Gangadhara Rao I rlapati</w:t>
      </w:r>
    </w:p>
    <w:p w14:paraId="0E930D8A"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rPr>
        <w:t>H.No.5-30-4/1,</w:t>
      </w:r>
    </w:p>
    <w:p w14:paraId="3A7B0DA6"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rPr>
        <w:t>Saibabanagar, Jeedimetla</w:t>
      </w:r>
    </w:p>
    <w:p w14:paraId="1DC75AB8"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rPr>
        <w:t xml:space="preserve">Hyderabad, Telangana-500055, India </w:t>
      </w:r>
    </w:p>
    <w:p w14:paraId="03F00E47"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rPr>
        <w:t>Google/Phone pay A/C No. +91 630 557 1833</w:t>
      </w:r>
    </w:p>
    <w:p w14:paraId="2B606D92"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rPr>
        <w:t>Kotak Bank A/C No. 8447 502 446</w:t>
      </w:r>
    </w:p>
    <w:p w14:paraId="2D584139"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rPr>
        <w:t>IFSC Code No. KKBK 000 7453</w:t>
      </w:r>
    </w:p>
    <w:p w14:paraId="2DCAF09D"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rPr>
        <w:t xml:space="preserve">E-mail: </w:t>
      </w:r>
      <w:hyperlink r:id="rId16" w:history="1">
        <w:r w:rsidRPr="00623180">
          <w:rPr>
            <w:rFonts w:ascii="Times New Roman" w:eastAsia="Times New Roman" w:hAnsi="Times New Roman" w:cs="Times New Roman"/>
            <w:color w:val="0000FF"/>
            <w:sz w:val="20"/>
            <w:szCs w:val="20"/>
            <w:u w:val="single"/>
          </w:rPr>
          <w:t>gangadhar19582058@gmail.com</w:t>
        </w:r>
      </w:hyperlink>
    </w:p>
    <w:p w14:paraId="5D7D86C2" w14:textId="77777777" w:rsidR="007A1DD6" w:rsidRPr="00623180" w:rsidRDefault="007A1DD6" w:rsidP="00DD10BD">
      <w:pPr>
        <w:spacing w:after="0" w:line="240" w:lineRule="auto"/>
        <w:jc w:val="both"/>
        <w:rPr>
          <w:rFonts w:ascii="Times New Roman" w:eastAsia="Times New Roman" w:hAnsi="Times New Roman" w:cs="Times New Roman"/>
          <w:b/>
          <w:sz w:val="20"/>
          <w:szCs w:val="20"/>
        </w:rPr>
      </w:pPr>
    </w:p>
    <w:p w14:paraId="33A7A482"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SimSun" w:hAnsi="Times New Roman" w:cs="Times New Roman"/>
          <w:b/>
          <w:bCs/>
          <w:sz w:val="20"/>
          <w:szCs w:val="20"/>
          <w:lang w:eastAsia="en-US"/>
        </w:rPr>
        <w:t>References:</w:t>
      </w:r>
    </w:p>
    <w:p w14:paraId="415ED582"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color w:val="000000"/>
          <w:sz w:val="20"/>
          <w:szCs w:val="20"/>
          <w:lang w:eastAsia="en-US"/>
        </w:rPr>
        <w:lastRenderedPageBreak/>
        <w:t>1.Cover page of the book Irlapatism,-Irlapati Theory of Universe was published on 1</w:t>
      </w:r>
      <w:r w:rsidRPr="00623180">
        <w:rPr>
          <w:rFonts w:ascii="Times New Roman" w:eastAsia="Times New Roman" w:hAnsi="Times New Roman" w:cs="Times New Roman"/>
          <w:color w:val="000000"/>
          <w:sz w:val="20"/>
          <w:szCs w:val="20"/>
          <w:vertAlign w:val="superscript"/>
          <w:lang w:eastAsia="en-US"/>
        </w:rPr>
        <w:t>st</w:t>
      </w:r>
      <w:r w:rsidRPr="00623180">
        <w:rPr>
          <w:rFonts w:ascii="Times New Roman" w:eastAsia="Times New Roman" w:hAnsi="Times New Roman" w:cs="Times New Roman"/>
          <w:color w:val="000000"/>
          <w:sz w:val="20"/>
          <w:szCs w:val="20"/>
          <w:lang w:eastAsia="en-US"/>
        </w:rPr>
        <w:t xml:space="preserve"> july,1977  by the supporters. </w:t>
      </w:r>
    </w:p>
    <w:p w14:paraId="6E31C499"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color w:val="000000"/>
          <w:sz w:val="20"/>
          <w:szCs w:val="20"/>
          <w:lang w:eastAsia="en-US"/>
        </w:rPr>
        <w:t xml:space="preserve">2.Report  to the Revenue Divisional Officer. Amalapuram on  6-7-1977  about persecutions and torments of the fanatic people.     </w:t>
      </w:r>
    </w:p>
    <w:p w14:paraId="065022C3"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color w:val="000000"/>
          <w:sz w:val="20"/>
          <w:szCs w:val="20"/>
          <w:lang w:eastAsia="en-US"/>
        </w:rPr>
        <w:t>3.Orders of the Taluk Magistrate, kothapeta A-2-5873/77 Dt. 21-07-77 Taluk Office, Kothapeta  declared him as a dangerous boy and up to anything and issued sentence to punish him and handed over to the police station, Ravulapalem.</w:t>
      </w:r>
    </w:p>
    <w:p w14:paraId="4B524C03"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color w:val="000000"/>
          <w:sz w:val="20"/>
          <w:szCs w:val="20"/>
          <w:lang w:eastAsia="en-US"/>
        </w:rPr>
        <w:t>4.Arrested by the police on July 21, 1977.  A case was registered  C.No.53/77   and he was  remanded.</w:t>
      </w:r>
    </w:p>
    <w:p w14:paraId="2F3AD945"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color w:val="000000"/>
          <w:sz w:val="20"/>
          <w:szCs w:val="20"/>
          <w:lang w:eastAsia="en-US"/>
        </w:rPr>
        <w:t>5.The Judgment of the Hon’ble Additional Judicial First Class Magistrate Court,  Kothapeta C.C.No. 13/79  in which he was found  not guilty and acquitted on November 27,1979.</w:t>
      </w:r>
    </w:p>
    <w:p w14:paraId="7FADFF29"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lang w:eastAsia="en-US"/>
        </w:rPr>
        <w:t>6.Calendar and Judgment  C.C.No. 13/79 of the Court of the Judicial Magistrate of the 1 Class,Kothapeta.</w:t>
      </w:r>
    </w:p>
    <w:p w14:paraId="5122B297"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lang w:eastAsia="en-IN"/>
        </w:rPr>
        <w:t>7.</w:t>
      </w:r>
      <w:r w:rsidRPr="00623180">
        <w:rPr>
          <w:rFonts w:ascii="Times New Roman" w:eastAsia="Times New Roman" w:hAnsi="Times New Roman" w:cs="Times New Roman"/>
          <w:sz w:val="20"/>
          <w:szCs w:val="20"/>
          <w:lang w:val="en-IN" w:eastAsia="en-IN"/>
        </w:rPr>
        <w:t>Aithabathula Jogeswara Venkata Buchi Maheswara Rao, Member  of Parliament (Loksabha), Amalapuram letter dt:08/12/19</w:t>
      </w:r>
      <w:r w:rsidRPr="00623180">
        <w:rPr>
          <w:rFonts w:ascii="Times New Roman" w:eastAsia="Times New Roman" w:hAnsi="Times New Roman" w:cs="Times New Roman"/>
          <w:sz w:val="20"/>
          <w:szCs w:val="20"/>
          <w:lang w:eastAsia="en-IN"/>
        </w:rPr>
        <w:t xml:space="preserve">87. In </w:t>
      </w:r>
      <w:r w:rsidRPr="00623180">
        <w:rPr>
          <w:rFonts w:ascii="Times New Roman" w:eastAsia="Times New Roman" w:hAnsi="Times New Roman" w:cs="Times New Roman"/>
          <w:color w:val="002060"/>
          <w:sz w:val="20"/>
          <w:szCs w:val="20"/>
          <w:lang w:eastAsia="en-US"/>
        </w:rPr>
        <w:t>1987, Sri A.J.V.B.M. Rao Honble Member of Parliament was recommended the Geoscope proposals to Sri K.R.Narayanan, Union Minister of Science&amp; Technology, New Delhi. (became the then President of India) for further research and development in the services country.</w:t>
      </w:r>
    </w:p>
    <w:p w14:paraId="3B2A3DDF"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color w:val="002060"/>
          <w:sz w:val="20"/>
          <w:szCs w:val="20"/>
          <w:lang w:eastAsia="en-US"/>
        </w:rPr>
        <w:t>8.In 1988, Sri K.R.Narayanan was recommended the Geoscope project proposals to the Council of Scientific &amp; Industrial Research in the  capacity of Vice-President, Council of Scientific &amp; Industrial Research for further research and  implementation.</w:t>
      </w:r>
    </w:p>
    <w:p w14:paraId="5E9466E2"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color w:val="002060"/>
          <w:sz w:val="20"/>
          <w:szCs w:val="20"/>
          <w:lang w:eastAsia="en-US"/>
        </w:rPr>
        <w:t>9.In 1989, As per the directions of the Council of Scientific &amp; Industrial Research, a detailed report on the Geoscope project was  submitted to the National Geophysical Research Institute for further research and  implementation.</w:t>
      </w:r>
    </w:p>
    <w:p w14:paraId="7E3BC1E4"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color w:val="002060"/>
          <w:sz w:val="20"/>
          <w:szCs w:val="20"/>
          <w:lang w:eastAsia="en-US"/>
        </w:rPr>
        <w:t>10.In 1989, The Honble High-Court of Andhra Pradesh was also issued orders to the Government of India, Council of Scientific &amp; Industrial Research, New Delhi,  National Geophysical Research Institute, Hyderabad  for provision of research facilities to carry out scientific investigations on the Geoscope Project Proposals. When I met the N.G.R.I, they are insulted, refused to provide research facilities and pushed out to the gate.</w:t>
      </w:r>
    </w:p>
    <w:p w14:paraId="558A4735" w14:textId="77777777" w:rsidR="007A1DD6" w:rsidRPr="00623180" w:rsidRDefault="00716186" w:rsidP="00DD10BD">
      <w:pPr>
        <w:spacing w:after="0" w:line="240" w:lineRule="auto"/>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lang w:eastAsia="en-IN"/>
        </w:rPr>
        <w:t>11.</w:t>
      </w:r>
      <w:r w:rsidRPr="00623180">
        <w:rPr>
          <w:rFonts w:ascii="Times New Roman" w:eastAsia="Times New Roman" w:hAnsi="Times New Roman" w:cs="Times New Roman"/>
          <w:sz w:val="20"/>
          <w:szCs w:val="20"/>
          <w:lang w:val="en-IN" w:eastAsia="en-IN"/>
        </w:rPr>
        <w:t>G.S.Rao, MLA letter dt:1988.</w:t>
      </w:r>
    </w:p>
    <w:p w14:paraId="34DA8E00" w14:textId="77777777" w:rsidR="007A1DD6" w:rsidRPr="00623180" w:rsidRDefault="00716186" w:rsidP="00DD10BD">
      <w:pPr>
        <w:spacing w:after="0" w:line="240" w:lineRule="auto"/>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lang w:eastAsia="en-IN"/>
        </w:rPr>
        <w:t>12.</w:t>
      </w:r>
      <w:r w:rsidRPr="00623180">
        <w:rPr>
          <w:rFonts w:ascii="Times New Roman" w:eastAsia="Times New Roman" w:hAnsi="Times New Roman" w:cs="Times New Roman"/>
          <w:sz w:val="20"/>
          <w:szCs w:val="20"/>
          <w:lang w:val="en-IN" w:eastAsia="en-IN"/>
        </w:rPr>
        <w:t>N.T. Rama Rao, Chief  Minister of Andhra Pradesh, letter dt:30/01/1989.</w:t>
      </w:r>
    </w:p>
    <w:p w14:paraId="3F86765C" w14:textId="77777777" w:rsidR="007A1DD6" w:rsidRPr="00623180" w:rsidRDefault="00716186" w:rsidP="00DD10BD">
      <w:pPr>
        <w:spacing w:after="0" w:line="240" w:lineRule="auto"/>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lang w:eastAsia="en-IN"/>
        </w:rPr>
        <w:t>13.</w:t>
      </w:r>
      <w:r w:rsidRPr="00623180">
        <w:rPr>
          <w:rFonts w:ascii="Times New Roman" w:eastAsia="Times New Roman" w:hAnsi="Times New Roman" w:cs="Times New Roman"/>
          <w:sz w:val="20"/>
          <w:szCs w:val="20"/>
          <w:lang w:val="en-IN" w:eastAsia="en-IN"/>
        </w:rPr>
        <w:t>Order, Hon’ble High Court of Andhra Prades W.P. No.12355/1989, dt:06/09/1989.</w:t>
      </w:r>
    </w:p>
    <w:p w14:paraId="24777187" w14:textId="77777777" w:rsidR="007A1DD6" w:rsidRPr="00623180" w:rsidRDefault="00716186" w:rsidP="00DD10BD">
      <w:pPr>
        <w:spacing w:after="0" w:line="240" w:lineRule="auto"/>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lang w:eastAsia="en-IN"/>
        </w:rPr>
        <w:t>14.</w:t>
      </w:r>
      <w:r w:rsidRPr="00623180">
        <w:rPr>
          <w:rFonts w:ascii="Times New Roman" w:eastAsia="Times New Roman" w:hAnsi="Times New Roman" w:cs="Times New Roman"/>
          <w:sz w:val="20"/>
          <w:szCs w:val="20"/>
          <w:lang w:val="en-IN" w:eastAsia="en-IN"/>
        </w:rPr>
        <w:t>Supreme Court Legal Services Committee dt:02/01/2006.</w:t>
      </w:r>
    </w:p>
    <w:p w14:paraId="154B142C" w14:textId="77777777" w:rsidR="007A1DD6" w:rsidRPr="00623180" w:rsidRDefault="00716186" w:rsidP="00DD10BD">
      <w:pPr>
        <w:spacing w:after="0" w:line="240" w:lineRule="auto"/>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lang w:eastAsia="en-IN"/>
        </w:rPr>
        <w:t>15.</w:t>
      </w:r>
      <w:r w:rsidRPr="00623180">
        <w:rPr>
          <w:rFonts w:ascii="Times New Roman" w:eastAsia="Times New Roman" w:hAnsi="Times New Roman" w:cs="Times New Roman"/>
          <w:sz w:val="20"/>
          <w:szCs w:val="20"/>
          <w:lang w:val="en-IN" w:eastAsia="en-IN"/>
        </w:rPr>
        <w:t>India Metrological Department, letter No.S-01416/ prediction dt:11/12/200</w:t>
      </w:r>
      <w:r w:rsidRPr="00623180">
        <w:rPr>
          <w:rFonts w:ascii="Times New Roman" w:eastAsia="Calibri" w:hAnsi="Times New Roman" w:cs="Times New Roman"/>
          <w:sz w:val="20"/>
          <w:szCs w:val="20"/>
          <w:lang w:val="en-IN" w:eastAsia="en-IN"/>
        </w:rPr>
        <w:t xml:space="preserve"> </w:t>
      </w:r>
    </w:p>
    <w:p w14:paraId="7C51A470"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lang w:eastAsia="en-US"/>
        </w:rPr>
        <w:t>16. Letter No. NA-153 Date. October 21,1991 of the Shri G.M.C. Balayogi  Member of Parliament to the India Meteorological Department for further research and development of the Global Monsoon Time  Scales/  Indian Monsoon Time  Scale in the services of welfare of the people</w:t>
      </w:r>
    </w:p>
    <w:p w14:paraId="631E4F53"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lang w:eastAsia="en-US"/>
        </w:rPr>
        <w:t>17. D.O. No. NMRF/SKM/30/94 Dated; 17-08-1994 of the Government of India , Minitry of Science &amp; Technology, Department of Science &amp; Technology, New Delhi  Cabinet Secretary correspondences about further research and development of the Global Monsoon Time  Scales/  Indian Monsoon Time  Scale in the services of welfare of the people.</w:t>
      </w:r>
    </w:p>
    <w:p w14:paraId="1CD6200F"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lang w:eastAsia="en-US"/>
        </w:rPr>
        <w:t xml:space="preserve">18. Letter No. NA-153 Dated; 28-11-1996  of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14:paraId="5D98B16B"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lang w:eastAsia="en-US"/>
        </w:rPr>
        <w:t xml:space="preserve">19Letter No. NA-49106/537  Dated; 25-07-2005  of the   Government of India , India Meteorological Department  about the correspondence about further research and development of the Global Monsoon Time  Scales/  Indian Monsoon Time  Scale in the services of welfare of the people.   </w:t>
      </w:r>
    </w:p>
    <w:p w14:paraId="45DB4B22"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lang w:eastAsia="en-US"/>
        </w:rPr>
        <w:t>20. Letter D.O.No. 209/MOS(M)/PS/2008  Date. October 21,1991 of the Shri Dr.T.Subbarami Reddy    Hon’ble Union Minister of State for India to the India Meteorological Department for further research and development of the Global Monsoon Time  Scales/  Indian Monsoon Time  Scale in the services of welfare of the people</w:t>
      </w:r>
    </w:p>
    <w:p w14:paraId="08DE3B76"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lang w:eastAsia="en-US"/>
        </w:rPr>
        <w:t>21. Letter No. GT-021(MISC)/6675 Dt: 13-08-2008 NA-49106/537  of the   Government of India , India Meteorological Department  about the correspondence for further research and development.</w:t>
      </w:r>
    </w:p>
    <w:p w14:paraId="509BC4C1"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lang w:eastAsia="en-US"/>
        </w:rPr>
        <w:t xml:space="preserve">22. Letter No.DST/SECY/288/2009 Dated;June 1,2009 of the Secretary, Minister of Science and Technology recommendation to the Indian Institute of Tropical Meteorology for further  research and development of the Global Monsoon Time  Scales/  Indian Monsoon Time  Scale.  </w:t>
      </w:r>
    </w:p>
    <w:p w14:paraId="02D8045F"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lang w:eastAsia="en-US"/>
        </w:rPr>
        <w:t>23.Letter No. F-12016/1/00-NA/100  Dt: 01-12-2009  of the   Government of India , India Meteorological Department  about the correspondence for further research and development   of the Global Monsoon Time  Scales/  Indian Monsoon Time  Scale.</w:t>
      </w:r>
    </w:p>
    <w:p w14:paraId="342C6556"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lang w:eastAsia="en-US"/>
        </w:rPr>
        <w:lastRenderedPageBreak/>
        <w:t xml:space="preserve">24.Letter No. F-12016/1/00-NA/100  Dt: 09-07-2010  of the Government of India , India Meteorological Department  about the correspondence for further research and </w:t>
      </w:r>
      <w:r w:rsidRPr="00623180">
        <w:rPr>
          <w:rFonts w:ascii="Times New Roman" w:eastAsia="Times New Roman" w:hAnsi="Times New Roman" w:cs="Times New Roman"/>
          <w:sz w:val="20"/>
          <w:szCs w:val="20"/>
          <w:lang w:eastAsia="en-US"/>
        </w:rPr>
        <w:t>development   of the Global Monsoon Time  Scales/  Indian Monsoon Time  Scale.</w:t>
      </w:r>
    </w:p>
    <w:p w14:paraId="26387042"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5E37608D" w14:textId="77777777" w:rsidR="007A1DD6" w:rsidRPr="00623180" w:rsidRDefault="007A1DD6" w:rsidP="00DD10BD">
      <w:pPr>
        <w:spacing w:after="0" w:line="240" w:lineRule="auto"/>
        <w:ind w:left="720" w:hanging="720"/>
        <w:jc w:val="both"/>
        <w:rPr>
          <w:rFonts w:ascii="Times New Roman" w:eastAsia="Times New Roman" w:hAnsi="Times New Roman" w:cs="Times New Roman"/>
          <w:b/>
          <w:sz w:val="20"/>
          <w:szCs w:val="20"/>
        </w:rPr>
        <w:sectPr w:rsidR="007A1DD6" w:rsidRPr="00623180" w:rsidSect="00DD10BD">
          <w:type w:val="continuous"/>
          <w:pgSz w:w="12240" w:h="15840" w:code="119"/>
          <w:pgMar w:top="1440" w:right="1440" w:bottom="1440" w:left="1440" w:header="720" w:footer="720" w:gutter="0"/>
          <w:cols w:num="2" w:space="720" w:equalWidth="0">
            <w:col w:w="4153" w:space="720"/>
            <w:col w:w="4153"/>
          </w:cols>
          <w:docGrid w:linePitch="299"/>
        </w:sectPr>
      </w:pPr>
    </w:p>
    <w:p w14:paraId="0D7FF37E" w14:textId="77777777" w:rsidR="007A1DD6" w:rsidRPr="00623180" w:rsidRDefault="007A1DD6" w:rsidP="00DD10BD">
      <w:pPr>
        <w:spacing w:after="0" w:line="240" w:lineRule="auto"/>
        <w:jc w:val="both"/>
        <w:rPr>
          <w:rFonts w:ascii="Times New Roman" w:eastAsia="Times New Roman" w:hAnsi="Times New Roman" w:cs="Times New Roman"/>
          <w:b/>
          <w:sz w:val="20"/>
          <w:szCs w:val="20"/>
        </w:rPr>
      </w:pPr>
    </w:p>
    <w:p w14:paraId="00ACDC54" w14:textId="77777777" w:rsidR="007A1DD6" w:rsidRPr="00623180" w:rsidRDefault="007A1DD6" w:rsidP="00DD10BD">
      <w:pPr>
        <w:spacing w:after="0" w:line="240" w:lineRule="auto"/>
        <w:jc w:val="both"/>
        <w:rPr>
          <w:rFonts w:ascii="Times New Roman" w:eastAsia="Times New Roman" w:hAnsi="Times New Roman" w:cs="Times New Roman"/>
          <w:noProof/>
          <w:color w:val="000000"/>
          <w:sz w:val="20"/>
          <w:szCs w:val="20"/>
        </w:rPr>
      </w:pPr>
    </w:p>
    <w:p w14:paraId="028D34CC" w14:textId="77777777" w:rsidR="007A1DD6" w:rsidRPr="00623180" w:rsidRDefault="007A1DD6" w:rsidP="00DD10BD">
      <w:pPr>
        <w:spacing w:after="0" w:line="240" w:lineRule="auto"/>
        <w:jc w:val="both"/>
        <w:rPr>
          <w:rFonts w:ascii="Times New Roman" w:eastAsia="Times New Roman" w:hAnsi="Times New Roman" w:cs="Times New Roman"/>
          <w:noProof/>
          <w:color w:val="000000"/>
          <w:sz w:val="20"/>
          <w:szCs w:val="20"/>
        </w:rPr>
      </w:pPr>
    </w:p>
    <w:p w14:paraId="7E2F2503"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b/>
          <w:bCs/>
          <w:sz w:val="20"/>
          <w:szCs w:val="20"/>
          <w:lang w:bidi="hi-IN"/>
        </w:rPr>
        <w:t>APPENDICES:.</w:t>
      </w:r>
    </w:p>
    <w:p w14:paraId="71ABE48D"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rPr>
        <w:drawing>
          <wp:anchor distT="0" distB="0" distL="0" distR="0" simplePos="0" relativeHeight="3" behindDoc="0" locked="0" layoutInCell="1" allowOverlap="1" wp14:anchorId="26CF1F99" wp14:editId="72FBFFDA">
            <wp:simplePos x="0" y="0"/>
            <wp:positionH relativeFrom="page">
              <wp:posOffset>1485900</wp:posOffset>
            </wp:positionH>
            <wp:positionV relativeFrom="page">
              <wp:posOffset>1485900</wp:posOffset>
            </wp:positionV>
            <wp:extent cx="5943600" cy="8395335"/>
            <wp:effectExtent l="0" t="0" r="0" b="0"/>
            <wp:wrapNone/>
            <wp:docPr id="102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7" cstate="print"/>
                    <a:srcRect/>
                    <a:stretch/>
                  </pic:blipFill>
                  <pic:spPr>
                    <a:xfrm>
                      <a:off x="0" y="0"/>
                      <a:ext cx="5943600" cy="8395335"/>
                    </a:xfrm>
                    <a:prstGeom prst="rect">
                      <a:avLst/>
                    </a:prstGeom>
                  </pic:spPr>
                </pic:pic>
              </a:graphicData>
            </a:graphic>
          </wp:anchor>
        </w:drawing>
      </w:r>
    </w:p>
    <w:p w14:paraId="6A6BDB7F"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lang w:bidi="hi-IN"/>
        </w:rPr>
        <w:lastRenderedPageBreak/>
        <w:drawing>
          <wp:inline distT="0" distB="0" distL="0" distR="0" wp14:anchorId="48935524" wp14:editId="57362529">
            <wp:extent cx="5943600" cy="8395335"/>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8" cstate="print"/>
                    <a:srcRect/>
                    <a:stretch/>
                  </pic:blipFill>
                  <pic:spPr>
                    <a:xfrm>
                      <a:off x="0" y="0"/>
                      <a:ext cx="5943600" cy="8395335"/>
                    </a:xfrm>
                    <a:prstGeom prst="rect">
                      <a:avLst/>
                    </a:prstGeom>
                  </pic:spPr>
                </pic:pic>
              </a:graphicData>
            </a:graphic>
          </wp:inline>
        </w:drawing>
      </w:r>
    </w:p>
    <w:p w14:paraId="46D09517"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lang w:bidi="hi-IN"/>
        </w:rPr>
        <w:lastRenderedPageBreak/>
        <w:drawing>
          <wp:inline distT="0" distB="0" distL="0" distR="0" wp14:anchorId="533C82FD" wp14:editId="537A0FBB">
            <wp:extent cx="5943600" cy="8395335"/>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9" cstate="print"/>
                    <a:srcRect/>
                    <a:stretch/>
                  </pic:blipFill>
                  <pic:spPr>
                    <a:xfrm>
                      <a:off x="0" y="0"/>
                      <a:ext cx="5943600" cy="8395335"/>
                    </a:xfrm>
                    <a:prstGeom prst="rect">
                      <a:avLst/>
                    </a:prstGeom>
                  </pic:spPr>
                </pic:pic>
              </a:graphicData>
            </a:graphic>
          </wp:inline>
        </w:drawing>
      </w:r>
    </w:p>
    <w:p w14:paraId="4AF47A28"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lang w:bidi="hi-IN"/>
        </w:rPr>
        <w:lastRenderedPageBreak/>
        <w:drawing>
          <wp:inline distT="0" distB="0" distL="0" distR="0" wp14:anchorId="0CBA6163" wp14:editId="6536CE62">
            <wp:extent cx="5943600" cy="8395335"/>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20" cstate="print"/>
                    <a:srcRect/>
                    <a:stretch/>
                  </pic:blipFill>
                  <pic:spPr>
                    <a:xfrm>
                      <a:off x="0" y="0"/>
                      <a:ext cx="5943600" cy="8395335"/>
                    </a:xfrm>
                    <a:prstGeom prst="rect">
                      <a:avLst/>
                    </a:prstGeom>
                  </pic:spPr>
                </pic:pic>
              </a:graphicData>
            </a:graphic>
          </wp:inline>
        </w:drawing>
      </w:r>
    </w:p>
    <w:p w14:paraId="1FFF3277"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lang w:bidi="hi-IN"/>
        </w:rPr>
        <w:lastRenderedPageBreak/>
        <w:drawing>
          <wp:inline distT="0" distB="0" distL="0" distR="0" wp14:anchorId="02986105" wp14:editId="2ACEA102">
            <wp:extent cx="5943600" cy="8395335"/>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21" cstate="print"/>
                    <a:srcRect/>
                    <a:stretch/>
                  </pic:blipFill>
                  <pic:spPr>
                    <a:xfrm>
                      <a:off x="0" y="0"/>
                      <a:ext cx="5943600" cy="8395335"/>
                    </a:xfrm>
                    <a:prstGeom prst="rect">
                      <a:avLst/>
                    </a:prstGeom>
                  </pic:spPr>
                </pic:pic>
              </a:graphicData>
            </a:graphic>
          </wp:inline>
        </w:drawing>
      </w:r>
    </w:p>
    <w:p w14:paraId="1C3FC238"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lang w:bidi="hi-IN"/>
        </w:rPr>
        <w:lastRenderedPageBreak/>
        <w:drawing>
          <wp:inline distT="0" distB="0" distL="0" distR="0" wp14:anchorId="5403994D" wp14:editId="291D0C12">
            <wp:extent cx="5943600" cy="8395335"/>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2" cstate="print"/>
                    <a:srcRect/>
                    <a:stretch/>
                  </pic:blipFill>
                  <pic:spPr>
                    <a:xfrm>
                      <a:off x="0" y="0"/>
                      <a:ext cx="5943600" cy="8395335"/>
                    </a:xfrm>
                    <a:prstGeom prst="rect">
                      <a:avLst/>
                    </a:prstGeom>
                  </pic:spPr>
                </pic:pic>
              </a:graphicData>
            </a:graphic>
          </wp:inline>
        </w:drawing>
      </w:r>
    </w:p>
    <w:p w14:paraId="550AA0A8"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lang w:bidi="hi-IN"/>
        </w:rPr>
        <w:lastRenderedPageBreak/>
        <w:drawing>
          <wp:inline distT="0" distB="0" distL="0" distR="0" wp14:anchorId="5A64D3FF" wp14:editId="6925C616">
            <wp:extent cx="5943600" cy="8395335"/>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3" cstate="print"/>
                    <a:srcRect/>
                    <a:stretch/>
                  </pic:blipFill>
                  <pic:spPr>
                    <a:xfrm>
                      <a:off x="0" y="0"/>
                      <a:ext cx="5943600" cy="8395335"/>
                    </a:xfrm>
                    <a:prstGeom prst="rect">
                      <a:avLst/>
                    </a:prstGeom>
                  </pic:spPr>
                </pic:pic>
              </a:graphicData>
            </a:graphic>
          </wp:inline>
        </w:drawing>
      </w:r>
    </w:p>
    <w:p w14:paraId="13C21D5B"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lang w:bidi="hi-IN"/>
        </w:rPr>
        <w:lastRenderedPageBreak/>
        <w:drawing>
          <wp:inline distT="0" distB="0" distL="0" distR="0" wp14:anchorId="692D1BC5" wp14:editId="028F5659">
            <wp:extent cx="5826125" cy="8229600"/>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4" cstate="print"/>
                    <a:srcRect/>
                    <a:stretch/>
                  </pic:blipFill>
                  <pic:spPr>
                    <a:xfrm>
                      <a:off x="0" y="0"/>
                      <a:ext cx="5826125" cy="8229600"/>
                    </a:xfrm>
                    <a:prstGeom prst="rect">
                      <a:avLst/>
                    </a:prstGeom>
                  </pic:spPr>
                </pic:pic>
              </a:graphicData>
            </a:graphic>
          </wp:inline>
        </w:drawing>
      </w:r>
    </w:p>
    <w:p w14:paraId="18ECFB1C"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lang w:bidi="hi-IN"/>
        </w:rPr>
        <w:lastRenderedPageBreak/>
        <w:drawing>
          <wp:inline distT="0" distB="0" distL="0" distR="0" wp14:anchorId="4FF03886" wp14:editId="4DB53C41">
            <wp:extent cx="5943600" cy="839533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5" cstate="print"/>
                    <a:srcRect/>
                    <a:stretch/>
                  </pic:blipFill>
                  <pic:spPr>
                    <a:xfrm>
                      <a:off x="0" y="0"/>
                      <a:ext cx="5943600" cy="8395335"/>
                    </a:xfrm>
                    <a:prstGeom prst="rect">
                      <a:avLst/>
                    </a:prstGeom>
                  </pic:spPr>
                </pic:pic>
              </a:graphicData>
            </a:graphic>
          </wp:inline>
        </w:drawing>
      </w:r>
    </w:p>
    <w:p w14:paraId="566A2CD9"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lang w:bidi="hi-IN"/>
        </w:rPr>
        <w:lastRenderedPageBreak/>
        <w:drawing>
          <wp:inline distT="0" distB="0" distL="0" distR="0" wp14:anchorId="3CD576B6" wp14:editId="6437E993">
            <wp:extent cx="5943600" cy="8395335"/>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6" cstate="print"/>
                    <a:srcRect/>
                    <a:stretch/>
                  </pic:blipFill>
                  <pic:spPr>
                    <a:xfrm>
                      <a:off x="0" y="0"/>
                      <a:ext cx="5943600" cy="8395335"/>
                    </a:xfrm>
                    <a:prstGeom prst="rect">
                      <a:avLst/>
                    </a:prstGeom>
                  </pic:spPr>
                </pic:pic>
              </a:graphicData>
            </a:graphic>
          </wp:inline>
        </w:drawing>
      </w:r>
    </w:p>
    <w:p w14:paraId="42476C34"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lang w:bidi="hi-IN"/>
        </w:rPr>
        <w:lastRenderedPageBreak/>
        <w:drawing>
          <wp:inline distT="0" distB="0" distL="0" distR="0" wp14:anchorId="500894DA" wp14:editId="744350F9">
            <wp:extent cx="5943600" cy="8395335"/>
            <wp:effectExtent l="0" t="0" r="0"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7" cstate="print"/>
                    <a:srcRect/>
                    <a:stretch/>
                  </pic:blipFill>
                  <pic:spPr>
                    <a:xfrm>
                      <a:off x="0" y="0"/>
                      <a:ext cx="5943600" cy="8395335"/>
                    </a:xfrm>
                    <a:prstGeom prst="rect">
                      <a:avLst/>
                    </a:prstGeom>
                  </pic:spPr>
                </pic:pic>
              </a:graphicData>
            </a:graphic>
          </wp:inline>
        </w:drawing>
      </w:r>
    </w:p>
    <w:p w14:paraId="490EEBE5"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lang w:bidi="hi-IN"/>
        </w:rPr>
        <w:lastRenderedPageBreak/>
        <w:drawing>
          <wp:inline distT="0" distB="0" distL="0" distR="0" wp14:anchorId="5586623B" wp14:editId="1F73625A">
            <wp:extent cx="5943600" cy="839533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8" cstate="print"/>
                    <a:srcRect/>
                    <a:stretch/>
                  </pic:blipFill>
                  <pic:spPr>
                    <a:xfrm>
                      <a:off x="0" y="0"/>
                      <a:ext cx="5943600" cy="8395335"/>
                    </a:xfrm>
                    <a:prstGeom prst="rect">
                      <a:avLst/>
                    </a:prstGeom>
                  </pic:spPr>
                </pic:pic>
              </a:graphicData>
            </a:graphic>
          </wp:inline>
        </w:drawing>
      </w:r>
    </w:p>
    <w:p w14:paraId="5C7C8456" w14:textId="77777777" w:rsidR="007A1DD6" w:rsidRPr="00623180" w:rsidRDefault="00716186" w:rsidP="00DD10BD">
      <w:pPr>
        <w:spacing w:after="0" w:line="240" w:lineRule="auto"/>
        <w:rPr>
          <w:rFonts w:ascii="Times New Roman" w:eastAsia="Times New Roman" w:hAnsi="Times New Roman" w:cs="Times New Roman"/>
          <w:sz w:val="20"/>
          <w:szCs w:val="20"/>
        </w:rPr>
      </w:pPr>
      <w:r w:rsidRPr="00623180">
        <w:rPr>
          <w:rFonts w:ascii="Times New Roman" w:eastAsia="Times New Roman" w:hAnsi="Times New Roman" w:cs="Times New Roman"/>
          <w:color w:val="000000"/>
          <w:sz w:val="20"/>
          <w:szCs w:val="20"/>
          <w:shd w:val="clear" w:color="FFFFFF" w:fill="auto"/>
          <w:lang w:bidi="hi-IN"/>
        </w:rPr>
        <w:lastRenderedPageBreak/>
        <w:t>Indian monsoon time scales(when four parts are pasted)</w:t>
      </w:r>
    </w:p>
    <w:p w14:paraId="2FEDB068"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lang w:bidi="hi-IN"/>
        </w:rPr>
        <w:drawing>
          <wp:inline distT="0" distB="0" distL="0" distR="0" wp14:anchorId="2890E645" wp14:editId="59DEBB28">
            <wp:extent cx="6304280" cy="2406015"/>
            <wp:effectExtent l="0" t="0" r="0" b="0"/>
            <wp:docPr id="1038"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9" cstate="print"/>
                    <a:srcRect/>
                    <a:stretch/>
                  </pic:blipFill>
                  <pic:spPr>
                    <a:xfrm>
                      <a:off x="0" y="0"/>
                      <a:ext cx="6304280" cy="2406015"/>
                    </a:xfrm>
                    <a:prstGeom prst="rect">
                      <a:avLst/>
                    </a:prstGeom>
                  </pic:spPr>
                </pic:pic>
              </a:graphicData>
            </a:graphic>
          </wp:inline>
        </w:drawing>
      </w:r>
      <w:r w:rsidRPr="00623180">
        <w:rPr>
          <w:rFonts w:ascii="Times New Roman" w:hAnsi="Times New Roman" w:cs="Times New Roman"/>
          <w:noProof/>
          <w:sz w:val="20"/>
          <w:szCs w:val="20"/>
          <w:lang w:bidi="hi-IN"/>
        </w:rPr>
        <w:drawing>
          <wp:inline distT="0" distB="0" distL="0" distR="0" wp14:anchorId="50BEE26B" wp14:editId="46010A7F">
            <wp:extent cx="6304280" cy="1780540"/>
            <wp:effectExtent l="0" t="0" r="0" b="0"/>
            <wp:docPr id="1039"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30" cstate="print"/>
                    <a:srcRect/>
                    <a:stretch/>
                  </pic:blipFill>
                  <pic:spPr>
                    <a:xfrm>
                      <a:off x="0" y="0"/>
                      <a:ext cx="6304280" cy="1780540"/>
                    </a:xfrm>
                    <a:prstGeom prst="rect">
                      <a:avLst/>
                    </a:prstGeom>
                  </pic:spPr>
                </pic:pic>
              </a:graphicData>
            </a:graphic>
          </wp:inline>
        </w:drawing>
      </w:r>
      <w:r w:rsidRPr="00623180">
        <w:rPr>
          <w:rFonts w:ascii="Times New Roman" w:hAnsi="Times New Roman" w:cs="Times New Roman"/>
          <w:noProof/>
          <w:sz w:val="20"/>
          <w:szCs w:val="20"/>
          <w:lang w:bidi="hi-IN"/>
        </w:rPr>
        <w:drawing>
          <wp:inline distT="0" distB="0" distL="0" distR="0" wp14:anchorId="30FC8BFF" wp14:editId="639371A7">
            <wp:extent cx="6256655" cy="1203325"/>
            <wp:effectExtent l="0" t="0" r="0" b="0"/>
            <wp:docPr id="1040"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31" cstate="print"/>
                    <a:srcRect/>
                    <a:stretch/>
                  </pic:blipFill>
                  <pic:spPr>
                    <a:xfrm>
                      <a:off x="0" y="0"/>
                      <a:ext cx="6256655" cy="1203325"/>
                    </a:xfrm>
                    <a:prstGeom prst="rect">
                      <a:avLst/>
                    </a:prstGeom>
                  </pic:spPr>
                </pic:pic>
              </a:graphicData>
            </a:graphic>
          </wp:inline>
        </w:drawing>
      </w:r>
      <w:r w:rsidRPr="00623180">
        <w:rPr>
          <w:rFonts w:ascii="Times New Roman" w:hAnsi="Times New Roman" w:cs="Times New Roman"/>
          <w:noProof/>
          <w:sz w:val="20"/>
          <w:szCs w:val="20"/>
          <w:lang w:bidi="hi-IN"/>
        </w:rPr>
        <w:lastRenderedPageBreak/>
        <w:drawing>
          <wp:inline distT="0" distB="0" distL="0" distR="0" wp14:anchorId="2A7C0077" wp14:editId="722AA52D">
            <wp:extent cx="6352540" cy="2935605"/>
            <wp:effectExtent l="0" t="0" r="0" b="0"/>
            <wp:docPr id="1041"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2" cstate="print"/>
                    <a:srcRect/>
                    <a:stretch/>
                  </pic:blipFill>
                  <pic:spPr>
                    <a:xfrm>
                      <a:off x="0" y="0"/>
                      <a:ext cx="6352540" cy="2935605"/>
                    </a:xfrm>
                    <a:prstGeom prst="rect">
                      <a:avLst/>
                    </a:prstGeom>
                  </pic:spPr>
                </pic:pic>
              </a:graphicData>
            </a:graphic>
          </wp:inline>
        </w:drawing>
      </w:r>
      <w:r w:rsidRPr="00623180">
        <w:rPr>
          <w:rFonts w:ascii="Times New Roman" w:eastAsia="Times New Roman" w:hAnsi="Times New Roman" w:cs="Times New Roman"/>
          <w:color w:val="000000"/>
          <w:sz w:val="20"/>
          <w:szCs w:val="20"/>
          <w:shd w:val="clear" w:color="FFFFFF" w:fill="auto"/>
          <w:lang w:bidi="hi-IN"/>
        </w:rPr>
        <w:t xml:space="preserve">                                      FILLED SCALE</w:t>
      </w:r>
    </w:p>
    <w:p w14:paraId="4C956577"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1A625E59" w14:textId="77777777" w:rsidR="007A1DD6" w:rsidRPr="00623180" w:rsidRDefault="00716186" w:rsidP="00DD10BD">
      <w:pPr>
        <w:spacing w:after="0" w:line="240" w:lineRule="auto"/>
        <w:jc w:val="both"/>
        <w:rPr>
          <w:rFonts w:ascii="Times New Roman" w:hAnsi="Times New Roman" w:cs="Times New Roman"/>
          <w:sz w:val="20"/>
          <w:szCs w:val="20"/>
          <w:lang w:bidi="hi-IN"/>
        </w:rPr>
      </w:pPr>
      <w:r w:rsidRPr="00623180">
        <w:rPr>
          <w:rFonts w:ascii="Times New Roman" w:eastAsia="SimSun" w:hAnsi="Times New Roman" w:cs="Times New Roman"/>
          <w:noProof/>
          <w:sz w:val="20"/>
          <w:szCs w:val="20"/>
          <w:lang w:val="en-IN" w:eastAsia="en-IN"/>
        </w:rPr>
        <w:lastRenderedPageBreak/>
        <w:drawing>
          <wp:inline distT="0" distB="0" distL="0" distR="0" wp14:anchorId="690FA848" wp14:editId="18B7B297">
            <wp:extent cx="6449060" cy="2550795"/>
            <wp:effectExtent l="0" t="0" r="0" b="0"/>
            <wp:docPr id="1042"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3" cstate="print"/>
                    <a:srcRect/>
                    <a:stretch/>
                  </pic:blipFill>
                  <pic:spPr>
                    <a:xfrm>
                      <a:off x="0" y="0"/>
                      <a:ext cx="6449060" cy="2550795"/>
                    </a:xfrm>
                    <a:prstGeom prst="rect">
                      <a:avLst/>
                    </a:prstGeom>
                    <a:ln>
                      <a:noFill/>
                    </a:ln>
                  </pic:spPr>
                </pic:pic>
              </a:graphicData>
            </a:graphic>
          </wp:inline>
        </w:drawing>
      </w:r>
      <w:r w:rsidRPr="00623180">
        <w:rPr>
          <w:rFonts w:ascii="Times New Roman" w:eastAsia="SimSun" w:hAnsi="Times New Roman" w:cs="Times New Roman"/>
          <w:noProof/>
          <w:sz w:val="20"/>
          <w:szCs w:val="20"/>
          <w:lang w:val="en-IN" w:eastAsia="en-IN"/>
        </w:rPr>
        <w:drawing>
          <wp:inline distT="0" distB="0" distL="0" distR="0" wp14:anchorId="5A4B1BED" wp14:editId="0E7B4178">
            <wp:extent cx="6497320" cy="2117725"/>
            <wp:effectExtent l="0" t="0" r="0" b="0"/>
            <wp:docPr id="1043"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4" cstate="print"/>
                    <a:srcRect/>
                    <a:stretch/>
                  </pic:blipFill>
                  <pic:spPr>
                    <a:xfrm>
                      <a:off x="0" y="0"/>
                      <a:ext cx="6497320" cy="2117725"/>
                    </a:xfrm>
                    <a:prstGeom prst="rect">
                      <a:avLst/>
                    </a:prstGeom>
                    <a:ln>
                      <a:noFill/>
                    </a:ln>
                  </pic:spPr>
                </pic:pic>
              </a:graphicData>
            </a:graphic>
          </wp:inline>
        </w:drawing>
      </w:r>
      <w:r w:rsidRPr="00623180">
        <w:rPr>
          <w:rFonts w:ascii="Times New Roman" w:eastAsia="SimSun" w:hAnsi="Times New Roman" w:cs="Times New Roman"/>
          <w:noProof/>
          <w:sz w:val="20"/>
          <w:szCs w:val="20"/>
          <w:lang w:val="en-IN" w:eastAsia="en-IN"/>
        </w:rPr>
        <w:drawing>
          <wp:inline distT="0" distB="0" distL="0" distR="0" wp14:anchorId="298B616D" wp14:editId="63255B5A">
            <wp:extent cx="6544944" cy="2117725"/>
            <wp:effectExtent l="0" t="0" r="0" b="0"/>
            <wp:docPr id="1044"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5" cstate="print"/>
                    <a:srcRect/>
                    <a:stretch/>
                  </pic:blipFill>
                  <pic:spPr>
                    <a:xfrm>
                      <a:off x="0" y="0"/>
                      <a:ext cx="6544944" cy="2117725"/>
                    </a:xfrm>
                    <a:prstGeom prst="rect">
                      <a:avLst/>
                    </a:prstGeom>
                    <a:ln>
                      <a:noFill/>
                    </a:ln>
                  </pic:spPr>
                </pic:pic>
              </a:graphicData>
            </a:graphic>
          </wp:inline>
        </w:drawing>
      </w:r>
    </w:p>
    <w:p w14:paraId="4ACA472F" w14:textId="77777777" w:rsidR="007A1DD6" w:rsidRPr="00623180" w:rsidRDefault="00716186" w:rsidP="00DD10BD">
      <w:pPr>
        <w:spacing w:after="0" w:line="240" w:lineRule="auto"/>
        <w:jc w:val="both"/>
        <w:rPr>
          <w:rFonts w:ascii="Times New Roman" w:hAnsi="Times New Roman" w:cs="Times New Roman"/>
          <w:sz w:val="20"/>
          <w:szCs w:val="20"/>
          <w:lang w:bidi="hi-IN"/>
        </w:rPr>
      </w:pPr>
      <w:r w:rsidRPr="00623180">
        <w:rPr>
          <w:rFonts w:ascii="Times New Roman" w:eastAsia="SimSun" w:hAnsi="Times New Roman" w:cs="Times New Roman"/>
          <w:noProof/>
          <w:sz w:val="20"/>
          <w:szCs w:val="20"/>
          <w:lang w:val="en-IN" w:eastAsia="en-IN"/>
        </w:rPr>
        <w:lastRenderedPageBreak/>
        <w:drawing>
          <wp:inline distT="0" distB="0" distL="0" distR="0" wp14:anchorId="2B2E73D9" wp14:editId="301F11BE">
            <wp:extent cx="6497320" cy="1588135"/>
            <wp:effectExtent l="0" t="0" r="0" b="0"/>
            <wp:docPr id="1045"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6" cstate="print"/>
                    <a:srcRect/>
                    <a:stretch/>
                  </pic:blipFill>
                  <pic:spPr>
                    <a:xfrm>
                      <a:off x="0" y="0"/>
                      <a:ext cx="6497320" cy="1588135"/>
                    </a:xfrm>
                    <a:prstGeom prst="rect">
                      <a:avLst/>
                    </a:prstGeom>
                    <a:ln>
                      <a:noFill/>
                    </a:ln>
                  </pic:spPr>
                </pic:pic>
              </a:graphicData>
            </a:graphic>
          </wp:inline>
        </w:drawing>
      </w:r>
    </w:p>
    <w:p w14:paraId="4D19C185"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lang w:bidi="hi-IN"/>
        </w:rPr>
        <w:drawing>
          <wp:inline distT="0" distB="0" distL="0" distR="0" wp14:anchorId="32F86B8F" wp14:editId="7F431600">
            <wp:extent cx="6449060" cy="2839720"/>
            <wp:effectExtent l="0" t="0" r="0" b="0"/>
            <wp:docPr id="1046"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7" cstate="print"/>
                    <a:srcRect/>
                    <a:stretch/>
                  </pic:blipFill>
                  <pic:spPr>
                    <a:xfrm>
                      <a:off x="0" y="0"/>
                      <a:ext cx="6449060" cy="2839720"/>
                    </a:xfrm>
                    <a:prstGeom prst="rect">
                      <a:avLst/>
                    </a:prstGeom>
                  </pic:spPr>
                </pic:pic>
              </a:graphicData>
            </a:graphic>
          </wp:inline>
        </w:drawing>
      </w:r>
      <w:r w:rsidRPr="00623180">
        <w:rPr>
          <w:rFonts w:ascii="Times New Roman" w:hAnsi="Times New Roman" w:cs="Times New Roman"/>
          <w:noProof/>
          <w:sz w:val="20"/>
          <w:szCs w:val="20"/>
          <w:lang w:bidi="hi-IN"/>
        </w:rPr>
        <w:drawing>
          <wp:inline distT="0" distB="0" distL="0" distR="0" wp14:anchorId="4BB00206" wp14:editId="3A4A7C1E">
            <wp:extent cx="6449060" cy="1877060"/>
            <wp:effectExtent l="0" t="0" r="0" b="0"/>
            <wp:docPr id="1047"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8" cstate="print"/>
                    <a:srcRect/>
                    <a:stretch/>
                  </pic:blipFill>
                  <pic:spPr>
                    <a:xfrm>
                      <a:off x="0" y="0"/>
                      <a:ext cx="6449060" cy="1877060"/>
                    </a:xfrm>
                    <a:prstGeom prst="rect">
                      <a:avLst/>
                    </a:prstGeom>
                  </pic:spPr>
                </pic:pic>
              </a:graphicData>
            </a:graphic>
          </wp:inline>
        </w:drawing>
      </w:r>
      <w:r w:rsidRPr="00623180">
        <w:rPr>
          <w:rFonts w:ascii="Times New Roman" w:hAnsi="Times New Roman" w:cs="Times New Roman"/>
          <w:noProof/>
          <w:sz w:val="20"/>
          <w:szCs w:val="20"/>
          <w:lang w:bidi="hi-IN"/>
        </w:rPr>
        <w:lastRenderedPageBreak/>
        <w:drawing>
          <wp:inline distT="0" distB="0" distL="0" distR="0" wp14:anchorId="56885FDE" wp14:editId="48D2A0BD">
            <wp:extent cx="6449060" cy="962660"/>
            <wp:effectExtent l="0" t="0" r="0" b="0"/>
            <wp:docPr id="1048"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9" cstate="print"/>
                    <a:srcRect/>
                    <a:stretch/>
                  </pic:blipFill>
                  <pic:spPr>
                    <a:xfrm>
                      <a:off x="0" y="0"/>
                      <a:ext cx="6449060" cy="962660"/>
                    </a:xfrm>
                    <a:prstGeom prst="rect">
                      <a:avLst/>
                    </a:prstGeom>
                  </pic:spPr>
                </pic:pic>
              </a:graphicData>
            </a:graphic>
          </wp:inline>
        </w:drawing>
      </w:r>
      <w:r w:rsidRPr="00623180">
        <w:rPr>
          <w:rFonts w:ascii="Times New Roman" w:hAnsi="Times New Roman" w:cs="Times New Roman"/>
          <w:noProof/>
          <w:sz w:val="20"/>
          <w:szCs w:val="20"/>
          <w:lang w:bidi="hi-IN"/>
        </w:rPr>
        <w:drawing>
          <wp:inline distT="0" distB="0" distL="0" distR="0" wp14:anchorId="536D4B60" wp14:editId="22F17E1D">
            <wp:extent cx="6497320" cy="2743200"/>
            <wp:effectExtent l="0" t="0" r="0" b="0"/>
            <wp:docPr id="1049"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40" cstate="print"/>
                    <a:srcRect/>
                    <a:stretch/>
                  </pic:blipFill>
                  <pic:spPr>
                    <a:xfrm>
                      <a:off x="0" y="0"/>
                      <a:ext cx="6497320" cy="2743200"/>
                    </a:xfrm>
                    <a:prstGeom prst="rect">
                      <a:avLst/>
                    </a:prstGeom>
                  </pic:spPr>
                </pic:pic>
              </a:graphicData>
            </a:graphic>
          </wp:inline>
        </w:drawing>
      </w:r>
    </w:p>
    <w:p w14:paraId="7021F749"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6218A1E8"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66081AD2"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rPr>
        <w:drawing>
          <wp:anchor distT="0" distB="0" distL="0" distR="0" simplePos="0" relativeHeight="2" behindDoc="0" locked="0" layoutInCell="1" allowOverlap="1" wp14:anchorId="257FE904" wp14:editId="371B070F">
            <wp:simplePos x="0" y="0"/>
            <wp:positionH relativeFrom="page">
              <wp:posOffset>929179</wp:posOffset>
            </wp:positionH>
            <wp:positionV relativeFrom="page">
              <wp:posOffset>1422876</wp:posOffset>
            </wp:positionV>
            <wp:extent cx="5805653" cy="7667147"/>
            <wp:effectExtent l="0" t="0" r="0" b="0"/>
            <wp:wrapNone/>
            <wp:docPr id="105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41" cstate="print"/>
                    <a:srcRect/>
                    <a:stretch/>
                  </pic:blipFill>
                  <pic:spPr>
                    <a:xfrm>
                      <a:off x="0" y="0"/>
                      <a:ext cx="5805653" cy="7667147"/>
                    </a:xfrm>
                    <a:prstGeom prst="rect">
                      <a:avLst/>
                    </a:prstGeom>
                  </pic:spPr>
                </pic:pic>
              </a:graphicData>
            </a:graphic>
          </wp:anchor>
        </w:drawing>
      </w:r>
    </w:p>
    <w:p w14:paraId="5FF9C673"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0C3F13A8"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6AE1BA64"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70B88E87"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7340C926"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1771BD9A"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01838E19"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2EEEFDB2"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21875A60"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60A2E981"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64E4ED23"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3D6A5632"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33798705"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583D8FE6"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4CC65687"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6FF24910"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3CE9EAB7"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74DE4AB7"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0EE53F53"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0BBB1BE9"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242A7B6F"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0CCE173C"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595E1E54"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0ABE6BF0"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463F8D7C"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0F23A9D6"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66373DC6"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7049B642"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56E2004E"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sz w:val="20"/>
          <w:szCs w:val="20"/>
          <w:shd w:val="clear" w:color="FFFFFF" w:fill="auto"/>
          <w:lang w:eastAsia="en-US"/>
        </w:rPr>
        <w:t xml:space="preserve">Colored analysis Scales                                                                  </w:t>
      </w:r>
    </w:p>
    <w:p w14:paraId="373293C4"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u w:val="single"/>
          <w:shd w:val="clear" w:color="FFFFFF" w:fill="auto"/>
          <w:lang w:eastAsia="en-US"/>
        </w:rPr>
        <w:lastRenderedPageBreak/>
        <w:drawing>
          <wp:inline distT="0" distB="0" distL="0" distR="0" wp14:anchorId="22EAA4AA" wp14:editId="1EBBDBE9">
            <wp:extent cx="5732145" cy="8096885"/>
            <wp:effectExtent l="0" t="0" r="0" b="0"/>
            <wp:docPr id="1051"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2" cstate="print"/>
                    <a:srcRect/>
                    <a:stretch/>
                  </pic:blipFill>
                  <pic:spPr>
                    <a:xfrm>
                      <a:off x="0" y="0"/>
                      <a:ext cx="5732145" cy="8096885"/>
                    </a:xfrm>
                    <a:prstGeom prst="rect">
                      <a:avLst/>
                    </a:prstGeom>
                  </pic:spPr>
                </pic:pic>
              </a:graphicData>
            </a:graphic>
          </wp:inline>
        </w:drawing>
      </w:r>
      <w:r w:rsidRPr="00623180">
        <w:rPr>
          <w:rFonts w:ascii="Times New Roman" w:eastAsia="Times New Roman" w:hAnsi="Times New Roman" w:cs="Times New Roman"/>
          <w:sz w:val="20"/>
          <w:szCs w:val="20"/>
          <w:u w:val="single"/>
          <w:shd w:val="clear" w:color="FFFFFF" w:fill="auto"/>
          <w:lang w:eastAsia="en-US"/>
        </w:rPr>
        <w:t xml:space="preserve">                                                                                  </w:t>
      </w:r>
    </w:p>
    <w:p w14:paraId="2A5BA178"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u w:val="single"/>
          <w:shd w:val="clear" w:color="FFFFFF" w:fill="auto"/>
          <w:lang w:eastAsia="en-US"/>
        </w:rPr>
        <w:lastRenderedPageBreak/>
        <w:drawing>
          <wp:inline distT="0" distB="0" distL="0" distR="0" wp14:anchorId="27F03E6E" wp14:editId="4697D20F">
            <wp:extent cx="5732145" cy="8096758"/>
            <wp:effectExtent l="0" t="0" r="0" b="0"/>
            <wp:docPr id="1052"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3" cstate="print"/>
                    <a:srcRect/>
                    <a:stretch/>
                  </pic:blipFill>
                  <pic:spPr>
                    <a:xfrm>
                      <a:off x="0" y="0"/>
                      <a:ext cx="5732145" cy="8096758"/>
                    </a:xfrm>
                    <a:prstGeom prst="rect">
                      <a:avLst/>
                    </a:prstGeom>
                  </pic:spPr>
                </pic:pic>
              </a:graphicData>
            </a:graphic>
          </wp:inline>
        </w:drawing>
      </w:r>
    </w:p>
    <w:p w14:paraId="184E3537"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u w:val="single"/>
          <w:shd w:val="clear" w:color="FFFFFF" w:fill="auto"/>
          <w:lang w:eastAsia="en-US"/>
        </w:rPr>
        <w:lastRenderedPageBreak/>
        <w:drawing>
          <wp:inline distT="0" distB="0" distL="0" distR="0" wp14:anchorId="496269F5" wp14:editId="5F87B40B">
            <wp:extent cx="5732145" cy="8096758"/>
            <wp:effectExtent l="0" t="0" r="0" b="0"/>
            <wp:docPr id="1053"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4" cstate="print"/>
                    <a:srcRect/>
                    <a:stretch/>
                  </pic:blipFill>
                  <pic:spPr>
                    <a:xfrm>
                      <a:off x="0" y="0"/>
                      <a:ext cx="5732145" cy="8096758"/>
                    </a:xfrm>
                    <a:prstGeom prst="rect">
                      <a:avLst/>
                    </a:prstGeom>
                  </pic:spPr>
                </pic:pic>
              </a:graphicData>
            </a:graphic>
          </wp:inline>
        </w:drawing>
      </w:r>
    </w:p>
    <w:p w14:paraId="0B5C3070"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u w:val="single"/>
          <w:shd w:val="clear" w:color="FFFFFF" w:fill="auto"/>
          <w:lang w:eastAsia="en-US"/>
        </w:rPr>
        <w:lastRenderedPageBreak/>
        <w:drawing>
          <wp:inline distT="0" distB="0" distL="0" distR="0" wp14:anchorId="7412F43E" wp14:editId="1630DE18">
            <wp:extent cx="5732145" cy="8096758"/>
            <wp:effectExtent l="0" t="0" r="0" b="0"/>
            <wp:docPr id="1054"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5" cstate="print"/>
                    <a:srcRect/>
                    <a:stretch/>
                  </pic:blipFill>
                  <pic:spPr>
                    <a:xfrm>
                      <a:off x="0" y="0"/>
                      <a:ext cx="5732145" cy="8096758"/>
                    </a:xfrm>
                    <a:prstGeom prst="rect">
                      <a:avLst/>
                    </a:prstGeom>
                  </pic:spPr>
                </pic:pic>
              </a:graphicData>
            </a:graphic>
          </wp:inline>
        </w:drawing>
      </w:r>
      <w:r w:rsidRPr="00623180">
        <w:rPr>
          <w:rFonts w:ascii="Times New Roman" w:eastAsia="Times New Roman" w:hAnsi="Times New Roman" w:cs="Times New Roman"/>
          <w:sz w:val="20"/>
          <w:szCs w:val="20"/>
          <w:u w:val="single"/>
          <w:shd w:val="clear" w:color="FFFFFF" w:fill="auto"/>
          <w:lang w:eastAsia="en-US"/>
        </w:rPr>
        <w:t xml:space="preserve">                                   </w:t>
      </w:r>
    </w:p>
    <w:p w14:paraId="6ABAE7AA"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u w:val="single"/>
          <w:shd w:val="clear" w:color="FFFFFF" w:fill="auto"/>
          <w:lang w:eastAsia="en-US"/>
        </w:rPr>
        <w:lastRenderedPageBreak/>
        <w:drawing>
          <wp:inline distT="0" distB="0" distL="0" distR="0" wp14:anchorId="6BC50406" wp14:editId="00385B10">
            <wp:extent cx="5732145" cy="8096758"/>
            <wp:effectExtent l="0" t="0" r="0" b="0"/>
            <wp:docPr id="1055"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6" cstate="print"/>
                    <a:srcRect/>
                    <a:stretch/>
                  </pic:blipFill>
                  <pic:spPr>
                    <a:xfrm>
                      <a:off x="0" y="0"/>
                      <a:ext cx="5732145" cy="8096758"/>
                    </a:xfrm>
                    <a:prstGeom prst="rect">
                      <a:avLst/>
                    </a:prstGeom>
                  </pic:spPr>
                </pic:pic>
              </a:graphicData>
            </a:graphic>
          </wp:inline>
        </w:drawing>
      </w:r>
    </w:p>
    <w:p w14:paraId="1F5660B1"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u w:val="single"/>
          <w:shd w:val="clear" w:color="FFFFFF" w:fill="auto"/>
          <w:lang w:eastAsia="en-US"/>
        </w:rPr>
        <w:lastRenderedPageBreak/>
        <w:drawing>
          <wp:inline distT="0" distB="0" distL="0" distR="0" wp14:anchorId="0D0A121D" wp14:editId="566596D6">
            <wp:extent cx="5732145" cy="8096758"/>
            <wp:effectExtent l="0" t="0" r="0" b="0"/>
            <wp:docPr id="1056"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7" cstate="print"/>
                    <a:srcRect/>
                    <a:stretch/>
                  </pic:blipFill>
                  <pic:spPr>
                    <a:xfrm>
                      <a:off x="0" y="0"/>
                      <a:ext cx="5732145" cy="8096758"/>
                    </a:xfrm>
                    <a:prstGeom prst="rect">
                      <a:avLst/>
                    </a:prstGeom>
                  </pic:spPr>
                </pic:pic>
              </a:graphicData>
            </a:graphic>
          </wp:inline>
        </w:drawing>
      </w:r>
    </w:p>
    <w:p w14:paraId="4FC82A69"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u w:val="single"/>
          <w:shd w:val="clear" w:color="FFFFFF" w:fill="auto"/>
          <w:lang w:eastAsia="en-US"/>
        </w:rPr>
        <w:lastRenderedPageBreak/>
        <w:drawing>
          <wp:inline distT="0" distB="0" distL="0" distR="0" wp14:anchorId="12586FB8" wp14:editId="65C2A42F">
            <wp:extent cx="5732145" cy="8096758"/>
            <wp:effectExtent l="0" t="0" r="0" b="0"/>
            <wp:docPr id="1057"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48" cstate="print"/>
                    <a:srcRect/>
                    <a:stretch/>
                  </pic:blipFill>
                  <pic:spPr>
                    <a:xfrm>
                      <a:off x="0" y="0"/>
                      <a:ext cx="5732145" cy="8096758"/>
                    </a:xfrm>
                    <a:prstGeom prst="rect">
                      <a:avLst/>
                    </a:prstGeom>
                  </pic:spPr>
                </pic:pic>
              </a:graphicData>
            </a:graphic>
          </wp:inline>
        </w:drawing>
      </w:r>
    </w:p>
    <w:p w14:paraId="4D0FDC41"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u w:val="single"/>
          <w:shd w:val="clear" w:color="FFFFFF" w:fill="auto"/>
          <w:lang w:eastAsia="en-US"/>
        </w:rPr>
        <w:lastRenderedPageBreak/>
        <w:drawing>
          <wp:inline distT="0" distB="0" distL="0" distR="0" wp14:anchorId="77217DB5" wp14:editId="5AE07267">
            <wp:extent cx="5732145" cy="8096885"/>
            <wp:effectExtent l="0" t="0" r="0" b="0"/>
            <wp:docPr id="1058"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49" cstate="print"/>
                    <a:srcRect/>
                    <a:stretch/>
                  </pic:blipFill>
                  <pic:spPr>
                    <a:xfrm>
                      <a:off x="0" y="0"/>
                      <a:ext cx="5732145" cy="8096885"/>
                    </a:xfrm>
                    <a:prstGeom prst="rect">
                      <a:avLst/>
                    </a:prstGeom>
                  </pic:spPr>
                </pic:pic>
              </a:graphicData>
            </a:graphic>
          </wp:inline>
        </w:drawing>
      </w:r>
      <w:r w:rsidRPr="00623180">
        <w:rPr>
          <w:rFonts w:ascii="Times New Roman" w:eastAsia="Times New Roman" w:hAnsi="Times New Roman" w:cs="Times New Roman"/>
          <w:sz w:val="20"/>
          <w:szCs w:val="20"/>
          <w:shd w:val="clear" w:color="FFFFFF" w:fill="auto"/>
          <w:lang w:eastAsia="en-US"/>
        </w:rPr>
        <w:t xml:space="preserve">                                                               </w:t>
      </w:r>
    </w:p>
    <w:p w14:paraId="748188D8"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6F91B7C0" wp14:editId="444334E4">
            <wp:extent cx="5732145" cy="8096885"/>
            <wp:effectExtent l="0" t="0" r="0" b="0"/>
            <wp:docPr id="1059"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50" cstate="print"/>
                    <a:srcRect/>
                    <a:stretch/>
                  </pic:blipFill>
                  <pic:spPr>
                    <a:xfrm>
                      <a:off x="0" y="0"/>
                      <a:ext cx="5732145" cy="8096885"/>
                    </a:xfrm>
                    <a:prstGeom prst="rect">
                      <a:avLst/>
                    </a:prstGeom>
                  </pic:spPr>
                </pic:pic>
              </a:graphicData>
            </a:graphic>
          </wp:inline>
        </w:drawing>
      </w:r>
    </w:p>
    <w:p w14:paraId="286BC181"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6150D748" wp14:editId="755FD7CB">
            <wp:extent cx="5732145" cy="8096758"/>
            <wp:effectExtent l="0" t="0" r="0" b="0"/>
            <wp:docPr id="1060"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51" cstate="print"/>
                    <a:srcRect/>
                    <a:stretch/>
                  </pic:blipFill>
                  <pic:spPr>
                    <a:xfrm>
                      <a:off x="0" y="0"/>
                      <a:ext cx="5732145" cy="8096758"/>
                    </a:xfrm>
                    <a:prstGeom prst="rect">
                      <a:avLst/>
                    </a:prstGeom>
                  </pic:spPr>
                </pic:pic>
              </a:graphicData>
            </a:graphic>
          </wp:inline>
        </w:drawing>
      </w:r>
    </w:p>
    <w:p w14:paraId="48EB2F3B"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78E68380" wp14:editId="3E4FAFF9">
            <wp:extent cx="5732145" cy="8096758"/>
            <wp:effectExtent l="0" t="0" r="0" b="0"/>
            <wp:docPr id="1061"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52" cstate="print"/>
                    <a:srcRect/>
                    <a:stretch/>
                  </pic:blipFill>
                  <pic:spPr>
                    <a:xfrm>
                      <a:off x="0" y="0"/>
                      <a:ext cx="5732145" cy="8096758"/>
                    </a:xfrm>
                    <a:prstGeom prst="rect">
                      <a:avLst/>
                    </a:prstGeom>
                  </pic:spPr>
                </pic:pic>
              </a:graphicData>
            </a:graphic>
          </wp:inline>
        </w:drawing>
      </w:r>
    </w:p>
    <w:p w14:paraId="017FBB36"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121EC1A5" wp14:editId="40F796C8">
            <wp:extent cx="5732145" cy="8096885"/>
            <wp:effectExtent l="0" t="0" r="0" b="0"/>
            <wp:docPr id="1062"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53" cstate="print"/>
                    <a:srcRect/>
                    <a:stretch/>
                  </pic:blipFill>
                  <pic:spPr>
                    <a:xfrm>
                      <a:off x="0" y="0"/>
                      <a:ext cx="5732145" cy="8096885"/>
                    </a:xfrm>
                    <a:prstGeom prst="rect">
                      <a:avLst/>
                    </a:prstGeom>
                  </pic:spPr>
                </pic:pic>
              </a:graphicData>
            </a:graphic>
          </wp:inline>
        </w:drawing>
      </w:r>
      <w:r w:rsidRPr="00623180">
        <w:rPr>
          <w:rFonts w:ascii="Times New Roman" w:eastAsia="Times New Roman" w:hAnsi="Times New Roman" w:cs="Times New Roman"/>
          <w:sz w:val="20"/>
          <w:szCs w:val="20"/>
          <w:shd w:val="clear" w:color="FFFFFF" w:fill="auto"/>
          <w:lang w:eastAsia="en-US"/>
        </w:rPr>
        <w:t xml:space="preserve">                                               </w:t>
      </w:r>
    </w:p>
    <w:p w14:paraId="1C3DB2C1"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05FF4912"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shd w:val="clear" w:color="FFFFFF" w:fill="auto"/>
          <w:lang w:eastAsia="en-US"/>
        </w:rPr>
        <w:lastRenderedPageBreak/>
        <w:drawing>
          <wp:inline distT="0" distB="0" distL="0" distR="0" wp14:anchorId="75604734" wp14:editId="099879D9">
            <wp:extent cx="8275574" cy="5368163"/>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4" cstate="print"/>
                    <a:srcRect/>
                    <a:stretch/>
                  </pic:blipFill>
                  <pic:spPr>
                    <a:xfrm rot="5400000">
                      <a:off x="0" y="0"/>
                      <a:ext cx="8275574" cy="5368163"/>
                    </a:xfrm>
                    <a:prstGeom prst="rect">
                      <a:avLst/>
                    </a:prstGeom>
                  </pic:spPr>
                </pic:pic>
              </a:graphicData>
            </a:graphic>
          </wp:inline>
        </w:drawing>
      </w:r>
    </w:p>
    <w:p w14:paraId="2DA2E3EF"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shd w:val="clear" w:color="FFFFFF" w:fill="auto"/>
          <w:lang w:eastAsia="en-US"/>
        </w:rPr>
        <w:lastRenderedPageBreak/>
        <w:drawing>
          <wp:inline distT="0" distB="0" distL="0" distR="0" wp14:anchorId="3987394C" wp14:editId="13ADECAF">
            <wp:extent cx="8693023" cy="5598287"/>
            <wp:effectExtent l="0" t="0" r="0" b="0"/>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55" cstate="print"/>
                    <a:srcRect/>
                    <a:stretch/>
                  </pic:blipFill>
                  <pic:spPr>
                    <a:xfrm rot="5400000">
                      <a:off x="0" y="0"/>
                      <a:ext cx="8693023" cy="5598287"/>
                    </a:xfrm>
                    <a:prstGeom prst="rect">
                      <a:avLst/>
                    </a:prstGeom>
                  </pic:spPr>
                </pic:pic>
              </a:graphicData>
            </a:graphic>
          </wp:inline>
        </w:drawing>
      </w:r>
    </w:p>
    <w:p w14:paraId="5D0F2658"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hAnsi="Times New Roman" w:cs="Times New Roman"/>
          <w:noProof/>
          <w:sz w:val="20"/>
          <w:szCs w:val="20"/>
          <w:shd w:val="clear" w:color="FFFFFF" w:fill="auto"/>
          <w:lang w:eastAsia="en-US"/>
        </w:rPr>
        <w:lastRenderedPageBreak/>
        <w:drawing>
          <wp:inline distT="0" distB="0" distL="0" distR="0" wp14:anchorId="125DA169" wp14:editId="2D05F696">
            <wp:extent cx="5578602" cy="8743950"/>
            <wp:effectExtent l="0" t="0" r="0" b="0"/>
            <wp:docPr id="10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6" cstate="print"/>
                    <a:srcRect/>
                    <a:stretch/>
                  </pic:blipFill>
                  <pic:spPr>
                    <a:xfrm>
                      <a:off x="0" y="0"/>
                      <a:ext cx="5578602" cy="8743950"/>
                    </a:xfrm>
                    <a:prstGeom prst="rect">
                      <a:avLst/>
                    </a:prstGeom>
                  </pic:spPr>
                </pic:pic>
              </a:graphicData>
            </a:graphic>
          </wp:inline>
        </w:drawing>
      </w:r>
    </w:p>
    <w:p w14:paraId="293EF059"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6E97578D"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SimSun" w:hAnsi="Times New Roman" w:cs="Times New Roman"/>
          <w:noProof/>
          <w:sz w:val="20"/>
          <w:szCs w:val="20"/>
          <w:lang w:eastAsia="en-US"/>
        </w:rPr>
        <w:drawing>
          <wp:inline distT="0" distB="0" distL="0" distR="0" wp14:anchorId="58D1B03B" wp14:editId="7F62BC2B">
            <wp:extent cx="5725033" cy="7956423"/>
            <wp:effectExtent l="0" t="0" r="0" b="0"/>
            <wp:docPr id="10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57" cstate="print"/>
                    <a:srcRect/>
                    <a:stretch/>
                  </pic:blipFill>
                  <pic:spPr>
                    <a:xfrm>
                      <a:off x="0" y="0"/>
                      <a:ext cx="5725033" cy="7956423"/>
                    </a:xfrm>
                    <a:prstGeom prst="rect">
                      <a:avLst/>
                    </a:prstGeom>
                  </pic:spPr>
                </pic:pic>
              </a:graphicData>
            </a:graphic>
          </wp:inline>
        </w:drawing>
      </w:r>
    </w:p>
    <w:p w14:paraId="3F06B887"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09D9BDAD" wp14:editId="014E59A9">
            <wp:extent cx="5372354" cy="8729472"/>
            <wp:effectExtent l="0" t="0" r="0" b="0"/>
            <wp:docPr id="1067"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58" cstate="print"/>
                    <a:srcRect/>
                    <a:stretch/>
                  </pic:blipFill>
                  <pic:spPr>
                    <a:xfrm>
                      <a:off x="0" y="0"/>
                      <a:ext cx="5372354" cy="8729472"/>
                    </a:xfrm>
                    <a:prstGeom prst="rect">
                      <a:avLst/>
                    </a:prstGeom>
                  </pic:spPr>
                </pic:pic>
              </a:graphicData>
            </a:graphic>
          </wp:inline>
        </w:drawing>
      </w:r>
    </w:p>
    <w:p w14:paraId="7FE1FA11"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35D26AA2" wp14:editId="64519235">
            <wp:extent cx="5162169" cy="7111111"/>
            <wp:effectExtent l="0" t="0" r="0" b="0"/>
            <wp:docPr id="1068"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59" cstate="print"/>
                    <a:srcRect/>
                    <a:stretch/>
                  </pic:blipFill>
                  <pic:spPr>
                    <a:xfrm>
                      <a:off x="0" y="0"/>
                      <a:ext cx="5162169" cy="7111111"/>
                    </a:xfrm>
                    <a:prstGeom prst="rect">
                      <a:avLst/>
                    </a:prstGeom>
                  </pic:spPr>
                </pic:pic>
              </a:graphicData>
            </a:graphic>
          </wp:inline>
        </w:drawing>
      </w:r>
    </w:p>
    <w:p w14:paraId="1B435504"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2862D9E4" wp14:editId="734DC31C">
            <wp:extent cx="5495417" cy="8122666"/>
            <wp:effectExtent l="0" t="0" r="0" b="0"/>
            <wp:docPr id="1069"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60" cstate="print"/>
                    <a:srcRect/>
                    <a:stretch/>
                  </pic:blipFill>
                  <pic:spPr>
                    <a:xfrm>
                      <a:off x="0" y="0"/>
                      <a:ext cx="5495417" cy="8122666"/>
                    </a:xfrm>
                    <a:prstGeom prst="rect">
                      <a:avLst/>
                    </a:prstGeom>
                  </pic:spPr>
                </pic:pic>
              </a:graphicData>
            </a:graphic>
          </wp:inline>
        </w:drawing>
      </w:r>
    </w:p>
    <w:p w14:paraId="0121313B"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09430DB9" wp14:editId="6C72321E">
            <wp:extent cx="6200521" cy="4198112"/>
            <wp:effectExtent l="0" t="0" r="0" b="0"/>
            <wp:docPr id="1070"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61" cstate="print"/>
                    <a:srcRect/>
                    <a:stretch/>
                  </pic:blipFill>
                  <pic:spPr>
                    <a:xfrm>
                      <a:off x="0" y="0"/>
                      <a:ext cx="6200521" cy="4198112"/>
                    </a:xfrm>
                    <a:prstGeom prst="rect">
                      <a:avLst/>
                    </a:prstGeom>
                  </pic:spPr>
                </pic:pic>
              </a:graphicData>
            </a:graphic>
          </wp:inline>
        </w:drawing>
      </w:r>
    </w:p>
    <w:p w14:paraId="716A4F71"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73F9A6C6" wp14:editId="4B800020">
            <wp:extent cx="5582284" cy="8071358"/>
            <wp:effectExtent l="0" t="0" r="0" b="0"/>
            <wp:docPr id="1071"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62" cstate="print"/>
                    <a:srcRect/>
                    <a:stretch/>
                  </pic:blipFill>
                  <pic:spPr>
                    <a:xfrm>
                      <a:off x="0" y="0"/>
                      <a:ext cx="5582284" cy="8071358"/>
                    </a:xfrm>
                    <a:prstGeom prst="rect">
                      <a:avLst/>
                    </a:prstGeom>
                  </pic:spPr>
                </pic:pic>
              </a:graphicData>
            </a:graphic>
          </wp:inline>
        </w:drawing>
      </w:r>
    </w:p>
    <w:p w14:paraId="167685EF"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0891B1C2" wp14:editId="4CAABC32">
            <wp:extent cx="5080000" cy="8007350"/>
            <wp:effectExtent l="0" t="0" r="6350" b="0"/>
            <wp:docPr id="107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63" cstate="print"/>
                    <a:srcRect/>
                    <a:stretch/>
                  </pic:blipFill>
                  <pic:spPr>
                    <a:xfrm>
                      <a:off x="0" y="0"/>
                      <a:ext cx="5080462" cy="8008079"/>
                    </a:xfrm>
                    <a:prstGeom prst="rect">
                      <a:avLst/>
                    </a:prstGeom>
                  </pic:spPr>
                </pic:pic>
              </a:graphicData>
            </a:graphic>
          </wp:inline>
        </w:drawing>
      </w:r>
    </w:p>
    <w:p w14:paraId="5BFCE5C8"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033D2861" wp14:editId="5C42D02D">
            <wp:extent cx="5601335" cy="8170799"/>
            <wp:effectExtent l="0" t="0" r="0" b="0"/>
            <wp:docPr id="1073"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64" cstate="print"/>
                    <a:srcRect/>
                    <a:stretch/>
                  </pic:blipFill>
                  <pic:spPr>
                    <a:xfrm>
                      <a:off x="0" y="0"/>
                      <a:ext cx="5601335" cy="8170799"/>
                    </a:xfrm>
                    <a:prstGeom prst="rect">
                      <a:avLst/>
                    </a:prstGeom>
                  </pic:spPr>
                </pic:pic>
              </a:graphicData>
            </a:graphic>
          </wp:inline>
        </w:drawing>
      </w:r>
    </w:p>
    <w:p w14:paraId="10082032"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0A393E5F" wp14:editId="05EF65F5">
            <wp:extent cx="5543550" cy="7874000"/>
            <wp:effectExtent l="0" t="0" r="0" b="0"/>
            <wp:docPr id="1074"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65" cstate="print"/>
                    <a:srcRect/>
                    <a:stretch/>
                  </pic:blipFill>
                  <pic:spPr>
                    <a:xfrm>
                      <a:off x="0" y="0"/>
                      <a:ext cx="5543670" cy="7874171"/>
                    </a:xfrm>
                    <a:prstGeom prst="rect">
                      <a:avLst/>
                    </a:prstGeom>
                  </pic:spPr>
                </pic:pic>
              </a:graphicData>
            </a:graphic>
          </wp:inline>
        </w:drawing>
      </w:r>
    </w:p>
    <w:p w14:paraId="22C7DF47"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000D7280" wp14:editId="5B2D009D">
            <wp:extent cx="5588000" cy="7988300"/>
            <wp:effectExtent l="0" t="0" r="0" b="0"/>
            <wp:docPr id="1075"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
                    <pic:cNvPicPr/>
                  </pic:nvPicPr>
                  <pic:blipFill>
                    <a:blip r:embed="rId66" cstate="print"/>
                    <a:srcRect/>
                    <a:stretch/>
                  </pic:blipFill>
                  <pic:spPr>
                    <a:xfrm>
                      <a:off x="0" y="0"/>
                      <a:ext cx="5588358" cy="7988812"/>
                    </a:xfrm>
                    <a:prstGeom prst="rect">
                      <a:avLst/>
                    </a:prstGeom>
                  </pic:spPr>
                </pic:pic>
              </a:graphicData>
            </a:graphic>
          </wp:inline>
        </w:drawing>
      </w:r>
    </w:p>
    <w:p w14:paraId="68CD7AB6"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34A6A15C" wp14:editId="636B9AA2">
            <wp:extent cx="5556250" cy="7899400"/>
            <wp:effectExtent l="0" t="0" r="6350" b="6350"/>
            <wp:docPr id="1076"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1"/>
                    <pic:cNvPicPr/>
                  </pic:nvPicPr>
                  <pic:blipFill>
                    <a:blip r:embed="rId67" cstate="print"/>
                    <a:srcRect/>
                    <a:stretch/>
                  </pic:blipFill>
                  <pic:spPr>
                    <a:xfrm>
                      <a:off x="0" y="0"/>
                      <a:ext cx="5556415" cy="7899635"/>
                    </a:xfrm>
                    <a:prstGeom prst="rect">
                      <a:avLst/>
                    </a:prstGeom>
                  </pic:spPr>
                </pic:pic>
              </a:graphicData>
            </a:graphic>
          </wp:inline>
        </w:drawing>
      </w:r>
    </w:p>
    <w:p w14:paraId="2DE982BE"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61AA8764" wp14:editId="6618F240">
            <wp:extent cx="5562600" cy="7891653"/>
            <wp:effectExtent l="0" t="0" r="0" b="0"/>
            <wp:docPr id="107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
                    <pic:cNvPicPr/>
                  </pic:nvPicPr>
                  <pic:blipFill>
                    <a:blip r:embed="rId68" cstate="print"/>
                    <a:srcRect/>
                    <a:stretch/>
                  </pic:blipFill>
                  <pic:spPr>
                    <a:xfrm>
                      <a:off x="0" y="0"/>
                      <a:ext cx="5562600" cy="7891653"/>
                    </a:xfrm>
                    <a:prstGeom prst="rect">
                      <a:avLst/>
                    </a:prstGeom>
                  </pic:spPr>
                </pic:pic>
              </a:graphicData>
            </a:graphic>
          </wp:inline>
        </w:drawing>
      </w:r>
    </w:p>
    <w:p w14:paraId="724978B4"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07A88EC0"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661262CE" wp14:editId="6A6565B4">
            <wp:extent cx="5352923" cy="7275576"/>
            <wp:effectExtent l="0" t="0" r="0" b="0"/>
            <wp:docPr id="1078"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
                    <pic:cNvPicPr/>
                  </pic:nvPicPr>
                  <pic:blipFill>
                    <a:blip r:embed="rId69" cstate="print"/>
                    <a:srcRect/>
                    <a:stretch/>
                  </pic:blipFill>
                  <pic:spPr>
                    <a:xfrm>
                      <a:off x="0" y="0"/>
                      <a:ext cx="5352923" cy="7275576"/>
                    </a:xfrm>
                    <a:prstGeom prst="rect">
                      <a:avLst/>
                    </a:prstGeom>
                  </pic:spPr>
                </pic:pic>
              </a:graphicData>
            </a:graphic>
          </wp:inline>
        </w:drawing>
      </w:r>
    </w:p>
    <w:p w14:paraId="68790AE1"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4EFBA7AC" wp14:editId="1AE838C6">
            <wp:extent cx="5372100" cy="7905750"/>
            <wp:effectExtent l="0" t="0" r="0" b="0"/>
            <wp:docPr id="1079"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
                    <pic:cNvPicPr/>
                  </pic:nvPicPr>
                  <pic:blipFill>
                    <a:blip r:embed="rId70" cstate="print"/>
                    <a:srcRect/>
                    <a:stretch/>
                  </pic:blipFill>
                  <pic:spPr>
                    <a:xfrm>
                      <a:off x="0" y="0"/>
                      <a:ext cx="5372339" cy="7906102"/>
                    </a:xfrm>
                    <a:prstGeom prst="rect">
                      <a:avLst/>
                    </a:prstGeom>
                  </pic:spPr>
                </pic:pic>
              </a:graphicData>
            </a:graphic>
          </wp:inline>
        </w:drawing>
      </w:r>
    </w:p>
    <w:p w14:paraId="06A33D3F" w14:textId="77777777" w:rsidR="007A1DD6" w:rsidRPr="00623180" w:rsidRDefault="00716186" w:rsidP="00DD10BD">
      <w:pPr>
        <w:tabs>
          <w:tab w:val="left" w:pos="5960"/>
        </w:tabs>
        <w:spacing w:after="0" w:line="240" w:lineRule="auto"/>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190D947C" wp14:editId="390618A9">
            <wp:extent cx="5983859" cy="8113393"/>
            <wp:effectExtent l="0" t="0" r="0" b="0"/>
            <wp:docPr id="108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
                    <pic:cNvPicPr/>
                  </pic:nvPicPr>
                  <pic:blipFill>
                    <a:blip r:embed="rId71" cstate="print"/>
                    <a:srcRect/>
                    <a:stretch/>
                  </pic:blipFill>
                  <pic:spPr>
                    <a:xfrm>
                      <a:off x="0" y="0"/>
                      <a:ext cx="5983859" cy="8113393"/>
                    </a:xfrm>
                    <a:prstGeom prst="rect">
                      <a:avLst/>
                    </a:prstGeom>
                  </pic:spPr>
                </pic:pic>
              </a:graphicData>
            </a:graphic>
          </wp:inline>
        </w:drawing>
      </w:r>
    </w:p>
    <w:p w14:paraId="3F7155C1" w14:textId="77777777" w:rsidR="007A1DD6" w:rsidRPr="00623180" w:rsidRDefault="00716186" w:rsidP="00DD10BD">
      <w:pPr>
        <w:tabs>
          <w:tab w:val="left" w:pos="5960"/>
        </w:tabs>
        <w:spacing w:after="0" w:line="240" w:lineRule="auto"/>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39ECED67" wp14:editId="4A734281">
            <wp:extent cx="5518150" cy="8197850"/>
            <wp:effectExtent l="0" t="0" r="6350" b="0"/>
            <wp:docPr id="108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
                    <pic:cNvPicPr/>
                  </pic:nvPicPr>
                  <pic:blipFill>
                    <a:blip r:embed="rId72" cstate="print"/>
                    <a:srcRect/>
                    <a:stretch/>
                  </pic:blipFill>
                  <pic:spPr>
                    <a:xfrm>
                      <a:off x="0" y="0"/>
                      <a:ext cx="5518316" cy="8198096"/>
                    </a:xfrm>
                    <a:prstGeom prst="rect">
                      <a:avLst/>
                    </a:prstGeom>
                  </pic:spPr>
                </pic:pic>
              </a:graphicData>
            </a:graphic>
          </wp:inline>
        </w:drawing>
      </w:r>
    </w:p>
    <w:p w14:paraId="79F3ABF8"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5DD0EB10" wp14:editId="32D6BBE0">
            <wp:extent cx="5673852" cy="8113393"/>
            <wp:effectExtent l="0" t="0" r="0" b="0"/>
            <wp:docPr id="108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
                    <pic:cNvPicPr/>
                  </pic:nvPicPr>
                  <pic:blipFill>
                    <a:blip r:embed="rId73" cstate="print"/>
                    <a:srcRect/>
                    <a:stretch/>
                  </pic:blipFill>
                  <pic:spPr>
                    <a:xfrm>
                      <a:off x="0" y="0"/>
                      <a:ext cx="5673852" cy="8113393"/>
                    </a:xfrm>
                    <a:prstGeom prst="rect">
                      <a:avLst/>
                    </a:prstGeom>
                  </pic:spPr>
                </pic:pic>
              </a:graphicData>
            </a:graphic>
          </wp:inline>
        </w:drawing>
      </w:r>
    </w:p>
    <w:p w14:paraId="141947A7"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sz w:val="20"/>
          <w:szCs w:val="20"/>
          <w:shd w:val="clear" w:color="FFFFFF" w:fill="auto"/>
          <w:lang w:eastAsia="en-US"/>
        </w:rPr>
        <w:lastRenderedPageBreak/>
        <w:drawing>
          <wp:inline distT="0" distB="0" distL="0" distR="0" wp14:anchorId="72F24BE6" wp14:editId="5456BA5A">
            <wp:extent cx="5344033" cy="7751316"/>
            <wp:effectExtent l="0" t="0" r="0" b="0"/>
            <wp:docPr id="1083"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
                    <pic:cNvPicPr/>
                  </pic:nvPicPr>
                  <pic:blipFill>
                    <a:blip r:embed="rId74" cstate="print"/>
                    <a:srcRect/>
                    <a:stretch/>
                  </pic:blipFill>
                  <pic:spPr>
                    <a:xfrm>
                      <a:off x="0" y="0"/>
                      <a:ext cx="5344033" cy="7751316"/>
                    </a:xfrm>
                    <a:prstGeom prst="rect">
                      <a:avLst/>
                    </a:prstGeom>
                  </pic:spPr>
                </pic:pic>
              </a:graphicData>
            </a:graphic>
          </wp:inline>
        </w:drawing>
      </w:r>
    </w:p>
    <w:p w14:paraId="28DE7D34"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7A75FBD2"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167087E8"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color w:val="000000"/>
          <w:sz w:val="20"/>
          <w:szCs w:val="20"/>
        </w:rPr>
        <w:lastRenderedPageBreak/>
        <w:drawing>
          <wp:inline distT="0" distB="0" distL="0" distR="0" wp14:anchorId="1E37FC05" wp14:editId="5582872A">
            <wp:extent cx="5822950" cy="8089900"/>
            <wp:effectExtent l="0" t="0" r="6350" b="6350"/>
            <wp:docPr id="1084"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
                    <pic:cNvPicPr/>
                  </pic:nvPicPr>
                  <pic:blipFill>
                    <a:blip r:embed="rId75" cstate="print"/>
                    <a:srcRect/>
                    <a:stretch/>
                  </pic:blipFill>
                  <pic:spPr>
                    <a:xfrm>
                      <a:off x="0" y="0"/>
                      <a:ext cx="5823427" cy="8090563"/>
                    </a:xfrm>
                    <a:prstGeom prst="rect">
                      <a:avLst/>
                    </a:prstGeom>
                  </pic:spPr>
                </pic:pic>
              </a:graphicData>
            </a:graphic>
          </wp:inline>
        </w:drawing>
      </w:r>
    </w:p>
    <w:p w14:paraId="761A97A9"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color w:val="000000"/>
          <w:sz w:val="20"/>
          <w:szCs w:val="20"/>
        </w:rPr>
        <w:lastRenderedPageBreak/>
        <w:drawing>
          <wp:inline distT="0" distB="0" distL="0" distR="0" wp14:anchorId="0121D104" wp14:editId="2A6F1938">
            <wp:extent cx="5454650" cy="7854950"/>
            <wp:effectExtent l="0" t="0" r="0" b="0"/>
            <wp:docPr id="1085" name="Image1" descr="C:\Users\Uniques\Desktop\Image Files\scan00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
                    <pic:cNvPicPr/>
                  </pic:nvPicPr>
                  <pic:blipFill>
                    <a:blip r:embed="rId76" cstate="print"/>
                    <a:srcRect/>
                    <a:stretch/>
                  </pic:blipFill>
                  <pic:spPr>
                    <a:xfrm>
                      <a:off x="0" y="0"/>
                      <a:ext cx="5454972" cy="7855414"/>
                    </a:xfrm>
                    <a:prstGeom prst="rect">
                      <a:avLst/>
                    </a:prstGeom>
                  </pic:spPr>
                </pic:pic>
              </a:graphicData>
            </a:graphic>
          </wp:inline>
        </w:drawing>
      </w:r>
    </w:p>
    <w:p w14:paraId="75391A10" w14:textId="77777777" w:rsidR="007A1DD6" w:rsidRPr="00623180" w:rsidRDefault="007A1DD6" w:rsidP="00DD10BD">
      <w:pPr>
        <w:spacing w:after="0" w:line="240" w:lineRule="auto"/>
        <w:jc w:val="both"/>
        <w:rPr>
          <w:rFonts w:ascii="Times New Roman" w:eastAsia="Times New Roman" w:hAnsi="Times New Roman" w:cs="Times New Roman"/>
          <w:sz w:val="20"/>
          <w:szCs w:val="20"/>
        </w:rPr>
      </w:pPr>
    </w:p>
    <w:p w14:paraId="2AA9D8C4" w14:textId="77777777"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color w:val="000000"/>
          <w:sz w:val="20"/>
          <w:szCs w:val="20"/>
        </w:rPr>
        <w:lastRenderedPageBreak/>
        <w:drawing>
          <wp:inline distT="0" distB="0" distL="0" distR="0" wp14:anchorId="3383017D" wp14:editId="4FC3DF4B">
            <wp:extent cx="5924550" cy="7981950"/>
            <wp:effectExtent l="0" t="0" r="0" b="0"/>
            <wp:docPr id="1086" name="Image1" descr="C:\Users\Uniques\Desktop\Image Files\scan00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
                    <pic:cNvPicPr/>
                  </pic:nvPicPr>
                  <pic:blipFill>
                    <a:blip r:embed="rId77" cstate="print"/>
                    <a:srcRect/>
                    <a:stretch/>
                  </pic:blipFill>
                  <pic:spPr>
                    <a:xfrm>
                      <a:off x="0" y="0"/>
                      <a:ext cx="5925021" cy="7982585"/>
                    </a:xfrm>
                    <a:prstGeom prst="rect">
                      <a:avLst/>
                    </a:prstGeom>
                  </pic:spPr>
                </pic:pic>
              </a:graphicData>
            </a:graphic>
          </wp:inline>
        </w:drawing>
      </w:r>
    </w:p>
    <w:p w14:paraId="50EDA1E8" w14:textId="661D141F" w:rsidR="007A1DD6" w:rsidRPr="00623180" w:rsidRDefault="00716186"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color w:val="000000"/>
          <w:sz w:val="20"/>
          <w:szCs w:val="20"/>
        </w:rPr>
        <w:lastRenderedPageBreak/>
        <w:drawing>
          <wp:anchor distT="0" distB="0" distL="114300" distR="114300" simplePos="0" relativeHeight="251658240" behindDoc="0" locked="0" layoutInCell="1" allowOverlap="1" wp14:anchorId="0A3171EF" wp14:editId="3E85FDD1">
            <wp:simplePos x="914400" y="996950"/>
            <wp:positionH relativeFrom="column">
              <wp:align>left</wp:align>
            </wp:positionH>
            <wp:positionV relativeFrom="paragraph">
              <wp:align>top</wp:align>
            </wp:positionV>
            <wp:extent cx="5124450" cy="8622665"/>
            <wp:effectExtent l="0" t="0" r="0" b="6985"/>
            <wp:wrapSquare wrapText="bothSides"/>
            <wp:docPr id="1087"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1"/>
                    <pic:cNvPicPr/>
                  </pic:nvPicPr>
                  <pic:blipFill>
                    <a:blip r:embed="rId78" cstate="print">
                      <a:extLst>
                        <a:ext uri="{28A0092B-C50C-407E-A947-70E740481C1C}">
                          <a14:useLocalDpi xmlns:a14="http://schemas.microsoft.com/office/drawing/2010/main" val="0"/>
                        </a:ext>
                      </a:extLst>
                    </a:blip>
                    <a:srcRect/>
                    <a:stretch/>
                  </pic:blipFill>
                  <pic:spPr>
                    <a:xfrm>
                      <a:off x="0" y="0"/>
                      <a:ext cx="5124450" cy="8622665"/>
                    </a:xfrm>
                    <a:prstGeom prst="rect">
                      <a:avLst/>
                    </a:prstGeom>
                  </pic:spPr>
                </pic:pic>
              </a:graphicData>
            </a:graphic>
          </wp:anchor>
        </w:drawing>
      </w:r>
      <w:r w:rsidR="00623180" w:rsidRPr="00623180">
        <w:rPr>
          <w:rFonts w:ascii="Times New Roman" w:eastAsia="Times New Roman" w:hAnsi="Times New Roman" w:cs="Times New Roman"/>
          <w:sz w:val="20"/>
          <w:szCs w:val="20"/>
        </w:rPr>
        <w:br w:type="textWrapping" w:clear="all"/>
      </w:r>
    </w:p>
    <w:p w14:paraId="2807469E" w14:textId="77777777" w:rsidR="00DD10BD" w:rsidRPr="00623180" w:rsidRDefault="00716186" w:rsidP="00DD10BD">
      <w:pPr>
        <w:spacing w:after="0" w:line="240" w:lineRule="auto"/>
        <w:jc w:val="both"/>
        <w:rPr>
          <w:rFonts w:ascii="Times New Roman" w:eastAsia="Times New Roman" w:hAnsi="Times New Roman" w:cs="Times New Roman"/>
          <w:noProof/>
          <w:color w:val="000000"/>
          <w:sz w:val="20"/>
          <w:szCs w:val="20"/>
        </w:rPr>
      </w:pPr>
      <w:r w:rsidRPr="00623180">
        <w:rPr>
          <w:rFonts w:ascii="Times New Roman" w:eastAsia="Times New Roman" w:hAnsi="Times New Roman" w:cs="Times New Roman"/>
          <w:noProof/>
          <w:color w:val="000000"/>
          <w:sz w:val="20"/>
          <w:szCs w:val="20"/>
        </w:rPr>
        <w:drawing>
          <wp:inline distT="0" distB="0" distL="0" distR="0" wp14:anchorId="02A58515" wp14:editId="279CF102">
            <wp:extent cx="5467350" cy="7169150"/>
            <wp:effectExtent l="0" t="0" r="0" b="0"/>
            <wp:docPr id="1088"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1"/>
                    <pic:cNvPicPr/>
                  </pic:nvPicPr>
                  <pic:blipFill>
                    <a:blip r:embed="rId79" cstate="print"/>
                    <a:srcRect/>
                    <a:stretch/>
                  </pic:blipFill>
                  <pic:spPr>
                    <a:xfrm>
                      <a:off x="0" y="0"/>
                      <a:ext cx="5467677" cy="7169579"/>
                    </a:xfrm>
                    <a:prstGeom prst="rect">
                      <a:avLst/>
                    </a:prstGeom>
                  </pic:spPr>
                </pic:pic>
              </a:graphicData>
            </a:graphic>
          </wp:inline>
        </w:drawing>
      </w:r>
      <w:r w:rsidRPr="00623180">
        <w:rPr>
          <w:rFonts w:ascii="Times New Roman" w:eastAsia="Times New Roman" w:hAnsi="Times New Roman" w:cs="Times New Roman"/>
          <w:noProof/>
          <w:color w:val="000000"/>
          <w:sz w:val="20"/>
          <w:szCs w:val="20"/>
        </w:rPr>
        <w:t xml:space="preserve">              </w:t>
      </w:r>
    </w:p>
    <w:p w14:paraId="69C05738" w14:textId="77777777" w:rsidR="00DD10BD" w:rsidRPr="00623180" w:rsidRDefault="00DD10BD" w:rsidP="00DD10BD">
      <w:pPr>
        <w:spacing w:after="0" w:line="240" w:lineRule="auto"/>
        <w:jc w:val="both"/>
        <w:rPr>
          <w:rFonts w:ascii="Times New Roman" w:eastAsia="Times New Roman" w:hAnsi="Times New Roman" w:cs="Times New Roman"/>
          <w:noProof/>
          <w:color w:val="000000"/>
          <w:sz w:val="20"/>
          <w:szCs w:val="20"/>
        </w:rPr>
      </w:pPr>
    </w:p>
    <w:p w14:paraId="0C07BD30" w14:textId="77777777" w:rsidR="00DD10BD" w:rsidRPr="00623180" w:rsidRDefault="00DD10BD" w:rsidP="00DD10BD">
      <w:pPr>
        <w:spacing w:after="0" w:line="240" w:lineRule="auto"/>
        <w:jc w:val="both"/>
        <w:rPr>
          <w:rFonts w:ascii="Times New Roman" w:eastAsia="Times New Roman" w:hAnsi="Times New Roman" w:cs="Times New Roman"/>
          <w:noProof/>
          <w:color w:val="000000"/>
          <w:sz w:val="20"/>
          <w:szCs w:val="20"/>
        </w:rPr>
      </w:pPr>
    </w:p>
    <w:p w14:paraId="47691ECB" w14:textId="76B464BA" w:rsidR="007A1DD6" w:rsidRPr="00623180" w:rsidRDefault="00DD10BD" w:rsidP="00DD10BD">
      <w:pPr>
        <w:spacing w:after="0" w:line="240" w:lineRule="auto"/>
        <w:jc w:val="both"/>
        <w:rPr>
          <w:rFonts w:ascii="Times New Roman" w:eastAsia="Times New Roman" w:hAnsi="Times New Roman" w:cs="Times New Roman"/>
          <w:sz w:val="20"/>
          <w:szCs w:val="20"/>
        </w:rPr>
      </w:pPr>
      <w:r w:rsidRPr="00623180">
        <w:rPr>
          <w:rFonts w:ascii="Times New Roman" w:eastAsia="Times New Roman" w:hAnsi="Times New Roman" w:cs="Times New Roman"/>
          <w:noProof/>
          <w:color w:val="000000"/>
          <w:sz w:val="20"/>
          <w:szCs w:val="20"/>
        </w:rPr>
        <w:t>9/12/2024</w:t>
      </w:r>
      <w:r w:rsidR="00716186" w:rsidRPr="00623180">
        <w:rPr>
          <w:rFonts w:ascii="Times New Roman" w:eastAsia="Times New Roman" w:hAnsi="Times New Roman" w:cs="Times New Roman"/>
          <w:noProof/>
          <w:color w:val="000000"/>
          <w:sz w:val="20"/>
          <w:szCs w:val="20"/>
        </w:rPr>
        <w:t xml:space="preserve">                                                                                                      </w:t>
      </w:r>
    </w:p>
    <w:sectPr w:rsidR="007A1DD6" w:rsidRPr="00623180" w:rsidSect="00DD10BD">
      <w:type w:val="continuous"/>
      <w:pgSz w:w="12240" w:h="15840" w:code="119"/>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AAE4E5" w14:textId="77777777" w:rsidR="00EC51FA" w:rsidRDefault="00EC51FA">
      <w:pPr>
        <w:spacing w:after="0" w:line="240" w:lineRule="auto"/>
      </w:pPr>
      <w:r>
        <w:separator/>
      </w:r>
    </w:p>
  </w:endnote>
  <w:endnote w:type="continuationSeparator" w:id="0">
    <w:p w14:paraId="1AA28293" w14:textId="77777777" w:rsidR="00EC51FA" w:rsidRDefault="00EC51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FBBFE" w14:textId="77777777" w:rsidR="007A1DD6" w:rsidRDefault="007A1DD6">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4406236"/>
      <w:docPartObj>
        <w:docPartGallery w:val="Page Numbers (Bottom of Page)"/>
        <w:docPartUnique/>
      </w:docPartObj>
    </w:sdtPr>
    <w:sdtContent>
      <w:p w14:paraId="42380728" w14:textId="4EA26269" w:rsidR="00DD10BD" w:rsidRDefault="00DD10BD">
        <w:pPr>
          <w:pStyle w:val="ab"/>
          <w:jc w:val="center"/>
        </w:pPr>
        <w:r>
          <w:fldChar w:fldCharType="begin"/>
        </w:r>
        <w:r>
          <w:instrText>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9154FF" w14:textId="77777777" w:rsidR="00EC51FA" w:rsidRDefault="00EC51FA">
      <w:pPr>
        <w:spacing w:after="0" w:line="240" w:lineRule="auto"/>
      </w:pPr>
      <w:r>
        <w:separator/>
      </w:r>
    </w:p>
  </w:footnote>
  <w:footnote w:type="continuationSeparator" w:id="0">
    <w:p w14:paraId="03206393" w14:textId="77777777" w:rsidR="00EC51FA" w:rsidRDefault="00EC51F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9341F" w14:textId="77777777" w:rsidR="007A1DD6" w:rsidRDefault="007A1DD6">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504B58" w14:textId="0F1469FC" w:rsidR="00DD10BD" w:rsidRDefault="00DD10BD" w:rsidP="00DD10BD">
    <w:pPr>
      <w:widowControl w:val="0"/>
      <w:pBdr>
        <w:bottom w:val="thinThickMediumGap" w:sz="12" w:space="1" w:color="auto"/>
      </w:pBdr>
      <w:autoSpaceDE w:val="0"/>
      <w:autoSpaceDN w:val="0"/>
      <w:snapToGrid w:val="0"/>
      <w:jc w:val="center"/>
      <w:rPr>
        <w:sz w:val="20"/>
        <w:szCs w:val="20"/>
      </w:rPr>
    </w:pPr>
    <w:r>
      <w:rPr>
        <w:iCs/>
        <w:color w:val="000000"/>
        <w:sz w:val="20"/>
        <w:szCs w:val="20"/>
      </w:rPr>
      <w:t>Researcher</w:t>
    </w:r>
    <w:r>
      <w:rPr>
        <w:iCs/>
        <w:sz w:val="20"/>
        <w:szCs w:val="20"/>
      </w:rPr>
      <w:t>202</w:t>
    </w:r>
    <w:r>
      <w:rPr>
        <w:rFonts w:eastAsia="SimSun"/>
        <w:iCs/>
        <w:sz w:val="20"/>
        <w:szCs w:val="20"/>
      </w:rPr>
      <w:t>4</w:t>
    </w:r>
    <w:r>
      <w:rPr>
        <w:iCs/>
        <w:sz w:val="20"/>
        <w:szCs w:val="20"/>
      </w:rPr>
      <w:t xml:space="preserve">;16(10)            </w:t>
    </w:r>
    <w:r>
      <w:rPr>
        <w:rFonts w:eastAsia="SimSun"/>
        <w:iCs/>
        <w:sz w:val="20"/>
        <w:szCs w:val="20"/>
      </w:rPr>
      <w:t xml:space="preserve">                              </w:t>
    </w:r>
    <w:r>
      <w:rPr>
        <w:iCs/>
        <w:sz w:val="20"/>
        <w:szCs w:val="20"/>
      </w:rPr>
      <w:t xml:space="preserve">       </w:t>
    </w:r>
    <w:hyperlink r:id="rId1" w:history="1">
      <w:r>
        <w:rPr>
          <w:rStyle w:val="a8"/>
          <w:sz w:val="20"/>
          <w:szCs w:val="20"/>
        </w:rPr>
        <w:t>http://www.sciencepub.net/researcher</w:t>
      </w:r>
    </w:hyperlink>
    <w:r>
      <w:t xml:space="preserve">  </w:t>
    </w:r>
    <w:r>
      <w:rPr>
        <w:b/>
        <w:i/>
        <w:color w:val="FF0000"/>
        <w:sz w:val="20"/>
        <w:szCs w:val="20"/>
        <w:bdr w:val="single" w:sz="4" w:space="0" w:color="FF0000" w:frame="1"/>
      </w:rPr>
      <w:t>RSJ</w:t>
    </w:r>
  </w:p>
  <w:p w14:paraId="7767485B" w14:textId="77777777" w:rsidR="00DD10BD" w:rsidRDefault="00DD10BD" w:rsidP="00DD10BD">
    <w:pPr>
      <w:pStyle w:val="a9"/>
      <w:rPr>
        <w:rFonts w:asciiTheme="minorHAnsi" w:hAnsiTheme="minorHAnsi" w:cstheme="minorBidi"/>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1DF9A" w14:textId="77777777" w:rsidR="007A1DD6" w:rsidRDefault="007A1DD6">
    <w:pPr>
      <w:pBdr>
        <w:top w:val="nil"/>
        <w:left w:val="nil"/>
        <w:bottom w:val="nil"/>
        <w:right w:val="nil"/>
        <w:between w:val="nil"/>
      </w:pBdr>
      <w:tabs>
        <w:tab w:val="center" w:pos="4680"/>
        <w:tab w:val="right" w:pos="9360"/>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1DD6"/>
    <w:rsid w:val="000F2D6C"/>
    <w:rsid w:val="00522973"/>
    <w:rsid w:val="00623180"/>
    <w:rsid w:val="00716186"/>
    <w:rsid w:val="007A1DD6"/>
    <w:rsid w:val="00C01884"/>
    <w:rsid w:val="00DD10BD"/>
    <w:rsid w:val="00EC51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0E9F2D"/>
  <w15:docId w15:val="{83A72724-5B46-4E89-AD80-69DA367A6F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Calibr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10"/>
    <w:next w:val="10"/>
    <w:uiPriority w:val="9"/>
    <w:qFormat/>
    <w:pPr>
      <w:keepNext/>
      <w:keepLines/>
      <w:spacing w:before="480" w:after="120"/>
      <w:outlineLvl w:val="0"/>
    </w:pPr>
    <w:rPr>
      <w:b/>
      <w:sz w:val="48"/>
      <w:szCs w:val="48"/>
    </w:rPr>
  </w:style>
  <w:style w:type="paragraph" w:styleId="2">
    <w:name w:val="heading 2"/>
    <w:basedOn w:val="10"/>
    <w:next w:val="10"/>
    <w:uiPriority w:val="9"/>
    <w:semiHidden/>
    <w:unhideWhenUsed/>
    <w:qFormat/>
    <w:pPr>
      <w:keepNext/>
      <w:keepLines/>
      <w:spacing w:before="360" w:after="80"/>
      <w:outlineLvl w:val="1"/>
    </w:pPr>
    <w:rPr>
      <w:b/>
      <w:sz w:val="36"/>
      <w:szCs w:val="36"/>
    </w:rPr>
  </w:style>
  <w:style w:type="paragraph" w:styleId="3">
    <w:name w:val="heading 3"/>
    <w:basedOn w:val="10"/>
    <w:next w:val="10"/>
    <w:uiPriority w:val="9"/>
    <w:semiHidden/>
    <w:unhideWhenUsed/>
    <w:qFormat/>
    <w:pPr>
      <w:keepNext/>
      <w:keepLines/>
      <w:spacing w:before="280" w:after="80"/>
      <w:outlineLvl w:val="2"/>
    </w:pPr>
    <w:rPr>
      <w:b/>
      <w:sz w:val="28"/>
      <w:szCs w:val="28"/>
    </w:rPr>
  </w:style>
  <w:style w:type="paragraph" w:styleId="4">
    <w:name w:val="heading 4"/>
    <w:basedOn w:val="a"/>
    <w:uiPriority w:val="9"/>
    <w:semiHidden/>
    <w:unhideWhenUsed/>
    <w:qFormat/>
    <w:pPr>
      <w:keepNext/>
      <w:keepLines/>
      <w:widowControl w:val="0"/>
      <w:spacing w:before="200" w:after="0"/>
      <w:outlineLvl w:val="3"/>
    </w:pPr>
    <w:rPr>
      <w:rFonts w:ascii="Cambria" w:eastAsia="SimSun" w:hAnsi="Cambria" w:cs="SimSun"/>
      <w:b/>
      <w:bCs/>
      <w:i/>
      <w:iCs/>
      <w:color w:val="4F81BD"/>
      <w:sz w:val="21"/>
    </w:rPr>
  </w:style>
  <w:style w:type="paragraph" w:styleId="5">
    <w:name w:val="heading 5"/>
    <w:basedOn w:val="10"/>
    <w:next w:val="10"/>
    <w:uiPriority w:val="9"/>
    <w:semiHidden/>
    <w:unhideWhenUsed/>
    <w:qFormat/>
    <w:pPr>
      <w:keepNext/>
      <w:keepLines/>
      <w:spacing w:before="220" w:after="40"/>
      <w:outlineLvl w:val="4"/>
    </w:pPr>
    <w:rPr>
      <w:b/>
    </w:rPr>
  </w:style>
  <w:style w:type="paragraph" w:styleId="6">
    <w:name w:val="heading 6"/>
    <w:basedOn w:val="10"/>
    <w:next w:val="10"/>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正文1"/>
  </w:style>
  <w:style w:type="table" w:customStyle="1" w:styleId="TableNormal">
    <w:name w:val="Table Normal"/>
    <w:tblPr>
      <w:tblCellMar>
        <w:top w:w="0" w:type="dxa"/>
        <w:left w:w="0" w:type="dxa"/>
        <w:bottom w:w="0" w:type="dxa"/>
        <w:right w:w="0" w:type="dxa"/>
      </w:tblCellMar>
    </w:tblPr>
  </w:style>
  <w:style w:type="paragraph" w:styleId="a3">
    <w:name w:val="Title"/>
    <w:basedOn w:val="10"/>
    <w:next w:val="10"/>
    <w:uiPriority w:val="10"/>
    <w:qFormat/>
    <w:pPr>
      <w:keepNext/>
      <w:keepLines/>
      <w:spacing w:before="480" w:after="120"/>
    </w:pPr>
    <w:rPr>
      <w:b/>
      <w:sz w:val="72"/>
      <w:szCs w:val="72"/>
    </w:rPr>
  </w:style>
  <w:style w:type="paragraph" w:styleId="a4">
    <w:name w:val="Balloon Text"/>
    <w:basedOn w:val="a"/>
    <w:link w:val="a5"/>
    <w:uiPriority w:val="99"/>
    <w:pPr>
      <w:spacing w:after="0" w:line="240" w:lineRule="auto"/>
    </w:pPr>
    <w:rPr>
      <w:rFonts w:ascii="Tahoma" w:hAnsi="Tahoma" w:cs="Tahoma"/>
      <w:sz w:val="16"/>
      <w:szCs w:val="16"/>
    </w:rPr>
  </w:style>
  <w:style w:type="character" w:customStyle="1" w:styleId="a5">
    <w:name w:val="批注框文本 字符"/>
    <w:basedOn w:val="a0"/>
    <w:link w:val="a4"/>
    <w:uiPriority w:val="99"/>
    <w:rPr>
      <w:rFonts w:ascii="Tahoma" w:hAnsi="Tahoma" w:cs="Tahoma"/>
      <w:sz w:val="16"/>
      <w:szCs w:val="16"/>
    </w:rPr>
  </w:style>
  <w:style w:type="paragraph" w:styleId="a6">
    <w:name w:val="Normal (Web)"/>
    <w:basedOn w:val="a"/>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Emphasis"/>
    <w:basedOn w:val="a0"/>
    <w:uiPriority w:val="20"/>
    <w:qFormat/>
    <w:rPr>
      <w:i/>
      <w:iCs/>
    </w:rPr>
  </w:style>
  <w:style w:type="character" w:styleId="a8">
    <w:name w:val="Hyperlink"/>
    <w:basedOn w:val="a0"/>
    <w:rPr>
      <w:color w:val="0000FF"/>
      <w:u w:val="single"/>
    </w:rPr>
  </w:style>
  <w:style w:type="paragraph" w:styleId="a9">
    <w:name w:val="header"/>
    <w:basedOn w:val="a"/>
    <w:link w:val="aa"/>
    <w:uiPriority w:val="99"/>
    <w:qFormat/>
    <w:pPr>
      <w:tabs>
        <w:tab w:val="center" w:pos="4680"/>
        <w:tab w:val="right" w:pos="9360"/>
      </w:tabs>
      <w:spacing w:after="0" w:line="240" w:lineRule="auto"/>
    </w:pPr>
  </w:style>
  <w:style w:type="character" w:customStyle="1" w:styleId="aa">
    <w:name w:val="页眉 字符"/>
    <w:basedOn w:val="a0"/>
    <w:link w:val="a9"/>
    <w:uiPriority w:val="99"/>
    <w:qFormat/>
  </w:style>
  <w:style w:type="paragraph" w:styleId="ab">
    <w:name w:val="footer"/>
    <w:basedOn w:val="a"/>
    <w:link w:val="ac"/>
    <w:uiPriority w:val="99"/>
    <w:pPr>
      <w:tabs>
        <w:tab w:val="center" w:pos="4680"/>
        <w:tab w:val="right" w:pos="9360"/>
      </w:tabs>
      <w:spacing w:after="0" w:line="240" w:lineRule="auto"/>
    </w:pPr>
  </w:style>
  <w:style w:type="character" w:customStyle="1" w:styleId="ac">
    <w:name w:val="页脚 字符"/>
    <w:basedOn w:val="a0"/>
    <w:link w:val="ab"/>
    <w:uiPriority w:val="99"/>
  </w:style>
  <w:style w:type="paragraph" w:styleId="ad">
    <w:name w:val="List Paragraph"/>
    <w:basedOn w:val="a"/>
    <w:qFormat/>
    <w:pPr>
      <w:spacing w:after="0"/>
      <w:ind w:left="720"/>
    </w:pPr>
    <w:rPr>
      <w:rFonts w:ascii="Times New Roman" w:eastAsia="SimSun" w:hAnsi="Times New Roman" w:cs="Times New Roman"/>
      <w:sz w:val="21"/>
    </w:rPr>
  </w:style>
  <w:style w:type="paragraph" w:customStyle="1" w:styleId="Header">
    <w:name w:val="&quot;Header&quot;"/>
    <w:basedOn w:val="a"/>
    <w:pPr>
      <w:spacing w:after="0" w:line="240" w:lineRule="auto"/>
    </w:pPr>
    <w:rPr>
      <w:rFonts w:eastAsia="SimSun" w:cs="SimSun"/>
      <w:lang w:eastAsia="en-US"/>
    </w:rPr>
  </w:style>
  <w:style w:type="paragraph" w:customStyle="1" w:styleId="Heading4">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0">
    <w:name w:val="&quot;Header&quot;"/>
    <w:basedOn w:val="a"/>
    <w:pPr>
      <w:spacing w:after="0" w:line="240" w:lineRule="auto"/>
    </w:pPr>
    <w:rPr>
      <w:rFonts w:eastAsia="SimSun" w:cs="SimSun"/>
      <w:lang w:eastAsia="en-US"/>
    </w:rPr>
  </w:style>
  <w:style w:type="paragraph" w:customStyle="1" w:styleId="Heading40">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1">
    <w:name w:val="&quot;Header&quot;"/>
    <w:basedOn w:val="a"/>
    <w:pPr>
      <w:spacing w:after="0" w:line="240" w:lineRule="auto"/>
    </w:pPr>
    <w:rPr>
      <w:rFonts w:eastAsia="SimSun" w:cs="SimSun"/>
      <w:lang w:eastAsia="en-US"/>
    </w:rPr>
  </w:style>
  <w:style w:type="paragraph" w:customStyle="1" w:styleId="Heading41">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2">
    <w:name w:val="&quot;Header&quot;"/>
    <w:basedOn w:val="a"/>
    <w:pPr>
      <w:spacing w:after="0" w:line="240" w:lineRule="auto"/>
    </w:pPr>
    <w:rPr>
      <w:rFonts w:eastAsia="SimSun" w:cs="SimSun"/>
      <w:lang w:eastAsia="en-US"/>
    </w:rPr>
  </w:style>
  <w:style w:type="paragraph" w:customStyle="1" w:styleId="Heading42">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3">
    <w:name w:val="&quot;Header&quot;"/>
    <w:basedOn w:val="a"/>
    <w:pPr>
      <w:spacing w:after="0" w:line="240" w:lineRule="auto"/>
    </w:pPr>
    <w:rPr>
      <w:rFonts w:eastAsia="SimSun" w:cs="SimSun"/>
      <w:lang w:eastAsia="en-US"/>
    </w:rPr>
  </w:style>
  <w:style w:type="paragraph" w:customStyle="1" w:styleId="Heading43">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4">
    <w:name w:val="&quot;Header&quot;"/>
    <w:basedOn w:val="a"/>
    <w:pPr>
      <w:spacing w:after="0" w:line="240" w:lineRule="auto"/>
    </w:pPr>
    <w:rPr>
      <w:rFonts w:eastAsia="SimSun" w:cs="SimSun"/>
      <w:lang w:eastAsia="en-US"/>
    </w:rPr>
  </w:style>
  <w:style w:type="paragraph" w:customStyle="1" w:styleId="Heading44">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5">
    <w:name w:val="&quot;Header&quot;"/>
    <w:basedOn w:val="a"/>
    <w:pPr>
      <w:spacing w:after="0" w:line="240" w:lineRule="auto"/>
    </w:pPr>
    <w:rPr>
      <w:rFonts w:eastAsia="SimSun" w:cs="SimSun"/>
      <w:lang w:eastAsia="en-US"/>
    </w:rPr>
  </w:style>
  <w:style w:type="paragraph" w:customStyle="1" w:styleId="Heading45">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styleId="ae">
    <w:name w:val="Subtitle"/>
    <w:basedOn w:val="10"/>
    <w:next w:val="10"/>
    <w:uiPriority w:val="11"/>
    <w:qFormat/>
    <w:pPr>
      <w:keepNext/>
      <w:keepLines/>
      <w:spacing w:before="360" w:after="80"/>
    </w:pPr>
    <w:rPr>
      <w:rFonts w:ascii="Georgia" w:eastAsia="Georgia" w:hAnsi="Georgia" w:cs="Georgia"/>
      <w:i/>
      <w:color w:val="666666"/>
      <w:sz w:val="48"/>
      <w:szCs w:val="48"/>
    </w:rPr>
  </w:style>
  <w:style w:type="paragraph" w:customStyle="1" w:styleId="Header6">
    <w:name w:val="&quot;Header&quot;"/>
    <w:basedOn w:val="a"/>
    <w:pPr>
      <w:spacing w:after="0" w:line="240" w:lineRule="auto"/>
    </w:pPr>
    <w:rPr>
      <w:rFonts w:eastAsia="SimSun" w:cs="SimSun"/>
      <w:lang w:eastAsia="en-US"/>
    </w:rPr>
  </w:style>
  <w:style w:type="paragraph" w:customStyle="1" w:styleId="Heading46">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7">
    <w:name w:val="&quot;Header&quot;"/>
    <w:basedOn w:val="a"/>
    <w:pPr>
      <w:spacing w:after="0" w:line="240" w:lineRule="auto"/>
    </w:pPr>
    <w:rPr>
      <w:rFonts w:eastAsia="SimSun" w:cs="SimSun"/>
      <w:lang w:eastAsia="en-US"/>
    </w:rPr>
  </w:style>
  <w:style w:type="paragraph" w:customStyle="1" w:styleId="Heading47">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8">
    <w:name w:val="&quot;Header&quot;"/>
    <w:basedOn w:val="a"/>
    <w:pPr>
      <w:spacing w:after="0" w:line="240" w:lineRule="auto"/>
    </w:pPr>
    <w:rPr>
      <w:rFonts w:eastAsia="SimSun" w:cs="SimSun"/>
      <w:lang w:eastAsia="en-US"/>
    </w:rPr>
  </w:style>
  <w:style w:type="paragraph" w:customStyle="1" w:styleId="Heading48">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Style1">
    <w:name w:val="&quot;Style1&quot;"/>
    <w:basedOn w:val="af"/>
  </w:style>
  <w:style w:type="paragraph" w:styleId="af">
    <w:name w:val="No Spacing"/>
    <w:pPr>
      <w:spacing w:after="0"/>
    </w:pPr>
    <w:rPr>
      <w:rFonts w:ascii="Times New Roman" w:eastAsia="SimSun" w:hAnsi="Times New Roman" w:cs="Times New Roman"/>
      <w:lang w:eastAsia="en-US"/>
    </w:rPr>
  </w:style>
  <w:style w:type="paragraph" w:customStyle="1" w:styleId="Style10">
    <w:name w:val="&quot;Style1&quot;"/>
    <w:basedOn w:val="af"/>
  </w:style>
  <w:style w:type="paragraph" w:customStyle="1" w:styleId="Style11">
    <w:name w:val="&quot;Style1&quot;"/>
    <w:basedOn w:val="af"/>
  </w:style>
  <w:style w:type="paragraph" w:customStyle="1" w:styleId="Style12">
    <w:name w:val="&quot;Style1&quot;"/>
    <w:basedOn w:val="af"/>
  </w:style>
  <w:style w:type="paragraph" w:customStyle="1" w:styleId="Style13">
    <w:name w:val="&quot;Style1&quot;"/>
    <w:basedOn w:val="af"/>
    <w:rPr>
      <w:rFonts w:ascii="Calibri" w:eastAsia="Times New Roman" w:hAnsi="Calibri"/>
    </w:rPr>
  </w:style>
  <w:style w:type="paragraph" w:customStyle="1" w:styleId="Style14">
    <w:name w:val="&quot;Style1&quot;"/>
    <w:basedOn w:val="af"/>
    <w:rPr>
      <w:rFonts w:ascii="Calibri" w:eastAsia="Times New Roman" w:hAnsi="Calibri"/>
    </w:rPr>
  </w:style>
  <w:style w:type="paragraph" w:customStyle="1" w:styleId="Header9">
    <w:name w:val="&quot;Header&quot;"/>
    <w:basedOn w:val="a"/>
    <w:pPr>
      <w:spacing w:after="0" w:line="240" w:lineRule="auto"/>
    </w:pPr>
    <w:rPr>
      <w:rFonts w:ascii="Times New Roman" w:eastAsia="SimSun" w:hAnsi="Times New Roman" w:cs="Times New Roman"/>
      <w:sz w:val="21"/>
      <w:lang w:eastAsia="en-US"/>
    </w:rPr>
  </w:style>
  <w:style w:type="paragraph" w:customStyle="1" w:styleId="Footer">
    <w:name w:val="&quot;Footer&quot;"/>
    <w:basedOn w:val="a"/>
    <w:pPr>
      <w:spacing w:after="0" w:line="240" w:lineRule="auto"/>
    </w:pPr>
    <w:rPr>
      <w:rFonts w:eastAsia="SimSun" w:cs="SimSun"/>
      <w:lang w:eastAsia="en-US"/>
    </w:rPr>
  </w:style>
  <w:style w:type="paragraph" w:customStyle="1" w:styleId="Headera">
    <w:name w:val="&quot;Header&quot;"/>
    <w:basedOn w:val="a"/>
    <w:pPr>
      <w:spacing w:after="0" w:line="240" w:lineRule="auto"/>
    </w:pPr>
    <w:rPr>
      <w:rFonts w:ascii="Times New Roman" w:eastAsia="SimSun" w:hAnsi="Times New Roman" w:cs="Times New Roman"/>
      <w:sz w:val="21"/>
      <w:lang w:eastAsia="en-US"/>
    </w:rPr>
  </w:style>
  <w:style w:type="paragraph" w:customStyle="1" w:styleId="Footer0">
    <w:name w:val="&quot;Footer&quot;"/>
    <w:basedOn w:val="a"/>
    <w:pPr>
      <w:spacing w:after="0" w:line="240" w:lineRule="auto"/>
    </w:pPr>
    <w:rPr>
      <w:rFonts w:eastAsia="SimSun" w:cs="SimSun"/>
      <w:lang w:eastAsia="en-US"/>
    </w:rPr>
  </w:style>
  <w:style w:type="paragraph" w:customStyle="1" w:styleId="Headerb">
    <w:name w:val="&quot;Header&quot;"/>
    <w:basedOn w:val="a"/>
    <w:pPr>
      <w:spacing w:after="0" w:line="240" w:lineRule="auto"/>
    </w:pPr>
    <w:rPr>
      <w:rFonts w:ascii="Times New Roman" w:eastAsia="SimSun" w:hAnsi="Times New Roman" w:cs="Times New Roman"/>
      <w:sz w:val="21"/>
      <w:lang w:eastAsia="en-US"/>
    </w:rPr>
  </w:style>
  <w:style w:type="paragraph" w:customStyle="1" w:styleId="Footer1">
    <w:name w:val="&quot;Footer&quot;"/>
    <w:basedOn w:val="a"/>
    <w:pPr>
      <w:spacing w:after="0" w:line="240" w:lineRule="auto"/>
    </w:pPr>
    <w:rPr>
      <w:rFonts w:eastAsia="SimSun" w:cs="SimSu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16" Type="http://schemas.openxmlformats.org/officeDocument/2006/relationships/hyperlink" Target="mailto:irlapatigangadhar255@gmail.com" TargetMode="External"/><Relationship Id="rId11" Type="http://schemas.openxmlformats.org/officeDocument/2006/relationships/header" Target="header2.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5" Type="http://schemas.openxmlformats.org/officeDocument/2006/relationships/footnotes" Target="footnotes.xml"/><Relationship Id="rId61" Type="http://schemas.openxmlformats.org/officeDocument/2006/relationships/image" Target="media/image45.jpeg"/><Relationship Id="rId19" Type="http://schemas.openxmlformats.org/officeDocument/2006/relationships/image" Target="media/image3.jpeg"/><Relationship Id="rId14" Type="http://schemas.openxmlformats.org/officeDocument/2006/relationships/header" Target="head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hyperlink" Target="http://www.sciencepub.net/researcher" TargetMode="External"/><Relationship Id="rId51" Type="http://schemas.openxmlformats.org/officeDocument/2006/relationships/image" Target="media/image35.jpeg"/><Relationship Id="rId72" Type="http://schemas.openxmlformats.org/officeDocument/2006/relationships/image" Target="media/image56.pn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mailto:gangadhararaoirlapati@protonmail.com"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header" Target="header1.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dx.doi.org/10.7537/marsrsj161024.05" TargetMode="External"/><Relationship Id="rId13" Type="http://schemas.openxmlformats.org/officeDocument/2006/relationships/footer" Target="footer2.xml"/><Relationship Id="rId18" Type="http://schemas.openxmlformats.org/officeDocument/2006/relationships/image" Target="media/image2.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7" Type="http://schemas.openxmlformats.org/officeDocument/2006/relationships/hyperlink" Target="mailto:irlapatigangadhar255@gmail.com" TargetMode="External"/><Relationship Id="rId71" Type="http://schemas.openxmlformats.org/officeDocument/2006/relationships/image" Target="media/image55.jpeg"/><Relationship Id="rId2" Type="http://schemas.openxmlformats.org/officeDocument/2006/relationships/styles" Target="styles.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20F774-34AC-4F97-954B-122A37FDD8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70</Pages>
  <Words>9947</Words>
  <Characters>56698</Characters>
  <Application>Microsoft Office Word</Application>
  <DocSecurity>0</DocSecurity>
  <Lines>472</Lines>
  <Paragraphs>133</Paragraphs>
  <ScaleCrop>false</ScaleCrop>
  <Company/>
  <LinksUpToDate>false</LinksUpToDate>
  <CharactersWithSpaces>66512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owner</cp:lastModifiedBy>
  <cp:revision>5</cp:revision>
  <dcterms:created xsi:type="dcterms:W3CDTF">2024-07-27T22:10:00Z</dcterms:created>
  <dcterms:modified xsi:type="dcterms:W3CDTF">2024-10-21T00:54:00Z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ies>
</file>