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56" w:rsidRPr="0034583A" w:rsidRDefault="00BB4E8D" w:rsidP="0034583A">
      <w:pPr>
        <w:adjustRightInd w:val="0"/>
        <w:snapToGrid w:val="0"/>
        <w:spacing w:after="0" w:line="240" w:lineRule="auto"/>
        <w:jc w:val="center"/>
        <w:rPr>
          <w:rFonts w:ascii="Times New Roman" w:hAnsi="Times New Roman" w:cs="Times New Roman"/>
          <w:b/>
          <w:sz w:val="20"/>
          <w:szCs w:val="20"/>
        </w:rPr>
      </w:pPr>
      <w:r w:rsidRPr="0034583A">
        <w:rPr>
          <w:rFonts w:ascii="Times New Roman" w:hAnsi="Times New Roman" w:cs="Times New Roman"/>
          <w:b/>
          <w:sz w:val="20"/>
          <w:szCs w:val="20"/>
        </w:rPr>
        <w:t xml:space="preserve">An Evaluative Study </w:t>
      </w:r>
      <w:proofErr w:type="gramStart"/>
      <w:r w:rsidRPr="0034583A">
        <w:rPr>
          <w:rFonts w:ascii="Times New Roman" w:hAnsi="Times New Roman" w:cs="Times New Roman"/>
          <w:b/>
          <w:sz w:val="20"/>
          <w:szCs w:val="20"/>
        </w:rPr>
        <w:t>Of</w:t>
      </w:r>
      <w:proofErr w:type="gramEnd"/>
      <w:r w:rsidRPr="0034583A">
        <w:rPr>
          <w:rFonts w:ascii="Times New Roman" w:hAnsi="Times New Roman" w:cs="Times New Roman"/>
          <w:b/>
          <w:sz w:val="20"/>
          <w:szCs w:val="20"/>
        </w:rPr>
        <w:t xml:space="preserve"> </w:t>
      </w:r>
      <w:proofErr w:type="spellStart"/>
      <w:r w:rsidRPr="0034583A">
        <w:rPr>
          <w:rFonts w:ascii="Times New Roman" w:hAnsi="Times New Roman" w:cs="Times New Roman"/>
          <w:b/>
          <w:sz w:val="20"/>
          <w:szCs w:val="20"/>
        </w:rPr>
        <w:t>Anganwadi</w:t>
      </w:r>
      <w:proofErr w:type="spellEnd"/>
      <w:r w:rsidRPr="0034583A">
        <w:rPr>
          <w:rFonts w:ascii="Times New Roman" w:hAnsi="Times New Roman" w:cs="Times New Roman"/>
          <w:b/>
          <w:sz w:val="20"/>
          <w:szCs w:val="20"/>
        </w:rPr>
        <w:t xml:space="preserve"> Centers In Educational Zone </w:t>
      </w:r>
      <w:proofErr w:type="spellStart"/>
      <w:r w:rsidRPr="0034583A">
        <w:rPr>
          <w:rFonts w:ascii="Times New Roman" w:hAnsi="Times New Roman" w:cs="Times New Roman"/>
          <w:b/>
          <w:sz w:val="20"/>
          <w:szCs w:val="20"/>
        </w:rPr>
        <w:t>Sopore</w:t>
      </w:r>
      <w:proofErr w:type="spellEnd"/>
      <w:r w:rsidRPr="0034583A">
        <w:rPr>
          <w:rFonts w:ascii="Times New Roman" w:hAnsi="Times New Roman" w:cs="Times New Roman"/>
          <w:b/>
          <w:sz w:val="20"/>
          <w:szCs w:val="20"/>
        </w:rPr>
        <w:t xml:space="preserve"> District </w:t>
      </w:r>
      <w:proofErr w:type="spellStart"/>
      <w:r w:rsidRPr="0034583A">
        <w:rPr>
          <w:rFonts w:ascii="Times New Roman" w:hAnsi="Times New Roman" w:cs="Times New Roman"/>
          <w:b/>
          <w:sz w:val="20"/>
          <w:szCs w:val="20"/>
        </w:rPr>
        <w:t>Baramullah</w:t>
      </w:r>
      <w:proofErr w:type="spellEnd"/>
      <w:r w:rsidRPr="0034583A">
        <w:rPr>
          <w:rFonts w:ascii="Times New Roman" w:hAnsi="Times New Roman" w:cs="Times New Roman"/>
          <w:b/>
          <w:sz w:val="20"/>
          <w:szCs w:val="20"/>
        </w:rPr>
        <w:t>-Kashmir</w:t>
      </w:r>
    </w:p>
    <w:p w:rsidR="00AC5240" w:rsidRPr="0034583A" w:rsidRDefault="00BB6065" w:rsidP="0034583A">
      <w:pPr>
        <w:adjustRightInd w:val="0"/>
        <w:snapToGrid w:val="0"/>
        <w:spacing w:after="0" w:line="240" w:lineRule="auto"/>
        <w:jc w:val="center"/>
        <w:rPr>
          <w:rFonts w:ascii="Times New Roman" w:hAnsi="Times New Roman" w:cs="Times New Roman"/>
          <w:b/>
          <w:sz w:val="20"/>
          <w:szCs w:val="20"/>
        </w:rPr>
      </w:pPr>
      <w:r w:rsidRPr="0034583A">
        <w:rPr>
          <w:rFonts w:ascii="Times New Roman" w:hAnsi="Times New Roman" w:cs="Times New Roman"/>
          <w:b/>
          <w:sz w:val="20"/>
          <w:szCs w:val="20"/>
        </w:rPr>
        <w:t xml:space="preserve">  </w:t>
      </w:r>
    </w:p>
    <w:p w:rsidR="00BB6065" w:rsidRPr="0034583A" w:rsidRDefault="00BB6065" w:rsidP="0034583A">
      <w:pPr>
        <w:adjustRightInd w:val="0"/>
        <w:snapToGrid w:val="0"/>
        <w:spacing w:after="0" w:line="240" w:lineRule="auto"/>
        <w:jc w:val="center"/>
        <w:rPr>
          <w:rFonts w:ascii="Times New Roman" w:hAnsi="Times New Roman" w:cs="Times New Roman"/>
          <w:color w:val="000000"/>
          <w:sz w:val="20"/>
          <w:szCs w:val="20"/>
          <w:lang w:eastAsia="zh-CN"/>
        </w:rPr>
      </w:pPr>
      <w:bookmarkStart w:id="0" w:name="OLE_LINK1"/>
      <w:bookmarkStart w:id="1" w:name="OLE_LINK2"/>
      <w:bookmarkStart w:id="2" w:name="OLE_LINK3"/>
      <w:bookmarkStart w:id="3" w:name="OLE_LINK4"/>
      <w:proofErr w:type="spellStart"/>
      <w:r w:rsidRPr="0034583A">
        <w:rPr>
          <w:rFonts w:ascii="Times New Roman" w:hAnsi="Times New Roman" w:cs="Times New Roman"/>
          <w:color w:val="000000"/>
          <w:sz w:val="20"/>
          <w:szCs w:val="20"/>
        </w:rPr>
        <w:t>Aasia</w:t>
      </w:r>
      <w:proofErr w:type="spellEnd"/>
      <w:r w:rsidRPr="0034583A">
        <w:rPr>
          <w:rFonts w:ascii="Times New Roman" w:hAnsi="Times New Roman" w:cs="Times New Roman"/>
          <w:color w:val="000000"/>
          <w:sz w:val="20"/>
          <w:szCs w:val="20"/>
        </w:rPr>
        <w:t xml:space="preserve"> </w:t>
      </w:r>
      <w:proofErr w:type="spellStart"/>
      <w:r w:rsidRPr="0034583A">
        <w:rPr>
          <w:rFonts w:ascii="Times New Roman" w:hAnsi="Times New Roman" w:cs="Times New Roman"/>
          <w:color w:val="000000"/>
          <w:sz w:val="20"/>
          <w:szCs w:val="20"/>
        </w:rPr>
        <w:t>Maqbool</w:t>
      </w:r>
      <w:proofErr w:type="spellEnd"/>
    </w:p>
    <w:bookmarkEnd w:id="0"/>
    <w:bookmarkEnd w:id="1"/>
    <w:bookmarkEnd w:id="2"/>
    <w:bookmarkEnd w:id="3"/>
    <w:p w:rsidR="00BB4E8D" w:rsidRPr="0034583A" w:rsidRDefault="00BB4E8D" w:rsidP="0034583A">
      <w:pPr>
        <w:adjustRightInd w:val="0"/>
        <w:snapToGrid w:val="0"/>
        <w:spacing w:after="0" w:line="240" w:lineRule="auto"/>
        <w:jc w:val="center"/>
        <w:rPr>
          <w:rFonts w:ascii="Times New Roman" w:hAnsi="Times New Roman" w:cs="Times New Roman"/>
          <w:color w:val="000000"/>
          <w:sz w:val="20"/>
          <w:szCs w:val="20"/>
          <w:lang w:eastAsia="zh-CN"/>
        </w:rPr>
      </w:pPr>
    </w:p>
    <w:p w:rsidR="00BB6065" w:rsidRPr="0034583A" w:rsidRDefault="00BB6065" w:rsidP="0034583A">
      <w:pPr>
        <w:adjustRightInd w:val="0"/>
        <w:snapToGrid w:val="0"/>
        <w:spacing w:after="0" w:line="240" w:lineRule="auto"/>
        <w:jc w:val="center"/>
        <w:rPr>
          <w:rFonts w:ascii="Times New Roman" w:hAnsi="Times New Roman" w:cs="Times New Roman"/>
          <w:b/>
          <w:color w:val="000000"/>
          <w:sz w:val="20"/>
          <w:szCs w:val="20"/>
        </w:rPr>
      </w:pPr>
      <w:r w:rsidRPr="0034583A">
        <w:rPr>
          <w:rFonts w:ascii="Times New Roman" w:hAnsi="Times New Roman" w:cs="Times New Roman"/>
          <w:color w:val="000000"/>
          <w:sz w:val="20"/>
          <w:szCs w:val="20"/>
        </w:rPr>
        <w:t>Assistant Professor, Department of Education, University of Kashmir, J&amp;K (India)</w:t>
      </w:r>
    </w:p>
    <w:p w:rsidR="00BB6065" w:rsidRPr="0034583A" w:rsidRDefault="00BB6065" w:rsidP="0034583A">
      <w:pPr>
        <w:adjustRightInd w:val="0"/>
        <w:snapToGrid w:val="0"/>
        <w:spacing w:after="0" w:line="240" w:lineRule="auto"/>
        <w:jc w:val="center"/>
        <w:rPr>
          <w:rFonts w:ascii="Times New Roman" w:hAnsi="Times New Roman" w:cs="Times New Roman"/>
          <w:color w:val="000000"/>
          <w:sz w:val="20"/>
          <w:szCs w:val="20"/>
        </w:rPr>
      </w:pPr>
      <w:r w:rsidRPr="0034583A">
        <w:rPr>
          <w:rFonts w:ascii="Times New Roman" w:hAnsi="Times New Roman" w:cs="Times New Roman"/>
          <w:color w:val="000000"/>
          <w:sz w:val="20"/>
          <w:szCs w:val="20"/>
        </w:rPr>
        <w:t xml:space="preserve">E-mail: </w:t>
      </w:r>
      <w:hyperlink r:id="rId8" w:history="1">
        <w:r w:rsidRPr="0034583A">
          <w:rPr>
            <w:rStyle w:val="Hyperlink"/>
            <w:rFonts w:ascii="Times New Roman" w:hAnsi="Times New Roman" w:cs="Times New Roman"/>
            <w:sz w:val="20"/>
            <w:szCs w:val="20"/>
          </w:rPr>
          <w:t>shahrufeedah@gmail.com</w:t>
        </w:r>
      </w:hyperlink>
      <w:r w:rsidRPr="0034583A">
        <w:rPr>
          <w:rFonts w:ascii="Times New Roman" w:hAnsi="Times New Roman" w:cs="Times New Roman"/>
          <w:sz w:val="20"/>
          <w:szCs w:val="20"/>
        </w:rPr>
        <w:t xml:space="preserve"> </w:t>
      </w:r>
    </w:p>
    <w:p w:rsidR="00BB6065" w:rsidRPr="0034583A" w:rsidRDefault="00BB6065" w:rsidP="0034583A">
      <w:pPr>
        <w:adjustRightInd w:val="0"/>
        <w:snapToGrid w:val="0"/>
        <w:spacing w:after="0" w:line="240" w:lineRule="auto"/>
        <w:rPr>
          <w:rFonts w:ascii="Times New Roman" w:hAnsi="Times New Roman" w:cs="Times New Roman"/>
          <w:b/>
          <w:sz w:val="20"/>
          <w:szCs w:val="20"/>
        </w:rPr>
      </w:pPr>
    </w:p>
    <w:p w:rsidR="00DE4B2C" w:rsidRPr="0034583A" w:rsidRDefault="00DE4B2C" w:rsidP="00735102">
      <w:pPr>
        <w:adjustRightInd w:val="0"/>
        <w:snapToGrid w:val="0"/>
        <w:spacing w:after="0" w:line="240" w:lineRule="auto"/>
        <w:jc w:val="both"/>
        <w:rPr>
          <w:rFonts w:ascii="Times New Roman" w:hAnsi="Times New Roman" w:cs="Times New Roman" w:hint="eastAsia"/>
          <w:b/>
          <w:sz w:val="20"/>
          <w:szCs w:val="20"/>
          <w:lang w:eastAsia="zh-CN"/>
        </w:rPr>
      </w:pPr>
      <w:proofErr w:type="gramStart"/>
      <w:r w:rsidRPr="0034583A">
        <w:rPr>
          <w:rFonts w:ascii="Times New Roman" w:hAnsi="Times New Roman" w:cs="Times New Roman"/>
          <w:b/>
          <w:bCs/>
          <w:sz w:val="20"/>
          <w:szCs w:val="20"/>
        </w:rPr>
        <w:t xml:space="preserve">Abstract </w:t>
      </w:r>
      <w:r w:rsidR="0034583A" w:rsidRPr="0034583A">
        <w:rPr>
          <w:rFonts w:ascii="Times New Roman" w:hAnsi="Times New Roman" w:cs="Times New Roman"/>
          <w:b/>
          <w:bCs/>
          <w:sz w:val="20"/>
          <w:szCs w:val="20"/>
        </w:rPr>
        <w:t>:</w:t>
      </w:r>
      <w:proofErr w:type="gramEnd"/>
      <w:r w:rsidR="0034583A" w:rsidRPr="0034583A">
        <w:rPr>
          <w:rFonts w:ascii="Times New Roman" w:hAnsi="Times New Roman" w:cs="Times New Roman"/>
          <w:b/>
          <w:sz w:val="20"/>
          <w:szCs w:val="20"/>
        </w:rPr>
        <w:t xml:space="preserve"> </w:t>
      </w:r>
      <w:r w:rsidRPr="0034583A">
        <w:rPr>
          <w:rFonts w:ascii="Times New Roman" w:hAnsi="Times New Roman" w:cs="Times New Roman"/>
          <w:bCs/>
          <w:sz w:val="20"/>
          <w:szCs w:val="20"/>
        </w:rPr>
        <w:t xml:space="preserve">The present study was under taken to find out the number of </w:t>
      </w:r>
      <w:proofErr w:type="spellStart"/>
      <w:r w:rsidRPr="0034583A">
        <w:rPr>
          <w:rFonts w:ascii="Times New Roman" w:hAnsi="Times New Roman" w:cs="Times New Roman"/>
          <w:bCs/>
          <w:sz w:val="20"/>
          <w:szCs w:val="20"/>
        </w:rPr>
        <w:t>angawadi</w:t>
      </w:r>
      <w:proofErr w:type="spellEnd"/>
      <w:r w:rsidRPr="0034583A">
        <w:rPr>
          <w:rFonts w:ascii="Times New Roman" w:hAnsi="Times New Roman" w:cs="Times New Roman"/>
          <w:bCs/>
          <w:sz w:val="20"/>
          <w:szCs w:val="20"/>
        </w:rPr>
        <w:t xml:space="preserve"> centre</w:t>
      </w:r>
      <w:r w:rsidR="00E63B38" w:rsidRPr="0034583A">
        <w:rPr>
          <w:rFonts w:ascii="Times New Roman" w:hAnsi="Times New Roman" w:cs="Times New Roman"/>
          <w:bCs/>
          <w:sz w:val="20"/>
          <w:szCs w:val="20"/>
        </w:rPr>
        <w:t>,</w:t>
      </w:r>
      <w:r w:rsidRPr="0034583A">
        <w:rPr>
          <w:rFonts w:ascii="Times New Roman" w:hAnsi="Times New Roman" w:cs="Times New Roman"/>
          <w:bCs/>
          <w:sz w:val="20"/>
          <w:szCs w:val="20"/>
        </w:rPr>
        <w:t xml:space="preserve"> to study the enrollment on the basis of sex in the </w:t>
      </w:r>
      <w:proofErr w:type="spellStart"/>
      <w:r w:rsidRPr="0034583A">
        <w:rPr>
          <w:rFonts w:ascii="Times New Roman" w:hAnsi="Times New Roman" w:cs="Times New Roman"/>
          <w:bCs/>
          <w:sz w:val="20"/>
          <w:szCs w:val="20"/>
        </w:rPr>
        <w:t>angawadi</w:t>
      </w:r>
      <w:proofErr w:type="spellEnd"/>
      <w:r w:rsidRPr="0034583A">
        <w:rPr>
          <w:rFonts w:ascii="Times New Roman" w:hAnsi="Times New Roman" w:cs="Times New Roman"/>
          <w:bCs/>
          <w:sz w:val="20"/>
          <w:szCs w:val="20"/>
        </w:rPr>
        <w:t xml:space="preserve"> </w:t>
      </w:r>
      <w:r w:rsidR="004A1BB0" w:rsidRPr="0034583A">
        <w:rPr>
          <w:rFonts w:ascii="Times New Roman" w:hAnsi="Times New Roman" w:cs="Times New Roman"/>
          <w:bCs/>
          <w:sz w:val="20"/>
          <w:szCs w:val="20"/>
        </w:rPr>
        <w:t>centers</w:t>
      </w:r>
      <w:r w:rsidR="00E63B38" w:rsidRPr="0034583A">
        <w:rPr>
          <w:rFonts w:ascii="Times New Roman" w:hAnsi="Times New Roman" w:cs="Times New Roman"/>
          <w:bCs/>
          <w:sz w:val="20"/>
          <w:szCs w:val="20"/>
        </w:rPr>
        <w:t>,</w:t>
      </w:r>
      <w:r w:rsidRPr="0034583A">
        <w:rPr>
          <w:rFonts w:ascii="Times New Roman" w:hAnsi="Times New Roman" w:cs="Times New Roman"/>
          <w:bCs/>
          <w:sz w:val="20"/>
          <w:szCs w:val="20"/>
        </w:rPr>
        <w:t xml:space="preserve"> to study the meals p</w:t>
      </w:r>
      <w:r w:rsidR="00E63B38" w:rsidRPr="0034583A">
        <w:rPr>
          <w:rFonts w:ascii="Times New Roman" w:hAnsi="Times New Roman" w:cs="Times New Roman"/>
          <w:bCs/>
          <w:sz w:val="20"/>
          <w:szCs w:val="20"/>
        </w:rPr>
        <w:t>rovided to the children in the</w:t>
      </w:r>
      <w:r w:rsidRPr="0034583A">
        <w:rPr>
          <w:rFonts w:ascii="Times New Roman" w:hAnsi="Times New Roman" w:cs="Times New Roman"/>
          <w:bCs/>
          <w:sz w:val="20"/>
          <w:szCs w:val="20"/>
        </w:rPr>
        <w:t xml:space="preserve"> </w:t>
      </w:r>
      <w:proofErr w:type="spellStart"/>
      <w:r w:rsidRPr="0034583A">
        <w:rPr>
          <w:rFonts w:ascii="Times New Roman" w:hAnsi="Times New Roman" w:cs="Times New Roman"/>
          <w:bCs/>
          <w:sz w:val="20"/>
          <w:szCs w:val="20"/>
        </w:rPr>
        <w:t>angawadi</w:t>
      </w:r>
      <w:proofErr w:type="spellEnd"/>
      <w:r w:rsidR="008260F9" w:rsidRPr="0034583A">
        <w:rPr>
          <w:rFonts w:ascii="Times New Roman" w:hAnsi="Times New Roman" w:cs="Times New Roman"/>
          <w:bCs/>
          <w:sz w:val="20"/>
          <w:szCs w:val="20"/>
        </w:rPr>
        <w:t xml:space="preserve"> </w:t>
      </w:r>
      <w:r w:rsidR="004A1BB0" w:rsidRPr="0034583A">
        <w:rPr>
          <w:rFonts w:ascii="Times New Roman" w:hAnsi="Times New Roman" w:cs="Times New Roman"/>
          <w:bCs/>
          <w:sz w:val="20"/>
          <w:szCs w:val="20"/>
        </w:rPr>
        <w:t>centers</w:t>
      </w:r>
      <w:r w:rsidR="00E63B38" w:rsidRPr="0034583A">
        <w:rPr>
          <w:rFonts w:ascii="Times New Roman" w:hAnsi="Times New Roman" w:cs="Times New Roman"/>
          <w:bCs/>
          <w:sz w:val="20"/>
          <w:szCs w:val="20"/>
        </w:rPr>
        <w:t>-</w:t>
      </w:r>
      <w:r w:rsidRPr="0034583A">
        <w:rPr>
          <w:rFonts w:ascii="Times New Roman" w:hAnsi="Times New Roman" w:cs="Times New Roman"/>
          <w:bCs/>
          <w:sz w:val="20"/>
          <w:szCs w:val="20"/>
        </w:rPr>
        <w:t xml:space="preserve"> functioning in </w:t>
      </w:r>
      <w:r w:rsidR="00BB6C4F" w:rsidRPr="0034583A">
        <w:rPr>
          <w:rFonts w:ascii="Times New Roman" w:hAnsi="Times New Roman" w:cs="Times New Roman"/>
          <w:bCs/>
          <w:sz w:val="20"/>
          <w:szCs w:val="20"/>
        </w:rPr>
        <w:t>Educational Zone</w:t>
      </w:r>
      <w:r w:rsidRPr="0034583A">
        <w:rPr>
          <w:rFonts w:ascii="Times New Roman" w:hAnsi="Times New Roman" w:cs="Times New Roman"/>
          <w:bCs/>
          <w:sz w:val="20"/>
          <w:szCs w:val="20"/>
        </w:rPr>
        <w:t xml:space="preserve"> </w:t>
      </w:r>
      <w:proofErr w:type="spellStart"/>
      <w:r w:rsidRPr="0034583A">
        <w:rPr>
          <w:rFonts w:ascii="Times New Roman" w:hAnsi="Times New Roman" w:cs="Times New Roman"/>
          <w:bCs/>
          <w:sz w:val="20"/>
          <w:szCs w:val="20"/>
        </w:rPr>
        <w:t>Sopore</w:t>
      </w:r>
      <w:proofErr w:type="spellEnd"/>
      <w:r w:rsidRPr="0034583A">
        <w:rPr>
          <w:rFonts w:ascii="Times New Roman" w:hAnsi="Times New Roman" w:cs="Times New Roman"/>
          <w:bCs/>
          <w:sz w:val="20"/>
          <w:szCs w:val="20"/>
        </w:rPr>
        <w:t xml:space="preserve"> district </w:t>
      </w:r>
      <w:proofErr w:type="spellStart"/>
      <w:r w:rsidRPr="0034583A">
        <w:rPr>
          <w:rFonts w:ascii="Times New Roman" w:hAnsi="Times New Roman" w:cs="Times New Roman"/>
          <w:bCs/>
          <w:sz w:val="20"/>
          <w:szCs w:val="20"/>
        </w:rPr>
        <w:t>Baramullah</w:t>
      </w:r>
      <w:proofErr w:type="spellEnd"/>
      <w:r w:rsidRPr="0034583A">
        <w:rPr>
          <w:rFonts w:ascii="Times New Roman" w:hAnsi="Times New Roman" w:cs="Times New Roman"/>
          <w:bCs/>
          <w:sz w:val="20"/>
          <w:szCs w:val="20"/>
        </w:rPr>
        <w:t xml:space="preserve"> </w:t>
      </w:r>
      <w:r w:rsidR="00E63B38" w:rsidRPr="0034583A">
        <w:rPr>
          <w:rFonts w:ascii="Times New Roman" w:hAnsi="Times New Roman" w:cs="Times New Roman"/>
          <w:bCs/>
          <w:sz w:val="20"/>
          <w:szCs w:val="20"/>
        </w:rPr>
        <w:t>(</w:t>
      </w:r>
      <w:r w:rsidR="00BB6C4F" w:rsidRPr="0034583A">
        <w:rPr>
          <w:rFonts w:ascii="Times New Roman" w:hAnsi="Times New Roman" w:cs="Times New Roman"/>
          <w:bCs/>
          <w:sz w:val="20"/>
          <w:szCs w:val="20"/>
        </w:rPr>
        <w:t>Kashmir</w:t>
      </w:r>
      <w:r w:rsidR="00E63B38" w:rsidRPr="0034583A">
        <w:rPr>
          <w:rFonts w:ascii="Times New Roman" w:hAnsi="Times New Roman" w:cs="Times New Roman"/>
          <w:bCs/>
          <w:sz w:val="20"/>
          <w:szCs w:val="20"/>
        </w:rPr>
        <w:t>). T</w:t>
      </w:r>
      <w:r w:rsidR="00BB6C4F" w:rsidRPr="0034583A">
        <w:rPr>
          <w:rFonts w:ascii="Times New Roman" w:hAnsi="Times New Roman" w:cs="Times New Roman"/>
          <w:bCs/>
          <w:sz w:val="20"/>
          <w:szCs w:val="20"/>
        </w:rPr>
        <w:t>he</w:t>
      </w:r>
      <w:r w:rsidRPr="0034583A">
        <w:rPr>
          <w:rFonts w:ascii="Times New Roman" w:hAnsi="Times New Roman" w:cs="Times New Roman"/>
          <w:bCs/>
          <w:sz w:val="20"/>
          <w:szCs w:val="20"/>
        </w:rPr>
        <w:t xml:space="preserve"> data for the present study has </w:t>
      </w:r>
      <w:r w:rsidR="00BB6C4F" w:rsidRPr="0034583A">
        <w:rPr>
          <w:rFonts w:ascii="Times New Roman" w:hAnsi="Times New Roman" w:cs="Times New Roman"/>
          <w:bCs/>
          <w:sz w:val="20"/>
          <w:szCs w:val="20"/>
        </w:rPr>
        <w:t xml:space="preserve">been </w:t>
      </w:r>
      <w:r w:rsidR="00E63B38" w:rsidRPr="0034583A">
        <w:rPr>
          <w:rFonts w:ascii="Times New Roman" w:hAnsi="Times New Roman" w:cs="Times New Roman"/>
          <w:bCs/>
          <w:sz w:val="20"/>
          <w:szCs w:val="20"/>
        </w:rPr>
        <w:t xml:space="preserve">collected </w:t>
      </w:r>
      <w:r w:rsidR="00BB6C4F" w:rsidRPr="0034583A">
        <w:rPr>
          <w:rFonts w:ascii="Times New Roman" w:hAnsi="Times New Roman" w:cs="Times New Roman"/>
          <w:bCs/>
          <w:sz w:val="20"/>
          <w:szCs w:val="20"/>
        </w:rPr>
        <w:t>with</w:t>
      </w:r>
      <w:r w:rsidRPr="0034583A">
        <w:rPr>
          <w:rFonts w:ascii="Times New Roman" w:hAnsi="Times New Roman" w:cs="Times New Roman"/>
          <w:bCs/>
          <w:sz w:val="20"/>
          <w:szCs w:val="20"/>
        </w:rPr>
        <w:t xml:space="preserve"> the help of information blank and on the basis of survey</w:t>
      </w:r>
      <w:r w:rsidR="00E63B38" w:rsidRPr="0034583A">
        <w:rPr>
          <w:rFonts w:ascii="Times New Roman" w:hAnsi="Times New Roman" w:cs="Times New Roman"/>
          <w:bCs/>
          <w:sz w:val="20"/>
          <w:szCs w:val="20"/>
        </w:rPr>
        <w:t>;</w:t>
      </w:r>
      <w:r w:rsidRPr="0034583A">
        <w:rPr>
          <w:rFonts w:ascii="Times New Roman" w:hAnsi="Times New Roman" w:cs="Times New Roman"/>
          <w:bCs/>
          <w:sz w:val="20"/>
          <w:szCs w:val="20"/>
        </w:rPr>
        <w:t xml:space="preserve"> the data was statistically analyzed on the</w:t>
      </w:r>
      <w:r w:rsidR="00BB6C4F" w:rsidRPr="0034583A">
        <w:rPr>
          <w:rFonts w:ascii="Times New Roman" w:hAnsi="Times New Roman" w:cs="Times New Roman"/>
          <w:bCs/>
          <w:sz w:val="20"/>
          <w:szCs w:val="20"/>
        </w:rPr>
        <w:t xml:space="preserve"> </w:t>
      </w:r>
      <w:r w:rsidRPr="0034583A">
        <w:rPr>
          <w:rFonts w:ascii="Times New Roman" w:hAnsi="Times New Roman" w:cs="Times New Roman"/>
          <w:bCs/>
          <w:sz w:val="20"/>
          <w:szCs w:val="20"/>
        </w:rPr>
        <w:t xml:space="preserve">basis of percentage. The study revealed that there are </w:t>
      </w:r>
      <w:r w:rsidR="004A1BB0" w:rsidRPr="0034583A">
        <w:rPr>
          <w:rFonts w:ascii="Times New Roman" w:hAnsi="Times New Roman" w:cs="Times New Roman"/>
          <w:bCs/>
          <w:sz w:val="20"/>
          <w:szCs w:val="20"/>
        </w:rPr>
        <w:t xml:space="preserve">210 </w:t>
      </w:r>
      <w:proofErr w:type="spellStart"/>
      <w:r w:rsidR="004A1BB0" w:rsidRPr="0034583A">
        <w:rPr>
          <w:rFonts w:ascii="Times New Roman" w:hAnsi="Times New Roman" w:cs="Times New Roman"/>
          <w:bCs/>
          <w:sz w:val="20"/>
          <w:szCs w:val="20"/>
        </w:rPr>
        <w:t>angawadi</w:t>
      </w:r>
      <w:proofErr w:type="spellEnd"/>
      <w:r w:rsidR="004A1BB0" w:rsidRPr="0034583A">
        <w:rPr>
          <w:rFonts w:ascii="Times New Roman" w:hAnsi="Times New Roman" w:cs="Times New Roman"/>
          <w:bCs/>
          <w:sz w:val="20"/>
          <w:szCs w:val="20"/>
        </w:rPr>
        <w:t xml:space="preserve"> centers on papers b</w:t>
      </w:r>
      <w:r w:rsidRPr="0034583A">
        <w:rPr>
          <w:rFonts w:ascii="Times New Roman" w:hAnsi="Times New Roman" w:cs="Times New Roman"/>
          <w:bCs/>
          <w:sz w:val="20"/>
          <w:szCs w:val="20"/>
        </w:rPr>
        <w:t xml:space="preserve">ut </w:t>
      </w:r>
      <w:r w:rsidR="004A1BB0" w:rsidRPr="0034583A">
        <w:rPr>
          <w:rFonts w:ascii="Times New Roman" w:hAnsi="Times New Roman" w:cs="Times New Roman"/>
          <w:bCs/>
          <w:sz w:val="20"/>
          <w:szCs w:val="20"/>
        </w:rPr>
        <w:t>functioning were</w:t>
      </w:r>
      <w:r w:rsidR="00E63B38" w:rsidRPr="0034583A">
        <w:rPr>
          <w:rFonts w:ascii="Times New Roman" w:hAnsi="Times New Roman" w:cs="Times New Roman"/>
          <w:bCs/>
          <w:sz w:val="20"/>
          <w:szCs w:val="20"/>
        </w:rPr>
        <w:t xml:space="preserve"> only </w:t>
      </w:r>
      <w:r w:rsidRPr="0034583A">
        <w:rPr>
          <w:rFonts w:ascii="Times New Roman" w:hAnsi="Times New Roman" w:cs="Times New Roman"/>
          <w:bCs/>
          <w:sz w:val="20"/>
          <w:szCs w:val="20"/>
        </w:rPr>
        <w:t>208, there were 2373 boys and 2128 girls enro</w:t>
      </w:r>
      <w:r w:rsidR="004A1BB0" w:rsidRPr="0034583A">
        <w:rPr>
          <w:rFonts w:ascii="Times New Roman" w:hAnsi="Times New Roman" w:cs="Times New Roman"/>
          <w:bCs/>
          <w:sz w:val="20"/>
          <w:szCs w:val="20"/>
        </w:rPr>
        <w:t>lled in these centers. Meals were</w:t>
      </w:r>
      <w:r w:rsidRPr="0034583A">
        <w:rPr>
          <w:rFonts w:ascii="Times New Roman" w:hAnsi="Times New Roman" w:cs="Times New Roman"/>
          <w:bCs/>
          <w:sz w:val="20"/>
          <w:szCs w:val="20"/>
        </w:rPr>
        <w:t xml:space="preserve"> provided to the children as per age</w:t>
      </w:r>
      <w:r w:rsidR="004A1BB0" w:rsidRPr="0034583A">
        <w:rPr>
          <w:rFonts w:ascii="Times New Roman" w:hAnsi="Times New Roman" w:cs="Times New Roman"/>
          <w:bCs/>
          <w:sz w:val="20"/>
          <w:szCs w:val="20"/>
        </w:rPr>
        <w:t xml:space="preserve"> from</w:t>
      </w:r>
      <w:r w:rsidRPr="0034583A">
        <w:rPr>
          <w:rFonts w:ascii="Times New Roman" w:hAnsi="Times New Roman" w:cs="Times New Roman"/>
          <w:bCs/>
          <w:sz w:val="20"/>
          <w:szCs w:val="20"/>
        </w:rPr>
        <w:t xml:space="preserve"> 6 months -1 year </w:t>
      </w:r>
      <w:proofErr w:type="spellStart"/>
      <w:r w:rsidRPr="0034583A">
        <w:rPr>
          <w:rFonts w:ascii="Times New Roman" w:hAnsi="Times New Roman" w:cs="Times New Roman"/>
          <w:bCs/>
          <w:sz w:val="20"/>
          <w:szCs w:val="20"/>
        </w:rPr>
        <w:t>Dhaliya</w:t>
      </w:r>
      <w:proofErr w:type="spellEnd"/>
      <w:r w:rsidRPr="0034583A">
        <w:rPr>
          <w:rFonts w:ascii="Times New Roman" w:hAnsi="Times New Roman" w:cs="Times New Roman"/>
          <w:bCs/>
          <w:sz w:val="20"/>
          <w:szCs w:val="20"/>
        </w:rPr>
        <w:t xml:space="preserve"> and biscuits, 2-3 years </w:t>
      </w:r>
      <w:proofErr w:type="spellStart"/>
      <w:r w:rsidRPr="0034583A">
        <w:rPr>
          <w:rFonts w:ascii="Times New Roman" w:hAnsi="Times New Roman" w:cs="Times New Roman"/>
          <w:bCs/>
          <w:sz w:val="20"/>
          <w:szCs w:val="20"/>
        </w:rPr>
        <w:t>chana</w:t>
      </w:r>
      <w:proofErr w:type="spellEnd"/>
      <w:r w:rsidRPr="0034583A">
        <w:rPr>
          <w:rFonts w:ascii="Times New Roman" w:hAnsi="Times New Roman" w:cs="Times New Roman"/>
          <w:bCs/>
          <w:sz w:val="20"/>
          <w:szCs w:val="20"/>
        </w:rPr>
        <w:t xml:space="preserve"> </w:t>
      </w:r>
      <w:proofErr w:type="spellStart"/>
      <w:r w:rsidRPr="0034583A">
        <w:rPr>
          <w:rFonts w:ascii="Times New Roman" w:hAnsi="Times New Roman" w:cs="Times New Roman"/>
          <w:bCs/>
          <w:sz w:val="20"/>
          <w:szCs w:val="20"/>
        </w:rPr>
        <w:t>pulaw</w:t>
      </w:r>
      <w:proofErr w:type="spellEnd"/>
      <w:r w:rsidRPr="0034583A">
        <w:rPr>
          <w:rFonts w:ascii="Times New Roman" w:hAnsi="Times New Roman" w:cs="Times New Roman"/>
          <w:bCs/>
          <w:sz w:val="20"/>
          <w:szCs w:val="20"/>
        </w:rPr>
        <w:t xml:space="preserve">, matter </w:t>
      </w:r>
      <w:proofErr w:type="spellStart"/>
      <w:r w:rsidRPr="0034583A">
        <w:rPr>
          <w:rFonts w:ascii="Times New Roman" w:hAnsi="Times New Roman" w:cs="Times New Roman"/>
          <w:bCs/>
          <w:sz w:val="20"/>
          <w:szCs w:val="20"/>
        </w:rPr>
        <w:t>pulaw</w:t>
      </w:r>
      <w:proofErr w:type="spellEnd"/>
      <w:r w:rsidRPr="0034583A">
        <w:rPr>
          <w:rFonts w:ascii="Times New Roman" w:hAnsi="Times New Roman" w:cs="Times New Roman"/>
          <w:bCs/>
          <w:sz w:val="20"/>
          <w:szCs w:val="20"/>
        </w:rPr>
        <w:t xml:space="preserve"> and </w:t>
      </w:r>
      <w:proofErr w:type="spellStart"/>
      <w:r w:rsidR="008260F9" w:rsidRPr="0034583A">
        <w:rPr>
          <w:rFonts w:ascii="Times New Roman" w:hAnsi="Times New Roman" w:cs="Times New Roman"/>
          <w:bCs/>
          <w:sz w:val="20"/>
          <w:szCs w:val="20"/>
        </w:rPr>
        <w:t>halwa</w:t>
      </w:r>
      <w:proofErr w:type="spellEnd"/>
      <w:r w:rsidR="00E63B38" w:rsidRPr="0034583A">
        <w:rPr>
          <w:rFonts w:ascii="Times New Roman" w:hAnsi="Times New Roman" w:cs="Times New Roman"/>
          <w:bCs/>
          <w:sz w:val="20"/>
          <w:szCs w:val="20"/>
        </w:rPr>
        <w:t xml:space="preserve">, </w:t>
      </w:r>
      <w:r w:rsidR="008260F9" w:rsidRPr="0034583A">
        <w:rPr>
          <w:rFonts w:ascii="Times New Roman" w:hAnsi="Times New Roman" w:cs="Times New Roman"/>
          <w:bCs/>
          <w:sz w:val="20"/>
          <w:szCs w:val="20"/>
        </w:rPr>
        <w:t xml:space="preserve"> 3-6 years </w:t>
      </w:r>
      <w:proofErr w:type="spellStart"/>
      <w:r w:rsidR="008260F9" w:rsidRPr="0034583A">
        <w:rPr>
          <w:rFonts w:ascii="Times New Roman" w:hAnsi="Times New Roman" w:cs="Times New Roman"/>
          <w:bCs/>
          <w:sz w:val="20"/>
          <w:szCs w:val="20"/>
        </w:rPr>
        <w:t>chana</w:t>
      </w:r>
      <w:proofErr w:type="spellEnd"/>
      <w:r w:rsidR="008260F9" w:rsidRPr="0034583A">
        <w:rPr>
          <w:rFonts w:ascii="Times New Roman" w:hAnsi="Times New Roman" w:cs="Times New Roman"/>
          <w:bCs/>
          <w:sz w:val="20"/>
          <w:szCs w:val="20"/>
        </w:rPr>
        <w:t xml:space="preserve"> </w:t>
      </w:r>
      <w:proofErr w:type="spellStart"/>
      <w:r w:rsidR="008260F9" w:rsidRPr="0034583A">
        <w:rPr>
          <w:rFonts w:ascii="Times New Roman" w:hAnsi="Times New Roman" w:cs="Times New Roman"/>
          <w:bCs/>
          <w:sz w:val="20"/>
          <w:szCs w:val="20"/>
        </w:rPr>
        <w:t>pulaw</w:t>
      </w:r>
      <w:proofErr w:type="spellEnd"/>
      <w:r w:rsidR="008260F9" w:rsidRPr="0034583A">
        <w:rPr>
          <w:rFonts w:ascii="Times New Roman" w:hAnsi="Times New Roman" w:cs="Times New Roman"/>
          <w:bCs/>
          <w:sz w:val="20"/>
          <w:szCs w:val="20"/>
        </w:rPr>
        <w:t xml:space="preserve">, matter </w:t>
      </w:r>
      <w:proofErr w:type="spellStart"/>
      <w:r w:rsidR="008260F9" w:rsidRPr="0034583A">
        <w:rPr>
          <w:rFonts w:ascii="Times New Roman" w:hAnsi="Times New Roman" w:cs="Times New Roman"/>
          <w:bCs/>
          <w:sz w:val="20"/>
          <w:szCs w:val="20"/>
        </w:rPr>
        <w:t>pulaw</w:t>
      </w:r>
      <w:proofErr w:type="spellEnd"/>
      <w:r w:rsidR="00BB6C4F" w:rsidRPr="0034583A">
        <w:rPr>
          <w:rFonts w:ascii="Times New Roman" w:hAnsi="Times New Roman" w:cs="Times New Roman"/>
          <w:bCs/>
          <w:sz w:val="20"/>
          <w:szCs w:val="20"/>
        </w:rPr>
        <w:t>,</w:t>
      </w:r>
      <w:r w:rsidR="008260F9" w:rsidRPr="0034583A">
        <w:rPr>
          <w:rFonts w:ascii="Times New Roman" w:hAnsi="Times New Roman" w:cs="Times New Roman"/>
          <w:bCs/>
          <w:sz w:val="20"/>
          <w:szCs w:val="20"/>
        </w:rPr>
        <w:t xml:space="preserve"> </w:t>
      </w:r>
      <w:proofErr w:type="spellStart"/>
      <w:r w:rsidR="008260F9" w:rsidRPr="0034583A">
        <w:rPr>
          <w:rFonts w:ascii="Times New Roman" w:hAnsi="Times New Roman" w:cs="Times New Roman"/>
          <w:bCs/>
          <w:sz w:val="20"/>
          <w:szCs w:val="20"/>
        </w:rPr>
        <w:t>halwa</w:t>
      </w:r>
      <w:proofErr w:type="spellEnd"/>
      <w:r w:rsidR="008260F9" w:rsidRPr="0034583A">
        <w:rPr>
          <w:rFonts w:ascii="Times New Roman" w:hAnsi="Times New Roman" w:cs="Times New Roman"/>
          <w:bCs/>
          <w:sz w:val="20"/>
          <w:szCs w:val="20"/>
        </w:rPr>
        <w:t xml:space="preserve"> and </w:t>
      </w:r>
      <w:proofErr w:type="spellStart"/>
      <w:r w:rsidR="008260F9" w:rsidRPr="0034583A">
        <w:rPr>
          <w:rFonts w:ascii="Times New Roman" w:hAnsi="Times New Roman" w:cs="Times New Roman"/>
          <w:bCs/>
          <w:sz w:val="20"/>
          <w:szCs w:val="20"/>
        </w:rPr>
        <w:t>moong</w:t>
      </w:r>
      <w:proofErr w:type="spellEnd"/>
      <w:r w:rsidR="008260F9" w:rsidRPr="0034583A">
        <w:rPr>
          <w:rFonts w:ascii="Times New Roman" w:hAnsi="Times New Roman" w:cs="Times New Roman"/>
          <w:bCs/>
          <w:sz w:val="20"/>
          <w:szCs w:val="20"/>
        </w:rPr>
        <w:t xml:space="preserve"> rice </w:t>
      </w:r>
      <w:proofErr w:type="spellStart"/>
      <w:r w:rsidR="008260F9" w:rsidRPr="0034583A">
        <w:rPr>
          <w:rFonts w:ascii="Times New Roman" w:hAnsi="Times New Roman" w:cs="Times New Roman"/>
          <w:bCs/>
          <w:sz w:val="20"/>
          <w:szCs w:val="20"/>
        </w:rPr>
        <w:t>khicdhi</w:t>
      </w:r>
      <w:proofErr w:type="spellEnd"/>
      <w:r w:rsidR="00735102">
        <w:rPr>
          <w:rFonts w:ascii="Times New Roman" w:hAnsi="Times New Roman" w:cs="Times New Roman" w:hint="eastAsia"/>
          <w:bCs/>
          <w:sz w:val="20"/>
          <w:szCs w:val="20"/>
          <w:lang w:eastAsia="zh-CN"/>
        </w:rPr>
        <w:t>.</w:t>
      </w:r>
    </w:p>
    <w:p w:rsidR="006A7E04" w:rsidRPr="0034583A" w:rsidRDefault="00A60F35" w:rsidP="0034583A">
      <w:pPr>
        <w:adjustRightInd w:val="0"/>
        <w:snapToGrid w:val="0"/>
        <w:spacing w:after="0" w:line="240" w:lineRule="auto"/>
        <w:rPr>
          <w:rFonts w:ascii="Times New Roman" w:hAnsi="Times New Roman" w:cs="Times New Roman"/>
          <w:color w:val="000000"/>
          <w:sz w:val="20"/>
          <w:szCs w:val="20"/>
          <w:lang w:eastAsia="zh-CN"/>
        </w:rPr>
      </w:pPr>
      <w:r w:rsidRPr="0034583A">
        <w:rPr>
          <w:rFonts w:ascii="Times New Roman" w:hAnsi="Times New Roman" w:cs="Times New Roman"/>
          <w:color w:val="000000"/>
          <w:sz w:val="20"/>
          <w:szCs w:val="20"/>
        </w:rPr>
        <w:t>[</w:t>
      </w:r>
      <w:proofErr w:type="spellStart"/>
      <w:r w:rsidRPr="0034583A">
        <w:rPr>
          <w:rFonts w:ascii="Times New Roman" w:hAnsi="Times New Roman" w:cs="Times New Roman"/>
          <w:color w:val="000000"/>
          <w:sz w:val="20"/>
          <w:szCs w:val="20"/>
        </w:rPr>
        <w:t>Aasia</w:t>
      </w:r>
      <w:proofErr w:type="spellEnd"/>
      <w:r w:rsidRPr="0034583A">
        <w:rPr>
          <w:rFonts w:ascii="Times New Roman" w:hAnsi="Times New Roman" w:cs="Times New Roman"/>
          <w:color w:val="000000"/>
          <w:sz w:val="20"/>
          <w:szCs w:val="20"/>
        </w:rPr>
        <w:t xml:space="preserve"> </w:t>
      </w:r>
      <w:proofErr w:type="spellStart"/>
      <w:r w:rsidRPr="0034583A">
        <w:rPr>
          <w:rFonts w:ascii="Times New Roman" w:hAnsi="Times New Roman" w:cs="Times New Roman"/>
          <w:color w:val="000000"/>
          <w:sz w:val="20"/>
          <w:szCs w:val="20"/>
        </w:rPr>
        <w:t>Maqbool</w:t>
      </w:r>
      <w:proofErr w:type="spellEnd"/>
      <w:r w:rsidR="00735102">
        <w:rPr>
          <w:rFonts w:ascii="Times New Roman" w:hAnsi="Times New Roman" w:cs="Times New Roman" w:hint="eastAsia"/>
          <w:color w:val="000000"/>
          <w:sz w:val="20"/>
          <w:szCs w:val="20"/>
          <w:lang w:eastAsia="zh-CN"/>
        </w:rPr>
        <w:t>.</w:t>
      </w:r>
      <w:r w:rsidR="0034583A" w:rsidRPr="0034583A">
        <w:rPr>
          <w:rFonts w:ascii="Times New Roman" w:hAnsi="Times New Roman" w:cs="Times New Roman"/>
          <w:b/>
          <w:sz w:val="20"/>
          <w:szCs w:val="20"/>
        </w:rPr>
        <w:t xml:space="preserve"> An Evaluative Study Of </w:t>
      </w:r>
      <w:proofErr w:type="spellStart"/>
      <w:r w:rsidR="0034583A" w:rsidRPr="0034583A">
        <w:rPr>
          <w:rFonts w:ascii="Times New Roman" w:hAnsi="Times New Roman" w:cs="Times New Roman"/>
          <w:b/>
          <w:sz w:val="20"/>
          <w:szCs w:val="20"/>
        </w:rPr>
        <w:t>Anganwadi</w:t>
      </w:r>
      <w:proofErr w:type="spellEnd"/>
      <w:r w:rsidR="0034583A" w:rsidRPr="0034583A">
        <w:rPr>
          <w:rFonts w:ascii="Times New Roman" w:hAnsi="Times New Roman" w:cs="Times New Roman"/>
          <w:b/>
          <w:sz w:val="20"/>
          <w:szCs w:val="20"/>
        </w:rPr>
        <w:t xml:space="preserve"> Centers In Educational Zone </w:t>
      </w:r>
      <w:proofErr w:type="spellStart"/>
      <w:r w:rsidR="0034583A" w:rsidRPr="0034583A">
        <w:rPr>
          <w:rFonts w:ascii="Times New Roman" w:hAnsi="Times New Roman" w:cs="Times New Roman"/>
          <w:b/>
          <w:sz w:val="20"/>
          <w:szCs w:val="20"/>
        </w:rPr>
        <w:t>Sopore</w:t>
      </w:r>
      <w:proofErr w:type="spellEnd"/>
      <w:r w:rsidR="0034583A" w:rsidRPr="0034583A">
        <w:rPr>
          <w:rFonts w:ascii="Times New Roman" w:hAnsi="Times New Roman" w:cs="Times New Roman"/>
          <w:b/>
          <w:sz w:val="20"/>
          <w:szCs w:val="20"/>
        </w:rPr>
        <w:t xml:space="preserve"> District </w:t>
      </w:r>
      <w:proofErr w:type="spellStart"/>
      <w:r w:rsidR="0034583A" w:rsidRPr="0034583A">
        <w:rPr>
          <w:rFonts w:ascii="Times New Roman" w:hAnsi="Times New Roman" w:cs="Times New Roman"/>
          <w:b/>
          <w:sz w:val="20"/>
          <w:szCs w:val="20"/>
        </w:rPr>
        <w:t>Baramullah</w:t>
      </w:r>
      <w:proofErr w:type="spellEnd"/>
      <w:r w:rsidR="0034583A" w:rsidRPr="0034583A">
        <w:rPr>
          <w:rFonts w:ascii="Times New Roman" w:hAnsi="Times New Roman" w:cs="Times New Roman"/>
          <w:b/>
          <w:sz w:val="20"/>
          <w:szCs w:val="20"/>
        </w:rPr>
        <w:t>-Kashmir</w:t>
      </w:r>
      <w:r w:rsidR="0034583A">
        <w:rPr>
          <w:rFonts w:ascii="Times New Roman" w:hAnsi="Times New Roman" w:cs="Times New Roman"/>
          <w:b/>
          <w:sz w:val="20"/>
          <w:szCs w:val="20"/>
        </w:rPr>
        <w:t xml:space="preserve">. </w:t>
      </w:r>
      <w:r w:rsidR="000D5809" w:rsidRPr="0034583A">
        <w:rPr>
          <w:rFonts w:ascii="Times New Roman" w:hAnsi="Times New Roman" w:cs="Times New Roman"/>
          <w:bCs/>
          <w:i/>
          <w:sz w:val="20"/>
          <w:szCs w:val="20"/>
        </w:rPr>
        <w:t xml:space="preserve">World Rural </w:t>
      </w:r>
      <w:proofErr w:type="spellStart"/>
      <w:r w:rsidR="000D5809" w:rsidRPr="0034583A">
        <w:rPr>
          <w:rFonts w:ascii="Times New Roman" w:hAnsi="Times New Roman" w:cs="Times New Roman"/>
          <w:bCs/>
          <w:i/>
          <w:sz w:val="20"/>
          <w:szCs w:val="20"/>
        </w:rPr>
        <w:t>Observ</w:t>
      </w:r>
      <w:proofErr w:type="spellEnd"/>
      <w:r w:rsidR="000D5809" w:rsidRPr="0034583A">
        <w:rPr>
          <w:rFonts w:ascii="Times New Roman" w:hAnsi="Times New Roman" w:cs="Times New Roman"/>
          <w:bCs/>
          <w:sz w:val="20"/>
          <w:szCs w:val="20"/>
        </w:rPr>
        <w:t xml:space="preserve"> </w:t>
      </w:r>
      <w:r w:rsidR="000D5809" w:rsidRPr="0034583A">
        <w:rPr>
          <w:rFonts w:ascii="Times New Roman" w:hAnsi="Times New Roman" w:cs="Times New Roman"/>
          <w:sz w:val="20"/>
          <w:szCs w:val="20"/>
        </w:rPr>
        <w:t>2013</w:t>
      </w:r>
      <w:proofErr w:type="gramStart"/>
      <w:r w:rsidR="000D5809" w:rsidRPr="0034583A">
        <w:rPr>
          <w:rFonts w:ascii="Times New Roman" w:hAnsi="Times New Roman" w:cs="Times New Roman"/>
          <w:sz w:val="20"/>
          <w:szCs w:val="20"/>
        </w:rPr>
        <w:t>;5</w:t>
      </w:r>
      <w:proofErr w:type="gramEnd"/>
      <w:r w:rsidR="000D5809" w:rsidRPr="0034583A">
        <w:rPr>
          <w:rFonts w:ascii="Times New Roman" w:hAnsi="Times New Roman" w:cs="Times New Roman"/>
          <w:sz w:val="20"/>
          <w:szCs w:val="20"/>
        </w:rPr>
        <w:t>(1):</w:t>
      </w:r>
      <w:r w:rsidR="0034583A">
        <w:rPr>
          <w:rFonts w:ascii="Times New Roman" w:hAnsi="Times New Roman" w:cs="Times New Roman"/>
          <w:sz w:val="20"/>
          <w:szCs w:val="20"/>
        </w:rPr>
        <w:t>6</w:t>
      </w:r>
      <w:r w:rsidR="000D5809" w:rsidRPr="0034583A">
        <w:rPr>
          <w:rFonts w:ascii="Times New Roman" w:hAnsi="Times New Roman" w:cs="Times New Roman"/>
          <w:sz w:val="20"/>
          <w:szCs w:val="20"/>
          <w:lang w:eastAsia="zh-CN"/>
        </w:rPr>
        <w:t>-</w:t>
      </w:r>
      <w:r w:rsidR="00616053">
        <w:rPr>
          <w:rFonts w:ascii="Times New Roman" w:hAnsi="Times New Roman" w:cs="Times New Roman" w:hint="eastAsia"/>
          <w:sz w:val="20"/>
          <w:szCs w:val="20"/>
          <w:lang w:eastAsia="zh-CN"/>
        </w:rPr>
        <w:t>12</w:t>
      </w:r>
      <w:r w:rsidR="000D5809" w:rsidRPr="0034583A">
        <w:rPr>
          <w:rFonts w:ascii="Times New Roman" w:hAnsi="Times New Roman" w:cs="Times New Roman"/>
          <w:sz w:val="20"/>
          <w:szCs w:val="20"/>
        </w:rPr>
        <w:t>]</w:t>
      </w:r>
      <w:r w:rsidR="000D5809" w:rsidRPr="0034583A">
        <w:rPr>
          <w:rFonts w:ascii="Times New Roman" w:hAnsi="Times New Roman" w:cs="Times New Roman"/>
          <w:sz w:val="20"/>
          <w:szCs w:val="20"/>
          <w:lang w:eastAsia="zh-CN"/>
        </w:rPr>
        <w:t>.</w:t>
      </w:r>
      <w:r w:rsidR="000D5809" w:rsidRPr="0034583A">
        <w:rPr>
          <w:rFonts w:ascii="Times New Roman" w:hAnsi="Times New Roman" w:cs="Times New Roman"/>
          <w:sz w:val="20"/>
          <w:szCs w:val="20"/>
        </w:rPr>
        <w:t xml:space="preserve"> ISSN: 1944-6543 (Print); ISSN: 1944-6551 (Online). </w:t>
      </w:r>
      <w:hyperlink r:id="rId9" w:history="1">
        <w:r w:rsidR="000D5809" w:rsidRPr="0034583A">
          <w:rPr>
            <w:rStyle w:val="Hyperlink"/>
            <w:rFonts w:ascii="Times New Roman" w:hAnsi="Times New Roman" w:cs="Times New Roman"/>
            <w:sz w:val="20"/>
            <w:szCs w:val="20"/>
          </w:rPr>
          <w:t>http://www.sciencepub.net/rural</w:t>
        </w:r>
      </w:hyperlink>
      <w:r w:rsidR="000D5809" w:rsidRPr="0034583A">
        <w:rPr>
          <w:rFonts w:ascii="Times New Roman" w:hAnsi="Times New Roman" w:cs="Times New Roman"/>
          <w:color w:val="000000"/>
          <w:sz w:val="20"/>
          <w:szCs w:val="20"/>
        </w:rPr>
        <w:t>.</w:t>
      </w:r>
      <w:r w:rsidR="00735102">
        <w:rPr>
          <w:rFonts w:ascii="Times New Roman" w:hAnsi="Times New Roman" w:cs="Times New Roman" w:hint="eastAsia"/>
          <w:color w:val="000000"/>
          <w:sz w:val="20"/>
          <w:szCs w:val="20"/>
          <w:lang w:eastAsia="zh-CN"/>
        </w:rPr>
        <w:t xml:space="preserve"> </w:t>
      </w:r>
      <w:r w:rsidR="0034583A">
        <w:rPr>
          <w:rFonts w:ascii="Times New Roman" w:hAnsi="Times New Roman" w:cs="Times New Roman"/>
          <w:color w:val="000000"/>
          <w:sz w:val="20"/>
          <w:szCs w:val="20"/>
        </w:rPr>
        <w:t>2</w:t>
      </w:r>
    </w:p>
    <w:p w:rsidR="000D5809" w:rsidRPr="0034583A" w:rsidRDefault="000D5809" w:rsidP="0034583A">
      <w:pPr>
        <w:adjustRightInd w:val="0"/>
        <w:snapToGrid w:val="0"/>
        <w:spacing w:after="0" w:line="240" w:lineRule="auto"/>
        <w:rPr>
          <w:rFonts w:ascii="Times New Roman" w:hAnsi="Times New Roman" w:cs="Times New Roman"/>
          <w:b/>
          <w:bCs/>
          <w:sz w:val="20"/>
          <w:szCs w:val="20"/>
          <w:lang w:eastAsia="zh-CN"/>
        </w:rPr>
      </w:pPr>
    </w:p>
    <w:p w:rsidR="008260F9" w:rsidRPr="0034583A" w:rsidRDefault="008260F9" w:rsidP="0034583A">
      <w:pPr>
        <w:adjustRightInd w:val="0"/>
        <w:snapToGrid w:val="0"/>
        <w:spacing w:after="0" w:line="240" w:lineRule="auto"/>
        <w:rPr>
          <w:rFonts w:ascii="Times New Roman" w:hAnsi="Times New Roman" w:cs="Times New Roman"/>
          <w:b/>
          <w:bCs/>
          <w:sz w:val="20"/>
          <w:szCs w:val="20"/>
        </w:rPr>
      </w:pPr>
      <w:r w:rsidRPr="0034583A">
        <w:rPr>
          <w:rFonts w:ascii="Times New Roman" w:hAnsi="Times New Roman" w:cs="Times New Roman"/>
          <w:b/>
          <w:bCs/>
          <w:sz w:val="20"/>
          <w:szCs w:val="20"/>
        </w:rPr>
        <w:t xml:space="preserve">Key words: </w:t>
      </w:r>
      <w:proofErr w:type="spellStart"/>
      <w:r w:rsidRPr="0034583A">
        <w:rPr>
          <w:rFonts w:ascii="Times New Roman" w:hAnsi="Times New Roman" w:cs="Times New Roman"/>
          <w:bCs/>
          <w:sz w:val="20"/>
          <w:szCs w:val="20"/>
        </w:rPr>
        <w:t>Aganwadi</w:t>
      </w:r>
      <w:proofErr w:type="spellEnd"/>
      <w:r w:rsidRPr="0034583A">
        <w:rPr>
          <w:rFonts w:ascii="Times New Roman" w:hAnsi="Times New Roman" w:cs="Times New Roman"/>
          <w:bCs/>
          <w:sz w:val="20"/>
          <w:szCs w:val="20"/>
        </w:rPr>
        <w:t xml:space="preserve"> centers, enrollment, meals provided</w:t>
      </w:r>
    </w:p>
    <w:p w:rsidR="006A7E04" w:rsidRPr="0034583A" w:rsidRDefault="006A7E04" w:rsidP="0034583A">
      <w:pPr>
        <w:adjustRightInd w:val="0"/>
        <w:snapToGrid w:val="0"/>
        <w:spacing w:after="0" w:line="240" w:lineRule="auto"/>
        <w:rPr>
          <w:rFonts w:ascii="Times New Roman" w:hAnsi="Times New Roman" w:cs="Times New Roman"/>
          <w:b/>
          <w:bCs/>
          <w:sz w:val="20"/>
          <w:szCs w:val="20"/>
        </w:rPr>
      </w:pPr>
    </w:p>
    <w:p w:rsidR="006A7E04" w:rsidRPr="0034583A" w:rsidRDefault="006A7E04" w:rsidP="0034583A">
      <w:pPr>
        <w:adjustRightInd w:val="0"/>
        <w:snapToGrid w:val="0"/>
        <w:spacing w:after="0" w:line="240" w:lineRule="auto"/>
        <w:rPr>
          <w:rFonts w:ascii="Times New Roman" w:hAnsi="Times New Roman" w:cs="Times New Roman"/>
          <w:b/>
          <w:bCs/>
          <w:sz w:val="20"/>
          <w:szCs w:val="20"/>
        </w:rPr>
        <w:sectPr w:rsidR="006A7E04" w:rsidRPr="0034583A" w:rsidSect="00B959CA">
          <w:headerReference w:type="default" r:id="rId10"/>
          <w:footerReference w:type="default" r:id="rId11"/>
          <w:pgSz w:w="12240" w:h="15840" w:code="1"/>
          <w:pgMar w:top="1440" w:right="1440" w:bottom="1440" w:left="1440" w:header="720" w:footer="720" w:gutter="0"/>
          <w:pgNumType w:start="6"/>
          <w:cols w:space="720"/>
          <w:docGrid w:linePitch="360"/>
        </w:sectPr>
      </w:pPr>
    </w:p>
    <w:p w:rsidR="00DE4B2C" w:rsidRPr="0034583A" w:rsidRDefault="00167C31" w:rsidP="0034583A">
      <w:pPr>
        <w:adjustRightInd w:val="0"/>
        <w:snapToGrid w:val="0"/>
        <w:spacing w:after="0" w:line="240" w:lineRule="auto"/>
        <w:rPr>
          <w:rFonts w:ascii="Times New Roman" w:hAnsi="Times New Roman" w:cs="Times New Roman"/>
          <w:b/>
          <w:bCs/>
          <w:sz w:val="20"/>
          <w:szCs w:val="20"/>
        </w:rPr>
      </w:pPr>
      <w:r w:rsidRPr="0034583A">
        <w:rPr>
          <w:rFonts w:ascii="Times New Roman" w:hAnsi="Times New Roman" w:cs="Times New Roman"/>
          <w:b/>
          <w:bCs/>
          <w:sz w:val="20"/>
          <w:szCs w:val="20"/>
        </w:rPr>
        <w:lastRenderedPageBreak/>
        <w:t>Introduction</w:t>
      </w:r>
    </w:p>
    <w:p w:rsidR="005F3F5A" w:rsidRPr="0034583A" w:rsidRDefault="00167C31" w:rsidP="0034583A">
      <w:pPr>
        <w:adjustRightInd w:val="0"/>
        <w:snapToGrid w:val="0"/>
        <w:spacing w:after="0" w:line="240" w:lineRule="auto"/>
        <w:ind w:firstLine="720"/>
        <w:jc w:val="both"/>
        <w:rPr>
          <w:rFonts w:ascii="Times New Roman" w:hAnsi="Times New Roman" w:cs="Times New Roman"/>
          <w:sz w:val="20"/>
          <w:szCs w:val="20"/>
        </w:rPr>
      </w:pPr>
      <w:r w:rsidRPr="0034583A">
        <w:rPr>
          <w:rFonts w:ascii="Times New Roman" w:hAnsi="Times New Roman" w:cs="Times New Roman"/>
          <w:sz w:val="20"/>
          <w:szCs w:val="20"/>
        </w:rPr>
        <w:t xml:space="preserve">Educators and psychologists are agreed that more learning takes place during the first five years than at any period of </w:t>
      </w:r>
      <w:r w:rsidR="00C94BDD" w:rsidRPr="0034583A">
        <w:rPr>
          <w:rFonts w:ascii="Times New Roman" w:hAnsi="Times New Roman" w:cs="Times New Roman"/>
          <w:sz w:val="20"/>
          <w:szCs w:val="20"/>
        </w:rPr>
        <w:t>life. It</w:t>
      </w:r>
      <w:r w:rsidRPr="0034583A">
        <w:rPr>
          <w:rFonts w:ascii="Times New Roman" w:hAnsi="Times New Roman" w:cs="Times New Roman"/>
          <w:sz w:val="20"/>
          <w:szCs w:val="20"/>
        </w:rPr>
        <w:t xml:space="preserve"> is during these formative years that cha</w:t>
      </w:r>
      <w:r w:rsidR="00C94BDD" w:rsidRPr="0034583A">
        <w:rPr>
          <w:rFonts w:ascii="Times New Roman" w:hAnsi="Times New Roman" w:cs="Times New Roman"/>
          <w:sz w:val="20"/>
          <w:szCs w:val="20"/>
        </w:rPr>
        <w:t>ra</w:t>
      </w:r>
      <w:r w:rsidRPr="0034583A">
        <w:rPr>
          <w:rFonts w:ascii="Times New Roman" w:hAnsi="Times New Roman" w:cs="Times New Roman"/>
          <w:sz w:val="20"/>
          <w:szCs w:val="20"/>
        </w:rPr>
        <w:t>cter and personality are developed and basic attitude formed.</w:t>
      </w:r>
      <w:r w:rsidR="008D0600" w:rsidRPr="0034583A">
        <w:rPr>
          <w:rFonts w:ascii="Times New Roman" w:hAnsi="Times New Roman" w:cs="Times New Roman"/>
          <w:sz w:val="20"/>
          <w:szCs w:val="20"/>
        </w:rPr>
        <w:t xml:space="preserve"> </w:t>
      </w:r>
      <w:r w:rsidR="00EA7B0D" w:rsidRPr="0034583A">
        <w:rPr>
          <w:rFonts w:ascii="Times New Roman" w:hAnsi="Times New Roman" w:cs="Times New Roman"/>
          <w:sz w:val="20"/>
          <w:szCs w:val="20"/>
        </w:rPr>
        <w:t>The progre</w:t>
      </w:r>
      <w:r w:rsidR="008D0600" w:rsidRPr="0034583A">
        <w:rPr>
          <w:rFonts w:ascii="Times New Roman" w:hAnsi="Times New Roman" w:cs="Times New Roman"/>
          <w:sz w:val="20"/>
          <w:szCs w:val="20"/>
        </w:rPr>
        <w:t>ss and prosperity of a nation is</w:t>
      </w:r>
      <w:r w:rsidR="00EA7B0D" w:rsidRPr="0034583A">
        <w:rPr>
          <w:rFonts w:ascii="Times New Roman" w:hAnsi="Times New Roman" w:cs="Times New Roman"/>
          <w:sz w:val="20"/>
          <w:szCs w:val="20"/>
        </w:rPr>
        <w:t xml:space="preserve"> intimately related to the optimum growth a</w:t>
      </w:r>
      <w:r w:rsidR="008D0600" w:rsidRPr="0034583A">
        <w:rPr>
          <w:rFonts w:ascii="Times New Roman" w:hAnsi="Times New Roman" w:cs="Times New Roman"/>
          <w:sz w:val="20"/>
          <w:szCs w:val="20"/>
        </w:rPr>
        <w:t>nd development of its children. T</w:t>
      </w:r>
      <w:r w:rsidR="00EA7B0D" w:rsidRPr="0034583A">
        <w:rPr>
          <w:rFonts w:ascii="Times New Roman" w:hAnsi="Times New Roman" w:cs="Times New Roman"/>
          <w:sz w:val="20"/>
          <w:szCs w:val="20"/>
        </w:rPr>
        <w:t>he educational significance of this stage is increasingly being realized</w:t>
      </w:r>
      <w:r w:rsidR="008D0600" w:rsidRPr="0034583A">
        <w:rPr>
          <w:rFonts w:ascii="Times New Roman" w:hAnsi="Times New Roman" w:cs="Times New Roman"/>
          <w:sz w:val="20"/>
          <w:szCs w:val="20"/>
        </w:rPr>
        <w:t xml:space="preserve"> .M</w:t>
      </w:r>
      <w:r w:rsidR="00EA7B0D" w:rsidRPr="0034583A">
        <w:rPr>
          <w:rFonts w:ascii="Times New Roman" w:hAnsi="Times New Roman" w:cs="Times New Roman"/>
          <w:sz w:val="20"/>
          <w:szCs w:val="20"/>
        </w:rPr>
        <w:t>odern research have shown</w:t>
      </w:r>
      <w:r w:rsidR="00723BB2" w:rsidRPr="0034583A">
        <w:rPr>
          <w:rFonts w:ascii="Times New Roman" w:hAnsi="Times New Roman" w:cs="Times New Roman"/>
          <w:sz w:val="20"/>
          <w:szCs w:val="20"/>
        </w:rPr>
        <w:t xml:space="preserve"> that early years of life are of great importance. It is a well known fact </w:t>
      </w:r>
      <w:r w:rsidR="005F3F5A" w:rsidRPr="0034583A">
        <w:rPr>
          <w:rFonts w:ascii="Times New Roman" w:hAnsi="Times New Roman" w:cs="Times New Roman"/>
          <w:sz w:val="20"/>
          <w:szCs w:val="20"/>
        </w:rPr>
        <w:t>that the age 3-6 years is the most impressionable years. There is a great feeling that the prevailing educational backwardness of large section of our children is due to lack of proper educational environment in most homes and especially in villages that this can met by providing nursery education.</w:t>
      </w:r>
    </w:p>
    <w:p w:rsidR="00027B3B" w:rsidRPr="0034583A" w:rsidRDefault="005F3F5A" w:rsidP="0034583A">
      <w:pPr>
        <w:adjustRightInd w:val="0"/>
        <w:snapToGrid w:val="0"/>
        <w:spacing w:after="0" w:line="240" w:lineRule="auto"/>
        <w:ind w:firstLine="720"/>
        <w:jc w:val="both"/>
        <w:rPr>
          <w:rFonts w:ascii="Times New Roman" w:hAnsi="Times New Roman" w:cs="Times New Roman"/>
          <w:sz w:val="20"/>
          <w:szCs w:val="20"/>
        </w:rPr>
      </w:pPr>
      <w:r w:rsidRPr="0034583A">
        <w:rPr>
          <w:rFonts w:ascii="Times New Roman" w:hAnsi="Times New Roman" w:cs="Times New Roman"/>
          <w:sz w:val="20"/>
          <w:szCs w:val="20"/>
        </w:rPr>
        <w:t xml:space="preserve">Children are the future </w:t>
      </w:r>
      <w:r w:rsidR="008D0600" w:rsidRPr="0034583A">
        <w:rPr>
          <w:rFonts w:ascii="Times New Roman" w:hAnsi="Times New Roman" w:cs="Times New Roman"/>
          <w:sz w:val="20"/>
          <w:szCs w:val="20"/>
        </w:rPr>
        <w:t>generations of the nation. They are</w:t>
      </w:r>
      <w:r w:rsidRPr="0034583A">
        <w:rPr>
          <w:rFonts w:ascii="Times New Roman" w:hAnsi="Times New Roman" w:cs="Times New Roman"/>
          <w:sz w:val="20"/>
          <w:szCs w:val="20"/>
        </w:rPr>
        <w:t xml:space="preserve"> the beings on which a nation puts all its hopes. Although in many countries they do not constitute a big portion of the population. Yet in many developing countries including </w:t>
      </w:r>
      <w:r w:rsidR="008D0600" w:rsidRPr="0034583A">
        <w:rPr>
          <w:rFonts w:ascii="Times New Roman" w:hAnsi="Times New Roman" w:cs="Times New Roman"/>
          <w:sz w:val="20"/>
          <w:szCs w:val="20"/>
        </w:rPr>
        <w:t>India</w:t>
      </w:r>
      <w:r w:rsidR="00D27449" w:rsidRPr="0034583A">
        <w:rPr>
          <w:rFonts w:ascii="Times New Roman" w:hAnsi="Times New Roman" w:cs="Times New Roman"/>
          <w:sz w:val="20"/>
          <w:szCs w:val="20"/>
        </w:rPr>
        <w:t>,</w:t>
      </w:r>
      <w:r w:rsidRPr="0034583A">
        <w:rPr>
          <w:rFonts w:ascii="Times New Roman" w:hAnsi="Times New Roman" w:cs="Times New Roman"/>
          <w:sz w:val="20"/>
          <w:szCs w:val="20"/>
        </w:rPr>
        <w:t xml:space="preserve"> </w:t>
      </w:r>
      <w:r w:rsidR="006E442C" w:rsidRPr="0034583A">
        <w:rPr>
          <w:rFonts w:ascii="Times New Roman" w:hAnsi="Times New Roman" w:cs="Times New Roman"/>
          <w:sz w:val="20"/>
          <w:szCs w:val="20"/>
        </w:rPr>
        <w:t>they</w:t>
      </w:r>
      <w:r w:rsidRPr="0034583A">
        <w:rPr>
          <w:rFonts w:ascii="Times New Roman" w:hAnsi="Times New Roman" w:cs="Times New Roman"/>
          <w:sz w:val="20"/>
          <w:szCs w:val="20"/>
        </w:rPr>
        <w:t xml:space="preserve"> constitute more than 40% of the population and about 20% are </w:t>
      </w:r>
      <w:r w:rsidR="0056231F" w:rsidRPr="0034583A">
        <w:rPr>
          <w:rFonts w:ascii="Times New Roman" w:hAnsi="Times New Roman" w:cs="Times New Roman"/>
          <w:sz w:val="20"/>
          <w:szCs w:val="20"/>
        </w:rPr>
        <w:t>children under six years of age.</w:t>
      </w:r>
      <w:r w:rsidR="008D0600" w:rsidRPr="0034583A">
        <w:rPr>
          <w:rFonts w:ascii="Times New Roman" w:hAnsi="Times New Roman" w:cs="Times New Roman"/>
          <w:sz w:val="20"/>
          <w:szCs w:val="20"/>
        </w:rPr>
        <w:t xml:space="preserve"> </w:t>
      </w:r>
      <w:r w:rsidR="00027B3B" w:rsidRPr="0034583A">
        <w:rPr>
          <w:rFonts w:ascii="Times New Roman" w:hAnsi="Times New Roman" w:cs="Times New Roman"/>
          <w:sz w:val="20"/>
          <w:szCs w:val="20"/>
        </w:rPr>
        <w:t xml:space="preserve">It has been now realized very </w:t>
      </w:r>
      <w:r w:rsidR="006E442C" w:rsidRPr="0034583A">
        <w:rPr>
          <w:rFonts w:ascii="Times New Roman" w:hAnsi="Times New Roman" w:cs="Times New Roman"/>
          <w:sz w:val="20"/>
          <w:szCs w:val="20"/>
        </w:rPr>
        <w:t>well</w:t>
      </w:r>
      <w:r w:rsidR="00027B3B" w:rsidRPr="0034583A">
        <w:rPr>
          <w:rFonts w:ascii="Times New Roman" w:hAnsi="Times New Roman" w:cs="Times New Roman"/>
          <w:sz w:val="20"/>
          <w:szCs w:val="20"/>
        </w:rPr>
        <w:t xml:space="preserve"> that early years are a time of most rapid physical and mental growth and set the foundations for the later </w:t>
      </w:r>
      <w:r w:rsidR="006E442C" w:rsidRPr="0034583A">
        <w:rPr>
          <w:rFonts w:ascii="Times New Roman" w:hAnsi="Times New Roman" w:cs="Times New Roman"/>
          <w:sz w:val="20"/>
          <w:szCs w:val="20"/>
        </w:rPr>
        <w:t xml:space="preserve">years. </w:t>
      </w:r>
      <w:r w:rsidR="008D0600" w:rsidRPr="0034583A">
        <w:rPr>
          <w:rFonts w:ascii="Times New Roman" w:hAnsi="Times New Roman" w:cs="Times New Roman"/>
          <w:sz w:val="20"/>
          <w:szCs w:val="20"/>
        </w:rPr>
        <w:t>Childhood</w:t>
      </w:r>
      <w:r w:rsidR="00027B3B" w:rsidRPr="0034583A">
        <w:rPr>
          <w:rFonts w:ascii="Times New Roman" w:hAnsi="Times New Roman" w:cs="Times New Roman"/>
          <w:sz w:val="20"/>
          <w:szCs w:val="20"/>
        </w:rPr>
        <w:t xml:space="preserve"> is the </w:t>
      </w:r>
      <w:r w:rsidR="006E442C" w:rsidRPr="0034583A">
        <w:rPr>
          <w:rFonts w:ascii="Times New Roman" w:hAnsi="Times New Roman" w:cs="Times New Roman"/>
          <w:sz w:val="20"/>
          <w:szCs w:val="20"/>
        </w:rPr>
        <w:t>period when</w:t>
      </w:r>
      <w:r w:rsidR="00027B3B" w:rsidRPr="0034583A">
        <w:rPr>
          <w:rFonts w:ascii="Times New Roman" w:hAnsi="Times New Roman" w:cs="Times New Roman"/>
          <w:sz w:val="20"/>
          <w:szCs w:val="20"/>
        </w:rPr>
        <w:t xml:space="preserve"> a child is susceptible and very responsive to the environmental </w:t>
      </w:r>
      <w:r w:rsidR="008D0600" w:rsidRPr="0034583A">
        <w:rPr>
          <w:rFonts w:ascii="Times New Roman" w:hAnsi="Times New Roman" w:cs="Times New Roman"/>
          <w:sz w:val="20"/>
          <w:szCs w:val="20"/>
        </w:rPr>
        <w:t>influences which enhance</w:t>
      </w:r>
      <w:r w:rsidR="00027B3B" w:rsidRPr="0034583A">
        <w:rPr>
          <w:rFonts w:ascii="Times New Roman" w:hAnsi="Times New Roman" w:cs="Times New Roman"/>
          <w:sz w:val="20"/>
          <w:szCs w:val="20"/>
        </w:rPr>
        <w:t xml:space="preserve"> and expand his development.</w:t>
      </w:r>
    </w:p>
    <w:p w:rsidR="00E02A98" w:rsidRPr="0034583A" w:rsidRDefault="008D0600" w:rsidP="0034583A">
      <w:pPr>
        <w:adjustRightInd w:val="0"/>
        <w:snapToGrid w:val="0"/>
        <w:spacing w:after="0" w:line="240" w:lineRule="auto"/>
        <w:jc w:val="both"/>
        <w:rPr>
          <w:rFonts w:ascii="Times New Roman" w:hAnsi="Times New Roman" w:cs="Times New Roman"/>
          <w:sz w:val="20"/>
          <w:szCs w:val="20"/>
        </w:rPr>
      </w:pPr>
      <w:r w:rsidRPr="0034583A">
        <w:rPr>
          <w:rFonts w:ascii="Times New Roman" w:hAnsi="Times New Roman" w:cs="Times New Roman"/>
          <w:sz w:val="20"/>
          <w:szCs w:val="20"/>
        </w:rPr>
        <w:t>In pursuance</w:t>
      </w:r>
      <w:r w:rsidR="005A5626" w:rsidRPr="0034583A">
        <w:rPr>
          <w:rFonts w:ascii="Times New Roman" w:hAnsi="Times New Roman" w:cs="Times New Roman"/>
          <w:sz w:val="20"/>
          <w:szCs w:val="20"/>
        </w:rPr>
        <w:t xml:space="preserve"> of the national policy for child (1974) and recognizing that it is in early childhood that the foundation physical, psychological and social development are laid and </w:t>
      </w:r>
      <w:r w:rsidRPr="0034583A">
        <w:rPr>
          <w:rFonts w:ascii="Times New Roman" w:hAnsi="Times New Roman" w:cs="Times New Roman"/>
          <w:sz w:val="20"/>
          <w:szCs w:val="20"/>
        </w:rPr>
        <w:t>that provisions</w:t>
      </w:r>
      <w:r w:rsidR="005A5626" w:rsidRPr="0034583A">
        <w:rPr>
          <w:rFonts w:ascii="Times New Roman" w:hAnsi="Times New Roman" w:cs="Times New Roman"/>
          <w:sz w:val="20"/>
          <w:szCs w:val="20"/>
        </w:rPr>
        <w:t xml:space="preserve"> of early </w:t>
      </w:r>
      <w:r w:rsidR="005A5626" w:rsidRPr="0034583A">
        <w:rPr>
          <w:rFonts w:ascii="Times New Roman" w:hAnsi="Times New Roman" w:cs="Times New Roman"/>
          <w:sz w:val="20"/>
          <w:szCs w:val="20"/>
        </w:rPr>
        <w:lastRenderedPageBreak/>
        <w:t xml:space="preserve">childhood services especially to the weaker and more vulnerable sections of the community will help to prevent or minimize the </w:t>
      </w:r>
      <w:r w:rsidR="004A1BB0" w:rsidRPr="0034583A">
        <w:rPr>
          <w:rFonts w:ascii="Times New Roman" w:hAnsi="Times New Roman" w:cs="Times New Roman"/>
          <w:sz w:val="20"/>
          <w:szCs w:val="20"/>
        </w:rPr>
        <w:t xml:space="preserve">wastage arising from infant mortality, malnutrition and stagnation in </w:t>
      </w:r>
      <w:r w:rsidR="005A5626" w:rsidRPr="0034583A">
        <w:rPr>
          <w:rFonts w:ascii="Times New Roman" w:hAnsi="Times New Roman" w:cs="Times New Roman"/>
          <w:sz w:val="20"/>
          <w:szCs w:val="20"/>
        </w:rPr>
        <w:t>schools. The govt. of India started the Integrated Child Development Services (ICDS) scheme in (1975) in 33 plot projects and expanded into</w:t>
      </w:r>
      <w:r w:rsidR="00E02A98" w:rsidRPr="0034583A">
        <w:rPr>
          <w:rFonts w:ascii="Times New Roman" w:hAnsi="Times New Roman" w:cs="Times New Roman"/>
          <w:sz w:val="20"/>
          <w:szCs w:val="20"/>
        </w:rPr>
        <w:t xml:space="preserve"> 1300 (ICDS) projects after ten years in the country. At present there are more than 5614 ICDS projects in the country, benefiting more than 21.3 million children and more than 3.2 million mothers.</w:t>
      </w:r>
    </w:p>
    <w:p w:rsidR="004A1BB0" w:rsidRPr="0034583A" w:rsidRDefault="008D0600" w:rsidP="0034583A">
      <w:pPr>
        <w:adjustRightInd w:val="0"/>
        <w:snapToGrid w:val="0"/>
        <w:spacing w:after="0" w:line="240" w:lineRule="auto"/>
        <w:ind w:firstLine="720"/>
        <w:jc w:val="both"/>
        <w:rPr>
          <w:rFonts w:ascii="Times New Roman" w:hAnsi="Times New Roman" w:cs="Times New Roman"/>
          <w:sz w:val="20"/>
          <w:szCs w:val="20"/>
        </w:rPr>
      </w:pPr>
      <w:r w:rsidRPr="0034583A">
        <w:rPr>
          <w:rFonts w:ascii="Times New Roman" w:hAnsi="Times New Roman" w:cs="Times New Roman"/>
          <w:sz w:val="20"/>
          <w:szCs w:val="20"/>
        </w:rPr>
        <w:t>The ICDS program</w:t>
      </w:r>
      <w:r w:rsidR="00E02A98" w:rsidRPr="0034583A">
        <w:rPr>
          <w:rFonts w:ascii="Times New Roman" w:hAnsi="Times New Roman" w:cs="Times New Roman"/>
          <w:sz w:val="20"/>
          <w:szCs w:val="20"/>
        </w:rPr>
        <w:t xml:space="preserve"> aim</w:t>
      </w:r>
      <w:r w:rsidR="004A1BB0" w:rsidRPr="0034583A">
        <w:rPr>
          <w:rFonts w:ascii="Times New Roman" w:hAnsi="Times New Roman" w:cs="Times New Roman"/>
          <w:sz w:val="20"/>
          <w:szCs w:val="20"/>
        </w:rPr>
        <w:t>s to deliver an integrated package</w:t>
      </w:r>
      <w:r w:rsidR="00E02A98" w:rsidRPr="0034583A">
        <w:rPr>
          <w:rFonts w:ascii="Times New Roman" w:hAnsi="Times New Roman" w:cs="Times New Roman"/>
          <w:sz w:val="20"/>
          <w:szCs w:val="20"/>
        </w:rPr>
        <w:t xml:space="preserve"> of basic services to </w:t>
      </w:r>
      <w:r w:rsidRPr="0034583A">
        <w:rPr>
          <w:rFonts w:ascii="Times New Roman" w:hAnsi="Times New Roman" w:cs="Times New Roman"/>
          <w:sz w:val="20"/>
          <w:szCs w:val="20"/>
        </w:rPr>
        <w:t>children</w:t>
      </w:r>
      <w:r w:rsidR="00E02A98" w:rsidRPr="0034583A">
        <w:rPr>
          <w:rFonts w:ascii="Times New Roman" w:hAnsi="Times New Roman" w:cs="Times New Roman"/>
          <w:sz w:val="20"/>
          <w:szCs w:val="20"/>
        </w:rPr>
        <w:t xml:space="preserve"> </w:t>
      </w:r>
      <w:r w:rsidRPr="0034583A">
        <w:rPr>
          <w:rFonts w:ascii="Times New Roman" w:hAnsi="Times New Roman" w:cs="Times New Roman"/>
          <w:sz w:val="20"/>
          <w:szCs w:val="20"/>
        </w:rPr>
        <w:t xml:space="preserve">less </w:t>
      </w:r>
      <w:proofErr w:type="gramStart"/>
      <w:r w:rsidRPr="0034583A">
        <w:rPr>
          <w:rFonts w:ascii="Times New Roman" w:hAnsi="Times New Roman" w:cs="Times New Roman"/>
          <w:sz w:val="20"/>
          <w:szCs w:val="20"/>
        </w:rPr>
        <w:t>than</w:t>
      </w:r>
      <w:proofErr w:type="gramEnd"/>
      <w:r w:rsidR="00E02A98" w:rsidRPr="0034583A">
        <w:rPr>
          <w:rFonts w:ascii="Times New Roman" w:hAnsi="Times New Roman" w:cs="Times New Roman"/>
          <w:sz w:val="20"/>
          <w:szCs w:val="20"/>
        </w:rPr>
        <w:t xml:space="preserve"> six years of age, to </w:t>
      </w:r>
      <w:r w:rsidRPr="0034583A">
        <w:rPr>
          <w:rFonts w:ascii="Times New Roman" w:hAnsi="Times New Roman" w:cs="Times New Roman"/>
          <w:sz w:val="20"/>
          <w:szCs w:val="20"/>
        </w:rPr>
        <w:t>pregnant</w:t>
      </w:r>
      <w:r w:rsidR="00E02A98" w:rsidRPr="0034583A">
        <w:rPr>
          <w:rFonts w:ascii="Times New Roman" w:hAnsi="Times New Roman" w:cs="Times New Roman"/>
          <w:sz w:val="20"/>
          <w:szCs w:val="20"/>
        </w:rPr>
        <w:t xml:space="preserve"> women and to nursing mothers right in their own village or locations. </w:t>
      </w:r>
      <w:r w:rsidR="008A0322" w:rsidRPr="0034583A">
        <w:rPr>
          <w:rFonts w:ascii="Times New Roman" w:hAnsi="Times New Roman" w:cs="Times New Roman"/>
          <w:sz w:val="20"/>
          <w:szCs w:val="20"/>
        </w:rPr>
        <w:t xml:space="preserve">An </w:t>
      </w:r>
      <w:proofErr w:type="spellStart"/>
      <w:r w:rsidR="008A0322" w:rsidRPr="0034583A">
        <w:rPr>
          <w:rFonts w:ascii="Times New Roman" w:hAnsi="Times New Roman" w:cs="Times New Roman"/>
          <w:sz w:val="20"/>
          <w:szCs w:val="20"/>
        </w:rPr>
        <w:t>anganwadi</w:t>
      </w:r>
      <w:proofErr w:type="spellEnd"/>
      <w:r w:rsidR="008A0322" w:rsidRPr="0034583A">
        <w:rPr>
          <w:rFonts w:ascii="Times New Roman" w:hAnsi="Times New Roman" w:cs="Times New Roman"/>
          <w:sz w:val="20"/>
          <w:szCs w:val="20"/>
        </w:rPr>
        <w:t xml:space="preserve"> is the focal point for the delivery of these </w:t>
      </w:r>
      <w:r w:rsidRPr="0034583A">
        <w:rPr>
          <w:rFonts w:ascii="Times New Roman" w:hAnsi="Times New Roman" w:cs="Times New Roman"/>
          <w:sz w:val="20"/>
          <w:szCs w:val="20"/>
        </w:rPr>
        <w:t>services to</w:t>
      </w:r>
      <w:r w:rsidR="008A0322" w:rsidRPr="0034583A">
        <w:rPr>
          <w:rFonts w:ascii="Times New Roman" w:hAnsi="Times New Roman" w:cs="Times New Roman"/>
          <w:sz w:val="20"/>
          <w:szCs w:val="20"/>
        </w:rPr>
        <w:t xml:space="preserve"> children and mothers </w:t>
      </w:r>
      <w:r w:rsidR="000579EE" w:rsidRPr="0034583A">
        <w:rPr>
          <w:rFonts w:ascii="Times New Roman" w:hAnsi="Times New Roman" w:cs="Times New Roman"/>
          <w:sz w:val="20"/>
          <w:szCs w:val="20"/>
        </w:rPr>
        <w:t xml:space="preserve">in their communities. An </w:t>
      </w:r>
      <w:proofErr w:type="spellStart"/>
      <w:r w:rsidR="000579EE" w:rsidRPr="0034583A">
        <w:rPr>
          <w:rFonts w:ascii="Times New Roman" w:hAnsi="Times New Roman" w:cs="Times New Roman"/>
          <w:sz w:val="20"/>
          <w:szCs w:val="20"/>
        </w:rPr>
        <w:t>anganwadi</w:t>
      </w:r>
      <w:proofErr w:type="spellEnd"/>
      <w:r w:rsidR="000579EE" w:rsidRPr="0034583A">
        <w:rPr>
          <w:rFonts w:ascii="Times New Roman" w:hAnsi="Times New Roman" w:cs="Times New Roman"/>
          <w:sz w:val="20"/>
          <w:szCs w:val="20"/>
        </w:rPr>
        <w:t xml:space="preserve"> normally covers a population of 1000 in both rural and urban areas and 700 in tribal areas. An</w:t>
      </w:r>
      <w:r w:rsidRPr="0034583A">
        <w:rPr>
          <w:rFonts w:ascii="Times New Roman" w:hAnsi="Times New Roman" w:cs="Times New Roman"/>
          <w:sz w:val="20"/>
          <w:szCs w:val="20"/>
        </w:rPr>
        <w:t xml:space="preserve"> </w:t>
      </w:r>
      <w:proofErr w:type="spellStart"/>
      <w:r w:rsidRPr="0034583A">
        <w:rPr>
          <w:rFonts w:ascii="Times New Roman" w:hAnsi="Times New Roman" w:cs="Times New Roman"/>
          <w:sz w:val="20"/>
          <w:szCs w:val="20"/>
        </w:rPr>
        <w:t>anganwadi</w:t>
      </w:r>
      <w:proofErr w:type="spellEnd"/>
      <w:r w:rsidR="000579EE" w:rsidRPr="0034583A">
        <w:rPr>
          <w:rFonts w:ascii="Times New Roman" w:hAnsi="Times New Roman" w:cs="Times New Roman"/>
          <w:sz w:val="20"/>
          <w:szCs w:val="20"/>
        </w:rPr>
        <w:t xml:space="preserve"> is run by a local</w:t>
      </w:r>
      <w:r w:rsidRPr="0034583A">
        <w:rPr>
          <w:rFonts w:ascii="Times New Roman" w:hAnsi="Times New Roman" w:cs="Times New Roman"/>
          <w:sz w:val="20"/>
          <w:szCs w:val="20"/>
        </w:rPr>
        <w:t xml:space="preserve"> </w:t>
      </w:r>
      <w:proofErr w:type="spellStart"/>
      <w:r w:rsidRPr="0034583A">
        <w:rPr>
          <w:rFonts w:ascii="Times New Roman" w:hAnsi="Times New Roman" w:cs="Times New Roman"/>
          <w:sz w:val="20"/>
          <w:szCs w:val="20"/>
        </w:rPr>
        <w:t>anganwadi</w:t>
      </w:r>
      <w:proofErr w:type="spellEnd"/>
      <w:r w:rsidRPr="0034583A">
        <w:rPr>
          <w:rFonts w:ascii="Times New Roman" w:hAnsi="Times New Roman" w:cs="Times New Roman"/>
          <w:sz w:val="20"/>
          <w:szCs w:val="20"/>
        </w:rPr>
        <w:t xml:space="preserve"> worker. S</w:t>
      </w:r>
      <w:r w:rsidR="000579EE" w:rsidRPr="0034583A">
        <w:rPr>
          <w:rFonts w:ascii="Times New Roman" w:hAnsi="Times New Roman" w:cs="Times New Roman"/>
          <w:sz w:val="20"/>
          <w:szCs w:val="20"/>
        </w:rPr>
        <w:t>he</w:t>
      </w:r>
      <w:r w:rsidRPr="0034583A">
        <w:rPr>
          <w:rFonts w:ascii="Times New Roman" w:hAnsi="Times New Roman" w:cs="Times New Roman"/>
          <w:sz w:val="20"/>
          <w:szCs w:val="20"/>
        </w:rPr>
        <w:t xml:space="preserve"> </w:t>
      </w:r>
      <w:r w:rsidR="000579EE" w:rsidRPr="0034583A">
        <w:rPr>
          <w:rFonts w:ascii="Times New Roman" w:hAnsi="Times New Roman" w:cs="Times New Roman"/>
          <w:sz w:val="20"/>
          <w:szCs w:val="20"/>
        </w:rPr>
        <w:t xml:space="preserve">receives </w:t>
      </w:r>
      <w:r w:rsidR="005543A0" w:rsidRPr="0034583A">
        <w:rPr>
          <w:rFonts w:ascii="Times New Roman" w:hAnsi="Times New Roman" w:cs="Times New Roman"/>
          <w:sz w:val="20"/>
          <w:szCs w:val="20"/>
        </w:rPr>
        <w:t>an honorarium</w:t>
      </w:r>
      <w:r w:rsidR="000579EE" w:rsidRPr="0034583A">
        <w:rPr>
          <w:rFonts w:ascii="Times New Roman" w:hAnsi="Times New Roman" w:cs="Times New Roman"/>
          <w:sz w:val="20"/>
          <w:szCs w:val="20"/>
        </w:rPr>
        <w:t xml:space="preserve"> and is assisted by a local women helper who also receives a small </w:t>
      </w:r>
      <w:r w:rsidR="004A1BB0" w:rsidRPr="0034583A">
        <w:rPr>
          <w:rFonts w:ascii="Times New Roman" w:hAnsi="Times New Roman" w:cs="Times New Roman"/>
          <w:sz w:val="20"/>
          <w:szCs w:val="20"/>
        </w:rPr>
        <w:t xml:space="preserve">honorarium. </w:t>
      </w:r>
      <w:proofErr w:type="spellStart"/>
      <w:r w:rsidR="004A1BB0" w:rsidRPr="0034583A">
        <w:rPr>
          <w:rFonts w:ascii="Times New Roman" w:hAnsi="Times New Roman" w:cs="Times New Roman"/>
          <w:sz w:val="20"/>
          <w:szCs w:val="20"/>
        </w:rPr>
        <w:t>Anganwadi</w:t>
      </w:r>
      <w:proofErr w:type="spellEnd"/>
      <w:r w:rsidR="004A1BB0" w:rsidRPr="0034583A">
        <w:rPr>
          <w:rFonts w:ascii="Times New Roman" w:hAnsi="Times New Roman" w:cs="Times New Roman"/>
          <w:sz w:val="20"/>
          <w:szCs w:val="20"/>
        </w:rPr>
        <w:t xml:space="preserve"> workers organize</w:t>
      </w:r>
      <w:r w:rsidR="000579EE" w:rsidRPr="0034583A">
        <w:rPr>
          <w:rFonts w:ascii="Times New Roman" w:hAnsi="Times New Roman" w:cs="Times New Roman"/>
          <w:sz w:val="20"/>
          <w:szCs w:val="20"/>
        </w:rPr>
        <w:t xml:space="preserve"> supplementary nutrition</w:t>
      </w:r>
      <w:r w:rsidR="004A1BB0" w:rsidRPr="0034583A">
        <w:rPr>
          <w:rFonts w:ascii="Times New Roman" w:hAnsi="Times New Roman" w:cs="Times New Roman"/>
          <w:sz w:val="20"/>
          <w:szCs w:val="20"/>
        </w:rPr>
        <w:t>,</w:t>
      </w:r>
      <w:r w:rsidR="000579EE" w:rsidRPr="0034583A">
        <w:rPr>
          <w:rFonts w:ascii="Times New Roman" w:hAnsi="Times New Roman" w:cs="Times New Roman"/>
          <w:sz w:val="20"/>
          <w:szCs w:val="20"/>
        </w:rPr>
        <w:t xml:space="preserve"> feeding for children under </w:t>
      </w:r>
      <w:r w:rsidR="005110A3" w:rsidRPr="0034583A">
        <w:rPr>
          <w:rFonts w:ascii="Times New Roman" w:hAnsi="Times New Roman" w:cs="Times New Roman"/>
          <w:sz w:val="20"/>
          <w:szCs w:val="20"/>
        </w:rPr>
        <w:t>six,</w:t>
      </w:r>
      <w:r w:rsidR="000579EE" w:rsidRPr="0034583A">
        <w:rPr>
          <w:rFonts w:ascii="Times New Roman" w:hAnsi="Times New Roman" w:cs="Times New Roman"/>
          <w:sz w:val="20"/>
          <w:szCs w:val="20"/>
        </w:rPr>
        <w:t xml:space="preserve"> pre</w:t>
      </w:r>
      <w:r w:rsidRPr="0034583A">
        <w:rPr>
          <w:rFonts w:ascii="Times New Roman" w:hAnsi="Times New Roman" w:cs="Times New Roman"/>
          <w:sz w:val="20"/>
          <w:szCs w:val="20"/>
        </w:rPr>
        <w:t>gnant women and nursing mothers</w:t>
      </w:r>
      <w:r w:rsidR="005543A0" w:rsidRPr="0034583A">
        <w:rPr>
          <w:rFonts w:ascii="Times New Roman" w:hAnsi="Times New Roman" w:cs="Times New Roman"/>
          <w:sz w:val="20"/>
          <w:szCs w:val="20"/>
        </w:rPr>
        <w:t>, g</w:t>
      </w:r>
      <w:r w:rsidR="000579EE" w:rsidRPr="0034583A">
        <w:rPr>
          <w:rFonts w:ascii="Times New Roman" w:hAnsi="Times New Roman" w:cs="Times New Roman"/>
          <w:sz w:val="20"/>
          <w:szCs w:val="20"/>
        </w:rPr>
        <w:t>iving health and</w:t>
      </w:r>
      <w:r w:rsidR="005543A0" w:rsidRPr="0034583A">
        <w:rPr>
          <w:rFonts w:ascii="Times New Roman" w:hAnsi="Times New Roman" w:cs="Times New Roman"/>
          <w:sz w:val="20"/>
          <w:szCs w:val="20"/>
        </w:rPr>
        <w:t xml:space="preserve"> nutrition education to mothers, m</w:t>
      </w:r>
      <w:r w:rsidR="00306F86" w:rsidRPr="0034583A">
        <w:rPr>
          <w:rFonts w:ascii="Times New Roman" w:hAnsi="Times New Roman" w:cs="Times New Roman"/>
          <w:sz w:val="20"/>
          <w:szCs w:val="20"/>
        </w:rPr>
        <w:t>aking home visits for education of</w:t>
      </w:r>
      <w:r w:rsidR="005543A0" w:rsidRPr="0034583A">
        <w:rPr>
          <w:rFonts w:ascii="Times New Roman" w:hAnsi="Times New Roman" w:cs="Times New Roman"/>
          <w:sz w:val="20"/>
          <w:szCs w:val="20"/>
        </w:rPr>
        <w:t xml:space="preserve"> </w:t>
      </w:r>
      <w:r w:rsidR="005110A3" w:rsidRPr="0034583A">
        <w:rPr>
          <w:rFonts w:ascii="Times New Roman" w:hAnsi="Times New Roman" w:cs="Times New Roman"/>
          <w:sz w:val="20"/>
          <w:szCs w:val="20"/>
        </w:rPr>
        <w:t>parents,</w:t>
      </w:r>
      <w:r w:rsidR="005543A0" w:rsidRPr="0034583A">
        <w:rPr>
          <w:rFonts w:ascii="Times New Roman" w:hAnsi="Times New Roman" w:cs="Times New Roman"/>
          <w:sz w:val="20"/>
          <w:szCs w:val="20"/>
        </w:rPr>
        <w:t xml:space="preserve"> particularly mothers and m</w:t>
      </w:r>
      <w:r w:rsidR="00375E7A" w:rsidRPr="0034583A">
        <w:rPr>
          <w:rFonts w:ascii="Times New Roman" w:hAnsi="Times New Roman" w:cs="Times New Roman"/>
          <w:sz w:val="20"/>
          <w:szCs w:val="20"/>
        </w:rPr>
        <w:t>aintaining records of the village survey and submitting monthly progress reports.</w:t>
      </w:r>
    </w:p>
    <w:p w:rsidR="006A7E04" w:rsidRPr="0034583A" w:rsidRDefault="006A7E04" w:rsidP="0034583A">
      <w:pPr>
        <w:adjustRightInd w:val="0"/>
        <w:snapToGrid w:val="0"/>
        <w:spacing w:after="0" w:line="240" w:lineRule="auto"/>
        <w:jc w:val="both"/>
        <w:rPr>
          <w:rFonts w:ascii="Times New Roman" w:hAnsi="Times New Roman" w:cs="Times New Roman"/>
          <w:b/>
          <w:bCs/>
          <w:sz w:val="20"/>
          <w:szCs w:val="20"/>
        </w:rPr>
      </w:pPr>
    </w:p>
    <w:p w:rsidR="003B04BD" w:rsidRPr="0034583A" w:rsidRDefault="003B04BD" w:rsidP="0034583A">
      <w:pPr>
        <w:adjustRightInd w:val="0"/>
        <w:snapToGrid w:val="0"/>
        <w:spacing w:after="0" w:line="240" w:lineRule="auto"/>
        <w:jc w:val="both"/>
        <w:rPr>
          <w:rFonts w:ascii="Times New Roman" w:hAnsi="Times New Roman" w:cs="Times New Roman"/>
          <w:sz w:val="20"/>
          <w:szCs w:val="20"/>
        </w:rPr>
      </w:pPr>
      <w:r w:rsidRPr="0034583A">
        <w:rPr>
          <w:rFonts w:ascii="Times New Roman" w:hAnsi="Times New Roman" w:cs="Times New Roman"/>
          <w:b/>
          <w:bCs/>
          <w:sz w:val="20"/>
          <w:szCs w:val="20"/>
        </w:rPr>
        <w:t>Need and Importance of the present study</w:t>
      </w:r>
    </w:p>
    <w:p w:rsidR="007F40B5" w:rsidRPr="0034583A" w:rsidRDefault="003B04BD" w:rsidP="0034583A">
      <w:pPr>
        <w:adjustRightInd w:val="0"/>
        <w:snapToGrid w:val="0"/>
        <w:spacing w:after="0" w:line="240" w:lineRule="auto"/>
        <w:ind w:firstLine="720"/>
        <w:jc w:val="both"/>
        <w:rPr>
          <w:rFonts w:ascii="Times New Roman" w:hAnsi="Times New Roman" w:cs="Times New Roman"/>
          <w:sz w:val="20"/>
          <w:szCs w:val="20"/>
        </w:rPr>
      </w:pPr>
      <w:r w:rsidRPr="0034583A">
        <w:rPr>
          <w:rFonts w:ascii="Times New Roman" w:hAnsi="Times New Roman" w:cs="Times New Roman"/>
          <w:sz w:val="20"/>
          <w:szCs w:val="20"/>
        </w:rPr>
        <w:t xml:space="preserve">The development of a nation cannot be conceived without </w:t>
      </w:r>
      <w:r w:rsidR="00BA3C66" w:rsidRPr="0034583A">
        <w:rPr>
          <w:rFonts w:ascii="Times New Roman" w:hAnsi="Times New Roman" w:cs="Times New Roman"/>
          <w:sz w:val="20"/>
          <w:szCs w:val="20"/>
        </w:rPr>
        <w:t xml:space="preserve">the full development of its human potential. It is in this very spirit that the govt. of India has clearly </w:t>
      </w:r>
      <w:r w:rsidR="009153C0" w:rsidRPr="0034583A">
        <w:rPr>
          <w:rFonts w:ascii="Times New Roman" w:hAnsi="Times New Roman" w:cs="Times New Roman"/>
          <w:sz w:val="20"/>
          <w:szCs w:val="20"/>
        </w:rPr>
        <w:t>committed itself</w:t>
      </w:r>
      <w:r w:rsidR="00BA3C66" w:rsidRPr="0034583A">
        <w:rPr>
          <w:rFonts w:ascii="Times New Roman" w:hAnsi="Times New Roman" w:cs="Times New Roman"/>
          <w:sz w:val="20"/>
          <w:szCs w:val="20"/>
        </w:rPr>
        <w:t xml:space="preserve"> to investment in young </w:t>
      </w:r>
      <w:r w:rsidR="00BA3C66" w:rsidRPr="0034583A">
        <w:rPr>
          <w:rFonts w:ascii="Times New Roman" w:hAnsi="Times New Roman" w:cs="Times New Roman"/>
          <w:sz w:val="20"/>
          <w:szCs w:val="20"/>
        </w:rPr>
        <w:lastRenderedPageBreak/>
        <w:t xml:space="preserve">children as potential human resource. It has conceived and formulated plans and policies for the provision of basic </w:t>
      </w:r>
      <w:r w:rsidR="009153C0" w:rsidRPr="0034583A">
        <w:rPr>
          <w:rFonts w:ascii="Times New Roman" w:hAnsi="Times New Roman" w:cs="Times New Roman"/>
          <w:sz w:val="20"/>
          <w:szCs w:val="20"/>
        </w:rPr>
        <w:t>services,</w:t>
      </w:r>
      <w:r w:rsidR="00BA3C66" w:rsidRPr="0034583A">
        <w:rPr>
          <w:rFonts w:ascii="Times New Roman" w:hAnsi="Times New Roman" w:cs="Times New Roman"/>
          <w:sz w:val="20"/>
          <w:szCs w:val="20"/>
        </w:rPr>
        <w:t xml:space="preserve"> inclusive of </w:t>
      </w:r>
      <w:r w:rsidR="009153C0" w:rsidRPr="0034583A">
        <w:rPr>
          <w:rFonts w:ascii="Times New Roman" w:hAnsi="Times New Roman" w:cs="Times New Roman"/>
          <w:sz w:val="20"/>
          <w:szCs w:val="20"/>
        </w:rPr>
        <w:t>education,</w:t>
      </w:r>
      <w:r w:rsidR="00BA3C66" w:rsidRPr="0034583A">
        <w:rPr>
          <w:rFonts w:ascii="Times New Roman" w:hAnsi="Times New Roman" w:cs="Times New Roman"/>
          <w:sz w:val="20"/>
          <w:szCs w:val="20"/>
        </w:rPr>
        <w:t xml:space="preserve"> to young </w:t>
      </w:r>
      <w:r w:rsidR="009153C0" w:rsidRPr="0034583A">
        <w:rPr>
          <w:rFonts w:ascii="Times New Roman" w:hAnsi="Times New Roman" w:cs="Times New Roman"/>
          <w:sz w:val="20"/>
          <w:szCs w:val="20"/>
        </w:rPr>
        <w:t xml:space="preserve">children. </w:t>
      </w:r>
      <w:r w:rsidR="00D27449" w:rsidRPr="0034583A">
        <w:rPr>
          <w:rFonts w:ascii="Times New Roman" w:hAnsi="Times New Roman" w:cs="Times New Roman"/>
          <w:sz w:val="20"/>
          <w:szCs w:val="20"/>
        </w:rPr>
        <w:t>In</w:t>
      </w:r>
      <w:r w:rsidR="00BA3C66" w:rsidRPr="0034583A">
        <w:rPr>
          <w:rFonts w:ascii="Times New Roman" w:hAnsi="Times New Roman" w:cs="Times New Roman"/>
          <w:sz w:val="20"/>
          <w:szCs w:val="20"/>
        </w:rPr>
        <w:t xml:space="preserve"> place of a </w:t>
      </w:r>
      <w:r w:rsidR="00D27449" w:rsidRPr="0034583A">
        <w:rPr>
          <w:rFonts w:ascii="Times New Roman" w:hAnsi="Times New Roman" w:cs="Times New Roman"/>
          <w:sz w:val="20"/>
          <w:szCs w:val="20"/>
        </w:rPr>
        <w:t>rather generic and</w:t>
      </w:r>
      <w:r w:rsidR="00BA3C66" w:rsidRPr="0034583A">
        <w:rPr>
          <w:rFonts w:ascii="Times New Roman" w:hAnsi="Times New Roman" w:cs="Times New Roman"/>
          <w:sz w:val="20"/>
          <w:szCs w:val="20"/>
        </w:rPr>
        <w:t xml:space="preserve"> global </w:t>
      </w:r>
      <w:r w:rsidR="00D27449" w:rsidRPr="0034583A">
        <w:rPr>
          <w:rFonts w:ascii="Times New Roman" w:hAnsi="Times New Roman" w:cs="Times New Roman"/>
          <w:sz w:val="20"/>
          <w:szCs w:val="20"/>
        </w:rPr>
        <w:t>recognition of</w:t>
      </w:r>
      <w:r w:rsidR="00BA3C66" w:rsidRPr="0034583A">
        <w:rPr>
          <w:rFonts w:ascii="Times New Roman" w:hAnsi="Times New Roman" w:cs="Times New Roman"/>
          <w:sz w:val="20"/>
          <w:szCs w:val="20"/>
        </w:rPr>
        <w:t xml:space="preserve"> the worth of children, the govt. has acknowledged the need to make special policies and plans of </w:t>
      </w:r>
      <w:r w:rsidR="00D27449" w:rsidRPr="0034583A">
        <w:rPr>
          <w:rFonts w:ascii="Times New Roman" w:hAnsi="Times New Roman" w:cs="Times New Roman"/>
          <w:sz w:val="20"/>
          <w:szCs w:val="20"/>
        </w:rPr>
        <w:t>action in</w:t>
      </w:r>
      <w:r w:rsidR="00BA3C66" w:rsidRPr="0034583A">
        <w:rPr>
          <w:rFonts w:ascii="Times New Roman" w:hAnsi="Times New Roman" w:cs="Times New Roman"/>
          <w:sz w:val="20"/>
          <w:szCs w:val="20"/>
        </w:rPr>
        <w:t xml:space="preserve"> </w:t>
      </w:r>
      <w:r w:rsidR="009153C0" w:rsidRPr="0034583A">
        <w:rPr>
          <w:rFonts w:ascii="Times New Roman" w:hAnsi="Times New Roman" w:cs="Times New Roman"/>
          <w:sz w:val="20"/>
          <w:szCs w:val="20"/>
        </w:rPr>
        <w:t>favor</w:t>
      </w:r>
      <w:r w:rsidR="005543A0" w:rsidRPr="0034583A">
        <w:rPr>
          <w:rFonts w:ascii="Times New Roman" w:hAnsi="Times New Roman" w:cs="Times New Roman"/>
          <w:sz w:val="20"/>
          <w:szCs w:val="20"/>
        </w:rPr>
        <w:t xml:space="preserve"> of </w:t>
      </w:r>
      <w:r w:rsidR="00D27449" w:rsidRPr="0034583A">
        <w:rPr>
          <w:rFonts w:ascii="Times New Roman" w:hAnsi="Times New Roman" w:cs="Times New Roman"/>
          <w:sz w:val="20"/>
          <w:szCs w:val="20"/>
        </w:rPr>
        <w:t xml:space="preserve">children. </w:t>
      </w:r>
      <w:r w:rsidR="005543A0" w:rsidRPr="0034583A">
        <w:rPr>
          <w:rFonts w:ascii="Times New Roman" w:hAnsi="Times New Roman" w:cs="Times New Roman"/>
          <w:sz w:val="20"/>
          <w:szCs w:val="20"/>
        </w:rPr>
        <w:t>T</w:t>
      </w:r>
      <w:r w:rsidR="00BA3C66" w:rsidRPr="0034583A">
        <w:rPr>
          <w:rFonts w:ascii="Times New Roman" w:hAnsi="Times New Roman" w:cs="Times New Roman"/>
          <w:sz w:val="20"/>
          <w:szCs w:val="20"/>
        </w:rPr>
        <w:t>his recognition has led to the establishment of the department of women and child</w:t>
      </w:r>
      <w:r w:rsidR="001F7C3C" w:rsidRPr="0034583A">
        <w:rPr>
          <w:rFonts w:ascii="Times New Roman" w:hAnsi="Times New Roman" w:cs="Times New Roman"/>
          <w:sz w:val="20"/>
          <w:szCs w:val="20"/>
        </w:rPr>
        <w:t xml:space="preserve"> </w:t>
      </w:r>
      <w:r w:rsidR="00B36C19" w:rsidRPr="0034583A">
        <w:rPr>
          <w:rFonts w:ascii="Times New Roman" w:hAnsi="Times New Roman" w:cs="Times New Roman"/>
          <w:sz w:val="20"/>
          <w:szCs w:val="20"/>
        </w:rPr>
        <w:t>development within</w:t>
      </w:r>
      <w:r w:rsidR="001F7C3C" w:rsidRPr="0034583A">
        <w:rPr>
          <w:rFonts w:ascii="Times New Roman" w:hAnsi="Times New Roman" w:cs="Times New Roman"/>
          <w:sz w:val="20"/>
          <w:szCs w:val="20"/>
        </w:rPr>
        <w:t xml:space="preserve"> the ministry of Human Resource </w:t>
      </w:r>
      <w:r w:rsidR="00B36C19" w:rsidRPr="0034583A">
        <w:rPr>
          <w:rFonts w:ascii="Times New Roman" w:hAnsi="Times New Roman" w:cs="Times New Roman"/>
          <w:sz w:val="20"/>
          <w:szCs w:val="20"/>
        </w:rPr>
        <w:t xml:space="preserve">Development. </w:t>
      </w:r>
      <w:r w:rsidR="001F7C3C" w:rsidRPr="0034583A">
        <w:rPr>
          <w:rFonts w:ascii="Times New Roman" w:hAnsi="Times New Roman" w:cs="Times New Roman"/>
          <w:sz w:val="20"/>
          <w:szCs w:val="20"/>
        </w:rPr>
        <w:t>India is one of the few nations that have</w:t>
      </w:r>
      <w:r w:rsidR="005543A0" w:rsidRPr="0034583A">
        <w:rPr>
          <w:rFonts w:ascii="Times New Roman" w:hAnsi="Times New Roman" w:cs="Times New Roman"/>
          <w:sz w:val="20"/>
          <w:szCs w:val="20"/>
        </w:rPr>
        <w:t xml:space="preserve"> a national policy for children</w:t>
      </w:r>
      <w:r w:rsidR="001F7C3C" w:rsidRPr="0034583A">
        <w:rPr>
          <w:rFonts w:ascii="Times New Roman" w:hAnsi="Times New Roman" w:cs="Times New Roman"/>
          <w:sz w:val="20"/>
          <w:szCs w:val="20"/>
        </w:rPr>
        <w:t xml:space="preserve">. keeping in the view the present scenario of early childhood education and status of the field as a whole , one needs to take </w:t>
      </w:r>
      <w:r w:rsidR="0007691D" w:rsidRPr="0034583A">
        <w:rPr>
          <w:rFonts w:ascii="Times New Roman" w:hAnsi="Times New Roman" w:cs="Times New Roman"/>
          <w:sz w:val="20"/>
          <w:szCs w:val="20"/>
        </w:rPr>
        <w:t xml:space="preserve">a realistic and pragmatic </w:t>
      </w:r>
      <w:r w:rsidR="00915C99" w:rsidRPr="0034583A">
        <w:rPr>
          <w:rFonts w:ascii="Times New Roman" w:hAnsi="Times New Roman" w:cs="Times New Roman"/>
          <w:sz w:val="20"/>
          <w:szCs w:val="20"/>
        </w:rPr>
        <w:t>view about the future direction</w:t>
      </w:r>
      <w:r w:rsidR="0007691D" w:rsidRPr="0034583A">
        <w:rPr>
          <w:rFonts w:ascii="Times New Roman" w:hAnsi="Times New Roman" w:cs="Times New Roman"/>
          <w:sz w:val="20"/>
          <w:szCs w:val="20"/>
        </w:rPr>
        <w:t xml:space="preserve">s in which early childhood education </w:t>
      </w:r>
      <w:r w:rsidR="00915C99" w:rsidRPr="0034583A">
        <w:rPr>
          <w:rFonts w:ascii="Times New Roman" w:hAnsi="Times New Roman" w:cs="Times New Roman"/>
          <w:sz w:val="20"/>
          <w:szCs w:val="20"/>
        </w:rPr>
        <w:t xml:space="preserve">program </w:t>
      </w:r>
      <w:r w:rsidR="0007691D" w:rsidRPr="0034583A">
        <w:rPr>
          <w:rFonts w:ascii="Times New Roman" w:hAnsi="Times New Roman" w:cs="Times New Roman"/>
          <w:sz w:val="20"/>
          <w:szCs w:val="20"/>
        </w:rPr>
        <w:t xml:space="preserve">and researches  must move. </w:t>
      </w:r>
      <w:r w:rsidR="00BE5B03" w:rsidRPr="0034583A">
        <w:rPr>
          <w:rFonts w:ascii="Times New Roman" w:hAnsi="Times New Roman" w:cs="Times New Roman"/>
          <w:sz w:val="20"/>
          <w:szCs w:val="20"/>
        </w:rPr>
        <w:t xml:space="preserve">The ICDS scheme envisages it is a flexible </w:t>
      </w:r>
      <w:r w:rsidR="00915C99" w:rsidRPr="0034583A">
        <w:rPr>
          <w:rFonts w:ascii="Times New Roman" w:hAnsi="Times New Roman" w:cs="Times New Roman"/>
          <w:sz w:val="20"/>
          <w:szCs w:val="20"/>
        </w:rPr>
        <w:t>program</w:t>
      </w:r>
      <w:r w:rsidR="00BE5B03" w:rsidRPr="0034583A">
        <w:rPr>
          <w:rFonts w:ascii="Times New Roman" w:hAnsi="Times New Roman" w:cs="Times New Roman"/>
          <w:sz w:val="20"/>
          <w:szCs w:val="20"/>
        </w:rPr>
        <w:t xml:space="preserve">, one which can be suitably modified whenever necessary. Even the </w:t>
      </w:r>
      <w:r w:rsidR="009153C0" w:rsidRPr="0034583A">
        <w:rPr>
          <w:rFonts w:ascii="Times New Roman" w:hAnsi="Times New Roman" w:cs="Times New Roman"/>
          <w:sz w:val="20"/>
          <w:szCs w:val="20"/>
        </w:rPr>
        <w:t>organizational</w:t>
      </w:r>
      <w:r w:rsidR="00915C99" w:rsidRPr="0034583A">
        <w:rPr>
          <w:rFonts w:ascii="Times New Roman" w:hAnsi="Times New Roman" w:cs="Times New Roman"/>
          <w:sz w:val="20"/>
          <w:szCs w:val="20"/>
        </w:rPr>
        <w:t xml:space="preserve"> structure of the program, its goals and objectives</w:t>
      </w:r>
      <w:r w:rsidR="00BE5B03" w:rsidRPr="0034583A">
        <w:rPr>
          <w:rFonts w:ascii="Times New Roman" w:hAnsi="Times New Roman" w:cs="Times New Roman"/>
          <w:sz w:val="20"/>
          <w:szCs w:val="20"/>
        </w:rPr>
        <w:t xml:space="preserve"> may also undergo </w:t>
      </w:r>
      <w:r w:rsidR="007F40B5" w:rsidRPr="0034583A">
        <w:rPr>
          <w:rFonts w:ascii="Times New Roman" w:hAnsi="Times New Roman" w:cs="Times New Roman"/>
          <w:sz w:val="20"/>
          <w:szCs w:val="20"/>
        </w:rPr>
        <w:t>far reaching changes.</w:t>
      </w:r>
    </w:p>
    <w:p w:rsidR="007F40B5" w:rsidRPr="0034583A" w:rsidRDefault="00425438" w:rsidP="0034583A">
      <w:pPr>
        <w:adjustRightInd w:val="0"/>
        <w:snapToGrid w:val="0"/>
        <w:spacing w:after="0" w:line="240" w:lineRule="auto"/>
        <w:ind w:firstLine="720"/>
        <w:jc w:val="both"/>
        <w:rPr>
          <w:rFonts w:ascii="Times New Roman" w:hAnsi="Times New Roman" w:cs="Times New Roman"/>
          <w:sz w:val="20"/>
          <w:szCs w:val="20"/>
        </w:rPr>
      </w:pPr>
      <w:r w:rsidRPr="0034583A">
        <w:rPr>
          <w:rFonts w:ascii="Times New Roman" w:hAnsi="Times New Roman" w:cs="Times New Roman"/>
          <w:sz w:val="20"/>
          <w:szCs w:val="20"/>
        </w:rPr>
        <w:t xml:space="preserve"> </w:t>
      </w:r>
      <w:r w:rsidR="005543A0" w:rsidRPr="0034583A">
        <w:rPr>
          <w:rFonts w:ascii="Times New Roman" w:hAnsi="Times New Roman" w:cs="Times New Roman"/>
          <w:sz w:val="20"/>
          <w:szCs w:val="20"/>
        </w:rPr>
        <w:t xml:space="preserve">In the state of J&amp;K, </w:t>
      </w:r>
      <w:r w:rsidR="007F40B5" w:rsidRPr="0034583A">
        <w:rPr>
          <w:rFonts w:ascii="Times New Roman" w:hAnsi="Times New Roman" w:cs="Times New Roman"/>
          <w:sz w:val="20"/>
          <w:szCs w:val="20"/>
        </w:rPr>
        <w:t xml:space="preserve">the first ICDS project was started in </w:t>
      </w:r>
      <w:proofErr w:type="spellStart"/>
      <w:r w:rsidR="007F40B5" w:rsidRPr="0034583A">
        <w:rPr>
          <w:rFonts w:ascii="Times New Roman" w:hAnsi="Times New Roman" w:cs="Times New Roman"/>
          <w:sz w:val="20"/>
          <w:szCs w:val="20"/>
        </w:rPr>
        <w:t>Kangan</w:t>
      </w:r>
      <w:proofErr w:type="spellEnd"/>
      <w:r w:rsidR="007F40B5" w:rsidRPr="0034583A">
        <w:rPr>
          <w:rFonts w:ascii="Times New Roman" w:hAnsi="Times New Roman" w:cs="Times New Roman"/>
          <w:sz w:val="20"/>
          <w:szCs w:val="20"/>
        </w:rPr>
        <w:t xml:space="preserve"> block in Srinagar district in 1975 on the experimental basis and now acc</w:t>
      </w:r>
      <w:r w:rsidR="005543A0" w:rsidRPr="0034583A">
        <w:rPr>
          <w:rFonts w:ascii="Times New Roman" w:hAnsi="Times New Roman" w:cs="Times New Roman"/>
          <w:sz w:val="20"/>
          <w:szCs w:val="20"/>
        </w:rPr>
        <w:t>ording to the latest data available, all</w:t>
      </w:r>
      <w:r w:rsidR="007F40B5" w:rsidRPr="0034583A">
        <w:rPr>
          <w:rFonts w:ascii="Times New Roman" w:hAnsi="Times New Roman" w:cs="Times New Roman"/>
          <w:sz w:val="20"/>
          <w:szCs w:val="20"/>
        </w:rPr>
        <w:t xml:space="preserve"> the blocks of J&amp;K state have been</w:t>
      </w:r>
      <w:r w:rsidR="005543A0" w:rsidRPr="0034583A">
        <w:rPr>
          <w:rFonts w:ascii="Times New Roman" w:hAnsi="Times New Roman" w:cs="Times New Roman"/>
          <w:sz w:val="20"/>
          <w:szCs w:val="20"/>
        </w:rPr>
        <w:t xml:space="preserve"> covered under the said scheme. </w:t>
      </w:r>
    </w:p>
    <w:p w:rsidR="00A67967" w:rsidRPr="0034583A" w:rsidRDefault="00425438" w:rsidP="0034583A">
      <w:pPr>
        <w:adjustRightInd w:val="0"/>
        <w:snapToGrid w:val="0"/>
        <w:spacing w:after="0" w:line="240" w:lineRule="auto"/>
        <w:ind w:firstLine="720"/>
        <w:jc w:val="both"/>
        <w:rPr>
          <w:rFonts w:ascii="Times New Roman" w:hAnsi="Times New Roman" w:cs="Times New Roman"/>
          <w:sz w:val="20"/>
          <w:szCs w:val="20"/>
        </w:rPr>
      </w:pPr>
      <w:r w:rsidRPr="0034583A">
        <w:rPr>
          <w:rFonts w:ascii="Times New Roman" w:hAnsi="Times New Roman" w:cs="Times New Roman"/>
          <w:sz w:val="20"/>
          <w:szCs w:val="20"/>
        </w:rPr>
        <w:t xml:space="preserve"> </w:t>
      </w:r>
      <w:r w:rsidR="00A94453" w:rsidRPr="0034583A">
        <w:rPr>
          <w:rFonts w:ascii="Times New Roman" w:hAnsi="Times New Roman" w:cs="Times New Roman"/>
          <w:sz w:val="20"/>
          <w:szCs w:val="20"/>
        </w:rPr>
        <w:t xml:space="preserve">Provision of services like ICDS are desirous in such rural areas and their practicability is equally essential. In order to find out the basic ailments one should go deep at the grass root level. This study is a modest effort to identify the functioning of </w:t>
      </w:r>
      <w:proofErr w:type="spellStart"/>
      <w:r w:rsidR="00A94453" w:rsidRPr="0034583A">
        <w:rPr>
          <w:rFonts w:ascii="Times New Roman" w:hAnsi="Times New Roman" w:cs="Times New Roman"/>
          <w:sz w:val="20"/>
          <w:szCs w:val="20"/>
        </w:rPr>
        <w:lastRenderedPageBreak/>
        <w:t>Anganwadi</w:t>
      </w:r>
      <w:proofErr w:type="spellEnd"/>
      <w:r w:rsidR="00A94453" w:rsidRPr="0034583A">
        <w:rPr>
          <w:rFonts w:ascii="Times New Roman" w:hAnsi="Times New Roman" w:cs="Times New Roman"/>
          <w:sz w:val="20"/>
          <w:szCs w:val="20"/>
        </w:rPr>
        <w:t xml:space="preserve"> </w:t>
      </w:r>
      <w:r w:rsidR="009153C0" w:rsidRPr="0034583A">
        <w:rPr>
          <w:rFonts w:ascii="Times New Roman" w:hAnsi="Times New Roman" w:cs="Times New Roman"/>
          <w:sz w:val="20"/>
          <w:szCs w:val="20"/>
        </w:rPr>
        <w:t>centers,</w:t>
      </w:r>
      <w:r w:rsidR="005543A0" w:rsidRPr="0034583A">
        <w:rPr>
          <w:rFonts w:ascii="Times New Roman" w:hAnsi="Times New Roman" w:cs="Times New Roman"/>
          <w:sz w:val="20"/>
          <w:szCs w:val="20"/>
        </w:rPr>
        <w:t xml:space="preserve"> in educational zone </w:t>
      </w:r>
      <w:proofErr w:type="spellStart"/>
      <w:r w:rsidR="005543A0" w:rsidRPr="0034583A">
        <w:rPr>
          <w:rFonts w:ascii="Times New Roman" w:hAnsi="Times New Roman" w:cs="Times New Roman"/>
          <w:sz w:val="20"/>
          <w:szCs w:val="20"/>
        </w:rPr>
        <w:t>sopore</w:t>
      </w:r>
      <w:proofErr w:type="spellEnd"/>
      <w:r w:rsidR="00A94453" w:rsidRPr="0034583A">
        <w:rPr>
          <w:rFonts w:ascii="Times New Roman" w:hAnsi="Times New Roman" w:cs="Times New Roman"/>
          <w:sz w:val="20"/>
          <w:szCs w:val="20"/>
        </w:rPr>
        <w:t xml:space="preserve">, district </w:t>
      </w:r>
      <w:proofErr w:type="spellStart"/>
      <w:r w:rsidR="00A94453" w:rsidRPr="0034583A">
        <w:rPr>
          <w:rFonts w:ascii="Times New Roman" w:hAnsi="Times New Roman" w:cs="Times New Roman"/>
          <w:sz w:val="20"/>
          <w:szCs w:val="20"/>
        </w:rPr>
        <w:t>baramullah</w:t>
      </w:r>
      <w:proofErr w:type="spellEnd"/>
      <w:r w:rsidR="00A94453" w:rsidRPr="0034583A">
        <w:rPr>
          <w:rFonts w:ascii="Times New Roman" w:hAnsi="Times New Roman" w:cs="Times New Roman"/>
          <w:sz w:val="20"/>
          <w:szCs w:val="20"/>
        </w:rPr>
        <w:t xml:space="preserve"> </w:t>
      </w:r>
      <w:r w:rsidR="005543A0" w:rsidRPr="0034583A">
        <w:rPr>
          <w:rFonts w:ascii="Times New Roman" w:hAnsi="Times New Roman" w:cs="Times New Roman"/>
          <w:sz w:val="20"/>
          <w:szCs w:val="20"/>
        </w:rPr>
        <w:t xml:space="preserve">Kashmir </w:t>
      </w:r>
      <w:r w:rsidR="00A94453" w:rsidRPr="0034583A">
        <w:rPr>
          <w:rFonts w:ascii="Times New Roman" w:hAnsi="Times New Roman" w:cs="Times New Roman"/>
          <w:sz w:val="20"/>
          <w:szCs w:val="20"/>
        </w:rPr>
        <w:t xml:space="preserve">through an in-depth study of these </w:t>
      </w:r>
      <w:r w:rsidR="00D27449" w:rsidRPr="0034583A">
        <w:rPr>
          <w:rFonts w:ascii="Times New Roman" w:hAnsi="Times New Roman" w:cs="Times New Roman"/>
          <w:sz w:val="20"/>
          <w:szCs w:val="20"/>
        </w:rPr>
        <w:t xml:space="preserve">centers. </w:t>
      </w:r>
      <w:r w:rsidR="00A94453" w:rsidRPr="0034583A">
        <w:rPr>
          <w:rFonts w:ascii="Times New Roman" w:hAnsi="Times New Roman" w:cs="Times New Roman"/>
          <w:sz w:val="20"/>
          <w:szCs w:val="20"/>
        </w:rPr>
        <w:t>it is hopefully</w:t>
      </w:r>
      <w:r w:rsidR="007F40B5" w:rsidRPr="0034583A">
        <w:rPr>
          <w:rFonts w:ascii="Times New Roman" w:hAnsi="Times New Roman" w:cs="Times New Roman"/>
          <w:sz w:val="20"/>
          <w:szCs w:val="20"/>
        </w:rPr>
        <w:t xml:space="preserve"> </w:t>
      </w:r>
      <w:r w:rsidR="00A94453" w:rsidRPr="0034583A">
        <w:rPr>
          <w:rFonts w:ascii="Times New Roman" w:hAnsi="Times New Roman" w:cs="Times New Roman"/>
          <w:sz w:val="20"/>
          <w:szCs w:val="20"/>
        </w:rPr>
        <w:t>expected that this study will</w:t>
      </w:r>
      <w:r w:rsidR="00A67967" w:rsidRPr="0034583A">
        <w:rPr>
          <w:rFonts w:ascii="Times New Roman" w:hAnsi="Times New Roman" w:cs="Times New Roman"/>
          <w:sz w:val="20"/>
          <w:szCs w:val="20"/>
        </w:rPr>
        <w:t xml:space="preserve"> help to find out the various areas which need to be improved and thereby enabling the investigator to suggest various measures and changes to b</w:t>
      </w:r>
      <w:r w:rsidR="00915C99" w:rsidRPr="0034583A">
        <w:rPr>
          <w:rFonts w:ascii="Times New Roman" w:hAnsi="Times New Roman" w:cs="Times New Roman"/>
          <w:sz w:val="20"/>
          <w:szCs w:val="20"/>
        </w:rPr>
        <w:t>e brought about in the program</w:t>
      </w:r>
      <w:r w:rsidR="00A67967" w:rsidRPr="0034583A">
        <w:rPr>
          <w:rFonts w:ascii="Times New Roman" w:hAnsi="Times New Roman" w:cs="Times New Roman"/>
          <w:sz w:val="20"/>
          <w:szCs w:val="20"/>
        </w:rPr>
        <w:t xml:space="preserve">  for better performance of </w:t>
      </w:r>
      <w:proofErr w:type="spellStart"/>
      <w:r w:rsidR="00A67967" w:rsidRPr="0034583A">
        <w:rPr>
          <w:rFonts w:ascii="Times New Roman" w:hAnsi="Times New Roman" w:cs="Times New Roman"/>
          <w:sz w:val="20"/>
          <w:szCs w:val="20"/>
        </w:rPr>
        <w:t>Anganwadi</w:t>
      </w:r>
      <w:proofErr w:type="spellEnd"/>
      <w:r w:rsidR="00A67967" w:rsidRPr="0034583A">
        <w:rPr>
          <w:rFonts w:ascii="Times New Roman" w:hAnsi="Times New Roman" w:cs="Times New Roman"/>
          <w:sz w:val="20"/>
          <w:szCs w:val="20"/>
        </w:rPr>
        <w:t xml:space="preserve"> centers .</w:t>
      </w:r>
    </w:p>
    <w:p w:rsidR="005A2DA5" w:rsidRPr="0034583A" w:rsidRDefault="005A2DA5" w:rsidP="0034583A">
      <w:pPr>
        <w:adjustRightInd w:val="0"/>
        <w:snapToGrid w:val="0"/>
        <w:spacing w:after="0" w:line="240" w:lineRule="auto"/>
        <w:ind w:firstLine="720"/>
        <w:jc w:val="both"/>
        <w:rPr>
          <w:rFonts w:ascii="Times New Roman" w:hAnsi="Times New Roman" w:cs="Times New Roman"/>
          <w:sz w:val="20"/>
          <w:szCs w:val="20"/>
        </w:rPr>
      </w:pPr>
    </w:p>
    <w:p w:rsidR="009153C0" w:rsidRPr="0034583A" w:rsidRDefault="009153C0" w:rsidP="0034583A">
      <w:pPr>
        <w:adjustRightInd w:val="0"/>
        <w:snapToGrid w:val="0"/>
        <w:spacing w:after="0" w:line="240" w:lineRule="auto"/>
        <w:rPr>
          <w:rFonts w:ascii="Times New Roman" w:hAnsi="Times New Roman" w:cs="Times New Roman"/>
          <w:b/>
          <w:bCs/>
          <w:sz w:val="20"/>
          <w:szCs w:val="20"/>
        </w:rPr>
      </w:pPr>
      <w:r w:rsidRPr="0034583A">
        <w:rPr>
          <w:rFonts w:ascii="Times New Roman" w:hAnsi="Times New Roman" w:cs="Times New Roman"/>
          <w:b/>
          <w:bCs/>
          <w:sz w:val="20"/>
          <w:szCs w:val="20"/>
        </w:rPr>
        <w:t>Objectives of the problem:-</w:t>
      </w:r>
    </w:p>
    <w:p w:rsidR="009153C0" w:rsidRPr="0034583A" w:rsidRDefault="00A23A75" w:rsidP="0034583A">
      <w:pPr>
        <w:pStyle w:val="ListParagraph"/>
        <w:numPr>
          <w:ilvl w:val="0"/>
          <w:numId w:val="3"/>
        </w:numPr>
        <w:adjustRightInd w:val="0"/>
        <w:snapToGrid w:val="0"/>
        <w:spacing w:after="0" w:line="240" w:lineRule="auto"/>
        <w:ind w:left="360"/>
        <w:contextualSpacing w:val="0"/>
        <w:rPr>
          <w:rFonts w:ascii="Times New Roman" w:hAnsi="Times New Roman" w:cs="Times New Roman"/>
          <w:sz w:val="20"/>
          <w:szCs w:val="20"/>
        </w:rPr>
      </w:pPr>
      <w:r w:rsidRPr="0034583A">
        <w:rPr>
          <w:rFonts w:ascii="Times New Roman" w:hAnsi="Times New Roman" w:cs="Times New Roman"/>
          <w:sz w:val="20"/>
          <w:szCs w:val="20"/>
        </w:rPr>
        <w:t xml:space="preserve">To study the number of </w:t>
      </w:r>
      <w:proofErr w:type="spellStart"/>
      <w:r w:rsidRPr="0034583A">
        <w:rPr>
          <w:rFonts w:ascii="Times New Roman" w:hAnsi="Times New Roman" w:cs="Times New Roman"/>
          <w:sz w:val="20"/>
          <w:szCs w:val="20"/>
        </w:rPr>
        <w:t>Anganwadi</w:t>
      </w:r>
      <w:proofErr w:type="spellEnd"/>
      <w:r w:rsidRPr="0034583A">
        <w:rPr>
          <w:rFonts w:ascii="Times New Roman" w:hAnsi="Times New Roman" w:cs="Times New Roman"/>
          <w:sz w:val="20"/>
          <w:szCs w:val="20"/>
        </w:rPr>
        <w:t xml:space="preserve"> centers functioning in educational zone </w:t>
      </w:r>
      <w:proofErr w:type="spellStart"/>
      <w:r w:rsidRPr="0034583A">
        <w:rPr>
          <w:rFonts w:ascii="Times New Roman" w:hAnsi="Times New Roman" w:cs="Times New Roman"/>
          <w:sz w:val="20"/>
          <w:szCs w:val="20"/>
        </w:rPr>
        <w:t>sopore</w:t>
      </w:r>
      <w:proofErr w:type="spellEnd"/>
      <w:r w:rsidRPr="0034583A">
        <w:rPr>
          <w:rFonts w:ascii="Times New Roman" w:hAnsi="Times New Roman" w:cs="Times New Roman"/>
          <w:sz w:val="20"/>
          <w:szCs w:val="20"/>
        </w:rPr>
        <w:t>.</w:t>
      </w:r>
    </w:p>
    <w:p w:rsidR="00A23A75" w:rsidRPr="0034583A" w:rsidRDefault="00A23A75" w:rsidP="0034583A">
      <w:pPr>
        <w:pStyle w:val="ListParagraph"/>
        <w:numPr>
          <w:ilvl w:val="0"/>
          <w:numId w:val="3"/>
        </w:numPr>
        <w:adjustRightInd w:val="0"/>
        <w:snapToGrid w:val="0"/>
        <w:spacing w:after="0" w:line="240" w:lineRule="auto"/>
        <w:ind w:left="360"/>
        <w:contextualSpacing w:val="0"/>
        <w:rPr>
          <w:rFonts w:ascii="Times New Roman" w:hAnsi="Times New Roman" w:cs="Times New Roman"/>
          <w:sz w:val="20"/>
          <w:szCs w:val="20"/>
        </w:rPr>
      </w:pPr>
      <w:r w:rsidRPr="0034583A">
        <w:rPr>
          <w:rFonts w:ascii="Times New Roman" w:hAnsi="Times New Roman" w:cs="Times New Roman"/>
          <w:sz w:val="20"/>
          <w:szCs w:val="20"/>
        </w:rPr>
        <w:t xml:space="preserve">To study the enrollment on the basis of sex </w:t>
      </w:r>
      <w:r w:rsidR="00C94BDD" w:rsidRPr="0034583A">
        <w:rPr>
          <w:rFonts w:ascii="Times New Roman" w:hAnsi="Times New Roman" w:cs="Times New Roman"/>
          <w:sz w:val="20"/>
          <w:szCs w:val="20"/>
        </w:rPr>
        <w:t xml:space="preserve">in the </w:t>
      </w:r>
      <w:proofErr w:type="spellStart"/>
      <w:r w:rsidR="00C94BDD" w:rsidRPr="0034583A">
        <w:rPr>
          <w:rFonts w:ascii="Times New Roman" w:hAnsi="Times New Roman" w:cs="Times New Roman"/>
          <w:sz w:val="20"/>
          <w:szCs w:val="20"/>
        </w:rPr>
        <w:t>Anganwadi</w:t>
      </w:r>
      <w:proofErr w:type="spellEnd"/>
      <w:r w:rsidR="00C94BDD" w:rsidRPr="0034583A">
        <w:rPr>
          <w:rFonts w:ascii="Times New Roman" w:hAnsi="Times New Roman" w:cs="Times New Roman"/>
          <w:sz w:val="20"/>
          <w:szCs w:val="20"/>
        </w:rPr>
        <w:t xml:space="preserve"> centers functio</w:t>
      </w:r>
      <w:r w:rsidR="005543A0" w:rsidRPr="0034583A">
        <w:rPr>
          <w:rFonts w:ascii="Times New Roman" w:hAnsi="Times New Roman" w:cs="Times New Roman"/>
          <w:sz w:val="20"/>
          <w:szCs w:val="20"/>
        </w:rPr>
        <w:t xml:space="preserve">ning in educational zone </w:t>
      </w:r>
      <w:proofErr w:type="spellStart"/>
      <w:r w:rsidR="005543A0" w:rsidRPr="0034583A">
        <w:rPr>
          <w:rFonts w:ascii="Times New Roman" w:hAnsi="Times New Roman" w:cs="Times New Roman"/>
          <w:sz w:val="20"/>
          <w:szCs w:val="20"/>
        </w:rPr>
        <w:t>sopore</w:t>
      </w:r>
      <w:proofErr w:type="spellEnd"/>
      <w:r w:rsidR="00C94BDD" w:rsidRPr="0034583A">
        <w:rPr>
          <w:rFonts w:ascii="Times New Roman" w:hAnsi="Times New Roman" w:cs="Times New Roman"/>
          <w:sz w:val="20"/>
          <w:szCs w:val="20"/>
        </w:rPr>
        <w:t>.</w:t>
      </w:r>
    </w:p>
    <w:p w:rsidR="0032583C" w:rsidRPr="0034583A" w:rsidRDefault="00C94BDD" w:rsidP="0034583A">
      <w:pPr>
        <w:pStyle w:val="ListParagraph"/>
        <w:numPr>
          <w:ilvl w:val="0"/>
          <w:numId w:val="3"/>
        </w:numPr>
        <w:adjustRightInd w:val="0"/>
        <w:snapToGrid w:val="0"/>
        <w:spacing w:after="0" w:line="240" w:lineRule="auto"/>
        <w:ind w:left="360"/>
        <w:contextualSpacing w:val="0"/>
        <w:rPr>
          <w:rFonts w:ascii="Times New Roman" w:hAnsi="Times New Roman" w:cs="Times New Roman"/>
          <w:sz w:val="20"/>
          <w:szCs w:val="20"/>
        </w:rPr>
      </w:pPr>
      <w:r w:rsidRPr="0034583A">
        <w:rPr>
          <w:rFonts w:ascii="Times New Roman" w:hAnsi="Times New Roman" w:cs="Times New Roman"/>
          <w:sz w:val="20"/>
          <w:szCs w:val="20"/>
        </w:rPr>
        <w:t xml:space="preserve">To study the meals provided to the children in these </w:t>
      </w:r>
      <w:proofErr w:type="spellStart"/>
      <w:r w:rsidRPr="0034583A">
        <w:rPr>
          <w:rFonts w:ascii="Times New Roman" w:hAnsi="Times New Roman" w:cs="Times New Roman"/>
          <w:sz w:val="20"/>
          <w:szCs w:val="20"/>
        </w:rPr>
        <w:t>Anganwadi</w:t>
      </w:r>
      <w:proofErr w:type="spellEnd"/>
      <w:r w:rsidRPr="0034583A">
        <w:rPr>
          <w:rFonts w:ascii="Times New Roman" w:hAnsi="Times New Roman" w:cs="Times New Roman"/>
          <w:sz w:val="20"/>
          <w:szCs w:val="20"/>
        </w:rPr>
        <w:t xml:space="preserve"> </w:t>
      </w:r>
      <w:r w:rsidR="005543A0" w:rsidRPr="0034583A">
        <w:rPr>
          <w:rFonts w:ascii="Times New Roman" w:hAnsi="Times New Roman" w:cs="Times New Roman"/>
          <w:sz w:val="20"/>
          <w:szCs w:val="20"/>
        </w:rPr>
        <w:t>centers</w:t>
      </w:r>
      <w:r w:rsidR="00915C99" w:rsidRPr="0034583A">
        <w:rPr>
          <w:rFonts w:ascii="Times New Roman" w:hAnsi="Times New Roman" w:cs="Times New Roman"/>
          <w:sz w:val="20"/>
          <w:szCs w:val="20"/>
        </w:rPr>
        <w:t xml:space="preserve"> </w:t>
      </w:r>
    </w:p>
    <w:p w:rsidR="0032583C" w:rsidRPr="0034583A" w:rsidRDefault="00E7629F" w:rsidP="0034583A">
      <w:pPr>
        <w:pStyle w:val="ListParagraph"/>
        <w:adjustRightInd w:val="0"/>
        <w:snapToGrid w:val="0"/>
        <w:spacing w:after="0" w:line="240" w:lineRule="auto"/>
        <w:ind w:left="360"/>
        <w:contextualSpacing w:val="0"/>
        <w:rPr>
          <w:rFonts w:ascii="Times New Roman" w:hAnsi="Times New Roman" w:cs="Times New Roman"/>
          <w:sz w:val="20"/>
          <w:szCs w:val="20"/>
        </w:rPr>
      </w:pPr>
      <w:r w:rsidRPr="0034583A">
        <w:rPr>
          <w:rFonts w:ascii="Times New Roman" w:hAnsi="Times New Roman" w:cs="Times New Roman"/>
          <w:sz w:val="20"/>
          <w:szCs w:val="20"/>
        </w:rPr>
        <w:t xml:space="preserve"> </w:t>
      </w:r>
      <w:r w:rsidR="00915C99" w:rsidRPr="0034583A">
        <w:rPr>
          <w:rFonts w:ascii="Times New Roman" w:hAnsi="Times New Roman" w:cs="Times New Roman"/>
          <w:sz w:val="20"/>
          <w:szCs w:val="20"/>
        </w:rPr>
        <w:t xml:space="preserve"> </w:t>
      </w:r>
      <w:proofErr w:type="gramStart"/>
      <w:r w:rsidRPr="0034583A">
        <w:rPr>
          <w:rFonts w:ascii="Times New Roman" w:hAnsi="Times New Roman" w:cs="Times New Roman"/>
          <w:sz w:val="20"/>
          <w:szCs w:val="20"/>
        </w:rPr>
        <w:t>functioning</w:t>
      </w:r>
      <w:proofErr w:type="gramEnd"/>
      <w:r w:rsidR="00915C99" w:rsidRPr="0034583A">
        <w:rPr>
          <w:rFonts w:ascii="Times New Roman" w:hAnsi="Times New Roman" w:cs="Times New Roman"/>
          <w:sz w:val="20"/>
          <w:szCs w:val="20"/>
        </w:rPr>
        <w:t xml:space="preserve"> in educational zone </w:t>
      </w:r>
      <w:proofErr w:type="spellStart"/>
      <w:r w:rsidR="00915C99" w:rsidRPr="0034583A">
        <w:rPr>
          <w:rFonts w:ascii="Times New Roman" w:hAnsi="Times New Roman" w:cs="Times New Roman"/>
          <w:sz w:val="20"/>
          <w:szCs w:val="20"/>
        </w:rPr>
        <w:t>sopore</w:t>
      </w:r>
      <w:proofErr w:type="spellEnd"/>
      <w:r w:rsidR="00915C99" w:rsidRPr="0034583A">
        <w:rPr>
          <w:rFonts w:ascii="Times New Roman" w:hAnsi="Times New Roman" w:cs="Times New Roman"/>
          <w:sz w:val="20"/>
          <w:szCs w:val="20"/>
        </w:rPr>
        <w:t>.</w:t>
      </w:r>
    </w:p>
    <w:p w:rsidR="0032583C" w:rsidRPr="0034583A" w:rsidRDefault="0032583C" w:rsidP="0034583A">
      <w:pPr>
        <w:adjustRightInd w:val="0"/>
        <w:snapToGrid w:val="0"/>
        <w:spacing w:after="0" w:line="240" w:lineRule="auto"/>
        <w:rPr>
          <w:rFonts w:ascii="Times New Roman" w:hAnsi="Times New Roman" w:cs="Times New Roman"/>
          <w:sz w:val="20"/>
          <w:szCs w:val="20"/>
        </w:rPr>
      </w:pPr>
    </w:p>
    <w:p w:rsidR="005543A0" w:rsidRPr="0034583A" w:rsidRDefault="003247B3" w:rsidP="0034583A">
      <w:pPr>
        <w:adjustRightInd w:val="0"/>
        <w:snapToGrid w:val="0"/>
        <w:spacing w:after="0" w:line="240" w:lineRule="auto"/>
        <w:rPr>
          <w:rFonts w:ascii="Times New Roman" w:hAnsi="Times New Roman" w:cs="Times New Roman"/>
          <w:sz w:val="20"/>
          <w:szCs w:val="20"/>
        </w:rPr>
      </w:pPr>
      <w:r w:rsidRPr="0034583A">
        <w:rPr>
          <w:rFonts w:ascii="Times New Roman" w:hAnsi="Times New Roman" w:cs="Times New Roman"/>
          <w:b/>
          <w:bCs/>
          <w:sz w:val="20"/>
          <w:szCs w:val="20"/>
        </w:rPr>
        <w:t>Methodology and Procedure</w:t>
      </w:r>
      <w:r w:rsidRPr="0034583A">
        <w:rPr>
          <w:rFonts w:ascii="Times New Roman" w:hAnsi="Times New Roman" w:cs="Times New Roman"/>
          <w:sz w:val="20"/>
          <w:szCs w:val="20"/>
        </w:rPr>
        <w:t xml:space="preserve"> </w:t>
      </w:r>
    </w:p>
    <w:p w:rsidR="000A593A" w:rsidRPr="0034583A" w:rsidRDefault="00A965A2" w:rsidP="0034583A">
      <w:pPr>
        <w:pStyle w:val="ListParagraph"/>
        <w:adjustRightInd w:val="0"/>
        <w:snapToGrid w:val="0"/>
        <w:spacing w:after="0" w:line="240" w:lineRule="auto"/>
        <w:ind w:left="0" w:firstLine="630"/>
        <w:contextualSpacing w:val="0"/>
        <w:jc w:val="both"/>
        <w:rPr>
          <w:rFonts w:ascii="Times New Roman" w:hAnsi="Times New Roman" w:cs="Times New Roman"/>
          <w:sz w:val="20"/>
          <w:szCs w:val="20"/>
        </w:rPr>
      </w:pPr>
      <w:r w:rsidRPr="0034583A">
        <w:rPr>
          <w:rFonts w:ascii="Times New Roman" w:hAnsi="Times New Roman" w:cs="Times New Roman"/>
          <w:sz w:val="20"/>
          <w:szCs w:val="20"/>
        </w:rPr>
        <w:tab/>
        <w:t xml:space="preserve">It is an established fact that scientific or empirical research is accomplished </w:t>
      </w:r>
      <w:r w:rsidR="00F75B72" w:rsidRPr="0034583A">
        <w:rPr>
          <w:rFonts w:ascii="Times New Roman" w:hAnsi="Times New Roman" w:cs="Times New Roman"/>
          <w:sz w:val="20"/>
          <w:szCs w:val="20"/>
        </w:rPr>
        <w:t>through a rigo</w:t>
      </w:r>
      <w:r w:rsidR="005543A0" w:rsidRPr="0034583A">
        <w:rPr>
          <w:rFonts w:ascii="Times New Roman" w:hAnsi="Times New Roman" w:cs="Times New Roman"/>
          <w:sz w:val="20"/>
          <w:szCs w:val="20"/>
        </w:rPr>
        <w:t>rous and systematic methodology</w:t>
      </w:r>
      <w:r w:rsidR="00F75B72" w:rsidRPr="0034583A">
        <w:rPr>
          <w:rFonts w:ascii="Times New Roman" w:hAnsi="Times New Roman" w:cs="Times New Roman"/>
          <w:sz w:val="20"/>
          <w:szCs w:val="20"/>
        </w:rPr>
        <w:t>. Research methodology involves the systematic and sequential procedures by which t</w:t>
      </w:r>
      <w:r w:rsidR="005543A0" w:rsidRPr="0034583A">
        <w:rPr>
          <w:rFonts w:ascii="Times New Roman" w:hAnsi="Times New Roman" w:cs="Times New Roman"/>
          <w:sz w:val="20"/>
          <w:szCs w:val="20"/>
        </w:rPr>
        <w:t xml:space="preserve">he researcher starts initially </w:t>
      </w:r>
      <w:r w:rsidR="00F75B72" w:rsidRPr="0034583A">
        <w:rPr>
          <w:rFonts w:ascii="Times New Roman" w:hAnsi="Times New Roman" w:cs="Times New Roman"/>
          <w:sz w:val="20"/>
          <w:szCs w:val="20"/>
        </w:rPr>
        <w:t>with the identification of the problem to its final conclusions. The purpose of the methodology is to carry on th</w:t>
      </w:r>
      <w:r w:rsidR="005543A0" w:rsidRPr="0034583A">
        <w:rPr>
          <w:rFonts w:ascii="Times New Roman" w:hAnsi="Times New Roman" w:cs="Times New Roman"/>
          <w:sz w:val="20"/>
          <w:szCs w:val="20"/>
        </w:rPr>
        <w:t>e research work in a scientific, valid</w:t>
      </w:r>
      <w:r w:rsidR="00F75B72" w:rsidRPr="0034583A">
        <w:rPr>
          <w:rFonts w:ascii="Times New Roman" w:hAnsi="Times New Roman" w:cs="Times New Roman"/>
          <w:sz w:val="20"/>
          <w:szCs w:val="20"/>
        </w:rPr>
        <w:t>, objective and logical manner. The method of research deter</w:t>
      </w:r>
      <w:r w:rsidR="005543A0" w:rsidRPr="0034583A">
        <w:rPr>
          <w:rFonts w:ascii="Times New Roman" w:hAnsi="Times New Roman" w:cs="Times New Roman"/>
          <w:sz w:val="20"/>
          <w:szCs w:val="20"/>
        </w:rPr>
        <w:t xml:space="preserve">mines the tools and techniques </w:t>
      </w:r>
      <w:r w:rsidR="00F75B72" w:rsidRPr="0034583A">
        <w:rPr>
          <w:rFonts w:ascii="Times New Roman" w:hAnsi="Times New Roman" w:cs="Times New Roman"/>
          <w:sz w:val="20"/>
          <w:szCs w:val="20"/>
        </w:rPr>
        <w:t>by which the research probl</w:t>
      </w:r>
      <w:r w:rsidR="005543A0" w:rsidRPr="0034583A">
        <w:rPr>
          <w:rFonts w:ascii="Times New Roman" w:hAnsi="Times New Roman" w:cs="Times New Roman"/>
          <w:sz w:val="20"/>
          <w:szCs w:val="20"/>
        </w:rPr>
        <w:t>ems is analyzed and understood</w:t>
      </w:r>
      <w:r w:rsidR="00F75B72" w:rsidRPr="0034583A">
        <w:rPr>
          <w:rFonts w:ascii="Times New Roman" w:hAnsi="Times New Roman" w:cs="Times New Roman"/>
          <w:sz w:val="20"/>
          <w:szCs w:val="20"/>
        </w:rPr>
        <w:t>.</w:t>
      </w:r>
      <w:r w:rsidR="00954CEA" w:rsidRPr="0034583A">
        <w:rPr>
          <w:rFonts w:ascii="Times New Roman" w:hAnsi="Times New Roman" w:cs="Times New Roman"/>
          <w:sz w:val="20"/>
          <w:szCs w:val="20"/>
        </w:rPr>
        <w:t xml:space="preserve"> </w:t>
      </w:r>
    </w:p>
    <w:p w:rsidR="006A7E04" w:rsidRPr="0034583A" w:rsidRDefault="006A7E04" w:rsidP="0034583A">
      <w:pPr>
        <w:adjustRightInd w:val="0"/>
        <w:snapToGrid w:val="0"/>
        <w:spacing w:after="0" w:line="240" w:lineRule="auto"/>
        <w:jc w:val="both"/>
        <w:rPr>
          <w:rFonts w:ascii="Times New Roman" w:hAnsi="Times New Roman" w:cs="Times New Roman"/>
          <w:b/>
          <w:sz w:val="20"/>
          <w:szCs w:val="20"/>
        </w:rPr>
        <w:sectPr w:rsidR="006A7E04" w:rsidRPr="0034583A" w:rsidSect="0034583A">
          <w:type w:val="continuous"/>
          <w:pgSz w:w="12240" w:h="15840" w:code="1"/>
          <w:pgMar w:top="1440" w:right="1440" w:bottom="1440" w:left="1440" w:header="720" w:footer="720" w:gutter="0"/>
          <w:cols w:num="2" w:space="720"/>
          <w:docGrid w:linePitch="360"/>
        </w:sectPr>
      </w:pPr>
    </w:p>
    <w:p w:rsidR="006A7E04" w:rsidRPr="0034583A" w:rsidRDefault="006A7E04" w:rsidP="0034583A">
      <w:pPr>
        <w:adjustRightInd w:val="0"/>
        <w:snapToGrid w:val="0"/>
        <w:spacing w:after="0" w:line="240" w:lineRule="auto"/>
        <w:jc w:val="both"/>
        <w:rPr>
          <w:rFonts w:ascii="Times New Roman" w:hAnsi="Times New Roman" w:cs="Times New Roman"/>
          <w:b/>
          <w:sz w:val="20"/>
          <w:szCs w:val="20"/>
        </w:rPr>
      </w:pPr>
    </w:p>
    <w:p w:rsidR="005543A0" w:rsidRPr="0034583A" w:rsidRDefault="005543A0" w:rsidP="0034583A">
      <w:pPr>
        <w:adjustRightInd w:val="0"/>
        <w:snapToGrid w:val="0"/>
        <w:spacing w:after="0" w:line="240" w:lineRule="auto"/>
        <w:jc w:val="both"/>
        <w:rPr>
          <w:rFonts w:ascii="Times New Roman" w:hAnsi="Times New Roman" w:cs="Times New Roman"/>
          <w:b/>
          <w:sz w:val="20"/>
          <w:szCs w:val="20"/>
        </w:rPr>
      </w:pPr>
      <w:r w:rsidRPr="0034583A">
        <w:rPr>
          <w:rFonts w:ascii="Times New Roman" w:hAnsi="Times New Roman" w:cs="Times New Roman"/>
          <w:b/>
          <w:sz w:val="20"/>
          <w:szCs w:val="20"/>
        </w:rPr>
        <w:t>Sample</w:t>
      </w:r>
    </w:p>
    <w:p w:rsidR="005543A0" w:rsidRPr="0034583A" w:rsidRDefault="00B11562" w:rsidP="00B959CA">
      <w:pPr>
        <w:adjustRightInd w:val="0"/>
        <w:snapToGrid w:val="0"/>
        <w:spacing w:after="0" w:line="240" w:lineRule="auto"/>
        <w:ind w:firstLine="720"/>
        <w:rPr>
          <w:rFonts w:ascii="Times New Roman" w:hAnsi="Times New Roman" w:cs="Times New Roman"/>
          <w:sz w:val="20"/>
          <w:szCs w:val="20"/>
        </w:rPr>
      </w:pPr>
      <w:r w:rsidRPr="0034583A">
        <w:rPr>
          <w:rFonts w:ascii="Times New Roman" w:hAnsi="Times New Roman" w:cs="Times New Roman"/>
          <w:sz w:val="20"/>
          <w:szCs w:val="20"/>
        </w:rPr>
        <w:t xml:space="preserve">The total number of existing </w:t>
      </w:r>
      <w:r w:rsidR="00541182" w:rsidRPr="0034583A">
        <w:rPr>
          <w:rFonts w:ascii="Times New Roman" w:hAnsi="Times New Roman" w:cs="Times New Roman"/>
          <w:sz w:val="20"/>
          <w:szCs w:val="20"/>
        </w:rPr>
        <w:t>centers</w:t>
      </w:r>
      <w:r w:rsidRPr="0034583A">
        <w:rPr>
          <w:rFonts w:ascii="Times New Roman" w:hAnsi="Times New Roman" w:cs="Times New Roman"/>
          <w:sz w:val="20"/>
          <w:szCs w:val="20"/>
        </w:rPr>
        <w:t xml:space="preserve"> in the </w:t>
      </w:r>
      <w:proofErr w:type="spellStart"/>
      <w:r w:rsidRPr="0034583A">
        <w:rPr>
          <w:rFonts w:ascii="Times New Roman" w:hAnsi="Times New Roman" w:cs="Times New Roman"/>
          <w:sz w:val="20"/>
          <w:szCs w:val="20"/>
        </w:rPr>
        <w:t>sopore</w:t>
      </w:r>
      <w:proofErr w:type="spellEnd"/>
      <w:r w:rsidRPr="0034583A">
        <w:rPr>
          <w:rFonts w:ascii="Times New Roman" w:hAnsi="Times New Roman" w:cs="Times New Roman"/>
          <w:sz w:val="20"/>
          <w:szCs w:val="20"/>
        </w:rPr>
        <w:t xml:space="preserve"> </w:t>
      </w:r>
      <w:r w:rsidR="005543A0" w:rsidRPr="0034583A">
        <w:rPr>
          <w:rFonts w:ascii="Times New Roman" w:hAnsi="Times New Roman" w:cs="Times New Roman"/>
          <w:sz w:val="20"/>
          <w:szCs w:val="20"/>
        </w:rPr>
        <w:t>block of</w:t>
      </w:r>
      <w:r w:rsidRPr="0034583A">
        <w:rPr>
          <w:rFonts w:ascii="Times New Roman" w:hAnsi="Times New Roman" w:cs="Times New Roman"/>
          <w:sz w:val="20"/>
          <w:szCs w:val="20"/>
        </w:rPr>
        <w:t xml:space="preserve"> </w:t>
      </w:r>
      <w:r w:rsidR="000A593A" w:rsidRPr="0034583A">
        <w:rPr>
          <w:rFonts w:ascii="Times New Roman" w:hAnsi="Times New Roman" w:cs="Times New Roman"/>
          <w:sz w:val="20"/>
          <w:szCs w:val="20"/>
        </w:rPr>
        <w:t xml:space="preserve">district </w:t>
      </w:r>
      <w:proofErr w:type="spellStart"/>
      <w:r w:rsidR="005543A0" w:rsidRPr="0034583A">
        <w:rPr>
          <w:rFonts w:ascii="Times New Roman" w:hAnsi="Times New Roman" w:cs="Times New Roman"/>
          <w:sz w:val="20"/>
          <w:szCs w:val="20"/>
        </w:rPr>
        <w:t>baramulla</w:t>
      </w:r>
      <w:proofErr w:type="spellEnd"/>
      <w:r w:rsidR="005543A0" w:rsidRPr="0034583A">
        <w:rPr>
          <w:rFonts w:ascii="Times New Roman" w:hAnsi="Times New Roman" w:cs="Times New Roman"/>
          <w:sz w:val="20"/>
          <w:szCs w:val="20"/>
        </w:rPr>
        <w:t xml:space="preserve"> (Kashmir) has been taken as sample </w:t>
      </w:r>
    </w:p>
    <w:tbl>
      <w:tblPr>
        <w:tblStyle w:val="TableGrid"/>
        <w:tblpPr w:leftFromText="180" w:rightFromText="180" w:vertAnchor="text" w:horzAnchor="page" w:tblpX="1321" w:tblpY="7"/>
        <w:tblW w:w="5000" w:type="pct"/>
        <w:tblLook w:val="04A0"/>
      </w:tblPr>
      <w:tblGrid>
        <w:gridCol w:w="797"/>
        <w:gridCol w:w="1579"/>
        <w:gridCol w:w="2160"/>
      </w:tblGrid>
      <w:tr w:rsidR="007B05C7" w:rsidRPr="0034583A" w:rsidTr="0034583A">
        <w:trPr>
          <w:trHeight w:val="443"/>
        </w:trPr>
        <w:tc>
          <w:tcPr>
            <w:tcW w:w="878" w:type="pct"/>
          </w:tcPr>
          <w:p w:rsidR="007B05C7" w:rsidRPr="0034583A" w:rsidRDefault="007B05C7" w:rsidP="0034583A">
            <w:pPr>
              <w:adjustRightInd w:val="0"/>
              <w:snapToGrid w:val="0"/>
              <w:rPr>
                <w:rFonts w:ascii="Times New Roman" w:hAnsi="Times New Roman" w:cs="Times New Roman"/>
                <w:sz w:val="20"/>
                <w:szCs w:val="20"/>
              </w:rPr>
            </w:pPr>
            <w:proofErr w:type="spellStart"/>
            <w:r w:rsidRPr="0034583A">
              <w:rPr>
                <w:rFonts w:ascii="Times New Roman" w:hAnsi="Times New Roman" w:cs="Times New Roman"/>
                <w:sz w:val="20"/>
                <w:szCs w:val="20"/>
              </w:rPr>
              <w:t>S.no</w:t>
            </w:r>
            <w:proofErr w:type="spellEnd"/>
          </w:p>
        </w:tc>
        <w:tc>
          <w:tcPr>
            <w:tcW w:w="1741" w:type="pct"/>
          </w:tcPr>
          <w:p w:rsidR="007B05C7" w:rsidRPr="0034583A" w:rsidRDefault="007B05C7" w:rsidP="00735102">
            <w:pPr>
              <w:adjustRightInd w:val="0"/>
              <w:snapToGrid w:val="0"/>
              <w:rPr>
                <w:rFonts w:ascii="Times New Roman" w:hAnsi="Times New Roman" w:cs="Times New Roman"/>
                <w:sz w:val="20"/>
                <w:szCs w:val="20"/>
              </w:rPr>
            </w:pPr>
            <w:r w:rsidRPr="0034583A">
              <w:rPr>
                <w:rFonts w:ascii="Times New Roman" w:hAnsi="Times New Roman" w:cs="Times New Roman"/>
                <w:sz w:val="20"/>
                <w:szCs w:val="20"/>
              </w:rPr>
              <w:t xml:space="preserve"> Name of the ICDS project  </w:t>
            </w:r>
          </w:p>
        </w:tc>
        <w:tc>
          <w:tcPr>
            <w:tcW w:w="2381" w:type="pct"/>
          </w:tcPr>
          <w:p w:rsidR="007B05C7" w:rsidRPr="0034583A" w:rsidRDefault="007B05C7" w:rsidP="0034583A">
            <w:pPr>
              <w:adjustRightInd w:val="0"/>
              <w:snapToGrid w:val="0"/>
              <w:rPr>
                <w:rFonts w:ascii="Times New Roman" w:hAnsi="Times New Roman" w:cs="Times New Roman"/>
                <w:sz w:val="20"/>
                <w:szCs w:val="20"/>
              </w:rPr>
            </w:pPr>
            <w:r w:rsidRPr="0034583A">
              <w:rPr>
                <w:rFonts w:ascii="Times New Roman" w:hAnsi="Times New Roman" w:cs="Times New Roman"/>
                <w:sz w:val="20"/>
                <w:szCs w:val="20"/>
              </w:rPr>
              <w:t xml:space="preserve">No. of </w:t>
            </w:r>
            <w:proofErr w:type="spellStart"/>
            <w:r w:rsidRPr="0034583A">
              <w:rPr>
                <w:rFonts w:ascii="Times New Roman" w:hAnsi="Times New Roman" w:cs="Times New Roman"/>
                <w:sz w:val="20"/>
                <w:szCs w:val="20"/>
              </w:rPr>
              <w:t>Angawadi</w:t>
            </w:r>
            <w:proofErr w:type="spellEnd"/>
            <w:r w:rsidRPr="0034583A">
              <w:rPr>
                <w:rFonts w:ascii="Times New Roman" w:hAnsi="Times New Roman" w:cs="Times New Roman"/>
                <w:sz w:val="20"/>
                <w:szCs w:val="20"/>
              </w:rPr>
              <w:t xml:space="preserve"> </w:t>
            </w:r>
            <w:proofErr w:type="spellStart"/>
            <w:r w:rsidRPr="0034583A">
              <w:rPr>
                <w:rFonts w:ascii="Times New Roman" w:hAnsi="Times New Roman" w:cs="Times New Roman"/>
                <w:sz w:val="20"/>
                <w:szCs w:val="20"/>
              </w:rPr>
              <w:t>centres</w:t>
            </w:r>
            <w:proofErr w:type="spellEnd"/>
          </w:p>
        </w:tc>
      </w:tr>
      <w:tr w:rsidR="007B05C7" w:rsidRPr="0034583A" w:rsidTr="0034583A">
        <w:trPr>
          <w:trHeight w:val="263"/>
        </w:trPr>
        <w:tc>
          <w:tcPr>
            <w:tcW w:w="878" w:type="pct"/>
          </w:tcPr>
          <w:p w:rsidR="007B05C7" w:rsidRPr="0034583A" w:rsidRDefault="000A593A" w:rsidP="0034583A">
            <w:pPr>
              <w:adjustRightInd w:val="0"/>
              <w:snapToGrid w:val="0"/>
              <w:rPr>
                <w:rFonts w:ascii="Times New Roman" w:hAnsi="Times New Roman" w:cs="Times New Roman"/>
                <w:sz w:val="20"/>
                <w:szCs w:val="20"/>
              </w:rPr>
            </w:pPr>
            <w:r w:rsidRPr="0034583A">
              <w:rPr>
                <w:rFonts w:ascii="Times New Roman" w:hAnsi="Times New Roman" w:cs="Times New Roman"/>
                <w:sz w:val="20"/>
                <w:szCs w:val="20"/>
              </w:rPr>
              <w:t>1</w:t>
            </w:r>
          </w:p>
        </w:tc>
        <w:tc>
          <w:tcPr>
            <w:tcW w:w="1741" w:type="pct"/>
          </w:tcPr>
          <w:p w:rsidR="007B05C7" w:rsidRPr="0034583A" w:rsidRDefault="000A593A" w:rsidP="0034583A">
            <w:pPr>
              <w:adjustRightInd w:val="0"/>
              <w:snapToGrid w:val="0"/>
              <w:rPr>
                <w:rFonts w:ascii="Times New Roman" w:hAnsi="Times New Roman" w:cs="Times New Roman"/>
                <w:sz w:val="20"/>
                <w:szCs w:val="20"/>
              </w:rPr>
            </w:pPr>
            <w:proofErr w:type="spellStart"/>
            <w:r w:rsidRPr="0034583A">
              <w:rPr>
                <w:rFonts w:ascii="Times New Roman" w:hAnsi="Times New Roman" w:cs="Times New Roman"/>
                <w:sz w:val="20"/>
                <w:szCs w:val="20"/>
              </w:rPr>
              <w:t>Sopore</w:t>
            </w:r>
            <w:proofErr w:type="spellEnd"/>
          </w:p>
        </w:tc>
        <w:tc>
          <w:tcPr>
            <w:tcW w:w="2381" w:type="pct"/>
          </w:tcPr>
          <w:p w:rsidR="007B05C7" w:rsidRPr="0034583A" w:rsidRDefault="000A593A" w:rsidP="0034583A">
            <w:pPr>
              <w:adjustRightInd w:val="0"/>
              <w:snapToGrid w:val="0"/>
              <w:rPr>
                <w:rFonts w:ascii="Times New Roman" w:hAnsi="Times New Roman" w:cs="Times New Roman" w:hint="eastAsia"/>
                <w:sz w:val="20"/>
                <w:szCs w:val="20"/>
                <w:lang w:eastAsia="zh-CN"/>
              </w:rPr>
            </w:pPr>
            <w:r w:rsidRPr="0034583A">
              <w:rPr>
                <w:rFonts w:ascii="Times New Roman" w:hAnsi="Times New Roman" w:cs="Times New Roman"/>
                <w:sz w:val="20"/>
                <w:szCs w:val="20"/>
              </w:rPr>
              <w:t>210</w:t>
            </w:r>
          </w:p>
        </w:tc>
      </w:tr>
    </w:tbl>
    <w:p w:rsidR="007B05C7" w:rsidRPr="0034583A" w:rsidRDefault="00735102" w:rsidP="0034583A">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B05C7" w:rsidRPr="0034583A">
        <w:rPr>
          <w:rFonts w:ascii="Times New Roman" w:hAnsi="Times New Roman" w:cs="Times New Roman"/>
          <w:sz w:val="20"/>
          <w:szCs w:val="20"/>
        </w:rPr>
        <w:t xml:space="preserve"> </w:t>
      </w:r>
    </w:p>
    <w:p w:rsidR="000A593A" w:rsidRPr="0034583A" w:rsidRDefault="000A593A" w:rsidP="00B959CA">
      <w:pPr>
        <w:adjustRightInd w:val="0"/>
        <w:snapToGrid w:val="0"/>
        <w:spacing w:after="0" w:line="240" w:lineRule="auto"/>
        <w:ind w:firstLine="720"/>
        <w:rPr>
          <w:rFonts w:ascii="Times New Roman" w:hAnsi="Times New Roman" w:cs="Times New Roman"/>
          <w:sz w:val="20"/>
          <w:szCs w:val="20"/>
        </w:rPr>
      </w:pPr>
      <w:r w:rsidRPr="0034583A">
        <w:rPr>
          <w:rFonts w:ascii="Times New Roman" w:hAnsi="Times New Roman" w:cs="Times New Roman"/>
          <w:sz w:val="20"/>
          <w:szCs w:val="20"/>
        </w:rPr>
        <w:t xml:space="preserve">All these </w:t>
      </w:r>
      <w:proofErr w:type="spellStart"/>
      <w:r w:rsidRPr="0034583A">
        <w:rPr>
          <w:rFonts w:ascii="Times New Roman" w:hAnsi="Times New Roman" w:cs="Times New Roman"/>
          <w:sz w:val="20"/>
          <w:szCs w:val="20"/>
        </w:rPr>
        <w:t>Anganwadi</w:t>
      </w:r>
      <w:proofErr w:type="spellEnd"/>
      <w:r w:rsidRPr="0034583A">
        <w:rPr>
          <w:rFonts w:ascii="Times New Roman" w:hAnsi="Times New Roman" w:cs="Times New Roman"/>
          <w:sz w:val="20"/>
          <w:szCs w:val="20"/>
        </w:rPr>
        <w:t xml:space="preserve"> </w:t>
      </w:r>
      <w:r w:rsidR="00541182" w:rsidRPr="0034583A">
        <w:rPr>
          <w:rFonts w:ascii="Times New Roman" w:hAnsi="Times New Roman" w:cs="Times New Roman"/>
          <w:sz w:val="20"/>
          <w:szCs w:val="20"/>
        </w:rPr>
        <w:t>centers</w:t>
      </w:r>
      <w:r w:rsidRPr="0034583A">
        <w:rPr>
          <w:rFonts w:ascii="Times New Roman" w:hAnsi="Times New Roman" w:cs="Times New Roman"/>
          <w:sz w:val="20"/>
          <w:szCs w:val="20"/>
        </w:rPr>
        <w:t xml:space="preserve"> were studied through survey method to check the functioning of these </w:t>
      </w:r>
      <w:r w:rsidR="00541182" w:rsidRPr="0034583A">
        <w:rPr>
          <w:rFonts w:ascii="Times New Roman" w:hAnsi="Times New Roman" w:cs="Times New Roman"/>
          <w:sz w:val="20"/>
          <w:szCs w:val="20"/>
        </w:rPr>
        <w:t>centers</w:t>
      </w:r>
      <w:r w:rsidRPr="0034583A">
        <w:rPr>
          <w:rFonts w:ascii="Times New Roman" w:hAnsi="Times New Roman" w:cs="Times New Roman"/>
          <w:sz w:val="20"/>
          <w:szCs w:val="20"/>
        </w:rPr>
        <w:t>.</w:t>
      </w:r>
    </w:p>
    <w:p w:rsidR="006A7E04" w:rsidRPr="0034583A" w:rsidRDefault="006A7E04" w:rsidP="0034583A">
      <w:pPr>
        <w:adjustRightInd w:val="0"/>
        <w:snapToGrid w:val="0"/>
        <w:spacing w:after="0" w:line="240" w:lineRule="auto"/>
        <w:rPr>
          <w:rFonts w:ascii="Times New Roman" w:hAnsi="Times New Roman" w:cs="Times New Roman"/>
          <w:b/>
          <w:bCs/>
          <w:sz w:val="20"/>
          <w:szCs w:val="20"/>
        </w:rPr>
      </w:pPr>
    </w:p>
    <w:p w:rsidR="002C7F05" w:rsidRPr="0034583A" w:rsidRDefault="00EF2C81" w:rsidP="0034583A">
      <w:pPr>
        <w:adjustRightInd w:val="0"/>
        <w:snapToGrid w:val="0"/>
        <w:spacing w:after="0" w:line="240" w:lineRule="auto"/>
        <w:rPr>
          <w:rFonts w:ascii="Times New Roman" w:hAnsi="Times New Roman" w:cs="Times New Roman"/>
          <w:b/>
          <w:bCs/>
          <w:sz w:val="20"/>
          <w:szCs w:val="20"/>
        </w:rPr>
      </w:pPr>
      <w:r w:rsidRPr="0034583A">
        <w:rPr>
          <w:rFonts w:ascii="Times New Roman" w:hAnsi="Times New Roman" w:cs="Times New Roman"/>
          <w:b/>
          <w:bCs/>
          <w:sz w:val="20"/>
          <w:szCs w:val="20"/>
        </w:rPr>
        <w:t>Tools</w:t>
      </w:r>
    </w:p>
    <w:p w:rsidR="00EF2C81" w:rsidRPr="0034583A" w:rsidRDefault="002C7F05" w:rsidP="00B959CA">
      <w:pPr>
        <w:adjustRightInd w:val="0"/>
        <w:snapToGrid w:val="0"/>
        <w:spacing w:after="0" w:line="240" w:lineRule="auto"/>
        <w:ind w:firstLine="720"/>
        <w:rPr>
          <w:rFonts w:ascii="Times New Roman" w:hAnsi="Times New Roman" w:cs="Times New Roman"/>
          <w:bCs/>
          <w:sz w:val="20"/>
          <w:szCs w:val="20"/>
        </w:rPr>
      </w:pPr>
      <w:r w:rsidRPr="0034583A">
        <w:rPr>
          <w:rFonts w:ascii="Times New Roman" w:hAnsi="Times New Roman" w:cs="Times New Roman"/>
          <w:bCs/>
          <w:sz w:val="20"/>
          <w:szCs w:val="20"/>
        </w:rPr>
        <w:t>The data</w:t>
      </w:r>
      <w:r w:rsidR="00EF2C81" w:rsidRPr="0034583A">
        <w:rPr>
          <w:rFonts w:ascii="Times New Roman" w:hAnsi="Times New Roman" w:cs="Times New Roman"/>
          <w:bCs/>
          <w:sz w:val="20"/>
          <w:szCs w:val="20"/>
        </w:rPr>
        <w:t xml:space="preserve"> </w:t>
      </w:r>
      <w:r w:rsidRPr="0034583A">
        <w:rPr>
          <w:rFonts w:ascii="Times New Roman" w:hAnsi="Times New Roman" w:cs="Times New Roman"/>
          <w:bCs/>
          <w:sz w:val="20"/>
          <w:szCs w:val="20"/>
        </w:rPr>
        <w:t>for the present investigation has been collected with the help of information schedule.</w:t>
      </w:r>
    </w:p>
    <w:p w:rsidR="006A7E04" w:rsidRPr="0034583A" w:rsidRDefault="006A7E04" w:rsidP="0034583A">
      <w:pPr>
        <w:pStyle w:val="ListParagraph"/>
        <w:adjustRightInd w:val="0"/>
        <w:snapToGrid w:val="0"/>
        <w:spacing w:after="0" w:line="240" w:lineRule="auto"/>
        <w:ind w:left="0"/>
        <w:contextualSpacing w:val="0"/>
        <w:jc w:val="both"/>
        <w:rPr>
          <w:rFonts w:ascii="Times New Roman" w:hAnsi="Times New Roman" w:cs="Times New Roman"/>
          <w:b/>
          <w:bCs/>
          <w:sz w:val="20"/>
          <w:szCs w:val="20"/>
        </w:rPr>
      </w:pPr>
    </w:p>
    <w:p w:rsidR="00C714BA" w:rsidRPr="0034583A" w:rsidRDefault="00C714BA" w:rsidP="0034583A">
      <w:pPr>
        <w:pStyle w:val="ListParagraph"/>
        <w:adjustRightInd w:val="0"/>
        <w:snapToGrid w:val="0"/>
        <w:spacing w:after="0" w:line="240" w:lineRule="auto"/>
        <w:ind w:left="0"/>
        <w:contextualSpacing w:val="0"/>
        <w:jc w:val="both"/>
        <w:rPr>
          <w:rFonts w:ascii="Times New Roman" w:hAnsi="Times New Roman" w:cs="Times New Roman"/>
          <w:b/>
          <w:bCs/>
          <w:sz w:val="20"/>
          <w:szCs w:val="20"/>
        </w:rPr>
      </w:pPr>
      <w:r w:rsidRPr="0034583A">
        <w:rPr>
          <w:rFonts w:ascii="Times New Roman" w:hAnsi="Times New Roman" w:cs="Times New Roman"/>
          <w:b/>
          <w:bCs/>
          <w:sz w:val="20"/>
          <w:szCs w:val="20"/>
        </w:rPr>
        <w:t>Procedure</w:t>
      </w:r>
    </w:p>
    <w:p w:rsidR="00541182" w:rsidRPr="0034583A" w:rsidRDefault="00C714BA" w:rsidP="00B959CA">
      <w:pPr>
        <w:adjustRightInd w:val="0"/>
        <w:snapToGrid w:val="0"/>
        <w:spacing w:after="0" w:line="240" w:lineRule="auto"/>
        <w:ind w:firstLine="720"/>
        <w:jc w:val="both"/>
        <w:rPr>
          <w:rFonts w:ascii="Times New Roman" w:hAnsi="Times New Roman" w:cs="Times New Roman"/>
          <w:sz w:val="20"/>
          <w:szCs w:val="20"/>
        </w:rPr>
      </w:pPr>
      <w:r w:rsidRPr="0034583A">
        <w:rPr>
          <w:rFonts w:ascii="Times New Roman" w:hAnsi="Times New Roman" w:cs="Times New Roman"/>
          <w:sz w:val="20"/>
          <w:szCs w:val="20"/>
        </w:rPr>
        <w:t xml:space="preserve">The main focus of the present study was to evaluate </w:t>
      </w:r>
      <w:r w:rsidR="004F70E9" w:rsidRPr="0034583A">
        <w:rPr>
          <w:rFonts w:ascii="Times New Roman" w:hAnsi="Times New Roman" w:cs="Times New Roman"/>
          <w:sz w:val="20"/>
          <w:szCs w:val="20"/>
        </w:rPr>
        <w:t xml:space="preserve">the </w:t>
      </w:r>
      <w:r w:rsidR="00B36C19" w:rsidRPr="0034583A">
        <w:rPr>
          <w:rFonts w:ascii="Times New Roman" w:hAnsi="Times New Roman" w:cs="Times New Roman"/>
          <w:sz w:val="20"/>
          <w:szCs w:val="20"/>
        </w:rPr>
        <w:t>functioning of</w:t>
      </w:r>
      <w:r w:rsidR="004F70E9" w:rsidRPr="0034583A">
        <w:rPr>
          <w:rFonts w:ascii="Times New Roman" w:hAnsi="Times New Roman" w:cs="Times New Roman"/>
          <w:sz w:val="20"/>
          <w:szCs w:val="20"/>
        </w:rPr>
        <w:t xml:space="preserve"> </w:t>
      </w:r>
      <w:proofErr w:type="spellStart"/>
      <w:r w:rsidR="00B36C19" w:rsidRPr="0034583A">
        <w:rPr>
          <w:rFonts w:ascii="Times New Roman" w:hAnsi="Times New Roman" w:cs="Times New Roman"/>
          <w:sz w:val="20"/>
          <w:szCs w:val="20"/>
        </w:rPr>
        <w:t>anganwadi</w:t>
      </w:r>
      <w:proofErr w:type="spellEnd"/>
      <w:r w:rsidR="00B36C19" w:rsidRPr="0034583A">
        <w:rPr>
          <w:rFonts w:ascii="Times New Roman" w:hAnsi="Times New Roman" w:cs="Times New Roman"/>
          <w:sz w:val="20"/>
          <w:szCs w:val="20"/>
        </w:rPr>
        <w:t xml:space="preserve"> centers </w:t>
      </w:r>
      <w:r w:rsidR="004F70E9" w:rsidRPr="0034583A">
        <w:rPr>
          <w:rFonts w:ascii="Times New Roman" w:hAnsi="Times New Roman" w:cs="Times New Roman"/>
          <w:sz w:val="20"/>
          <w:szCs w:val="20"/>
        </w:rPr>
        <w:t xml:space="preserve">at </w:t>
      </w:r>
      <w:proofErr w:type="spellStart"/>
      <w:r w:rsidR="004F70E9" w:rsidRPr="0034583A">
        <w:rPr>
          <w:rFonts w:ascii="Times New Roman" w:hAnsi="Times New Roman" w:cs="Times New Roman"/>
          <w:sz w:val="20"/>
          <w:szCs w:val="20"/>
        </w:rPr>
        <w:t>sopore</w:t>
      </w:r>
      <w:proofErr w:type="spellEnd"/>
      <w:r w:rsidR="004F70E9" w:rsidRPr="0034583A">
        <w:rPr>
          <w:rFonts w:ascii="Times New Roman" w:hAnsi="Times New Roman" w:cs="Times New Roman"/>
          <w:sz w:val="20"/>
          <w:szCs w:val="20"/>
        </w:rPr>
        <w:t xml:space="preserve"> block in district </w:t>
      </w:r>
      <w:proofErr w:type="spellStart"/>
      <w:r w:rsidR="004F70E9" w:rsidRPr="0034583A">
        <w:rPr>
          <w:rFonts w:ascii="Times New Roman" w:hAnsi="Times New Roman" w:cs="Times New Roman"/>
          <w:sz w:val="20"/>
          <w:szCs w:val="20"/>
        </w:rPr>
        <w:t>Baramullah</w:t>
      </w:r>
      <w:proofErr w:type="spellEnd"/>
      <w:r w:rsidR="004F70E9" w:rsidRPr="0034583A">
        <w:rPr>
          <w:rFonts w:ascii="Times New Roman" w:hAnsi="Times New Roman" w:cs="Times New Roman"/>
          <w:sz w:val="20"/>
          <w:szCs w:val="20"/>
        </w:rPr>
        <w:t xml:space="preserve">. The initial step of the present study was to find out </w:t>
      </w:r>
      <w:r w:rsidR="00B36C19" w:rsidRPr="0034583A">
        <w:rPr>
          <w:rFonts w:ascii="Times New Roman" w:hAnsi="Times New Roman" w:cs="Times New Roman"/>
          <w:sz w:val="20"/>
          <w:szCs w:val="20"/>
        </w:rPr>
        <w:t xml:space="preserve">the number of </w:t>
      </w:r>
      <w:proofErr w:type="spellStart"/>
      <w:r w:rsidR="00B36C19" w:rsidRPr="0034583A">
        <w:rPr>
          <w:rFonts w:ascii="Times New Roman" w:hAnsi="Times New Roman" w:cs="Times New Roman"/>
          <w:sz w:val="20"/>
          <w:szCs w:val="20"/>
        </w:rPr>
        <w:lastRenderedPageBreak/>
        <w:t>Anganwadi</w:t>
      </w:r>
      <w:proofErr w:type="spellEnd"/>
      <w:r w:rsidR="00B36C19" w:rsidRPr="0034583A">
        <w:rPr>
          <w:rFonts w:ascii="Times New Roman" w:hAnsi="Times New Roman" w:cs="Times New Roman"/>
          <w:sz w:val="20"/>
          <w:szCs w:val="20"/>
        </w:rPr>
        <w:t xml:space="preserve"> centers</w:t>
      </w:r>
      <w:r w:rsidR="004F70E9" w:rsidRPr="0034583A">
        <w:rPr>
          <w:rFonts w:ascii="Times New Roman" w:hAnsi="Times New Roman" w:cs="Times New Roman"/>
          <w:sz w:val="20"/>
          <w:szCs w:val="20"/>
        </w:rPr>
        <w:t xml:space="preserve"> in </w:t>
      </w:r>
      <w:proofErr w:type="spellStart"/>
      <w:r w:rsidR="004F70E9" w:rsidRPr="0034583A">
        <w:rPr>
          <w:rFonts w:ascii="Times New Roman" w:hAnsi="Times New Roman" w:cs="Times New Roman"/>
          <w:sz w:val="20"/>
          <w:szCs w:val="20"/>
        </w:rPr>
        <w:t>sopore</w:t>
      </w:r>
      <w:proofErr w:type="spellEnd"/>
      <w:r w:rsidR="004F70E9" w:rsidRPr="0034583A">
        <w:rPr>
          <w:rFonts w:ascii="Times New Roman" w:hAnsi="Times New Roman" w:cs="Times New Roman"/>
          <w:sz w:val="20"/>
          <w:szCs w:val="20"/>
        </w:rPr>
        <w:t xml:space="preserve"> block district </w:t>
      </w:r>
      <w:proofErr w:type="spellStart"/>
      <w:r w:rsidR="004F70E9" w:rsidRPr="0034583A">
        <w:rPr>
          <w:rFonts w:ascii="Times New Roman" w:hAnsi="Times New Roman" w:cs="Times New Roman"/>
          <w:sz w:val="20"/>
          <w:szCs w:val="20"/>
        </w:rPr>
        <w:t>Baramullah</w:t>
      </w:r>
      <w:proofErr w:type="spellEnd"/>
      <w:r w:rsidR="004F70E9" w:rsidRPr="0034583A">
        <w:rPr>
          <w:rFonts w:ascii="Times New Roman" w:hAnsi="Times New Roman" w:cs="Times New Roman"/>
          <w:sz w:val="20"/>
          <w:szCs w:val="20"/>
        </w:rPr>
        <w:t xml:space="preserve">. The functioning of </w:t>
      </w:r>
      <w:proofErr w:type="spellStart"/>
      <w:r w:rsidR="004F70E9" w:rsidRPr="0034583A">
        <w:rPr>
          <w:rFonts w:ascii="Times New Roman" w:hAnsi="Times New Roman" w:cs="Times New Roman"/>
          <w:sz w:val="20"/>
          <w:szCs w:val="20"/>
        </w:rPr>
        <w:t>Anganwadi</w:t>
      </w:r>
      <w:proofErr w:type="spellEnd"/>
      <w:r w:rsidR="004F70E9" w:rsidRPr="0034583A">
        <w:rPr>
          <w:rFonts w:ascii="Times New Roman" w:hAnsi="Times New Roman" w:cs="Times New Roman"/>
          <w:sz w:val="20"/>
          <w:szCs w:val="20"/>
        </w:rPr>
        <w:t xml:space="preserve"> </w:t>
      </w:r>
      <w:r w:rsidR="00B36C19" w:rsidRPr="0034583A">
        <w:rPr>
          <w:rFonts w:ascii="Times New Roman" w:hAnsi="Times New Roman" w:cs="Times New Roman"/>
          <w:sz w:val="20"/>
          <w:szCs w:val="20"/>
        </w:rPr>
        <w:t>centers</w:t>
      </w:r>
      <w:r w:rsidR="004F70E9" w:rsidRPr="0034583A">
        <w:rPr>
          <w:rFonts w:ascii="Times New Roman" w:hAnsi="Times New Roman" w:cs="Times New Roman"/>
          <w:sz w:val="20"/>
          <w:szCs w:val="20"/>
        </w:rPr>
        <w:t xml:space="preserve"> were identified </w:t>
      </w:r>
      <w:r w:rsidR="00B36C19" w:rsidRPr="0034583A">
        <w:rPr>
          <w:rFonts w:ascii="Times New Roman" w:hAnsi="Times New Roman" w:cs="Times New Roman"/>
          <w:sz w:val="20"/>
          <w:szCs w:val="20"/>
        </w:rPr>
        <w:t>through an inter-related criterion</w:t>
      </w:r>
      <w:r w:rsidR="004F70E9" w:rsidRPr="0034583A">
        <w:rPr>
          <w:rFonts w:ascii="Times New Roman" w:hAnsi="Times New Roman" w:cs="Times New Roman"/>
          <w:sz w:val="20"/>
          <w:szCs w:val="20"/>
        </w:rPr>
        <w:t xml:space="preserve"> through information of </w:t>
      </w:r>
      <w:r w:rsidR="00B36C19" w:rsidRPr="0034583A">
        <w:rPr>
          <w:rFonts w:ascii="Times New Roman" w:hAnsi="Times New Roman" w:cs="Times New Roman"/>
          <w:sz w:val="20"/>
          <w:szCs w:val="20"/>
        </w:rPr>
        <w:t>CDPO’s</w:t>
      </w:r>
      <w:r w:rsidR="00E42DD3" w:rsidRPr="0034583A">
        <w:rPr>
          <w:rFonts w:ascii="Times New Roman" w:hAnsi="Times New Roman" w:cs="Times New Roman"/>
          <w:sz w:val="20"/>
          <w:szCs w:val="20"/>
        </w:rPr>
        <w:t>. General in</w:t>
      </w:r>
      <w:r w:rsidR="00B36C19" w:rsidRPr="0034583A">
        <w:rPr>
          <w:rFonts w:ascii="Times New Roman" w:hAnsi="Times New Roman" w:cs="Times New Roman"/>
          <w:sz w:val="20"/>
          <w:szCs w:val="20"/>
        </w:rPr>
        <w:t xml:space="preserve">formation of </w:t>
      </w:r>
      <w:proofErr w:type="spellStart"/>
      <w:r w:rsidR="00B36C19" w:rsidRPr="0034583A">
        <w:rPr>
          <w:rFonts w:ascii="Times New Roman" w:hAnsi="Times New Roman" w:cs="Times New Roman"/>
          <w:sz w:val="20"/>
          <w:szCs w:val="20"/>
        </w:rPr>
        <w:t>Anganwadi</w:t>
      </w:r>
      <w:proofErr w:type="spellEnd"/>
      <w:r w:rsidR="00B36C19" w:rsidRPr="0034583A">
        <w:rPr>
          <w:rFonts w:ascii="Times New Roman" w:hAnsi="Times New Roman" w:cs="Times New Roman"/>
          <w:sz w:val="20"/>
          <w:szCs w:val="20"/>
        </w:rPr>
        <w:t xml:space="preserve"> </w:t>
      </w:r>
      <w:proofErr w:type="spellStart"/>
      <w:r w:rsidR="00B36C19" w:rsidRPr="0034583A">
        <w:rPr>
          <w:rFonts w:ascii="Times New Roman" w:hAnsi="Times New Roman" w:cs="Times New Roman"/>
          <w:sz w:val="20"/>
          <w:szCs w:val="20"/>
        </w:rPr>
        <w:t>centres</w:t>
      </w:r>
      <w:proofErr w:type="spellEnd"/>
      <w:r w:rsidR="00B36C19" w:rsidRPr="0034583A">
        <w:rPr>
          <w:rFonts w:ascii="Times New Roman" w:hAnsi="Times New Roman" w:cs="Times New Roman"/>
          <w:sz w:val="20"/>
          <w:szCs w:val="20"/>
        </w:rPr>
        <w:t xml:space="preserve"> </w:t>
      </w:r>
      <w:r w:rsidR="00E42DD3" w:rsidRPr="0034583A">
        <w:rPr>
          <w:rFonts w:ascii="Times New Roman" w:hAnsi="Times New Roman" w:cs="Times New Roman"/>
          <w:sz w:val="20"/>
          <w:szCs w:val="20"/>
        </w:rPr>
        <w:t>was made available by using the Information schedule</w:t>
      </w:r>
      <w:r w:rsidR="00541182" w:rsidRPr="0034583A">
        <w:rPr>
          <w:rFonts w:ascii="Times New Roman" w:hAnsi="Times New Roman" w:cs="Times New Roman"/>
          <w:sz w:val="20"/>
          <w:szCs w:val="20"/>
        </w:rPr>
        <w:t>.</w:t>
      </w:r>
      <w:r w:rsidR="00E42DD3" w:rsidRPr="0034583A">
        <w:rPr>
          <w:rFonts w:ascii="Times New Roman" w:hAnsi="Times New Roman" w:cs="Times New Roman"/>
          <w:sz w:val="20"/>
          <w:szCs w:val="20"/>
        </w:rPr>
        <w:t xml:space="preserve"> </w:t>
      </w:r>
    </w:p>
    <w:p w:rsidR="006A7E04" w:rsidRPr="0034583A" w:rsidRDefault="006A7E04" w:rsidP="0034583A">
      <w:pPr>
        <w:adjustRightInd w:val="0"/>
        <w:snapToGrid w:val="0"/>
        <w:spacing w:after="0" w:line="240" w:lineRule="auto"/>
        <w:jc w:val="both"/>
        <w:rPr>
          <w:rFonts w:ascii="Times New Roman" w:hAnsi="Times New Roman" w:cs="Times New Roman"/>
          <w:b/>
          <w:sz w:val="20"/>
          <w:szCs w:val="20"/>
        </w:rPr>
      </w:pPr>
    </w:p>
    <w:p w:rsidR="002C7F05" w:rsidRPr="0034583A" w:rsidRDefault="002C7F05" w:rsidP="0034583A">
      <w:pPr>
        <w:adjustRightInd w:val="0"/>
        <w:snapToGrid w:val="0"/>
        <w:spacing w:after="0" w:line="240" w:lineRule="auto"/>
        <w:jc w:val="both"/>
        <w:rPr>
          <w:rFonts w:ascii="Times New Roman" w:hAnsi="Times New Roman" w:cs="Times New Roman"/>
          <w:b/>
          <w:sz w:val="20"/>
          <w:szCs w:val="20"/>
        </w:rPr>
      </w:pPr>
      <w:r w:rsidRPr="0034583A">
        <w:rPr>
          <w:rFonts w:ascii="Times New Roman" w:hAnsi="Times New Roman" w:cs="Times New Roman"/>
          <w:b/>
          <w:sz w:val="20"/>
          <w:szCs w:val="20"/>
        </w:rPr>
        <w:t>Statistical treatment</w:t>
      </w:r>
    </w:p>
    <w:p w:rsidR="00C714BA" w:rsidRPr="0034583A" w:rsidRDefault="00D4340E" w:rsidP="0034583A">
      <w:pPr>
        <w:adjustRightInd w:val="0"/>
        <w:snapToGrid w:val="0"/>
        <w:spacing w:after="0" w:line="240" w:lineRule="auto"/>
        <w:jc w:val="both"/>
        <w:rPr>
          <w:rFonts w:ascii="Times New Roman" w:hAnsi="Times New Roman" w:cs="Times New Roman"/>
          <w:sz w:val="20"/>
          <w:szCs w:val="20"/>
        </w:rPr>
      </w:pPr>
      <w:r w:rsidRPr="0034583A">
        <w:rPr>
          <w:rFonts w:ascii="Times New Roman" w:hAnsi="Times New Roman" w:cs="Times New Roman"/>
          <w:sz w:val="20"/>
          <w:szCs w:val="20"/>
        </w:rPr>
        <w:t xml:space="preserve"> </w:t>
      </w:r>
      <w:r w:rsidR="0034583A">
        <w:rPr>
          <w:rFonts w:ascii="Times New Roman" w:hAnsi="Times New Roman" w:cs="Times New Roman"/>
          <w:sz w:val="20"/>
          <w:szCs w:val="20"/>
        </w:rPr>
        <w:tab/>
      </w:r>
      <w:r w:rsidRPr="0034583A">
        <w:rPr>
          <w:rFonts w:ascii="Times New Roman" w:hAnsi="Times New Roman" w:cs="Times New Roman"/>
          <w:sz w:val="20"/>
          <w:szCs w:val="20"/>
        </w:rPr>
        <w:t>The data collected</w:t>
      </w:r>
      <w:r w:rsidR="002C7F05" w:rsidRPr="0034583A">
        <w:rPr>
          <w:rFonts w:ascii="Times New Roman" w:hAnsi="Times New Roman" w:cs="Times New Roman"/>
          <w:sz w:val="20"/>
          <w:szCs w:val="20"/>
        </w:rPr>
        <w:t xml:space="preserve"> has been analyzed</w:t>
      </w:r>
      <w:r w:rsidRPr="0034583A">
        <w:rPr>
          <w:rFonts w:ascii="Times New Roman" w:hAnsi="Times New Roman" w:cs="Times New Roman"/>
          <w:sz w:val="20"/>
          <w:szCs w:val="20"/>
        </w:rPr>
        <w:t xml:space="preserve"> statistically by employing percentage statistics. </w:t>
      </w:r>
    </w:p>
    <w:p w:rsidR="006A7E04" w:rsidRPr="0034583A" w:rsidRDefault="006A7E04" w:rsidP="0034583A">
      <w:pPr>
        <w:adjustRightInd w:val="0"/>
        <w:snapToGrid w:val="0"/>
        <w:spacing w:after="0" w:line="240" w:lineRule="auto"/>
        <w:rPr>
          <w:rFonts w:ascii="Times New Roman" w:hAnsi="Times New Roman" w:cs="Times New Roman"/>
          <w:b/>
          <w:bCs/>
          <w:sz w:val="20"/>
          <w:szCs w:val="20"/>
        </w:rPr>
      </w:pPr>
    </w:p>
    <w:p w:rsidR="00D4340E" w:rsidRPr="0034583A" w:rsidRDefault="00D4340E" w:rsidP="0034583A">
      <w:pPr>
        <w:adjustRightInd w:val="0"/>
        <w:snapToGrid w:val="0"/>
        <w:spacing w:after="0" w:line="240" w:lineRule="auto"/>
        <w:rPr>
          <w:rFonts w:ascii="Times New Roman" w:hAnsi="Times New Roman" w:cs="Times New Roman"/>
          <w:b/>
          <w:bCs/>
          <w:sz w:val="20"/>
          <w:szCs w:val="20"/>
        </w:rPr>
      </w:pPr>
      <w:r w:rsidRPr="0034583A">
        <w:rPr>
          <w:rFonts w:ascii="Times New Roman" w:hAnsi="Times New Roman" w:cs="Times New Roman"/>
          <w:b/>
          <w:bCs/>
          <w:sz w:val="20"/>
          <w:szCs w:val="20"/>
        </w:rPr>
        <w:t>Analysis, Interpre</w:t>
      </w:r>
      <w:r w:rsidR="00915C99" w:rsidRPr="0034583A">
        <w:rPr>
          <w:rFonts w:ascii="Times New Roman" w:hAnsi="Times New Roman" w:cs="Times New Roman"/>
          <w:b/>
          <w:bCs/>
          <w:sz w:val="20"/>
          <w:szCs w:val="20"/>
        </w:rPr>
        <w:t xml:space="preserve">tation and Discussion </w:t>
      </w:r>
    </w:p>
    <w:p w:rsidR="002C7F05" w:rsidRPr="0034583A" w:rsidRDefault="000C2F8A" w:rsidP="0034583A">
      <w:pPr>
        <w:adjustRightInd w:val="0"/>
        <w:snapToGrid w:val="0"/>
        <w:spacing w:after="0" w:line="240" w:lineRule="auto"/>
        <w:ind w:firstLine="720"/>
        <w:jc w:val="both"/>
        <w:rPr>
          <w:rFonts w:ascii="Times New Roman" w:hAnsi="Times New Roman" w:cs="Times New Roman"/>
          <w:sz w:val="20"/>
          <w:szCs w:val="20"/>
        </w:rPr>
      </w:pPr>
      <w:r w:rsidRPr="0034583A">
        <w:rPr>
          <w:rFonts w:ascii="Times New Roman" w:hAnsi="Times New Roman" w:cs="Times New Roman"/>
          <w:sz w:val="20"/>
          <w:szCs w:val="20"/>
        </w:rPr>
        <w:t>Analysis</w:t>
      </w:r>
      <w:r w:rsidR="002C7F05" w:rsidRPr="0034583A">
        <w:rPr>
          <w:rFonts w:ascii="Times New Roman" w:hAnsi="Times New Roman" w:cs="Times New Roman"/>
          <w:sz w:val="20"/>
          <w:szCs w:val="20"/>
        </w:rPr>
        <w:t>, interpretation and discussion</w:t>
      </w:r>
      <w:r w:rsidRPr="0034583A">
        <w:rPr>
          <w:rFonts w:ascii="Times New Roman" w:hAnsi="Times New Roman" w:cs="Times New Roman"/>
          <w:sz w:val="20"/>
          <w:szCs w:val="20"/>
        </w:rPr>
        <w:t xml:space="preserve"> of data </w:t>
      </w:r>
      <w:r w:rsidR="002C7F05" w:rsidRPr="0034583A">
        <w:rPr>
          <w:rFonts w:ascii="Times New Roman" w:hAnsi="Times New Roman" w:cs="Times New Roman"/>
          <w:sz w:val="20"/>
          <w:szCs w:val="20"/>
        </w:rPr>
        <w:t>mean</w:t>
      </w:r>
      <w:r w:rsidRPr="0034583A">
        <w:rPr>
          <w:rFonts w:ascii="Times New Roman" w:hAnsi="Times New Roman" w:cs="Times New Roman"/>
          <w:sz w:val="20"/>
          <w:szCs w:val="20"/>
        </w:rPr>
        <w:t xml:space="preserve"> to make the raw data meaningful or to draw some results from the data after the proper </w:t>
      </w:r>
      <w:r w:rsidR="002C7F05" w:rsidRPr="0034583A">
        <w:rPr>
          <w:rFonts w:ascii="Times New Roman" w:hAnsi="Times New Roman" w:cs="Times New Roman"/>
          <w:sz w:val="20"/>
          <w:szCs w:val="20"/>
        </w:rPr>
        <w:t xml:space="preserve">treatment. </w:t>
      </w:r>
      <w:r w:rsidRPr="0034583A">
        <w:rPr>
          <w:rFonts w:ascii="Times New Roman" w:hAnsi="Times New Roman" w:cs="Times New Roman"/>
          <w:sz w:val="20"/>
          <w:szCs w:val="20"/>
        </w:rPr>
        <w:t>However valid, reliable and adequate</w:t>
      </w:r>
      <w:r w:rsidR="00541182" w:rsidRPr="0034583A">
        <w:rPr>
          <w:rFonts w:ascii="Times New Roman" w:hAnsi="Times New Roman" w:cs="Times New Roman"/>
          <w:sz w:val="20"/>
          <w:szCs w:val="20"/>
        </w:rPr>
        <w:t>-</w:t>
      </w:r>
      <w:r w:rsidRPr="0034583A">
        <w:rPr>
          <w:rFonts w:ascii="Times New Roman" w:hAnsi="Times New Roman" w:cs="Times New Roman"/>
          <w:sz w:val="20"/>
          <w:szCs w:val="20"/>
        </w:rPr>
        <w:t xml:space="preserve"> </w:t>
      </w:r>
      <w:r w:rsidR="002C7F05" w:rsidRPr="0034583A">
        <w:rPr>
          <w:rFonts w:ascii="Times New Roman" w:hAnsi="Times New Roman" w:cs="Times New Roman"/>
          <w:sz w:val="20"/>
          <w:szCs w:val="20"/>
        </w:rPr>
        <w:t xml:space="preserve">the data may </w:t>
      </w:r>
      <w:r w:rsidR="00B133E7" w:rsidRPr="0034583A">
        <w:rPr>
          <w:rFonts w:ascii="Times New Roman" w:hAnsi="Times New Roman" w:cs="Times New Roman"/>
          <w:sz w:val="20"/>
          <w:szCs w:val="20"/>
        </w:rPr>
        <w:t>not serve any worthwhile purpose unless they are carefully edited, systematically classified and tab</w:t>
      </w:r>
      <w:r w:rsidR="002C7F05" w:rsidRPr="0034583A">
        <w:rPr>
          <w:rFonts w:ascii="Times New Roman" w:hAnsi="Times New Roman" w:cs="Times New Roman"/>
          <w:sz w:val="20"/>
          <w:szCs w:val="20"/>
        </w:rPr>
        <w:t>ulated, scientifically analyzed</w:t>
      </w:r>
      <w:r w:rsidR="00B133E7" w:rsidRPr="0034583A">
        <w:rPr>
          <w:rFonts w:ascii="Times New Roman" w:hAnsi="Times New Roman" w:cs="Times New Roman"/>
          <w:sz w:val="20"/>
          <w:szCs w:val="20"/>
        </w:rPr>
        <w:t xml:space="preserve">, intelligently interpreted and rationally concluded. Keeping in view the </w:t>
      </w:r>
      <w:r w:rsidR="002C7F05" w:rsidRPr="0034583A">
        <w:rPr>
          <w:rFonts w:ascii="Times New Roman" w:hAnsi="Times New Roman" w:cs="Times New Roman"/>
          <w:sz w:val="20"/>
          <w:szCs w:val="20"/>
        </w:rPr>
        <w:t>objectives of the present study</w:t>
      </w:r>
      <w:r w:rsidR="00B133E7" w:rsidRPr="0034583A">
        <w:rPr>
          <w:rFonts w:ascii="Times New Roman" w:hAnsi="Times New Roman" w:cs="Times New Roman"/>
          <w:sz w:val="20"/>
          <w:szCs w:val="20"/>
        </w:rPr>
        <w:t xml:space="preserve">, the data collection was </w:t>
      </w:r>
      <w:r w:rsidR="00325503" w:rsidRPr="0034583A">
        <w:rPr>
          <w:rFonts w:ascii="Times New Roman" w:hAnsi="Times New Roman" w:cs="Times New Roman"/>
          <w:sz w:val="20"/>
          <w:szCs w:val="20"/>
        </w:rPr>
        <w:t>analyzed</w:t>
      </w:r>
      <w:r w:rsidR="00B133E7" w:rsidRPr="0034583A">
        <w:rPr>
          <w:rFonts w:ascii="Times New Roman" w:hAnsi="Times New Roman" w:cs="Times New Roman"/>
          <w:sz w:val="20"/>
          <w:szCs w:val="20"/>
        </w:rPr>
        <w:t xml:space="preserve"> by employing “percentage statistics”.</w:t>
      </w:r>
    </w:p>
    <w:p w:rsidR="006A7E04" w:rsidRPr="0034583A" w:rsidRDefault="006A7E04" w:rsidP="0034583A">
      <w:pPr>
        <w:framePr w:w="3987" w:wrap="auto" w:hAnchor="text"/>
        <w:adjustRightInd w:val="0"/>
        <w:snapToGrid w:val="0"/>
        <w:spacing w:after="0" w:line="240" w:lineRule="auto"/>
        <w:jc w:val="both"/>
        <w:rPr>
          <w:rFonts w:ascii="Times New Roman" w:hAnsi="Times New Roman" w:cs="Times New Roman"/>
          <w:b/>
          <w:sz w:val="20"/>
          <w:szCs w:val="20"/>
        </w:rPr>
        <w:sectPr w:rsidR="006A7E04" w:rsidRPr="0034583A" w:rsidSect="0034583A">
          <w:type w:val="continuous"/>
          <w:pgSz w:w="12240" w:h="15840" w:code="1"/>
          <w:pgMar w:top="1440" w:right="1440" w:bottom="1440" w:left="1440" w:header="720" w:footer="720" w:gutter="0"/>
          <w:cols w:num="2" w:space="720"/>
          <w:docGrid w:linePitch="360"/>
        </w:sectPr>
      </w:pPr>
    </w:p>
    <w:p w:rsidR="006A7E04" w:rsidRPr="0034583A" w:rsidRDefault="006A7E04" w:rsidP="0034583A">
      <w:pPr>
        <w:adjustRightInd w:val="0"/>
        <w:snapToGrid w:val="0"/>
        <w:spacing w:after="0" w:line="240" w:lineRule="auto"/>
        <w:jc w:val="both"/>
        <w:rPr>
          <w:rFonts w:ascii="Times New Roman" w:hAnsi="Times New Roman" w:cs="Times New Roman"/>
          <w:b/>
          <w:sz w:val="20"/>
          <w:szCs w:val="20"/>
        </w:rPr>
      </w:pPr>
    </w:p>
    <w:p w:rsidR="00B133E7" w:rsidRPr="0034583A" w:rsidRDefault="003E1F2D" w:rsidP="0034583A">
      <w:pPr>
        <w:adjustRightInd w:val="0"/>
        <w:snapToGrid w:val="0"/>
        <w:spacing w:after="0" w:line="240" w:lineRule="auto"/>
        <w:jc w:val="both"/>
        <w:rPr>
          <w:rFonts w:ascii="Times New Roman" w:hAnsi="Times New Roman" w:cs="Times New Roman"/>
          <w:b/>
          <w:sz w:val="20"/>
          <w:szCs w:val="20"/>
        </w:rPr>
      </w:pPr>
      <w:r w:rsidRPr="0034583A">
        <w:rPr>
          <w:rFonts w:ascii="Times New Roman" w:hAnsi="Times New Roman" w:cs="Times New Roman"/>
          <w:b/>
          <w:sz w:val="20"/>
          <w:szCs w:val="20"/>
        </w:rPr>
        <w:lastRenderedPageBreak/>
        <w:t>Table 1.0:</w:t>
      </w:r>
      <w:r w:rsidR="00325503" w:rsidRPr="0034583A">
        <w:rPr>
          <w:rFonts w:ascii="Times New Roman" w:hAnsi="Times New Roman" w:cs="Times New Roman"/>
          <w:b/>
          <w:sz w:val="20"/>
          <w:szCs w:val="20"/>
        </w:rPr>
        <w:t xml:space="preserve"> shows</w:t>
      </w:r>
      <w:r w:rsidRPr="0034583A">
        <w:rPr>
          <w:rFonts w:ascii="Times New Roman" w:hAnsi="Times New Roman" w:cs="Times New Roman"/>
          <w:b/>
          <w:sz w:val="20"/>
          <w:szCs w:val="20"/>
        </w:rPr>
        <w:t xml:space="preserve"> project wise distribution of </w:t>
      </w:r>
      <w:proofErr w:type="spellStart"/>
      <w:r w:rsidR="00325503" w:rsidRPr="0034583A">
        <w:rPr>
          <w:rFonts w:ascii="Times New Roman" w:hAnsi="Times New Roman" w:cs="Times New Roman"/>
          <w:b/>
          <w:sz w:val="20"/>
          <w:szCs w:val="20"/>
        </w:rPr>
        <w:t>anganwadi</w:t>
      </w:r>
      <w:proofErr w:type="spellEnd"/>
      <w:r w:rsidR="00325503" w:rsidRPr="0034583A">
        <w:rPr>
          <w:rFonts w:ascii="Times New Roman" w:hAnsi="Times New Roman" w:cs="Times New Roman"/>
          <w:b/>
          <w:sz w:val="20"/>
          <w:szCs w:val="20"/>
        </w:rPr>
        <w:t xml:space="preserve"> centers</w:t>
      </w:r>
      <w:r w:rsidRPr="0034583A">
        <w:rPr>
          <w:rFonts w:ascii="Times New Roman" w:hAnsi="Times New Roman" w:cs="Times New Roman"/>
          <w:b/>
          <w:sz w:val="20"/>
          <w:szCs w:val="20"/>
        </w:rPr>
        <w:t xml:space="preserve"> in </w:t>
      </w:r>
      <w:proofErr w:type="spellStart"/>
      <w:r w:rsidRPr="0034583A">
        <w:rPr>
          <w:rFonts w:ascii="Times New Roman" w:hAnsi="Times New Roman" w:cs="Times New Roman"/>
          <w:b/>
          <w:sz w:val="20"/>
          <w:szCs w:val="20"/>
        </w:rPr>
        <w:t>sopore</w:t>
      </w:r>
      <w:proofErr w:type="spellEnd"/>
      <w:r w:rsidRPr="0034583A">
        <w:rPr>
          <w:rFonts w:ascii="Times New Roman" w:hAnsi="Times New Roman" w:cs="Times New Roman"/>
          <w:b/>
          <w:sz w:val="20"/>
          <w:szCs w:val="20"/>
        </w:rPr>
        <w:t xml:space="preserve"> zone district </w:t>
      </w:r>
      <w:proofErr w:type="spellStart"/>
      <w:r w:rsidRPr="0034583A">
        <w:rPr>
          <w:rFonts w:ascii="Times New Roman" w:hAnsi="Times New Roman" w:cs="Times New Roman"/>
          <w:b/>
          <w:sz w:val="20"/>
          <w:szCs w:val="20"/>
        </w:rPr>
        <w:t>Baramullah</w:t>
      </w:r>
      <w:proofErr w:type="spellEnd"/>
      <w:r w:rsidR="00325503" w:rsidRPr="0034583A">
        <w:rPr>
          <w:rFonts w:ascii="Times New Roman" w:hAnsi="Times New Roman" w:cs="Times New Roman"/>
          <w:b/>
          <w:sz w:val="20"/>
          <w:szCs w:val="20"/>
        </w:rPr>
        <w:t xml:space="preserve"> (Kashmir)</w:t>
      </w:r>
      <w:r w:rsidRPr="0034583A">
        <w:rPr>
          <w:rFonts w:ascii="Times New Roman" w:hAnsi="Times New Roman" w:cs="Times New Roman"/>
          <w:b/>
          <w:sz w:val="20"/>
          <w:szCs w:val="20"/>
        </w:rPr>
        <w:t>.</w:t>
      </w:r>
    </w:p>
    <w:tbl>
      <w:tblPr>
        <w:tblStyle w:val="TableGrid"/>
        <w:tblW w:w="5000" w:type="pct"/>
        <w:jc w:val="center"/>
        <w:tblLook w:val="04A0"/>
      </w:tblPr>
      <w:tblGrid>
        <w:gridCol w:w="844"/>
        <w:gridCol w:w="1644"/>
        <w:gridCol w:w="1234"/>
        <w:gridCol w:w="1438"/>
        <w:gridCol w:w="1264"/>
        <w:gridCol w:w="1509"/>
        <w:gridCol w:w="1643"/>
      </w:tblGrid>
      <w:tr w:rsidR="006351F0" w:rsidRPr="0034583A" w:rsidTr="00B959CA">
        <w:trPr>
          <w:trHeight w:val="710"/>
          <w:jc w:val="center"/>
        </w:trPr>
        <w:tc>
          <w:tcPr>
            <w:tcW w:w="440"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proofErr w:type="spellStart"/>
            <w:r w:rsidRPr="0034583A">
              <w:rPr>
                <w:rFonts w:ascii="Times New Roman" w:hAnsi="Times New Roman" w:cs="Times New Roman"/>
                <w:sz w:val="20"/>
                <w:szCs w:val="20"/>
              </w:rPr>
              <w:t>S.No</w:t>
            </w:r>
            <w:proofErr w:type="spellEnd"/>
            <w:r w:rsidRPr="0034583A">
              <w:rPr>
                <w:rFonts w:ascii="Times New Roman" w:hAnsi="Times New Roman" w:cs="Times New Roman"/>
                <w:sz w:val="20"/>
                <w:szCs w:val="20"/>
              </w:rPr>
              <w:t>.</w:t>
            </w:r>
          </w:p>
        </w:tc>
        <w:tc>
          <w:tcPr>
            <w:tcW w:w="858"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Name of the ICDS project</w:t>
            </w:r>
          </w:p>
        </w:tc>
        <w:tc>
          <w:tcPr>
            <w:tcW w:w="644"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No. of Existing centre’s</w:t>
            </w:r>
          </w:p>
        </w:tc>
        <w:tc>
          <w:tcPr>
            <w:tcW w:w="751"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No. of centre’s functioning on papers</w:t>
            </w:r>
          </w:p>
        </w:tc>
        <w:tc>
          <w:tcPr>
            <w:tcW w:w="660"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No. of centre’s not functional</w:t>
            </w:r>
          </w:p>
        </w:tc>
        <w:tc>
          <w:tcPr>
            <w:tcW w:w="788"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No. of centre’s included in present study</w:t>
            </w:r>
          </w:p>
        </w:tc>
        <w:tc>
          <w:tcPr>
            <w:tcW w:w="858"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Percentage of centre’s included in present study</w:t>
            </w:r>
          </w:p>
        </w:tc>
      </w:tr>
      <w:tr w:rsidR="006351F0" w:rsidRPr="0034583A" w:rsidTr="00B959CA">
        <w:trPr>
          <w:trHeight w:val="85"/>
          <w:jc w:val="center"/>
        </w:trPr>
        <w:tc>
          <w:tcPr>
            <w:tcW w:w="440"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1</w:t>
            </w:r>
          </w:p>
        </w:tc>
        <w:tc>
          <w:tcPr>
            <w:tcW w:w="858"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proofErr w:type="spellStart"/>
            <w:r w:rsidRPr="0034583A">
              <w:rPr>
                <w:rFonts w:ascii="Times New Roman" w:hAnsi="Times New Roman" w:cs="Times New Roman"/>
                <w:sz w:val="20"/>
                <w:szCs w:val="20"/>
              </w:rPr>
              <w:t>Sopore</w:t>
            </w:r>
            <w:proofErr w:type="spellEnd"/>
          </w:p>
        </w:tc>
        <w:tc>
          <w:tcPr>
            <w:tcW w:w="644"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208</w:t>
            </w:r>
          </w:p>
        </w:tc>
        <w:tc>
          <w:tcPr>
            <w:tcW w:w="751"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2</w:t>
            </w:r>
            <w:r w:rsidR="00D27449" w:rsidRPr="0034583A">
              <w:rPr>
                <w:rFonts w:ascii="Times New Roman" w:hAnsi="Times New Roman" w:cs="Times New Roman"/>
                <w:sz w:val="20"/>
                <w:szCs w:val="20"/>
              </w:rPr>
              <w:t>10</w:t>
            </w:r>
          </w:p>
        </w:tc>
        <w:tc>
          <w:tcPr>
            <w:tcW w:w="660"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2</w:t>
            </w:r>
          </w:p>
        </w:tc>
        <w:tc>
          <w:tcPr>
            <w:tcW w:w="788"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208</w:t>
            </w:r>
          </w:p>
        </w:tc>
        <w:tc>
          <w:tcPr>
            <w:tcW w:w="858" w:type="pct"/>
          </w:tcPr>
          <w:p w:rsidR="006351F0" w:rsidRPr="0034583A" w:rsidRDefault="006351F0" w:rsidP="0034583A">
            <w:pPr>
              <w:pStyle w:val="ListParagraph"/>
              <w:adjustRightInd w:val="0"/>
              <w:snapToGrid w:val="0"/>
              <w:ind w:left="0"/>
              <w:contextualSpacing w:val="0"/>
              <w:rPr>
                <w:rFonts w:ascii="Times New Roman" w:hAnsi="Times New Roman" w:cs="Times New Roman"/>
                <w:sz w:val="20"/>
                <w:szCs w:val="20"/>
              </w:rPr>
            </w:pPr>
            <w:r w:rsidRPr="0034583A">
              <w:rPr>
                <w:rFonts w:ascii="Times New Roman" w:hAnsi="Times New Roman" w:cs="Times New Roman"/>
                <w:sz w:val="20"/>
                <w:szCs w:val="20"/>
              </w:rPr>
              <w:t>100.0</w:t>
            </w:r>
          </w:p>
        </w:tc>
      </w:tr>
    </w:tbl>
    <w:p w:rsidR="00C714BA" w:rsidRPr="0034583A" w:rsidRDefault="00C714BA" w:rsidP="0034583A">
      <w:pPr>
        <w:pStyle w:val="ListParagraph"/>
        <w:adjustRightInd w:val="0"/>
        <w:snapToGrid w:val="0"/>
        <w:spacing w:after="0" w:line="240" w:lineRule="auto"/>
        <w:ind w:left="0"/>
        <w:contextualSpacing w:val="0"/>
        <w:rPr>
          <w:rFonts w:ascii="Times New Roman" w:hAnsi="Times New Roman" w:cs="Times New Roman"/>
          <w:sz w:val="20"/>
          <w:szCs w:val="20"/>
        </w:rPr>
      </w:pPr>
    </w:p>
    <w:p w:rsidR="006A7E04" w:rsidRPr="0034583A" w:rsidRDefault="006A7E04" w:rsidP="0034583A">
      <w:pPr>
        <w:pStyle w:val="ListParagraph"/>
        <w:adjustRightInd w:val="0"/>
        <w:snapToGrid w:val="0"/>
        <w:spacing w:after="0" w:line="240" w:lineRule="auto"/>
        <w:ind w:left="0"/>
        <w:contextualSpacing w:val="0"/>
        <w:jc w:val="both"/>
        <w:rPr>
          <w:rFonts w:ascii="Times New Roman" w:hAnsi="Times New Roman" w:cs="Times New Roman"/>
          <w:sz w:val="20"/>
          <w:szCs w:val="20"/>
        </w:rPr>
        <w:sectPr w:rsidR="006A7E04" w:rsidRPr="0034583A" w:rsidSect="0034583A">
          <w:type w:val="continuous"/>
          <w:pgSz w:w="12240" w:h="15840" w:code="1"/>
          <w:pgMar w:top="1440" w:right="1440" w:bottom="1440" w:left="1440" w:header="720" w:footer="720" w:gutter="0"/>
          <w:cols w:space="720"/>
          <w:docGrid w:linePitch="360"/>
        </w:sectPr>
      </w:pPr>
    </w:p>
    <w:p w:rsidR="00B87D04" w:rsidRPr="0034583A" w:rsidRDefault="006351F0" w:rsidP="00B959CA">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sidRPr="0034583A">
        <w:rPr>
          <w:rFonts w:ascii="Times New Roman" w:hAnsi="Times New Roman" w:cs="Times New Roman"/>
          <w:sz w:val="20"/>
          <w:szCs w:val="20"/>
        </w:rPr>
        <w:lastRenderedPageBreak/>
        <w:t>Table 1.0 shows the number</w:t>
      </w:r>
      <w:r w:rsidR="00B87D04" w:rsidRPr="0034583A">
        <w:rPr>
          <w:rFonts w:ascii="Times New Roman" w:hAnsi="Times New Roman" w:cs="Times New Roman"/>
          <w:sz w:val="20"/>
          <w:szCs w:val="20"/>
        </w:rPr>
        <w:t xml:space="preserve"> of </w:t>
      </w:r>
      <w:proofErr w:type="spellStart"/>
      <w:r w:rsidR="00B87D04" w:rsidRPr="0034583A">
        <w:rPr>
          <w:rFonts w:ascii="Times New Roman" w:hAnsi="Times New Roman" w:cs="Times New Roman"/>
          <w:sz w:val="20"/>
          <w:szCs w:val="20"/>
        </w:rPr>
        <w:t>anganwadi</w:t>
      </w:r>
      <w:proofErr w:type="spellEnd"/>
      <w:r w:rsidR="00B87D04" w:rsidRPr="0034583A">
        <w:rPr>
          <w:rFonts w:ascii="Times New Roman" w:hAnsi="Times New Roman" w:cs="Times New Roman"/>
          <w:sz w:val="20"/>
          <w:szCs w:val="20"/>
        </w:rPr>
        <w:t xml:space="preserve"> centers</w:t>
      </w:r>
      <w:r w:rsidRPr="0034583A">
        <w:rPr>
          <w:rFonts w:ascii="Times New Roman" w:hAnsi="Times New Roman" w:cs="Times New Roman"/>
          <w:sz w:val="20"/>
          <w:szCs w:val="20"/>
        </w:rPr>
        <w:t xml:space="preserve"> functioning in educational zone </w:t>
      </w:r>
      <w:proofErr w:type="spellStart"/>
      <w:r w:rsidRPr="0034583A">
        <w:rPr>
          <w:rFonts w:ascii="Times New Roman" w:hAnsi="Times New Roman" w:cs="Times New Roman"/>
          <w:sz w:val="20"/>
          <w:szCs w:val="20"/>
        </w:rPr>
        <w:t>sopore</w:t>
      </w:r>
      <w:proofErr w:type="spellEnd"/>
      <w:r w:rsidRPr="0034583A">
        <w:rPr>
          <w:rFonts w:ascii="Times New Roman" w:hAnsi="Times New Roman" w:cs="Times New Roman"/>
          <w:sz w:val="20"/>
          <w:szCs w:val="20"/>
        </w:rPr>
        <w:t xml:space="preserve">. </w:t>
      </w:r>
      <w:r w:rsidR="00B87D04" w:rsidRPr="0034583A">
        <w:rPr>
          <w:rFonts w:ascii="Times New Roman" w:hAnsi="Times New Roman" w:cs="Times New Roman"/>
          <w:sz w:val="20"/>
          <w:szCs w:val="20"/>
        </w:rPr>
        <w:t xml:space="preserve">The </w:t>
      </w:r>
      <w:r w:rsidRPr="0034583A">
        <w:rPr>
          <w:rFonts w:ascii="Times New Roman" w:hAnsi="Times New Roman" w:cs="Times New Roman"/>
          <w:sz w:val="20"/>
          <w:szCs w:val="20"/>
        </w:rPr>
        <w:t xml:space="preserve">ICDS project </w:t>
      </w:r>
      <w:proofErr w:type="spellStart"/>
      <w:r w:rsidRPr="0034583A">
        <w:rPr>
          <w:rFonts w:ascii="Times New Roman" w:hAnsi="Times New Roman" w:cs="Times New Roman"/>
          <w:sz w:val="20"/>
          <w:szCs w:val="20"/>
        </w:rPr>
        <w:t>sopore</w:t>
      </w:r>
      <w:proofErr w:type="spellEnd"/>
      <w:r w:rsidRPr="0034583A">
        <w:rPr>
          <w:rFonts w:ascii="Times New Roman" w:hAnsi="Times New Roman" w:cs="Times New Roman"/>
          <w:sz w:val="20"/>
          <w:szCs w:val="20"/>
        </w:rPr>
        <w:t xml:space="preserve"> having 210</w:t>
      </w:r>
      <w:r w:rsidR="00B87D04" w:rsidRPr="0034583A">
        <w:rPr>
          <w:rFonts w:ascii="Times New Roman" w:hAnsi="Times New Roman" w:cs="Times New Roman"/>
          <w:sz w:val="20"/>
          <w:szCs w:val="20"/>
        </w:rPr>
        <w:t xml:space="preserve"> </w:t>
      </w:r>
      <w:proofErr w:type="spellStart"/>
      <w:r w:rsidR="00B87D04" w:rsidRPr="0034583A">
        <w:rPr>
          <w:rFonts w:ascii="Times New Roman" w:hAnsi="Times New Roman" w:cs="Times New Roman"/>
          <w:sz w:val="20"/>
          <w:szCs w:val="20"/>
        </w:rPr>
        <w:t>anganwadi</w:t>
      </w:r>
      <w:proofErr w:type="spellEnd"/>
      <w:r w:rsidR="00B87D04" w:rsidRPr="0034583A">
        <w:rPr>
          <w:rFonts w:ascii="Times New Roman" w:hAnsi="Times New Roman" w:cs="Times New Roman"/>
          <w:sz w:val="20"/>
          <w:szCs w:val="20"/>
        </w:rPr>
        <w:t xml:space="preserve"> centers,</w:t>
      </w:r>
      <w:r w:rsidRPr="0034583A">
        <w:rPr>
          <w:rFonts w:ascii="Times New Roman" w:hAnsi="Times New Roman" w:cs="Times New Roman"/>
          <w:sz w:val="20"/>
          <w:szCs w:val="20"/>
        </w:rPr>
        <w:t xml:space="preserve"> where 208 are in functio</w:t>
      </w:r>
      <w:r w:rsidR="00B87D04" w:rsidRPr="0034583A">
        <w:rPr>
          <w:rFonts w:ascii="Times New Roman" w:hAnsi="Times New Roman" w:cs="Times New Roman"/>
          <w:sz w:val="20"/>
          <w:szCs w:val="20"/>
        </w:rPr>
        <w:t xml:space="preserve">ning and two are not </w:t>
      </w:r>
      <w:r w:rsidR="00B87D04" w:rsidRPr="0034583A">
        <w:rPr>
          <w:rFonts w:ascii="Times New Roman" w:hAnsi="Times New Roman" w:cs="Times New Roman"/>
          <w:sz w:val="20"/>
          <w:szCs w:val="20"/>
        </w:rPr>
        <w:lastRenderedPageBreak/>
        <w:t>functional</w:t>
      </w:r>
      <w:r w:rsidRPr="0034583A">
        <w:rPr>
          <w:rFonts w:ascii="Times New Roman" w:hAnsi="Times New Roman" w:cs="Times New Roman"/>
          <w:sz w:val="20"/>
          <w:szCs w:val="20"/>
        </w:rPr>
        <w:t xml:space="preserve">. </w:t>
      </w:r>
      <w:r w:rsidR="00FC248D" w:rsidRPr="0034583A">
        <w:rPr>
          <w:rFonts w:ascii="Times New Roman" w:hAnsi="Times New Roman" w:cs="Times New Roman"/>
          <w:sz w:val="20"/>
          <w:szCs w:val="20"/>
        </w:rPr>
        <w:t xml:space="preserve">All the 208 functional </w:t>
      </w:r>
      <w:proofErr w:type="spellStart"/>
      <w:r w:rsidR="00B87D04" w:rsidRPr="0034583A">
        <w:rPr>
          <w:rFonts w:ascii="Times New Roman" w:hAnsi="Times New Roman" w:cs="Times New Roman"/>
          <w:sz w:val="20"/>
          <w:szCs w:val="20"/>
        </w:rPr>
        <w:t>anganwadi</w:t>
      </w:r>
      <w:proofErr w:type="spellEnd"/>
      <w:r w:rsidR="00B87D04" w:rsidRPr="0034583A">
        <w:rPr>
          <w:rFonts w:ascii="Times New Roman" w:hAnsi="Times New Roman" w:cs="Times New Roman"/>
          <w:sz w:val="20"/>
          <w:szCs w:val="20"/>
        </w:rPr>
        <w:t xml:space="preserve"> centers</w:t>
      </w:r>
      <w:r w:rsidR="00B36C19" w:rsidRPr="0034583A">
        <w:rPr>
          <w:rFonts w:ascii="Times New Roman" w:hAnsi="Times New Roman" w:cs="Times New Roman"/>
          <w:sz w:val="20"/>
          <w:szCs w:val="20"/>
        </w:rPr>
        <w:t xml:space="preserve"> of </w:t>
      </w:r>
      <w:proofErr w:type="spellStart"/>
      <w:r w:rsidR="00B36C19" w:rsidRPr="0034583A">
        <w:rPr>
          <w:rFonts w:ascii="Times New Roman" w:hAnsi="Times New Roman" w:cs="Times New Roman"/>
          <w:sz w:val="20"/>
          <w:szCs w:val="20"/>
        </w:rPr>
        <w:t>sopore</w:t>
      </w:r>
      <w:proofErr w:type="spellEnd"/>
      <w:r w:rsidR="00FC248D" w:rsidRPr="0034583A">
        <w:rPr>
          <w:rFonts w:ascii="Times New Roman" w:hAnsi="Times New Roman" w:cs="Times New Roman"/>
          <w:sz w:val="20"/>
          <w:szCs w:val="20"/>
        </w:rPr>
        <w:t xml:space="preserve"> project were </w:t>
      </w:r>
      <w:proofErr w:type="gramStart"/>
      <w:r w:rsidR="00FC248D" w:rsidRPr="0034583A">
        <w:rPr>
          <w:rFonts w:ascii="Times New Roman" w:hAnsi="Times New Roman" w:cs="Times New Roman"/>
          <w:sz w:val="20"/>
          <w:szCs w:val="20"/>
        </w:rPr>
        <w:t>existing</w:t>
      </w:r>
      <w:proofErr w:type="gramEnd"/>
      <w:r w:rsidR="00FC248D" w:rsidRPr="0034583A">
        <w:rPr>
          <w:rFonts w:ascii="Times New Roman" w:hAnsi="Times New Roman" w:cs="Times New Roman"/>
          <w:sz w:val="20"/>
          <w:szCs w:val="20"/>
        </w:rPr>
        <w:t xml:space="preserve"> on papers and </w:t>
      </w:r>
      <w:r w:rsidR="00B36C19" w:rsidRPr="0034583A">
        <w:rPr>
          <w:rFonts w:ascii="Times New Roman" w:hAnsi="Times New Roman" w:cs="Times New Roman"/>
          <w:sz w:val="20"/>
          <w:szCs w:val="20"/>
        </w:rPr>
        <w:t>practically existed</w:t>
      </w:r>
      <w:r w:rsidR="007471C4" w:rsidRPr="0034583A">
        <w:rPr>
          <w:rFonts w:ascii="Times New Roman" w:hAnsi="Times New Roman" w:cs="Times New Roman"/>
          <w:sz w:val="20"/>
          <w:szCs w:val="20"/>
        </w:rPr>
        <w:t xml:space="preserve">. 100% </w:t>
      </w:r>
      <w:proofErr w:type="spellStart"/>
      <w:r w:rsidR="007471C4" w:rsidRPr="0034583A">
        <w:rPr>
          <w:rFonts w:ascii="Times New Roman" w:hAnsi="Times New Roman" w:cs="Times New Roman"/>
          <w:sz w:val="20"/>
          <w:szCs w:val="20"/>
        </w:rPr>
        <w:t>Anganwadi</w:t>
      </w:r>
      <w:proofErr w:type="spellEnd"/>
      <w:r w:rsidR="007471C4" w:rsidRPr="0034583A">
        <w:rPr>
          <w:rFonts w:ascii="Times New Roman" w:hAnsi="Times New Roman" w:cs="Times New Roman"/>
          <w:sz w:val="20"/>
          <w:szCs w:val="20"/>
        </w:rPr>
        <w:t xml:space="preserve"> centre’s of block </w:t>
      </w:r>
      <w:proofErr w:type="spellStart"/>
      <w:r w:rsidR="007471C4" w:rsidRPr="0034583A">
        <w:rPr>
          <w:rFonts w:ascii="Times New Roman" w:hAnsi="Times New Roman" w:cs="Times New Roman"/>
          <w:sz w:val="20"/>
          <w:szCs w:val="20"/>
        </w:rPr>
        <w:t>sopore</w:t>
      </w:r>
      <w:proofErr w:type="spellEnd"/>
      <w:r w:rsidR="007471C4" w:rsidRPr="0034583A">
        <w:rPr>
          <w:rFonts w:ascii="Times New Roman" w:hAnsi="Times New Roman" w:cs="Times New Roman"/>
          <w:sz w:val="20"/>
          <w:szCs w:val="20"/>
        </w:rPr>
        <w:t xml:space="preserve"> were included in the present study.</w:t>
      </w:r>
    </w:p>
    <w:p w:rsidR="006A7E04" w:rsidRPr="0034583A" w:rsidRDefault="006A7E04" w:rsidP="0034583A">
      <w:pPr>
        <w:pStyle w:val="ListParagraph"/>
        <w:adjustRightInd w:val="0"/>
        <w:snapToGrid w:val="0"/>
        <w:spacing w:after="0" w:line="240" w:lineRule="auto"/>
        <w:ind w:left="0"/>
        <w:contextualSpacing w:val="0"/>
        <w:jc w:val="both"/>
        <w:rPr>
          <w:rFonts w:ascii="Times New Roman" w:hAnsi="Times New Roman" w:cs="Times New Roman"/>
          <w:b/>
          <w:sz w:val="20"/>
          <w:szCs w:val="20"/>
        </w:rPr>
        <w:sectPr w:rsidR="006A7E04" w:rsidRPr="0034583A" w:rsidSect="0034583A">
          <w:type w:val="continuous"/>
          <w:pgSz w:w="12240" w:h="15840" w:code="1"/>
          <w:pgMar w:top="1440" w:right="1440" w:bottom="1440" w:left="1440" w:header="720" w:footer="720" w:gutter="0"/>
          <w:cols w:num="2" w:space="720"/>
          <w:docGrid w:linePitch="360"/>
        </w:sectPr>
      </w:pPr>
    </w:p>
    <w:p w:rsidR="00325366" w:rsidRPr="0034583A" w:rsidRDefault="00325366" w:rsidP="0034583A">
      <w:pPr>
        <w:pStyle w:val="ListParagraph"/>
        <w:adjustRightInd w:val="0"/>
        <w:snapToGrid w:val="0"/>
        <w:spacing w:after="0" w:line="240" w:lineRule="auto"/>
        <w:ind w:left="0"/>
        <w:contextualSpacing w:val="0"/>
        <w:jc w:val="both"/>
        <w:rPr>
          <w:rFonts w:ascii="Times New Roman" w:hAnsi="Times New Roman" w:cs="Times New Roman"/>
          <w:b/>
          <w:sz w:val="20"/>
          <w:szCs w:val="20"/>
        </w:rPr>
      </w:pPr>
    </w:p>
    <w:p w:rsidR="00A83067" w:rsidRPr="0034583A" w:rsidRDefault="00A83067" w:rsidP="0034583A">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34583A">
        <w:rPr>
          <w:rFonts w:ascii="Times New Roman" w:hAnsi="Times New Roman" w:cs="Times New Roman"/>
          <w:b/>
          <w:sz w:val="20"/>
          <w:szCs w:val="20"/>
        </w:rPr>
        <w:t>Table 1.1:   showing</w:t>
      </w:r>
      <w:r w:rsidR="00915C99" w:rsidRPr="0034583A">
        <w:rPr>
          <w:rFonts w:ascii="Times New Roman" w:hAnsi="Times New Roman" w:cs="Times New Roman"/>
          <w:b/>
          <w:sz w:val="20"/>
          <w:szCs w:val="20"/>
        </w:rPr>
        <w:t xml:space="preserve"> name of </w:t>
      </w:r>
      <w:proofErr w:type="spellStart"/>
      <w:r w:rsidR="00915C99" w:rsidRPr="0034583A">
        <w:rPr>
          <w:rFonts w:ascii="Times New Roman" w:hAnsi="Times New Roman" w:cs="Times New Roman"/>
          <w:b/>
          <w:sz w:val="20"/>
          <w:szCs w:val="20"/>
        </w:rPr>
        <w:t>anganwadi</w:t>
      </w:r>
      <w:proofErr w:type="spellEnd"/>
      <w:r w:rsidR="00915C99" w:rsidRPr="0034583A">
        <w:rPr>
          <w:rFonts w:ascii="Times New Roman" w:hAnsi="Times New Roman" w:cs="Times New Roman"/>
          <w:b/>
          <w:sz w:val="20"/>
          <w:szCs w:val="20"/>
        </w:rPr>
        <w:t xml:space="preserve"> center</w:t>
      </w:r>
      <w:r w:rsidR="00B87D04" w:rsidRPr="0034583A">
        <w:rPr>
          <w:rFonts w:ascii="Times New Roman" w:hAnsi="Times New Roman" w:cs="Times New Roman"/>
          <w:b/>
          <w:sz w:val="20"/>
          <w:szCs w:val="20"/>
        </w:rPr>
        <w:t>,</w:t>
      </w:r>
      <w:r w:rsidR="00915C99" w:rsidRPr="0034583A">
        <w:rPr>
          <w:rFonts w:ascii="Times New Roman" w:hAnsi="Times New Roman" w:cs="Times New Roman"/>
          <w:b/>
          <w:sz w:val="20"/>
          <w:szCs w:val="20"/>
        </w:rPr>
        <w:t xml:space="preserve"> </w:t>
      </w:r>
      <w:r w:rsidR="00B87D04" w:rsidRPr="0034583A">
        <w:rPr>
          <w:rFonts w:ascii="Times New Roman" w:hAnsi="Times New Roman" w:cs="Times New Roman"/>
          <w:b/>
          <w:sz w:val="20"/>
          <w:szCs w:val="20"/>
        </w:rPr>
        <w:t xml:space="preserve">name of </w:t>
      </w:r>
      <w:proofErr w:type="spellStart"/>
      <w:proofErr w:type="gramStart"/>
      <w:r w:rsidR="00B87D04" w:rsidRPr="0034583A">
        <w:rPr>
          <w:rFonts w:ascii="Times New Roman" w:hAnsi="Times New Roman" w:cs="Times New Roman"/>
          <w:b/>
          <w:sz w:val="20"/>
          <w:szCs w:val="20"/>
        </w:rPr>
        <w:t>anganwadi</w:t>
      </w:r>
      <w:proofErr w:type="spellEnd"/>
      <w:r w:rsidR="00B87D04" w:rsidRPr="0034583A">
        <w:rPr>
          <w:rFonts w:ascii="Times New Roman" w:hAnsi="Times New Roman" w:cs="Times New Roman"/>
          <w:b/>
          <w:sz w:val="20"/>
          <w:szCs w:val="20"/>
        </w:rPr>
        <w:t xml:space="preserve">  worker</w:t>
      </w:r>
      <w:proofErr w:type="gramEnd"/>
      <w:r w:rsidR="00B87D04" w:rsidRPr="0034583A">
        <w:rPr>
          <w:rFonts w:ascii="Times New Roman" w:hAnsi="Times New Roman" w:cs="Times New Roman"/>
          <w:b/>
          <w:sz w:val="20"/>
          <w:szCs w:val="20"/>
        </w:rPr>
        <w:t>, and e</w:t>
      </w:r>
      <w:r w:rsidRPr="0034583A">
        <w:rPr>
          <w:rFonts w:ascii="Times New Roman" w:hAnsi="Times New Roman" w:cs="Times New Roman"/>
          <w:b/>
          <w:sz w:val="20"/>
          <w:szCs w:val="20"/>
        </w:rPr>
        <w:t xml:space="preserve">nrolment (sex-wise) of </w:t>
      </w:r>
      <w:proofErr w:type="spellStart"/>
      <w:r w:rsidRPr="0034583A">
        <w:rPr>
          <w:rFonts w:ascii="Times New Roman" w:hAnsi="Times New Roman" w:cs="Times New Roman"/>
          <w:b/>
          <w:sz w:val="20"/>
          <w:szCs w:val="20"/>
        </w:rPr>
        <w:t>sopore</w:t>
      </w:r>
      <w:proofErr w:type="spellEnd"/>
      <w:r w:rsidRPr="0034583A">
        <w:rPr>
          <w:rFonts w:ascii="Times New Roman" w:hAnsi="Times New Roman" w:cs="Times New Roman"/>
          <w:b/>
          <w:sz w:val="20"/>
          <w:szCs w:val="20"/>
        </w:rPr>
        <w:t xml:space="preserve"> ICDS project of district </w:t>
      </w:r>
      <w:proofErr w:type="spellStart"/>
      <w:r w:rsidRPr="0034583A">
        <w:rPr>
          <w:rFonts w:ascii="Times New Roman" w:hAnsi="Times New Roman" w:cs="Times New Roman"/>
          <w:b/>
          <w:sz w:val="20"/>
          <w:szCs w:val="20"/>
        </w:rPr>
        <w:t>Baramullah</w:t>
      </w:r>
      <w:proofErr w:type="spellEnd"/>
      <w:r w:rsidRPr="0034583A">
        <w:rPr>
          <w:rFonts w:ascii="Times New Roman" w:hAnsi="Times New Roman" w:cs="Times New Roman"/>
          <w:b/>
          <w:sz w:val="20"/>
          <w:szCs w:val="20"/>
        </w:rPr>
        <w:t xml:space="preserve"> for the year 2011-2012.</w:t>
      </w:r>
    </w:p>
    <w:tbl>
      <w:tblPr>
        <w:tblStyle w:val="TableGrid"/>
        <w:tblW w:w="5000" w:type="pct"/>
        <w:jc w:val="center"/>
        <w:tblLook w:val="04A0"/>
      </w:tblPr>
      <w:tblGrid>
        <w:gridCol w:w="869"/>
        <w:gridCol w:w="2080"/>
        <w:gridCol w:w="2350"/>
        <w:gridCol w:w="2145"/>
        <w:gridCol w:w="2132"/>
      </w:tblGrid>
      <w:tr w:rsidR="00DA4472" w:rsidRPr="00B959CA" w:rsidTr="00B959CA">
        <w:trPr>
          <w:jc w:val="center"/>
        </w:trPr>
        <w:tc>
          <w:tcPr>
            <w:tcW w:w="454" w:type="pct"/>
          </w:tcPr>
          <w:p w:rsidR="00C5356D" w:rsidRPr="00B959CA" w:rsidRDefault="00C5356D" w:rsidP="0034583A">
            <w:pPr>
              <w:pStyle w:val="ListParagraph"/>
              <w:adjustRightInd w:val="0"/>
              <w:snapToGrid w:val="0"/>
              <w:ind w:left="0"/>
              <w:contextualSpacing w:val="0"/>
              <w:rPr>
                <w:rFonts w:ascii="Times New Roman" w:hAnsi="Times New Roman" w:cs="Times New Roman"/>
                <w:sz w:val="16"/>
                <w:szCs w:val="16"/>
              </w:rPr>
            </w:pPr>
            <w:proofErr w:type="spellStart"/>
            <w:r w:rsidRPr="00B959CA">
              <w:rPr>
                <w:rFonts w:ascii="Times New Roman" w:hAnsi="Times New Roman" w:cs="Times New Roman"/>
                <w:sz w:val="16"/>
                <w:szCs w:val="16"/>
              </w:rPr>
              <w:t>S.No</w:t>
            </w:r>
            <w:proofErr w:type="spellEnd"/>
            <w:r w:rsidRPr="00B959CA">
              <w:rPr>
                <w:rFonts w:ascii="Times New Roman" w:hAnsi="Times New Roman" w:cs="Times New Roman"/>
                <w:sz w:val="16"/>
                <w:szCs w:val="16"/>
              </w:rPr>
              <w:t>.</w:t>
            </w:r>
          </w:p>
        </w:tc>
        <w:tc>
          <w:tcPr>
            <w:tcW w:w="1086"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Name of AWC</w:t>
            </w:r>
          </w:p>
        </w:tc>
        <w:tc>
          <w:tcPr>
            <w:tcW w:w="1227" w:type="pct"/>
          </w:tcPr>
          <w:p w:rsidR="00C5356D" w:rsidRPr="00B959CA" w:rsidRDefault="00C5356D" w:rsidP="0034583A">
            <w:pPr>
              <w:pStyle w:val="ListParagraph"/>
              <w:adjustRightInd w:val="0"/>
              <w:snapToGrid w:val="0"/>
              <w:ind w:left="0"/>
              <w:contextualSpacing w:val="0"/>
              <w:rPr>
                <w:rFonts w:ascii="Times New Roman" w:hAnsi="Times New Roman" w:cs="Times New Roman"/>
                <w:sz w:val="16"/>
                <w:szCs w:val="16"/>
              </w:rPr>
            </w:pPr>
            <w:r w:rsidRPr="00B959CA">
              <w:rPr>
                <w:rFonts w:ascii="Times New Roman" w:hAnsi="Times New Roman" w:cs="Times New Roman"/>
                <w:sz w:val="16"/>
                <w:szCs w:val="16"/>
              </w:rPr>
              <w:t>Name of AW worker</w:t>
            </w:r>
          </w:p>
        </w:tc>
        <w:tc>
          <w:tcPr>
            <w:tcW w:w="1120" w:type="pct"/>
          </w:tcPr>
          <w:p w:rsidR="00C5356D" w:rsidRPr="00B959CA" w:rsidRDefault="00C5356D"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Enrolment of Boys</w:t>
            </w:r>
          </w:p>
        </w:tc>
        <w:tc>
          <w:tcPr>
            <w:tcW w:w="1113" w:type="pct"/>
          </w:tcPr>
          <w:p w:rsidR="00C5356D" w:rsidRPr="00B959CA" w:rsidRDefault="00C5356D"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Enrolment of Girls</w:t>
            </w:r>
          </w:p>
        </w:tc>
      </w:tr>
      <w:tr w:rsidR="00DA4472" w:rsidRPr="00B959CA" w:rsidTr="00B959CA">
        <w:trPr>
          <w:jc w:val="center"/>
        </w:trPr>
        <w:tc>
          <w:tcPr>
            <w:tcW w:w="454" w:type="pct"/>
          </w:tcPr>
          <w:p w:rsidR="00C5356D" w:rsidRPr="00B959CA" w:rsidRDefault="00C5356D" w:rsidP="0034583A">
            <w:pPr>
              <w:pStyle w:val="ListParagraph"/>
              <w:adjustRightInd w:val="0"/>
              <w:snapToGrid w:val="0"/>
              <w:ind w:left="0"/>
              <w:contextualSpacing w:val="0"/>
              <w:rPr>
                <w:rFonts w:ascii="Times New Roman" w:hAnsi="Times New Roman" w:cs="Times New Roman"/>
                <w:sz w:val="16"/>
                <w:szCs w:val="16"/>
              </w:rPr>
            </w:pPr>
            <w:r w:rsidRPr="00B959CA">
              <w:rPr>
                <w:rFonts w:ascii="Times New Roman" w:hAnsi="Times New Roman" w:cs="Times New Roman"/>
                <w:sz w:val="16"/>
                <w:szCs w:val="16"/>
              </w:rPr>
              <w:t>1</w:t>
            </w:r>
          </w:p>
        </w:tc>
        <w:tc>
          <w:tcPr>
            <w:tcW w:w="1086" w:type="pct"/>
          </w:tcPr>
          <w:p w:rsidR="00C5356D" w:rsidRPr="00B959CA" w:rsidRDefault="00C535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Hygam</w:t>
            </w:r>
            <w:proofErr w:type="spellEnd"/>
            <w:r w:rsidRPr="00B959CA">
              <w:rPr>
                <w:rFonts w:ascii="Times New Roman" w:hAnsi="Times New Roman" w:cs="Times New Roman"/>
                <w:sz w:val="16"/>
                <w:szCs w:val="16"/>
              </w:rPr>
              <w:t xml:space="preserve"> A</w:t>
            </w:r>
          </w:p>
        </w:tc>
        <w:tc>
          <w:tcPr>
            <w:tcW w:w="1227" w:type="pct"/>
          </w:tcPr>
          <w:p w:rsidR="00C5356D" w:rsidRPr="00B959CA" w:rsidRDefault="00C5356D" w:rsidP="0034583A">
            <w:pPr>
              <w:pStyle w:val="ListParagraph"/>
              <w:adjustRightInd w:val="0"/>
              <w:snapToGrid w:val="0"/>
              <w:ind w:left="0"/>
              <w:contextualSpacing w:val="0"/>
              <w:rPr>
                <w:rFonts w:ascii="Times New Roman" w:hAnsi="Times New Roman" w:cs="Times New Roman"/>
                <w:sz w:val="16"/>
                <w:szCs w:val="16"/>
              </w:rPr>
            </w:pPr>
            <w:proofErr w:type="spellStart"/>
            <w:r w:rsidRPr="00B959CA">
              <w:rPr>
                <w:rFonts w:ascii="Times New Roman" w:hAnsi="Times New Roman" w:cs="Times New Roman"/>
                <w:sz w:val="16"/>
                <w:szCs w:val="16"/>
              </w:rPr>
              <w:t>Firdousa</w:t>
            </w:r>
            <w:proofErr w:type="spellEnd"/>
            <w:r w:rsidRPr="00B959CA">
              <w:rPr>
                <w:rFonts w:ascii="Times New Roman" w:hAnsi="Times New Roman" w:cs="Times New Roman"/>
                <w:sz w:val="16"/>
                <w:szCs w:val="16"/>
              </w:rPr>
              <w:t xml:space="preserve"> </w:t>
            </w:r>
          </w:p>
        </w:tc>
        <w:tc>
          <w:tcPr>
            <w:tcW w:w="1120" w:type="pct"/>
          </w:tcPr>
          <w:p w:rsidR="00C5356D" w:rsidRPr="00B959CA" w:rsidRDefault="00C5356D"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C5356D" w:rsidRPr="00B959CA" w:rsidRDefault="00C5356D"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DA4472" w:rsidRPr="00B959CA" w:rsidTr="00B959CA">
        <w:trPr>
          <w:jc w:val="center"/>
        </w:trPr>
        <w:tc>
          <w:tcPr>
            <w:tcW w:w="454" w:type="pct"/>
          </w:tcPr>
          <w:p w:rsidR="00C5356D" w:rsidRPr="00B959CA" w:rsidRDefault="00C5356D" w:rsidP="0034583A">
            <w:pPr>
              <w:pStyle w:val="ListParagraph"/>
              <w:adjustRightInd w:val="0"/>
              <w:snapToGrid w:val="0"/>
              <w:ind w:left="0"/>
              <w:contextualSpacing w:val="0"/>
              <w:rPr>
                <w:rFonts w:ascii="Times New Roman" w:hAnsi="Times New Roman" w:cs="Times New Roman"/>
                <w:sz w:val="16"/>
                <w:szCs w:val="16"/>
              </w:rPr>
            </w:pPr>
            <w:r w:rsidRPr="00B959CA">
              <w:rPr>
                <w:rFonts w:ascii="Times New Roman" w:hAnsi="Times New Roman" w:cs="Times New Roman"/>
                <w:sz w:val="16"/>
                <w:szCs w:val="16"/>
              </w:rPr>
              <w:t>2</w:t>
            </w:r>
          </w:p>
        </w:tc>
        <w:tc>
          <w:tcPr>
            <w:tcW w:w="1086" w:type="pct"/>
          </w:tcPr>
          <w:p w:rsidR="00C5356D" w:rsidRPr="00B959CA" w:rsidRDefault="00C535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Hygam</w:t>
            </w:r>
            <w:proofErr w:type="spellEnd"/>
            <w:r w:rsidRPr="00B959CA">
              <w:rPr>
                <w:rFonts w:ascii="Times New Roman" w:hAnsi="Times New Roman" w:cs="Times New Roman"/>
                <w:sz w:val="16"/>
                <w:szCs w:val="16"/>
              </w:rPr>
              <w:t xml:space="preserve"> B </w:t>
            </w:r>
          </w:p>
        </w:tc>
        <w:tc>
          <w:tcPr>
            <w:tcW w:w="1227" w:type="pct"/>
          </w:tcPr>
          <w:p w:rsidR="00C5356D" w:rsidRPr="00B959CA" w:rsidRDefault="008E7E98" w:rsidP="0034583A">
            <w:pPr>
              <w:pStyle w:val="ListParagraph"/>
              <w:adjustRightInd w:val="0"/>
              <w:snapToGrid w:val="0"/>
              <w:ind w:left="0"/>
              <w:contextualSpacing w:val="0"/>
              <w:rPr>
                <w:rFonts w:ascii="Times New Roman" w:hAnsi="Times New Roman" w:cs="Times New Roman"/>
                <w:sz w:val="16"/>
                <w:szCs w:val="16"/>
              </w:rPr>
            </w:pPr>
            <w:proofErr w:type="spellStart"/>
            <w:r w:rsidRPr="00B959CA">
              <w:rPr>
                <w:rFonts w:ascii="Times New Roman" w:hAnsi="Times New Roman" w:cs="Times New Roman"/>
                <w:sz w:val="16"/>
                <w:szCs w:val="16"/>
              </w:rPr>
              <w:t>S</w:t>
            </w:r>
            <w:r w:rsidR="00C5356D" w:rsidRPr="00B959CA">
              <w:rPr>
                <w:rFonts w:ascii="Times New Roman" w:hAnsi="Times New Roman" w:cs="Times New Roman"/>
                <w:sz w:val="16"/>
                <w:szCs w:val="16"/>
              </w:rPr>
              <w:t>aleema</w:t>
            </w:r>
            <w:proofErr w:type="spellEnd"/>
          </w:p>
        </w:tc>
        <w:tc>
          <w:tcPr>
            <w:tcW w:w="1120" w:type="pct"/>
          </w:tcPr>
          <w:p w:rsidR="00C5356D" w:rsidRPr="00B959CA" w:rsidRDefault="00C5356D"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C5356D" w:rsidRPr="00B959CA" w:rsidRDefault="00C5356D"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05</w:t>
            </w:r>
          </w:p>
        </w:tc>
      </w:tr>
      <w:tr w:rsidR="00DA4472" w:rsidRPr="00B959CA" w:rsidTr="00B959CA">
        <w:trPr>
          <w:jc w:val="center"/>
        </w:trPr>
        <w:tc>
          <w:tcPr>
            <w:tcW w:w="454" w:type="pct"/>
          </w:tcPr>
          <w:p w:rsidR="00C5356D" w:rsidRPr="00B959CA" w:rsidRDefault="00C5356D" w:rsidP="0034583A">
            <w:pPr>
              <w:pStyle w:val="ListParagraph"/>
              <w:adjustRightInd w:val="0"/>
              <w:snapToGrid w:val="0"/>
              <w:ind w:left="0"/>
              <w:contextualSpacing w:val="0"/>
              <w:rPr>
                <w:rFonts w:ascii="Times New Roman" w:hAnsi="Times New Roman" w:cs="Times New Roman"/>
                <w:sz w:val="16"/>
                <w:szCs w:val="16"/>
              </w:rPr>
            </w:pPr>
            <w:r w:rsidRPr="00B959CA">
              <w:rPr>
                <w:rFonts w:ascii="Times New Roman" w:hAnsi="Times New Roman" w:cs="Times New Roman"/>
                <w:sz w:val="16"/>
                <w:szCs w:val="16"/>
              </w:rPr>
              <w:t>3</w:t>
            </w:r>
          </w:p>
        </w:tc>
        <w:tc>
          <w:tcPr>
            <w:tcW w:w="1086" w:type="pct"/>
          </w:tcPr>
          <w:p w:rsidR="00C5356D" w:rsidRPr="00B959CA" w:rsidRDefault="00C535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Hygam</w:t>
            </w:r>
            <w:proofErr w:type="spellEnd"/>
            <w:r w:rsidRPr="00B959CA">
              <w:rPr>
                <w:rFonts w:ascii="Times New Roman" w:hAnsi="Times New Roman" w:cs="Times New Roman"/>
                <w:sz w:val="16"/>
                <w:szCs w:val="16"/>
              </w:rPr>
              <w:t xml:space="preserve"> C</w:t>
            </w:r>
          </w:p>
        </w:tc>
        <w:tc>
          <w:tcPr>
            <w:tcW w:w="1227" w:type="pct"/>
          </w:tcPr>
          <w:p w:rsidR="00C5356D" w:rsidRPr="00B959CA" w:rsidRDefault="008E7E98" w:rsidP="0034583A">
            <w:pPr>
              <w:pStyle w:val="ListParagraph"/>
              <w:adjustRightInd w:val="0"/>
              <w:snapToGrid w:val="0"/>
              <w:ind w:left="0"/>
              <w:contextualSpacing w:val="0"/>
              <w:rPr>
                <w:rFonts w:ascii="Times New Roman" w:hAnsi="Times New Roman" w:cs="Times New Roman"/>
                <w:sz w:val="16"/>
                <w:szCs w:val="16"/>
              </w:rPr>
            </w:pPr>
            <w:proofErr w:type="spellStart"/>
            <w:r w:rsidRPr="00B959CA">
              <w:rPr>
                <w:rFonts w:ascii="Times New Roman" w:hAnsi="Times New Roman" w:cs="Times New Roman"/>
                <w:sz w:val="16"/>
                <w:szCs w:val="16"/>
              </w:rPr>
              <w:t>S</w:t>
            </w:r>
            <w:r w:rsidR="00C5356D" w:rsidRPr="00B959CA">
              <w:rPr>
                <w:rFonts w:ascii="Times New Roman" w:hAnsi="Times New Roman" w:cs="Times New Roman"/>
                <w:sz w:val="16"/>
                <w:szCs w:val="16"/>
              </w:rPr>
              <w:t>nobar</w:t>
            </w:r>
            <w:proofErr w:type="spellEnd"/>
          </w:p>
        </w:tc>
        <w:tc>
          <w:tcPr>
            <w:tcW w:w="1120" w:type="pct"/>
          </w:tcPr>
          <w:p w:rsidR="00C5356D" w:rsidRPr="00B959CA" w:rsidRDefault="00C5356D"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07</w:t>
            </w:r>
          </w:p>
        </w:tc>
        <w:tc>
          <w:tcPr>
            <w:tcW w:w="1113" w:type="pct"/>
          </w:tcPr>
          <w:p w:rsidR="00C5356D" w:rsidRPr="00B959CA" w:rsidRDefault="00C5356D"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08</w:t>
            </w:r>
          </w:p>
        </w:tc>
      </w:tr>
      <w:tr w:rsidR="00DA4472" w:rsidRPr="00B959CA" w:rsidTr="00B959CA">
        <w:trPr>
          <w:jc w:val="center"/>
        </w:trPr>
        <w:tc>
          <w:tcPr>
            <w:tcW w:w="454" w:type="pct"/>
          </w:tcPr>
          <w:p w:rsidR="00C5356D" w:rsidRPr="00B959CA" w:rsidRDefault="00C5356D" w:rsidP="0034583A">
            <w:pPr>
              <w:pStyle w:val="ListParagraph"/>
              <w:adjustRightInd w:val="0"/>
              <w:snapToGrid w:val="0"/>
              <w:ind w:left="0"/>
              <w:contextualSpacing w:val="0"/>
              <w:rPr>
                <w:rFonts w:ascii="Times New Roman" w:hAnsi="Times New Roman" w:cs="Times New Roman"/>
                <w:sz w:val="16"/>
                <w:szCs w:val="16"/>
              </w:rPr>
            </w:pPr>
            <w:r w:rsidRPr="00B959CA">
              <w:rPr>
                <w:rFonts w:ascii="Times New Roman" w:hAnsi="Times New Roman" w:cs="Times New Roman"/>
                <w:sz w:val="16"/>
                <w:szCs w:val="16"/>
              </w:rPr>
              <w:t>4</w:t>
            </w:r>
          </w:p>
        </w:tc>
        <w:tc>
          <w:tcPr>
            <w:tcW w:w="1086" w:type="pct"/>
          </w:tcPr>
          <w:p w:rsidR="00C5356D" w:rsidRPr="00B959CA" w:rsidRDefault="00C535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Hygam</w:t>
            </w:r>
            <w:proofErr w:type="spellEnd"/>
            <w:r w:rsidRPr="00B959CA">
              <w:rPr>
                <w:rFonts w:ascii="Times New Roman" w:hAnsi="Times New Roman" w:cs="Times New Roman"/>
                <w:sz w:val="16"/>
                <w:szCs w:val="16"/>
              </w:rPr>
              <w:t xml:space="preserve"> D</w:t>
            </w:r>
          </w:p>
        </w:tc>
        <w:tc>
          <w:tcPr>
            <w:tcW w:w="1227" w:type="pct"/>
          </w:tcPr>
          <w:p w:rsidR="00C5356D" w:rsidRPr="00B959CA" w:rsidRDefault="008E7E98" w:rsidP="0034583A">
            <w:pPr>
              <w:pStyle w:val="ListParagraph"/>
              <w:adjustRightInd w:val="0"/>
              <w:snapToGrid w:val="0"/>
              <w:ind w:left="0"/>
              <w:contextualSpacing w:val="0"/>
              <w:rPr>
                <w:rFonts w:ascii="Times New Roman" w:hAnsi="Times New Roman" w:cs="Times New Roman"/>
                <w:sz w:val="16"/>
                <w:szCs w:val="16"/>
              </w:rPr>
            </w:pPr>
            <w:proofErr w:type="spellStart"/>
            <w:r w:rsidRPr="00B959CA">
              <w:rPr>
                <w:rFonts w:ascii="Times New Roman" w:hAnsi="Times New Roman" w:cs="Times New Roman"/>
                <w:sz w:val="16"/>
                <w:szCs w:val="16"/>
              </w:rPr>
              <w:t>S</w:t>
            </w:r>
            <w:r w:rsidR="00C5356D" w:rsidRPr="00B959CA">
              <w:rPr>
                <w:rFonts w:ascii="Times New Roman" w:hAnsi="Times New Roman" w:cs="Times New Roman"/>
                <w:sz w:val="16"/>
                <w:szCs w:val="16"/>
              </w:rPr>
              <w:t>hakeela</w:t>
            </w:r>
            <w:proofErr w:type="spellEnd"/>
          </w:p>
        </w:tc>
        <w:tc>
          <w:tcPr>
            <w:tcW w:w="1120" w:type="pct"/>
          </w:tcPr>
          <w:p w:rsidR="00C5356D" w:rsidRPr="00B959CA" w:rsidRDefault="00C5356D"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C5356D" w:rsidRPr="00B959CA" w:rsidRDefault="00C5356D"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DA4472" w:rsidRPr="00B959CA" w:rsidTr="00B959CA">
        <w:trPr>
          <w:jc w:val="center"/>
        </w:trPr>
        <w:tc>
          <w:tcPr>
            <w:tcW w:w="454" w:type="pct"/>
          </w:tcPr>
          <w:p w:rsidR="00C5356D" w:rsidRPr="00B959CA" w:rsidRDefault="00C5356D" w:rsidP="0034583A">
            <w:pPr>
              <w:pStyle w:val="ListParagraph"/>
              <w:adjustRightInd w:val="0"/>
              <w:snapToGrid w:val="0"/>
              <w:ind w:left="0"/>
              <w:contextualSpacing w:val="0"/>
              <w:rPr>
                <w:rFonts w:ascii="Times New Roman" w:hAnsi="Times New Roman" w:cs="Times New Roman"/>
                <w:sz w:val="16"/>
                <w:szCs w:val="16"/>
              </w:rPr>
            </w:pPr>
            <w:r w:rsidRPr="00B959CA">
              <w:rPr>
                <w:rFonts w:ascii="Times New Roman" w:hAnsi="Times New Roman" w:cs="Times New Roman"/>
                <w:sz w:val="16"/>
                <w:szCs w:val="16"/>
              </w:rPr>
              <w:t>5</w:t>
            </w:r>
          </w:p>
        </w:tc>
        <w:tc>
          <w:tcPr>
            <w:tcW w:w="1086" w:type="pct"/>
          </w:tcPr>
          <w:p w:rsidR="00C5356D" w:rsidRPr="00B959CA" w:rsidRDefault="00C535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Pir</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mohala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hygam</w:t>
            </w:r>
            <w:proofErr w:type="spellEnd"/>
          </w:p>
        </w:tc>
        <w:tc>
          <w:tcPr>
            <w:tcW w:w="1227" w:type="pct"/>
          </w:tcPr>
          <w:p w:rsidR="00C5356D" w:rsidRPr="00B959CA" w:rsidRDefault="00964F0A" w:rsidP="0034583A">
            <w:pPr>
              <w:pStyle w:val="ListParagraph"/>
              <w:adjustRightInd w:val="0"/>
              <w:snapToGrid w:val="0"/>
              <w:ind w:left="0"/>
              <w:contextualSpacing w:val="0"/>
              <w:rPr>
                <w:rFonts w:ascii="Times New Roman" w:hAnsi="Times New Roman" w:cs="Times New Roman"/>
                <w:sz w:val="16"/>
                <w:szCs w:val="16"/>
              </w:rPr>
            </w:pPr>
            <w:proofErr w:type="spellStart"/>
            <w:r w:rsidRPr="00B959CA">
              <w:rPr>
                <w:rFonts w:ascii="Times New Roman" w:hAnsi="Times New Roman" w:cs="Times New Roman"/>
                <w:sz w:val="16"/>
                <w:szCs w:val="16"/>
              </w:rPr>
              <w:t>Shaqia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ashraf</w:t>
            </w:r>
            <w:proofErr w:type="spellEnd"/>
          </w:p>
        </w:tc>
        <w:tc>
          <w:tcPr>
            <w:tcW w:w="1120" w:type="pct"/>
          </w:tcPr>
          <w:p w:rsidR="00C5356D" w:rsidRPr="00B959CA" w:rsidRDefault="00964F0A"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07</w:t>
            </w:r>
          </w:p>
        </w:tc>
        <w:tc>
          <w:tcPr>
            <w:tcW w:w="1113" w:type="pct"/>
          </w:tcPr>
          <w:p w:rsidR="00C5356D" w:rsidRPr="00B959CA" w:rsidRDefault="00964F0A"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09</w:t>
            </w:r>
          </w:p>
        </w:tc>
      </w:tr>
      <w:tr w:rsidR="00DA4472" w:rsidRPr="00B959CA" w:rsidTr="00B959CA">
        <w:trPr>
          <w:jc w:val="center"/>
        </w:trPr>
        <w:tc>
          <w:tcPr>
            <w:tcW w:w="454" w:type="pct"/>
          </w:tcPr>
          <w:p w:rsidR="00C5356D" w:rsidRPr="00B959CA" w:rsidRDefault="00C5356D" w:rsidP="0034583A">
            <w:pPr>
              <w:pStyle w:val="ListParagraph"/>
              <w:adjustRightInd w:val="0"/>
              <w:snapToGrid w:val="0"/>
              <w:ind w:left="0"/>
              <w:contextualSpacing w:val="0"/>
              <w:rPr>
                <w:rFonts w:ascii="Times New Roman" w:hAnsi="Times New Roman" w:cs="Times New Roman"/>
                <w:sz w:val="16"/>
                <w:szCs w:val="16"/>
              </w:rPr>
            </w:pPr>
            <w:r w:rsidRPr="00B959CA">
              <w:rPr>
                <w:rFonts w:ascii="Times New Roman" w:hAnsi="Times New Roman" w:cs="Times New Roman"/>
                <w:sz w:val="16"/>
                <w:szCs w:val="16"/>
              </w:rPr>
              <w:t>6</w:t>
            </w:r>
          </w:p>
        </w:tc>
        <w:tc>
          <w:tcPr>
            <w:tcW w:w="1086"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 xml:space="preserve">R. </w:t>
            </w:r>
            <w:proofErr w:type="spellStart"/>
            <w:r w:rsidRPr="00B959CA">
              <w:rPr>
                <w:rFonts w:ascii="Times New Roman" w:hAnsi="Times New Roman" w:cs="Times New Roman"/>
                <w:sz w:val="16"/>
                <w:szCs w:val="16"/>
              </w:rPr>
              <w:t>hygam</w:t>
            </w:r>
            <w:proofErr w:type="spellEnd"/>
          </w:p>
        </w:tc>
        <w:tc>
          <w:tcPr>
            <w:tcW w:w="1227" w:type="pct"/>
          </w:tcPr>
          <w:p w:rsidR="00C5356D" w:rsidRPr="00B959CA" w:rsidRDefault="00964F0A" w:rsidP="0034583A">
            <w:pPr>
              <w:pStyle w:val="ListParagraph"/>
              <w:adjustRightInd w:val="0"/>
              <w:snapToGrid w:val="0"/>
              <w:ind w:left="0"/>
              <w:contextualSpacing w:val="0"/>
              <w:rPr>
                <w:rFonts w:ascii="Times New Roman" w:hAnsi="Times New Roman" w:cs="Times New Roman"/>
                <w:sz w:val="16"/>
                <w:szCs w:val="16"/>
              </w:rPr>
            </w:pPr>
            <w:proofErr w:type="spellStart"/>
            <w:r w:rsidRPr="00B959CA">
              <w:rPr>
                <w:rFonts w:ascii="Times New Roman" w:hAnsi="Times New Roman" w:cs="Times New Roman"/>
                <w:sz w:val="16"/>
                <w:szCs w:val="16"/>
              </w:rPr>
              <w:t>Shaheena</w:t>
            </w:r>
            <w:proofErr w:type="spellEnd"/>
          </w:p>
        </w:tc>
        <w:tc>
          <w:tcPr>
            <w:tcW w:w="1120" w:type="pct"/>
          </w:tcPr>
          <w:p w:rsidR="00C5356D" w:rsidRPr="00B959CA" w:rsidRDefault="00964F0A"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09</w:t>
            </w:r>
          </w:p>
        </w:tc>
        <w:tc>
          <w:tcPr>
            <w:tcW w:w="1113" w:type="pct"/>
          </w:tcPr>
          <w:p w:rsidR="00C5356D" w:rsidRPr="00B959CA" w:rsidRDefault="00964F0A"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DA4472" w:rsidRPr="00B959CA" w:rsidTr="00B959CA">
        <w:trPr>
          <w:jc w:val="center"/>
        </w:trPr>
        <w:tc>
          <w:tcPr>
            <w:tcW w:w="454" w:type="pct"/>
          </w:tcPr>
          <w:p w:rsidR="00C5356D" w:rsidRPr="00B959CA" w:rsidRDefault="00C5356D" w:rsidP="0034583A">
            <w:pPr>
              <w:pStyle w:val="ListParagraph"/>
              <w:adjustRightInd w:val="0"/>
              <w:snapToGrid w:val="0"/>
              <w:ind w:left="0"/>
              <w:contextualSpacing w:val="0"/>
              <w:rPr>
                <w:rFonts w:ascii="Times New Roman" w:hAnsi="Times New Roman" w:cs="Times New Roman"/>
                <w:sz w:val="16"/>
                <w:szCs w:val="16"/>
              </w:rPr>
            </w:pPr>
            <w:r w:rsidRPr="00B959CA">
              <w:rPr>
                <w:rFonts w:ascii="Times New Roman" w:hAnsi="Times New Roman" w:cs="Times New Roman"/>
                <w:sz w:val="16"/>
                <w:szCs w:val="16"/>
              </w:rPr>
              <w:t>7</w:t>
            </w:r>
          </w:p>
        </w:tc>
        <w:tc>
          <w:tcPr>
            <w:tcW w:w="1086" w:type="pct"/>
          </w:tcPr>
          <w:p w:rsidR="00C5356D" w:rsidRPr="00B959CA" w:rsidRDefault="00C535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Alibagh</w:t>
            </w:r>
            <w:proofErr w:type="spellEnd"/>
          </w:p>
        </w:tc>
        <w:tc>
          <w:tcPr>
            <w:tcW w:w="1227" w:type="pct"/>
          </w:tcPr>
          <w:p w:rsidR="00C5356D" w:rsidRPr="00B959CA" w:rsidRDefault="00964F0A" w:rsidP="0034583A">
            <w:pPr>
              <w:pStyle w:val="ListParagraph"/>
              <w:adjustRightInd w:val="0"/>
              <w:snapToGrid w:val="0"/>
              <w:ind w:left="0"/>
              <w:contextualSpacing w:val="0"/>
              <w:rPr>
                <w:rFonts w:ascii="Times New Roman" w:hAnsi="Times New Roman" w:cs="Times New Roman"/>
                <w:sz w:val="16"/>
                <w:szCs w:val="16"/>
              </w:rPr>
            </w:pPr>
            <w:proofErr w:type="spellStart"/>
            <w:r w:rsidRPr="00B959CA">
              <w:rPr>
                <w:rFonts w:ascii="Times New Roman" w:hAnsi="Times New Roman" w:cs="Times New Roman"/>
                <w:sz w:val="16"/>
                <w:szCs w:val="16"/>
              </w:rPr>
              <w:t>Haleema</w:t>
            </w:r>
            <w:proofErr w:type="spellEnd"/>
            <w:r w:rsidRPr="00B959CA">
              <w:rPr>
                <w:rFonts w:ascii="Times New Roman" w:hAnsi="Times New Roman" w:cs="Times New Roman"/>
                <w:sz w:val="16"/>
                <w:szCs w:val="16"/>
              </w:rPr>
              <w:t xml:space="preserve"> </w:t>
            </w:r>
          </w:p>
        </w:tc>
        <w:tc>
          <w:tcPr>
            <w:tcW w:w="1120" w:type="pct"/>
          </w:tcPr>
          <w:p w:rsidR="00C5356D" w:rsidRPr="00B959CA" w:rsidRDefault="00964F0A"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C5356D" w:rsidRPr="00B959CA" w:rsidRDefault="00964F0A" w:rsidP="0034583A">
            <w:pPr>
              <w:pStyle w:val="ListParagraph"/>
              <w:adjustRightInd w:val="0"/>
              <w:snapToGrid w:val="0"/>
              <w:ind w:left="0"/>
              <w:contextualSpacing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w:t>
            </w:r>
          </w:p>
        </w:tc>
        <w:tc>
          <w:tcPr>
            <w:tcW w:w="1086"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 xml:space="preserve">Check </w:t>
            </w:r>
            <w:proofErr w:type="spellStart"/>
            <w:r w:rsidRPr="00B959CA">
              <w:rPr>
                <w:rFonts w:ascii="Times New Roman" w:hAnsi="Times New Roman" w:cs="Times New Roman"/>
                <w:sz w:val="16"/>
                <w:szCs w:val="16"/>
              </w:rPr>
              <w:t>Hygam</w:t>
            </w:r>
            <w:proofErr w:type="spellEnd"/>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Masrat</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w:t>
            </w:r>
          </w:p>
        </w:tc>
        <w:tc>
          <w:tcPr>
            <w:tcW w:w="1086" w:type="pct"/>
          </w:tcPr>
          <w:p w:rsidR="00C5356D" w:rsidRPr="00B959CA" w:rsidRDefault="00C535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Chootipora</w:t>
            </w:r>
            <w:proofErr w:type="spellEnd"/>
            <w:r w:rsidRPr="00B959CA">
              <w:rPr>
                <w:rFonts w:ascii="Times New Roman" w:hAnsi="Times New Roman" w:cs="Times New Roman"/>
                <w:sz w:val="16"/>
                <w:szCs w:val="16"/>
              </w:rPr>
              <w:t xml:space="preserve">  A</w:t>
            </w:r>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Sufiya</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w:t>
            </w:r>
          </w:p>
        </w:tc>
        <w:tc>
          <w:tcPr>
            <w:tcW w:w="1086" w:type="pct"/>
          </w:tcPr>
          <w:p w:rsidR="00C5356D" w:rsidRPr="00B959CA" w:rsidRDefault="00C535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Chootipora</w:t>
            </w:r>
            <w:proofErr w:type="spellEnd"/>
            <w:r w:rsidRPr="00B959CA">
              <w:rPr>
                <w:rFonts w:ascii="Times New Roman" w:hAnsi="Times New Roman" w:cs="Times New Roman"/>
                <w:sz w:val="16"/>
                <w:szCs w:val="16"/>
              </w:rPr>
              <w:t xml:space="preserve">  B</w:t>
            </w:r>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Shaheena</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06</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06</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11</w:t>
            </w:r>
          </w:p>
        </w:tc>
        <w:tc>
          <w:tcPr>
            <w:tcW w:w="1086" w:type="pct"/>
          </w:tcPr>
          <w:p w:rsidR="00C5356D" w:rsidRPr="00B959CA" w:rsidRDefault="00C535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Chootipora</w:t>
            </w:r>
            <w:proofErr w:type="spellEnd"/>
            <w:r w:rsidRPr="00B959CA">
              <w:rPr>
                <w:rFonts w:ascii="Times New Roman" w:hAnsi="Times New Roman" w:cs="Times New Roman"/>
                <w:sz w:val="16"/>
                <w:szCs w:val="16"/>
              </w:rPr>
              <w:t xml:space="preserve">  C</w:t>
            </w:r>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Ishrat</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07</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08</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w:t>
            </w:r>
          </w:p>
        </w:tc>
        <w:tc>
          <w:tcPr>
            <w:tcW w:w="1086" w:type="pct"/>
          </w:tcPr>
          <w:p w:rsidR="00C5356D" w:rsidRPr="00B959CA" w:rsidRDefault="00C535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Chookipora</w:t>
            </w:r>
            <w:proofErr w:type="spellEnd"/>
            <w:r w:rsidRPr="00B959CA">
              <w:rPr>
                <w:rFonts w:ascii="Times New Roman" w:hAnsi="Times New Roman" w:cs="Times New Roman"/>
                <w:sz w:val="16"/>
                <w:szCs w:val="16"/>
              </w:rPr>
              <w:t xml:space="preserve"> </w:t>
            </w:r>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Tahira</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w:t>
            </w:r>
          </w:p>
        </w:tc>
        <w:tc>
          <w:tcPr>
            <w:tcW w:w="1086"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Choora</w:t>
            </w:r>
            <w:proofErr w:type="spellEnd"/>
            <w:r w:rsidRPr="00B959CA">
              <w:rPr>
                <w:rFonts w:ascii="Times New Roman" w:hAnsi="Times New Roman" w:cs="Times New Roman"/>
                <w:sz w:val="16"/>
                <w:szCs w:val="16"/>
              </w:rPr>
              <w:t xml:space="preserve"> </w:t>
            </w:r>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Afroza</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w:t>
            </w:r>
          </w:p>
        </w:tc>
        <w:tc>
          <w:tcPr>
            <w:tcW w:w="1086"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Bungdora</w:t>
            </w:r>
            <w:proofErr w:type="spellEnd"/>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Shaheena</w:t>
            </w:r>
            <w:proofErr w:type="spellEnd"/>
            <w:r w:rsidRPr="00B959CA">
              <w:rPr>
                <w:rFonts w:ascii="Times New Roman" w:hAnsi="Times New Roman" w:cs="Times New Roman"/>
                <w:sz w:val="16"/>
                <w:szCs w:val="16"/>
              </w:rPr>
              <w:t xml:space="preserve"> </w:t>
            </w:r>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09</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w:t>
            </w:r>
          </w:p>
        </w:tc>
        <w:tc>
          <w:tcPr>
            <w:tcW w:w="1086"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Pathukh</w:t>
            </w:r>
            <w:proofErr w:type="spellEnd"/>
            <w:r w:rsidRPr="00B959CA">
              <w:rPr>
                <w:rFonts w:ascii="Times New Roman" w:hAnsi="Times New Roman" w:cs="Times New Roman"/>
                <w:sz w:val="16"/>
                <w:szCs w:val="16"/>
              </w:rPr>
              <w:t xml:space="preserve"> A</w:t>
            </w:r>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Mubeena</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17</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w:t>
            </w:r>
          </w:p>
        </w:tc>
        <w:tc>
          <w:tcPr>
            <w:tcW w:w="1086"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Pathukh</w:t>
            </w:r>
            <w:proofErr w:type="spellEnd"/>
            <w:r w:rsidRPr="00B959CA">
              <w:rPr>
                <w:rFonts w:ascii="Times New Roman" w:hAnsi="Times New Roman" w:cs="Times New Roman"/>
                <w:sz w:val="16"/>
                <w:szCs w:val="16"/>
              </w:rPr>
              <w:t xml:space="preserve"> B</w:t>
            </w:r>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Rifat</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05</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w:t>
            </w:r>
          </w:p>
        </w:tc>
        <w:tc>
          <w:tcPr>
            <w:tcW w:w="1086"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Muqam</w:t>
            </w:r>
            <w:proofErr w:type="spellEnd"/>
            <w:r w:rsidRPr="00B959CA">
              <w:rPr>
                <w:rFonts w:ascii="Times New Roman" w:hAnsi="Times New Roman" w:cs="Times New Roman"/>
                <w:sz w:val="16"/>
                <w:szCs w:val="16"/>
              </w:rPr>
              <w:t xml:space="preserve"> A</w:t>
            </w:r>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Dilshada</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09</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18</w:t>
            </w:r>
          </w:p>
        </w:tc>
        <w:tc>
          <w:tcPr>
            <w:tcW w:w="1086"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Muqam</w:t>
            </w:r>
            <w:proofErr w:type="spellEnd"/>
            <w:r w:rsidRPr="00B959CA">
              <w:rPr>
                <w:rFonts w:ascii="Times New Roman" w:hAnsi="Times New Roman" w:cs="Times New Roman"/>
                <w:sz w:val="16"/>
                <w:szCs w:val="16"/>
              </w:rPr>
              <w:t xml:space="preserve"> B </w:t>
            </w:r>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Shaheena</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19</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04</w:t>
            </w:r>
          </w:p>
        </w:tc>
      </w:tr>
      <w:tr w:rsidR="00C5356D" w:rsidRPr="00B959CA" w:rsidTr="00B959CA">
        <w:trPr>
          <w:jc w:val="center"/>
        </w:trPr>
        <w:tc>
          <w:tcPr>
            <w:tcW w:w="454" w:type="pct"/>
          </w:tcPr>
          <w:p w:rsidR="00C5356D" w:rsidRPr="00B959CA" w:rsidRDefault="00C5356D"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w:t>
            </w:r>
          </w:p>
        </w:tc>
        <w:tc>
          <w:tcPr>
            <w:tcW w:w="1086"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Sangrama</w:t>
            </w:r>
            <w:proofErr w:type="spellEnd"/>
            <w:r w:rsidRPr="00B959CA">
              <w:rPr>
                <w:rFonts w:ascii="Times New Roman" w:hAnsi="Times New Roman" w:cs="Times New Roman"/>
                <w:sz w:val="16"/>
                <w:szCs w:val="16"/>
              </w:rPr>
              <w:t xml:space="preserve">  A</w:t>
            </w:r>
          </w:p>
        </w:tc>
        <w:tc>
          <w:tcPr>
            <w:tcW w:w="1227" w:type="pct"/>
          </w:tcPr>
          <w:p w:rsidR="00C5356D"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Shaheena</w:t>
            </w:r>
            <w:proofErr w:type="spellEnd"/>
          </w:p>
        </w:tc>
        <w:tc>
          <w:tcPr>
            <w:tcW w:w="1120"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07</w:t>
            </w:r>
          </w:p>
        </w:tc>
        <w:tc>
          <w:tcPr>
            <w:tcW w:w="1113" w:type="pct"/>
          </w:tcPr>
          <w:p w:rsidR="00C5356D"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964F0A" w:rsidRPr="00B959CA" w:rsidTr="00B959CA">
        <w:trPr>
          <w:jc w:val="center"/>
        </w:trPr>
        <w:tc>
          <w:tcPr>
            <w:tcW w:w="454" w:type="pct"/>
          </w:tcPr>
          <w:p w:rsidR="00964F0A" w:rsidRPr="00B959CA" w:rsidRDefault="00964F0A"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20</w:t>
            </w:r>
          </w:p>
        </w:tc>
        <w:tc>
          <w:tcPr>
            <w:tcW w:w="1086"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Sangrama</w:t>
            </w:r>
            <w:proofErr w:type="spellEnd"/>
            <w:r w:rsidRPr="00B959CA">
              <w:rPr>
                <w:rFonts w:ascii="Times New Roman" w:hAnsi="Times New Roman" w:cs="Times New Roman"/>
                <w:sz w:val="16"/>
                <w:szCs w:val="16"/>
              </w:rPr>
              <w:t xml:space="preserve">  B</w:t>
            </w:r>
          </w:p>
        </w:tc>
        <w:tc>
          <w:tcPr>
            <w:tcW w:w="1227"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Misra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gulam</w:t>
            </w:r>
            <w:proofErr w:type="spellEnd"/>
          </w:p>
        </w:tc>
        <w:tc>
          <w:tcPr>
            <w:tcW w:w="1120"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64F0A" w:rsidRPr="00B959CA" w:rsidTr="00B959CA">
        <w:trPr>
          <w:jc w:val="center"/>
        </w:trPr>
        <w:tc>
          <w:tcPr>
            <w:tcW w:w="454" w:type="pct"/>
          </w:tcPr>
          <w:p w:rsidR="00964F0A" w:rsidRPr="00B959CA" w:rsidRDefault="00964F0A"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21</w:t>
            </w:r>
          </w:p>
        </w:tc>
        <w:tc>
          <w:tcPr>
            <w:tcW w:w="1086"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Sangrama</w:t>
            </w:r>
            <w:proofErr w:type="spellEnd"/>
            <w:r w:rsidRPr="00B959CA">
              <w:rPr>
                <w:rFonts w:ascii="Times New Roman" w:hAnsi="Times New Roman" w:cs="Times New Roman"/>
                <w:sz w:val="16"/>
                <w:szCs w:val="16"/>
              </w:rPr>
              <w:t xml:space="preserve">  C</w:t>
            </w:r>
          </w:p>
        </w:tc>
        <w:tc>
          <w:tcPr>
            <w:tcW w:w="1227"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Mehbooba</w:t>
            </w:r>
            <w:proofErr w:type="spellEnd"/>
          </w:p>
        </w:tc>
        <w:tc>
          <w:tcPr>
            <w:tcW w:w="1120"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08</w:t>
            </w:r>
          </w:p>
        </w:tc>
      </w:tr>
      <w:tr w:rsidR="00964F0A" w:rsidRPr="00B959CA" w:rsidTr="00B959CA">
        <w:trPr>
          <w:jc w:val="center"/>
        </w:trPr>
        <w:tc>
          <w:tcPr>
            <w:tcW w:w="454" w:type="pct"/>
          </w:tcPr>
          <w:p w:rsidR="00964F0A" w:rsidRPr="00B959CA" w:rsidRDefault="00964F0A"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22</w:t>
            </w:r>
          </w:p>
        </w:tc>
        <w:tc>
          <w:tcPr>
            <w:tcW w:w="1086"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Sangrama</w:t>
            </w:r>
            <w:proofErr w:type="spellEnd"/>
            <w:r w:rsidRPr="00B959CA">
              <w:rPr>
                <w:rFonts w:ascii="Times New Roman" w:hAnsi="Times New Roman" w:cs="Times New Roman"/>
                <w:sz w:val="16"/>
                <w:szCs w:val="16"/>
              </w:rPr>
              <w:t xml:space="preserve">  D</w:t>
            </w:r>
          </w:p>
        </w:tc>
        <w:tc>
          <w:tcPr>
            <w:tcW w:w="1227"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Nahida</w:t>
            </w:r>
            <w:proofErr w:type="spellEnd"/>
          </w:p>
        </w:tc>
        <w:tc>
          <w:tcPr>
            <w:tcW w:w="1120"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07</w:t>
            </w:r>
          </w:p>
        </w:tc>
      </w:tr>
      <w:tr w:rsidR="00964F0A" w:rsidRPr="00B959CA" w:rsidTr="00B959CA">
        <w:trPr>
          <w:jc w:val="center"/>
        </w:trPr>
        <w:tc>
          <w:tcPr>
            <w:tcW w:w="454" w:type="pct"/>
          </w:tcPr>
          <w:p w:rsidR="00964F0A" w:rsidRPr="00B959CA" w:rsidRDefault="00964F0A"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23</w:t>
            </w:r>
          </w:p>
        </w:tc>
        <w:tc>
          <w:tcPr>
            <w:tcW w:w="1086"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Sangrama</w:t>
            </w:r>
            <w:proofErr w:type="spellEnd"/>
            <w:r w:rsidRPr="00B959CA">
              <w:rPr>
                <w:rFonts w:ascii="Times New Roman" w:hAnsi="Times New Roman" w:cs="Times New Roman"/>
                <w:sz w:val="16"/>
                <w:szCs w:val="16"/>
              </w:rPr>
              <w:t xml:space="preserve">  E</w:t>
            </w:r>
          </w:p>
        </w:tc>
        <w:tc>
          <w:tcPr>
            <w:tcW w:w="1227"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Shabnum</w:t>
            </w:r>
            <w:proofErr w:type="spellEnd"/>
          </w:p>
        </w:tc>
        <w:tc>
          <w:tcPr>
            <w:tcW w:w="1120"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964F0A" w:rsidRPr="00B959CA" w:rsidTr="00B959CA">
        <w:trPr>
          <w:jc w:val="center"/>
        </w:trPr>
        <w:tc>
          <w:tcPr>
            <w:tcW w:w="454" w:type="pct"/>
          </w:tcPr>
          <w:p w:rsidR="00964F0A" w:rsidRPr="00B959CA" w:rsidRDefault="00964F0A"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24</w:t>
            </w:r>
          </w:p>
        </w:tc>
        <w:tc>
          <w:tcPr>
            <w:tcW w:w="1086"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Sangrama</w:t>
            </w:r>
            <w:proofErr w:type="spellEnd"/>
            <w:r w:rsidRPr="00B959CA">
              <w:rPr>
                <w:rFonts w:ascii="Times New Roman" w:hAnsi="Times New Roman" w:cs="Times New Roman"/>
                <w:sz w:val="16"/>
                <w:szCs w:val="16"/>
              </w:rPr>
              <w:t xml:space="preserve">  F</w:t>
            </w:r>
          </w:p>
        </w:tc>
        <w:tc>
          <w:tcPr>
            <w:tcW w:w="1227"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Roshan</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ara</w:t>
            </w:r>
            <w:proofErr w:type="spellEnd"/>
            <w:r w:rsidRPr="00B959CA">
              <w:rPr>
                <w:rFonts w:ascii="Times New Roman" w:hAnsi="Times New Roman" w:cs="Times New Roman"/>
                <w:sz w:val="16"/>
                <w:szCs w:val="16"/>
              </w:rPr>
              <w:t xml:space="preserve"> </w:t>
            </w:r>
          </w:p>
        </w:tc>
        <w:tc>
          <w:tcPr>
            <w:tcW w:w="1120"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09</w:t>
            </w:r>
          </w:p>
        </w:tc>
      </w:tr>
      <w:tr w:rsidR="00964F0A" w:rsidRPr="00B959CA" w:rsidTr="00B959CA">
        <w:trPr>
          <w:jc w:val="center"/>
        </w:trPr>
        <w:tc>
          <w:tcPr>
            <w:tcW w:w="454" w:type="pct"/>
          </w:tcPr>
          <w:p w:rsidR="00964F0A" w:rsidRPr="00B959CA" w:rsidRDefault="00964F0A"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25</w:t>
            </w:r>
          </w:p>
        </w:tc>
        <w:tc>
          <w:tcPr>
            <w:tcW w:w="1086"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Sangrama</w:t>
            </w:r>
            <w:proofErr w:type="spellEnd"/>
            <w:r w:rsidRPr="00B959CA">
              <w:rPr>
                <w:rFonts w:ascii="Times New Roman" w:hAnsi="Times New Roman" w:cs="Times New Roman"/>
                <w:sz w:val="16"/>
                <w:szCs w:val="16"/>
              </w:rPr>
              <w:t xml:space="preserve">  G</w:t>
            </w:r>
          </w:p>
        </w:tc>
        <w:tc>
          <w:tcPr>
            <w:tcW w:w="1227" w:type="pct"/>
          </w:tcPr>
          <w:p w:rsidR="00964F0A" w:rsidRPr="00B959CA" w:rsidRDefault="00964F0A"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Sabreena</w:t>
            </w:r>
            <w:proofErr w:type="spellEnd"/>
          </w:p>
        </w:tc>
        <w:tc>
          <w:tcPr>
            <w:tcW w:w="1120"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964F0A" w:rsidRPr="00B959CA" w:rsidRDefault="00964F0A"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64F0A" w:rsidRPr="00B959CA" w:rsidTr="00B959CA">
        <w:trPr>
          <w:jc w:val="center"/>
        </w:trPr>
        <w:tc>
          <w:tcPr>
            <w:tcW w:w="454" w:type="pct"/>
          </w:tcPr>
          <w:p w:rsidR="00964F0A"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26</w:t>
            </w:r>
          </w:p>
        </w:tc>
        <w:tc>
          <w:tcPr>
            <w:tcW w:w="1086" w:type="pct"/>
          </w:tcPr>
          <w:p w:rsidR="00964F0A"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Nowpora</w:t>
            </w:r>
            <w:proofErr w:type="spellEnd"/>
            <w:r w:rsidRPr="00B959CA">
              <w:rPr>
                <w:rFonts w:ascii="Times New Roman" w:hAnsi="Times New Roman" w:cs="Times New Roman"/>
                <w:sz w:val="16"/>
                <w:szCs w:val="16"/>
              </w:rPr>
              <w:t xml:space="preserve">  A</w:t>
            </w:r>
          </w:p>
        </w:tc>
        <w:tc>
          <w:tcPr>
            <w:tcW w:w="1227" w:type="pct"/>
          </w:tcPr>
          <w:p w:rsidR="00964F0A"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Hajira</w:t>
            </w:r>
            <w:proofErr w:type="spellEnd"/>
          </w:p>
        </w:tc>
        <w:tc>
          <w:tcPr>
            <w:tcW w:w="1120" w:type="pct"/>
          </w:tcPr>
          <w:p w:rsidR="00964F0A"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964F0A"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DA4472" w:rsidRPr="00B959CA" w:rsidTr="00B959CA">
        <w:trPr>
          <w:jc w:val="center"/>
        </w:trPr>
        <w:tc>
          <w:tcPr>
            <w:tcW w:w="454" w:type="pct"/>
          </w:tcPr>
          <w:p w:rsidR="00DA4472"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27</w:t>
            </w:r>
          </w:p>
        </w:tc>
        <w:tc>
          <w:tcPr>
            <w:tcW w:w="1086" w:type="pct"/>
          </w:tcPr>
          <w:p w:rsidR="00DA4472"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Nowpora</w:t>
            </w:r>
            <w:proofErr w:type="spellEnd"/>
            <w:r w:rsidRPr="00B959CA">
              <w:rPr>
                <w:rFonts w:ascii="Times New Roman" w:hAnsi="Times New Roman" w:cs="Times New Roman"/>
                <w:sz w:val="16"/>
                <w:szCs w:val="16"/>
              </w:rPr>
              <w:t xml:space="preserve">  B</w:t>
            </w:r>
          </w:p>
        </w:tc>
        <w:tc>
          <w:tcPr>
            <w:tcW w:w="1227" w:type="pct"/>
          </w:tcPr>
          <w:p w:rsidR="00DA4472"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Javida</w:t>
            </w:r>
            <w:proofErr w:type="spellEnd"/>
            <w:r w:rsidRPr="00B959CA">
              <w:rPr>
                <w:rFonts w:ascii="Times New Roman" w:hAnsi="Times New Roman" w:cs="Times New Roman"/>
                <w:sz w:val="16"/>
                <w:szCs w:val="16"/>
              </w:rPr>
              <w:t xml:space="preserve"> begum</w:t>
            </w:r>
          </w:p>
        </w:tc>
        <w:tc>
          <w:tcPr>
            <w:tcW w:w="1120" w:type="pct"/>
          </w:tcPr>
          <w:p w:rsidR="00DA4472"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DA4472"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DA4472" w:rsidRPr="00B959CA" w:rsidTr="00B959CA">
        <w:trPr>
          <w:jc w:val="center"/>
        </w:trPr>
        <w:tc>
          <w:tcPr>
            <w:tcW w:w="454" w:type="pct"/>
          </w:tcPr>
          <w:p w:rsidR="00DA4472"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28</w:t>
            </w:r>
          </w:p>
        </w:tc>
        <w:tc>
          <w:tcPr>
            <w:tcW w:w="1086" w:type="pct"/>
          </w:tcPr>
          <w:p w:rsidR="00DA4472"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Nowpora</w:t>
            </w:r>
            <w:proofErr w:type="spellEnd"/>
            <w:r w:rsidRPr="00B959CA">
              <w:rPr>
                <w:rFonts w:ascii="Times New Roman" w:hAnsi="Times New Roman" w:cs="Times New Roman"/>
                <w:sz w:val="16"/>
                <w:szCs w:val="16"/>
              </w:rPr>
              <w:t xml:space="preserve">  C</w:t>
            </w:r>
          </w:p>
        </w:tc>
        <w:tc>
          <w:tcPr>
            <w:tcW w:w="1227" w:type="pct"/>
          </w:tcPr>
          <w:p w:rsidR="00DA4472"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Farida</w:t>
            </w:r>
            <w:proofErr w:type="spellEnd"/>
            <w:r w:rsidRPr="00B959CA">
              <w:rPr>
                <w:rFonts w:ascii="Times New Roman" w:hAnsi="Times New Roman" w:cs="Times New Roman"/>
                <w:sz w:val="16"/>
                <w:szCs w:val="16"/>
              </w:rPr>
              <w:t xml:space="preserve"> begum</w:t>
            </w:r>
          </w:p>
        </w:tc>
        <w:tc>
          <w:tcPr>
            <w:tcW w:w="1120" w:type="pct"/>
          </w:tcPr>
          <w:p w:rsidR="00DA4472"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c>
          <w:tcPr>
            <w:tcW w:w="1113" w:type="pct"/>
          </w:tcPr>
          <w:p w:rsidR="00DA4472"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DA4472" w:rsidRPr="00B959CA" w:rsidTr="00B959CA">
        <w:trPr>
          <w:jc w:val="center"/>
        </w:trPr>
        <w:tc>
          <w:tcPr>
            <w:tcW w:w="454" w:type="pct"/>
          </w:tcPr>
          <w:p w:rsidR="00DA4472"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29</w:t>
            </w:r>
          </w:p>
        </w:tc>
        <w:tc>
          <w:tcPr>
            <w:tcW w:w="1086" w:type="pct"/>
          </w:tcPr>
          <w:p w:rsidR="00DA4472"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Nowpora</w:t>
            </w:r>
            <w:proofErr w:type="spellEnd"/>
            <w:r w:rsidRPr="00B959CA">
              <w:rPr>
                <w:rFonts w:ascii="Times New Roman" w:hAnsi="Times New Roman" w:cs="Times New Roman"/>
                <w:sz w:val="16"/>
                <w:szCs w:val="16"/>
              </w:rPr>
              <w:t xml:space="preserve">  D</w:t>
            </w:r>
          </w:p>
        </w:tc>
        <w:tc>
          <w:tcPr>
            <w:tcW w:w="1227" w:type="pct"/>
          </w:tcPr>
          <w:p w:rsidR="00DA4472"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Shazada</w:t>
            </w:r>
            <w:proofErr w:type="spellEnd"/>
            <w:r w:rsidRPr="00B959CA">
              <w:rPr>
                <w:rFonts w:ascii="Times New Roman" w:hAnsi="Times New Roman" w:cs="Times New Roman"/>
                <w:sz w:val="16"/>
                <w:szCs w:val="16"/>
              </w:rPr>
              <w:t xml:space="preserve"> </w:t>
            </w:r>
          </w:p>
        </w:tc>
        <w:tc>
          <w:tcPr>
            <w:tcW w:w="1120" w:type="pct"/>
          </w:tcPr>
          <w:p w:rsidR="00DA4472"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DA4472"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964F0A" w:rsidRPr="00B959CA" w:rsidTr="00B959CA">
        <w:trPr>
          <w:jc w:val="center"/>
        </w:trPr>
        <w:tc>
          <w:tcPr>
            <w:tcW w:w="454" w:type="pct"/>
          </w:tcPr>
          <w:p w:rsidR="00964F0A"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30</w:t>
            </w:r>
          </w:p>
        </w:tc>
        <w:tc>
          <w:tcPr>
            <w:tcW w:w="1086" w:type="pct"/>
          </w:tcPr>
          <w:p w:rsidR="00964F0A"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Kundan</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mla</w:t>
            </w:r>
            <w:proofErr w:type="spellEnd"/>
            <w:r w:rsidRPr="00B959CA">
              <w:rPr>
                <w:rFonts w:ascii="Times New Roman" w:hAnsi="Times New Roman" w:cs="Times New Roman"/>
                <w:sz w:val="16"/>
                <w:szCs w:val="16"/>
              </w:rPr>
              <w:t xml:space="preserve">. </w:t>
            </w:r>
          </w:p>
        </w:tc>
        <w:tc>
          <w:tcPr>
            <w:tcW w:w="1227" w:type="pct"/>
          </w:tcPr>
          <w:p w:rsidR="00964F0A"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Dilshada</w:t>
            </w:r>
            <w:proofErr w:type="spellEnd"/>
            <w:r w:rsidRPr="00B959CA">
              <w:rPr>
                <w:rFonts w:ascii="Times New Roman" w:hAnsi="Times New Roman" w:cs="Times New Roman"/>
                <w:sz w:val="16"/>
                <w:szCs w:val="16"/>
              </w:rPr>
              <w:t xml:space="preserve"> </w:t>
            </w:r>
          </w:p>
        </w:tc>
        <w:tc>
          <w:tcPr>
            <w:tcW w:w="1120" w:type="pct"/>
          </w:tcPr>
          <w:p w:rsidR="00964F0A"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5</w:t>
            </w:r>
          </w:p>
        </w:tc>
        <w:tc>
          <w:tcPr>
            <w:tcW w:w="1113" w:type="pct"/>
          </w:tcPr>
          <w:p w:rsidR="00964F0A"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5</w:t>
            </w:r>
          </w:p>
        </w:tc>
      </w:tr>
      <w:tr w:rsidR="00964F0A" w:rsidRPr="00B959CA" w:rsidTr="00B959CA">
        <w:trPr>
          <w:jc w:val="center"/>
        </w:trPr>
        <w:tc>
          <w:tcPr>
            <w:tcW w:w="454" w:type="pct"/>
          </w:tcPr>
          <w:p w:rsidR="00964F0A"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31</w:t>
            </w:r>
          </w:p>
        </w:tc>
        <w:tc>
          <w:tcPr>
            <w:tcW w:w="1086" w:type="pct"/>
          </w:tcPr>
          <w:p w:rsidR="00964F0A"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Noorabad</w:t>
            </w:r>
            <w:proofErr w:type="spellEnd"/>
          </w:p>
        </w:tc>
        <w:tc>
          <w:tcPr>
            <w:tcW w:w="1227" w:type="pct"/>
          </w:tcPr>
          <w:p w:rsidR="00964F0A"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Saleema</w:t>
            </w:r>
            <w:proofErr w:type="spellEnd"/>
            <w:r w:rsidRPr="00B959CA">
              <w:rPr>
                <w:rFonts w:ascii="Times New Roman" w:hAnsi="Times New Roman" w:cs="Times New Roman"/>
                <w:sz w:val="16"/>
                <w:szCs w:val="16"/>
              </w:rPr>
              <w:t xml:space="preserve"> begum</w:t>
            </w:r>
          </w:p>
        </w:tc>
        <w:tc>
          <w:tcPr>
            <w:tcW w:w="1120" w:type="pct"/>
          </w:tcPr>
          <w:p w:rsidR="00964F0A"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5</w:t>
            </w:r>
          </w:p>
        </w:tc>
        <w:tc>
          <w:tcPr>
            <w:tcW w:w="1113" w:type="pct"/>
          </w:tcPr>
          <w:p w:rsidR="00964F0A"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64F0A" w:rsidRPr="00B959CA" w:rsidTr="00B959CA">
        <w:trPr>
          <w:jc w:val="center"/>
        </w:trPr>
        <w:tc>
          <w:tcPr>
            <w:tcW w:w="454" w:type="pct"/>
          </w:tcPr>
          <w:p w:rsidR="00964F0A"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32</w:t>
            </w:r>
          </w:p>
        </w:tc>
        <w:tc>
          <w:tcPr>
            <w:tcW w:w="1086" w:type="pct"/>
          </w:tcPr>
          <w:p w:rsidR="00964F0A"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 xml:space="preserve">Chan </w:t>
            </w:r>
            <w:proofErr w:type="spellStart"/>
            <w:r w:rsidRPr="00B959CA">
              <w:rPr>
                <w:rFonts w:ascii="Times New Roman" w:hAnsi="Times New Roman" w:cs="Times New Roman"/>
                <w:sz w:val="16"/>
                <w:szCs w:val="16"/>
              </w:rPr>
              <w:t>mla</w:t>
            </w:r>
            <w:proofErr w:type="spellEnd"/>
            <w:r w:rsidRPr="00B959CA">
              <w:rPr>
                <w:rFonts w:ascii="Times New Roman" w:hAnsi="Times New Roman" w:cs="Times New Roman"/>
                <w:sz w:val="16"/>
                <w:szCs w:val="16"/>
              </w:rPr>
              <w:t>.</w:t>
            </w:r>
          </w:p>
        </w:tc>
        <w:tc>
          <w:tcPr>
            <w:tcW w:w="1227" w:type="pct"/>
          </w:tcPr>
          <w:p w:rsidR="00964F0A"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Raffia</w:t>
            </w:r>
          </w:p>
        </w:tc>
        <w:tc>
          <w:tcPr>
            <w:tcW w:w="1120" w:type="pct"/>
          </w:tcPr>
          <w:p w:rsidR="00964F0A"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964F0A"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r>
      <w:tr w:rsidR="00964F0A" w:rsidRPr="00B959CA" w:rsidTr="00B959CA">
        <w:trPr>
          <w:jc w:val="center"/>
        </w:trPr>
        <w:tc>
          <w:tcPr>
            <w:tcW w:w="454" w:type="pct"/>
          </w:tcPr>
          <w:p w:rsidR="00964F0A"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33</w:t>
            </w:r>
          </w:p>
        </w:tc>
        <w:tc>
          <w:tcPr>
            <w:tcW w:w="1086" w:type="pct"/>
          </w:tcPr>
          <w:p w:rsidR="00964F0A"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Parray</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mla</w:t>
            </w:r>
            <w:proofErr w:type="spellEnd"/>
            <w:r w:rsidRPr="00B959CA">
              <w:rPr>
                <w:rFonts w:ascii="Times New Roman" w:hAnsi="Times New Roman" w:cs="Times New Roman"/>
                <w:sz w:val="16"/>
                <w:szCs w:val="16"/>
              </w:rPr>
              <w:t>.</w:t>
            </w:r>
          </w:p>
        </w:tc>
        <w:tc>
          <w:tcPr>
            <w:tcW w:w="1227" w:type="pct"/>
          </w:tcPr>
          <w:p w:rsidR="00964F0A"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Meema</w:t>
            </w:r>
            <w:proofErr w:type="spellEnd"/>
            <w:r w:rsidRPr="00B959CA">
              <w:rPr>
                <w:rFonts w:ascii="Times New Roman" w:hAnsi="Times New Roman" w:cs="Times New Roman"/>
                <w:sz w:val="16"/>
                <w:szCs w:val="16"/>
              </w:rPr>
              <w:t xml:space="preserve"> parry</w:t>
            </w:r>
          </w:p>
        </w:tc>
        <w:tc>
          <w:tcPr>
            <w:tcW w:w="1120" w:type="pct"/>
          </w:tcPr>
          <w:p w:rsidR="00964F0A"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964F0A" w:rsidRPr="00B959CA" w:rsidRDefault="00DA4472"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964F0A" w:rsidRPr="00B959CA" w:rsidTr="00B959CA">
        <w:trPr>
          <w:jc w:val="center"/>
        </w:trPr>
        <w:tc>
          <w:tcPr>
            <w:tcW w:w="454" w:type="pct"/>
          </w:tcPr>
          <w:p w:rsidR="00964F0A"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34</w:t>
            </w:r>
          </w:p>
        </w:tc>
        <w:tc>
          <w:tcPr>
            <w:tcW w:w="1086" w:type="pct"/>
          </w:tcPr>
          <w:p w:rsidR="00964F0A" w:rsidRPr="00B959CA" w:rsidRDefault="00DA4472"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Madina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mla</w:t>
            </w:r>
            <w:proofErr w:type="spellEnd"/>
            <w:r w:rsidRPr="00B959CA">
              <w:rPr>
                <w:rFonts w:ascii="Times New Roman" w:hAnsi="Times New Roman" w:cs="Times New Roman"/>
                <w:sz w:val="16"/>
                <w:szCs w:val="16"/>
              </w:rPr>
              <w:t>.</w:t>
            </w:r>
          </w:p>
        </w:tc>
        <w:tc>
          <w:tcPr>
            <w:tcW w:w="1227" w:type="pct"/>
          </w:tcPr>
          <w:p w:rsidR="00964F0A"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Zahida</w:t>
            </w:r>
            <w:proofErr w:type="spellEnd"/>
            <w:r w:rsidRPr="00B959CA">
              <w:rPr>
                <w:rFonts w:ascii="Times New Roman" w:hAnsi="Times New Roman" w:cs="Times New Roman"/>
                <w:sz w:val="16"/>
                <w:szCs w:val="16"/>
              </w:rPr>
              <w:t xml:space="preserve"> begum</w:t>
            </w:r>
          </w:p>
        </w:tc>
        <w:tc>
          <w:tcPr>
            <w:tcW w:w="1120" w:type="pct"/>
          </w:tcPr>
          <w:p w:rsidR="00964F0A"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64F0A"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964F0A" w:rsidRPr="00B959CA" w:rsidTr="00B959CA">
        <w:trPr>
          <w:jc w:val="center"/>
        </w:trPr>
        <w:tc>
          <w:tcPr>
            <w:tcW w:w="454" w:type="pct"/>
          </w:tcPr>
          <w:p w:rsidR="00964F0A"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35</w:t>
            </w:r>
          </w:p>
        </w:tc>
        <w:tc>
          <w:tcPr>
            <w:tcW w:w="1086" w:type="pct"/>
          </w:tcPr>
          <w:p w:rsidR="00964F0A"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Tawheed</w:t>
            </w:r>
            <w:proofErr w:type="spellEnd"/>
            <w:r w:rsidRPr="00B959CA">
              <w:rPr>
                <w:rFonts w:ascii="Times New Roman" w:hAnsi="Times New Roman" w:cs="Times New Roman"/>
                <w:sz w:val="16"/>
                <w:szCs w:val="16"/>
              </w:rPr>
              <w:t xml:space="preserve"> colony</w:t>
            </w:r>
          </w:p>
        </w:tc>
        <w:tc>
          <w:tcPr>
            <w:tcW w:w="1227" w:type="pct"/>
          </w:tcPr>
          <w:p w:rsidR="00964F0A"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Sakeena</w:t>
            </w:r>
            <w:proofErr w:type="spellEnd"/>
            <w:r w:rsidRPr="00B959CA">
              <w:rPr>
                <w:rFonts w:ascii="Times New Roman" w:hAnsi="Times New Roman" w:cs="Times New Roman"/>
                <w:sz w:val="16"/>
                <w:szCs w:val="16"/>
              </w:rPr>
              <w:t xml:space="preserve"> bono</w:t>
            </w:r>
          </w:p>
        </w:tc>
        <w:tc>
          <w:tcPr>
            <w:tcW w:w="1120" w:type="pct"/>
          </w:tcPr>
          <w:p w:rsidR="00964F0A"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964F0A"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964F0A" w:rsidRPr="00B959CA" w:rsidTr="00B959CA">
        <w:trPr>
          <w:jc w:val="center"/>
        </w:trPr>
        <w:tc>
          <w:tcPr>
            <w:tcW w:w="454" w:type="pct"/>
          </w:tcPr>
          <w:p w:rsidR="00964F0A" w:rsidRPr="00B959CA" w:rsidRDefault="00DA4472"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36</w:t>
            </w:r>
          </w:p>
        </w:tc>
        <w:tc>
          <w:tcPr>
            <w:tcW w:w="1086" w:type="pct"/>
          </w:tcPr>
          <w:p w:rsidR="00964F0A"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 xml:space="preserve">Tang </w:t>
            </w:r>
            <w:proofErr w:type="spellStart"/>
            <w:r w:rsidRPr="00B959CA">
              <w:rPr>
                <w:rFonts w:ascii="Times New Roman" w:hAnsi="Times New Roman" w:cs="Times New Roman"/>
                <w:sz w:val="16"/>
                <w:szCs w:val="16"/>
              </w:rPr>
              <w:t>mohalla</w:t>
            </w:r>
            <w:proofErr w:type="spellEnd"/>
          </w:p>
        </w:tc>
        <w:tc>
          <w:tcPr>
            <w:tcW w:w="1227" w:type="pct"/>
          </w:tcPr>
          <w:p w:rsidR="00964F0A"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Shanaza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bhat</w:t>
            </w:r>
            <w:proofErr w:type="spellEnd"/>
          </w:p>
        </w:tc>
        <w:tc>
          <w:tcPr>
            <w:tcW w:w="1120" w:type="pct"/>
          </w:tcPr>
          <w:p w:rsidR="00964F0A"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964F0A"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37</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Checkpora</w:t>
            </w:r>
            <w:proofErr w:type="spellEnd"/>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Masrat</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5</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38</w:t>
            </w:r>
          </w:p>
        </w:tc>
        <w:tc>
          <w:tcPr>
            <w:tcW w:w="1086"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Green park</w:t>
            </w:r>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Sufiya</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39</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Nuchboni</w:t>
            </w:r>
            <w:proofErr w:type="spellEnd"/>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Shaheena</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40</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Momin</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abad</w:t>
            </w:r>
            <w:proofErr w:type="spellEnd"/>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Ishrat</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41</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Parray</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mohala</w:t>
            </w:r>
            <w:proofErr w:type="spellEnd"/>
            <w:r w:rsidRPr="00B959CA">
              <w:rPr>
                <w:rFonts w:ascii="Times New Roman" w:hAnsi="Times New Roman" w:cs="Times New Roman"/>
                <w:sz w:val="16"/>
                <w:szCs w:val="16"/>
              </w:rPr>
              <w:t xml:space="preserve"> </w:t>
            </w:r>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Tahira</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42</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Bagi</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remat</w:t>
            </w:r>
            <w:proofErr w:type="spellEnd"/>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Afroza</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43</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Nehrepora</w:t>
            </w:r>
            <w:proofErr w:type="spellEnd"/>
            <w:r w:rsidRPr="00B959CA">
              <w:rPr>
                <w:rFonts w:ascii="Times New Roman" w:hAnsi="Times New Roman" w:cs="Times New Roman"/>
                <w:sz w:val="16"/>
                <w:szCs w:val="16"/>
              </w:rPr>
              <w:t>-a</w:t>
            </w:r>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Mehmooda</w:t>
            </w:r>
            <w:proofErr w:type="spellEnd"/>
            <w:r w:rsidRPr="00B959CA">
              <w:rPr>
                <w:rFonts w:ascii="Times New Roman" w:hAnsi="Times New Roman" w:cs="Times New Roman"/>
                <w:sz w:val="16"/>
                <w:szCs w:val="16"/>
              </w:rPr>
              <w:t xml:space="preserve"> </w:t>
            </w:r>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44</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Nehrepora</w:t>
            </w:r>
            <w:proofErr w:type="spellEnd"/>
            <w:r w:rsidRPr="00B959CA">
              <w:rPr>
                <w:rFonts w:ascii="Times New Roman" w:hAnsi="Times New Roman" w:cs="Times New Roman"/>
                <w:sz w:val="16"/>
                <w:szCs w:val="16"/>
              </w:rPr>
              <w:t xml:space="preserve"> </w:t>
            </w:r>
            <w:r w:rsidR="00B36C19" w:rsidRPr="00B959CA">
              <w:rPr>
                <w:rFonts w:ascii="Times New Roman" w:hAnsi="Times New Roman" w:cs="Times New Roman"/>
                <w:sz w:val="16"/>
                <w:szCs w:val="16"/>
              </w:rPr>
              <w:t>–</w:t>
            </w:r>
            <w:r w:rsidRPr="00B959CA">
              <w:rPr>
                <w:rFonts w:ascii="Times New Roman" w:hAnsi="Times New Roman" w:cs="Times New Roman"/>
                <w:sz w:val="16"/>
                <w:szCs w:val="16"/>
              </w:rPr>
              <w:t>b</w:t>
            </w:r>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Afroza</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45</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Noorbagh</w:t>
            </w:r>
            <w:proofErr w:type="spellEnd"/>
            <w:r w:rsidRPr="00B959CA">
              <w:rPr>
                <w:rFonts w:ascii="Times New Roman" w:hAnsi="Times New Roman" w:cs="Times New Roman"/>
                <w:sz w:val="16"/>
                <w:szCs w:val="16"/>
              </w:rPr>
              <w:t xml:space="preserve"> –a</w:t>
            </w:r>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Dilshada</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46</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Noorbagh</w:t>
            </w:r>
            <w:proofErr w:type="spellEnd"/>
            <w:r w:rsidRPr="00B959CA">
              <w:rPr>
                <w:rFonts w:ascii="Times New Roman" w:hAnsi="Times New Roman" w:cs="Times New Roman"/>
                <w:sz w:val="16"/>
                <w:szCs w:val="16"/>
              </w:rPr>
              <w:t>-b</w:t>
            </w:r>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Shabnam</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47</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Naikpore</w:t>
            </w:r>
            <w:proofErr w:type="spellEnd"/>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Shazada</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48</w:t>
            </w:r>
          </w:p>
        </w:tc>
        <w:tc>
          <w:tcPr>
            <w:tcW w:w="1086" w:type="pct"/>
          </w:tcPr>
          <w:p w:rsidR="00062183" w:rsidRPr="00B959CA" w:rsidRDefault="00B36C19"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w:t>
            </w:r>
            <w:r w:rsidR="00062183" w:rsidRPr="00B959CA">
              <w:rPr>
                <w:rFonts w:ascii="Times New Roman" w:hAnsi="Times New Roman" w:cs="Times New Roman"/>
                <w:sz w:val="16"/>
                <w:szCs w:val="16"/>
              </w:rPr>
              <w:t>uqdammla</w:t>
            </w:r>
            <w:proofErr w:type="spellEnd"/>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Rohie</w:t>
            </w:r>
            <w:proofErr w:type="spellEnd"/>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lastRenderedPageBreak/>
              <w:t>49</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Badam</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bagh</w:t>
            </w:r>
            <w:proofErr w:type="spellEnd"/>
            <w:r w:rsidRPr="00B959CA">
              <w:rPr>
                <w:rFonts w:ascii="Times New Roman" w:hAnsi="Times New Roman" w:cs="Times New Roman"/>
                <w:sz w:val="16"/>
                <w:szCs w:val="16"/>
              </w:rPr>
              <w:t>-a</w:t>
            </w:r>
          </w:p>
        </w:tc>
        <w:tc>
          <w:tcPr>
            <w:tcW w:w="1227"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Surya</w:t>
            </w:r>
          </w:p>
        </w:tc>
        <w:tc>
          <w:tcPr>
            <w:tcW w:w="1120"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062183" w:rsidRPr="00B959CA" w:rsidRDefault="00062183"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062183" w:rsidRPr="00B959CA" w:rsidTr="00B959CA">
        <w:trPr>
          <w:jc w:val="center"/>
        </w:trPr>
        <w:tc>
          <w:tcPr>
            <w:tcW w:w="454" w:type="pct"/>
          </w:tcPr>
          <w:p w:rsidR="00062183" w:rsidRPr="00B959CA" w:rsidRDefault="00062183"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50</w:t>
            </w:r>
          </w:p>
        </w:tc>
        <w:tc>
          <w:tcPr>
            <w:tcW w:w="1086"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Badam</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bagh</w:t>
            </w:r>
            <w:proofErr w:type="spellEnd"/>
            <w:r w:rsidRPr="00B959CA">
              <w:rPr>
                <w:rFonts w:ascii="Times New Roman" w:hAnsi="Times New Roman" w:cs="Times New Roman"/>
                <w:sz w:val="16"/>
                <w:szCs w:val="16"/>
              </w:rPr>
              <w:t>-b</w:t>
            </w:r>
          </w:p>
        </w:tc>
        <w:tc>
          <w:tcPr>
            <w:tcW w:w="1227" w:type="pct"/>
          </w:tcPr>
          <w:p w:rsidR="00062183" w:rsidRPr="00B959CA" w:rsidRDefault="00062183"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Firdousa</w:t>
            </w:r>
            <w:proofErr w:type="spellEnd"/>
          </w:p>
        </w:tc>
        <w:tc>
          <w:tcPr>
            <w:tcW w:w="1120" w:type="pct"/>
          </w:tcPr>
          <w:p w:rsidR="00062183"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062183"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51</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Badam</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bagh</w:t>
            </w:r>
            <w:proofErr w:type="spellEnd"/>
            <w:r w:rsidRPr="00B959CA">
              <w:rPr>
                <w:rFonts w:ascii="Times New Roman" w:hAnsi="Times New Roman" w:cs="Times New Roman"/>
                <w:sz w:val="16"/>
                <w:szCs w:val="16"/>
              </w:rPr>
              <w:t>-c</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Musrat</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52</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Ashpeer</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Famida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53</w:t>
            </w:r>
          </w:p>
        </w:tc>
        <w:tc>
          <w:tcPr>
            <w:tcW w:w="1086"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 xml:space="preserve">Upper </w:t>
            </w:r>
            <w:proofErr w:type="spellStart"/>
            <w:r w:rsidRPr="00B959CA">
              <w:rPr>
                <w:rFonts w:ascii="Times New Roman" w:hAnsi="Times New Roman" w:cs="Times New Roman"/>
                <w:sz w:val="16"/>
                <w:szCs w:val="16"/>
              </w:rPr>
              <w:t>ashpeer</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Mymoona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54</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Hanji</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mola</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Ruksana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55</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Iqbal</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nagar</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Naseema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56</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Mazbug</w:t>
            </w:r>
            <w:proofErr w:type="spellEnd"/>
            <w:r w:rsidRPr="00B959CA">
              <w:rPr>
                <w:rFonts w:ascii="Times New Roman" w:hAnsi="Times New Roman" w:cs="Times New Roman"/>
                <w:sz w:val="16"/>
                <w:szCs w:val="16"/>
              </w:rPr>
              <w:t>-a</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Shakeela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57</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Mazbud</w:t>
            </w:r>
            <w:proofErr w:type="spellEnd"/>
            <w:r w:rsidRPr="00B959CA">
              <w:rPr>
                <w:rFonts w:ascii="Times New Roman" w:hAnsi="Times New Roman" w:cs="Times New Roman"/>
                <w:sz w:val="16"/>
                <w:szCs w:val="16"/>
              </w:rPr>
              <w:t xml:space="preserve"> –b</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Perveena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58</w:t>
            </w:r>
          </w:p>
        </w:tc>
        <w:tc>
          <w:tcPr>
            <w:tcW w:w="1086"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 xml:space="preserve">Check </w:t>
            </w:r>
            <w:proofErr w:type="spellStart"/>
            <w:r w:rsidRPr="00B959CA">
              <w:rPr>
                <w:rFonts w:ascii="Times New Roman" w:hAnsi="Times New Roman" w:cs="Times New Roman"/>
                <w:sz w:val="16"/>
                <w:szCs w:val="16"/>
              </w:rPr>
              <w:t>rdy</w:t>
            </w:r>
            <w:proofErr w:type="spellEnd"/>
            <w:r w:rsidRPr="00B959CA">
              <w:rPr>
                <w:rFonts w:ascii="Times New Roman" w:hAnsi="Times New Roman" w:cs="Times New Roman"/>
                <w:sz w:val="16"/>
                <w:szCs w:val="16"/>
              </w:rPr>
              <w:t xml:space="preserve"> khan</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Muneera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59</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Jageer</w:t>
            </w:r>
            <w:proofErr w:type="spellEnd"/>
            <w:r w:rsidRPr="00B959CA">
              <w:rPr>
                <w:rFonts w:ascii="Times New Roman" w:hAnsi="Times New Roman" w:cs="Times New Roman"/>
                <w:sz w:val="16"/>
                <w:szCs w:val="16"/>
              </w:rPr>
              <w:t>-a</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Nahida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60</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Jageer</w:t>
            </w:r>
            <w:proofErr w:type="spellEnd"/>
            <w:r w:rsidRPr="00B959CA">
              <w:rPr>
                <w:rFonts w:ascii="Times New Roman" w:hAnsi="Times New Roman" w:cs="Times New Roman"/>
                <w:sz w:val="16"/>
                <w:szCs w:val="16"/>
              </w:rPr>
              <w:t>-b</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Nabla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61</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Muslimpeer</w:t>
            </w:r>
            <w:proofErr w:type="spellEnd"/>
            <w:r w:rsidRPr="00B959CA">
              <w:rPr>
                <w:rFonts w:ascii="Times New Roman" w:hAnsi="Times New Roman" w:cs="Times New Roman"/>
                <w:sz w:val="16"/>
                <w:szCs w:val="16"/>
              </w:rPr>
              <w:t>-a</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Khalida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62</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Kraltang</w:t>
            </w:r>
            <w:proofErr w:type="spellEnd"/>
            <w:r w:rsidRPr="00B959CA">
              <w:rPr>
                <w:rFonts w:ascii="Times New Roman" w:hAnsi="Times New Roman" w:cs="Times New Roman"/>
                <w:sz w:val="16"/>
                <w:szCs w:val="16"/>
              </w:rPr>
              <w:t>-a</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Khalida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63</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Kraltang</w:t>
            </w:r>
            <w:proofErr w:type="spellEnd"/>
            <w:r w:rsidRPr="00B959CA">
              <w:rPr>
                <w:rFonts w:ascii="Times New Roman" w:hAnsi="Times New Roman" w:cs="Times New Roman"/>
                <w:sz w:val="16"/>
                <w:szCs w:val="16"/>
              </w:rPr>
              <w:t>-b</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Masooda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64</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Kraltang</w:t>
            </w:r>
            <w:proofErr w:type="spellEnd"/>
            <w:r w:rsidRPr="00B959CA">
              <w:rPr>
                <w:rFonts w:ascii="Times New Roman" w:hAnsi="Times New Roman" w:cs="Times New Roman"/>
                <w:sz w:val="16"/>
                <w:szCs w:val="16"/>
              </w:rPr>
              <w:t>-c</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Tasleema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65</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Khawgilgit</w:t>
            </w:r>
            <w:proofErr w:type="spellEnd"/>
            <w:r w:rsidRPr="00B959CA">
              <w:rPr>
                <w:rFonts w:ascii="Times New Roman" w:hAnsi="Times New Roman" w:cs="Times New Roman"/>
                <w:sz w:val="16"/>
                <w:szCs w:val="16"/>
              </w:rPr>
              <w:t>-a</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Nusrat</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21</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26</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66</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Khawgilgit</w:t>
            </w:r>
            <w:proofErr w:type="spellEnd"/>
            <w:r w:rsidRPr="00B959CA">
              <w:rPr>
                <w:rFonts w:ascii="Times New Roman" w:hAnsi="Times New Roman" w:cs="Times New Roman"/>
                <w:sz w:val="16"/>
                <w:szCs w:val="16"/>
              </w:rPr>
              <w:t>-b</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Khalida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18</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17</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67</w:t>
            </w:r>
          </w:p>
        </w:tc>
        <w:tc>
          <w:tcPr>
            <w:tcW w:w="1086"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Shahabad</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Zahida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68</w:t>
            </w:r>
          </w:p>
        </w:tc>
        <w:tc>
          <w:tcPr>
            <w:tcW w:w="1086"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 xml:space="preserve">Baba </w:t>
            </w:r>
            <w:proofErr w:type="spellStart"/>
            <w:r w:rsidRPr="00B959CA">
              <w:rPr>
                <w:rFonts w:ascii="Times New Roman" w:hAnsi="Times New Roman" w:cs="Times New Roman"/>
                <w:sz w:val="16"/>
                <w:szCs w:val="16"/>
              </w:rPr>
              <w:t>yousf</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Rihana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69</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Mazbug</w:t>
            </w:r>
            <w:proofErr w:type="spellEnd"/>
            <w:r w:rsidRPr="00B959CA">
              <w:rPr>
                <w:rFonts w:ascii="Times New Roman" w:hAnsi="Times New Roman" w:cs="Times New Roman"/>
                <w:sz w:val="16"/>
                <w:szCs w:val="16"/>
              </w:rPr>
              <w:t>-c</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Shaziya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70</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Mazbug</w:t>
            </w:r>
            <w:proofErr w:type="spellEnd"/>
            <w:r w:rsidRPr="00B959CA">
              <w:rPr>
                <w:rFonts w:ascii="Times New Roman" w:hAnsi="Times New Roman" w:cs="Times New Roman"/>
                <w:sz w:val="16"/>
                <w:szCs w:val="16"/>
              </w:rPr>
              <w:t>-d</w:t>
            </w:r>
          </w:p>
        </w:tc>
        <w:tc>
          <w:tcPr>
            <w:tcW w:w="1227"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Surya</w:t>
            </w:r>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71</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Mahraajpora</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Rehana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72</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Mahraajpora</w:t>
            </w:r>
            <w:proofErr w:type="spellEnd"/>
            <w:r w:rsidRPr="00B959CA">
              <w:rPr>
                <w:rFonts w:ascii="Times New Roman" w:hAnsi="Times New Roman" w:cs="Times New Roman"/>
                <w:sz w:val="16"/>
                <w:szCs w:val="16"/>
              </w:rPr>
              <w:t>-b</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Nuzhat</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73</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Mahraajpora</w:t>
            </w:r>
            <w:proofErr w:type="spellEnd"/>
            <w:r w:rsidRPr="00B959CA">
              <w:rPr>
                <w:rFonts w:ascii="Times New Roman" w:hAnsi="Times New Roman" w:cs="Times New Roman"/>
                <w:sz w:val="16"/>
                <w:szCs w:val="16"/>
              </w:rPr>
              <w:t>-c</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Abida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74</w:t>
            </w:r>
          </w:p>
        </w:tc>
        <w:tc>
          <w:tcPr>
            <w:tcW w:w="1086" w:type="pct"/>
          </w:tcPr>
          <w:p w:rsidR="00BA46E5" w:rsidRPr="00B959CA" w:rsidRDefault="00DA260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Mahraajpora</w:t>
            </w:r>
            <w:proofErr w:type="spellEnd"/>
            <w:r w:rsidRPr="00B959CA">
              <w:rPr>
                <w:rFonts w:ascii="Times New Roman" w:hAnsi="Times New Roman" w:cs="Times New Roman"/>
                <w:sz w:val="16"/>
                <w:szCs w:val="16"/>
              </w:rPr>
              <w:t>-d</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Ishrat</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75</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Chinkipora</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Shabeena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76</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Chinkipora</w:t>
            </w:r>
            <w:proofErr w:type="spellEnd"/>
            <w:r w:rsidRPr="00B959CA">
              <w:rPr>
                <w:rFonts w:ascii="Times New Roman" w:hAnsi="Times New Roman" w:cs="Times New Roman"/>
                <w:sz w:val="16"/>
                <w:szCs w:val="16"/>
              </w:rPr>
              <w:t>-b</w:t>
            </w:r>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Gulshan</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77</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Beleocolny</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Naseema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78</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Gousia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col</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Naseema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79</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Fasil</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abad</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Dilshada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80</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Naseer</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abad</w:t>
            </w:r>
            <w:proofErr w:type="spellEnd"/>
          </w:p>
        </w:tc>
        <w:tc>
          <w:tcPr>
            <w:tcW w:w="1227"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Sameera</w:t>
            </w:r>
            <w:proofErr w:type="spellEnd"/>
          </w:p>
        </w:tc>
        <w:tc>
          <w:tcPr>
            <w:tcW w:w="1120"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19</w:t>
            </w:r>
          </w:p>
        </w:tc>
        <w:tc>
          <w:tcPr>
            <w:tcW w:w="1113" w:type="pct"/>
          </w:tcPr>
          <w:p w:rsidR="00BA46E5" w:rsidRPr="00B959CA" w:rsidRDefault="00BA46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BA46E5" w:rsidRPr="00B959CA" w:rsidTr="00B959CA">
        <w:trPr>
          <w:jc w:val="center"/>
        </w:trPr>
        <w:tc>
          <w:tcPr>
            <w:tcW w:w="454" w:type="pct"/>
          </w:tcPr>
          <w:p w:rsidR="00BA46E5" w:rsidRPr="00B959CA" w:rsidRDefault="00BA46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81</w:t>
            </w:r>
          </w:p>
        </w:tc>
        <w:tc>
          <w:tcPr>
            <w:tcW w:w="1086" w:type="pct"/>
          </w:tcPr>
          <w:p w:rsidR="00BA46E5" w:rsidRPr="00B959CA" w:rsidRDefault="00BA46E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Aadi</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pora</w:t>
            </w:r>
            <w:proofErr w:type="spellEnd"/>
          </w:p>
        </w:tc>
        <w:tc>
          <w:tcPr>
            <w:tcW w:w="1227" w:type="pct"/>
          </w:tcPr>
          <w:p w:rsidR="00BA46E5"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Hanifa</w:t>
            </w:r>
            <w:proofErr w:type="spellEnd"/>
          </w:p>
        </w:tc>
        <w:tc>
          <w:tcPr>
            <w:tcW w:w="1120" w:type="pct"/>
          </w:tcPr>
          <w:p w:rsidR="00BA46E5"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BA46E5"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82</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Aadipora</w:t>
            </w:r>
            <w:proofErr w:type="spellEnd"/>
            <w:r w:rsidRPr="00B959CA">
              <w:rPr>
                <w:rFonts w:ascii="Times New Roman" w:hAnsi="Times New Roman" w:cs="Times New Roman"/>
                <w:sz w:val="16"/>
                <w:szCs w:val="16"/>
              </w:rPr>
              <w:t>-b</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Sammera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83</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Aadipora</w:t>
            </w:r>
            <w:proofErr w:type="spellEnd"/>
            <w:r w:rsidRPr="00B959CA">
              <w:rPr>
                <w:rFonts w:ascii="Times New Roman" w:hAnsi="Times New Roman" w:cs="Times New Roman"/>
                <w:sz w:val="16"/>
                <w:szCs w:val="16"/>
              </w:rPr>
              <w:t>-c</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Tahira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84</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Aadip</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bagh</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Ruziya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85</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Dawwod</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abad</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Nazima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86</w:t>
            </w:r>
          </w:p>
        </w:tc>
        <w:tc>
          <w:tcPr>
            <w:tcW w:w="1086"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Peer mol</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Farhat</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87</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Hanfiya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col</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Zihida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88</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Gulabad</w:t>
            </w:r>
            <w:proofErr w:type="spellEnd"/>
          </w:p>
        </w:tc>
        <w:tc>
          <w:tcPr>
            <w:tcW w:w="1227" w:type="pct"/>
          </w:tcPr>
          <w:p w:rsidR="003362BB" w:rsidRPr="00B959CA" w:rsidRDefault="00A8719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w:t>
            </w:r>
            <w:r w:rsidR="003362BB" w:rsidRPr="00B959CA">
              <w:rPr>
                <w:rFonts w:ascii="Times New Roman" w:hAnsi="Times New Roman" w:cs="Times New Roman"/>
                <w:sz w:val="16"/>
                <w:szCs w:val="16"/>
              </w:rPr>
              <w:t>eema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89</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i.b</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col</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Kulsuma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90</w:t>
            </w:r>
          </w:p>
        </w:tc>
        <w:tc>
          <w:tcPr>
            <w:tcW w:w="1086"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 xml:space="preserve">Shah </w:t>
            </w:r>
            <w:proofErr w:type="spellStart"/>
            <w:r w:rsidRPr="00B959CA">
              <w:rPr>
                <w:rFonts w:ascii="Times New Roman" w:hAnsi="Times New Roman" w:cs="Times New Roman"/>
                <w:sz w:val="16"/>
                <w:szCs w:val="16"/>
              </w:rPr>
              <w:t>abad</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Rehana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5</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91</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Yaseen</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col</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Hamida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92</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Hyder</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col</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Mudasira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93</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Taliyaan</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Mymoona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2</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94</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Taliyaan</w:t>
            </w:r>
            <w:proofErr w:type="spellEnd"/>
            <w:r w:rsidRPr="00B959CA">
              <w:rPr>
                <w:rFonts w:ascii="Times New Roman" w:hAnsi="Times New Roman" w:cs="Times New Roman"/>
                <w:sz w:val="16"/>
                <w:szCs w:val="16"/>
              </w:rPr>
              <w:t>-b</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Rafiqa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95</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Hajama</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Misra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96</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Syed</w:t>
            </w:r>
            <w:proofErr w:type="spellEnd"/>
            <w:r w:rsidRPr="00B959CA">
              <w:rPr>
                <w:rFonts w:ascii="Times New Roman" w:hAnsi="Times New Roman" w:cs="Times New Roman"/>
                <w:sz w:val="16"/>
                <w:szCs w:val="16"/>
              </w:rPr>
              <w:t xml:space="preserve"> sultan</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Taslima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97</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Kuboo</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moh</w:t>
            </w:r>
            <w:proofErr w:type="spellEnd"/>
          </w:p>
        </w:tc>
        <w:tc>
          <w:tcPr>
            <w:tcW w:w="1227" w:type="pct"/>
          </w:tcPr>
          <w:p w:rsidR="003362BB" w:rsidRPr="00B959CA" w:rsidRDefault="00A8719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w:t>
            </w:r>
            <w:r w:rsidR="003362BB" w:rsidRPr="00B959CA">
              <w:rPr>
                <w:rFonts w:ascii="Times New Roman" w:hAnsi="Times New Roman" w:cs="Times New Roman"/>
                <w:sz w:val="16"/>
                <w:szCs w:val="16"/>
              </w:rPr>
              <w:t>hkeela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98</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Ishpeer</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moh</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Mehnaz</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99</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Takiyabal</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Rubeena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100</w:t>
            </w:r>
          </w:p>
        </w:tc>
        <w:tc>
          <w:tcPr>
            <w:tcW w:w="1086"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Sheikh sahib</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Parveena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101</w:t>
            </w:r>
          </w:p>
        </w:tc>
        <w:tc>
          <w:tcPr>
            <w:tcW w:w="1086"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Lablab sahib</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Gulshah</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102</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Shalpora</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Nusrat</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103</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Shalpora</w:t>
            </w:r>
            <w:proofErr w:type="spellEnd"/>
            <w:r w:rsidRPr="00B959CA">
              <w:rPr>
                <w:rFonts w:ascii="Times New Roman" w:hAnsi="Times New Roman" w:cs="Times New Roman"/>
                <w:sz w:val="16"/>
                <w:szCs w:val="16"/>
              </w:rPr>
              <w:t>-b</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Mubeena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104</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Hartar</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Musrat</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105</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Wandakpora</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Arifa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20</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106</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Radigaam</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Khalida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107</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Hakhtang</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Sameena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108</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Aakhoonpora</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Mutaza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109</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Darambal</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Rifat</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110</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Barambal</w:t>
            </w:r>
            <w:proofErr w:type="spellEnd"/>
            <w:r w:rsidRPr="00B959CA">
              <w:rPr>
                <w:rFonts w:ascii="Times New Roman" w:hAnsi="Times New Roman" w:cs="Times New Roman"/>
                <w:sz w:val="16"/>
                <w:szCs w:val="16"/>
              </w:rPr>
              <w:t>-b</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Asifa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2</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111</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Doobpora</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Kulsuma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112</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Asthan</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moh</w:t>
            </w:r>
            <w:proofErr w:type="spellEnd"/>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Hajirah</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113</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Hajepora</w:t>
            </w:r>
            <w:proofErr w:type="spellEnd"/>
          </w:p>
        </w:tc>
        <w:tc>
          <w:tcPr>
            <w:tcW w:w="1227" w:type="pct"/>
          </w:tcPr>
          <w:p w:rsidR="003362BB" w:rsidRPr="00B959CA" w:rsidRDefault="008E7E98"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w:t>
            </w:r>
            <w:r w:rsidR="003362BB" w:rsidRPr="00B959CA">
              <w:rPr>
                <w:rFonts w:ascii="Times New Roman" w:hAnsi="Times New Roman" w:cs="Times New Roman"/>
                <w:sz w:val="16"/>
                <w:szCs w:val="16"/>
              </w:rPr>
              <w:t>ahra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2</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114</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Rangi</w:t>
            </w:r>
            <w:proofErr w:type="spellEnd"/>
            <w:r w:rsidRPr="00B959CA">
              <w:rPr>
                <w:rFonts w:ascii="Times New Roman" w:hAnsi="Times New Roman" w:cs="Times New Roman"/>
                <w:sz w:val="16"/>
                <w:szCs w:val="16"/>
              </w:rPr>
              <w:t>-a</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Shmeema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lastRenderedPageBreak/>
              <w:t>115</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Rangi</w:t>
            </w:r>
            <w:proofErr w:type="spellEnd"/>
            <w:r w:rsidRPr="00B959CA">
              <w:rPr>
                <w:rFonts w:ascii="Times New Roman" w:hAnsi="Times New Roman" w:cs="Times New Roman"/>
                <w:sz w:val="16"/>
                <w:szCs w:val="16"/>
              </w:rPr>
              <w:t>-b</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Mehbooba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116</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Rangi</w:t>
            </w:r>
            <w:proofErr w:type="spellEnd"/>
            <w:r w:rsidRPr="00B959CA">
              <w:rPr>
                <w:rFonts w:ascii="Times New Roman" w:hAnsi="Times New Roman" w:cs="Times New Roman"/>
                <w:sz w:val="16"/>
                <w:szCs w:val="16"/>
              </w:rPr>
              <w:t>-c</w:t>
            </w:r>
          </w:p>
        </w:tc>
        <w:tc>
          <w:tcPr>
            <w:tcW w:w="1227"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Fatima</w:t>
            </w:r>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18</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117</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Trumgund</w:t>
            </w:r>
            <w:proofErr w:type="spellEnd"/>
            <w:r w:rsidRPr="00B959CA">
              <w:rPr>
                <w:rFonts w:ascii="Times New Roman" w:hAnsi="Times New Roman" w:cs="Times New Roman"/>
                <w:sz w:val="16"/>
                <w:szCs w:val="16"/>
              </w:rPr>
              <w:t>-a</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Mehbooba</w:t>
            </w:r>
            <w:proofErr w:type="spellEnd"/>
          </w:p>
        </w:tc>
        <w:tc>
          <w:tcPr>
            <w:tcW w:w="1120"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c>
          <w:tcPr>
            <w:tcW w:w="1113" w:type="pct"/>
          </w:tcPr>
          <w:p w:rsidR="003362BB" w:rsidRPr="00B959CA" w:rsidRDefault="003362BB"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18</w:t>
            </w:r>
          </w:p>
        </w:tc>
      </w:tr>
      <w:tr w:rsidR="003362BB" w:rsidRPr="00B959CA" w:rsidTr="00B959CA">
        <w:trPr>
          <w:jc w:val="center"/>
        </w:trPr>
        <w:tc>
          <w:tcPr>
            <w:tcW w:w="454" w:type="pct"/>
          </w:tcPr>
          <w:p w:rsidR="003362BB" w:rsidRPr="00B959CA" w:rsidRDefault="003362BB"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118</w:t>
            </w:r>
          </w:p>
        </w:tc>
        <w:tc>
          <w:tcPr>
            <w:tcW w:w="1086"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Trumgund</w:t>
            </w:r>
            <w:proofErr w:type="spellEnd"/>
            <w:r w:rsidRPr="00B959CA">
              <w:rPr>
                <w:rFonts w:ascii="Times New Roman" w:hAnsi="Times New Roman" w:cs="Times New Roman"/>
                <w:sz w:val="16"/>
                <w:szCs w:val="16"/>
              </w:rPr>
              <w:t>-b</w:t>
            </w:r>
          </w:p>
        </w:tc>
        <w:tc>
          <w:tcPr>
            <w:tcW w:w="1227" w:type="pct"/>
          </w:tcPr>
          <w:p w:rsidR="003362BB" w:rsidRPr="00B959CA" w:rsidRDefault="003362BB"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Tanveera</w:t>
            </w:r>
            <w:proofErr w:type="spellEnd"/>
          </w:p>
        </w:tc>
        <w:tc>
          <w:tcPr>
            <w:tcW w:w="1120" w:type="pct"/>
          </w:tcPr>
          <w:p w:rsidR="003362BB"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3362BB"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119</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Bulgaam</w:t>
            </w:r>
            <w:proofErr w:type="spellEnd"/>
            <w:r w:rsidRPr="00B959CA">
              <w:rPr>
                <w:rFonts w:ascii="Times New Roman" w:hAnsi="Times New Roman" w:cs="Times New Roman"/>
                <w:sz w:val="16"/>
                <w:szCs w:val="16"/>
              </w:rPr>
              <w:t>-a</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Mudasira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120</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Bulgaam</w:t>
            </w:r>
            <w:proofErr w:type="spellEnd"/>
            <w:r w:rsidRPr="00B959CA">
              <w:rPr>
                <w:rFonts w:ascii="Times New Roman" w:hAnsi="Times New Roman" w:cs="Times New Roman"/>
                <w:sz w:val="16"/>
                <w:szCs w:val="16"/>
              </w:rPr>
              <w:t>-b</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Mymoona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121</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Bulgaam</w:t>
            </w:r>
            <w:proofErr w:type="spellEnd"/>
            <w:r w:rsidRPr="00B959CA">
              <w:rPr>
                <w:rFonts w:ascii="Times New Roman" w:hAnsi="Times New Roman" w:cs="Times New Roman"/>
                <w:sz w:val="16"/>
                <w:szCs w:val="16"/>
              </w:rPr>
              <w:t>-c</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Rafiqa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122</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Bulgaam</w:t>
            </w:r>
            <w:proofErr w:type="spellEnd"/>
            <w:r w:rsidRPr="00B959CA">
              <w:rPr>
                <w:rFonts w:ascii="Times New Roman" w:hAnsi="Times New Roman" w:cs="Times New Roman"/>
                <w:sz w:val="16"/>
                <w:szCs w:val="16"/>
              </w:rPr>
              <w:t>-d</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Misra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123</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Bulgaam</w:t>
            </w:r>
            <w:proofErr w:type="spellEnd"/>
            <w:r w:rsidRPr="00B959CA">
              <w:rPr>
                <w:rFonts w:ascii="Times New Roman" w:hAnsi="Times New Roman" w:cs="Times New Roman"/>
                <w:sz w:val="16"/>
                <w:szCs w:val="16"/>
              </w:rPr>
              <w:t>-e</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Taslima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124</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Bulgaam</w:t>
            </w:r>
            <w:proofErr w:type="spellEnd"/>
            <w:r w:rsidRPr="00B959CA">
              <w:rPr>
                <w:rFonts w:ascii="Times New Roman" w:hAnsi="Times New Roman" w:cs="Times New Roman"/>
                <w:sz w:val="16"/>
                <w:szCs w:val="16"/>
              </w:rPr>
              <w:t>-f</w:t>
            </w:r>
          </w:p>
        </w:tc>
        <w:tc>
          <w:tcPr>
            <w:tcW w:w="1227" w:type="pct"/>
          </w:tcPr>
          <w:p w:rsidR="009543D6" w:rsidRPr="00B959CA" w:rsidRDefault="00A8719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w:t>
            </w:r>
            <w:r w:rsidR="009543D6" w:rsidRPr="00B959CA">
              <w:rPr>
                <w:rFonts w:ascii="Times New Roman" w:hAnsi="Times New Roman" w:cs="Times New Roman"/>
                <w:sz w:val="16"/>
                <w:szCs w:val="16"/>
              </w:rPr>
              <w:t>hkeela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125</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Daria</w:t>
            </w:r>
            <w:proofErr w:type="spellEnd"/>
            <w:r w:rsidRPr="00B959CA">
              <w:rPr>
                <w:rFonts w:ascii="Times New Roman" w:hAnsi="Times New Roman" w:cs="Times New Roman"/>
                <w:sz w:val="16"/>
                <w:szCs w:val="16"/>
              </w:rPr>
              <w:t>-a</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Mubeena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126</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Daria</w:t>
            </w:r>
            <w:proofErr w:type="spellEnd"/>
            <w:r w:rsidRPr="00B959CA">
              <w:rPr>
                <w:rFonts w:ascii="Times New Roman" w:hAnsi="Times New Roman" w:cs="Times New Roman"/>
                <w:sz w:val="16"/>
                <w:szCs w:val="16"/>
              </w:rPr>
              <w:t>-b</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Shaheena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127</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Pethseer</w:t>
            </w:r>
            <w:proofErr w:type="spellEnd"/>
            <w:r w:rsidRPr="00B959CA">
              <w:rPr>
                <w:rFonts w:ascii="Times New Roman" w:hAnsi="Times New Roman" w:cs="Times New Roman"/>
                <w:sz w:val="16"/>
                <w:szCs w:val="16"/>
              </w:rPr>
              <w:t xml:space="preserve"> –a</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Hameeda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5</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128</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Pethseer</w:t>
            </w:r>
            <w:proofErr w:type="spellEnd"/>
            <w:r w:rsidRPr="00B959CA">
              <w:rPr>
                <w:rFonts w:ascii="Times New Roman" w:hAnsi="Times New Roman" w:cs="Times New Roman"/>
                <w:sz w:val="16"/>
                <w:szCs w:val="16"/>
              </w:rPr>
              <w:t>-b</w:t>
            </w:r>
          </w:p>
        </w:tc>
        <w:tc>
          <w:tcPr>
            <w:tcW w:w="1227"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Sheena</w:t>
            </w:r>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129</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Pethseer</w:t>
            </w:r>
            <w:proofErr w:type="spellEnd"/>
            <w:r w:rsidRPr="00B959CA">
              <w:rPr>
                <w:rFonts w:ascii="Times New Roman" w:hAnsi="Times New Roman" w:cs="Times New Roman"/>
                <w:sz w:val="16"/>
                <w:szCs w:val="16"/>
              </w:rPr>
              <w:t>-c</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Rafiqa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18</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130</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Pethseer</w:t>
            </w:r>
            <w:proofErr w:type="spellEnd"/>
            <w:r w:rsidRPr="00B959CA">
              <w:rPr>
                <w:rFonts w:ascii="Times New Roman" w:hAnsi="Times New Roman" w:cs="Times New Roman"/>
                <w:sz w:val="16"/>
                <w:szCs w:val="16"/>
              </w:rPr>
              <w:t>-d</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Shbnum</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131</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Manzseer</w:t>
            </w:r>
            <w:proofErr w:type="spellEnd"/>
            <w:r w:rsidRPr="00B959CA">
              <w:rPr>
                <w:rFonts w:ascii="Times New Roman" w:hAnsi="Times New Roman" w:cs="Times New Roman"/>
                <w:sz w:val="16"/>
                <w:szCs w:val="16"/>
              </w:rPr>
              <w:t>-a</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Arifa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5</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132</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Manzseer</w:t>
            </w:r>
            <w:proofErr w:type="spellEnd"/>
            <w:r w:rsidRPr="00B959CA">
              <w:rPr>
                <w:rFonts w:ascii="Times New Roman" w:hAnsi="Times New Roman" w:cs="Times New Roman"/>
                <w:sz w:val="16"/>
                <w:szCs w:val="16"/>
              </w:rPr>
              <w:t>-b</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Shkeela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133</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Manzseer</w:t>
            </w:r>
            <w:proofErr w:type="spellEnd"/>
            <w:r w:rsidRPr="00B959CA">
              <w:rPr>
                <w:rFonts w:ascii="Times New Roman" w:hAnsi="Times New Roman" w:cs="Times New Roman"/>
                <w:sz w:val="16"/>
                <w:szCs w:val="16"/>
              </w:rPr>
              <w:t>-c</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Sabreena</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17</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134</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Gurseer</w:t>
            </w:r>
            <w:proofErr w:type="spellEnd"/>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Nuzhat</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19</w:t>
            </w:r>
          </w:p>
        </w:tc>
      </w:tr>
      <w:tr w:rsidR="009543D6" w:rsidRPr="00B959CA" w:rsidTr="00B959CA">
        <w:trPr>
          <w:jc w:val="center"/>
        </w:trPr>
        <w:tc>
          <w:tcPr>
            <w:tcW w:w="454"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135</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Gurseer</w:t>
            </w:r>
            <w:proofErr w:type="spellEnd"/>
            <w:r w:rsidRPr="00B959CA">
              <w:rPr>
                <w:rFonts w:ascii="Times New Roman" w:hAnsi="Times New Roman" w:cs="Times New Roman"/>
                <w:sz w:val="16"/>
                <w:szCs w:val="16"/>
              </w:rPr>
              <w:t>-b</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Ifhat</w:t>
            </w:r>
            <w:proofErr w:type="spellEnd"/>
          </w:p>
        </w:tc>
        <w:tc>
          <w:tcPr>
            <w:tcW w:w="1120"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543D6" w:rsidRPr="00B959CA" w:rsidRDefault="009543D6"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136</w:t>
            </w:r>
          </w:p>
        </w:tc>
        <w:tc>
          <w:tcPr>
            <w:tcW w:w="1086"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Model town a</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Rafiqa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543D6" w:rsidRPr="00B959CA" w:rsidTr="00B959CA">
        <w:trPr>
          <w:jc w:val="center"/>
        </w:trPr>
        <w:tc>
          <w:tcPr>
            <w:tcW w:w="454" w:type="pct"/>
          </w:tcPr>
          <w:p w:rsidR="009543D6" w:rsidRPr="00B959CA" w:rsidRDefault="00E4729C"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137</w:t>
            </w:r>
          </w:p>
        </w:tc>
        <w:tc>
          <w:tcPr>
            <w:tcW w:w="1086"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Model town B</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Misra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138</w:t>
            </w:r>
          </w:p>
        </w:tc>
        <w:tc>
          <w:tcPr>
            <w:tcW w:w="1086"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Model town C</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Taslima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19</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18</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139</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Qaderia</w:t>
            </w:r>
            <w:proofErr w:type="spellEnd"/>
            <w:r w:rsidRPr="00B959CA">
              <w:rPr>
                <w:rFonts w:ascii="Times New Roman" w:hAnsi="Times New Roman" w:cs="Times New Roman"/>
                <w:sz w:val="16"/>
                <w:szCs w:val="16"/>
              </w:rPr>
              <w:t xml:space="preserve"> col.</w:t>
            </w:r>
          </w:p>
        </w:tc>
        <w:tc>
          <w:tcPr>
            <w:tcW w:w="1227" w:type="pct"/>
          </w:tcPr>
          <w:p w:rsidR="009543D6" w:rsidRPr="00B959CA" w:rsidRDefault="00A8719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w:t>
            </w:r>
            <w:r w:rsidR="009543D6" w:rsidRPr="00B959CA">
              <w:rPr>
                <w:rFonts w:ascii="Times New Roman" w:hAnsi="Times New Roman" w:cs="Times New Roman"/>
                <w:sz w:val="16"/>
                <w:szCs w:val="16"/>
              </w:rPr>
              <w:t>hkeela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140</w:t>
            </w:r>
          </w:p>
        </w:tc>
        <w:tc>
          <w:tcPr>
            <w:tcW w:w="1086"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Shalimar col.</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Mehnaz</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141</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Sadiq</w:t>
            </w:r>
            <w:proofErr w:type="spellEnd"/>
            <w:r w:rsidRPr="00B959CA">
              <w:rPr>
                <w:rFonts w:ascii="Times New Roman" w:hAnsi="Times New Roman" w:cs="Times New Roman"/>
                <w:sz w:val="16"/>
                <w:szCs w:val="16"/>
              </w:rPr>
              <w:t xml:space="preserve"> col.</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Rubeena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3</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142</w:t>
            </w:r>
          </w:p>
        </w:tc>
        <w:tc>
          <w:tcPr>
            <w:tcW w:w="1086"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New col. A</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Parveena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143</w:t>
            </w:r>
          </w:p>
        </w:tc>
        <w:tc>
          <w:tcPr>
            <w:tcW w:w="1086"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New col. B</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Gulshah</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144</w:t>
            </w:r>
          </w:p>
        </w:tc>
        <w:tc>
          <w:tcPr>
            <w:tcW w:w="1086" w:type="pct"/>
          </w:tcPr>
          <w:p w:rsidR="009543D6" w:rsidRPr="00B959CA" w:rsidRDefault="009543D6"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New col. C</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Nusrat</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145</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Humilina</w:t>
            </w:r>
            <w:proofErr w:type="spellEnd"/>
            <w:r w:rsidRPr="00B959CA">
              <w:rPr>
                <w:rFonts w:ascii="Times New Roman" w:hAnsi="Times New Roman" w:cs="Times New Roman"/>
                <w:sz w:val="16"/>
                <w:szCs w:val="16"/>
              </w:rPr>
              <w:t xml:space="preserve"> A</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Mubeena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146</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Humilina</w:t>
            </w:r>
            <w:proofErr w:type="spellEnd"/>
            <w:r w:rsidRPr="00B959CA">
              <w:rPr>
                <w:rFonts w:ascii="Times New Roman" w:hAnsi="Times New Roman" w:cs="Times New Roman"/>
                <w:sz w:val="16"/>
                <w:szCs w:val="16"/>
              </w:rPr>
              <w:t xml:space="preserve"> B </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Musrat</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147</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Tawheed</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bagh</w:t>
            </w:r>
            <w:proofErr w:type="spellEnd"/>
            <w:r w:rsidRPr="00B959CA">
              <w:rPr>
                <w:rFonts w:ascii="Times New Roman" w:hAnsi="Times New Roman" w:cs="Times New Roman"/>
                <w:sz w:val="16"/>
                <w:szCs w:val="16"/>
              </w:rPr>
              <w:t xml:space="preserve"> A</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Arifa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148</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Tawheed</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bagh</w:t>
            </w:r>
            <w:proofErr w:type="spellEnd"/>
            <w:r w:rsidRPr="00B959CA">
              <w:rPr>
                <w:rFonts w:ascii="Times New Roman" w:hAnsi="Times New Roman" w:cs="Times New Roman"/>
                <w:sz w:val="16"/>
                <w:szCs w:val="16"/>
              </w:rPr>
              <w:t xml:space="preserve"> B</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Khalida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27</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27</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149</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Mumkak</w:t>
            </w:r>
            <w:proofErr w:type="spellEnd"/>
            <w:r w:rsidRPr="00B959CA">
              <w:rPr>
                <w:rFonts w:ascii="Times New Roman" w:hAnsi="Times New Roman" w:cs="Times New Roman"/>
                <w:sz w:val="16"/>
                <w:szCs w:val="16"/>
              </w:rPr>
              <w:t xml:space="preserve"> A</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Sameena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150</w:t>
            </w:r>
          </w:p>
        </w:tc>
        <w:tc>
          <w:tcPr>
            <w:tcW w:w="1086"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Mumkak</w:t>
            </w:r>
            <w:proofErr w:type="spellEnd"/>
            <w:r w:rsidRPr="00B959CA">
              <w:rPr>
                <w:rFonts w:ascii="Times New Roman" w:hAnsi="Times New Roman" w:cs="Times New Roman"/>
                <w:sz w:val="16"/>
                <w:szCs w:val="16"/>
              </w:rPr>
              <w:t xml:space="preserve"> B</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Mutaza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151</w:t>
            </w:r>
          </w:p>
        </w:tc>
        <w:tc>
          <w:tcPr>
            <w:tcW w:w="1086" w:type="pct"/>
          </w:tcPr>
          <w:p w:rsidR="009543D6"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Badsha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masjd</w:t>
            </w:r>
            <w:proofErr w:type="spellEnd"/>
            <w:r w:rsidRPr="00B959CA">
              <w:rPr>
                <w:rFonts w:ascii="Times New Roman" w:hAnsi="Times New Roman" w:cs="Times New Roman"/>
                <w:sz w:val="16"/>
                <w:szCs w:val="16"/>
              </w:rPr>
              <w:t xml:space="preserve"> A</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Rifat</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18</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19</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152</w:t>
            </w:r>
          </w:p>
        </w:tc>
        <w:tc>
          <w:tcPr>
            <w:tcW w:w="1086" w:type="pct"/>
          </w:tcPr>
          <w:p w:rsidR="009543D6"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Badsha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masjid</w:t>
            </w:r>
            <w:proofErr w:type="spellEnd"/>
            <w:r w:rsidRPr="00B959CA">
              <w:rPr>
                <w:rFonts w:ascii="Times New Roman" w:hAnsi="Times New Roman" w:cs="Times New Roman"/>
                <w:sz w:val="16"/>
                <w:szCs w:val="16"/>
              </w:rPr>
              <w:t xml:space="preserve"> B</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Asifa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9543D6" w:rsidRPr="00B959CA" w:rsidTr="00B959CA">
        <w:trPr>
          <w:jc w:val="center"/>
        </w:trPr>
        <w:tc>
          <w:tcPr>
            <w:tcW w:w="454" w:type="pct"/>
          </w:tcPr>
          <w:p w:rsidR="009543D6"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153</w:t>
            </w:r>
          </w:p>
        </w:tc>
        <w:tc>
          <w:tcPr>
            <w:tcW w:w="1086" w:type="pct"/>
          </w:tcPr>
          <w:p w:rsidR="009543D6"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Sangrampora</w:t>
            </w:r>
            <w:proofErr w:type="spellEnd"/>
            <w:r w:rsidRPr="00B959CA">
              <w:rPr>
                <w:rFonts w:ascii="Times New Roman" w:hAnsi="Times New Roman" w:cs="Times New Roman"/>
                <w:sz w:val="16"/>
                <w:szCs w:val="16"/>
              </w:rPr>
              <w:t xml:space="preserve"> A </w:t>
            </w:r>
          </w:p>
        </w:tc>
        <w:tc>
          <w:tcPr>
            <w:tcW w:w="1227" w:type="pct"/>
          </w:tcPr>
          <w:p w:rsidR="009543D6" w:rsidRPr="00B959CA" w:rsidRDefault="009543D6"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Kulsuma</w:t>
            </w:r>
            <w:proofErr w:type="spellEnd"/>
          </w:p>
        </w:tc>
        <w:tc>
          <w:tcPr>
            <w:tcW w:w="1120"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9543D6"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25336D" w:rsidRPr="00B959CA" w:rsidTr="00B959CA">
        <w:trPr>
          <w:jc w:val="center"/>
        </w:trPr>
        <w:tc>
          <w:tcPr>
            <w:tcW w:w="454" w:type="pct"/>
          </w:tcPr>
          <w:p w:rsidR="0025336D"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154</w:t>
            </w:r>
          </w:p>
        </w:tc>
        <w:tc>
          <w:tcPr>
            <w:tcW w:w="1086" w:type="pct"/>
          </w:tcPr>
          <w:p w:rsidR="0025336D"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Sangrampora</w:t>
            </w:r>
            <w:proofErr w:type="spellEnd"/>
            <w:r w:rsidRPr="00B959CA">
              <w:rPr>
                <w:rFonts w:ascii="Times New Roman" w:hAnsi="Times New Roman" w:cs="Times New Roman"/>
                <w:sz w:val="16"/>
                <w:szCs w:val="16"/>
              </w:rPr>
              <w:t xml:space="preserve"> B</w:t>
            </w:r>
          </w:p>
        </w:tc>
        <w:tc>
          <w:tcPr>
            <w:tcW w:w="1227" w:type="pct"/>
          </w:tcPr>
          <w:p w:rsidR="0025336D"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Mehnaz</w:t>
            </w:r>
            <w:proofErr w:type="spellEnd"/>
          </w:p>
        </w:tc>
        <w:tc>
          <w:tcPr>
            <w:tcW w:w="1120" w:type="pct"/>
          </w:tcPr>
          <w:p w:rsidR="0025336D"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25336D"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25336D" w:rsidRPr="00B959CA" w:rsidTr="00B959CA">
        <w:trPr>
          <w:jc w:val="center"/>
        </w:trPr>
        <w:tc>
          <w:tcPr>
            <w:tcW w:w="454" w:type="pct"/>
          </w:tcPr>
          <w:p w:rsidR="0025336D"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155</w:t>
            </w:r>
          </w:p>
        </w:tc>
        <w:tc>
          <w:tcPr>
            <w:tcW w:w="1086" w:type="pct"/>
          </w:tcPr>
          <w:p w:rsidR="0025336D"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Khushall</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mutu</w:t>
            </w:r>
            <w:proofErr w:type="spellEnd"/>
          </w:p>
        </w:tc>
        <w:tc>
          <w:tcPr>
            <w:tcW w:w="1227" w:type="pct"/>
          </w:tcPr>
          <w:p w:rsidR="0025336D"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Rubeena</w:t>
            </w:r>
            <w:proofErr w:type="spellEnd"/>
          </w:p>
        </w:tc>
        <w:tc>
          <w:tcPr>
            <w:tcW w:w="1120" w:type="pct"/>
          </w:tcPr>
          <w:p w:rsidR="0025336D"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c>
          <w:tcPr>
            <w:tcW w:w="1113" w:type="pct"/>
          </w:tcPr>
          <w:p w:rsidR="0025336D"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25336D" w:rsidRPr="00B959CA" w:rsidTr="00B959CA">
        <w:trPr>
          <w:jc w:val="center"/>
        </w:trPr>
        <w:tc>
          <w:tcPr>
            <w:tcW w:w="454" w:type="pct"/>
          </w:tcPr>
          <w:p w:rsidR="0025336D"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156</w:t>
            </w:r>
          </w:p>
        </w:tc>
        <w:tc>
          <w:tcPr>
            <w:tcW w:w="1086" w:type="pct"/>
          </w:tcPr>
          <w:p w:rsidR="0025336D"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Tulibal</w:t>
            </w:r>
            <w:proofErr w:type="spellEnd"/>
            <w:r w:rsidRPr="00B959CA">
              <w:rPr>
                <w:rFonts w:ascii="Times New Roman" w:hAnsi="Times New Roman" w:cs="Times New Roman"/>
                <w:sz w:val="16"/>
                <w:szCs w:val="16"/>
              </w:rPr>
              <w:t xml:space="preserve"> A</w:t>
            </w:r>
          </w:p>
        </w:tc>
        <w:tc>
          <w:tcPr>
            <w:tcW w:w="1227" w:type="pct"/>
          </w:tcPr>
          <w:p w:rsidR="0025336D"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Parveena</w:t>
            </w:r>
            <w:proofErr w:type="spellEnd"/>
          </w:p>
        </w:tc>
        <w:tc>
          <w:tcPr>
            <w:tcW w:w="1120" w:type="pct"/>
          </w:tcPr>
          <w:p w:rsidR="0025336D"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25336D"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25336D" w:rsidRPr="00B959CA" w:rsidTr="00B959CA">
        <w:trPr>
          <w:jc w:val="center"/>
        </w:trPr>
        <w:tc>
          <w:tcPr>
            <w:tcW w:w="454" w:type="pct"/>
          </w:tcPr>
          <w:p w:rsidR="0025336D"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157</w:t>
            </w:r>
          </w:p>
        </w:tc>
        <w:tc>
          <w:tcPr>
            <w:tcW w:w="1086" w:type="pct"/>
          </w:tcPr>
          <w:p w:rsidR="0025336D"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Tulibal</w:t>
            </w:r>
            <w:proofErr w:type="spellEnd"/>
            <w:r w:rsidRPr="00B959CA">
              <w:rPr>
                <w:rFonts w:ascii="Times New Roman" w:hAnsi="Times New Roman" w:cs="Times New Roman"/>
                <w:sz w:val="16"/>
                <w:szCs w:val="16"/>
              </w:rPr>
              <w:t xml:space="preserve"> B</w:t>
            </w:r>
          </w:p>
        </w:tc>
        <w:tc>
          <w:tcPr>
            <w:tcW w:w="1227" w:type="pct"/>
          </w:tcPr>
          <w:p w:rsidR="0025336D"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Gulshah</w:t>
            </w:r>
            <w:proofErr w:type="spellEnd"/>
          </w:p>
        </w:tc>
        <w:tc>
          <w:tcPr>
            <w:tcW w:w="1120" w:type="pct"/>
          </w:tcPr>
          <w:p w:rsidR="0025336D"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25336D" w:rsidRPr="00B959CA" w:rsidRDefault="0025336D"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25336D" w:rsidRPr="00B959CA" w:rsidTr="00B959CA">
        <w:trPr>
          <w:jc w:val="center"/>
        </w:trPr>
        <w:tc>
          <w:tcPr>
            <w:tcW w:w="454" w:type="pct"/>
          </w:tcPr>
          <w:p w:rsidR="0025336D"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158</w:t>
            </w:r>
          </w:p>
        </w:tc>
        <w:tc>
          <w:tcPr>
            <w:tcW w:w="1086" w:type="pct"/>
          </w:tcPr>
          <w:p w:rsidR="0025336D"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Lalad</w:t>
            </w:r>
            <w:proofErr w:type="spellEnd"/>
            <w:r w:rsidRPr="00B959CA">
              <w:rPr>
                <w:rFonts w:ascii="Times New Roman" w:hAnsi="Times New Roman" w:cs="Times New Roman"/>
                <w:sz w:val="16"/>
                <w:szCs w:val="16"/>
              </w:rPr>
              <w:t xml:space="preserve"> A</w:t>
            </w:r>
          </w:p>
        </w:tc>
        <w:tc>
          <w:tcPr>
            <w:tcW w:w="1227" w:type="pct"/>
          </w:tcPr>
          <w:p w:rsidR="0025336D" w:rsidRPr="00B959CA" w:rsidRDefault="0025336D"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Nusrat</w:t>
            </w:r>
            <w:proofErr w:type="spellEnd"/>
          </w:p>
        </w:tc>
        <w:tc>
          <w:tcPr>
            <w:tcW w:w="1120" w:type="pct"/>
          </w:tcPr>
          <w:p w:rsidR="0025336D"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25336D"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159</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Lalad</w:t>
            </w:r>
            <w:proofErr w:type="spellEnd"/>
            <w:r w:rsidRPr="00B959CA">
              <w:rPr>
                <w:rFonts w:ascii="Times New Roman" w:hAnsi="Times New Roman" w:cs="Times New Roman"/>
                <w:sz w:val="16"/>
                <w:szCs w:val="16"/>
              </w:rPr>
              <w:t xml:space="preserve"> B</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Shmeema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160</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Lalad</w:t>
            </w:r>
            <w:proofErr w:type="spellEnd"/>
            <w:r w:rsidRPr="00B959CA">
              <w:rPr>
                <w:rFonts w:ascii="Times New Roman" w:hAnsi="Times New Roman" w:cs="Times New Roman"/>
                <w:sz w:val="16"/>
                <w:szCs w:val="16"/>
              </w:rPr>
              <w:t xml:space="preserve"> C</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Mehbooba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161</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Lalad</w:t>
            </w:r>
            <w:proofErr w:type="spellEnd"/>
            <w:r w:rsidRPr="00B959CA">
              <w:rPr>
                <w:rFonts w:ascii="Times New Roman" w:hAnsi="Times New Roman" w:cs="Times New Roman"/>
                <w:sz w:val="16"/>
                <w:szCs w:val="16"/>
              </w:rPr>
              <w:t xml:space="preserve"> D</w:t>
            </w:r>
          </w:p>
        </w:tc>
        <w:tc>
          <w:tcPr>
            <w:tcW w:w="1227" w:type="pct"/>
          </w:tcPr>
          <w:p w:rsidR="00986314" w:rsidRPr="00B959CA" w:rsidRDefault="00986314"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Fatima</w:t>
            </w:r>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162</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Pankispora</w:t>
            </w:r>
            <w:proofErr w:type="spellEnd"/>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Mehbooba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163</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Amargrah</w:t>
            </w:r>
            <w:proofErr w:type="spellEnd"/>
            <w:r w:rsidRPr="00B959CA">
              <w:rPr>
                <w:rFonts w:ascii="Times New Roman" w:hAnsi="Times New Roman" w:cs="Times New Roman"/>
                <w:sz w:val="16"/>
                <w:szCs w:val="16"/>
              </w:rPr>
              <w:t xml:space="preserve"> A</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Tanveera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164</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Amargrah</w:t>
            </w:r>
            <w:proofErr w:type="spellEnd"/>
            <w:r w:rsidRPr="00B959CA">
              <w:rPr>
                <w:rFonts w:ascii="Times New Roman" w:hAnsi="Times New Roman" w:cs="Times New Roman"/>
                <w:sz w:val="16"/>
                <w:szCs w:val="16"/>
              </w:rPr>
              <w:t xml:space="preserve"> B</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Mudasira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165</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Amargrah</w:t>
            </w:r>
            <w:proofErr w:type="spellEnd"/>
            <w:r w:rsidRPr="00B959CA">
              <w:rPr>
                <w:rFonts w:ascii="Times New Roman" w:hAnsi="Times New Roman" w:cs="Times New Roman"/>
                <w:sz w:val="16"/>
                <w:szCs w:val="16"/>
              </w:rPr>
              <w:t xml:space="preserve"> C</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Mymoona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166</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Amargrah</w:t>
            </w:r>
            <w:proofErr w:type="spellEnd"/>
            <w:r w:rsidRPr="00B959CA">
              <w:rPr>
                <w:rFonts w:ascii="Times New Roman" w:hAnsi="Times New Roman" w:cs="Times New Roman"/>
                <w:sz w:val="16"/>
                <w:szCs w:val="16"/>
              </w:rPr>
              <w:t xml:space="preserve"> D</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Rafiqa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167</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Naseem</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bagh</w:t>
            </w:r>
            <w:proofErr w:type="spellEnd"/>
            <w:r w:rsidRPr="00B959CA">
              <w:rPr>
                <w:rFonts w:ascii="Times New Roman" w:hAnsi="Times New Roman" w:cs="Times New Roman"/>
                <w:sz w:val="16"/>
                <w:szCs w:val="16"/>
              </w:rPr>
              <w:t xml:space="preserve"> A</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Misra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168</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Naseem</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bagh</w:t>
            </w:r>
            <w:proofErr w:type="spellEnd"/>
            <w:r w:rsidRPr="00B959CA">
              <w:rPr>
                <w:rFonts w:ascii="Times New Roman" w:hAnsi="Times New Roman" w:cs="Times New Roman"/>
                <w:sz w:val="16"/>
                <w:szCs w:val="16"/>
              </w:rPr>
              <w:t xml:space="preserve"> B</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Taslima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169</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Krankshivan</w:t>
            </w:r>
            <w:proofErr w:type="spellEnd"/>
            <w:r w:rsidRPr="00B959CA">
              <w:rPr>
                <w:rFonts w:ascii="Times New Roman" w:hAnsi="Times New Roman" w:cs="Times New Roman"/>
                <w:sz w:val="16"/>
                <w:szCs w:val="16"/>
              </w:rPr>
              <w:t xml:space="preserve"> A</w:t>
            </w:r>
          </w:p>
        </w:tc>
        <w:tc>
          <w:tcPr>
            <w:tcW w:w="1227" w:type="pct"/>
          </w:tcPr>
          <w:p w:rsidR="00986314" w:rsidRPr="00B959CA" w:rsidRDefault="00A8719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w:t>
            </w:r>
            <w:r w:rsidR="00986314" w:rsidRPr="00B959CA">
              <w:rPr>
                <w:rFonts w:ascii="Times New Roman" w:hAnsi="Times New Roman" w:cs="Times New Roman"/>
                <w:sz w:val="16"/>
                <w:szCs w:val="16"/>
              </w:rPr>
              <w:t>hkeela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170</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Krankshivan</w:t>
            </w:r>
            <w:proofErr w:type="spellEnd"/>
            <w:r w:rsidRPr="00B959CA">
              <w:rPr>
                <w:rFonts w:ascii="Times New Roman" w:hAnsi="Times New Roman" w:cs="Times New Roman"/>
                <w:sz w:val="16"/>
                <w:szCs w:val="16"/>
              </w:rPr>
              <w:t xml:space="preserve"> B</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Nuzhat</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171</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Krankshivan</w:t>
            </w:r>
            <w:proofErr w:type="spellEnd"/>
            <w:r w:rsidRPr="00B959CA">
              <w:rPr>
                <w:rFonts w:ascii="Times New Roman" w:hAnsi="Times New Roman" w:cs="Times New Roman"/>
                <w:sz w:val="16"/>
                <w:szCs w:val="16"/>
              </w:rPr>
              <w:t xml:space="preserve"> C</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Abida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172</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Krankshivan</w:t>
            </w:r>
            <w:proofErr w:type="spellEnd"/>
            <w:r w:rsidRPr="00B959CA">
              <w:rPr>
                <w:rFonts w:ascii="Times New Roman" w:hAnsi="Times New Roman" w:cs="Times New Roman"/>
                <w:sz w:val="16"/>
                <w:szCs w:val="16"/>
              </w:rPr>
              <w:t xml:space="preserve"> D</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Ishrat</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173</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Batpora</w:t>
            </w:r>
            <w:proofErr w:type="spellEnd"/>
            <w:r w:rsidRPr="00B959CA">
              <w:rPr>
                <w:rFonts w:ascii="Times New Roman" w:hAnsi="Times New Roman" w:cs="Times New Roman"/>
                <w:sz w:val="16"/>
                <w:szCs w:val="16"/>
              </w:rPr>
              <w:t xml:space="preserve"> </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Shabeena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174</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Takiyabal</w:t>
            </w:r>
            <w:proofErr w:type="spellEnd"/>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Gulshan</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175</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Wagub</w:t>
            </w:r>
            <w:proofErr w:type="spellEnd"/>
            <w:r w:rsidRPr="00B959CA">
              <w:rPr>
                <w:rFonts w:ascii="Times New Roman" w:hAnsi="Times New Roman" w:cs="Times New Roman"/>
                <w:sz w:val="16"/>
                <w:szCs w:val="16"/>
              </w:rPr>
              <w:t xml:space="preserve"> A</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Naseema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176</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Wagub</w:t>
            </w:r>
            <w:proofErr w:type="spellEnd"/>
            <w:r w:rsidRPr="00B959CA">
              <w:rPr>
                <w:rFonts w:ascii="Times New Roman" w:hAnsi="Times New Roman" w:cs="Times New Roman"/>
                <w:sz w:val="16"/>
                <w:szCs w:val="16"/>
              </w:rPr>
              <w:t xml:space="preserve"> B</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Naseema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177</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Wooder</w:t>
            </w:r>
            <w:proofErr w:type="spellEnd"/>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Dilshada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178</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Panzipora</w:t>
            </w:r>
            <w:proofErr w:type="spellEnd"/>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Rubeena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179</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Gundpora</w:t>
            </w:r>
            <w:proofErr w:type="spellEnd"/>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Parveena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180</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Panzipora</w:t>
            </w:r>
            <w:proofErr w:type="spellEnd"/>
            <w:r w:rsidRPr="00B959CA">
              <w:rPr>
                <w:rFonts w:ascii="Times New Roman" w:hAnsi="Times New Roman" w:cs="Times New Roman"/>
                <w:sz w:val="16"/>
                <w:szCs w:val="16"/>
              </w:rPr>
              <w:t xml:space="preserve"> A</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Gulshah</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lastRenderedPageBreak/>
              <w:t>181</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Panzipora</w:t>
            </w:r>
            <w:proofErr w:type="spellEnd"/>
            <w:r w:rsidRPr="00B959CA">
              <w:rPr>
                <w:rFonts w:ascii="Times New Roman" w:hAnsi="Times New Roman" w:cs="Times New Roman"/>
                <w:sz w:val="16"/>
                <w:szCs w:val="16"/>
              </w:rPr>
              <w:t xml:space="preserve"> B</w:t>
            </w:r>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Nusrat</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141</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182</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Manipora</w:t>
            </w:r>
            <w:proofErr w:type="spellEnd"/>
          </w:p>
        </w:tc>
        <w:tc>
          <w:tcPr>
            <w:tcW w:w="1227"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Rubeena</w:t>
            </w:r>
            <w:proofErr w:type="spellEnd"/>
          </w:p>
        </w:tc>
        <w:tc>
          <w:tcPr>
            <w:tcW w:w="1120"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986314" w:rsidRPr="00B959CA" w:rsidRDefault="0098631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r>
      <w:tr w:rsidR="00986314" w:rsidRPr="00B959CA" w:rsidTr="00B959CA">
        <w:trPr>
          <w:jc w:val="center"/>
        </w:trPr>
        <w:tc>
          <w:tcPr>
            <w:tcW w:w="454" w:type="pct"/>
          </w:tcPr>
          <w:p w:rsidR="00986314"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183</w:t>
            </w:r>
          </w:p>
        </w:tc>
        <w:tc>
          <w:tcPr>
            <w:tcW w:w="1086" w:type="pct"/>
          </w:tcPr>
          <w:p w:rsidR="00986314" w:rsidRPr="00B959CA" w:rsidRDefault="00986314"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Dogultang</w:t>
            </w:r>
            <w:proofErr w:type="spellEnd"/>
          </w:p>
        </w:tc>
        <w:tc>
          <w:tcPr>
            <w:tcW w:w="1227" w:type="pct"/>
          </w:tcPr>
          <w:p w:rsidR="00986314"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Afroza</w:t>
            </w:r>
            <w:proofErr w:type="spellEnd"/>
          </w:p>
        </w:tc>
        <w:tc>
          <w:tcPr>
            <w:tcW w:w="1120" w:type="pct"/>
          </w:tcPr>
          <w:p w:rsidR="00986314"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986314"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184</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Bagi</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islam</w:t>
            </w:r>
            <w:proofErr w:type="spellEnd"/>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Rafiqa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185</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Chankhan</w:t>
            </w:r>
            <w:proofErr w:type="spellEnd"/>
            <w:r w:rsidRPr="00B959CA">
              <w:rPr>
                <w:rFonts w:ascii="Times New Roman" w:hAnsi="Times New Roman" w:cs="Times New Roman"/>
                <w:sz w:val="16"/>
                <w:szCs w:val="16"/>
              </w:rPr>
              <w:t xml:space="preserve"> A</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Misra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186</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Chankhan</w:t>
            </w:r>
            <w:proofErr w:type="spellEnd"/>
            <w:r w:rsidRPr="00B959CA">
              <w:rPr>
                <w:rFonts w:ascii="Times New Roman" w:hAnsi="Times New Roman" w:cs="Times New Roman"/>
                <w:sz w:val="16"/>
                <w:szCs w:val="16"/>
              </w:rPr>
              <w:t xml:space="preserve"> B</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Taslima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187</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Sofi</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hamam</w:t>
            </w:r>
            <w:proofErr w:type="spellEnd"/>
          </w:p>
        </w:tc>
        <w:tc>
          <w:tcPr>
            <w:tcW w:w="1227" w:type="pct"/>
          </w:tcPr>
          <w:p w:rsidR="004345B0" w:rsidRPr="00B959CA" w:rsidRDefault="00A87195"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w:t>
            </w:r>
            <w:r w:rsidR="004345B0" w:rsidRPr="00B959CA">
              <w:rPr>
                <w:rFonts w:ascii="Times New Roman" w:hAnsi="Times New Roman" w:cs="Times New Roman"/>
                <w:sz w:val="16"/>
                <w:szCs w:val="16"/>
              </w:rPr>
              <w:t>hkeela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188</w:t>
            </w:r>
          </w:p>
        </w:tc>
        <w:tc>
          <w:tcPr>
            <w:tcW w:w="1086" w:type="pct"/>
          </w:tcPr>
          <w:p w:rsidR="004345B0" w:rsidRPr="00B959CA" w:rsidRDefault="004345B0"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 xml:space="preserve">Now </w:t>
            </w:r>
            <w:proofErr w:type="spellStart"/>
            <w:r w:rsidRPr="00B959CA">
              <w:rPr>
                <w:rFonts w:ascii="Times New Roman" w:hAnsi="Times New Roman" w:cs="Times New Roman"/>
                <w:sz w:val="16"/>
                <w:szCs w:val="16"/>
              </w:rPr>
              <w:t>hamam</w:t>
            </w:r>
            <w:proofErr w:type="spellEnd"/>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Mehnaz</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189</w:t>
            </w:r>
          </w:p>
        </w:tc>
        <w:tc>
          <w:tcPr>
            <w:tcW w:w="1086" w:type="pct"/>
          </w:tcPr>
          <w:p w:rsidR="004345B0" w:rsidRPr="00B959CA" w:rsidRDefault="004345B0"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 xml:space="preserve">Unto </w:t>
            </w:r>
            <w:proofErr w:type="spellStart"/>
            <w:r w:rsidRPr="00B959CA">
              <w:rPr>
                <w:rFonts w:ascii="Times New Roman" w:hAnsi="Times New Roman" w:cs="Times New Roman"/>
                <w:sz w:val="16"/>
                <w:szCs w:val="16"/>
              </w:rPr>
              <w:t>hamam</w:t>
            </w:r>
            <w:proofErr w:type="spellEnd"/>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Rubeena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3</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190</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Khanqah</w:t>
            </w:r>
            <w:proofErr w:type="spellEnd"/>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Arifa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7</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191</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Jamia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qadeem</w:t>
            </w:r>
            <w:proofErr w:type="spellEnd"/>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Khalida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192</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Hathi</w:t>
            </w:r>
            <w:proofErr w:type="spellEnd"/>
            <w:r w:rsidRPr="00B959CA">
              <w:rPr>
                <w:rFonts w:ascii="Times New Roman" w:hAnsi="Times New Roman" w:cs="Times New Roman"/>
                <w:sz w:val="16"/>
                <w:szCs w:val="16"/>
              </w:rPr>
              <w:t xml:space="preserve"> shah</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Sameena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193</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Nigli</w:t>
            </w:r>
            <w:proofErr w:type="spellEnd"/>
            <w:r w:rsidRPr="00B959CA">
              <w:rPr>
                <w:rFonts w:ascii="Times New Roman" w:hAnsi="Times New Roman" w:cs="Times New Roman"/>
                <w:sz w:val="16"/>
                <w:szCs w:val="16"/>
              </w:rPr>
              <w:t xml:space="preserve"> A</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Mutaza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194</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Nigli</w:t>
            </w:r>
            <w:proofErr w:type="spellEnd"/>
            <w:r w:rsidRPr="00B959CA">
              <w:rPr>
                <w:rFonts w:ascii="Times New Roman" w:hAnsi="Times New Roman" w:cs="Times New Roman"/>
                <w:sz w:val="16"/>
                <w:szCs w:val="16"/>
              </w:rPr>
              <w:t xml:space="preserve"> B</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Rifat</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195</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Nigli</w:t>
            </w:r>
            <w:proofErr w:type="spellEnd"/>
            <w:r w:rsidRPr="00B959CA">
              <w:rPr>
                <w:rFonts w:ascii="Times New Roman" w:hAnsi="Times New Roman" w:cs="Times New Roman"/>
                <w:sz w:val="16"/>
                <w:szCs w:val="16"/>
              </w:rPr>
              <w:t xml:space="preserve"> C</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Asifa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196</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Nigli</w:t>
            </w:r>
            <w:proofErr w:type="spellEnd"/>
            <w:r w:rsidRPr="00B959CA">
              <w:rPr>
                <w:rFonts w:ascii="Times New Roman" w:hAnsi="Times New Roman" w:cs="Times New Roman"/>
                <w:sz w:val="16"/>
                <w:szCs w:val="16"/>
              </w:rPr>
              <w:t xml:space="preserve"> D</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Kulsuma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197</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Shair</w:t>
            </w:r>
            <w:proofErr w:type="spellEnd"/>
            <w:r w:rsidRPr="00B959CA">
              <w:rPr>
                <w:rFonts w:ascii="Times New Roman" w:hAnsi="Times New Roman" w:cs="Times New Roman"/>
                <w:sz w:val="16"/>
                <w:szCs w:val="16"/>
              </w:rPr>
              <w:t xml:space="preserve"> col. A</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Hajirah</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14</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198</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Shair</w:t>
            </w:r>
            <w:proofErr w:type="spellEnd"/>
            <w:r w:rsidRPr="00B959CA">
              <w:rPr>
                <w:rFonts w:ascii="Times New Roman" w:hAnsi="Times New Roman" w:cs="Times New Roman"/>
                <w:sz w:val="16"/>
                <w:szCs w:val="16"/>
              </w:rPr>
              <w:t xml:space="preserve"> col. B </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Tahra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199</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Shair</w:t>
            </w:r>
            <w:proofErr w:type="spellEnd"/>
            <w:r w:rsidRPr="00B959CA">
              <w:rPr>
                <w:rFonts w:ascii="Times New Roman" w:hAnsi="Times New Roman" w:cs="Times New Roman"/>
                <w:sz w:val="16"/>
                <w:szCs w:val="16"/>
              </w:rPr>
              <w:t xml:space="preserve"> col. C</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Shmeema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13</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200</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Shair</w:t>
            </w:r>
            <w:proofErr w:type="spellEnd"/>
            <w:r w:rsidRPr="00B959CA">
              <w:rPr>
                <w:rFonts w:ascii="Times New Roman" w:hAnsi="Times New Roman" w:cs="Times New Roman"/>
                <w:sz w:val="16"/>
                <w:szCs w:val="16"/>
              </w:rPr>
              <w:t xml:space="preserve"> col. D</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Parveena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15</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201</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Nei</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basti</w:t>
            </w:r>
            <w:proofErr w:type="spellEnd"/>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Gulshah</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9</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202</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Hanjipora</w:t>
            </w:r>
            <w:proofErr w:type="spellEnd"/>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Nusrat</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4</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203</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Astan</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moh</w:t>
            </w:r>
            <w:proofErr w:type="spellEnd"/>
            <w:r w:rsidRPr="00B959CA">
              <w:rPr>
                <w:rFonts w:ascii="Times New Roman" w:hAnsi="Times New Roman" w:cs="Times New Roman"/>
                <w:sz w:val="16"/>
                <w:szCs w:val="16"/>
              </w:rPr>
              <w:t>.</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Mubeena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204</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Kundal</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moh</w:t>
            </w:r>
            <w:proofErr w:type="spellEnd"/>
            <w:r w:rsidRPr="00B959CA">
              <w:rPr>
                <w:rFonts w:ascii="Times New Roman" w:hAnsi="Times New Roman" w:cs="Times New Roman"/>
                <w:sz w:val="16"/>
                <w:szCs w:val="16"/>
              </w:rPr>
              <w:t>.</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Musrat</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12</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6</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205</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Tarzoo</w:t>
            </w:r>
            <w:proofErr w:type="spellEnd"/>
            <w:r w:rsidRPr="00B959CA">
              <w:rPr>
                <w:rFonts w:ascii="Times New Roman" w:hAnsi="Times New Roman" w:cs="Times New Roman"/>
                <w:sz w:val="16"/>
                <w:szCs w:val="16"/>
              </w:rPr>
              <w:t xml:space="preserve"> A</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Arifa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206</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Tarzoo</w:t>
            </w:r>
            <w:proofErr w:type="spellEnd"/>
            <w:r w:rsidRPr="00B959CA">
              <w:rPr>
                <w:rFonts w:ascii="Times New Roman" w:hAnsi="Times New Roman" w:cs="Times New Roman"/>
                <w:sz w:val="16"/>
                <w:szCs w:val="16"/>
              </w:rPr>
              <w:t xml:space="preserve"> B</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Khalida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8</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4345B0" w:rsidRPr="00B959CA" w:rsidTr="00B959CA">
        <w:trPr>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207</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Tarzoo</w:t>
            </w:r>
            <w:proofErr w:type="spellEnd"/>
            <w:r w:rsidRPr="00B959CA">
              <w:rPr>
                <w:rFonts w:ascii="Times New Roman" w:hAnsi="Times New Roman" w:cs="Times New Roman"/>
                <w:sz w:val="16"/>
                <w:szCs w:val="16"/>
              </w:rPr>
              <w:t xml:space="preserve"> C</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Rifat</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ara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c>
          <w:tcPr>
            <w:tcW w:w="1113"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11</w:t>
            </w:r>
          </w:p>
        </w:tc>
      </w:tr>
      <w:tr w:rsidR="004345B0" w:rsidRPr="00B959CA" w:rsidTr="00B959CA">
        <w:trPr>
          <w:trHeight w:val="85"/>
          <w:jc w:val="center"/>
        </w:trPr>
        <w:tc>
          <w:tcPr>
            <w:tcW w:w="454" w:type="pct"/>
          </w:tcPr>
          <w:p w:rsidR="004345B0" w:rsidRPr="00B959CA" w:rsidRDefault="00497DE5" w:rsidP="0034583A">
            <w:pPr>
              <w:adjustRightInd w:val="0"/>
              <w:snapToGrid w:val="0"/>
              <w:rPr>
                <w:rFonts w:ascii="Times New Roman" w:hAnsi="Times New Roman" w:cs="Times New Roman"/>
                <w:sz w:val="16"/>
                <w:szCs w:val="16"/>
              </w:rPr>
            </w:pPr>
            <w:r w:rsidRPr="00B959CA">
              <w:rPr>
                <w:rFonts w:ascii="Times New Roman" w:hAnsi="Times New Roman" w:cs="Times New Roman"/>
                <w:sz w:val="16"/>
                <w:szCs w:val="16"/>
              </w:rPr>
              <w:t>208</w:t>
            </w:r>
          </w:p>
        </w:tc>
        <w:tc>
          <w:tcPr>
            <w:tcW w:w="1086"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Amberpora</w:t>
            </w:r>
            <w:proofErr w:type="spellEnd"/>
            <w:r w:rsidRPr="00B959CA">
              <w:rPr>
                <w:rFonts w:ascii="Times New Roman" w:hAnsi="Times New Roman" w:cs="Times New Roman"/>
                <w:sz w:val="16"/>
                <w:szCs w:val="16"/>
              </w:rPr>
              <w:t xml:space="preserve"> </w:t>
            </w:r>
          </w:p>
        </w:tc>
        <w:tc>
          <w:tcPr>
            <w:tcW w:w="1227" w:type="pct"/>
          </w:tcPr>
          <w:p w:rsidR="004345B0" w:rsidRPr="00B959CA" w:rsidRDefault="004345B0" w:rsidP="0034583A">
            <w:pPr>
              <w:adjustRightInd w:val="0"/>
              <w:snapToGrid w:val="0"/>
              <w:rPr>
                <w:rFonts w:ascii="Times New Roman" w:hAnsi="Times New Roman" w:cs="Times New Roman"/>
                <w:sz w:val="16"/>
                <w:szCs w:val="16"/>
              </w:rPr>
            </w:pPr>
            <w:proofErr w:type="spellStart"/>
            <w:r w:rsidRPr="00B959CA">
              <w:rPr>
                <w:rFonts w:ascii="Times New Roman" w:hAnsi="Times New Roman" w:cs="Times New Roman"/>
                <w:sz w:val="16"/>
                <w:szCs w:val="16"/>
              </w:rPr>
              <w:t>Khalida</w:t>
            </w:r>
            <w:proofErr w:type="spellEnd"/>
          </w:p>
        </w:tc>
        <w:tc>
          <w:tcPr>
            <w:tcW w:w="1120" w:type="pct"/>
          </w:tcPr>
          <w:p w:rsidR="004345B0" w:rsidRPr="00B959CA" w:rsidRDefault="00497DE5"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16</w:t>
            </w:r>
          </w:p>
        </w:tc>
        <w:tc>
          <w:tcPr>
            <w:tcW w:w="1113" w:type="pct"/>
          </w:tcPr>
          <w:p w:rsidR="004345B0" w:rsidRPr="00B959CA" w:rsidRDefault="00770D04" w:rsidP="0034583A">
            <w:pPr>
              <w:adjustRightInd w:val="0"/>
              <w:snapToGrid w:val="0"/>
              <w:jc w:val="center"/>
              <w:rPr>
                <w:rFonts w:ascii="Times New Roman" w:hAnsi="Times New Roman" w:cs="Times New Roman"/>
                <w:sz w:val="16"/>
                <w:szCs w:val="16"/>
              </w:rPr>
            </w:pPr>
            <w:r w:rsidRPr="00B959CA">
              <w:rPr>
                <w:rFonts w:ascii="Times New Roman" w:hAnsi="Times New Roman" w:cs="Times New Roman"/>
                <w:sz w:val="16"/>
                <w:szCs w:val="16"/>
              </w:rPr>
              <w:t>10</w:t>
            </w:r>
          </w:p>
        </w:tc>
      </w:tr>
      <w:tr w:rsidR="004B1326" w:rsidRPr="00B959CA" w:rsidTr="00B959CA">
        <w:trPr>
          <w:trHeight w:val="143"/>
          <w:jc w:val="center"/>
        </w:trPr>
        <w:tc>
          <w:tcPr>
            <w:tcW w:w="454" w:type="pct"/>
          </w:tcPr>
          <w:p w:rsidR="004B1326" w:rsidRPr="00B959CA" w:rsidRDefault="004B1326" w:rsidP="0034583A">
            <w:pPr>
              <w:adjustRightInd w:val="0"/>
              <w:snapToGrid w:val="0"/>
              <w:rPr>
                <w:rFonts w:ascii="Times New Roman" w:hAnsi="Times New Roman" w:cs="Times New Roman"/>
                <w:sz w:val="16"/>
                <w:szCs w:val="16"/>
              </w:rPr>
            </w:pPr>
          </w:p>
        </w:tc>
        <w:tc>
          <w:tcPr>
            <w:tcW w:w="1086" w:type="pct"/>
          </w:tcPr>
          <w:p w:rsidR="004B1326" w:rsidRPr="00B959CA" w:rsidRDefault="004B1326" w:rsidP="0034583A">
            <w:pPr>
              <w:adjustRightInd w:val="0"/>
              <w:snapToGrid w:val="0"/>
              <w:rPr>
                <w:rFonts w:ascii="Times New Roman" w:hAnsi="Times New Roman" w:cs="Times New Roman"/>
                <w:b/>
                <w:bCs/>
                <w:sz w:val="16"/>
                <w:szCs w:val="16"/>
              </w:rPr>
            </w:pPr>
            <w:r w:rsidRPr="00B959CA">
              <w:rPr>
                <w:rFonts w:ascii="Times New Roman" w:hAnsi="Times New Roman" w:cs="Times New Roman"/>
                <w:b/>
                <w:bCs/>
                <w:sz w:val="16"/>
                <w:szCs w:val="16"/>
              </w:rPr>
              <w:t>TOTAL</w:t>
            </w:r>
          </w:p>
        </w:tc>
        <w:tc>
          <w:tcPr>
            <w:tcW w:w="1227" w:type="pct"/>
          </w:tcPr>
          <w:p w:rsidR="004B1326" w:rsidRPr="00B959CA" w:rsidRDefault="004B1326" w:rsidP="0034583A">
            <w:pPr>
              <w:adjustRightInd w:val="0"/>
              <w:snapToGrid w:val="0"/>
              <w:rPr>
                <w:rFonts w:ascii="Times New Roman" w:hAnsi="Times New Roman" w:cs="Times New Roman"/>
                <w:b/>
                <w:bCs/>
                <w:sz w:val="16"/>
                <w:szCs w:val="16"/>
              </w:rPr>
            </w:pPr>
          </w:p>
        </w:tc>
        <w:tc>
          <w:tcPr>
            <w:tcW w:w="1120" w:type="pct"/>
          </w:tcPr>
          <w:p w:rsidR="004B1326" w:rsidRPr="00B959CA" w:rsidRDefault="000D7C32" w:rsidP="0034583A">
            <w:pPr>
              <w:adjustRightInd w:val="0"/>
              <w:snapToGrid w:val="0"/>
              <w:jc w:val="center"/>
              <w:rPr>
                <w:rFonts w:ascii="Times New Roman" w:hAnsi="Times New Roman" w:cs="Times New Roman"/>
                <w:b/>
                <w:bCs/>
                <w:sz w:val="16"/>
                <w:szCs w:val="16"/>
              </w:rPr>
            </w:pPr>
            <w:r w:rsidRPr="00B959CA">
              <w:rPr>
                <w:rFonts w:ascii="Times New Roman" w:hAnsi="Times New Roman" w:cs="Times New Roman"/>
                <w:b/>
                <w:bCs/>
                <w:sz w:val="16"/>
                <w:szCs w:val="16"/>
              </w:rPr>
              <w:t>2373</w:t>
            </w:r>
          </w:p>
        </w:tc>
        <w:tc>
          <w:tcPr>
            <w:tcW w:w="1113" w:type="pct"/>
          </w:tcPr>
          <w:p w:rsidR="004B1326" w:rsidRPr="00B959CA" w:rsidRDefault="000D7C32" w:rsidP="0034583A">
            <w:pPr>
              <w:adjustRightInd w:val="0"/>
              <w:snapToGrid w:val="0"/>
              <w:jc w:val="center"/>
              <w:rPr>
                <w:rFonts w:ascii="Times New Roman" w:hAnsi="Times New Roman" w:cs="Times New Roman"/>
                <w:b/>
                <w:bCs/>
                <w:sz w:val="16"/>
                <w:szCs w:val="16"/>
              </w:rPr>
            </w:pPr>
            <w:r w:rsidRPr="00B959CA">
              <w:rPr>
                <w:rFonts w:ascii="Times New Roman" w:hAnsi="Times New Roman" w:cs="Times New Roman"/>
                <w:b/>
                <w:bCs/>
                <w:sz w:val="16"/>
                <w:szCs w:val="16"/>
              </w:rPr>
              <w:t>2128</w:t>
            </w:r>
          </w:p>
        </w:tc>
      </w:tr>
    </w:tbl>
    <w:p w:rsidR="006A7E04" w:rsidRDefault="006A7E04" w:rsidP="0034583A">
      <w:pPr>
        <w:adjustRightInd w:val="0"/>
        <w:snapToGrid w:val="0"/>
        <w:spacing w:after="0" w:line="240" w:lineRule="auto"/>
        <w:jc w:val="both"/>
        <w:rPr>
          <w:rFonts w:ascii="Times New Roman" w:hAnsi="Times New Roman" w:cs="Times New Roman" w:hint="eastAsia"/>
          <w:sz w:val="20"/>
          <w:szCs w:val="20"/>
          <w:lang w:eastAsia="zh-CN"/>
        </w:rPr>
      </w:pPr>
    </w:p>
    <w:p w:rsidR="00735102" w:rsidRPr="0034583A" w:rsidRDefault="00735102" w:rsidP="0034583A">
      <w:pPr>
        <w:adjustRightInd w:val="0"/>
        <w:snapToGrid w:val="0"/>
        <w:spacing w:after="0" w:line="240" w:lineRule="auto"/>
        <w:jc w:val="both"/>
        <w:rPr>
          <w:rFonts w:ascii="Times New Roman" w:hAnsi="Times New Roman" w:cs="Times New Roman" w:hint="eastAsia"/>
          <w:sz w:val="20"/>
          <w:szCs w:val="20"/>
          <w:lang w:eastAsia="zh-CN"/>
        </w:rPr>
        <w:sectPr w:rsidR="00735102" w:rsidRPr="0034583A" w:rsidSect="0034583A">
          <w:type w:val="continuous"/>
          <w:pgSz w:w="12240" w:h="15840" w:code="1"/>
          <w:pgMar w:top="1440" w:right="1440" w:bottom="1440" w:left="1440" w:header="720" w:footer="720" w:gutter="0"/>
          <w:cols w:space="720"/>
          <w:docGrid w:linePitch="360"/>
        </w:sectPr>
      </w:pPr>
    </w:p>
    <w:p w:rsidR="004F165E" w:rsidRPr="0034583A" w:rsidRDefault="00915C99" w:rsidP="0034583A">
      <w:pPr>
        <w:adjustRightInd w:val="0"/>
        <w:snapToGrid w:val="0"/>
        <w:spacing w:after="0" w:line="240" w:lineRule="auto"/>
        <w:jc w:val="both"/>
        <w:rPr>
          <w:rFonts w:ascii="Times New Roman" w:hAnsi="Times New Roman" w:cs="Times New Roman"/>
          <w:sz w:val="20"/>
          <w:szCs w:val="20"/>
        </w:rPr>
      </w:pPr>
      <w:r w:rsidRPr="0034583A">
        <w:rPr>
          <w:rFonts w:ascii="Times New Roman" w:hAnsi="Times New Roman" w:cs="Times New Roman"/>
          <w:sz w:val="20"/>
          <w:szCs w:val="20"/>
        </w:rPr>
        <w:lastRenderedPageBreak/>
        <w:t xml:space="preserve">       </w:t>
      </w:r>
      <w:r w:rsidR="005643C6" w:rsidRPr="0034583A">
        <w:rPr>
          <w:rFonts w:ascii="Times New Roman" w:hAnsi="Times New Roman" w:cs="Times New Roman"/>
          <w:sz w:val="20"/>
          <w:szCs w:val="20"/>
        </w:rPr>
        <w:t>T</w:t>
      </w:r>
      <w:r w:rsidR="00D054E7" w:rsidRPr="0034583A">
        <w:rPr>
          <w:rFonts w:ascii="Times New Roman" w:hAnsi="Times New Roman" w:cs="Times New Roman"/>
          <w:sz w:val="20"/>
          <w:szCs w:val="20"/>
        </w:rPr>
        <w:t>able</w:t>
      </w:r>
      <w:r w:rsidR="005643C6" w:rsidRPr="0034583A">
        <w:rPr>
          <w:rFonts w:ascii="Times New Roman" w:hAnsi="Times New Roman" w:cs="Times New Roman"/>
          <w:sz w:val="20"/>
          <w:szCs w:val="20"/>
        </w:rPr>
        <w:t xml:space="preserve"> 1.1 indicates that 4</w:t>
      </w:r>
      <w:r w:rsidRPr="0034583A">
        <w:rPr>
          <w:rFonts w:ascii="Times New Roman" w:hAnsi="Times New Roman" w:cs="Times New Roman"/>
          <w:sz w:val="20"/>
          <w:szCs w:val="20"/>
        </w:rPr>
        <w:t>501 children of the age group (3</w:t>
      </w:r>
      <w:r w:rsidR="005643C6" w:rsidRPr="0034583A">
        <w:rPr>
          <w:rFonts w:ascii="Times New Roman" w:hAnsi="Times New Roman" w:cs="Times New Roman"/>
          <w:sz w:val="20"/>
          <w:szCs w:val="20"/>
        </w:rPr>
        <w:t xml:space="preserve">-6) years were on </w:t>
      </w:r>
      <w:r w:rsidRPr="0034583A">
        <w:rPr>
          <w:rFonts w:ascii="Times New Roman" w:hAnsi="Times New Roman" w:cs="Times New Roman"/>
          <w:sz w:val="20"/>
          <w:szCs w:val="20"/>
        </w:rPr>
        <w:t xml:space="preserve">rolls in all the </w:t>
      </w:r>
      <w:proofErr w:type="spellStart"/>
      <w:r w:rsidRPr="0034583A">
        <w:rPr>
          <w:rFonts w:ascii="Times New Roman" w:hAnsi="Times New Roman" w:cs="Times New Roman"/>
          <w:sz w:val="20"/>
          <w:szCs w:val="20"/>
        </w:rPr>
        <w:t>Anganwadi</w:t>
      </w:r>
      <w:proofErr w:type="spellEnd"/>
      <w:r w:rsidRPr="0034583A">
        <w:rPr>
          <w:rFonts w:ascii="Times New Roman" w:hAnsi="Times New Roman" w:cs="Times New Roman"/>
          <w:sz w:val="20"/>
          <w:szCs w:val="20"/>
        </w:rPr>
        <w:t xml:space="preserve"> cent</w:t>
      </w:r>
      <w:r w:rsidR="005643C6" w:rsidRPr="0034583A">
        <w:rPr>
          <w:rFonts w:ascii="Times New Roman" w:hAnsi="Times New Roman" w:cs="Times New Roman"/>
          <w:sz w:val="20"/>
          <w:szCs w:val="20"/>
        </w:rPr>
        <w:t>e</w:t>
      </w:r>
      <w:r w:rsidRPr="0034583A">
        <w:rPr>
          <w:rFonts w:ascii="Times New Roman" w:hAnsi="Times New Roman" w:cs="Times New Roman"/>
          <w:sz w:val="20"/>
          <w:szCs w:val="20"/>
        </w:rPr>
        <w:t>r</w:t>
      </w:r>
      <w:r w:rsidR="005643C6" w:rsidRPr="0034583A">
        <w:rPr>
          <w:rFonts w:ascii="Times New Roman" w:hAnsi="Times New Roman" w:cs="Times New Roman"/>
          <w:sz w:val="20"/>
          <w:szCs w:val="20"/>
        </w:rPr>
        <w:t xml:space="preserve">s for non formal education of </w:t>
      </w:r>
      <w:proofErr w:type="spellStart"/>
      <w:r w:rsidR="005643C6" w:rsidRPr="0034583A">
        <w:rPr>
          <w:rFonts w:ascii="Times New Roman" w:hAnsi="Times New Roman" w:cs="Times New Roman"/>
          <w:sz w:val="20"/>
          <w:szCs w:val="20"/>
        </w:rPr>
        <w:t>sopore</w:t>
      </w:r>
      <w:proofErr w:type="spellEnd"/>
      <w:r w:rsidR="005643C6" w:rsidRPr="0034583A">
        <w:rPr>
          <w:rFonts w:ascii="Times New Roman" w:hAnsi="Times New Roman" w:cs="Times New Roman"/>
          <w:sz w:val="20"/>
          <w:szCs w:val="20"/>
        </w:rPr>
        <w:t xml:space="preserve"> block district </w:t>
      </w:r>
      <w:proofErr w:type="spellStart"/>
      <w:r w:rsidR="005643C6" w:rsidRPr="0034583A">
        <w:rPr>
          <w:rFonts w:ascii="Times New Roman" w:hAnsi="Times New Roman" w:cs="Times New Roman"/>
          <w:sz w:val="20"/>
          <w:szCs w:val="20"/>
        </w:rPr>
        <w:t>Baramullah</w:t>
      </w:r>
      <w:proofErr w:type="spellEnd"/>
      <w:r w:rsidR="005643C6" w:rsidRPr="0034583A">
        <w:rPr>
          <w:rFonts w:ascii="Times New Roman" w:hAnsi="Times New Roman" w:cs="Times New Roman"/>
          <w:sz w:val="20"/>
          <w:szCs w:val="20"/>
        </w:rPr>
        <w:t xml:space="preserve"> for the year 2011-2012. Out of </w:t>
      </w:r>
      <w:r w:rsidR="005643C6" w:rsidRPr="0034583A">
        <w:rPr>
          <w:rFonts w:ascii="Times New Roman" w:hAnsi="Times New Roman" w:cs="Times New Roman"/>
          <w:sz w:val="20"/>
          <w:szCs w:val="20"/>
        </w:rPr>
        <w:lastRenderedPageBreak/>
        <w:t xml:space="preserve">these enrolled children 2373 were boys and 2128 were girls. An overview of the table indicates that boys were more on rolls than girls in </w:t>
      </w:r>
      <w:proofErr w:type="spellStart"/>
      <w:r w:rsidR="005643C6" w:rsidRPr="0034583A">
        <w:rPr>
          <w:rFonts w:ascii="Times New Roman" w:hAnsi="Times New Roman" w:cs="Times New Roman"/>
          <w:sz w:val="20"/>
          <w:szCs w:val="20"/>
        </w:rPr>
        <w:t>sopore</w:t>
      </w:r>
      <w:proofErr w:type="spellEnd"/>
      <w:r w:rsidR="005643C6" w:rsidRPr="0034583A">
        <w:rPr>
          <w:rFonts w:ascii="Times New Roman" w:hAnsi="Times New Roman" w:cs="Times New Roman"/>
          <w:sz w:val="20"/>
          <w:szCs w:val="20"/>
        </w:rPr>
        <w:t xml:space="preserve"> ICDS project.</w:t>
      </w:r>
    </w:p>
    <w:p w:rsidR="006A7E04" w:rsidRPr="0034583A" w:rsidRDefault="006A7E04" w:rsidP="0034583A">
      <w:pPr>
        <w:adjustRightInd w:val="0"/>
        <w:snapToGrid w:val="0"/>
        <w:spacing w:after="0" w:line="240" w:lineRule="auto"/>
        <w:jc w:val="both"/>
        <w:rPr>
          <w:rFonts w:ascii="Times New Roman" w:hAnsi="Times New Roman" w:cs="Times New Roman"/>
          <w:b/>
          <w:sz w:val="20"/>
          <w:szCs w:val="20"/>
        </w:rPr>
        <w:sectPr w:rsidR="006A7E04" w:rsidRPr="0034583A" w:rsidSect="0034583A">
          <w:type w:val="continuous"/>
          <w:pgSz w:w="12240" w:h="15840" w:code="1"/>
          <w:pgMar w:top="1440" w:right="1440" w:bottom="1440" w:left="1440" w:header="720" w:footer="720" w:gutter="0"/>
          <w:cols w:num="2" w:space="720"/>
          <w:docGrid w:linePitch="360"/>
        </w:sectPr>
      </w:pPr>
    </w:p>
    <w:p w:rsidR="007733B7" w:rsidRPr="0034583A" w:rsidRDefault="007733B7" w:rsidP="0034583A">
      <w:pPr>
        <w:adjustRightInd w:val="0"/>
        <w:snapToGrid w:val="0"/>
        <w:spacing w:after="0" w:line="240" w:lineRule="auto"/>
        <w:jc w:val="both"/>
        <w:rPr>
          <w:rFonts w:ascii="Times New Roman" w:hAnsi="Times New Roman" w:cs="Times New Roman"/>
          <w:b/>
          <w:sz w:val="20"/>
          <w:szCs w:val="20"/>
        </w:rPr>
      </w:pPr>
    </w:p>
    <w:p w:rsidR="004F41B7" w:rsidRPr="0034583A" w:rsidRDefault="004F41B7" w:rsidP="0034583A">
      <w:pPr>
        <w:adjustRightInd w:val="0"/>
        <w:snapToGrid w:val="0"/>
        <w:spacing w:after="0" w:line="240" w:lineRule="auto"/>
        <w:jc w:val="both"/>
        <w:rPr>
          <w:rFonts w:ascii="Times New Roman" w:hAnsi="Times New Roman" w:cs="Times New Roman"/>
          <w:b/>
          <w:sz w:val="20"/>
          <w:szCs w:val="20"/>
        </w:rPr>
      </w:pPr>
      <w:r w:rsidRPr="0034583A">
        <w:rPr>
          <w:rFonts w:ascii="Times New Roman" w:hAnsi="Times New Roman" w:cs="Times New Roman"/>
          <w:b/>
          <w:sz w:val="20"/>
          <w:szCs w:val="20"/>
        </w:rPr>
        <w:t>Table 2.0 shows the Meals provided to</w:t>
      </w:r>
      <w:r w:rsidR="00B87D04" w:rsidRPr="0034583A">
        <w:rPr>
          <w:rFonts w:ascii="Times New Roman" w:hAnsi="Times New Roman" w:cs="Times New Roman"/>
          <w:b/>
          <w:sz w:val="20"/>
          <w:szCs w:val="20"/>
        </w:rPr>
        <w:t xml:space="preserve"> </w:t>
      </w:r>
      <w:proofErr w:type="spellStart"/>
      <w:r w:rsidR="00B87D04" w:rsidRPr="0034583A">
        <w:rPr>
          <w:rFonts w:ascii="Times New Roman" w:hAnsi="Times New Roman" w:cs="Times New Roman"/>
          <w:b/>
          <w:sz w:val="20"/>
          <w:szCs w:val="20"/>
        </w:rPr>
        <w:t>anganwadi</w:t>
      </w:r>
      <w:proofErr w:type="spellEnd"/>
      <w:r w:rsidRPr="0034583A">
        <w:rPr>
          <w:rFonts w:ascii="Times New Roman" w:hAnsi="Times New Roman" w:cs="Times New Roman"/>
          <w:b/>
          <w:sz w:val="20"/>
          <w:szCs w:val="20"/>
        </w:rPr>
        <w:t xml:space="preserve"> children at </w:t>
      </w:r>
      <w:proofErr w:type="spellStart"/>
      <w:r w:rsidRPr="0034583A">
        <w:rPr>
          <w:rFonts w:ascii="Times New Roman" w:hAnsi="Times New Roman" w:cs="Times New Roman"/>
          <w:b/>
          <w:sz w:val="20"/>
          <w:szCs w:val="20"/>
        </w:rPr>
        <w:t>sopo</w:t>
      </w:r>
      <w:r w:rsidR="00915C99" w:rsidRPr="0034583A">
        <w:rPr>
          <w:rFonts w:ascii="Times New Roman" w:hAnsi="Times New Roman" w:cs="Times New Roman"/>
          <w:b/>
          <w:sz w:val="20"/>
          <w:szCs w:val="20"/>
        </w:rPr>
        <w:t>re</w:t>
      </w:r>
      <w:proofErr w:type="spellEnd"/>
      <w:r w:rsidR="00915C99" w:rsidRPr="0034583A">
        <w:rPr>
          <w:rFonts w:ascii="Times New Roman" w:hAnsi="Times New Roman" w:cs="Times New Roman"/>
          <w:b/>
          <w:sz w:val="20"/>
          <w:szCs w:val="20"/>
        </w:rPr>
        <w:t xml:space="preserve"> block district </w:t>
      </w:r>
      <w:proofErr w:type="spellStart"/>
      <w:r w:rsidR="00915C99" w:rsidRPr="0034583A">
        <w:rPr>
          <w:rFonts w:ascii="Times New Roman" w:hAnsi="Times New Roman" w:cs="Times New Roman"/>
          <w:b/>
          <w:sz w:val="20"/>
          <w:szCs w:val="20"/>
        </w:rPr>
        <w:t>Baramulla</w:t>
      </w:r>
      <w:proofErr w:type="spellEnd"/>
      <w:r w:rsidR="00915C99" w:rsidRPr="0034583A">
        <w:rPr>
          <w:rFonts w:ascii="Times New Roman" w:hAnsi="Times New Roman" w:cs="Times New Roman"/>
          <w:b/>
          <w:sz w:val="20"/>
          <w:szCs w:val="20"/>
        </w:rPr>
        <w:t>.</w:t>
      </w:r>
    </w:p>
    <w:tbl>
      <w:tblPr>
        <w:tblStyle w:val="TableGrid"/>
        <w:tblW w:w="10098" w:type="dxa"/>
        <w:tblLayout w:type="fixed"/>
        <w:tblLook w:val="04A0"/>
      </w:tblPr>
      <w:tblGrid>
        <w:gridCol w:w="558"/>
        <w:gridCol w:w="2070"/>
        <w:gridCol w:w="2880"/>
        <w:gridCol w:w="2296"/>
        <w:gridCol w:w="2294"/>
      </w:tblGrid>
      <w:tr w:rsidR="00D1012C" w:rsidRPr="00B959CA" w:rsidTr="007354E5">
        <w:tc>
          <w:tcPr>
            <w:tcW w:w="558" w:type="dxa"/>
          </w:tcPr>
          <w:p w:rsidR="00D1012C" w:rsidRPr="00B959CA" w:rsidRDefault="00D1012C"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S.no</w:t>
            </w:r>
            <w:proofErr w:type="spellEnd"/>
            <w:r w:rsidRPr="00B959CA">
              <w:rPr>
                <w:rFonts w:ascii="Times New Roman" w:hAnsi="Times New Roman" w:cs="Times New Roman"/>
                <w:sz w:val="16"/>
                <w:szCs w:val="16"/>
              </w:rPr>
              <w:t>.</w:t>
            </w:r>
          </w:p>
        </w:tc>
        <w:tc>
          <w:tcPr>
            <w:tcW w:w="4950" w:type="dxa"/>
            <w:gridSpan w:val="2"/>
          </w:tcPr>
          <w:p w:rsidR="00D1012C" w:rsidRPr="00B959CA" w:rsidRDefault="00D1012C"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 xml:space="preserve">              6 months-1 year</w:t>
            </w:r>
          </w:p>
        </w:tc>
        <w:tc>
          <w:tcPr>
            <w:tcW w:w="4590" w:type="dxa"/>
            <w:gridSpan w:val="2"/>
          </w:tcPr>
          <w:p w:rsidR="00D1012C" w:rsidRPr="00B959CA" w:rsidRDefault="00D1012C"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 xml:space="preserve">                3-6 years</w:t>
            </w:r>
          </w:p>
        </w:tc>
      </w:tr>
      <w:tr w:rsidR="009D010F" w:rsidRPr="00B959CA" w:rsidTr="00B959CA">
        <w:trPr>
          <w:trHeight w:val="440"/>
        </w:trPr>
        <w:tc>
          <w:tcPr>
            <w:tcW w:w="558" w:type="dxa"/>
          </w:tcPr>
          <w:p w:rsidR="009D010F" w:rsidRPr="00B959CA" w:rsidRDefault="00D1012C"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1</w:t>
            </w:r>
          </w:p>
        </w:tc>
        <w:tc>
          <w:tcPr>
            <w:tcW w:w="2070" w:type="dxa"/>
          </w:tcPr>
          <w:p w:rsidR="009D010F" w:rsidRPr="00B959CA" w:rsidRDefault="00D1012C"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Dhaliya</w:t>
            </w:r>
            <w:proofErr w:type="spellEnd"/>
          </w:p>
          <w:p w:rsidR="00D1012C" w:rsidRPr="00B959CA" w:rsidRDefault="00D1012C"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(three days in a week)</w:t>
            </w:r>
          </w:p>
        </w:tc>
        <w:tc>
          <w:tcPr>
            <w:tcW w:w="2880" w:type="dxa"/>
          </w:tcPr>
          <w:p w:rsidR="009D010F" w:rsidRPr="00B959CA" w:rsidRDefault="00D1012C"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Dhaliya</w:t>
            </w:r>
            <w:proofErr w:type="spellEnd"/>
            <w:r w:rsidRPr="00B959CA">
              <w:rPr>
                <w:rFonts w:ascii="Times New Roman" w:hAnsi="Times New Roman" w:cs="Times New Roman"/>
                <w:sz w:val="16"/>
                <w:szCs w:val="16"/>
              </w:rPr>
              <w:t xml:space="preserve">     -15 gm</w:t>
            </w:r>
          </w:p>
          <w:p w:rsidR="00D1012C" w:rsidRPr="00B959CA" w:rsidRDefault="00D1012C"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Skimmed milk-08 gm</w:t>
            </w:r>
          </w:p>
          <w:p w:rsidR="00D1012C" w:rsidRPr="00B959CA" w:rsidRDefault="00D1012C"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Sugar       -10 gm</w:t>
            </w:r>
          </w:p>
        </w:tc>
        <w:tc>
          <w:tcPr>
            <w:tcW w:w="2296" w:type="dxa"/>
          </w:tcPr>
          <w:p w:rsidR="000B52BB" w:rsidRPr="00B959CA" w:rsidRDefault="000B52BB"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Chana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pulaw</w:t>
            </w:r>
            <w:proofErr w:type="spellEnd"/>
          </w:p>
          <w:p w:rsidR="009D010F"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(two days in a week)</w:t>
            </w:r>
          </w:p>
        </w:tc>
        <w:tc>
          <w:tcPr>
            <w:tcW w:w="2294" w:type="dxa"/>
          </w:tcPr>
          <w:p w:rsidR="007354E5" w:rsidRPr="00B959CA" w:rsidRDefault="007354E5"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Channa</w:t>
            </w:r>
            <w:proofErr w:type="spellEnd"/>
            <w:r w:rsidRPr="00B959CA">
              <w:rPr>
                <w:rFonts w:ascii="Times New Roman" w:hAnsi="Times New Roman" w:cs="Times New Roman"/>
                <w:sz w:val="16"/>
                <w:szCs w:val="16"/>
              </w:rPr>
              <w:t xml:space="preserve">   -40 gm</w:t>
            </w:r>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Rice       -25 gm</w:t>
            </w:r>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E. oil      -10gm</w:t>
            </w:r>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Salt   -       03gm</w:t>
            </w:r>
          </w:p>
          <w:p w:rsidR="009D010F" w:rsidRPr="00B959CA" w:rsidRDefault="007354E5"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Haldi</w:t>
            </w:r>
            <w:proofErr w:type="spellEnd"/>
            <w:r w:rsidRPr="00B959CA">
              <w:rPr>
                <w:rFonts w:ascii="Times New Roman" w:hAnsi="Times New Roman" w:cs="Times New Roman"/>
                <w:sz w:val="16"/>
                <w:szCs w:val="16"/>
              </w:rPr>
              <w:t xml:space="preserve">       -01</w:t>
            </w:r>
          </w:p>
        </w:tc>
      </w:tr>
      <w:tr w:rsidR="009D010F" w:rsidRPr="00B959CA" w:rsidTr="007354E5">
        <w:tc>
          <w:tcPr>
            <w:tcW w:w="558" w:type="dxa"/>
          </w:tcPr>
          <w:p w:rsidR="009D010F" w:rsidRPr="00B959CA" w:rsidRDefault="00D1012C"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2</w:t>
            </w:r>
          </w:p>
        </w:tc>
        <w:tc>
          <w:tcPr>
            <w:tcW w:w="2070" w:type="dxa"/>
          </w:tcPr>
          <w:p w:rsidR="009D010F" w:rsidRPr="00B959CA" w:rsidRDefault="00D1012C"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Biscuits</w:t>
            </w:r>
          </w:p>
          <w:p w:rsidR="00D1012C" w:rsidRPr="00B959CA" w:rsidRDefault="00D1012C"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(three days in a week)</w:t>
            </w:r>
          </w:p>
        </w:tc>
        <w:tc>
          <w:tcPr>
            <w:tcW w:w="2880" w:type="dxa"/>
          </w:tcPr>
          <w:p w:rsidR="009D010F"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One biscuit pack to each child</w:t>
            </w:r>
          </w:p>
        </w:tc>
        <w:tc>
          <w:tcPr>
            <w:tcW w:w="2296" w:type="dxa"/>
          </w:tcPr>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 xml:space="preserve">Matter </w:t>
            </w:r>
            <w:proofErr w:type="spellStart"/>
            <w:r w:rsidRPr="00B959CA">
              <w:rPr>
                <w:rFonts w:ascii="Times New Roman" w:hAnsi="Times New Roman" w:cs="Times New Roman"/>
                <w:sz w:val="16"/>
                <w:szCs w:val="16"/>
              </w:rPr>
              <w:t>pulaw</w:t>
            </w:r>
            <w:proofErr w:type="spellEnd"/>
          </w:p>
          <w:p w:rsidR="009D010F"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(one days in a week)</w:t>
            </w:r>
          </w:p>
        </w:tc>
        <w:tc>
          <w:tcPr>
            <w:tcW w:w="2294" w:type="dxa"/>
          </w:tcPr>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Peas       -30 gm</w:t>
            </w:r>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Rice         -50 gm</w:t>
            </w:r>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E. oil      -10gm</w:t>
            </w:r>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Salt         -03gm</w:t>
            </w:r>
          </w:p>
          <w:p w:rsidR="009D010F" w:rsidRPr="00B959CA" w:rsidRDefault="007354E5"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Haldi</w:t>
            </w:r>
            <w:proofErr w:type="spellEnd"/>
            <w:r w:rsidRPr="00B959CA">
              <w:rPr>
                <w:rFonts w:ascii="Times New Roman" w:hAnsi="Times New Roman" w:cs="Times New Roman"/>
                <w:sz w:val="16"/>
                <w:szCs w:val="16"/>
              </w:rPr>
              <w:t xml:space="preserve">       -01</w:t>
            </w:r>
          </w:p>
        </w:tc>
      </w:tr>
      <w:tr w:rsidR="000B52BB" w:rsidRPr="00B959CA" w:rsidTr="007354E5">
        <w:tc>
          <w:tcPr>
            <w:tcW w:w="558" w:type="dxa"/>
          </w:tcPr>
          <w:p w:rsidR="000B52BB" w:rsidRPr="00B959CA" w:rsidRDefault="000B52BB" w:rsidP="0034583A">
            <w:pPr>
              <w:adjustRightInd w:val="0"/>
              <w:snapToGrid w:val="0"/>
              <w:jc w:val="both"/>
              <w:rPr>
                <w:rFonts w:ascii="Times New Roman" w:hAnsi="Times New Roman" w:cs="Times New Roman"/>
                <w:sz w:val="16"/>
                <w:szCs w:val="16"/>
              </w:rPr>
            </w:pPr>
          </w:p>
        </w:tc>
        <w:tc>
          <w:tcPr>
            <w:tcW w:w="4950" w:type="dxa"/>
            <w:gridSpan w:val="2"/>
          </w:tcPr>
          <w:p w:rsidR="007354E5"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 xml:space="preserve">                  </w:t>
            </w:r>
          </w:p>
          <w:p w:rsidR="000B52BB"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 xml:space="preserve">                         </w:t>
            </w:r>
            <w:r w:rsidR="000B52BB" w:rsidRPr="00B959CA">
              <w:rPr>
                <w:rFonts w:ascii="Times New Roman" w:hAnsi="Times New Roman" w:cs="Times New Roman"/>
                <w:sz w:val="16"/>
                <w:szCs w:val="16"/>
              </w:rPr>
              <w:t xml:space="preserve"> 2-3 years</w:t>
            </w:r>
          </w:p>
        </w:tc>
        <w:tc>
          <w:tcPr>
            <w:tcW w:w="2296" w:type="dxa"/>
          </w:tcPr>
          <w:p w:rsidR="000B52BB" w:rsidRPr="00B959CA" w:rsidRDefault="000B52BB" w:rsidP="0034583A">
            <w:pPr>
              <w:adjustRightInd w:val="0"/>
              <w:snapToGrid w:val="0"/>
              <w:jc w:val="both"/>
              <w:rPr>
                <w:rFonts w:ascii="Times New Roman" w:hAnsi="Times New Roman" w:cs="Times New Roman"/>
                <w:sz w:val="16"/>
                <w:szCs w:val="16"/>
              </w:rPr>
            </w:pPr>
          </w:p>
          <w:p w:rsidR="007354E5" w:rsidRPr="00B959CA" w:rsidRDefault="007354E5"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Halwa</w:t>
            </w:r>
            <w:proofErr w:type="spellEnd"/>
          </w:p>
          <w:p w:rsidR="007354E5" w:rsidRPr="00B959CA" w:rsidRDefault="007354E5" w:rsidP="0034583A">
            <w:pPr>
              <w:adjustRightInd w:val="0"/>
              <w:snapToGrid w:val="0"/>
              <w:jc w:val="both"/>
              <w:rPr>
                <w:rFonts w:ascii="Times New Roman" w:hAnsi="Times New Roman" w:cs="Times New Roman"/>
                <w:sz w:val="16"/>
                <w:szCs w:val="16"/>
                <w:lang w:eastAsia="zh-CN"/>
              </w:rPr>
            </w:pPr>
            <w:r w:rsidRPr="00B959CA">
              <w:rPr>
                <w:rFonts w:ascii="Times New Roman" w:hAnsi="Times New Roman" w:cs="Times New Roman"/>
                <w:sz w:val="16"/>
                <w:szCs w:val="16"/>
              </w:rPr>
              <w:t xml:space="preserve">(one days in </w:t>
            </w:r>
            <w:proofErr w:type="spellStart"/>
            <w:r w:rsidRPr="00B959CA">
              <w:rPr>
                <w:rFonts w:ascii="Times New Roman" w:hAnsi="Times New Roman" w:cs="Times New Roman"/>
                <w:sz w:val="16"/>
                <w:szCs w:val="16"/>
              </w:rPr>
              <w:t>aweek</w:t>
            </w:r>
            <w:proofErr w:type="spellEnd"/>
            <w:r w:rsidRPr="00B959CA">
              <w:rPr>
                <w:rFonts w:ascii="Times New Roman" w:hAnsi="Times New Roman" w:cs="Times New Roman"/>
                <w:sz w:val="16"/>
                <w:szCs w:val="16"/>
              </w:rPr>
              <w:t>)</w:t>
            </w:r>
          </w:p>
        </w:tc>
        <w:tc>
          <w:tcPr>
            <w:tcW w:w="2294" w:type="dxa"/>
          </w:tcPr>
          <w:p w:rsidR="007354E5" w:rsidRPr="00B959CA" w:rsidRDefault="007354E5"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Suji</w:t>
            </w:r>
            <w:proofErr w:type="spellEnd"/>
            <w:r w:rsidRPr="00B959CA">
              <w:rPr>
                <w:rFonts w:ascii="Times New Roman" w:hAnsi="Times New Roman" w:cs="Times New Roman"/>
                <w:sz w:val="16"/>
                <w:szCs w:val="16"/>
              </w:rPr>
              <w:t xml:space="preserve">          -50gm</w:t>
            </w:r>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 oil        -15gm</w:t>
            </w:r>
          </w:p>
          <w:p w:rsidR="000B52BB"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Sugar       -45</w:t>
            </w:r>
          </w:p>
        </w:tc>
      </w:tr>
      <w:tr w:rsidR="009D010F" w:rsidRPr="00B959CA" w:rsidTr="007354E5">
        <w:tc>
          <w:tcPr>
            <w:tcW w:w="558" w:type="dxa"/>
          </w:tcPr>
          <w:p w:rsidR="009D010F"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3</w:t>
            </w:r>
          </w:p>
        </w:tc>
        <w:tc>
          <w:tcPr>
            <w:tcW w:w="2070" w:type="dxa"/>
          </w:tcPr>
          <w:p w:rsidR="009D010F" w:rsidRPr="00B959CA" w:rsidRDefault="000B52BB"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Chana</w:t>
            </w:r>
            <w:proofErr w:type="spellEnd"/>
            <w:r w:rsidRPr="00B959CA">
              <w:rPr>
                <w:rFonts w:ascii="Times New Roman" w:hAnsi="Times New Roman" w:cs="Times New Roman"/>
                <w:sz w:val="16"/>
                <w:szCs w:val="16"/>
              </w:rPr>
              <w:t xml:space="preserve"> </w:t>
            </w:r>
            <w:proofErr w:type="spellStart"/>
            <w:r w:rsidRPr="00B959CA">
              <w:rPr>
                <w:rFonts w:ascii="Times New Roman" w:hAnsi="Times New Roman" w:cs="Times New Roman"/>
                <w:sz w:val="16"/>
                <w:szCs w:val="16"/>
              </w:rPr>
              <w:t>pulaw</w:t>
            </w:r>
            <w:proofErr w:type="spellEnd"/>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(two days in a week)</w:t>
            </w:r>
          </w:p>
        </w:tc>
        <w:tc>
          <w:tcPr>
            <w:tcW w:w="2880" w:type="dxa"/>
          </w:tcPr>
          <w:p w:rsidR="009D010F" w:rsidRPr="00B959CA" w:rsidRDefault="000B52BB"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Channa</w:t>
            </w:r>
            <w:proofErr w:type="spellEnd"/>
            <w:r w:rsidRPr="00B959CA">
              <w:rPr>
                <w:rFonts w:ascii="Times New Roman" w:hAnsi="Times New Roman" w:cs="Times New Roman"/>
                <w:sz w:val="16"/>
                <w:szCs w:val="16"/>
              </w:rPr>
              <w:t xml:space="preserve">   -40 gm</w:t>
            </w:r>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Rice       -25 gm</w:t>
            </w:r>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E. oil      -10gm</w:t>
            </w:r>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Salt         -03gm</w:t>
            </w:r>
          </w:p>
          <w:p w:rsidR="000B52BB" w:rsidRPr="00B959CA" w:rsidRDefault="000B52BB"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Haldi</w:t>
            </w:r>
            <w:proofErr w:type="spellEnd"/>
            <w:r w:rsidRPr="00B959CA">
              <w:rPr>
                <w:rFonts w:ascii="Times New Roman" w:hAnsi="Times New Roman" w:cs="Times New Roman"/>
                <w:sz w:val="16"/>
                <w:szCs w:val="16"/>
              </w:rPr>
              <w:t xml:space="preserve">       -01</w:t>
            </w:r>
          </w:p>
        </w:tc>
        <w:tc>
          <w:tcPr>
            <w:tcW w:w="2296" w:type="dxa"/>
          </w:tcPr>
          <w:p w:rsidR="009D010F" w:rsidRPr="00B959CA" w:rsidRDefault="007354E5"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Moong</w:t>
            </w:r>
            <w:proofErr w:type="spellEnd"/>
            <w:r w:rsidRPr="00B959CA">
              <w:rPr>
                <w:rFonts w:ascii="Times New Roman" w:hAnsi="Times New Roman" w:cs="Times New Roman"/>
                <w:sz w:val="16"/>
                <w:szCs w:val="16"/>
              </w:rPr>
              <w:t xml:space="preserve"> rice </w:t>
            </w:r>
            <w:proofErr w:type="spellStart"/>
            <w:r w:rsidRPr="00B959CA">
              <w:rPr>
                <w:rFonts w:ascii="Times New Roman" w:hAnsi="Times New Roman" w:cs="Times New Roman"/>
                <w:sz w:val="16"/>
                <w:szCs w:val="16"/>
              </w:rPr>
              <w:t>khichidi</w:t>
            </w:r>
            <w:proofErr w:type="spellEnd"/>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(two days in a week)</w:t>
            </w:r>
          </w:p>
        </w:tc>
        <w:tc>
          <w:tcPr>
            <w:tcW w:w="2294" w:type="dxa"/>
          </w:tcPr>
          <w:p w:rsidR="007354E5" w:rsidRPr="00B959CA" w:rsidRDefault="007354E5"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moong</w:t>
            </w:r>
            <w:proofErr w:type="spellEnd"/>
            <w:r w:rsidRPr="00B959CA">
              <w:rPr>
                <w:rFonts w:ascii="Times New Roman" w:hAnsi="Times New Roman" w:cs="Times New Roman"/>
                <w:sz w:val="16"/>
                <w:szCs w:val="16"/>
              </w:rPr>
              <w:t xml:space="preserve">   -40 gm</w:t>
            </w:r>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Rice       -25 gm</w:t>
            </w:r>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E. oil      -10gm</w:t>
            </w:r>
          </w:p>
          <w:p w:rsidR="007354E5" w:rsidRPr="00B959CA" w:rsidRDefault="007354E5"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Salt   -       03gm</w:t>
            </w:r>
          </w:p>
          <w:p w:rsidR="009D010F" w:rsidRPr="00B959CA" w:rsidRDefault="007354E5"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Haldi</w:t>
            </w:r>
            <w:proofErr w:type="spellEnd"/>
            <w:r w:rsidRPr="00B959CA">
              <w:rPr>
                <w:rFonts w:ascii="Times New Roman" w:hAnsi="Times New Roman" w:cs="Times New Roman"/>
                <w:sz w:val="16"/>
                <w:szCs w:val="16"/>
              </w:rPr>
              <w:t xml:space="preserve">       -01</w:t>
            </w:r>
          </w:p>
        </w:tc>
      </w:tr>
      <w:tr w:rsidR="009D010F" w:rsidRPr="00B959CA" w:rsidTr="007354E5">
        <w:trPr>
          <w:trHeight w:val="440"/>
        </w:trPr>
        <w:tc>
          <w:tcPr>
            <w:tcW w:w="558" w:type="dxa"/>
          </w:tcPr>
          <w:p w:rsidR="009D010F"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4</w:t>
            </w:r>
          </w:p>
        </w:tc>
        <w:tc>
          <w:tcPr>
            <w:tcW w:w="2070" w:type="dxa"/>
          </w:tcPr>
          <w:p w:rsidR="009D010F"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 xml:space="preserve">Matter </w:t>
            </w:r>
            <w:proofErr w:type="spellStart"/>
            <w:r w:rsidRPr="00B959CA">
              <w:rPr>
                <w:rFonts w:ascii="Times New Roman" w:hAnsi="Times New Roman" w:cs="Times New Roman"/>
                <w:sz w:val="16"/>
                <w:szCs w:val="16"/>
              </w:rPr>
              <w:t>pulaw</w:t>
            </w:r>
            <w:proofErr w:type="spellEnd"/>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(two days in a week)</w:t>
            </w:r>
          </w:p>
        </w:tc>
        <w:tc>
          <w:tcPr>
            <w:tcW w:w="2880" w:type="dxa"/>
          </w:tcPr>
          <w:p w:rsidR="009D010F"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Peas       -30 gm</w:t>
            </w:r>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Rice         -50 gm</w:t>
            </w:r>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E. oil      -10gm</w:t>
            </w:r>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Salt         -03gm</w:t>
            </w:r>
          </w:p>
          <w:p w:rsidR="000B52BB" w:rsidRPr="00B959CA" w:rsidRDefault="000B52BB"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Haldi</w:t>
            </w:r>
            <w:proofErr w:type="spellEnd"/>
            <w:r w:rsidRPr="00B959CA">
              <w:rPr>
                <w:rFonts w:ascii="Times New Roman" w:hAnsi="Times New Roman" w:cs="Times New Roman"/>
                <w:sz w:val="16"/>
                <w:szCs w:val="16"/>
              </w:rPr>
              <w:t xml:space="preserve">       -01</w:t>
            </w:r>
          </w:p>
        </w:tc>
        <w:tc>
          <w:tcPr>
            <w:tcW w:w="2296" w:type="dxa"/>
          </w:tcPr>
          <w:p w:rsidR="009D010F" w:rsidRPr="00B959CA" w:rsidRDefault="009D010F" w:rsidP="0034583A">
            <w:pPr>
              <w:adjustRightInd w:val="0"/>
              <w:snapToGrid w:val="0"/>
              <w:jc w:val="both"/>
              <w:rPr>
                <w:rFonts w:ascii="Times New Roman" w:hAnsi="Times New Roman" w:cs="Times New Roman"/>
                <w:sz w:val="16"/>
                <w:szCs w:val="16"/>
              </w:rPr>
            </w:pPr>
          </w:p>
        </w:tc>
        <w:tc>
          <w:tcPr>
            <w:tcW w:w="2294" w:type="dxa"/>
          </w:tcPr>
          <w:p w:rsidR="009D010F" w:rsidRPr="00B959CA" w:rsidRDefault="009D010F" w:rsidP="0034583A">
            <w:pPr>
              <w:adjustRightInd w:val="0"/>
              <w:snapToGrid w:val="0"/>
              <w:jc w:val="both"/>
              <w:rPr>
                <w:rFonts w:ascii="Times New Roman" w:hAnsi="Times New Roman" w:cs="Times New Roman"/>
                <w:sz w:val="16"/>
                <w:szCs w:val="16"/>
              </w:rPr>
            </w:pPr>
          </w:p>
        </w:tc>
      </w:tr>
      <w:tr w:rsidR="009D010F" w:rsidRPr="00B959CA" w:rsidTr="007354E5">
        <w:tc>
          <w:tcPr>
            <w:tcW w:w="558" w:type="dxa"/>
          </w:tcPr>
          <w:p w:rsidR="009D010F"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5</w:t>
            </w:r>
          </w:p>
        </w:tc>
        <w:tc>
          <w:tcPr>
            <w:tcW w:w="2070" w:type="dxa"/>
          </w:tcPr>
          <w:p w:rsidR="009D010F" w:rsidRPr="00B959CA" w:rsidRDefault="000B52BB"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Halwa</w:t>
            </w:r>
            <w:proofErr w:type="spellEnd"/>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(two days in a</w:t>
            </w:r>
            <w:r w:rsidR="005110A3" w:rsidRPr="00B959CA">
              <w:rPr>
                <w:rFonts w:ascii="Times New Roman" w:hAnsi="Times New Roman" w:cs="Times New Roman"/>
                <w:sz w:val="16"/>
                <w:szCs w:val="16"/>
              </w:rPr>
              <w:t xml:space="preserve"> </w:t>
            </w:r>
            <w:r w:rsidRPr="00B959CA">
              <w:rPr>
                <w:rFonts w:ascii="Times New Roman" w:hAnsi="Times New Roman" w:cs="Times New Roman"/>
                <w:sz w:val="16"/>
                <w:szCs w:val="16"/>
              </w:rPr>
              <w:t>week)</w:t>
            </w:r>
          </w:p>
        </w:tc>
        <w:tc>
          <w:tcPr>
            <w:tcW w:w="2880" w:type="dxa"/>
          </w:tcPr>
          <w:p w:rsidR="009D010F" w:rsidRPr="00B959CA" w:rsidRDefault="000B52BB" w:rsidP="0034583A">
            <w:pPr>
              <w:adjustRightInd w:val="0"/>
              <w:snapToGrid w:val="0"/>
              <w:jc w:val="both"/>
              <w:rPr>
                <w:rFonts w:ascii="Times New Roman" w:hAnsi="Times New Roman" w:cs="Times New Roman"/>
                <w:sz w:val="16"/>
                <w:szCs w:val="16"/>
              </w:rPr>
            </w:pPr>
            <w:proofErr w:type="spellStart"/>
            <w:r w:rsidRPr="00B959CA">
              <w:rPr>
                <w:rFonts w:ascii="Times New Roman" w:hAnsi="Times New Roman" w:cs="Times New Roman"/>
                <w:sz w:val="16"/>
                <w:szCs w:val="16"/>
              </w:rPr>
              <w:t>Suji</w:t>
            </w:r>
            <w:proofErr w:type="spellEnd"/>
            <w:r w:rsidRPr="00B959CA">
              <w:rPr>
                <w:rFonts w:ascii="Times New Roman" w:hAnsi="Times New Roman" w:cs="Times New Roman"/>
                <w:sz w:val="16"/>
                <w:szCs w:val="16"/>
              </w:rPr>
              <w:t xml:space="preserve">          -50gm</w:t>
            </w:r>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 oil        -15gm</w:t>
            </w:r>
          </w:p>
          <w:p w:rsidR="000B52BB" w:rsidRPr="00B959CA" w:rsidRDefault="000B52BB" w:rsidP="0034583A">
            <w:pPr>
              <w:adjustRightInd w:val="0"/>
              <w:snapToGrid w:val="0"/>
              <w:jc w:val="both"/>
              <w:rPr>
                <w:rFonts w:ascii="Times New Roman" w:hAnsi="Times New Roman" w:cs="Times New Roman"/>
                <w:sz w:val="16"/>
                <w:szCs w:val="16"/>
              </w:rPr>
            </w:pPr>
            <w:r w:rsidRPr="00B959CA">
              <w:rPr>
                <w:rFonts w:ascii="Times New Roman" w:hAnsi="Times New Roman" w:cs="Times New Roman"/>
                <w:sz w:val="16"/>
                <w:szCs w:val="16"/>
              </w:rPr>
              <w:t>Sugar       -45</w:t>
            </w:r>
          </w:p>
        </w:tc>
        <w:tc>
          <w:tcPr>
            <w:tcW w:w="2296" w:type="dxa"/>
          </w:tcPr>
          <w:p w:rsidR="009D010F" w:rsidRPr="00B959CA" w:rsidRDefault="009D010F" w:rsidP="0034583A">
            <w:pPr>
              <w:adjustRightInd w:val="0"/>
              <w:snapToGrid w:val="0"/>
              <w:jc w:val="both"/>
              <w:rPr>
                <w:rFonts w:ascii="Times New Roman" w:hAnsi="Times New Roman" w:cs="Times New Roman"/>
                <w:sz w:val="16"/>
                <w:szCs w:val="16"/>
              </w:rPr>
            </w:pPr>
          </w:p>
        </w:tc>
        <w:tc>
          <w:tcPr>
            <w:tcW w:w="2294" w:type="dxa"/>
          </w:tcPr>
          <w:p w:rsidR="009D010F" w:rsidRPr="00B959CA" w:rsidRDefault="009D010F" w:rsidP="0034583A">
            <w:pPr>
              <w:adjustRightInd w:val="0"/>
              <w:snapToGrid w:val="0"/>
              <w:jc w:val="both"/>
              <w:rPr>
                <w:rFonts w:ascii="Times New Roman" w:hAnsi="Times New Roman" w:cs="Times New Roman"/>
                <w:sz w:val="16"/>
                <w:szCs w:val="16"/>
              </w:rPr>
            </w:pPr>
          </w:p>
        </w:tc>
      </w:tr>
    </w:tbl>
    <w:p w:rsidR="006A7E04" w:rsidRDefault="006A7E04" w:rsidP="0034583A">
      <w:pPr>
        <w:adjustRightInd w:val="0"/>
        <w:snapToGrid w:val="0"/>
        <w:spacing w:after="0" w:line="240" w:lineRule="auto"/>
        <w:rPr>
          <w:rFonts w:ascii="Times New Roman" w:hAnsi="Times New Roman" w:cs="Times New Roman" w:hint="eastAsia"/>
          <w:sz w:val="20"/>
          <w:szCs w:val="20"/>
          <w:lang w:eastAsia="zh-CN"/>
        </w:rPr>
      </w:pPr>
    </w:p>
    <w:p w:rsidR="00735102" w:rsidRPr="0034583A" w:rsidRDefault="00735102" w:rsidP="0034583A">
      <w:pPr>
        <w:adjustRightInd w:val="0"/>
        <w:snapToGrid w:val="0"/>
        <w:spacing w:after="0" w:line="240" w:lineRule="auto"/>
        <w:rPr>
          <w:rFonts w:ascii="Times New Roman" w:hAnsi="Times New Roman" w:cs="Times New Roman" w:hint="eastAsia"/>
          <w:sz w:val="20"/>
          <w:szCs w:val="20"/>
          <w:lang w:eastAsia="zh-CN"/>
        </w:rPr>
        <w:sectPr w:rsidR="00735102" w:rsidRPr="0034583A" w:rsidSect="0034583A">
          <w:type w:val="continuous"/>
          <w:pgSz w:w="12240" w:h="15840" w:code="1"/>
          <w:pgMar w:top="1440" w:right="1440" w:bottom="1440" w:left="1440" w:header="720" w:footer="720" w:gutter="0"/>
          <w:cols w:space="720"/>
          <w:docGrid w:linePitch="360"/>
        </w:sectPr>
      </w:pPr>
    </w:p>
    <w:p w:rsidR="005110A3" w:rsidRPr="0034583A" w:rsidRDefault="00BE61DE" w:rsidP="00B959CA">
      <w:pPr>
        <w:adjustRightInd w:val="0"/>
        <w:snapToGrid w:val="0"/>
        <w:spacing w:after="0" w:line="240" w:lineRule="auto"/>
        <w:ind w:firstLine="720"/>
        <w:jc w:val="both"/>
        <w:rPr>
          <w:rFonts w:ascii="Times New Roman" w:hAnsi="Times New Roman" w:cs="Times New Roman"/>
          <w:sz w:val="20"/>
          <w:szCs w:val="20"/>
        </w:rPr>
      </w:pPr>
      <w:r w:rsidRPr="0034583A">
        <w:rPr>
          <w:rFonts w:ascii="Times New Roman" w:hAnsi="Times New Roman" w:cs="Times New Roman"/>
          <w:sz w:val="20"/>
          <w:szCs w:val="20"/>
        </w:rPr>
        <w:lastRenderedPageBreak/>
        <w:t xml:space="preserve">The above table depicts that in age group of 6 month to 1 year </w:t>
      </w:r>
      <w:proofErr w:type="spellStart"/>
      <w:r w:rsidRPr="0034583A">
        <w:rPr>
          <w:rFonts w:ascii="Times New Roman" w:hAnsi="Times New Roman" w:cs="Times New Roman"/>
          <w:sz w:val="20"/>
          <w:szCs w:val="20"/>
        </w:rPr>
        <w:t>anganwadi</w:t>
      </w:r>
      <w:proofErr w:type="spellEnd"/>
      <w:r w:rsidRPr="0034583A">
        <w:rPr>
          <w:rFonts w:ascii="Times New Roman" w:hAnsi="Times New Roman" w:cs="Times New Roman"/>
          <w:sz w:val="20"/>
          <w:szCs w:val="20"/>
        </w:rPr>
        <w:t xml:space="preserve"> centers provide </w:t>
      </w:r>
      <w:proofErr w:type="spellStart"/>
      <w:r w:rsidRPr="0034583A">
        <w:rPr>
          <w:rFonts w:ascii="Times New Roman" w:hAnsi="Times New Roman" w:cs="Times New Roman"/>
          <w:sz w:val="20"/>
          <w:szCs w:val="20"/>
        </w:rPr>
        <w:t>daliya</w:t>
      </w:r>
      <w:proofErr w:type="spellEnd"/>
      <w:r w:rsidRPr="0034583A">
        <w:rPr>
          <w:rFonts w:ascii="Times New Roman" w:hAnsi="Times New Roman" w:cs="Times New Roman"/>
          <w:sz w:val="20"/>
          <w:szCs w:val="20"/>
        </w:rPr>
        <w:t xml:space="preserve"> 3 days in a week and biscuit packs three days in a week. For 2 to 3 years </w:t>
      </w:r>
      <w:proofErr w:type="spellStart"/>
      <w:r w:rsidRPr="0034583A">
        <w:rPr>
          <w:rFonts w:ascii="Times New Roman" w:hAnsi="Times New Roman" w:cs="Times New Roman"/>
          <w:sz w:val="20"/>
          <w:szCs w:val="20"/>
        </w:rPr>
        <w:t>chana</w:t>
      </w:r>
      <w:proofErr w:type="spellEnd"/>
      <w:r w:rsidRPr="0034583A">
        <w:rPr>
          <w:rFonts w:ascii="Times New Roman" w:hAnsi="Times New Roman" w:cs="Times New Roman"/>
          <w:sz w:val="20"/>
          <w:szCs w:val="20"/>
        </w:rPr>
        <w:t xml:space="preserve"> </w:t>
      </w:r>
      <w:proofErr w:type="spellStart"/>
      <w:r w:rsidRPr="0034583A">
        <w:rPr>
          <w:rFonts w:ascii="Times New Roman" w:hAnsi="Times New Roman" w:cs="Times New Roman"/>
          <w:sz w:val="20"/>
          <w:szCs w:val="20"/>
        </w:rPr>
        <w:t>pulaw</w:t>
      </w:r>
      <w:proofErr w:type="spellEnd"/>
      <w:r w:rsidRPr="0034583A">
        <w:rPr>
          <w:rFonts w:ascii="Times New Roman" w:hAnsi="Times New Roman" w:cs="Times New Roman"/>
          <w:sz w:val="20"/>
          <w:szCs w:val="20"/>
        </w:rPr>
        <w:t xml:space="preserve"> 2 days in a week, matter </w:t>
      </w:r>
      <w:proofErr w:type="spellStart"/>
      <w:r w:rsidRPr="0034583A">
        <w:rPr>
          <w:rFonts w:ascii="Times New Roman" w:hAnsi="Times New Roman" w:cs="Times New Roman"/>
          <w:sz w:val="20"/>
          <w:szCs w:val="20"/>
        </w:rPr>
        <w:t>pulaw</w:t>
      </w:r>
      <w:proofErr w:type="spellEnd"/>
      <w:r w:rsidRPr="0034583A">
        <w:rPr>
          <w:rFonts w:ascii="Times New Roman" w:hAnsi="Times New Roman" w:cs="Times New Roman"/>
          <w:sz w:val="20"/>
          <w:szCs w:val="20"/>
        </w:rPr>
        <w:t xml:space="preserve"> two days in a </w:t>
      </w:r>
      <w:proofErr w:type="spellStart"/>
      <w:r w:rsidRPr="0034583A">
        <w:rPr>
          <w:rFonts w:ascii="Times New Roman" w:hAnsi="Times New Roman" w:cs="Times New Roman"/>
          <w:sz w:val="20"/>
          <w:szCs w:val="20"/>
        </w:rPr>
        <w:t>week</w:t>
      </w:r>
      <w:proofErr w:type="gramStart"/>
      <w:r w:rsidRPr="0034583A">
        <w:rPr>
          <w:rFonts w:ascii="Times New Roman" w:hAnsi="Times New Roman" w:cs="Times New Roman"/>
          <w:sz w:val="20"/>
          <w:szCs w:val="20"/>
        </w:rPr>
        <w:t>,halwa</w:t>
      </w:r>
      <w:proofErr w:type="spellEnd"/>
      <w:proofErr w:type="gramEnd"/>
      <w:r w:rsidRPr="0034583A">
        <w:rPr>
          <w:rFonts w:ascii="Times New Roman" w:hAnsi="Times New Roman" w:cs="Times New Roman"/>
          <w:sz w:val="20"/>
          <w:szCs w:val="20"/>
        </w:rPr>
        <w:t xml:space="preserve"> two days in a week. For 3-6 years </w:t>
      </w:r>
      <w:proofErr w:type="spellStart"/>
      <w:r w:rsidRPr="0034583A">
        <w:rPr>
          <w:rFonts w:ascii="Times New Roman" w:hAnsi="Times New Roman" w:cs="Times New Roman"/>
          <w:sz w:val="20"/>
          <w:szCs w:val="20"/>
        </w:rPr>
        <w:t>chana</w:t>
      </w:r>
      <w:proofErr w:type="spellEnd"/>
      <w:r w:rsidRPr="0034583A">
        <w:rPr>
          <w:rFonts w:ascii="Times New Roman" w:hAnsi="Times New Roman" w:cs="Times New Roman"/>
          <w:sz w:val="20"/>
          <w:szCs w:val="20"/>
        </w:rPr>
        <w:t xml:space="preserve"> </w:t>
      </w:r>
      <w:proofErr w:type="spellStart"/>
      <w:r w:rsidRPr="0034583A">
        <w:rPr>
          <w:rFonts w:ascii="Times New Roman" w:hAnsi="Times New Roman" w:cs="Times New Roman"/>
          <w:sz w:val="20"/>
          <w:szCs w:val="20"/>
        </w:rPr>
        <w:t>pulaw</w:t>
      </w:r>
      <w:proofErr w:type="spellEnd"/>
      <w:r w:rsidRPr="0034583A">
        <w:rPr>
          <w:rFonts w:ascii="Times New Roman" w:hAnsi="Times New Roman" w:cs="Times New Roman"/>
          <w:sz w:val="20"/>
          <w:szCs w:val="20"/>
        </w:rPr>
        <w:t xml:space="preserve"> 2 days in a week, matter </w:t>
      </w:r>
      <w:proofErr w:type="spellStart"/>
      <w:r w:rsidRPr="0034583A">
        <w:rPr>
          <w:rFonts w:ascii="Times New Roman" w:hAnsi="Times New Roman" w:cs="Times New Roman"/>
          <w:sz w:val="20"/>
          <w:szCs w:val="20"/>
        </w:rPr>
        <w:t>pulaw</w:t>
      </w:r>
      <w:proofErr w:type="spellEnd"/>
      <w:r w:rsidRPr="0034583A">
        <w:rPr>
          <w:rFonts w:ascii="Times New Roman" w:hAnsi="Times New Roman" w:cs="Times New Roman"/>
          <w:sz w:val="20"/>
          <w:szCs w:val="20"/>
        </w:rPr>
        <w:t xml:space="preserve"> one days in a </w:t>
      </w:r>
      <w:proofErr w:type="spellStart"/>
      <w:r w:rsidRPr="0034583A">
        <w:rPr>
          <w:rFonts w:ascii="Times New Roman" w:hAnsi="Times New Roman" w:cs="Times New Roman"/>
          <w:sz w:val="20"/>
          <w:szCs w:val="20"/>
        </w:rPr>
        <w:t>week</w:t>
      </w:r>
      <w:proofErr w:type="gramStart"/>
      <w:r w:rsidRPr="0034583A">
        <w:rPr>
          <w:rFonts w:ascii="Times New Roman" w:hAnsi="Times New Roman" w:cs="Times New Roman"/>
          <w:sz w:val="20"/>
          <w:szCs w:val="20"/>
        </w:rPr>
        <w:t>,halwa</w:t>
      </w:r>
      <w:proofErr w:type="spellEnd"/>
      <w:proofErr w:type="gramEnd"/>
      <w:r w:rsidRPr="0034583A">
        <w:rPr>
          <w:rFonts w:ascii="Times New Roman" w:hAnsi="Times New Roman" w:cs="Times New Roman"/>
          <w:sz w:val="20"/>
          <w:szCs w:val="20"/>
        </w:rPr>
        <w:t xml:space="preserve"> one days in a week and </w:t>
      </w:r>
      <w:proofErr w:type="spellStart"/>
      <w:r w:rsidRPr="0034583A">
        <w:rPr>
          <w:rFonts w:ascii="Times New Roman" w:hAnsi="Times New Roman" w:cs="Times New Roman"/>
          <w:sz w:val="20"/>
          <w:szCs w:val="20"/>
        </w:rPr>
        <w:t>moong</w:t>
      </w:r>
      <w:proofErr w:type="spellEnd"/>
      <w:r w:rsidRPr="0034583A">
        <w:rPr>
          <w:rFonts w:ascii="Times New Roman" w:hAnsi="Times New Roman" w:cs="Times New Roman"/>
          <w:sz w:val="20"/>
          <w:szCs w:val="20"/>
        </w:rPr>
        <w:t xml:space="preserve"> rice </w:t>
      </w:r>
      <w:proofErr w:type="spellStart"/>
      <w:r w:rsidRPr="0034583A">
        <w:rPr>
          <w:rFonts w:ascii="Times New Roman" w:hAnsi="Times New Roman" w:cs="Times New Roman"/>
          <w:sz w:val="20"/>
          <w:szCs w:val="20"/>
        </w:rPr>
        <w:t>khiuchidi</w:t>
      </w:r>
      <w:proofErr w:type="spellEnd"/>
      <w:r w:rsidRPr="0034583A">
        <w:rPr>
          <w:rFonts w:ascii="Times New Roman" w:hAnsi="Times New Roman" w:cs="Times New Roman"/>
          <w:sz w:val="20"/>
          <w:szCs w:val="20"/>
        </w:rPr>
        <w:t xml:space="preserve"> two days in a week.</w:t>
      </w:r>
    </w:p>
    <w:p w:rsidR="00B959CA" w:rsidRDefault="00B959CA" w:rsidP="0034583A">
      <w:pPr>
        <w:adjustRightInd w:val="0"/>
        <w:snapToGrid w:val="0"/>
        <w:spacing w:after="0" w:line="240" w:lineRule="auto"/>
        <w:jc w:val="both"/>
        <w:rPr>
          <w:rFonts w:ascii="Times New Roman" w:hAnsi="Times New Roman" w:cs="Times New Roman"/>
          <w:b/>
          <w:bCs/>
          <w:sz w:val="20"/>
          <w:szCs w:val="20"/>
          <w:lang w:eastAsia="zh-CN"/>
        </w:rPr>
      </w:pPr>
    </w:p>
    <w:p w:rsidR="005110A3" w:rsidRPr="0034583A" w:rsidRDefault="002B3D52" w:rsidP="0034583A">
      <w:pPr>
        <w:adjustRightInd w:val="0"/>
        <w:snapToGrid w:val="0"/>
        <w:spacing w:after="0" w:line="240" w:lineRule="auto"/>
        <w:jc w:val="both"/>
        <w:rPr>
          <w:rFonts w:ascii="Times New Roman" w:hAnsi="Times New Roman" w:cs="Times New Roman"/>
          <w:sz w:val="20"/>
          <w:szCs w:val="20"/>
        </w:rPr>
      </w:pPr>
      <w:r w:rsidRPr="0034583A">
        <w:rPr>
          <w:rFonts w:ascii="Times New Roman" w:hAnsi="Times New Roman" w:cs="Times New Roman"/>
          <w:b/>
          <w:bCs/>
          <w:sz w:val="20"/>
          <w:szCs w:val="20"/>
        </w:rPr>
        <w:t>Summary, Conclusions and Suggestions</w:t>
      </w:r>
    </w:p>
    <w:p w:rsidR="002B3D52" w:rsidRPr="0034583A" w:rsidRDefault="002B3D52" w:rsidP="00B959CA">
      <w:pPr>
        <w:adjustRightInd w:val="0"/>
        <w:snapToGrid w:val="0"/>
        <w:spacing w:after="0" w:line="240" w:lineRule="auto"/>
        <w:ind w:firstLine="720"/>
        <w:jc w:val="both"/>
        <w:rPr>
          <w:rFonts w:ascii="Times New Roman" w:hAnsi="Times New Roman" w:cs="Times New Roman"/>
          <w:sz w:val="20"/>
          <w:szCs w:val="20"/>
        </w:rPr>
      </w:pPr>
      <w:r w:rsidRPr="0034583A">
        <w:rPr>
          <w:rFonts w:ascii="Times New Roman" w:hAnsi="Times New Roman" w:cs="Times New Roman"/>
          <w:sz w:val="20"/>
          <w:szCs w:val="20"/>
        </w:rPr>
        <w:t xml:space="preserve">As mentioned earlier, the present study was designed to find out the </w:t>
      </w:r>
      <w:proofErr w:type="spellStart"/>
      <w:r w:rsidR="00B36C19" w:rsidRPr="0034583A">
        <w:rPr>
          <w:rFonts w:ascii="Times New Roman" w:hAnsi="Times New Roman" w:cs="Times New Roman"/>
          <w:sz w:val="20"/>
          <w:szCs w:val="20"/>
        </w:rPr>
        <w:t>anganwadi</w:t>
      </w:r>
      <w:proofErr w:type="spellEnd"/>
      <w:r w:rsidR="00B36C19" w:rsidRPr="0034583A">
        <w:rPr>
          <w:rFonts w:ascii="Times New Roman" w:hAnsi="Times New Roman" w:cs="Times New Roman"/>
          <w:sz w:val="20"/>
          <w:szCs w:val="20"/>
        </w:rPr>
        <w:t xml:space="preserve"> centers </w:t>
      </w:r>
      <w:r w:rsidRPr="0034583A">
        <w:rPr>
          <w:rFonts w:ascii="Times New Roman" w:hAnsi="Times New Roman" w:cs="Times New Roman"/>
          <w:sz w:val="20"/>
          <w:szCs w:val="20"/>
        </w:rPr>
        <w:t xml:space="preserve">actually functioning in </w:t>
      </w:r>
      <w:proofErr w:type="spellStart"/>
      <w:r w:rsidRPr="0034583A">
        <w:rPr>
          <w:rFonts w:ascii="Times New Roman" w:hAnsi="Times New Roman" w:cs="Times New Roman"/>
          <w:sz w:val="20"/>
          <w:szCs w:val="20"/>
        </w:rPr>
        <w:t>sop</w:t>
      </w:r>
      <w:r w:rsidR="00B36C19" w:rsidRPr="0034583A">
        <w:rPr>
          <w:rFonts w:ascii="Times New Roman" w:hAnsi="Times New Roman" w:cs="Times New Roman"/>
          <w:sz w:val="20"/>
          <w:szCs w:val="20"/>
        </w:rPr>
        <w:t>ore</w:t>
      </w:r>
      <w:proofErr w:type="spellEnd"/>
      <w:r w:rsidR="00B36C19" w:rsidRPr="0034583A">
        <w:rPr>
          <w:rFonts w:ascii="Times New Roman" w:hAnsi="Times New Roman" w:cs="Times New Roman"/>
          <w:sz w:val="20"/>
          <w:szCs w:val="20"/>
        </w:rPr>
        <w:t xml:space="preserve"> block of district </w:t>
      </w:r>
      <w:proofErr w:type="spellStart"/>
      <w:r w:rsidR="00B36C19" w:rsidRPr="0034583A">
        <w:rPr>
          <w:rFonts w:ascii="Times New Roman" w:hAnsi="Times New Roman" w:cs="Times New Roman"/>
          <w:sz w:val="20"/>
          <w:szCs w:val="20"/>
        </w:rPr>
        <w:t>Baramulla</w:t>
      </w:r>
      <w:proofErr w:type="spellEnd"/>
      <w:r w:rsidR="00B36C19" w:rsidRPr="0034583A">
        <w:rPr>
          <w:rFonts w:ascii="Times New Roman" w:hAnsi="Times New Roman" w:cs="Times New Roman"/>
          <w:sz w:val="20"/>
          <w:szCs w:val="20"/>
        </w:rPr>
        <w:t xml:space="preserve">, </w:t>
      </w:r>
      <w:r w:rsidRPr="0034583A">
        <w:rPr>
          <w:rFonts w:ascii="Times New Roman" w:hAnsi="Times New Roman" w:cs="Times New Roman"/>
          <w:sz w:val="20"/>
          <w:szCs w:val="20"/>
        </w:rPr>
        <w:t xml:space="preserve"> the enrolment on basis of sex in each </w:t>
      </w:r>
      <w:proofErr w:type="spellStart"/>
      <w:r w:rsidRPr="0034583A">
        <w:rPr>
          <w:rFonts w:ascii="Times New Roman" w:hAnsi="Times New Roman" w:cs="Times New Roman"/>
          <w:sz w:val="20"/>
          <w:szCs w:val="20"/>
        </w:rPr>
        <w:t>Anganwadi</w:t>
      </w:r>
      <w:proofErr w:type="spellEnd"/>
      <w:r w:rsidRPr="0034583A">
        <w:rPr>
          <w:rFonts w:ascii="Times New Roman" w:hAnsi="Times New Roman" w:cs="Times New Roman"/>
          <w:sz w:val="20"/>
          <w:szCs w:val="20"/>
        </w:rPr>
        <w:t xml:space="preserve"> and Meals provided were identified on the basis of the </w:t>
      </w:r>
      <w:r w:rsidR="005110A3" w:rsidRPr="0034583A">
        <w:rPr>
          <w:rFonts w:ascii="Times New Roman" w:hAnsi="Times New Roman" w:cs="Times New Roman"/>
          <w:sz w:val="20"/>
          <w:szCs w:val="20"/>
        </w:rPr>
        <w:t xml:space="preserve">information provided by CDPO’s and </w:t>
      </w:r>
      <w:r w:rsidRPr="0034583A">
        <w:rPr>
          <w:rFonts w:ascii="Times New Roman" w:hAnsi="Times New Roman" w:cs="Times New Roman"/>
          <w:sz w:val="20"/>
          <w:szCs w:val="20"/>
        </w:rPr>
        <w:t xml:space="preserve"> parents </w:t>
      </w:r>
      <w:r w:rsidR="005110A3" w:rsidRPr="0034583A">
        <w:rPr>
          <w:rFonts w:ascii="Times New Roman" w:hAnsi="Times New Roman" w:cs="Times New Roman"/>
          <w:sz w:val="20"/>
          <w:szCs w:val="20"/>
        </w:rPr>
        <w:t>.</w:t>
      </w:r>
      <w:r w:rsidRPr="0034583A">
        <w:rPr>
          <w:rFonts w:ascii="Times New Roman" w:hAnsi="Times New Roman" w:cs="Times New Roman"/>
          <w:sz w:val="20"/>
          <w:szCs w:val="20"/>
        </w:rPr>
        <w:t xml:space="preserve"> </w:t>
      </w:r>
    </w:p>
    <w:p w:rsidR="002B3D52" w:rsidRPr="0034583A" w:rsidRDefault="00213559" w:rsidP="0034583A">
      <w:pPr>
        <w:adjustRightInd w:val="0"/>
        <w:snapToGrid w:val="0"/>
        <w:spacing w:after="0" w:line="240" w:lineRule="auto"/>
        <w:jc w:val="both"/>
        <w:rPr>
          <w:rFonts w:ascii="Times New Roman" w:hAnsi="Times New Roman" w:cs="Times New Roman"/>
          <w:sz w:val="20"/>
          <w:szCs w:val="20"/>
        </w:rPr>
      </w:pPr>
      <w:r w:rsidRPr="0034583A">
        <w:rPr>
          <w:rFonts w:ascii="Times New Roman" w:hAnsi="Times New Roman" w:cs="Times New Roman"/>
          <w:sz w:val="20"/>
          <w:szCs w:val="20"/>
        </w:rPr>
        <w:t xml:space="preserve">On the basis of </w:t>
      </w:r>
      <w:r w:rsidR="00C750A8" w:rsidRPr="0034583A">
        <w:rPr>
          <w:rFonts w:ascii="Times New Roman" w:hAnsi="Times New Roman" w:cs="Times New Roman"/>
          <w:sz w:val="20"/>
          <w:szCs w:val="20"/>
        </w:rPr>
        <w:t>analysis,</w:t>
      </w:r>
      <w:r w:rsidRPr="0034583A">
        <w:rPr>
          <w:rFonts w:ascii="Times New Roman" w:hAnsi="Times New Roman" w:cs="Times New Roman"/>
          <w:sz w:val="20"/>
          <w:szCs w:val="20"/>
        </w:rPr>
        <w:t xml:space="preserve"> interpretation of the data and discussion of the </w:t>
      </w:r>
      <w:r w:rsidR="00C750A8" w:rsidRPr="0034583A">
        <w:rPr>
          <w:rFonts w:ascii="Times New Roman" w:hAnsi="Times New Roman" w:cs="Times New Roman"/>
          <w:sz w:val="20"/>
          <w:szCs w:val="20"/>
        </w:rPr>
        <w:t>results,</w:t>
      </w:r>
      <w:r w:rsidRPr="0034583A">
        <w:rPr>
          <w:rFonts w:ascii="Times New Roman" w:hAnsi="Times New Roman" w:cs="Times New Roman"/>
          <w:sz w:val="20"/>
          <w:szCs w:val="20"/>
        </w:rPr>
        <w:t xml:space="preserve"> the following conclusions were drawn. </w:t>
      </w:r>
    </w:p>
    <w:p w:rsidR="00213559" w:rsidRPr="0034583A" w:rsidRDefault="00213559" w:rsidP="0034583A">
      <w:pPr>
        <w:pStyle w:val="ListParagraph"/>
        <w:numPr>
          <w:ilvl w:val="0"/>
          <w:numId w:val="18"/>
        </w:numPr>
        <w:adjustRightInd w:val="0"/>
        <w:snapToGrid w:val="0"/>
        <w:spacing w:after="0" w:line="240" w:lineRule="auto"/>
        <w:ind w:left="270" w:hanging="270"/>
        <w:contextualSpacing w:val="0"/>
        <w:jc w:val="both"/>
        <w:rPr>
          <w:rFonts w:ascii="Times New Roman" w:hAnsi="Times New Roman" w:cs="Times New Roman"/>
          <w:sz w:val="20"/>
          <w:szCs w:val="20"/>
        </w:rPr>
      </w:pPr>
      <w:r w:rsidRPr="0034583A">
        <w:rPr>
          <w:rFonts w:ascii="Times New Roman" w:hAnsi="Times New Roman" w:cs="Times New Roman"/>
          <w:sz w:val="20"/>
          <w:szCs w:val="20"/>
        </w:rPr>
        <w:t xml:space="preserve">208 </w:t>
      </w:r>
      <w:r w:rsidR="00B36C19" w:rsidRPr="0034583A">
        <w:rPr>
          <w:rFonts w:ascii="Times New Roman" w:hAnsi="Times New Roman" w:cs="Times New Roman"/>
          <w:sz w:val="20"/>
          <w:szCs w:val="20"/>
        </w:rPr>
        <w:t xml:space="preserve">AWC’s are functioning in </w:t>
      </w:r>
      <w:proofErr w:type="spellStart"/>
      <w:r w:rsidR="00B36C19" w:rsidRPr="0034583A">
        <w:rPr>
          <w:rFonts w:ascii="Times New Roman" w:hAnsi="Times New Roman" w:cs="Times New Roman"/>
          <w:sz w:val="20"/>
          <w:szCs w:val="20"/>
        </w:rPr>
        <w:t>sopore</w:t>
      </w:r>
      <w:proofErr w:type="spellEnd"/>
      <w:r w:rsidRPr="0034583A">
        <w:rPr>
          <w:rFonts w:ascii="Times New Roman" w:hAnsi="Times New Roman" w:cs="Times New Roman"/>
          <w:sz w:val="20"/>
          <w:szCs w:val="20"/>
        </w:rPr>
        <w:t xml:space="preserve"> block of the district </w:t>
      </w:r>
      <w:proofErr w:type="spellStart"/>
      <w:proofErr w:type="gramStart"/>
      <w:r w:rsidRPr="0034583A">
        <w:rPr>
          <w:rFonts w:ascii="Times New Roman" w:hAnsi="Times New Roman" w:cs="Times New Roman"/>
          <w:sz w:val="20"/>
          <w:szCs w:val="20"/>
        </w:rPr>
        <w:t>Baramulla</w:t>
      </w:r>
      <w:proofErr w:type="spellEnd"/>
      <w:r w:rsidRPr="0034583A">
        <w:rPr>
          <w:rFonts w:ascii="Times New Roman" w:hAnsi="Times New Roman" w:cs="Times New Roman"/>
          <w:sz w:val="20"/>
          <w:szCs w:val="20"/>
        </w:rPr>
        <w:t xml:space="preserve"> .</w:t>
      </w:r>
      <w:proofErr w:type="gramEnd"/>
    </w:p>
    <w:p w:rsidR="00213559" w:rsidRPr="0034583A" w:rsidRDefault="00213559" w:rsidP="0034583A">
      <w:pPr>
        <w:pStyle w:val="ListParagraph"/>
        <w:numPr>
          <w:ilvl w:val="0"/>
          <w:numId w:val="18"/>
        </w:numPr>
        <w:adjustRightInd w:val="0"/>
        <w:snapToGrid w:val="0"/>
        <w:spacing w:after="0" w:line="240" w:lineRule="auto"/>
        <w:ind w:left="270" w:hanging="270"/>
        <w:contextualSpacing w:val="0"/>
        <w:jc w:val="both"/>
        <w:rPr>
          <w:rFonts w:ascii="Times New Roman" w:hAnsi="Times New Roman" w:cs="Times New Roman"/>
          <w:sz w:val="20"/>
          <w:szCs w:val="20"/>
        </w:rPr>
      </w:pPr>
      <w:r w:rsidRPr="0034583A">
        <w:rPr>
          <w:rFonts w:ascii="Times New Roman" w:hAnsi="Times New Roman" w:cs="Times New Roman"/>
          <w:sz w:val="20"/>
          <w:szCs w:val="20"/>
        </w:rPr>
        <w:t>In total there were 4501 childr</w:t>
      </w:r>
      <w:r w:rsidR="00915C99" w:rsidRPr="0034583A">
        <w:rPr>
          <w:rFonts w:ascii="Times New Roman" w:hAnsi="Times New Roman" w:cs="Times New Roman"/>
          <w:sz w:val="20"/>
          <w:szCs w:val="20"/>
        </w:rPr>
        <w:t>en in the age group (3</w:t>
      </w:r>
      <w:r w:rsidR="00B36C19" w:rsidRPr="0034583A">
        <w:rPr>
          <w:rFonts w:ascii="Times New Roman" w:hAnsi="Times New Roman" w:cs="Times New Roman"/>
          <w:sz w:val="20"/>
          <w:szCs w:val="20"/>
        </w:rPr>
        <w:t>-6) years</w:t>
      </w:r>
      <w:r w:rsidRPr="0034583A">
        <w:rPr>
          <w:rFonts w:ascii="Times New Roman" w:hAnsi="Times New Roman" w:cs="Times New Roman"/>
          <w:sz w:val="20"/>
          <w:szCs w:val="20"/>
        </w:rPr>
        <w:t xml:space="preserve"> on rolls in the </w:t>
      </w:r>
      <w:proofErr w:type="spellStart"/>
      <w:r w:rsidR="00B36C19" w:rsidRPr="0034583A">
        <w:rPr>
          <w:rFonts w:ascii="Times New Roman" w:hAnsi="Times New Roman" w:cs="Times New Roman"/>
          <w:sz w:val="20"/>
          <w:szCs w:val="20"/>
        </w:rPr>
        <w:t>anganwadi</w:t>
      </w:r>
      <w:proofErr w:type="spellEnd"/>
      <w:r w:rsidR="00B36C19" w:rsidRPr="0034583A">
        <w:rPr>
          <w:rFonts w:ascii="Times New Roman" w:hAnsi="Times New Roman" w:cs="Times New Roman"/>
          <w:sz w:val="20"/>
          <w:szCs w:val="20"/>
        </w:rPr>
        <w:t xml:space="preserve"> worker</w:t>
      </w:r>
      <w:r w:rsidRPr="0034583A">
        <w:rPr>
          <w:rFonts w:ascii="Times New Roman" w:hAnsi="Times New Roman" w:cs="Times New Roman"/>
          <w:sz w:val="20"/>
          <w:szCs w:val="20"/>
        </w:rPr>
        <w:t xml:space="preserve">s of </w:t>
      </w:r>
      <w:proofErr w:type="spellStart"/>
      <w:r w:rsidRPr="0034583A">
        <w:rPr>
          <w:rFonts w:ascii="Times New Roman" w:hAnsi="Times New Roman" w:cs="Times New Roman"/>
          <w:sz w:val="20"/>
          <w:szCs w:val="20"/>
        </w:rPr>
        <w:t>sopore</w:t>
      </w:r>
      <w:proofErr w:type="spellEnd"/>
      <w:r w:rsidRPr="0034583A">
        <w:rPr>
          <w:rFonts w:ascii="Times New Roman" w:hAnsi="Times New Roman" w:cs="Times New Roman"/>
          <w:sz w:val="20"/>
          <w:szCs w:val="20"/>
        </w:rPr>
        <w:t xml:space="preserve"> block. Out of these 2373 (52.73</w:t>
      </w:r>
      <w:proofErr w:type="gramStart"/>
      <w:r w:rsidRPr="0034583A">
        <w:rPr>
          <w:rFonts w:ascii="Times New Roman" w:hAnsi="Times New Roman" w:cs="Times New Roman"/>
          <w:sz w:val="20"/>
          <w:szCs w:val="20"/>
        </w:rPr>
        <w:t>)%</w:t>
      </w:r>
      <w:proofErr w:type="gramEnd"/>
      <w:r w:rsidRPr="0034583A">
        <w:rPr>
          <w:rFonts w:ascii="Times New Roman" w:hAnsi="Times New Roman" w:cs="Times New Roman"/>
          <w:sz w:val="20"/>
          <w:szCs w:val="20"/>
        </w:rPr>
        <w:t xml:space="preserve"> were boys and 2128 (47.27)% were girls.</w:t>
      </w:r>
    </w:p>
    <w:p w:rsidR="00213559" w:rsidRPr="0034583A" w:rsidRDefault="00213559" w:rsidP="0034583A">
      <w:pPr>
        <w:pStyle w:val="ListParagraph"/>
        <w:numPr>
          <w:ilvl w:val="0"/>
          <w:numId w:val="18"/>
        </w:numPr>
        <w:adjustRightInd w:val="0"/>
        <w:snapToGrid w:val="0"/>
        <w:spacing w:after="0" w:line="240" w:lineRule="auto"/>
        <w:ind w:left="270" w:hanging="270"/>
        <w:contextualSpacing w:val="0"/>
        <w:jc w:val="both"/>
        <w:rPr>
          <w:rFonts w:ascii="Times New Roman" w:hAnsi="Times New Roman" w:cs="Times New Roman"/>
          <w:sz w:val="20"/>
          <w:szCs w:val="20"/>
        </w:rPr>
      </w:pPr>
      <w:r w:rsidRPr="0034583A">
        <w:rPr>
          <w:rFonts w:ascii="Times New Roman" w:hAnsi="Times New Roman" w:cs="Times New Roman"/>
          <w:sz w:val="20"/>
          <w:szCs w:val="20"/>
        </w:rPr>
        <w:t xml:space="preserve">Mostly the </w:t>
      </w:r>
      <w:proofErr w:type="spellStart"/>
      <w:r w:rsidR="00C750A8" w:rsidRPr="0034583A">
        <w:rPr>
          <w:rFonts w:ascii="Times New Roman" w:hAnsi="Times New Roman" w:cs="Times New Roman"/>
          <w:sz w:val="20"/>
          <w:szCs w:val="20"/>
        </w:rPr>
        <w:t>anganwadi</w:t>
      </w:r>
      <w:proofErr w:type="spellEnd"/>
      <w:r w:rsidR="00C750A8" w:rsidRPr="0034583A">
        <w:rPr>
          <w:rFonts w:ascii="Times New Roman" w:hAnsi="Times New Roman" w:cs="Times New Roman"/>
          <w:sz w:val="20"/>
          <w:szCs w:val="20"/>
        </w:rPr>
        <w:t xml:space="preserve"> centers</w:t>
      </w:r>
      <w:r w:rsidRPr="0034583A">
        <w:rPr>
          <w:rFonts w:ascii="Times New Roman" w:hAnsi="Times New Roman" w:cs="Times New Roman"/>
          <w:sz w:val="20"/>
          <w:szCs w:val="20"/>
        </w:rPr>
        <w:t xml:space="preserve"> were located in private buildings </w:t>
      </w:r>
      <w:r w:rsidR="00C750A8" w:rsidRPr="0034583A">
        <w:rPr>
          <w:rFonts w:ascii="Times New Roman" w:hAnsi="Times New Roman" w:cs="Times New Roman"/>
          <w:sz w:val="20"/>
          <w:szCs w:val="20"/>
        </w:rPr>
        <w:t>without</w:t>
      </w:r>
      <w:r w:rsidRPr="0034583A">
        <w:rPr>
          <w:rFonts w:ascii="Times New Roman" w:hAnsi="Times New Roman" w:cs="Times New Roman"/>
          <w:sz w:val="20"/>
          <w:szCs w:val="20"/>
        </w:rPr>
        <w:t xml:space="preserve"> any facility of a separate kitchen</w:t>
      </w:r>
      <w:r w:rsidR="00ED308B" w:rsidRPr="0034583A">
        <w:rPr>
          <w:rFonts w:ascii="Times New Roman" w:hAnsi="Times New Roman" w:cs="Times New Roman"/>
          <w:sz w:val="20"/>
          <w:szCs w:val="20"/>
        </w:rPr>
        <w:t>.</w:t>
      </w:r>
    </w:p>
    <w:p w:rsidR="00ED308B" w:rsidRPr="0034583A" w:rsidRDefault="00ED308B" w:rsidP="0034583A">
      <w:pPr>
        <w:pStyle w:val="ListParagraph"/>
        <w:numPr>
          <w:ilvl w:val="0"/>
          <w:numId w:val="18"/>
        </w:numPr>
        <w:adjustRightInd w:val="0"/>
        <w:snapToGrid w:val="0"/>
        <w:spacing w:after="0" w:line="240" w:lineRule="auto"/>
        <w:ind w:left="270" w:hanging="270"/>
        <w:contextualSpacing w:val="0"/>
        <w:jc w:val="both"/>
        <w:rPr>
          <w:rFonts w:ascii="Times New Roman" w:hAnsi="Times New Roman" w:cs="Times New Roman"/>
          <w:sz w:val="20"/>
          <w:szCs w:val="20"/>
        </w:rPr>
      </w:pPr>
      <w:r w:rsidRPr="0034583A">
        <w:rPr>
          <w:rFonts w:ascii="Times New Roman" w:hAnsi="Times New Roman" w:cs="Times New Roman"/>
          <w:sz w:val="20"/>
          <w:szCs w:val="20"/>
        </w:rPr>
        <w:t xml:space="preserve">The </w:t>
      </w:r>
      <w:proofErr w:type="spellStart"/>
      <w:r w:rsidR="00C750A8" w:rsidRPr="0034583A">
        <w:rPr>
          <w:rFonts w:ascii="Times New Roman" w:hAnsi="Times New Roman" w:cs="Times New Roman"/>
          <w:sz w:val="20"/>
          <w:szCs w:val="20"/>
        </w:rPr>
        <w:t>centres</w:t>
      </w:r>
      <w:proofErr w:type="spellEnd"/>
      <w:r w:rsidRPr="0034583A">
        <w:rPr>
          <w:rFonts w:ascii="Times New Roman" w:hAnsi="Times New Roman" w:cs="Times New Roman"/>
          <w:sz w:val="20"/>
          <w:szCs w:val="20"/>
        </w:rPr>
        <w:t xml:space="preserve"> were found to be unhygienic and </w:t>
      </w:r>
      <w:r w:rsidR="00C750A8" w:rsidRPr="0034583A">
        <w:rPr>
          <w:rFonts w:ascii="Times New Roman" w:hAnsi="Times New Roman" w:cs="Times New Roman"/>
          <w:sz w:val="20"/>
          <w:szCs w:val="20"/>
        </w:rPr>
        <w:t>without</w:t>
      </w:r>
      <w:r w:rsidRPr="0034583A">
        <w:rPr>
          <w:rFonts w:ascii="Times New Roman" w:hAnsi="Times New Roman" w:cs="Times New Roman"/>
          <w:sz w:val="20"/>
          <w:szCs w:val="20"/>
        </w:rPr>
        <w:t xml:space="preserve"> any play fields in most of the cases.</w:t>
      </w:r>
    </w:p>
    <w:p w:rsidR="004120F3" w:rsidRPr="0034583A" w:rsidRDefault="00ED308B" w:rsidP="0034583A">
      <w:pPr>
        <w:pStyle w:val="ListParagraph"/>
        <w:numPr>
          <w:ilvl w:val="0"/>
          <w:numId w:val="18"/>
        </w:numPr>
        <w:adjustRightInd w:val="0"/>
        <w:snapToGrid w:val="0"/>
        <w:spacing w:after="0" w:line="240" w:lineRule="auto"/>
        <w:ind w:left="270" w:hanging="270"/>
        <w:contextualSpacing w:val="0"/>
        <w:jc w:val="both"/>
        <w:rPr>
          <w:rFonts w:ascii="Times New Roman" w:hAnsi="Times New Roman" w:cs="Times New Roman"/>
          <w:sz w:val="20"/>
          <w:szCs w:val="20"/>
        </w:rPr>
      </w:pPr>
      <w:r w:rsidRPr="0034583A">
        <w:rPr>
          <w:rFonts w:ascii="Times New Roman" w:hAnsi="Times New Roman" w:cs="Times New Roman"/>
          <w:sz w:val="20"/>
          <w:szCs w:val="20"/>
        </w:rPr>
        <w:t xml:space="preserve">Supply of materials was </w:t>
      </w:r>
      <w:r w:rsidR="00954B4D" w:rsidRPr="0034583A">
        <w:rPr>
          <w:rFonts w:ascii="Times New Roman" w:hAnsi="Times New Roman" w:cs="Times New Roman"/>
          <w:sz w:val="20"/>
          <w:szCs w:val="20"/>
        </w:rPr>
        <w:t>not</w:t>
      </w:r>
      <w:r w:rsidRPr="0034583A">
        <w:rPr>
          <w:rFonts w:ascii="Times New Roman" w:hAnsi="Times New Roman" w:cs="Times New Roman"/>
          <w:sz w:val="20"/>
          <w:szCs w:val="20"/>
        </w:rPr>
        <w:t xml:space="preserve"> full but regular in </w:t>
      </w:r>
      <w:proofErr w:type="spellStart"/>
      <w:r w:rsidRPr="0034583A">
        <w:rPr>
          <w:rFonts w:ascii="Times New Roman" w:hAnsi="Times New Roman" w:cs="Times New Roman"/>
          <w:sz w:val="20"/>
          <w:szCs w:val="20"/>
        </w:rPr>
        <w:t>sopore</w:t>
      </w:r>
      <w:proofErr w:type="spellEnd"/>
      <w:r w:rsidRPr="0034583A">
        <w:rPr>
          <w:rFonts w:ascii="Times New Roman" w:hAnsi="Times New Roman" w:cs="Times New Roman"/>
          <w:sz w:val="20"/>
          <w:szCs w:val="20"/>
        </w:rPr>
        <w:t xml:space="preserve"> project in the district </w:t>
      </w:r>
      <w:proofErr w:type="spellStart"/>
      <w:r w:rsidRPr="0034583A">
        <w:rPr>
          <w:rFonts w:ascii="Times New Roman" w:hAnsi="Times New Roman" w:cs="Times New Roman"/>
          <w:sz w:val="20"/>
          <w:szCs w:val="20"/>
        </w:rPr>
        <w:t>Baramulla</w:t>
      </w:r>
      <w:proofErr w:type="spellEnd"/>
      <w:r w:rsidRPr="0034583A">
        <w:rPr>
          <w:rFonts w:ascii="Times New Roman" w:hAnsi="Times New Roman" w:cs="Times New Roman"/>
          <w:sz w:val="20"/>
          <w:szCs w:val="20"/>
        </w:rPr>
        <w:t>.</w:t>
      </w:r>
    </w:p>
    <w:p w:rsidR="00B959CA" w:rsidRDefault="00B959CA" w:rsidP="0034583A">
      <w:pPr>
        <w:adjustRightInd w:val="0"/>
        <w:snapToGrid w:val="0"/>
        <w:spacing w:after="0" w:line="240" w:lineRule="auto"/>
        <w:jc w:val="both"/>
        <w:rPr>
          <w:rFonts w:ascii="Times New Roman" w:hAnsi="Times New Roman" w:cs="Times New Roman"/>
          <w:b/>
          <w:bCs/>
          <w:sz w:val="20"/>
          <w:szCs w:val="20"/>
          <w:lang w:eastAsia="zh-CN"/>
        </w:rPr>
      </w:pPr>
    </w:p>
    <w:p w:rsidR="00EA7FE2" w:rsidRPr="0034583A" w:rsidRDefault="00EA7FE2" w:rsidP="0034583A">
      <w:pPr>
        <w:adjustRightInd w:val="0"/>
        <w:snapToGrid w:val="0"/>
        <w:spacing w:after="0" w:line="240" w:lineRule="auto"/>
        <w:jc w:val="both"/>
        <w:rPr>
          <w:rFonts w:ascii="Times New Roman" w:hAnsi="Times New Roman" w:cs="Times New Roman"/>
          <w:sz w:val="20"/>
          <w:szCs w:val="20"/>
        </w:rPr>
      </w:pPr>
      <w:r w:rsidRPr="0034583A">
        <w:rPr>
          <w:rFonts w:ascii="Times New Roman" w:hAnsi="Times New Roman" w:cs="Times New Roman"/>
          <w:b/>
          <w:bCs/>
          <w:sz w:val="20"/>
          <w:szCs w:val="20"/>
        </w:rPr>
        <w:t>Suggestion for further research</w:t>
      </w:r>
    </w:p>
    <w:p w:rsidR="00EA7FE2" w:rsidRPr="0034583A" w:rsidRDefault="00EA7FE2" w:rsidP="00735102">
      <w:pPr>
        <w:adjustRightInd w:val="0"/>
        <w:snapToGrid w:val="0"/>
        <w:spacing w:after="0" w:line="240" w:lineRule="auto"/>
        <w:ind w:firstLine="360"/>
        <w:jc w:val="both"/>
        <w:rPr>
          <w:rFonts w:ascii="Times New Roman" w:hAnsi="Times New Roman" w:cs="Times New Roman"/>
          <w:sz w:val="20"/>
          <w:szCs w:val="20"/>
        </w:rPr>
      </w:pPr>
      <w:r w:rsidRPr="0034583A">
        <w:rPr>
          <w:rFonts w:ascii="Times New Roman" w:hAnsi="Times New Roman" w:cs="Times New Roman"/>
          <w:sz w:val="20"/>
          <w:szCs w:val="20"/>
        </w:rPr>
        <w:t>On the basis of the experience and insight gained by the present inv</w:t>
      </w:r>
      <w:r w:rsidR="00954B4D" w:rsidRPr="0034583A">
        <w:rPr>
          <w:rFonts w:ascii="Times New Roman" w:hAnsi="Times New Roman" w:cs="Times New Roman"/>
          <w:sz w:val="20"/>
          <w:szCs w:val="20"/>
        </w:rPr>
        <w:t>estigator, it is suggested that</w:t>
      </w:r>
      <w:r w:rsidRPr="0034583A">
        <w:rPr>
          <w:rFonts w:ascii="Times New Roman" w:hAnsi="Times New Roman" w:cs="Times New Roman"/>
          <w:sz w:val="20"/>
          <w:szCs w:val="20"/>
        </w:rPr>
        <w:t xml:space="preserve"> further research may be carried out on the following lines:-</w:t>
      </w:r>
    </w:p>
    <w:p w:rsidR="00EA7FE2" w:rsidRPr="0034583A" w:rsidRDefault="00EA7FE2" w:rsidP="0034583A">
      <w:pPr>
        <w:pStyle w:val="ListParagraph"/>
        <w:numPr>
          <w:ilvl w:val="0"/>
          <w:numId w:val="19"/>
        </w:numPr>
        <w:tabs>
          <w:tab w:val="left" w:pos="540"/>
        </w:tabs>
        <w:adjustRightInd w:val="0"/>
        <w:snapToGrid w:val="0"/>
        <w:spacing w:after="0" w:line="240" w:lineRule="auto"/>
        <w:ind w:left="360"/>
        <w:contextualSpacing w:val="0"/>
        <w:jc w:val="both"/>
        <w:rPr>
          <w:rFonts w:ascii="Times New Roman" w:hAnsi="Times New Roman" w:cs="Times New Roman"/>
          <w:sz w:val="20"/>
          <w:szCs w:val="20"/>
        </w:rPr>
      </w:pPr>
      <w:r w:rsidRPr="0034583A">
        <w:rPr>
          <w:rFonts w:ascii="Times New Roman" w:hAnsi="Times New Roman" w:cs="Times New Roman"/>
          <w:sz w:val="20"/>
          <w:szCs w:val="20"/>
        </w:rPr>
        <w:lastRenderedPageBreak/>
        <w:t>This study may be underta</w:t>
      </w:r>
      <w:r w:rsidR="00954B4D" w:rsidRPr="0034583A">
        <w:rPr>
          <w:rFonts w:ascii="Times New Roman" w:hAnsi="Times New Roman" w:cs="Times New Roman"/>
          <w:sz w:val="20"/>
          <w:szCs w:val="20"/>
        </w:rPr>
        <w:t xml:space="preserve">ken in respect of other blocks </w:t>
      </w:r>
      <w:r w:rsidRPr="0034583A">
        <w:rPr>
          <w:rFonts w:ascii="Times New Roman" w:hAnsi="Times New Roman" w:cs="Times New Roman"/>
          <w:sz w:val="20"/>
          <w:szCs w:val="20"/>
        </w:rPr>
        <w:t>of the district also.</w:t>
      </w:r>
    </w:p>
    <w:p w:rsidR="00EA7FE2" w:rsidRPr="0034583A" w:rsidRDefault="00EA7FE2" w:rsidP="0034583A">
      <w:pPr>
        <w:pStyle w:val="ListParagraph"/>
        <w:numPr>
          <w:ilvl w:val="0"/>
          <w:numId w:val="19"/>
        </w:numPr>
        <w:tabs>
          <w:tab w:val="left" w:pos="540"/>
        </w:tabs>
        <w:adjustRightInd w:val="0"/>
        <w:snapToGrid w:val="0"/>
        <w:spacing w:after="0" w:line="240" w:lineRule="auto"/>
        <w:ind w:left="360"/>
        <w:contextualSpacing w:val="0"/>
        <w:jc w:val="both"/>
        <w:rPr>
          <w:rFonts w:ascii="Times New Roman" w:hAnsi="Times New Roman" w:cs="Times New Roman"/>
          <w:sz w:val="20"/>
          <w:szCs w:val="20"/>
        </w:rPr>
      </w:pPr>
      <w:r w:rsidRPr="0034583A">
        <w:rPr>
          <w:rFonts w:ascii="Times New Roman" w:hAnsi="Times New Roman" w:cs="Times New Roman"/>
          <w:sz w:val="20"/>
          <w:szCs w:val="20"/>
        </w:rPr>
        <w:t xml:space="preserve"> A study of perceptions of parents , and</w:t>
      </w:r>
      <w:r w:rsidR="00954B4D" w:rsidRPr="0034583A">
        <w:rPr>
          <w:rFonts w:ascii="Times New Roman" w:hAnsi="Times New Roman" w:cs="Times New Roman"/>
          <w:sz w:val="20"/>
          <w:szCs w:val="20"/>
        </w:rPr>
        <w:t xml:space="preserve"> </w:t>
      </w:r>
      <w:r w:rsidRPr="0034583A">
        <w:rPr>
          <w:rFonts w:ascii="Times New Roman" w:hAnsi="Times New Roman" w:cs="Times New Roman"/>
          <w:sz w:val="20"/>
          <w:szCs w:val="20"/>
        </w:rPr>
        <w:t xml:space="preserve"> </w:t>
      </w:r>
      <w:proofErr w:type="spellStart"/>
      <w:r w:rsidRPr="0034583A">
        <w:rPr>
          <w:rFonts w:ascii="Times New Roman" w:hAnsi="Times New Roman" w:cs="Times New Roman"/>
          <w:sz w:val="20"/>
          <w:szCs w:val="20"/>
        </w:rPr>
        <w:t>Anganwadi</w:t>
      </w:r>
      <w:proofErr w:type="spellEnd"/>
      <w:r w:rsidR="00954B4D" w:rsidRPr="0034583A">
        <w:rPr>
          <w:rFonts w:ascii="Times New Roman" w:hAnsi="Times New Roman" w:cs="Times New Roman"/>
          <w:sz w:val="20"/>
          <w:szCs w:val="20"/>
        </w:rPr>
        <w:t xml:space="preserve"> workers may be studied in</w:t>
      </w:r>
      <w:r w:rsidR="00824AC4" w:rsidRPr="0034583A">
        <w:rPr>
          <w:rFonts w:ascii="Times New Roman" w:hAnsi="Times New Roman" w:cs="Times New Roman"/>
          <w:sz w:val="20"/>
          <w:szCs w:val="20"/>
        </w:rPr>
        <w:t xml:space="preserve"> </w:t>
      </w:r>
      <w:r w:rsidR="00954B4D" w:rsidRPr="0034583A">
        <w:rPr>
          <w:rFonts w:ascii="Times New Roman" w:hAnsi="Times New Roman" w:cs="Times New Roman"/>
          <w:sz w:val="20"/>
          <w:szCs w:val="20"/>
        </w:rPr>
        <w:t>depth</w:t>
      </w:r>
    </w:p>
    <w:p w:rsidR="00EA7FE2" w:rsidRPr="0034583A" w:rsidRDefault="00EA7FE2" w:rsidP="0034583A">
      <w:pPr>
        <w:pStyle w:val="ListParagraph"/>
        <w:numPr>
          <w:ilvl w:val="0"/>
          <w:numId w:val="19"/>
        </w:numPr>
        <w:tabs>
          <w:tab w:val="left" w:pos="540"/>
        </w:tabs>
        <w:adjustRightInd w:val="0"/>
        <w:snapToGrid w:val="0"/>
        <w:spacing w:after="0" w:line="240" w:lineRule="auto"/>
        <w:ind w:left="360"/>
        <w:contextualSpacing w:val="0"/>
        <w:jc w:val="both"/>
        <w:rPr>
          <w:rFonts w:ascii="Times New Roman" w:hAnsi="Times New Roman" w:cs="Times New Roman"/>
          <w:sz w:val="20"/>
          <w:szCs w:val="20"/>
        </w:rPr>
      </w:pPr>
      <w:r w:rsidRPr="0034583A">
        <w:rPr>
          <w:rFonts w:ascii="Times New Roman" w:hAnsi="Times New Roman" w:cs="Times New Roman"/>
          <w:sz w:val="20"/>
          <w:szCs w:val="20"/>
        </w:rPr>
        <w:t xml:space="preserve"> A follow-up study of beneficiaries of </w:t>
      </w:r>
      <w:proofErr w:type="spellStart"/>
      <w:r w:rsidRPr="0034583A">
        <w:rPr>
          <w:rFonts w:ascii="Times New Roman" w:hAnsi="Times New Roman" w:cs="Times New Roman"/>
          <w:sz w:val="20"/>
          <w:szCs w:val="20"/>
        </w:rPr>
        <w:t>Anganwadi</w:t>
      </w:r>
      <w:proofErr w:type="spellEnd"/>
      <w:r w:rsidRPr="0034583A">
        <w:rPr>
          <w:rFonts w:ascii="Times New Roman" w:hAnsi="Times New Roman" w:cs="Times New Roman"/>
          <w:sz w:val="20"/>
          <w:szCs w:val="20"/>
        </w:rPr>
        <w:t xml:space="preserve"> pr</w:t>
      </w:r>
      <w:r w:rsidR="004120F3" w:rsidRPr="0034583A">
        <w:rPr>
          <w:rFonts w:ascii="Times New Roman" w:hAnsi="Times New Roman" w:cs="Times New Roman"/>
          <w:sz w:val="20"/>
          <w:szCs w:val="20"/>
        </w:rPr>
        <w:t>ogram</w:t>
      </w:r>
      <w:r w:rsidRPr="0034583A">
        <w:rPr>
          <w:rFonts w:ascii="Times New Roman" w:hAnsi="Times New Roman" w:cs="Times New Roman"/>
          <w:sz w:val="20"/>
          <w:szCs w:val="20"/>
        </w:rPr>
        <w:t xml:space="preserve"> may be undertaken.</w:t>
      </w:r>
    </w:p>
    <w:p w:rsidR="00924CA9" w:rsidRPr="0034583A" w:rsidRDefault="00EA7FE2" w:rsidP="0034583A">
      <w:pPr>
        <w:pStyle w:val="ListParagraph"/>
        <w:numPr>
          <w:ilvl w:val="0"/>
          <w:numId w:val="19"/>
        </w:numPr>
        <w:tabs>
          <w:tab w:val="left" w:pos="540"/>
        </w:tabs>
        <w:adjustRightInd w:val="0"/>
        <w:snapToGrid w:val="0"/>
        <w:spacing w:after="0" w:line="240" w:lineRule="auto"/>
        <w:ind w:left="360"/>
        <w:contextualSpacing w:val="0"/>
        <w:jc w:val="both"/>
        <w:rPr>
          <w:rFonts w:ascii="Times New Roman" w:hAnsi="Times New Roman" w:cs="Times New Roman"/>
          <w:sz w:val="20"/>
          <w:szCs w:val="20"/>
        </w:rPr>
      </w:pPr>
      <w:r w:rsidRPr="0034583A">
        <w:rPr>
          <w:rFonts w:ascii="Times New Roman" w:hAnsi="Times New Roman" w:cs="Times New Roman"/>
          <w:sz w:val="20"/>
          <w:szCs w:val="20"/>
        </w:rPr>
        <w:t xml:space="preserve"> Role and function of trained and untrained </w:t>
      </w:r>
      <w:proofErr w:type="spellStart"/>
      <w:r w:rsidR="00954B4D" w:rsidRPr="0034583A">
        <w:rPr>
          <w:rFonts w:ascii="Times New Roman" w:hAnsi="Times New Roman" w:cs="Times New Roman"/>
          <w:sz w:val="20"/>
          <w:szCs w:val="20"/>
        </w:rPr>
        <w:t>anganwadi</w:t>
      </w:r>
      <w:proofErr w:type="spellEnd"/>
      <w:r w:rsidR="00954B4D" w:rsidRPr="0034583A">
        <w:rPr>
          <w:rFonts w:ascii="Times New Roman" w:hAnsi="Times New Roman" w:cs="Times New Roman"/>
          <w:sz w:val="20"/>
          <w:szCs w:val="20"/>
        </w:rPr>
        <w:t xml:space="preserve"> workers</w:t>
      </w:r>
      <w:r w:rsidRPr="0034583A">
        <w:rPr>
          <w:rFonts w:ascii="Times New Roman" w:hAnsi="Times New Roman" w:cs="Times New Roman"/>
          <w:sz w:val="20"/>
          <w:szCs w:val="20"/>
        </w:rPr>
        <w:t xml:space="preserve"> may also be studied.</w:t>
      </w:r>
    </w:p>
    <w:p w:rsidR="00B959CA" w:rsidRDefault="00B959CA" w:rsidP="0034583A">
      <w:pPr>
        <w:adjustRightInd w:val="0"/>
        <w:snapToGrid w:val="0"/>
        <w:spacing w:after="0" w:line="240" w:lineRule="auto"/>
        <w:jc w:val="both"/>
        <w:rPr>
          <w:rFonts w:ascii="Times New Roman" w:hAnsi="Times New Roman" w:cs="Times New Roman"/>
          <w:b/>
          <w:sz w:val="20"/>
          <w:szCs w:val="20"/>
          <w:lang w:eastAsia="zh-CN"/>
        </w:rPr>
      </w:pPr>
    </w:p>
    <w:p w:rsidR="0040145E" w:rsidRPr="0034583A" w:rsidRDefault="0040145E" w:rsidP="0034583A">
      <w:pPr>
        <w:adjustRightInd w:val="0"/>
        <w:snapToGrid w:val="0"/>
        <w:spacing w:after="0" w:line="240" w:lineRule="auto"/>
        <w:jc w:val="both"/>
        <w:rPr>
          <w:rFonts w:ascii="Times New Roman" w:hAnsi="Times New Roman" w:cs="Times New Roman"/>
          <w:b/>
          <w:sz w:val="20"/>
          <w:szCs w:val="20"/>
        </w:rPr>
      </w:pPr>
      <w:r w:rsidRPr="0034583A">
        <w:rPr>
          <w:rFonts w:ascii="Times New Roman" w:hAnsi="Times New Roman" w:cs="Times New Roman"/>
          <w:b/>
          <w:sz w:val="20"/>
          <w:szCs w:val="20"/>
        </w:rPr>
        <w:t>Bibliography</w:t>
      </w:r>
    </w:p>
    <w:p w:rsidR="00BF382E" w:rsidRPr="0034583A" w:rsidRDefault="0040145E" w:rsidP="0034583A">
      <w:pPr>
        <w:pStyle w:val="ListParagraph"/>
        <w:numPr>
          <w:ilvl w:val="0"/>
          <w:numId w:val="24"/>
        </w:numPr>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34583A">
        <w:rPr>
          <w:rFonts w:ascii="Times New Roman" w:hAnsi="Times New Roman" w:cs="Times New Roman"/>
          <w:sz w:val="20"/>
          <w:szCs w:val="20"/>
        </w:rPr>
        <w:t>Aggarwal</w:t>
      </w:r>
      <w:proofErr w:type="spellEnd"/>
      <w:r w:rsidRPr="0034583A">
        <w:rPr>
          <w:rFonts w:ascii="Times New Roman" w:hAnsi="Times New Roman" w:cs="Times New Roman"/>
          <w:sz w:val="20"/>
          <w:szCs w:val="20"/>
        </w:rPr>
        <w:t xml:space="preserve">, j. c(1993) Development and planning of modern education, Delhi, </w:t>
      </w:r>
      <w:proofErr w:type="spellStart"/>
      <w:r w:rsidRPr="0034583A">
        <w:rPr>
          <w:rFonts w:ascii="Times New Roman" w:hAnsi="Times New Roman" w:cs="Times New Roman"/>
          <w:sz w:val="20"/>
          <w:szCs w:val="20"/>
        </w:rPr>
        <w:t>vikas</w:t>
      </w:r>
      <w:proofErr w:type="spellEnd"/>
      <w:r w:rsidRPr="0034583A">
        <w:rPr>
          <w:rFonts w:ascii="Times New Roman" w:hAnsi="Times New Roman" w:cs="Times New Roman"/>
          <w:sz w:val="20"/>
          <w:szCs w:val="20"/>
        </w:rPr>
        <w:t xml:space="preserve"> publishing house</w:t>
      </w:r>
    </w:p>
    <w:p w:rsidR="0040145E" w:rsidRPr="0034583A" w:rsidRDefault="0040145E" w:rsidP="0034583A">
      <w:pPr>
        <w:pStyle w:val="ListParagraph"/>
        <w:numPr>
          <w:ilvl w:val="0"/>
          <w:numId w:val="24"/>
        </w:numPr>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34583A">
        <w:rPr>
          <w:rFonts w:ascii="Times New Roman" w:hAnsi="Times New Roman" w:cs="Times New Roman"/>
          <w:sz w:val="20"/>
          <w:szCs w:val="20"/>
        </w:rPr>
        <w:t>Alvi</w:t>
      </w:r>
      <w:proofErr w:type="spellEnd"/>
      <w:r w:rsidRPr="0034583A">
        <w:rPr>
          <w:rFonts w:ascii="Times New Roman" w:hAnsi="Times New Roman" w:cs="Times New Roman"/>
          <w:sz w:val="20"/>
          <w:szCs w:val="20"/>
        </w:rPr>
        <w:t xml:space="preserve"> </w:t>
      </w:r>
      <w:proofErr w:type="spellStart"/>
      <w:r w:rsidRPr="0034583A">
        <w:rPr>
          <w:rFonts w:ascii="Times New Roman" w:hAnsi="Times New Roman" w:cs="Times New Roman"/>
          <w:sz w:val="20"/>
          <w:szCs w:val="20"/>
        </w:rPr>
        <w:t>Nazifa</w:t>
      </w:r>
      <w:proofErr w:type="spellEnd"/>
      <w:r w:rsidRPr="0034583A">
        <w:rPr>
          <w:rFonts w:ascii="Times New Roman" w:hAnsi="Times New Roman" w:cs="Times New Roman"/>
          <w:sz w:val="20"/>
          <w:szCs w:val="20"/>
        </w:rPr>
        <w:t xml:space="preserve"> (1995) child development and mothers case services for under privileged groups in Kashmir-An evaluated study, unpublished doctoral dissertation, department of education, university of Kashmir.</w:t>
      </w:r>
    </w:p>
    <w:p w:rsidR="0040145E" w:rsidRPr="0034583A" w:rsidRDefault="0040145E" w:rsidP="0034583A">
      <w:pPr>
        <w:pStyle w:val="ListParagraph"/>
        <w:numPr>
          <w:ilvl w:val="0"/>
          <w:numId w:val="24"/>
        </w:numPr>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34583A">
        <w:rPr>
          <w:rFonts w:ascii="Times New Roman" w:hAnsi="Times New Roman" w:cs="Times New Roman"/>
          <w:sz w:val="20"/>
          <w:szCs w:val="20"/>
        </w:rPr>
        <w:t>Buch</w:t>
      </w:r>
      <w:proofErr w:type="spellEnd"/>
      <w:r w:rsidRPr="0034583A">
        <w:rPr>
          <w:rFonts w:ascii="Times New Roman" w:hAnsi="Times New Roman" w:cs="Times New Roman"/>
          <w:sz w:val="20"/>
          <w:szCs w:val="20"/>
        </w:rPr>
        <w:t>, M.B (1979) second survey of research in education Baroda: society for educational research and development.</w:t>
      </w:r>
    </w:p>
    <w:p w:rsidR="0040145E" w:rsidRPr="0034583A" w:rsidRDefault="0040145E" w:rsidP="0034583A">
      <w:pPr>
        <w:pStyle w:val="ListParagraph"/>
        <w:numPr>
          <w:ilvl w:val="0"/>
          <w:numId w:val="24"/>
        </w:numPr>
        <w:adjustRightInd w:val="0"/>
        <w:snapToGrid w:val="0"/>
        <w:spacing w:after="0" w:line="240" w:lineRule="auto"/>
        <w:ind w:left="360"/>
        <w:contextualSpacing w:val="0"/>
        <w:jc w:val="both"/>
        <w:rPr>
          <w:rFonts w:ascii="Times New Roman" w:hAnsi="Times New Roman" w:cs="Times New Roman"/>
          <w:sz w:val="20"/>
          <w:szCs w:val="20"/>
        </w:rPr>
      </w:pPr>
      <w:r w:rsidRPr="0034583A">
        <w:rPr>
          <w:rFonts w:ascii="Times New Roman" w:hAnsi="Times New Roman" w:cs="Times New Roman"/>
          <w:sz w:val="20"/>
          <w:szCs w:val="20"/>
        </w:rPr>
        <w:t xml:space="preserve">  Government of </w:t>
      </w:r>
      <w:proofErr w:type="spellStart"/>
      <w:proofErr w:type="gramStart"/>
      <w:r w:rsidRPr="0034583A">
        <w:rPr>
          <w:rFonts w:ascii="Times New Roman" w:hAnsi="Times New Roman" w:cs="Times New Roman"/>
          <w:sz w:val="20"/>
          <w:szCs w:val="20"/>
        </w:rPr>
        <w:t>india</w:t>
      </w:r>
      <w:proofErr w:type="spellEnd"/>
      <w:proofErr w:type="gramEnd"/>
      <w:r w:rsidRPr="0034583A">
        <w:rPr>
          <w:rFonts w:ascii="Times New Roman" w:hAnsi="Times New Roman" w:cs="Times New Roman"/>
          <w:sz w:val="20"/>
          <w:szCs w:val="20"/>
        </w:rPr>
        <w:t xml:space="preserve"> (1974) national Policy for children.</w:t>
      </w:r>
    </w:p>
    <w:p w:rsidR="0040145E" w:rsidRPr="0034583A" w:rsidRDefault="0040145E" w:rsidP="0034583A">
      <w:pPr>
        <w:pStyle w:val="ListParagraph"/>
        <w:numPr>
          <w:ilvl w:val="0"/>
          <w:numId w:val="24"/>
        </w:numPr>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34583A">
        <w:rPr>
          <w:rFonts w:ascii="Times New Roman" w:hAnsi="Times New Roman" w:cs="Times New Roman"/>
          <w:sz w:val="20"/>
          <w:szCs w:val="20"/>
        </w:rPr>
        <w:t>Kaloo</w:t>
      </w:r>
      <w:proofErr w:type="spellEnd"/>
      <w:r w:rsidRPr="0034583A">
        <w:rPr>
          <w:rFonts w:ascii="Times New Roman" w:hAnsi="Times New Roman" w:cs="Times New Roman"/>
          <w:sz w:val="20"/>
          <w:szCs w:val="20"/>
        </w:rPr>
        <w:t>, M.Y (1997</w:t>
      </w:r>
      <w:r w:rsidR="00300D94" w:rsidRPr="0034583A">
        <w:rPr>
          <w:rFonts w:ascii="Times New Roman" w:hAnsi="Times New Roman" w:cs="Times New Roman"/>
          <w:sz w:val="20"/>
          <w:szCs w:val="20"/>
        </w:rPr>
        <w:t>) impact of ICDS Scheme, A project Report, Department of Sociology, university of Kashmir.</w:t>
      </w:r>
    </w:p>
    <w:p w:rsidR="00300D94" w:rsidRPr="0034583A" w:rsidRDefault="00300D94" w:rsidP="0034583A">
      <w:pPr>
        <w:pStyle w:val="ListParagraph"/>
        <w:numPr>
          <w:ilvl w:val="0"/>
          <w:numId w:val="24"/>
        </w:numPr>
        <w:adjustRightInd w:val="0"/>
        <w:snapToGrid w:val="0"/>
        <w:spacing w:after="0" w:line="240" w:lineRule="auto"/>
        <w:ind w:left="360"/>
        <w:contextualSpacing w:val="0"/>
        <w:jc w:val="both"/>
        <w:rPr>
          <w:rFonts w:ascii="Times New Roman" w:hAnsi="Times New Roman" w:cs="Times New Roman"/>
          <w:sz w:val="20"/>
          <w:szCs w:val="20"/>
        </w:rPr>
      </w:pPr>
      <w:r w:rsidRPr="0034583A">
        <w:rPr>
          <w:rFonts w:ascii="Times New Roman" w:hAnsi="Times New Roman" w:cs="Times New Roman"/>
          <w:sz w:val="20"/>
          <w:szCs w:val="20"/>
        </w:rPr>
        <w:t xml:space="preserve">Reddy, V.E. and </w:t>
      </w:r>
      <w:proofErr w:type="spellStart"/>
      <w:r w:rsidRPr="0034583A">
        <w:rPr>
          <w:rFonts w:ascii="Times New Roman" w:hAnsi="Times New Roman" w:cs="Times New Roman"/>
          <w:sz w:val="20"/>
          <w:szCs w:val="20"/>
        </w:rPr>
        <w:t>Bhat</w:t>
      </w:r>
      <w:proofErr w:type="spellEnd"/>
      <w:r w:rsidRPr="0034583A">
        <w:rPr>
          <w:rFonts w:ascii="Times New Roman" w:hAnsi="Times New Roman" w:cs="Times New Roman"/>
          <w:sz w:val="20"/>
          <w:szCs w:val="20"/>
        </w:rPr>
        <w:t xml:space="preserve">, K.S (1986) A study of intervention in </w:t>
      </w:r>
      <w:r w:rsidR="00824AC4" w:rsidRPr="0034583A">
        <w:rPr>
          <w:rFonts w:ascii="Times New Roman" w:hAnsi="Times New Roman" w:cs="Times New Roman"/>
          <w:sz w:val="20"/>
          <w:szCs w:val="20"/>
        </w:rPr>
        <w:t>ongoing</w:t>
      </w:r>
      <w:r w:rsidRPr="0034583A">
        <w:rPr>
          <w:rFonts w:ascii="Times New Roman" w:hAnsi="Times New Roman" w:cs="Times New Roman"/>
          <w:sz w:val="20"/>
          <w:szCs w:val="20"/>
        </w:rPr>
        <w:t xml:space="preserve"> ICDS </w:t>
      </w:r>
      <w:proofErr w:type="spellStart"/>
      <w:r w:rsidRPr="0034583A">
        <w:rPr>
          <w:rFonts w:ascii="Times New Roman" w:hAnsi="Times New Roman" w:cs="Times New Roman"/>
          <w:sz w:val="20"/>
          <w:szCs w:val="20"/>
        </w:rPr>
        <w:t>programme</w:t>
      </w:r>
      <w:proofErr w:type="spellEnd"/>
      <w:r w:rsidRPr="0034583A">
        <w:rPr>
          <w:rFonts w:ascii="Times New Roman" w:hAnsi="Times New Roman" w:cs="Times New Roman"/>
          <w:sz w:val="20"/>
          <w:szCs w:val="20"/>
        </w:rPr>
        <w:t xml:space="preserve"> to promote cognitive abilities of Pre- </w:t>
      </w:r>
      <w:proofErr w:type="spellStart"/>
      <w:r w:rsidRPr="0034583A">
        <w:rPr>
          <w:rFonts w:ascii="Times New Roman" w:hAnsi="Times New Roman" w:cs="Times New Roman"/>
          <w:sz w:val="20"/>
          <w:szCs w:val="20"/>
        </w:rPr>
        <w:t>schoolers</w:t>
      </w:r>
      <w:proofErr w:type="spellEnd"/>
      <w:r w:rsidRPr="0034583A">
        <w:rPr>
          <w:rFonts w:ascii="Times New Roman" w:hAnsi="Times New Roman" w:cs="Times New Roman"/>
          <w:sz w:val="20"/>
          <w:szCs w:val="20"/>
        </w:rPr>
        <w:t xml:space="preserve">, NIPCCD, New Delhi, M. B. </w:t>
      </w:r>
      <w:proofErr w:type="spellStart"/>
      <w:r w:rsidRPr="0034583A">
        <w:rPr>
          <w:rFonts w:ascii="Times New Roman" w:hAnsi="Times New Roman" w:cs="Times New Roman"/>
          <w:sz w:val="20"/>
          <w:szCs w:val="20"/>
        </w:rPr>
        <w:t>Buch</w:t>
      </w:r>
      <w:proofErr w:type="spellEnd"/>
      <w:r w:rsidRPr="0034583A">
        <w:rPr>
          <w:rFonts w:ascii="Times New Roman" w:hAnsi="Times New Roman" w:cs="Times New Roman"/>
          <w:sz w:val="20"/>
          <w:szCs w:val="20"/>
        </w:rPr>
        <w:t xml:space="preserve"> (</w:t>
      </w:r>
      <w:proofErr w:type="spellStart"/>
      <w:r w:rsidRPr="0034583A">
        <w:rPr>
          <w:rFonts w:ascii="Times New Roman" w:hAnsi="Times New Roman" w:cs="Times New Roman"/>
          <w:sz w:val="20"/>
          <w:szCs w:val="20"/>
        </w:rPr>
        <w:t>ed</w:t>
      </w:r>
      <w:proofErr w:type="spellEnd"/>
      <w:r w:rsidRPr="0034583A">
        <w:rPr>
          <w:rFonts w:ascii="Times New Roman" w:hAnsi="Times New Roman" w:cs="Times New Roman"/>
          <w:sz w:val="20"/>
          <w:szCs w:val="20"/>
        </w:rPr>
        <w:t>) forth survey of research in education; New Delhi, NCERT. Vol. ii. No. 1432</w:t>
      </w:r>
    </w:p>
    <w:p w:rsidR="00300D94" w:rsidRPr="0034583A" w:rsidRDefault="00300D94" w:rsidP="0034583A">
      <w:pPr>
        <w:pStyle w:val="ListParagraph"/>
        <w:numPr>
          <w:ilvl w:val="0"/>
          <w:numId w:val="24"/>
        </w:numPr>
        <w:adjustRightInd w:val="0"/>
        <w:snapToGrid w:val="0"/>
        <w:spacing w:after="0" w:line="240" w:lineRule="auto"/>
        <w:ind w:left="360"/>
        <w:contextualSpacing w:val="0"/>
        <w:jc w:val="both"/>
        <w:rPr>
          <w:rFonts w:ascii="Times New Roman" w:hAnsi="Times New Roman" w:cs="Times New Roman"/>
          <w:sz w:val="20"/>
          <w:szCs w:val="20"/>
        </w:rPr>
      </w:pPr>
      <w:proofErr w:type="spellStart"/>
      <w:r w:rsidRPr="0034583A">
        <w:rPr>
          <w:rFonts w:ascii="Times New Roman" w:hAnsi="Times New Roman" w:cs="Times New Roman"/>
          <w:sz w:val="20"/>
          <w:szCs w:val="20"/>
        </w:rPr>
        <w:t>Sulochana</w:t>
      </w:r>
      <w:proofErr w:type="spellEnd"/>
      <w:r w:rsidRPr="0034583A">
        <w:rPr>
          <w:rFonts w:ascii="Times New Roman" w:hAnsi="Times New Roman" w:cs="Times New Roman"/>
          <w:sz w:val="20"/>
          <w:szCs w:val="20"/>
        </w:rPr>
        <w:t xml:space="preserve"> </w:t>
      </w:r>
      <w:proofErr w:type="spellStart"/>
      <w:r w:rsidRPr="0034583A">
        <w:rPr>
          <w:rFonts w:ascii="Times New Roman" w:hAnsi="Times New Roman" w:cs="Times New Roman"/>
          <w:sz w:val="20"/>
          <w:szCs w:val="20"/>
        </w:rPr>
        <w:t>vasudevan</w:t>
      </w:r>
      <w:proofErr w:type="spellEnd"/>
      <w:r w:rsidRPr="0034583A">
        <w:rPr>
          <w:rFonts w:ascii="Times New Roman" w:hAnsi="Times New Roman" w:cs="Times New Roman"/>
          <w:sz w:val="20"/>
          <w:szCs w:val="20"/>
        </w:rPr>
        <w:t xml:space="preserve"> (1999) National Evaluation of the scheme of </w:t>
      </w:r>
      <w:r w:rsidR="00824AC4" w:rsidRPr="0034583A">
        <w:rPr>
          <w:rFonts w:ascii="Times New Roman" w:hAnsi="Times New Roman" w:cs="Times New Roman"/>
          <w:sz w:val="20"/>
          <w:szCs w:val="20"/>
        </w:rPr>
        <w:t>ECCE:</w:t>
      </w:r>
      <w:r w:rsidRPr="0034583A">
        <w:rPr>
          <w:rFonts w:ascii="Times New Roman" w:hAnsi="Times New Roman" w:cs="Times New Roman"/>
          <w:sz w:val="20"/>
          <w:szCs w:val="20"/>
        </w:rPr>
        <w:t xml:space="preserve"> Indian institute of public cooperation and child development, New Delhi.</w:t>
      </w:r>
    </w:p>
    <w:p w:rsidR="00B959CA" w:rsidRDefault="00B959CA" w:rsidP="0034583A">
      <w:pPr>
        <w:pStyle w:val="ListParagraph"/>
        <w:adjustRightInd w:val="0"/>
        <w:snapToGrid w:val="0"/>
        <w:spacing w:after="0" w:line="240" w:lineRule="auto"/>
        <w:ind w:left="360"/>
        <w:contextualSpacing w:val="0"/>
        <w:jc w:val="both"/>
        <w:rPr>
          <w:rFonts w:ascii="Times New Roman" w:hAnsi="Times New Roman" w:cs="Times New Roman"/>
          <w:sz w:val="20"/>
          <w:szCs w:val="20"/>
          <w:lang w:eastAsia="zh-CN"/>
        </w:rPr>
      </w:pPr>
    </w:p>
    <w:p w:rsidR="00B959CA" w:rsidRDefault="00B959CA" w:rsidP="0034583A">
      <w:pPr>
        <w:pStyle w:val="ListParagraph"/>
        <w:adjustRightInd w:val="0"/>
        <w:snapToGrid w:val="0"/>
        <w:spacing w:after="0" w:line="240" w:lineRule="auto"/>
        <w:ind w:left="360"/>
        <w:contextualSpacing w:val="0"/>
        <w:jc w:val="both"/>
        <w:rPr>
          <w:rFonts w:ascii="Times New Roman" w:hAnsi="Times New Roman" w:cs="Times New Roman"/>
          <w:sz w:val="20"/>
          <w:szCs w:val="20"/>
          <w:lang w:eastAsia="zh-CN"/>
        </w:rPr>
        <w:sectPr w:rsidR="00B959CA" w:rsidSect="00735102">
          <w:type w:val="continuous"/>
          <w:pgSz w:w="12240" w:h="15840" w:code="1"/>
          <w:pgMar w:top="1440" w:right="1440" w:bottom="1440" w:left="1440" w:header="720" w:footer="720" w:gutter="0"/>
          <w:cols w:num="2" w:space="720"/>
          <w:docGrid w:linePitch="360"/>
        </w:sectPr>
      </w:pPr>
    </w:p>
    <w:p w:rsidR="00B959CA" w:rsidRDefault="00B959CA" w:rsidP="00B959CA">
      <w:pPr>
        <w:pStyle w:val="ListParagraph"/>
        <w:adjustRightInd w:val="0"/>
        <w:snapToGrid w:val="0"/>
        <w:spacing w:after="0" w:line="240" w:lineRule="auto"/>
        <w:ind w:left="360" w:hanging="360"/>
        <w:contextualSpacing w:val="0"/>
        <w:jc w:val="both"/>
        <w:rPr>
          <w:rFonts w:ascii="Times New Roman" w:hAnsi="Times New Roman" w:cs="Times New Roman"/>
          <w:sz w:val="20"/>
          <w:szCs w:val="20"/>
          <w:lang w:eastAsia="zh-CN"/>
        </w:rPr>
      </w:pPr>
    </w:p>
    <w:p w:rsidR="00B959CA" w:rsidRDefault="00B959CA" w:rsidP="00B959CA">
      <w:pPr>
        <w:pStyle w:val="ListParagraph"/>
        <w:adjustRightInd w:val="0"/>
        <w:snapToGrid w:val="0"/>
        <w:spacing w:after="0" w:line="240" w:lineRule="auto"/>
        <w:ind w:left="360" w:hanging="360"/>
        <w:contextualSpacing w:val="0"/>
        <w:jc w:val="both"/>
        <w:rPr>
          <w:rFonts w:ascii="Times New Roman" w:hAnsi="Times New Roman" w:cs="Times New Roman"/>
          <w:sz w:val="20"/>
          <w:szCs w:val="20"/>
          <w:lang w:eastAsia="zh-CN"/>
        </w:rPr>
      </w:pPr>
    </w:p>
    <w:p w:rsidR="00B959CA" w:rsidRDefault="00B959CA" w:rsidP="00B959CA">
      <w:pPr>
        <w:pStyle w:val="ListParagraph"/>
        <w:adjustRightInd w:val="0"/>
        <w:snapToGrid w:val="0"/>
        <w:spacing w:after="0" w:line="240" w:lineRule="auto"/>
        <w:ind w:left="360" w:hanging="360"/>
        <w:contextualSpacing w:val="0"/>
        <w:jc w:val="both"/>
        <w:rPr>
          <w:rFonts w:ascii="Times New Roman" w:hAnsi="Times New Roman" w:cs="Times New Roman"/>
          <w:sz w:val="20"/>
          <w:szCs w:val="20"/>
          <w:lang w:eastAsia="zh-CN"/>
        </w:rPr>
      </w:pPr>
    </w:p>
    <w:p w:rsidR="00B959CA" w:rsidRPr="0034583A" w:rsidRDefault="00B959CA" w:rsidP="00B959CA">
      <w:pPr>
        <w:pStyle w:val="ListParagraph"/>
        <w:adjustRightInd w:val="0"/>
        <w:snapToGrid w:val="0"/>
        <w:spacing w:after="0" w:line="240" w:lineRule="auto"/>
        <w:ind w:left="360" w:hanging="360"/>
        <w:contextualSpacing w:val="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1/8/2013</w:t>
      </w:r>
    </w:p>
    <w:sectPr w:rsidR="00B959CA" w:rsidRPr="0034583A" w:rsidSect="00B959C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9CA" w:rsidRDefault="00B959CA" w:rsidP="0032583C">
      <w:pPr>
        <w:spacing w:after="0" w:line="240" w:lineRule="auto"/>
      </w:pPr>
      <w:r>
        <w:separator/>
      </w:r>
    </w:p>
  </w:endnote>
  <w:endnote w:type="continuationSeparator" w:id="0">
    <w:p w:rsidR="00B959CA" w:rsidRDefault="00B959CA" w:rsidP="00325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1070"/>
      <w:docPartObj>
        <w:docPartGallery w:val="Page Numbers (Bottom of Page)"/>
        <w:docPartUnique/>
      </w:docPartObj>
    </w:sdtPr>
    <w:sdtContent>
      <w:p w:rsidR="00B959CA" w:rsidRDefault="005512E1">
        <w:pPr>
          <w:pStyle w:val="Footer"/>
          <w:jc w:val="center"/>
        </w:pPr>
        <w:fldSimple w:instr=" PAGE   \* MERGEFORMAT ">
          <w:r w:rsidR="00735102">
            <w:rPr>
              <w:noProof/>
            </w:rPr>
            <w:t>6</w:t>
          </w:r>
        </w:fldSimple>
      </w:p>
    </w:sdtContent>
  </w:sdt>
  <w:p w:rsidR="00B959CA" w:rsidRDefault="00B95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9CA" w:rsidRDefault="00B959CA" w:rsidP="0032583C">
      <w:pPr>
        <w:spacing w:after="0" w:line="240" w:lineRule="auto"/>
      </w:pPr>
      <w:r>
        <w:separator/>
      </w:r>
    </w:p>
  </w:footnote>
  <w:footnote w:type="continuationSeparator" w:id="0">
    <w:p w:rsidR="00B959CA" w:rsidRDefault="00B959CA" w:rsidP="00325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CA" w:rsidRPr="00A60F35" w:rsidRDefault="00B959CA" w:rsidP="0037149D">
    <w:pPr>
      <w:pBdr>
        <w:bottom w:val="thinThickMediumGap" w:sz="12" w:space="1" w:color="auto"/>
      </w:pBdr>
      <w:jc w:val="center"/>
      <w:rPr>
        <w:rFonts w:ascii="Times New Roman" w:hAnsi="Times New Roman" w:cs="Times New Roman"/>
        <w:iCs/>
      </w:rPr>
    </w:pPr>
    <w:r w:rsidRPr="00A60F35">
      <w:rPr>
        <w:rFonts w:ascii="Times New Roman" w:hAnsi="Times New Roman" w:cs="Times New Roman"/>
        <w:sz w:val="20"/>
        <w:szCs w:val="20"/>
      </w:rPr>
      <w:t>World Rural Observations 2013</w:t>
    </w:r>
    <w:proofErr w:type="gramStart"/>
    <w:r w:rsidRPr="00A60F35">
      <w:rPr>
        <w:rFonts w:ascii="Times New Roman" w:hAnsi="Times New Roman" w:cs="Times New Roman"/>
        <w:sz w:val="20"/>
        <w:szCs w:val="20"/>
      </w:rPr>
      <w:t>;5</w:t>
    </w:r>
    <w:proofErr w:type="gramEnd"/>
    <w:r w:rsidRPr="00A60F35">
      <w:rPr>
        <w:rFonts w:ascii="Times New Roman" w:hAnsi="Times New Roman" w:cs="Times New Roman"/>
        <w:sz w:val="20"/>
        <w:szCs w:val="20"/>
      </w:rPr>
      <w:t xml:space="preserve">(1)                                               </w:t>
    </w:r>
    <w:r w:rsidRPr="00A60F35">
      <w:rPr>
        <w:rFonts w:ascii="Times New Roman" w:hAnsi="Times New Roman" w:cs="Times New Roman"/>
        <w:color w:val="0000FF"/>
        <w:sz w:val="20"/>
        <w:szCs w:val="20"/>
        <w:u w:val="single"/>
      </w:rPr>
      <w:t>http://www.sciencepub.net/rural</w:t>
    </w:r>
  </w:p>
  <w:p w:rsidR="00B959CA" w:rsidRPr="00A60F35" w:rsidRDefault="00B959CA" w:rsidP="0037149D">
    <w:pPr>
      <w:pStyle w:val="Header"/>
      <w:tabs>
        <w:tab w:val="left" w:pos="1691"/>
      </w:tabs>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3FD7"/>
    <w:multiLevelType w:val="hybridMultilevel"/>
    <w:tmpl w:val="6220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319EC"/>
    <w:multiLevelType w:val="hybridMultilevel"/>
    <w:tmpl w:val="C7D02120"/>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2F90114"/>
    <w:multiLevelType w:val="hybridMultilevel"/>
    <w:tmpl w:val="3A96F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6760B3"/>
    <w:multiLevelType w:val="hybridMultilevel"/>
    <w:tmpl w:val="E124DB4C"/>
    <w:lvl w:ilvl="0" w:tplc="BD60A3D6">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FF70321"/>
    <w:multiLevelType w:val="hybridMultilevel"/>
    <w:tmpl w:val="4CC8FBE8"/>
    <w:lvl w:ilvl="0" w:tplc="73D052C2">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nsid w:val="22CF0C0C"/>
    <w:multiLevelType w:val="hybridMultilevel"/>
    <w:tmpl w:val="77C65A48"/>
    <w:lvl w:ilvl="0" w:tplc="08E811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F0EE3"/>
    <w:multiLevelType w:val="hybridMultilevel"/>
    <w:tmpl w:val="44B2B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00240"/>
    <w:multiLevelType w:val="hybridMultilevel"/>
    <w:tmpl w:val="B32C550E"/>
    <w:lvl w:ilvl="0" w:tplc="BB285D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016D2"/>
    <w:multiLevelType w:val="hybridMultilevel"/>
    <w:tmpl w:val="A560D880"/>
    <w:lvl w:ilvl="0" w:tplc="5DFABB9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9FB0BBE"/>
    <w:multiLevelType w:val="hybridMultilevel"/>
    <w:tmpl w:val="E062D026"/>
    <w:lvl w:ilvl="0" w:tplc="35CC1D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C221C38"/>
    <w:multiLevelType w:val="hybridMultilevel"/>
    <w:tmpl w:val="753E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2689B"/>
    <w:multiLevelType w:val="hybridMultilevel"/>
    <w:tmpl w:val="3FE24BA0"/>
    <w:lvl w:ilvl="0" w:tplc="B1CA0E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02240D"/>
    <w:multiLevelType w:val="hybridMultilevel"/>
    <w:tmpl w:val="B0E0F11C"/>
    <w:lvl w:ilvl="0" w:tplc="F8A0B3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0C71C2"/>
    <w:multiLevelType w:val="hybridMultilevel"/>
    <w:tmpl w:val="79702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9467E5"/>
    <w:multiLevelType w:val="hybridMultilevel"/>
    <w:tmpl w:val="D02CE66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357389"/>
    <w:multiLevelType w:val="hybridMultilevel"/>
    <w:tmpl w:val="3380FECC"/>
    <w:lvl w:ilvl="0" w:tplc="2CB8DF1E">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5BBA4758"/>
    <w:multiLevelType w:val="hybridMultilevel"/>
    <w:tmpl w:val="926CDEB6"/>
    <w:lvl w:ilvl="0" w:tplc="CA4AEF6C">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ED1153"/>
    <w:multiLevelType w:val="hybridMultilevel"/>
    <w:tmpl w:val="2BD28042"/>
    <w:lvl w:ilvl="0" w:tplc="3E98CB9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31614A4"/>
    <w:multiLevelType w:val="hybridMultilevel"/>
    <w:tmpl w:val="C462967C"/>
    <w:lvl w:ilvl="0" w:tplc="5B3A1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766FAF"/>
    <w:multiLevelType w:val="hybridMultilevel"/>
    <w:tmpl w:val="1366AF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987FA2"/>
    <w:multiLevelType w:val="hybridMultilevel"/>
    <w:tmpl w:val="8EA6EB9E"/>
    <w:lvl w:ilvl="0" w:tplc="E69ED36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68A12CDE"/>
    <w:multiLevelType w:val="hybridMultilevel"/>
    <w:tmpl w:val="20C6A5D2"/>
    <w:lvl w:ilvl="0" w:tplc="6B7859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E296B19"/>
    <w:multiLevelType w:val="hybridMultilevel"/>
    <w:tmpl w:val="BF98AD7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1896D7A"/>
    <w:multiLevelType w:val="hybridMultilevel"/>
    <w:tmpl w:val="BA52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18"/>
  </w:num>
  <w:num w:numId="5">
    <w:abstractNumId w:val="21"/>
  </w:num>
  <w:num w:numId="6">
    <w:abstractNumId w:val="11"/>
  </w:num>
  <w:num w:numId="7">
    <w:abstractNumId w:val="3"/>
  </w:num>
  <w:num w:numId="8">
    <w:abstractNumId w:val="15"/>
  </w:num>
  <w:num w:numId="9">
    <w:abstractNumId w:val="4"/>
  </w:num>
  <w:num w:numId="10">
    <w:abstractNumId w:val="7"/>
  </w:num>
  <w:num w:numId="11">
    <w:abstractNumId w:val="9"/>
  </w:num>
  <w:num w:numId="12">
    <w:abstractNumId w:val="20"/>
  </w:num>
  <w:num w:numId="13">
    <w:abstractNumId w:val="8"/>
  </w:num>
  <w:num w:numId="14">
    <w:abstractNumId w:val="5"/>
  </w:num>
  <w:num w:numId="15">
    <w:abstractNumId w:val="6"/>
  </w:num>
  <w:num w:numId="16">
    <w:abstractNumId w:val="16"/>
  </w:num>
  <w:num w:numId="17">
    <w:abstractNumId w:val="17"/>
  </w:num>
  <w:num w:numId="18">
    <w:abstractNumId w:val="12"/>
  </w:num>
  <w:num w:numId="19">
    <w:abstractNumId w:val="1"/>
  </w:num>
  <w:num w:numId="20">
    <w:abstractNumId w:val="10"/>
  </w:num>
  <w:num w:numId="21">
    <w:abstractNumId w:val="23"/>
  </w:num>
  <w:num w:numId="22">
    <w:abstractNumId w:val="19"/>
  </w:num>
  <w:num w:numId="23">
    <w:abstractNumId w:val="2"/>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167C31"/>
    <w:rsid w:val="00027B3B"/>
    <w:rsid w:val="00041F35"/>
    <w:rsid w:val="00046BDA"/>
    <w:rsid w:val="00053968"/>
    <w:rsid w:val="000579EE"/>
    <w:rsid w:val="00062183"/>
    <w:rsid w:val="000667EC"/>
    <w:rsid w:val="0007691D"/>
    <w:rsid w:val="000836BC"/>
    <w:rsid w:val="0008786F"/>
    <w:rsid w:val="00095D06"/>
    <w:rsid w:val="000A5318"/>
    <w:rsid w:val="000A593A"/>
    <w:rsid w:val="000B52BB"/>
    <w:rsid w:val="000C2F8A"/>
    <w:rsid w:val="000C4A64"/>
    <w:rsid w:val="000D07FC"/>
    <w:rsid w:val="000D0E53"/>
    <w:rsid w:val="000D5809"/>
    <w:rsid w:val="000D7C32"/>
    <w:rsid w:val="0010458D"/>
    <w:rsid w:val="0012096D"/>
    <w:rsid w:val="00147A3E"/>
    <w:rsid w:val="0015005A"/>
    <w:rsid w:val="00167C31"/>
    <w:rsid w:val="001D0541"/>
    <w:rsid w:val="001E5270"/>
    <w:rsid w:val="001E58B7"/>
    <w:rsid w:val="001F5DDD"/>
    <w:rsid w:val="001F7C3C"/>
    <w:rsid w:val="00206DA7"/>
    <w:rsid w:val="002129E6"/>
    <w:rsid w:val="00213336"/>
    <w:rsid w:val="00213559"/>
    <w:rsid w:val="00250ED9"/>
    <w:rsid w:val="0025336D"/>
    <w:rsid w:val="002678FA"/>
    <w:rsid w:val="002714F3"/>
    <w:rsid w:val="00276FCC"/>
    <w:rsid w:val="00287550"/>
    <w:rsid w:val="002B1630"/>
    <w:rsid w:val="002B3D52"/>
    <w:rsid w:val="002C076B"/>
    <w:rsid w:val="002C7F05"/>
    <w:rsid w:val="002D057A"/>
    <w:rsid w:val="002D434F"/>
    <w:rsid w:val="002F4EAD"/>
    <w:rsid w:val="00300D94"/>
    <w:rsid w:val="00301047"/>
    <w:rsid w:val="00306F86"/>
    <w:rsid w:val="003247B3"/>
    <w:rsid w:val="00325366"/>
    <w:rsid w:val="00325503"/>
    <w:rsid w:val="0032583C"/>
    <w:rsid w:val="003362BB"/>
    <w:rsid w:val="00337E0C"/>
    <w:rsid w:val="0034583A"/>
    <w:rsid w:val="0034791A"/>
    <w:rsid w:val="0037149D"/>
    <w:rsid w:val="00372FA5"/>
    <w:rsid w:val="00375E7A"/>
    <w:rsid w:val="00384DF3"/>
    <w:rsid w:val="00387576"/>
    <w:rsid w:val="003B0406"/>
    <w:rsid w:val="003B04BD"/>
    <w:rsid w:val="003B3F72"/>
    <w:rsid w:val="003E1F2D"/>
    <w:rsid w:val="003E5B1C"/>
    <w:rsid w:val="003F1C7B"/>
    <w:rsid w:val="0040145E"/>
    <w:rsid w:val="004120F3"/>
    <w:rsid w:val="00425438"/>
    <w:rsid w:val="00432DB4"/>
    <w:rsid w:val="004345B0"/>
    <w:rsid w:val="00434D95"/>
    <w:rsid w:val="004435E4"/>
    <w:rsid w:val="00450803"/>
    <w:rsid w:val="00456E39"/>
    <w:rsid w:val="0046413D"/>
    <w:rsid w:val="00470EC5"/>
    <w:rsid w:val="0048053F"/>
    <w:rsid w:val="00485B18"/>
    <w:rsid w:val="00497DE5"/>
    <w:rsid w:val="004A01D4"/>
    <w:rsid w:val="004A04DF"/>
    <w:rsid w:val="004A1319"/>
    <w:rsid w:val="004A1BB0"/>
    <w:rsid w:val="004A22FB"/>
    <w:rsid w:val="004B1326"/>
    <w:rsid w:val="004B6658"/>
    <w:rsid w:val="004F165E"/>
    <w:rsid w:val="004F41B7"/>
    <w:rsid w:val="004F70E9"/>
    <w:rsid w:val="005110A3"/>
    <w:rsid w:val="00511A9F"/>
    <w:rsid w:val="00527DA6"/>
    <w:rsid w:val="00541182"/>
    <w:rsid w:val="005512E1"/>
    <w:rsid w:val="005543A0"/>
    <w:rsid w:val="0056231F"/>
    <w:rsid w:val="005643C6"/>
    <w:rsid w:val="005A2DA5"/>
    <w:rsid w:val="005A5626"/>
    <w:rsid w:val="005F3F5A"/>
    <w:rsid w:val="00616053"/>
    <w:rsid w:val="00632205"/>
    <w:rsid w:val="006351F0"/>
    <w:rsid w:val="00636E7B"/>
    <w:rsid w:val="00656342"/>
    <w:rsid w:val="00680EE6"/>
    <w:rsid w:val="006A127D"/>
    <w:rsid w:val="006A7E04"/>
    <w:rsid w:val="006C714C"/>
    <w:rsid w:val="006D141A"/>
    <w:rsid w:val="006D222F"/>
    <w:rsid w:val="006E442C"/>
    <w:rsid w:val="0071235B"/>
    <w:rsid w:val="00721616"/>
    <w:rsid w:val="0072165B"/>
    <w:rsid w:val="00723BB2"/>
    <w:rsid w:val="00725E17"/>
    <w:rsid w:val="00735102"/>
    <w:rsid w:val="007354E5"/>
    <w:rsid w:val="007471C4"/>
    <w:rsid w:val="007618A1"/>
    <w:rsid w:val="0076493E"/>
    <w:rsid w:val="00770D04"/>
    <w:rsid w:val="007733B7"/>
    <w:rsid w:val="007A6590"/>
    <w:rsid w:val="007B05C7"/>
    <w:rsid w:val="007C4639"/>
    <w:rsid w:val="007D5342"/>
    <w:rsid w:val="007E3389"/>
    <w:rsid w:val="007F02B8"/>
    <w:rsid w:val="007F40B5"/>
    <w:rsid w:val="007F7719"/>
    <w:rsid w:val="00810FBC"/>
    <w:rsid w:val="00820797"/>
    <w:rsid w:val="00823EA7"/>
    <w:rsid w:val="00824AC4"/>
    <w:rsid w:val="008260F9"/>
    <w:rsid w:val="00846CBD"/>
    <w:rsid w:val="008572D8"/>
    <w:rsid w:val="008650F4"/>
    <w:rsid w:val="00866C4D"/>
    <w:rsid w:val="00896D9A"/>
    <w:rsid w:val="008A0322"/>
    <w:rsid w:val="008B397B"/>
    <w:rsid w:val="008C049C"/>
    <w:rsid w:val="008C2A80"/>
    <w:rsid w:val="008C6A51"/>
    <w:rsid w:val="008D0600"/>
    <w:rsid w:val="008D5543"/>
    <w:rsid w:val="008E7E98"/>
    <w:rsid w:val="008F4031"/>
    <w:rsid w:val="008F5B3F"/>
    <w:rsid w:val="00907A27"/>
    <w:rsid w:val="00907FC0"/>
    <w:rsid w:val="009153C0"/>
    <w:rsid w:val="00915C99"/>
    <w:rsid w:val="00924CA9"/>
    <w:rsid w:val="009543D6"/>
    <w:rsid w:val="00954B4D"/>
    <w:rsid w:val="00954CEA"/>
    <w:rsid w:val="00957096"/>
    <w:rsid w:val="00962188"/>
    <w:rsid w:val="00964F0A"/>
    <w:rsid w:val="00982E82"/>
    <w:rsid w:val="009844BC"/>
    <w:rsid w:val="00986314"/>
    <w:rsid w:val="00995F87"/>
    <w:rsid w:val="009A7DED"/>
    <w:rsid w:val="009B7BBE"/>
    <w:rsid w:val="009D010F"/>
    <w:rsid w:val="009F7B9F"/>
    <w:rsid w:val="00A23A75"/>
    <w:rsid w:val="00A401CA"/>
    <w:rsid w:val="00A60F35"/>
    <w:rsid w:val="00A67967"/>
    <w:rsid w:val="00A67E95"/>
    <w:rsid w:val="00A7668E"/>
    <w:rsid w:val="00A83067"/>
    <w:rsid w:val="00A850B6"/>
    <w:rsid w:val="00A87195"/>
    <w:rsid w:val="00A87900"/>
    <w:rsid w:val="00A94453"/>
    <w:rsid w:val="00A965A2"/>
    <w:rsid w:val="00AB3F10"/>
    <w:rsid w:val="00AC5240"/>
    <w:rsid w:val="00AE268F"/>
    <w:rsid w:val="00AE2ABB"/>
    <w:rsid w:val="00AF4F56"/>
    <w:rsid w:val="00B03B01"/>
    <w:rsid w:val="00B11562"/>
    <w:rsid w:val="00B133E7"/>
    <w:rsid w:val="00B27BCD"/>
    <w:rsid w:val="00B36C19"/>
    <w:rsid w:val="00B42312"/>
    <w:rsid w:val="00B637FD"/>
    <w:rsid w:val="00B77EA5"/>
    <w:rsid w:val="00B84A56"/>
    <w:rsid w:val="00B86C30"/>
    <w:rsid w:val="00B87D04"/>
    <w:rsid w:val="00B959CA"/>
    <w:rsid w:val="00BA01ED"/>
    <w:rsid w:val="00BA3C66"/>
    <w:rsid w:val="00BA46E5"/>
    <w:rsid w:val="00BB4E8D"/>
    <w:rsid w:val="00BB6065"/>
    <w:rsid w:val="00BB6C4F"/>
    <w:rsid w:val="00BE0AE9"/>
    <w:rsid w:val="00BE4366"/>
    <w:rsid w:val="00BE5B03"/>
    <w:rsid w:val="00BE5C20"/>
    <w:rsid w:val="00BE61DE"/>
    <w:rsid w:val="00BF382E"/>
    <w:rsid w:val="00C06F56"/>
    <w:rsid w:val="00C1738F"/>
    <w:rsid w:val="00C5356D"/>
    <w:rsid w:val="00C5580B"/>
    <w:rsid w:val="00C560E7"/>
    <w:rsid w:val="00C57256"/>
    <w:rsid w:val="00C6154F"/>
    <w:rsid w:val="00C714BA"/>
    <w:rsid w:val="00C750A8"/>
    <w:rsid w:val="00C94BDD"/>
    <w:rsid w:val="00C96204"/>
    <w:rsid w:val="00CC779A"/>
    <w:rsid w:val="00D054E7"/>
    <w:rsid w:val="00D10069"/>
    <w:rsid w:val="00D1012C"/>
    <w:rsid w:val="00D16353"/>
    <w:rsid w:val="00D27449"/>
    <w:rsid w:val="00D34EDC"/>
    <w:rsid w:val="00D4340E"/>
    <w:rsid w:val="00D84BED"/>
    <w:rsid w:val="00DA2605"/>
    <w:rsid w:val="00DA4472"/>
    <w:rsid w:val="00DE4B2C"/>
    <w:rsid w:val="00E02A98"/>
    <w:rsid w:val="00E42DD3"/>
    <w:rsid w:val="00E4729C"/>
    <w:rsid w:val="00E51859"/>
    <w:rsid w:val="00E63B38"/>
    <w:rsid w:val="00E7629F"/>
    <w:rsid w:val="00E863EA"/>
    <w:rsid w:val="00EA7B0D"/>
    <w:rsid w:val="00EA7FE2"/>
    <w:rsid w:val="00ED308B"/>
    <w:rsid w:val="00ED607B"/>
    <w:rsid w:val="00EE51C1"/>
    <w:rsid w:val="00EE7926"/>
    <w:rsid w:val="00EF2C81"/>
    <w:rsid w:val="00F00F31"/>
    <w:rsid w:val="00F072F1"/>
    <w:rsid w:val="00F37047"/>
    <w:rsid w:val="00F511F4"/>
    <w:rsid w:val="00F53DF5"/>
    <w:rsid w:val="00F64A38"/>
    <w:rsid w:val="00F65195"/>
    <w:rsid w:val="00F75B72"/>
    <w:rsid w:val="00FC248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3C0"/>
    <w:pPr>
      <w:ind w:left="720"/>
      <w:contextualSpacing/>
    </w:pPr>
  </w:style>
  <w:style w:type="table" w:styleId="TableGrid">
    <w:name w:val="Table Grid"/>
    <w:basedOn w:val="TableNormal"/>
    <w:uiPriority w:val="59"/>
    <w:rsid w:val="007B0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58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583C"/>
  </w:style>
  <w:style w:type="paragraph" w:styleId="Footer">
    <w:name w:val="footer"/>
    <w:basedOn w:val="Normal"/>
    <w:link w:val="FooterChar"/>
    <w:uiPriority w:val="99"/>
    <w:unhideWhenUsed/>
    <w:rsid w:val="003258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583C"/>
  </w:style>
  <w:style w:type="paragraph" w:styleId="BalloonText">
    <w:name w:val="Balloon Text"/>
    <w:basedOn w:val="Normal"/>
    <w:link w:val="BalloonTextChar"/>
    <w:uiPriority w:val="99"/>
    <w:semiHidden/>
    <w:unhideWhenUsed/>
    <w:rsid w:val="004B6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658"/>
    <w:rPr>
      <w:rFonts w:ascii="Tahoma" w:hAnsi="Tahoma" w:cs="Tahoma"/>
      <w:sz w:val="16"/>
      <w:szCs w:val="16"/>
    </w:rPr>
  </w:style>
  <w:style w:type="character" w:styleId="Hyperlink">
    <w:name w:val="Hyperlink"/>
    <w:basedOn w:val="DefaultParagraphFont"/>
    <w:unhideWhenUsed/>
    <w:rsid w:val="00BB6065"/>
    <w:rPr>
      <w:color w:val="0000FF"/>
      <w:u w:val="single"/>
    </w:rPr>
  </w:style>
</w:styles>
</file>

<file path=word/webSettings.xml><?xml version="1.0" encoding="utf-8"?>
<w:webSettings xmlns:r="http://schemas.openxmlformats.org/officeDocument/2006/relationships" xmlns:w="http://schemas.openxmlformats.org/wordprocessingml/2006/main">
  <w:divs>
    <w:div w:id="836841510">
      <w:bodyDiv w:val="1"/>
      <w:marLeft w:val="0"/>
      <w:marRight w:val="0"/>
      <w:marTop w:val="0"/>
      <w:marBottom w:val="0"/>
      <w:divBdr>
        <w:top w:val="none" w:sz="0" w:space="0" w:color="auto"/>
        <w:left w:val="none" w:sz="0" w:space="0" w:color="auto"/>
        <w:bottom w:val="none" w:sz="0" w:space="0" w:color="auto"/>
        <w:right w:val="none" w:sz="0" w:space="0" w:color="auto"/>
      </w:divBdr>
    </w:div>
    <w:div w:id="14013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rufeeda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1F1A6-DC63-4ED2-B6B1-E19752A8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7</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dar</Company>
  <LinksUpToDate>false</LinksUpToDate>
  <CharactersWithSpaces>20597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tawseef</dc:creator>
  <cp:keywords/>
  <dc:description/>
  <cp:lastModifiedBy>Administrator</cp:lastModifiedBy>
  <cp:revision>124</cp:revision>
  <dcterms:created xsi:type="dcterms:W3CDTF">2012-12-28T21:38:00Z</dcterms:created>
  <dcterms:modified xsi:type="dcterms:W3CDTF">2013-01-30T06:56:00Z</dcterms:modified>
</cp:coreProperties>
</file>