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A0" w:rsidRPr="008F7700" w:rsidRDefault="00DB298C" w:rsidP="003F2C9B">
      <w:pPr>
        <w:pStyle w:val="BodyText2"/>
        <w:tabs>
          <w:tab w:val="left" w:pos="9360"/>
        </w:tabs>
        <w:rPr>
          <w:bCs w:val="0"/>
          <w:sz w:val="20"/>
          <w:szCs w:val="20"/>
          <w:rtl/>
        </w:rPr>
      </w:pPr>
      <w:bookmarkStart w:id="0" w:name="OLE_LINK11"/>
      <w:bookmarkStart w:id="1" w:name="OLE_LINK12"/>
      <w:r w:rsidRPr="008F7700">
        <w:rPr>
          <w:bCs w:val="0"/>
          <w:sz w:val="20"/>
          <w:szCs w:val="20"/>
        </w:rPr>
        <w:t xml:space="preserve">A survey and identification of situation of forming factors of Organizational climate </w:t>
      </w:r>
      <w:r w:rsidR="002C62A0" w:rsidRPr="008F7700">
        <w:rPr>
          <w:bCs w:val="0"/>
          <w:sz w:val="20"/>
          <w:szCs w:val="20"/>
        </w:rPr>
        <w:t xml:space="preserve">(case study: </w:t>
      </w:r>
      <w:proofErr w:type="spellStart"/>
      <w:r w:rsidR="002C62A0" w:rsidRPr="008F7700">
        <w:rPr>
          <w:bCs w:val="0"/>
          <w:sz w:val="20"/>
          <w:szCs w:val="20"/>
        </w:rPr>
        <w:t>Damghan</w:t>
      </w:r>
      <w:proofErr w:type="spellEnd"/>
      <w:r w:rsidR="002C62A0" w:rsidRPr="008F7700">
        <w:rPr>
          <w:bCs w:val="0"/>
          <w:sz w:val="20"/>
          <w:szCs w:val="20"/>
        </w:rPr>
        <w:t xml:space="preserve"> agricultural bank)</w:t>
      </w:r>
      <w:bookmarkEnd w:id="0"/>
      <w:bookmarkEnd w:id="1"/>
    </w:p>
    <w:p w:rsidR="00F64EAB" w:rsidRPr="008F7700" w:rsidRDefault="00F64EAB" w:rsidP="003F2C9B">
      <w:pPr>
        <w:pStyle w:val="BodyText2"/>
        <w:tabs>
          <w:tab w:val="left" w:pos="9360"/>
        </w:tabs>
        <w:rPr>
          <w:bCs w:val="0"/>
          <w:sz w:val="20"/>
          <w:szCs w:val="20"/>
        </w:rPr>
      </w:pPr>
    </w:p>
    <w:p w:rsidR="002C62A0" w:rsidRPr="008F7700" w:rsidRDefault="002C62A0" w:rsidP="003F2C9B">
      <w:pPr>
        <w:pStyle w:val="BodyText"/>
        <w:tabs>
          <w:tab w:val="num" w:pos="560"/>
          <w:tab w:val="left" w:pos="9360"/>
        </w:tabs>
        <w:jc w:val="center"/>
        <w:rPr>
          <w:sz w:val="20"/>
          <w:szCs w:val="20"/>
        </w:rPr>
      </w:pPr>
      <w:proofErr w:type="spellStart"/>
      <w:r w:rsidRPr="008F7700">
        <w:rPr>
          <w:sz w:val="20"/>
          <w:szCs w:val="20"/>
        </w:rPr>
        <w:t>Golnar</w:t>
      </w:r>
      <w:proofErr w:type="spellEnd"/>
      <w:r w:rsidR="00237472" w:rsidRPr="008F7700">
        <w:rPr>
          <w:sz w:val="20"/>
          <w:szCs w:val="20"/>
        </w:rPr>
        <w:t xml:space="preserve"> </w:t>
      </w:r>
      <w:proofErr w:type="spellStart"/>
      <w:r w:rsidRPr="008F7700">
        <w:rPr>
          <w:sz w:val="20"/>
          <w:szCs w:val="20"/>
        </w:rPr>
        <w:t>Shojaei</w:t>
      </w:r>
      <w:proofErr w:type="spellEnd"/>
      <w:r w:rsidRPr="008F7700">
        <w:rPr>
          <w:sz w:val="20"/>
          <w:szCs w:val="20"/>
        </w:rPr>
        <w:t xml:space="preserve"> (PH.D.)</w:t>
      </w:r>
      <w:r w:rsidR="00842B38" w:rsidRPr="008F7700">
        <w:rPr>
          <w:sz w:val="20"/>
          <w:szCs w:val="20"/>
        </w:rPr>
        <w:t xml:space="preserve">1, </w:t>
      </w:r>
      <w:proofErr w:type="spellStart"/>
      <w:r w:rsidR="00842B38" w:rsidRPr="008F7700">
        <w:rPr>
          <w:sz w:val="20"/>
          <w:szCs w:val="20"/>
        </w:rPr>
        <w:t>sakineh</w:t>
      </w:r>
      <w:proofErr w:type="spellEnd"/>
      <w:r w:rsidR="00237472" w:rsidRPr="008F7700">
        <w:rPr>
          <w:sz w:val="20"/>
          <w:szCs w:val="20"/>
        </w:rPr>
        <w:t xml:space="preserve"> </w:t>
      </w:r>
      <w:proofErr w:type="spellStart"/>
      <w:r w:rsidR="00997CE7" w:rsidRPr="008F7700">
        <w:rPr>
          <w:sz w:val="20"/>
          <w:szCs w:val="20"/>
        </w:rPr>
        <w:t>kheibariyan</w:t>
      </w:r>
      <w:proofErr w:type="spellEnd"/>
      <w:r w:rsidR="003F2C9B" w:rsidRPr="008F7700">
        <w:rPr>
          <w:rFonts w:hint="eastAsia"/>
          <w:sz w:val="20"/>
          <w:szCs w:val="20"/>
        </w:rPr>
        <w:t xml:space="preserve"> </w:t>
      </w:r>
      <w:r w:rsidRPr="008F7700">
        <w:rPr>
          <w:sz w:val="20"/>
          <w:szCs w:val="20"/>
        </w:rPr>
        <w:t>(MA</w:t>
      </w:r>
      <w:proofErr w:type="gramStart"/>
      <w:r w:rsidRPr="008F7700">
        <w:rPr>
          <w:sz w:val="20"/>
          <w:szCs w:val="20"/>
        </w:rPr>
        <w:t>)2</w:t>
      </w:r>
      <w:proofErr w:type="gramEnd"/>
    </w:p>
    <w:p w:rsidR="0024765E" w:rsidRPr="008F7700" w:rsidRDefault="0024765E" w:rsidP="003F2C9B">
      <w:pPr>
        <w:pStyle w:val="BodyText"/>
        <w:tabs>
          <w:tab w:val="left" w:pos="9360"/>
        </w:tabs>
        <w:jc w:val="center"/>
        <w:rPr>
          <w:sz w:val="20"/>
          <w:szCs w:val="20"/>
        </w:rPr>
      </w:pPr>
    </w:p>
    <w:p w:rsidR="002C62A0" w:rsidRPr="008F7700" w:rsidRDefault="002C62A0" w:rsidP="003F2C9B">
      <w:pPr>
        <w:pStyle w:val="BodyText"/>
        <w:numPr>
          <w:ilvl w:val="0"/>
          <w:numId w:val="3"/>
        </w:numPr>
        <w:tabs>
          <w:tab w:val="left" w:pos="9360"/>
        </w:tabs>
        <w:ind w:left="0" w:firstLine="0"/>
        <w:jc w:val="center"/>
        <w:rPr>
          <w:sz w:val="20"/>
          <w:szCs w:val="20"/>
        </w:rPr>
      </w:pPr>
      <w:r w:rsidRPr="008F7700">
        <w:rPr>
          <w:sz w:val="20"/>
          <w:szCs w:val="20"/>
        </w:rPr>
        <w:t>Department Of Management</w:t>
      </w:r>
      <w:r w:rsidR="008F7700" w:rsidRPr="008F7700">
        <w:rPr>
          <w:sz w:val="20"/>
          <w:szCs w:val="20"/>
        </w:rPr>
        <w:t>,</w:t>
      </w:r>
      <w:r w:rsidRPr="008F7700">
        <w:rPr>
          <w:sz w:val="20"/>
          <w:szCs w:val="20"/>
        </w:rPr>
        <w:t xml:space="preserve"> </w:t>
      </w:r>
      <w:proofErr w:type="spellStart"/>
      <w:r w:rsidRPr="008F7700">
        <w:rPr>
          <w:sz w:val="20"/>
          <w:szCs w:val="20"/>
        </w:rPr>
        <w:t>Shahrood</w:t>
      </w:r>
      <w:proofErr w:type="spellEnd"/>
      <w:r w:rsidRPr="008F7700">
        <w:rPr>
          <w:sz w:val="20"/>
          <w:szCs w:val="20"/>
        </w:rPr>
        <w:t xml:space="preserve"> Branch</w:t>
      </w:r>
      <w:r w:rsidR="008F7700" w:rsidRPr="008F7700">
        <w:rPr>
          <w:sz w:val="20"/>
          <w:szCs w:val="20"/>
        </w:rPr>
        <w:t>,</w:t>
      </w:r>
      <w:r w:rsidRPr="008F7700">
        <w:rPr>
          <w:sz w:val="20"/>
          <w:szCs w:val="20"/>
        </w:rPr>
        <w:t xml:space="preserve"> Islamic Azad University</w:t>
      </w:r>
      <w:r w:rsidR="008F7700" w:rsidRPr="008F7700">
        <w:rPr>
          <w:sz w:val="20"/>
          <w:szCs w:val="20"/>
        </w:rPr>
        <w:t>,</w:t>
      </w:r>
      <w:r w:rsidRPr="008F7700">
        <w:rPr>
          <w:sz w:val="20"/>
          <w:szCs w:val="20"/>
        </w:rPr>
        <w:t xml:space="preserve"> </w:t>
      </w:r>
      <w:proofErr w:type="spellStart"/>
      <w:r w:rsidRPr="008F7700">
        <w:rPr>
          <w:sz w:val="20"/>
          <w:szCs w:val="20"/>
        </w:rPr>
        <w:t>Shahrood</w:t>
      </w:r>
      <w:proofErr w:type="spellEnd"/>
      <w:r w:rsidR="008F7700" w:rsidRPr="008F7700">
        <w:rPr>
          <w:sz w:val="20"/>
          <w:szCs w:val="20"/>
        </w:rPr>
        <w:t>,</w:t>
      </w:r>
      <w:r w:rsidRPr="008F7700">
        <w:rPr>
          <w:sz w:val="20"/>
          <w:szCs w:val="20"/>
        </w:rPr>
        <w:t xml:space="preserve"> Iran</w:t>
      </w:r>
    </w:p>
    <w:p w:rsidR="008F7700" w:rsidRPr="008F7700" w:rsidRDefault="002C62A0" w:rsidP="008F7700">
      <w:pPr>
        <w:pStyle w:val="BodyText"/>
        <w:numPr>
          <w:ilvl w:val="0"/>
          <w:numId w:val="3"/>
        </w:numPr>
        <w:tabs>
          <w:tab w:val="left" w:pos="9360"/>
        </w:tabs>
        <w:ind w:left="0" w:firstLine="0"/>
        <w:jc w:val="center"/>
        <w:rPr>
          <w:rFonts w:hint="eastAsia"/>
          <w:sz w:val="20"/>
          <w:szCs w:val="20"/>
        </w:rPr>
      </w:pPr>
      <w:r w:rsidRPr="008F7700">
        <w:rPr>
          <w:sz w:val="20"/>
          <w:szCs w:val="20"/>
        </w:rPr>
        <w:t>Department Of Management</w:t>
      </w:r>
      <w:r w:rsidR="008F7700" w:rsidRPr="008F7700">
        <w:rPr>
          <w:sz w:val="20"/>
          <w:szCs w:val="20"/>
        </w:rPr>
        <w:t>,</w:t>
      </w:r>
      <w:r w:rsidRPr="008F7700">
        <w:rPr>
          <w:sz w:val="20"/>
          <w:szCs w:val="20"/>
        </w:rPr>
        <w:t xml:space="preserve"> </w:t>
      </w:r>
      <w:proofErr w:type="spellStart"/>
      <w:r w:rsidRPr="008F7700">
        <w:rPr>
          <w:sz w:val="20"/>
          <w:szCs w:val="20"/>
        </w:rPr>
        <w:t>Shahrood</w:t>
      </w:r>
      <w:proofErr w:type="spellEnd"/>
      <w:r w:rsidRPr="008F7700">
        <w:rPr>
          <w:sz w:val="20"/>
          <w:szCs w:val="20"/>
        </w:rPr>
        <w:t xml:space="preserve"> Branch</w:t>
      </w:r>
      <w:r w:rsidR="008F7700" w:rsidRPr="008F7700">
        <w:rPr>
          <w:sz w:val="20"/>
          <w:szCs w:val="20"/>
        </w:rPr>
        <w:t>,</w:t>
      </w:r>
      <w:r w:rsidRPr="008F7700">
        <w:rPr>
          <w:sz w:val="20"/>
          <w:szCs w:val="20"/>
        </w:rPr>
        <w:t xml:space="preserve"> Islamic Azad University</w:t>
      </w:r>
      <w:r w:rsidR="008F7700" w:rsidRPr="008F7700">
        <w:rPr>
          <w:sz w:val="20"/>
          <w:szCs w:val="20"/>
        </w:rPr>
        <w:t>,</w:t>
      </w:r>
      <w:r w:rsidRPr="008F7700">
        <w:rPr>
          <w:sz w:val="20"/>
          <w:szCs w:val="20"/>
        </w:rPr>
        <w:t xml:space="preserve"> </w:t>
      </w:r>
      <w:proofErr w:type="spellStart"/>
      <w:r w:rsidRPr="008F7700">
        <w:rPr>
          <w:sz w:val="20"/>
          <w:szCs w:val="20"/>
        </w:rPr>
        <w:t>Shahrood</w:t>
      </w:r>
      <w:proofErr w:type="spellEnd"/>
      <w:r w:rsidR="008F7700" w:rsidRPr="008F7700">
        <w:rPr>
          <w:sz w:val="20"/>
          <w:szCs w:val="20"/>
        </w:rPr>
        <w:t>,</w:t>
      </w:r>
      <w:r w:rsidR="008F7700" w:rsidRPr="008F7700">
        <w:rPr>
          <w:rFonts w:hint="eastAsia"/>
          <w:sz w:val="20"/>
          <w:szCs w:val="20"/>
        </w:rPr>
        <w:t xml:space="preserve"> </w:t>
      </w:r>
      <w:r w:rsidR="000819FA" w:rsidRPr="008F7700">
        <w:rPr>
          <w:sz w:val="20"/>
          <w:szCs w:val="20"/>
        </w:rPr>
        <w:t>3671698945</w:t>
      </w:r>
      <w:r w:rsidR="008F7700" w:rsidRPr="008F7700">
        <w:rPr>
          <w:sz w:val="20"/>
          <w:szCs w:val="20"/>
        </w:rPr>
        <w:t>,</w:t>
      </w:r>
      <w:r w:rsidRPr="008F7700">
        <w:rPr>
          <w:sz w:val="20"/>
          <w:szCs w:val="20"/>
        </w:rPr>
        <w:t xml:space="preserve"> Iran</w:t>
      </w:r>
    </w:p>
    <w:p w:rsidR="0024765E" w:rsidRPr="008F7700" w:rsidRDefault="00C50F33" w:rsidP="008F7700">
      <w:pPr>
        <w:pStyle w:val="BodyText"/>
        <w:tabs>
          <w:tab w:val="left" w:pos="9360"/>
        </w:tabs>
        <w:jc w:val="center"/>
        <w:rPr>
          <w:sz w:val="20"/>
          <w:szCs w:val="20"/>
        </w:rPr>
      </w:pPr>
      <w:hyperlink r:id="rId8" w:history="1">
        <w:r w:rsidR="005B29D9" w:rsidRPr="008F7700">
          <w:rPr>
            <w:rStyle w:val="Hyperlink"/>
            <w:sz w:val="20"/>
            <w:szCs w:val="20"/>
          </w:rPr>
          <w:t>golnar.shojaei@gmail.com</w:t>
        </w:r>
      </w:hyperlink>
      <w:r w:rsidR="0024765E" w:rsidRPr="008F7700">
        <w:rPr>
          <w:rFonts w:hint="eastAsia"/>
          <w:sz w:val="20"/>
          <w:szCs w:val="20"/>
        </w:rPr>
        <w:t xml:space="preserve">, </w:t>
      </w:r>
      <w:hyperlink r:id="rId9" w:history="1">
        <w:r w:rsidR="008F7700" w:rsidRPr="008F7700">
          <w:rPr>
            <w:rStyle w:val="Hyperlink"/>
            <w:sz w:val="20"/>
            <w:szCs w:val="20"/>
          </w:rPr>
          <w:t>shukufekh@yahoo.com</w:t>
        </w:r>
      </w:hyperlink>
    </w:p>
    <w:p w:rsidR="0024765E" w:rsidRPr="008F7700" w:rsidRDefault="0024765E" w:rsidP="003F2C9B">
      <w:pPr>
        <w:tabs>
          <w:tab w:val="left" w:pos="9360"/>
        </w:tabs>
        <w:rPr>
          <w:sz w:val="20"/>
          <w:szCs w:val="20"/>
          <w:vertAlign w:val="superscript"/>
        </w:rPr>
      </w:pPr>
    </w:p>
    <w:p w:rsidR="00997CE7" w:rsidRPr="008F7700" w:rsidRDefault="0024765E" w:rsidP="003F2C9B">
      <w:pPr>
        <w:tabs>
          <w:tab w:val="left" w:pos="9360"/>
        </w:tabs>
        <w:ind w:right="2"/>
        <w:rPr>
          <w:rFonts w:asciiTheme="majorBidi" w:hAnsiTheme="majorBidi" w:cstheme="majorBidi" w:hint="eastAsia"/>
          <w:sz w:val="20"/>
          <w:szCs w:val="20"/>
          <w:lang w:bidi="fa-IR"/>
        </w:rPr>
      </w:pPr>
      <w:r w:rsidRPr="008F7700">
        <w:rPr>
          <w:rFonts w:hint="eastAsia"/>
          <w:b/>
          <w:bCs/>
          <w:sz w:val="20"/>
          <w:szCs w:val="20"/>
        </w:rPr>
        <w:t>A</w:t>
      </w:r>
      <w:r w:rsidRPr="008F7700">
        <w:rPr>
          <w:b/>
          <w:bCs/>
          <w:sz w:val="20"/>
          <w:szCs w:val="20"/>
        </w:rPr>
        <w:t>bstract</w:t>
      </w:r>
      <w:r w:rsidRPr="008F7700">
        <w:rPr>
          <w:rFonts w:hint="eastAsia"/>
          <w:b/>
          <w:bCs/>
          <w:sz w:val="20"/>
          <w:szCs w:val="20"/>
        </w:rPr>
        <w:t xml:space="preserve">: </w:t>
      </w:r>
      <w:r w:rsidR="00997CE7" w:rsidRPr="008F7700">
        <w:rPr>
          <w:rFonts w:eastAsia="Calibri"/>
          <w:sz w:val="20"/>
          <w:szCs w:val="20"/>
          <w:lang w:bidi="fa-IR"/>
        </w:rPr>
        <w:t>Organizational climate refer to personal and interpersonal relations at an organiza</w:t>
      </w:r>
      <w:r w:rsidR="000819FA" w:rsidRPr="008F7700">
        <w:rPr>
          <w:rFonts w:eastAsia="Calibri"/>
          <w:sz w:val="20"/>
          <w:szCs w:val="20"/>
          <w:lang w:bidi="fa-IR"/>
        </w:rPr>
        <w:t xml:space="preserve">tion qualitatively. Condition </w:t>
      </w:r>
      <w:r w:rsidR="00997CE7" w:rsidRPr="008F7700">
        <w:rPr>
          <w:rFonts w:eastAsia="Calibri"/>
          <w:sz w:val="20"/>
          <w:szCs w:val="20"/>
          <w:lang w:bidi="fa-IR"/>
        </w:rPr>
        <w:t>and quality originates from collective perception and attitudes. In this paper, we try to survey Organizational climate forming factors at agricultural bank branches (</w:t>
      </w:r>
      <w:proofErr w:type="spellStart"/>
      <w:r w:rsidR="00997CE7" w:rsidRPr="008F7700">
        <w:rPr>
          <w:rFonts w:eastAsia="Calibri"/>
          <w:sz w:val="20"/>
          <w:szCs w:val="20"/>
          <w:lang w:bidi="fa-IR"/>
        </w:rPr>
        <w:t>Damghan</w:t>
      </w:r>
      <w:proofErr w:type="spellEnd"/>
      <w:r w:rsidR="00997CE7" w:rsidRPr="008F7700">
        <w:rPr>
          <w:rFonts w:eastAsia="Calibri"/>
          <w:sz w:val="20"/>
          <w:szCs w:val="20"/>
          <w:lang w:bidi="fa-IR"/>
        </w:rPr>
        <w:t>) from personal view point. Organizational climate factors include organizational goals, role clarity, Organizational remuneration, Organizational processes and communication.</w:t>
      </w:r>
      <w:r w:rsidR="003F2C9B" w:rsidRPr="008F7700">
        <w:rPr>
          <w:rFonts w:hint="eastAsia"/>
          <w:sz w:val="20"/>
          <w:szCs w:val="20"/>
          <w:lang w:bidi="fa-IR"/>
        </w:rPr>
        <w:t xml:space="preserve"> </w:t>
      </w:r>
      <w:r w:rsidR="00997CE7" w:rsidRPr="008F7700">
        <w:rPr>
          <w:rFonts w:eastAsia="Calibri"/>
          <w:sz w:val="20"/>
          <w:szCs w:val="20"/>
          <w:lang w:bidi="fa-IR"/>
        </w:rPr>
        <w:t>Our methodology is descriptive and applied. Statistical societies of this study include all of staff agricultural bank branches (</w:t>
      </w:r>
      <w:proofErr w:type="spellStart"/>
      <w:r w:rsidR="00997CE7" w:rsidRPr="008F7700">
        <w:rPr>
          <w:rFonts w:eastAsia="Calibri"/>
          <w:sz w:val="20"/>
          <w:szCs w:val="20"/>
          <w:lang w:bidi="fa-IR"/>
        </w:rPr>
        <w:t>Damghan</w:t>
      </w:r>
      <w:proofErr w:type="spellEnd"/>
      <w:r w:rsidR="00997CE7" w:rsidRPr="008F7700">
        <w:rPr>
          <w:rFonts w:eastAsia="Calibri"/>
          <w:sz w:val="20"/>
          <w:szCs w:val="20"/>
          <w:lang w:bidi="fa-IR"/>
        </w:rPr>
        <w:t>). Statistical sample equals 47 men and women. We use a standard question air (</w:t>
      </w:r>
      <w:proofErr w:type="spellStart"/>
      <w:r w:rsidR="00997CE7" w:rsidRPr="008F7700">
        <w:rPr>
          <w:rFonts w:eastAsia="Calibri"/>
          <w:sz w:val="20"/>
          <w:szCs w:val="20"/>
          <w:lang w:bidi="fa-IR"/>
        </w:rPr>
        <w:t>liansas</w:t>
      </w:r>
      <w:proofErr w:type="spellEnd"/>
      <w:r w:rsidR="00997CE7" w:rsidRPr="008F7700">
        <w:rPr>
          <w:rFonts w:eastAsia="Calibri"/>
          <w:sz w:val="20"/>
          <w:szCs w:val="20"/>
          <w:lang w:bidi="fa-IR"/>
        </w:rPr>
        <w:t xml:space="preserve"> men and Sam deep) to collection of information. Its validity proves by master of university. To analyze of research assumptions, we use from descriptive indexes e.g. </w:t>
      </w:r>
      <w:proofErr w:type="spellStart"/>
      <w:r w:rsidR="00997CE7" w:rsidRPr="008F7700">
        <w:rPr>
          <w:rFonts w:eastAsia="Calibri"/>
          <w:sz w:val="20"/>
          <w:szCs w:val="20"/>
          <w:lang w:bidi="fa-IR"/>
        </w:rPr>
        <w:t>krooskal</w:t>
      </w:r>
      <w:proofErr w:type="spellEnd"/>
      <w:r w:rsidR="00997CE7" w:rsidRPr="008F7700">
        <w:rPr>
          <w:rFonts w:eastAsia="Calibri"/>
          <w:sz w:val="20"/>
          <w:szCs w:val="20"/>
          <w:lang w:bidi="fa-IR"/>
        </w:rPr>
        <w:t xml:space="preserve"> Wallis test, </w:t>
      </w:r>
      <w:proofErr w:type="spellStart"/>
      <w:r w:rsidR="00997CE7" w:rsidRPr="008F7700">
        <w:rPr>
          <w:rFonts w:eastAsia="Calibri"/>
          <w:sz w:val="20"/>
          <w:szCs w:val="20"/>
          <w:lang w:bidi="fa-IR"/>
        </w:rPr>
        <w:t>kalmographsmearnov</w:t>
      </w:r>
      <w:proofErr w:type="spellEnd"/>
      <w:r w:rsidR="00997CE7" w:rsidRPr="008F7700">
        <w:rPr>
          <w:rFonts w:eastAsia="Calibri"/>
          <w:sz w:val="20"/>
          <w:szCs w:val="20"/>
          <w:lang w:bidi="fa-IR"/>
        </w:rPr>
        <w:t xml:space="preserve"> test, binominal test 9one and two aspects). Finally, we conclude that according to staff opinions, all of the Organizational climate factors (except to </w:t>
      </w:r>
      <w:r w:rsidR="00BB27FE" w:rsidRPr="008F7700">
        <w:rPr>
          <w:rFonts w:eastAsia="Calibri"/>
          <w:sz w:val="20"/>
          <w:szCs w:val="20"/>
          <w:lang w:bidi="fa-IR"/>
        </w:rPr>
        <w:t>organizational</w:t>
      </w:r>
      <w:r w:rsidR="00997CE7" w:rsidRPr="008F7700">
        <w:rPr>
          <w:rFonts w:eastAsia="Calibri"/>
          <w:sz w:val="20"/>
          <w:szCs w:val="20"/>
          <w:lang w:bidi="fa-IR"/>
        </w:rPr>
        <w:t xml:space="preserve"> goal) </w:t>
      </w:r>
      <w:proofErr w:type="gramStart"/>
      <w:r w:rsidR="00997CE7" w:rsidRPr="008F7700">
        <w:rPr>
          <w:rFonts w:eastAsia="Calibri"/>
          <w:sz w:val="20"/>
          <w:szCs w:val="20"/>
          <w:lang w:bidi="fa-IR"/>
        </w:rPr>
        <w:t>is</w:t>
      </w:r>
      <w:proofErr w:type="gramEnd"/>
      <w:r w:rsidR="00997CE7" w:rsidRPr="008F7700">
        <w:rPr>
          <w:rFonts w:eastAsia="Calibri"/>
          <w:sz w:val="20"/>
          <w:szCs w:val="20"/>
          <w:lang w:bidi="fa-IR"/>
        </w:rPr>
        <w:t xml:space="preserve"> at positive conditions. There isn’t any difference between men and women about Organizational climate factors (role clarity- remuneration-processes – communication) play a vital role in the favorite and positive climate</w:t>
      </w:r>
      <w:r w:rsidR="00997CE7" w:rsidRPr="008F7700">
        <w:rPr>
          <w:rFonts w:asciiTheme="majorBidi" w:eastAsia="Calibri" w:hAnsiTheme="majorBidi" w:cstheme="majorBidi"/>
          <w:sz w:val="20"/>
          <w:szCs w:val="20"/>
          <w:lang w:bidi="fa-IR"/>
        </w:rPr>
        <w:t>.</w:t>
      </w:r>
    </w:p>
    <w:p w:rsidR="003F2C9B" w:rsidRPr="008F7700" w:rsidRDefault="003F2C9B" w:rsidP="003F2C9B">
      <w:pPr>
        <w:tabs>
          <w:tab w:val="left" w:pos="9360"/>
        </w:tabs>
        <w:ind w:right="2"/>
        <w:rPr>
          <w:rFonts w:asciiTheme="majorBidi" w:hAnsiTheme="majorBidi" w:cstheme="majorBidi" w:hint="eastAsia"/>
          <w:b/>
          <w:bCs/>
          <w:sz w:val="20"/>
          <w:szCs w:val="20"/>
          <w:lang w:bidi="fa-IR"/>
        </w:rPr>
      </w:pPr>
      <w:r w:rsidRPr="008F7700">
        <w:rPr>
          <w:rFonts w:hint="eastAsia"/>
          <w:sz w:val="20"/>
          <w:szCs w:val="20"/>
        </w:rPr>
        <w:t>[</w:t>
      </w:r>
      <w:proofErr w:type="spellStart"/>
      <w:r w:rsidRPr="008F7700">
        <w:rPr>
          <w:sz w:val="20"/>
          <w:szCs w:val="20"/>
        </w:rPr>
        <w:t>Golnar</w:t>
      </w:r>
      <w:proofErr w:type="spellEnd"/>
      <w:r w:rsidRPr="008F7700">
        <w:rPr>
          <w:sz w:val="20"/>
          <w:szCs w:val="20"/>
        </w:rPr>
        <w:t xml:space="preserve"> </w:t>
      </w:r>
      <w:proofErr w:type="spellStart"/>
      <w:r w:rsidRPr="008F7700">
        <w:rPr>
          <w:sz w:val="20"/>
          <w:szCs w:val="20"/>
        </w:rPr>
        <w:t>Shojaei</w:t>
      </w:r>
      <w:proofErr w:type="spellEnd"/>
      <w:r w:rsidRPr="008F7700">
        <w:rPr>
          <w:sz w:val="20"/>
          <w:szCs w:val="20"/>
        </w:rPr>
        <w:t xml:space="preserve">, </w:t>
      </w:r>
      <w:proofErr w:type="spellStart"/>
      <w:r w:rsidRPr="008F7700">
        <w:rPr>
          <w:sz w:val="20"/>
          <w:szCs w:val="20"/>
        </w:rPr>
        <w:t>sakineh</w:t>
      </w:r>
      <w:proofErr w:type="spellEnd"/>
      <w:r w:rsidRPr="008F7700">
        <w:rPr>
          <w:sz w:val="20"/>
          <w:szCs w:val="20"/>
        </w:rPr>
        <w:t xml:space="preserve"> </w:t>
      </w:r>
      <w:proofErr w:type="spellStart"/>
      <w:r w:rsidRPr="008F7700">
        <w:rPr>
          <w:sz w:val="20"/>
          <w:szCs w:val="20"/>
        </w:rPr>
        <w:t>kheibariyan</w:t>
      </w:r>
      <w:proofErr w:type="spellEnd"/>
      <w:r w:rsidRPr="008F7700">
        <w:rPr>
          <w:rFonts w:hint="eastAsia"/>
          <w:sz w:val="20"/>
          <w:szCs w:val="20"/>
        </w:rPr>
        <w:t>.</w:t>
      </w:r>
      <w:r w:rsidRPr="008F7700">
        <w:rPr>
          <w:b/>
          <w:sz w:val="20"/>
          <w:szCs w:val="20"/>
        </w:rPr>
        <w:t xml:space="preserve"> A survey and identification of situation of forming factors of Organizational climate (case study: </w:t>
      </w:r>
      <w:proofErr w:type="spellStart"/>
      <w:r w:rsidRPr="008F7700">
        <w:rPr>
          <w:b/>
          <w:sz w:val="20"/>
          <w:szCs w:val="20"/>
        </w:rPr>
        <w:t>Damghan</w:t>
      </w:r>
      <w:proofErr w:type="spellEnd"/>
      <w:r w:rsidRPr="008F7700">
        <w:rPr>
          <w:b/>
          <w:sz w:val="20"/>
          <w:szCs w:val="20"/>
        </w:rPr>
        <w:t xml:space="preserve"> agricultural bank)</w:t>
      </w:r>
      <w:r w:rsidRPr="008F7700">
        <w:rPr>
          <w:rFonts w:hint="eastAsia"/>
          <w:b/>
          <w:sz w:val="20"/>
          <w:szCs w:val="20"/>
        </w:rPr>
        <w:t>.</w:t>
      </w:r>
      <w:r w:rsidRPr="008F7700">
        <w:rPr>
          <w:rFonts w:hint="eastAsia"/>
          <w:sz w:val="20"/>
          <w:szCs w:val="20"/>
        </w:rPr>
        <w:t xml:space="preserve"> </w:t>
      </w:r>
      <w:r w:rsidRPr="008F7700">
        <w:rPr>
          <w:bCs/>
          <w:i/>
          <w:sz w:val="20"/>
          <w:szCs w:val="20"/>
        </w:rPr>
        <w:t xml:space="preserve">World Rural </w:t>
      </w:r>
      <w:proofErr w:type="spellStart"/>
      <w:r w:rsidRPr="008F7700">
        <w:rPr>
          <w:bCs/>
          <w:i/>
          <w:sz w:val="20"/>
          <w:szCs w:val="20"/>
        </w:rPr>
        <w:t>Observ</w:t>
      </w:r>
      <w:proofErr w:type="spellEnd"/>
      <w:r w:rsidRPr="008F7700">
        <w:rPr>
          <w:bCs/>
          <w:sz w:val="20"/>
          <w:szCs w:val="20"/>
        </w:rPr>
        <w:t xml:space="preserve"> </w:t>
      </w:r>
      <w:r w:rsidRPr="008F7700">
        <w:rPr>
          <w:sz w:val="20"/>
          <w:szCs w:val="20"/>
        </w:rPr>
        <w:t>2013</w:t>
      </w:r>
      <w:proofErr w:type="gramStart"/>
      <w:r w:rsidRPr="008F7700">
        <w:rPr>
          <w:sz w:val="20"/>
          <w:szCs w:val="20"/>
        </w:rPr>
        <w:t>;5</w:t>
      </w:r>
      <w:proofErr w:type="gramEnd"/>
      <w:r w:rsidRPr="008F7700">
        <w:rPr>
          <w:sz w:val="20"/>
          <w:szCs w:val="20"/>
        </w:rPr>
        <w:t>(</w:t>
      </w:r>
      <w:r w:rsidRPr="008F7700">
        <w:rPr>
          <w:rFonts w:hint="eastAsia"/>
          <w:sz w:val="20"/>
          <w:szCs w:val="20"/>
        </w:rPr>
        <w:t>2</w:t>
      </w:r>
      <w:r w:rsidRPr="008F7700">
        <w:rPr>
          <w:sz w:val="20"/>
          <w:szCs w:val="20"/>
        </w:rPr>
        <w:t>):</w:t>
      </w:r>
      <w:r w:rsidRPr="008F7700">
        <w:rPr>
          <w:rFonts w:hint="eastAsia"/>
          <w:sz w:val="20"/>
          <w:szCs w:val="20"/>
        </w:rPr>
        <w:t>58</w:t>
      </w:r>
      <w:r w:rsidRPr="008F7700">
        <w:rPr>
          <w:sz w:val="20"/>
          <w:szCs w:val="20"/>
        </w:rPr>
        <w:t>-</w:t>
      </w:r>
      <w:r w:rsidRPr="008F7700">
        <w:rPr>
          <w:rFonts w:hint="eastAsia"/>
          <w:sz w:val="20"/>
          <w:szCs w:val="20"/>
        </w:rPr>
        <w:t>63</w:t>
      </w:r>
      <w:r w:rsidRPr="008F7700">
        <w:rPr>
          <w:sz w:val="20"/>
          <w:szCs w:val="20"/>
        </w:rPr>
        <w:t xml:space="preserve">]. ISSN: 1944-6543 (Print); ISSN: 1944-6551 (Online). </w:t>
      </w:r>
      <w:hyperlink r:id="rId10" w:history="1">
        <w:r w:rsidRPr="008F7700">
          <w:rPr>
            <w:rStyle w:val="Hyperlink"/>
            <w:sz w:val="20"/>
            <w:szCs w:val="20"/>
          </w:rPr>
          <w:t>http://www.sciencepub.net/rural</w:t>
        </w:r>
      </w:hyperlink>
      <w:r w:rsidRPr="008F7700">
        <w:rPr>
          <w:color w:val="000000"/>
          <w:sz w:val="20"/>
          <w:szCs w:val="20"/>
        </w:rPr>
        <w:t>.</w:t>
      </w:r>
      <w:r w:rsidRPr="008F7700">
        <w:rPr>
          <w:rFonts w:hint="eastAsia"/>
          <w:color w:val="000000"/>
          <w:sz w:val="20"/>
          <w:szCs w:val="20"/>
        </w:rPr>
        <w:t xml:space="preserve"> 10</w:t>
      </w:r>
    </w:p>
    <w:p w:rsidR="0024765E" w:rsidRPr="008F7700" w:rsidRDefault="0024765E" w:rsidP="003F2C9B">
      <w:pPr>
        <w:pStyle w:val="Text"/>
        <w:tabs>
          <w:tab w:val="left" w:pos="9360"/>
        </w:tabs>
        <w:spacing w:line="240" w:lineRule="auto"/>
        <w:ind w:right="2" w:firstLine="0"/>
        <w:rPr>
          <w:bCs/>
        </w:rPr>
      </w:pPr>
    </w:p>
    <w:p w:rsidR="00997CE7" w:rsidRPr="008F7700" w:rsidRDefault="0024765E" w:rsidP="003F2C9B">
      <w:pPr>
        <w:pStyle w:val="NoSpacing"/>
        <w:tabs>
          <w:tab w:val="left" w:pos="9360"/>
        </w:tabs>
        <w:jc w:val="both"/>
        <w:rPr>
          <w:rFonts w:ascii="Times New Roman" w:eastAsia="Calibri" w:hAnsi="Times New Roman" w:cs="Times New Roman"/>
          <w:kern w:val="2"/>
          <w:sz w:val="20"/>
          <w:szCs w:val="20"/>
          <w:rtl/>
          <w:lang w:eastAsia="zh-CN" w:bidi="fa-IR"/>
        </w:rPr>
      </w:pPr>
      <w:r w:rsidRPr="008F7700">
        <w:rPr>
          <w:rFonts w:hint="eastAsia"/>
          <w:b/>
          <w:bCs/>
          <w:sz w:val="20"/>
          <w:szCs w:val="20"/>
        </w:rPr>
        <w:t>Key words</w:t>
      </w:r>
      <w:r w:rsidRPr="008F7700">
        <w:rPr>
          <w:rFonts w:hint="eastAsia"/>
          <w:sz w:val="20"/>
          <w:szCs w:val="20"/>
        </w:rPr>
        <w:t xml:space="preserve">: </w:t>
      </w:r>
      <w:r w:rsidR="00997CE7" w:rsidRPr="008F7700">
        <w:rPr>
          <w:rFonts w:ascii="Times New Roman" w:eastAsia="Calibri" w:hAnsi="Times New Roman" w:cs="Times New Roman"/>
          <w:kern w:val="2"/>
          <w:sz w:val="20"/>
          <w:szCs w:val="20"/>
          <w:lang w:eastAsia="zh-CN" w:bidi="fa-IR"/>
        </w:rPr>
        <w:t>Organizational climate-effectiveness- role clarity- organizational goals</w:t>
      </w:r>
    </w:p>
    <w:p w:rsidR="00953C50" w:rsidRPr="008F7700" w:rsidRDefault="00953C50" w:rsidP="00953C50">
      <w:pPr>
        <w:pStyle w:val="NormalIndent"/>
        <w:spacing w:line="240" w:lineRule="auto"/>
        <w:ind w:firstLine="0"/>
        <w:rPr>
          <w:sz w:val="20"/>
        </w:rPr>
      </w:pPr>
    </w:p>
    <w:p w:rsidR="0024765E" w:rsidRPr="008F7700" w:rsidRDefault="0024765E" w:rsidP="00953C50">
      <w:pPr>
        <w:pStyle w:val="NormalIndent"/>
        <w:spacing w:line="240" w:lineRule="auto"/>
        <w:ind w:firstLine="0"/>
        <w:rPr>
          <w:b/>
          <w:bCs/>
          <w:sz w:val="20"/>
        </w:rPr>
        <w:sectPr w:rsidR="0024765E" w:rsidRPr="008F7700" w:rsidSect="003F2C9B">
          <w:headerReference w:type="default" r:id="rId11"/>
          <w:footerReference w:type="even" r:id="rId12"/>
          <w:footerReference w:type="default" r:id="rId13"/>
          <w:type w:val="continuous"/>
          <w:pgSz w:w="12242" w:h="15842" w:code="1"/>
          <w:pgMar w:top="1440" w:right="1440" w:bottom="1440" w:left="1440" w:header="720" w:footer="720" w:gutter="0"/>
          <w:pgNumType w:start="58"/>
          <w:cols w:space="425"/>
          <w:docGrid w:linePitch="312"/>
        </w:sectPr>
      </w:pPr>
    </w:p>
    <w:p w:rsidR="0024765E" w:rsidRPr="008F7700" w:rsidRDefault="0024765E" w:rsidP="00953C50">
      <w:pPr>
        <w:pStyle w:val="NormalIndent"/>
        <w:spacing w:line="240" w:lineRule="auto"/>
        <w:ind w:firstLine="0"/>
        <w:rPr>
          <w:b/>
          <w:bCs/>
          <w:sz w:val="20"/>
        </w:rPr>
      </w:pPr>
      <w:r w:rsidRPr="008F7700">
        <w:rPr>
          <w:rFonts w:hint="eastAsia"/>
          <w:b/>
          <w:bCs/>
          <w:sz w:val="20"/>
        </w:rPr>
        <w:lastRenderedPageBreak/>
        <w:t>1</w:t>
      </w:r>
      <w:r w:rsidRPr="008F7700">
        <w:rPr>
          <w:b/>
          <w:bCs/>
          <w:sz w:val="20"/>
        </w:rPr>
        <w:t>.</w:t>
      </w:r>
      <w:r w:rsidRPr="008F7700">
        <w:rPr>
          <w:rFonts w:hint="eastAsia"/>
          <w:b/>
          <w:bCs/>
          <w:sz w:val="20"/>
        </w:rPr>
        <w:t xml:space="preserve"> Introduction</w:t>
      </w:r>
    </w:p>
    <w:p w:rsidR="00997CE7" w:rsidRPr="008F7700" w:rsidRDefault="00997CE7" w:rsidP="003F2C9B">
      <w:pPr>
        <w:ind w:rightChars="188" w:right="395" w:firstLine="450"/>
        <w:rPr>
          <w:rFonts w:eastAsia="Calibri"/>
          <w:sz w:val="20"/>
          <w:szCs w:val="20"/>
          <w:lang w:bidi="fa-IR"/>
        </w:rPr>
      </w:pPr>
      <w:r w:rsidRPr="008F7700">
        <w:rPr>
          <w:rFonts w:eastAsia="Calibri"/>
          <w:sz w:val="20"/>
          <w:szCs w:val="20"/>
          <w:lang w:bidi="fa-IR"/>
        </w:rPr>
        <w:t xml:space="preserve">Every organization has certain goals for political, social, economical and cultural development. Organizations staff performance (especially banks) affects on the people life and their satisfaction from services presented by staff. </w:t>
      </w:r>
      <w:proofErr w:type="gramStart"/>
      <w:r w:rsidRPr="008F7700">
        <w:rPr>
          <w:rFonts w:eastAsia="Calibri"/>
          <w:sz w:val="20"/>
          <w:szCs w:val="20"/>
          <w:lang w:bidi="fa-IR"/>
        </w:rPr>
        <w:t>(</w:t>
      </w:r>
      <w:proofErr w:type="spellStart"/>
      <w:r w:rsidRPr="008F7700">
        <w:rPr>
          <w:rFonts w:eastAsia="Calibri"/>
          <w:sz w:val="20"/>
          <w:szCs w:val="20"/>
          <w:lang w:bidi="fa-IR"/>
        </w:rPr>
        <w:t>Haji</w:t>
      </w:r>
      <w:proofErr w:type="spellEnd"/>
      <w:r w:rsidRPr="008F7700">
        <w:rPr>
          <w:rFonts w:eastAsia="Calibri"/>
          <w:sz w:val="20"/>
          <w:szCs w:val="20"/>
          <w:lang w:bidi="fa-IR"/>
        </w:rPr>
        <w:t xml:space="preserve"> </w:t>
      </w:r>
      <w:proofErr w:type="spellStart"/>
      <w:r w:rsidRPr="008F7700">
        <w:rPr>
          <w:rFonts w:eastAsia="Calibri"/>
          <w:sz w:val="20"/>
          <w:szCs w:val="20"/>
          <w:lang w:bidi="fa-IR"/>
        </w:rPr>
        <w:t>Aghajaii</w:t>
      </w:r>
      <w:proofErr w:type="spellEnd"/>
      <w:r w:rsidRPr="008F7700">
        <w:rPr>
          <w:rFonts w:eastAsia="Calibri"/>
          <w:sz w:val="20"/>
          <w:szCs w:val="20"/>
          <w:lang w:bidi="fa-IR"/>
        </w:rPr>
        <w:t>, 1380).</w:t>
      </w:r>
      <w:proofErr w:type="gramEnd"/>
      <w:r w:rsidRPr="008F7700">
        <w:rPr>
          <w:rFonts w:eastAsia="Calibri"/>
          <w:sz w:val="20"/>
          <w:szCs w:val="20"/>
          <w:lang w:bidi="fa-IR"/>
        </w:rPr>
        <w:t xml:space="preserve"> Now days, staff and administrative personal play an important role in the organizational changes (safi-1373). One of the vital components for positive and favorite climate is trust among managers and staff and customers. Favorite climate at the organization help to increase innovation and creativity (</w:t>
      </w:r>
      <w:proofErr w:type="spellStart"/>
      <w:r w:rsidRPr="008F7700">
        <w:rPr>
          <w:rFonts w:eastAsia="Calibri"/>
          <w:sz w:val="20"/>
          <w:szCs w:val="20"/>
          <w:lang w:bidi="fa-IR"/>
        </w:rPr>
        <w:t>gharaiimoghaddam</w:t>
      </w:r>
      <w:proofErr w:type="spellEnd"/>
      <w:r w:rsidRPr="008F7700">
        <w:rPr>
          <w:rFonts w:eastAsia="Calibri"/>
          <w:sz w:val="20"/>
          <w:szCs w:val="20"/>
          <w:lang w:bidi="fa-IR"/>
        </w:rPr>
        <w:t>, 1375).</w:t>
      </w:r>
      <w:r w:rsidR="00BB27FE" w:rsidRPr="008F7700">
        <w:rPr>
          <w:rFonts w:eastAsia="Calibri"/>
          <w:sz w:val="20"/>
          <w:szCs w:val="20"/>
          <w:lang w:bidi="fa-IR"/>
        </w:rPr>
        <w:t>thus, identification</w:t>
      </w:r>
      <w:r w:rsidRPr="008F7700">
        <w:rPr>
          <w:rFonts w:eastAsia="Calibri"/>
          <w:sz w:val="20"/>
          <w:szCs w:val="20"/>
          <w:lang w:bidi="fa-IR"/>
        </w:rPr>
        <w:t xml:space="preserve"> of emotions and perceptions is very important in the planning or organizing or positive changes too (</w:t>
      </w:r>
      <w:proofErr w:type="spellStart"/>
      <w:r w:rsidRPr="008F7700">
        <w:rPr>
          <w:rFonts w:eastAsia="Calibri"/>
          <w:sz w:val="20"/>
          <w:szCs w:val="20"/>
          <w:lang w:bidi="fa-IR"/>
        </w:rPr>
        <w:t>heshmat</w:t>
      </w:r>
      <w:proofErr w:type="spellEnd"/>
      <w:r w:rsidRPr="008F7700">
        <w:rPr>
          <w:rFonts w:eastAsia="Calibri"/>
          <w:sz w:val="20"/>
          <w:szCs w:val="20"/>
          <w:lang w:bidi="fa-IR"/>
        </w:rPr>
        <w:t xml:space="preserve"> khah,1382).because, organizational behavior doesn’t originate from formal expectancy and </w:t>
      </w:r>
      <w:proofErr w:type="spellStart"/>
      <w:r w:rsidRPr="008F7700">
        <w:rPr>
          <w:rFonts w:eastAsia="Calibri"/>
          <w:sz w:val="20"/>
          <w:szCs w:val="20"/>
          <w:lang w:bidi="fa-IR"/>
        </w:rPr>
        <w:t>originational</w:t>
      </w:r>
      <w:proofErr w:type="spellEnd"/>
      <w:r w:rsidRPr="008F7700">
        <w:rPr>
          <w:rFonts w:eastAsia="Calibri"/>
          <w:sz w:val="20"/>
          <w:szCs w:val="20"/>
          <w:lang w:bidi="fa-IR"/>
        </w:rPr>
        <w:t xml:space="preserve"> personal needs, but dynamic relations of these components affect on the organizational behavior.</w:t>
      </w:r>
    </w:p>
    <w:p w:rsidR="00997CE7" w:rsidRPr="008F7700" w:rsidRDefault="00997CE7" w:rsidP="003F2C9B">
      <w:pPr>
        <w:ind w:rightChars="188" w:right="395" w:firstLine="450"/>
        <w:rPr>
          <w:rFonts w:eastAsia="Calibri"/>
          <w:sz w:val="20"/>
          <w:szCs w:val="20"/>
          <w:lang w:bidi="fa-IR"/>
        </w:rPr>
      </w:pPr>
      <w:r w:rsidRPr="008F7700">
        <w:rPr>
          <w:rFonts w:eastAsia="Calibri"/>
          <w:sz w:val="20"/>
          <w:szCs w:val="20"/>
          <w:lang w:bidi="fa-IR"/>
        </w:rPr>
        <w:t>Personal behavior originates from values, needs, motivations, emotions and attitudes. Thus personal characteristic and organizational climate affect on the organizational behavior and it leads to collective identity (</w:t>
      </w:r>
      <w:proofErr w:type="spellStart"/>
      <w:r w:rsidRPr="008F7700">
        <w:rPr>
          <w:rFonts w:eastAsia="Calibri"/>
          <w:sz w:val="20"/>
          <w:szCs w:val="20"/>
          <w:lang w:bidi="fa-IR"/>
        </w:rPr>
        <w:t>vanak</w:t>
      </w:r>
      <w:proofErr w:type="spellEnd"/>
      <w:r w:rsidRPr="008F7700">
        <w:rPr>
          <w:rFonts w:eastAsia="Calibri"/>
          <w:sz w:val="20"/>
          <w:szCs w:val="20"/>
          <w:lang w:bidi="fa-IR"/>
        </w:rPr>
        <w:t xml:space="preserve">, 1380).numerous factors play a vital role in the organizational </w:t>
      </w:r>
      <w:r w:rsidR="00DF2022" w:rsidRPr="008F7700">
        <w:rPr>
          <w:rFonts w:eastAsia="Calibri"/>
          <w:sz w:val="20"/>
          <w:szCs w:val="20"/>
          <w:lang w:bidi="fa-IR"/>
        </w:rPr>
        <w:t>climate (</w:t>
      </w:r>
      <w:proofErr w:type="spellStart"/>
      <w:r w:rsidRPr="008F7700">
        <w:rPr>
          <w:rFonts w:eastAsia="Calibri"/>
          <w:sz w:val="20"/>
          <w:szCs w:val="20"/>
          <w:lang w:bidi="fa-IR"/>
        </w:rPr>
        <w:t>includeorganizationgoals</w:t>
      </w:r>
      <w:proofErr w:type="spellEnd"/>
      <w:r w:rsidR="00DF2022" w:rsidRPr="008F7700">
        <w:rPr>
          <w:rFonts w:eastAsia="Calibri"/>
          <w:sz w:val="20"/>
          <w:szCs w:val="20"/>
          <w:lang w:bidi="fa-IR"/>
        </w:rPr>
        <w:t>, communication, management, structure</w:t>
      </w:r>
      <w:r w:rsidRPr="008F7700">
        <w:rPr>
          <w:rFonts w:eastAsia="Calibri"/>
          <w:sz w:val="20"/>
          <w:szCs w:val="20"/>
          <w:lang w:bidi="fa-IR"/>
        </w:rPr>
        <w:t xml:space="preserve">, rules, awards and staff </w:t>
      </w:r>
      <w:r w:rsidRPr="008F7700">
        <w:rPr>
          <w:rFonts w:eastAsia="Calibri"/>
          <w:sz w:val="20"/>
          <w:szCs w:val="20"/>
          <w:lang w:bidi="fa-IR"/>
        </w:rPr>
        <w:lastRenderedPageBreak/>
        <w:t>role). If these factors integrate positively, creativity and innovation increase at organizations. Consequently, we can hope to improve different processes e.g. decision-making, innovative and creative staff can assist to managers and organizations, because these personal can find new ways to solve complicated problems. Often, creative people study and observe organizational behavior and phenomenon differently and dynamic. In this section, we survey to this question</w:t>
      </w:r>
      <w:r w:rsidR="00842B38" w:rsidRPr="008F7700">
        <w:rPr>
          <w:rFonts w:eastAsia="Calibri"/>
          <w:sz w:val="20"/>
          <w:szCs w:val="20"/>
          <w:lang w:bidi="fa-IR"/>
        </w:rPr>
        <w:t>,</w:t>
      </w:r>
      <w:r w:rsidR="00842B38" w:rsidRPr="008F7700">
        <w:rPr>
          <w:rFonts w:eastAsia="Calibri" w:hint="cs"/>
          <w:sz w:val="20"/>
          <w:szCs w:val="20"/>
          <w:rtl/>
          <w:lang w:bidi="fa-IR"/>
        </w:rPr>
        <w:t xml:space="preserve"> »</w:t>
      </w:r>
      <w:r w:rsidR="00842B38" w:rsidRPr="008F7700">
        <w:rPr>
          <w:rFonts w:eastAsia="Calibri"/>
          <w:sz w:val="20"/>
          <w:szCs w:val="20"/>
          <w:lang w:bidi="fa-IR"/>
        </w:rPr>
        <w:t xml:space="preserve"> How</w:t>
      </w:r>
      <w:r w:rsidRPr="008F7700">
        <w:rPr>
          <w:rFonts w:eastAsia="Calibri"/>
          <w:sz w:val="20"/>
          <w:szCs w:val="20"/>
          <w:lang w:bidi="fa-IR"/>
        </w:rPr>
        <w:t xml:space="preserve"> is agricultural banks branches climate (</w:t>
      </w:r>
      <w:proofErr w:type="spellStart"/>
      <w:r w:rsidRPr="008F7700">
        <w:rPr>
          <w:rFonts w:eastAsia="Calibri"/>
          <w:sz w:val="20"/>
          <w:szCs w:val="20"/>
          <w:lang w:bidi="fa-IR"/>
        </w:rPr>
        <w:t>Damghan</w:t>
      </w:r>
      <w:proofErr w:type="spellEnd"/>
      <w:r w:rsidR="00842B38" w:rsidRPr="008F7700">
        <w:rPr>
          <w:rFonts w:eastAsia="Calibri"/>
          <w:sz w:val="20"/>
          <w:szCs w:val="20"/>
          <w:lang w:bidi="fa-IR"/>
        </w:rPr>
        <w:t>)</w:t>
      </w:r>
      <w:r w:rsidR="00842B38" w:rsidRPr="008F7700">
        <w:rPr>
          <w:rFonts w:eastAsia="Calibri" w:hint="cs"/>
          <w:sz w:val="20"/>
          <w:szCs w:val="20"/>
          <w:rtl/>
          <w:lang w:bidi="fa-IR"/>
        </w:rPr>
        <w:t xml:space="preserve"> </w:t>
      </w:r>
      <w:r w:rsidR="00842B38" w:rsidRPr="008F7700">
        <w:rPr>
          <w:rFonts w:eastAsia="Calibri" w:hint="eastAsia"/>
          <w:sz w:val="20"/>
          <w:szCs w:val="20"/>
          <w:rtl/>
          <w:lang w:bidi="fa-IR"/>
        </w:rPr>
        <w:t>«</w:t>
      </w:r>
      <w:r w:rsidRPr="008F7700">
        <w:rPr>
          <w:rFonts w:eastAsia="Calibri"/>
          <w:sz w:val="20"/>
          <w:szCs w:val="20"/>
          <w:lang w:bidi="fa-IR"/>
        </w:rPr>
        <w:t xml:space="preserve">? </w:t>
      </w:r>
    </w:p>
    <w:p w:rsidR="008F7700" w:rsidRPr="008F7700" w:rsidRDefault="008F7700" w:rsidP="008F7700">
      <w:pPr>
        <w:ind w:rightChars="188" w:right="395"/>
        <w:rPr>
          <w:rFonts w:hint="eastAsia"/>
          <w:sz w:val="20"/>
          <w:szCs w:val="20"/>
          <w:lang w:bidi="fa-IR"/>
        </w:rPr>
      </w:pPr>
    </w:p>
    <w:p w:rsidR="0024765E" w:rsidRPr="008F7700" w:rsidRDefault="00842B38" w:rsidP="008F7700">
      <w:pPr>
        <w:ind w:rightChars="188" w:right="395"/>
        <w:rPr>
          <w:rFonts w:eastAsia="Calibri"/>
          <w:b/>
          <w:sz w:val="20"/>
          <w:szCs w:val="20"/>
          <w:lang w:bidi="fa-IR"/>
        </w:rPr>
      </w:pPr>
      <w:r w:rsidRPr="008F7700">
        <w:rPr>
          <w:rFonts w:eastAsia="Calibri"/>
          <w:b/>
          <w:sz w:val="20"/>
          <w:szCs w:val="20"/>
          <w:lang w:bidi="fa-IR"/>
        </w:rPr>
        <w:t>2. Materials</w:t>
      </w:r>
      <w:r w:rsidR="00DC64AD" w:rsidRPr="008F7700">
        <w:rPr>
          <w:rFonts w:eastAsia="Calibri"/>
          <w:b/>
          <w:sz w:val="20"/>
          <w:szCs w:val="20"/>
          <w:lang w:bidi="fa-IR"/>
        </w:rPr>
        <w:t xml:space="preserve"> and Methods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 xml:space="preserve">Organizational climate studies by </w:t>
      </w:r>
      <w:proofErr w:type="spellStart"/>
      <w:r w:rsidRPr="008F7700">
        <w:rPr>
          <w:rFonts w:eastAsia="Calibri"/>
          <w:sz w:val="20"/>
          <w:szCs w:val="20"/>
          <w:lang w:bidi="fa-IR"/>
        </w:rPr>
        <w:t>lewin</w:t>
      </w:r>
      <w:proofErr w:type="spellEnd"/>
      <w:r w:rsidRPr="008F7700">
        <w:rPr>
          <w:rFonts w:eastAsia="Calibri"/>
          <w:sz w:val="20"/>
          <w:szCs w:val="20"/>
          <w:lang w:bidi="fa-IR"/>
        </w:rPr>
        <w:t xml:space="preserve"> in late decade 1930.social scientist (</w:t>
      </w:r>
      <w:proofErr w:type="spellStart"/>
      <w:r w:rsidRPr="008F7700">
        <w:rPr>
          <w:rFonts w:eastAsia="Calibri"/>
          <w:sz w:val="20"/>
          <w:szCs w:val="20"/>
          <w:lang w:bidi="fa-IR"/>
        </w:rPr>
        <w:t>lewin</w:t>
      </w:r>
      <w:proofErr w:type="spellEnd"/>
      <w:r w:rsidRPr="008F7700">
        <w:rPr>
          <w:rFonts w:eastAsia="Calibri"/>
          <w:sz w:val="20"/>
          <w:szCs w:val="20"/>
          <w:lang w:bidi="fa-IR"/>
        </w:rPr>
        <w:t xml:space="preserve">) use from this paradigm (Organizational climate) to describe subjective emotions in relation of with organizational behaviors. </w:t>
      </w:r>
      <w:proofErr w:type="gramStart"/>
      <w:r w:rsidRPr="008F7700">
        <w:rPr>
          <w:rFonts w:eastAsia="Calibri"/>
          <w:sz w:val="20"/>
          <w:szCs w:val="20"/>
          <w:lang w:bidi="fa-IR"/>
        </w:rPr>
        <w:t>Of course, in decade 1980, this concept its attraction for researchers.</w:t>
      </w:r>
      <w:proofErr w:type="gramEnd"/>
      <w:r w:rsidRPr="008F7700">
        <w:rPr>
          <w:rFonts w:eastAsia="Calibri"/>
          <w:sz w:val="20"/>
          <w:szCs w:val="20"/>
          <w:lang w:bidi="fa-IR"/>
        </w:rPr>
        <w:t xml:space="preserve"> Then, culture substituted with this concept a researcher (</w:t>
      </w:r>
      <w:proofErr w:type="spellStart"/>
      <w:r w:rsidRPr="008F7700">
        <w:rPr>
          <w:rFonts w:eastAsia="Calibri"/>
          <w:sz w:val="20"/>
          <w:szCs w:val="20"/>
          <w:lang w:bidi="fa-IR"/>
        </w:rPr>
        <w:t>ikual</w:t>
      </w:r>
      <w:proofErr w:type="spellEnd"/>
      <w:r w:rsidRPr="008F7700">
        <w:rPr>
          <w:rFonts w:eastAsia="Calibri"/>
          <w:sz w:val="20"/>
          <w:szCs w:val="20"/>
          <w:lang w:bidi="fa-IR"/>
        </w:rPr>
        <w:t>, 1996) referred to two paradoxes is related to organizational climate theories. Other paradox is related with values, norms and attitudes.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According to</w:t>
      </w:r>
      <w:r w:rsidRPr="008F7700">
        <w:rPr>
          <w:rFonts w:eastAsia="Calibri" w:hint="cs"/>
          <w:sz w:val="20"/>
          <w:szCs w:val="20"/>
          <w:rtl/>
          <w:lang w:bidi="fa-IR"/>
        </w:rPr>
        <w:t>»</w:t>
      </w:r>
      <w:proofErr w:type="spellStart"/>
      <w:r w:rsidRPr="008F7700">
        <w:rPr>
          <w:rFonts w:eastAsia="Calibri"/>
          <w:sz w:val="20"/>
          <w:szCs w:val="20"/>
          <w:lang w:bidi="fa-IR"/>
        </w:rPr>
        <w:t>ikual</w:t>
      </w:r>
      <w:proofErr w:type="spellEnd"/>
      <w:r w:rsidRPr="008F7700">
        <w:rPr>
          <w:rFonts w:eastAsia="Calibri" w:hint="cs"/>
          <w:sz w:val="20"/>
          <w:szCs w:val="20"/>
          <w:rtl/>
          <w:lang w:bidi="fa-IR"/>
        </w:rPr>
        <w:t>«</w:t>
      </w:r>
      <w:r w:rsidRPr="008F7700">
        <w:rPr>
          <w:rFonts w:eastAsia="Calibri"/>
          <w:sz w:val="20"/>
          <w:szCs w:val="20"/>
          <w:lang w:bidi="fa-IR"/>
        </w:rPr>
        <w:t xml:space="preserve"> opinion, organizational climate is a general word and these include interaction among organizational components. Organizational climate or organization internal </w:t>
      </w:r>
      <w:r w:rsidRPr="008F7700">
        <w:rPr>
          <w:rFonts w:eastAsia="Calibri"/>
          <w:sz w:val="20"/>
          <w:szCs w:val="20"/>
          <w:lang w:bidi="fa-IR"/>
        </w:rPr>
        <w:lastRenderedPageBreak/>
        <w:t xml:space="preserve">qualities refer to various factors e.g. organizational Structure, independent, remuneration, support, percept, </w:t>
      </w:r>
      <w:r w:rsidR="00BB27FE" w:rsidRPr="008F7700">
        <w:rPr>
          <w:rFonts w:eastAsia="Calibri"/>
          <w:sz w:val="20"/>
          <w:szCs w:val="20"/>
          <w:lang w:bidi="fa-IR"/>
        </w:rPr>
        <w:t>responsibility</w:t>
      </w:r>
      <w:r w:rsidRPr="008F7700">
        <w:rPr>
          <w:rFonts w:eastAsia="Calibri"/>
          <w:sz w:val="20"/>
          <w:szCs w:val="20"/>
          <w:lang w:bidi="fa-IR"/>
        </w:rPr>
        <w:t xml:space="preserve"> and so on (</w:t>
      </w:r>
      <w:proofErr w:type="spellStart"/>
      <w:r w:rsidRPr="008F7700">
        <w:rPr>
          <w:rFonts w:eastAsia="Calibri"/>
          <w:sz w:val="20"/>
          <w:szCs w:val="20"/>
          <w:lang w:bidi="fa-IR"/>
        </w:rPr>
        <w:t>heshmatkhah</w:t>
      </w:r>
      <w:proofErr w:type="spellEnd"/>
      <w:r w:rsidRPr="008F7700">
        <w:rPr>
          <w:rFonts w:eastAsia="Calibri"/>
          <w:sz w:val="20"/>
          <w:szCs w:val="20"/>
          <w:lang w:bidi="fa-IR"/>
        </w:rPr>
        <w:t>, 1382). Changes in the global economics and human resources management were among of major challenges. (</w:t>
      </w:r>
      <w:proofErr w:type="spellStart"/>
      <w:proofErr w:type="gramStart"/>
      <w:r w:rsidRPr="008F7700">
        <w:rPr>
          <w:rFonts w:eastAsia="Calibri"/>
          <w:sz w:val="20"/>
          <w:szCs w:val="20"/>
          <w:lang w:bidi="fa-IR"/>
        </w:rPr>
        <w:t>alaghe</w:t>
      </w:r>
      <w:proofErr w:type="spellEnd"/>
      <w:proofErr w:type="gramEnd"/>
      <w:r w:rsidRPr="008F7700">
        <w:rPr>
          <w:rFonts w:eastAsia="Calibri"/>
          <w:sz w:val="20"/>
          <w:szCs w:val="20"/>
          <w:lang w:bidi="fa-IR"/>
        </w:rPr>
        <w:t xml:space="preserve"> band,1374). Moreover, managers should adapt their selves with speed changes and deadly competitions. Human resources are permanent and effective resource. Activities related whit planning; organizing, leading, controlling, motivations are valuable, if human resources work effectively at the good organizational climate. Thus, managers and leaders have to create a suitable climate. There are two important factors (Organizational and environment conditions) that can affect on the Organizational success. </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 xml:space="preserve"> Organizations are like of human fingerprint, then, they are unique entity. If we don’t have suitable identification on the Organizational climate and environment, we can’t identify Organizational components (threats, weakness, strength, impunities), and finally we can’t solve Organizational problems. Every Organization has unique climate and culture. Organizational climate isn’t tangible and observable. But like weather affect everything’s and it is under affected </w:t>
      </w:r>
      <w:r w:rsidR="00DF2022" w:rsidRPr="008F7700">
        <w:rPr>
          <w:rFonts w:eastAsia="Calibri"/>
          <w:sz w:val="20"/>
          <w:szCs w:val="20"/>
          <w:lang w:bidi="fa-IR"/>
        </w:rPr>
        <w:t>everything</w:t>
      </w:r>
      <w:r w:rsidRPr="008F7700">
        <w:rPr>
          <w:rFonts w:eastAsia="Calibri"/>
          <w:sz w:val="20"/>
          <w:szCs w:val="20"/>
          <w:lang w:bidi="fa-IR"/>
        </w:rPr>
        <w:t>, Organizational climate is one of the aspects affect on the managers and staff behaviors.</w:t>
      </w:r>
    </w:p>
    <w:p w:rsidR="00D668FF" w:rsidRPr="008F7700" w:rsidRDefault="00DC64AD" w:rsidP="003F2C9B">
      <w:pPr>
        <w:ind w:rightChars="188" w:right="395" w:firstLine="450"/>
        <w:rPr>
          <w:rFonts w:eastAsia="Calibri"/>
          <w:sz w:val="20"/>
          <w:szCs w:val="20"/>
          <w:lang w:bidi="fa-IR"/>
        </w:rPr>
      </w:pPr>
      <w:r w:rsidRPr="008F7700">
        <w:rPr>
          <w:rFonts w:eastAsia="Calibri"/>
          <w:sz w:val="20"/>
          <w:szCs w:val="20"/>
          <w:lang w:bidi="fa-IR"/>
        </w:rPr>
        <w:t xml:space="preserve">. </w:t>
      </w:r>
      <w:r w:rsidR="00D668FF" w:rsidRPr="008F7700">
        <w:rPr>
          <w:rFonts w:eastAsia="Calibri"/>
          <w:sz w:val="20"/>
          <w:szCs w:val="20"/>
          <w:lang w:bidi="fa-IR"/>
        </w:rPr>
        <w:t>Organizational climate definitions: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There are several definitions about Organizational climate, (</w:t>
      </w:r>
      <w:proofErr w:type="spellStart"/>
      <w:r w:rsidRPr="008F7700">
        <w:rPr>
          <w:rFonts w:eastAsia="Calibri"/>
          <w:sz w:val="20"/>
          <w:szCs w:val="20"/>
          <w:lang w:bidi="fa-IR"/>
        </w:rPr>
        <w:t>ahmadi</w:t>
      </w:r>
      <w:proofErr w:type="spellEnd"/>
      <w:r w:rsidRPr="008F7700">
        <w:rPr>
          <w:rFonts w:eastAsia="Calibri"/>
          <w:sz w:val="20"/>
          <w:szCs w:val="20"/>
          <w:lang w:bidi="fa-IR"/>
        </w:rPr>
        <w:t xml:space="preserve"> poor, 1381-zahedi, and 1382) like at most social sciences. Numerous definitions present extraordinary importance of this concept. On the other hand, this concept is very dynamic (</w:t>
      </w:r>
      <w:proofErr w:type="spellStart"/>
      <w:r w:rsidRPr="008F7700">
        <w:rPr>
          <w:rFonts w:eastAsia="Calibri"/>
          <w:sz w:val="20"/>
          <w:szCs w:val="20"/>
          <w:lang w:bidi="fa-IR"/>
        </w:rPr>
        <w:t>aghajani</w:t>
      </w:r>
      <w:proofErr w:type="spellEnd"/>
      <w:r w:rsidRPr="008F7700">
        <w:rPr>
          <w:rFonts w:eastAsia="Calibri"/>
          <w:sz w:val="20"/>
          <w:szCs w:val="20"/>
          <w:lang w:bidi="fa-IR"/>
        </w:rPr>
        <w:t>, 1384).now, we present a few definitions regarding Organizational climate:</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w:t>
      </w:r>
      <w:proofErr w:type="spellStart"/>
      <w:r w:rsidRPr="008F7700">
        <w:rPr>
          <w:rFonts w:eastAsia="Calibri"/>
          <w:sz w:val="20"/>
          <w:szCs w:val="20"/>
          <w:lang w:bidi="fa-IR"/>
        </w:rPr>
        <w:t>Devis</w:t>
      </w:r>
      <w:proofErr w:type="spellEnd"/>
      <w:r w:rsidRPr="008F7700">
        <w:rPr>
          <w:rFonts w:eastAsia="Calibri"/>
          <w:sz w:val="20"/>
          <w:szCs w:val="20"/>
          <w:lang w:bidi="fa-IR"/>
        </w:rPr>
        <w:t xml:space="preserve"> et al (1985): Organizational climate is a human environment that interact each other.</w:t>
      </w:r>
      <w:r w:rsidRPr="008F7700">
        <w:rPr>
          <w:rFonts w:eastAsia="Calibri"/>
          <w:sz w:val="20"/>
          <w:szCs w:val="20"/>
          <w:lang w:bidi="fa-IR"/>
        </w:rPr>
        <w:footnoteReference w:id="1"/>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-French (1986): Organizational climate refer to Organization members percepts about Organization culture characteristics and these perceptions affect on the attitudes and emotions and behaviors.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-Fleming (2002): Organizational climate originates from culture, values, and perceptions.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w:t>
      </w:r>
      <w:proofErr w:type="spellStart"/>
      <w:r w:rsidRPr="008F7700">
        <w:rPr>
          <w:rFonts w:eastAsia="Calibri"/>
          <w:sz w:val="20"/>
          <w:szCs w:val="20"/>
          <w:lang w:bidi="fa-IR"/>
        </w:rPr>
        <w:t>Dakart</w:t>
      </w:r>
      <w:proofErr w:type="spellEnd"/>
      <w:r w:rsidRPr="008F7700">
        <w:rPr>
          <w:rFonts w:eastAsia="Calibri"/>
          <w:sz w:val="20"/>
          <w:szCs w:val="20"/>
          <w:lang w:bidi="fa-IR"/>
        </w:rPr>
        <w:t xml:space="preserve"> (2004): Organizational climate include underlying models, assumptions and ways and so on.</w:t>
      </w:r>
    </w:p>
    <w:p w:rsidR="00D668FF" w:rsidRPr="008F7700" w:rsidRDefault="00D668FF" w:rsidP="003F2C9B">
      <w:pPr>
        <w:ind w:rightChars="188" w:right="395" w:firstLine="450"/>
        <w:rPr>
          <w:rFonts w:eastAsia="Calibri"/>
          <w:sz w:val="20"/>
          <w:szCs w:val="20"/>
          <w:lang w:bidi="fa-IR"/>
        </w:rPr>
      </w:pPr>
      <w:r w:rsidRPr="008F7700">
        <w:rPr>
          <w:rFonts w:eastAsia="Calibri" w:hint="cs"/>
          <w:sz w:val="20"/>
          <w:szCs w:val="20"/>
          <w:rtl/>
          <w:lang w:bidi="fa-IR"/>
        </w:rPr>
        <w:t>»</w:t>
      </w:r>
      <w:proofErr w:type="spellStart"/>
      <w:r w:rsidRPr="008F7700">
        <w:rPr>
          <w:rFonts w:eastAsia="Calibri"/>
          <w:sz w:val="20"/>
          <w:szCs w:val="20"/>
          <w:lang w:bidi="fa-IR"/>
        </w:rPr>
        <w:t>halpin</w:t>
      </w:r>
      <w:proofErr w:type="spellEnd"/>
      <w:r w:rsidRPr="008F7700">
        <w:rPr>
          <w:rFonts w:eastAsia="Calibri" w:hint="cs"/>
          <w:sz w:val="20"/>
          <w:szCs w:val="20"/>
          <w:rtl/>
          <w:lang w:bidi="fa-IR"/>
        </w:rPr>
        <w:t>«</w:t>
      </w:r>
      <w:r w:rsidRPr="008F7700">
        <w:rPr>
          <w:rFonts w:eastAsia="Calibri"/>
          <w:sz w:val="20"/>
          <w:szCs w:val="20"/>
          <w:lang w:bidi="fa-IR"/>
        </w:rPr>
        <w:t xml:space="preserve"> and </w:t>
      </w:r>
      <w:r w:rsidRPr="008F7700">
        <w:rPr>
          <w:rFonts w:eastAsia="Calibri" w:hint="cs"/>
          <w:sz w:val="20"/>
          <w:szCs w:val="20"/>
          <w:rtl/>
          <w:lang w:bidi="fa-IR"/>
        </w:rPr>
        <w:t>»</w:t>
      </w:r>
      <w:proofErr w:type="spellStart"/>
      <w:r w:rsidRPr="008F7700">
        <w:rPr>
          <w:rFonts w:eastAsia="Calibri"/>
          <w:sz w:val="20"/>
          <w:szCs w:val="20"/>
          <w:lang w:bidi="fa-IR"/>
        </w:rPr>
        <w:t>kraft</w:t>
      </w:r>
      <w:proofErr w:type="spellEnd"/>
      <w:r w:rsidRPr="008F7700">
        <w:rPr>
          <w:rFonts w:eastAsia="Calibri" w:hint="cs"/>
          <w:sz w:val="20"/>
          <w:szCs w:val="20"/>
          <w:rtl/>
          <w:lang w:bidi="fa-IR"/>
        </w:rPr>
        <w:t>«</w:t>
      </w:r>
      <w:r w:rsidRPr="008F7700">
        <w:rPr>
          <w:rFonts w:eastAsia="Calibri"/>
          <w:sz w:val="20"/>
          <w:szCs w:val="20"/>
          <w:lang w:bidi="fa-IR"/>
        </w:rPr>
        <w:t xml:space="preserve"> studied on the 71 </w:t>
      </w:r>
      <w:r w:rsidRPr="008F7700">
        <w:rPr>
          <w:rFonts w:eastAsia="Calibri"/>
          <w:sz w:val="20"/>
          <w:szCs w:val="20"/>
          <w:lang w:bidi="fa-IR"/>
        </w:rPr>
        <w:lastRenderedPageBreak/>
        <w:t>schools (elementary school) and they conclude that there are 6 types of management styles at a continuum as follows: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1-closed</w:t>
      </w:r>
      <w:r w:rsidR="008F7700" w:rsidRPr="008F7700">
        <w:rPr>
          <w:rFonts w:eastAsia="Calibri"/>
          <w:sz w:val="20"/>
          <w:szCs w:val="20"/>
          <w:lang w:bidi="fa-IR"/>
        </w:rPr>
        <w:t xml:space="preserve"> </w:t>
      </w:r>
      <w:r w:rsidRPr="008F7700">
        <w:rPr>
          <w:rFonts w:eastAsia="Calibri"/>
          <w:sz w:val="20"/>
          <w:szCs w:val="20"/>
          <w:lang w:bidi="fa-IR"/>
        </w:rPr>
        <w:t>2-fatherhood</w:t>
      </w:r>
      <w:r w:rsidR="008F7700" w:rsidRPr="008F7700">
        <w:rPr>
          <w:rFonts w:eastAsia="Calibri"/>
          <w:sz w:val="20"/>
          <w:szCs w:val="20"/>
          <w:lang w:bidi="fa-IR"/>
        </w:rPr>
        <w:t xml:space="preserve"> </w:t>
      </w:r>
      <w:r w:rsidRPr="008F7700">
        <w:rPr>
          <w:rFonts w:eastAsia="Calibri"/>
          <w:sz w:val="20"/>
          <w:szCs w:val="20"/>
          <w:lang w:bidi="fa-IR"/>
        </w:rPr>
        <w:t>3-friendly</w:t>
      </w:r>
      <w:r w:rsidR="008F7700" w:rsidRPr="008F7700">
        <w:rPr>
          <w:rFonts w:eastAsia="Calibri"/>
          <w:sz w:val="20"/>
          <w:szCs w:val="20"/>
          <w:lang w:bidi="fa-IR"/>
        </w:rPr>
        <w:t xml:space="preserve"> </w:t>
      </w:r>
      <w:r w:rsidRPr="008F7700">
        <w:rPr>
          <w:rFonts w:eastAsia="Calibri"/>
          <w:sz w:val="20"/>
          <w:szCs w:val="20"/>
          <w:lang w:bidi="fa-IR"/>
        </w:rPr>
        <w:t>4-control</w:t>
      </w:r>
      <w:r w:rsidR="008F7700" w:rsidRPr="008F7700">
        <w:rPr>
          <w:rFonts w:eastAsia="Calibri"/>
          <w:sz w:val="20"/>
          <w:szCs w:val="20"/>
          <w:lang w:bidi="fa-IR"/>
        </w:rPr>
        <w:t xml:space="preserve"> </w:t>
      </w:r>
      <w:r w:rsidRPr="008F7700">
        <w:rPr>
          <w:rFonts w:eastAsia="Calibri"/>
          <w:sz w:val="20"/>
          <w:szCs w:val="20"/>
          <w:lang w:bidi="fa-IR"/>
        </w:rPr>
        <w:t>5-autonomous</w:t>
      </w:r>
      <w:r w:rsidR="008F7700" w:rsidRPr="008F7700">
        <w:rPr>
          <w:rFonts w:eastAsia="Calibri"/>
          <w:sz w:val="20"/>
          <w:szCs w:val="20"/>
          <w:lang w:bidi="fa-IR"/>
        </w:rPr>
        <w:t xml:space="preserve"> </w:t>
      </w:r>
      <w:r w:rsidRPr="008F7700">
        <w:rPr>
          <w:rFonts w:eastAsia="Calibri"/>
          <w:sz w:val="20"/>
          <w:szCs w:val="20"/>
          <w:lang w:bidi="fa-IR"/>
        </w:rPr>
        <w:t>6-open</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These researchers used to study from 8 sub-tests (OCDG) for classification of aforementioned schools. Thus we can classify every school or Organization into above continuum (</w:t>
      </w:r>
      <w:proofErr w:type="spellStart"/>
      <w:r w:rsidRPr="008F7700">
        <w:rPr>
          <w:rFonts w:eastAsia="Calibri"/>
          <w:sz w:val="20"/>
          <w:szCs w:val="20"/>
          <w:lang w:bidi="fa-IR"/>
        </w:rPr>
        <w:t>hery</w:t>
      </w:r>
      <w:proofErr w:type="spellEnd"/>
      <w:r w:rsidRPr="008F7700">
        <w:rPr>
          <w:rFonts w:eastAsia="Calibri"/>
          <w:sz w:val="20"/>
          <w:szCs w:val="20"/>
          <w:lang w:bidi="fa-IR"/>
        </w:rPr>
        <w:t xml:space="preserve"> and </w:t>
      </w:r>
      <w:proofErr w:type="spellStart"/>
      <w:r w:rsidRPr="008F7700">
        <w:rPr>
          <w:rFonts w:eastAsia="Calibri"/>
          <w:sz w:val="20"/>
          <w:szCs w:val="20"/>
          <w:lang w:bidi="fa-IR"/>
        </w:rPr>
        <w:t>miskel</w:t>
      </w:r>
      <w:proofErr w:type="spellEnd"/>
      <w:r w:rsidRPr="008F7700">
        <w:rPr>
          <w:rFonts w:eastAsia="Calibri"/>
          <w:sz w:val="20"/>
          <w:szCs w:val="20"/>
          <w:lang w:bidi="fa-IR"/>
        </w:rPr>
        <w:t xml:space="preserve">, 1987) </w:t>
      </w:r>
    </w:p>
    <w:p w:rsidR="00D668FF" w:rsidRPr="008F7700" w:rsidRDefault="00D668FF" w:rsidP="003F2C9B">
      <w:pPr>
        <w:ind w:rightChars="188" w:right="395" w:firstLine="450"/>
        <w:rPr>
          <w:rFonts w:eastAsia="Calibri"/>
          <w:sz w:val="20"/>
          <w:szCs w:val="20"/>
          <w:lang w:bidi="fa-IR"/>
        </w:rPr>
      </w:pPr>
      <w:r w:rsidRPr="008F7700">
        <w:rPr>
          <w:rFonts w:eastAsia="Calibri" w:hint="cs"/>
          <w:sz w:val="20"/>
          <w:szCs w:val="20"/>
          <w:rtl/>
          <w:lang w:bidi="fa-IR"/>
        </w:rPr>
        <w:t>»</w:t>
      </w:r>
      <w:r w:rsidR="008F7700" w:rsidRPr="008F7700">
        <w:rPr>
          <w:rFonts w:eastAsia="Calibri" w:hint="cs"/>
          <w:sz w:val="20"/>
          <w:szCs w:val="20"/>
          <w:rtl/>
          <w:lang w:bidi="fa-IR"/>
        </w:rPr>
        <w:t xml:space="preserve"> </w:t>
      </w:r>
      <w:proofErr w:type="spellStart"/>
      <w:r w:rsidRPr="008F7700">
        <w:rPr>
          <w:rFonts w:eastAsia="Calibri"/>
          <w:sz w:val="20"/>
          <w:szCs w:val="20"/>
          <w:lang w:bidi="fa-IR"/>
        </w:rPr>
        <w:t>james</w:t>
      </w:r>
      <w:proofErr w:type="spellEnd"/>
      <w:r w:rsidRPr="008F7700">
        <w:rPr>
          <w:rFonts w:eastAsia="Calibri" w:hint="cs"/>
          <w:sz w:val="20"/>
          <w:szCs w:val="20"/>
          <w:rtl/>
          <w:lang w:bidi="fa-IR"/>
        </w:rPr>
        <w:t>«</w:t>
      </w:r>
      <w:r w:rsidRPr="008F7700">
        <w:rPr>
          <w:rFonts w:eastAsia="Calibri"/>
          <w:sz w:val="20"/>
          <w:szCs w:val="20"/>
          <w:lang w:bidi="fa-IR"/>
        </w:rPr>
        <w:t xml:space="preserve"> and</w:t>
      </w:r>
      <w:r w:rsidRPr="008F7700">
        <w:rPr>
          <w:rFonts w:eastAsia="Calibri" w:hint="cs"/>
          <w:sz w:val="20"/>
          <w:szCs w:val="20"/>
          <w:rtl/>
          <w:lang w:bidi="fa-IR"/>
        </w:rPr>
        <w:t>»</w:t>
      </w:r>
      <w:r w:rsidRPr="008F7700">
        <w:rPr>
          <w:rFonts w:eastAsia="Calibri"/>
          <w:sz w:val="20"/>
          <w:szCs w:val="20"/>
          <w:lang w:bidi="fa-IR"/>
        </w:rPr>
        <w:t xml:space="preserve"> </w:t>
      </w:r>
      <w:proofErr w:type="spellStart"/>
      <w:r w:rsidRPr="008F7700">
        <w:rPr>
          <w:rFonts w:eastAsia="Calibri"/>
          <w:sz w:val="20"/>
          <w:szCs w:val="20"/>
          <w:lang w:bidi="fa-IR"/>
        </w:rPr>
        <w:t>jones</w:t>
      </w:r>
      <w:proofErr w:type="spellEnd"/>
      <w:r w:rsidRPr="008F7700">
        <w:rPr>
          <w:rFonts w:eastAsia="Calibri" w:hint="cs"/>
          <w:sz w:val="20"/>
          <w:szCs w:val="20"/>
          <w:rtl/>
          <w:lang w:bidi="fa-IR"/>
        </w:rPr>
        <w:t>«</w:t>
      </w:r>
      <w:r w:rsidR="008F7700" w:rsidRPr="008F7700">
        <w:rPr>
          <w:rFonts w:eastAsia="Calibri" w:hint="cs"/>
          <w:sz w:val="20"/>
          <w:szCs w:val="20"/>
          <w:rtl/>
          <w:lang w:bidi="fa-IR"/>
        </w:rPr>
        <w:t xml:space="preserve"> </w:t>
      </w:r>
      <w:r w:rsidRPr="008F7700">
        <w:rPr>
          <w:rFonts w:eastAsia="Calibri"/>
          <w:sz w:val="20"/>
          <w:szCs w:val="20"/>
          <w:lang w:bidi="fa-IR"/>
        </w:rPr>
        <w:t xml:space="preserve">suggested that there are 6 </w:t>
      </w:r>
      <w:r w:rsidR="00BB27FE" w:rsidRPr="008F7700">
        <w:rPr>
          <w:rFonts w:eastAsia="Calibri"/>
          <w:sz w:val="20"/>
          <w:szCs w:val="20"/>
          <w:lang w:bidi="fa-IR"/>
        </w:rPr>
        <w:t>types</w:t>
      </w:r>
      <w:r w:rsidRPr="008F7700">
        <w:rPr>
          <w:rFonts w:eastAsia="Calibri"/>
          <w:sz w:val="20"/>
          <w:szCs w:val="20"/>
          <w:lang w:bidi="fa-IR"/>
        </w:rPr>
        <w:t>(aspects) from Organizational climate.</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1) Management support.</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2) Conflict and ambiguity.</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3) Friendship and work teams.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4) Organizational and jab moral.</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5) Job challenges and changes.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6) Mutual trust.</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Forming of Organizational climate:</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 xml:space="preserve"> There are numerous viewpoints about forming Organizational climate. We can classify 4 types (</w:t>
      </w:r>
      <w:proofErr w:type="spellStart"/>
      <w:r w:rsidRPr="008F7700">
        <w:rPr>
          <w:rFonts w:eastAsia="Calibri"/>
          <w:sz w:val="20"/>
          <w:szCs w:val="20"/>
          <w:lang w:bidi="fa-IR"/>
        </w:rPr>
        <w:t>maran&amp;volkovin</w:t>
      </w:r>
      <w:proofErr w:type="spellEnd"/>
      <w:r w:rsidRPr="008F7700">
        <w:rPr>
          <w:rFonts w:eastAsia="Calibri"/>
          <w:sz w:val="20"/>
          <w:szCs w:val="20"/>
          <w:lang w:bidi="fa-IR"/>
        </w:rPr>
        <w:t>, 1992):</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1-structural approach: Organizational climate considers as Organizational structure tangible aspect because Organization members have common viewpoints and perceptions about their Organization that indeed this is Organizational climate.</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2-perceptional approach: according to this approach, Organizational climate is description of psychological conditions about Organization and their members. Thus staffs are the most important component for Organizational climate.</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3-interactional approach: Organization members reach to common agreements in response to different situations, moreover this concept is underlying of Organizational climate. Weakness of this approach is lack of considerations related to affects of Organizational culture on the cooperation among group members.</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 xml:space="preserve">4-cultural approach: Organizational climate originates from group interactions and common mental frame. There is a disadvantage in the approach and this is needed to study of relation between Organizational climate and culture. </w:t>
      </w:r>
      <w:proofErr w:type="gramStart"/>
      <w:r w:rsidRPr="008F7700">
        <w:rPr>
          <w:rFonts w:eastAsia="Calibri"/>
          <w:sz w:val="20"/>
          <w:szCs w:val="20"/>
          <w:lang w:bidi="fa-IR"/>
        </w:rPr>
        <w:t>(</w:t>
      </w:r>
      <w:proofErr w:type="spellStart"/>
      <w:r w:rsidRPr="008F7700">
        <w:rPr>
          <w:rFonts w:eastAsia="Calibri"/>
          <w:sz w:val="20"/>
          <w:szCs w:val="20"/>
          <w:lang w:bidi="fa-IR"/>
        </w:rPr>
        <w:t>Maran&amp;volkovin</w:t>
      </w:r>
      <w:proofErr w:type="spellEnd"/>
      <w:r w:rsidRPr="008F7700">
        <w:rPr>
          <w:rFonts w:eastAsia="Calibri"/>
          <w:sz w:val="20"/>
          <w:szCs w:val="20"/>
          <w:lang w:bidi="fa-IR"/>
        </w:rPr>
        <w:t>, 1992).</w:t>
      </w:r>
      <w:proofErr w:type="gramEnd"/>
    </w:p>
    <w:p w:rsidR="00092619" w:rsidRPr="008F7700" w:rsidRDefault="00092619" w:rsidP="003F2C9B">
      <w:pPr>
        <w:ind w:rightChars="188" w:right="395"/>
        <w:rPr>
          <w:rFonts w:eastAsia="Calibri"/>
          <w:sz w:val="20"/>
          <w:szCs w:val="20"/>
          <w:lang w:bidi="fa-IR"/>
        </w:rPr>
      </w:pPr>
      <w:r w:rsidRPr="008F7700">
        <w:rPr>
          <w:b/>
          <w:sz w:val="20"/>
          <w:szCs w:val="20"/>
        </w:rPr>
        <w:t>*Hypothesis</w:t>
      </w:r>
      <w:r w:rsidR="00BB27FE" w:rsidRPr="008F7700">
        <w:rPr>
          <w:b/>
          <w:sz w:val="20"/>
          <w:szCs w:val="20"/>
        </w:rPr>
        <w:t>:</w:t>
      </w:r>
    </w:p>
    <w:p w:rsidR="00D668FF" w:rsidRPr="008F7700" w:rsidRDefault="00D668FF" w:rsidP="003F2C9B">
      <w:pPr>
        <w:ind w:rightChars="188" w:right="395" w:firstLine="450"/>
        <w:rPr>
          <w:rFonts w:eastAsia="Calibri"/>
          <w:sz w:val="20"/>
          <w:szCs w:val="20"/>
          <w:lang w:bidi="fa-IR"/>
        </w:rPr>
      </w:pPr>
      <w:r w:rsidRPr="008F7700">
        <w:rPr>
          <w:rFonts w:eastAsia="Calibri"/>
          <w:sz w:val="20"/>
          <w:szCs w:val="20"/>
          <w:lang w:bidi="fa-IR"/>
        </w:rPr>
        <w:t>This research assumption as follows: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t>Organizational goal affect on the Organizational climate (</w:t>
      </w:r>
      <w:proofErr w:type="spellStart"/>
      <w:r w:rsidRPr="008F7700">
        <w:rPr>
          <w:rFonts w:asciiTheme="majorBidi" w:eastAsia="Mitra" w:hAnsiTheme="majorBidi" w:cstheme="majorBidi"/>
          <w:sz w:val="20"/>
          <w:szCs w:val="20"/>
          <w:lang w:bidi="fa-IR"/>
        </w:rPr>
        <w:t>Damghan</w:t>
      </w:r>
      <w:proofErr w:type="spellEnd"/>
      <w:r w:rsidRPr="008F7700">
        <w:rPr>
          <w:rFonts w:asciiTheme="majorBidi" w:eastAsia="Mitra" w:hAnsiTheme="majorBidi" w:cstheme="majorBidi"/>
          <w:sz w:val="20"/>
          <w:szCs w:val="20"/>
          <w:lang w:bidi="fa-IR"/>
        </w:rPr>
        <w:t xml:space="preserve"> agricultural bank branches).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t>Organizational role clarity affect on the Organizational climate (</w:t>
      </w:r>
      <w:proofErr w:type="spellStart"/>
      <w:r w:rsidRPr="008F7700">
        <w:rPr>
          <w:rFonts w:asciiTheme="majorBidi" w:eastAsia="Mitra" w:hAnsiTheme="majorBidi" w:cstheme="majorBidi"/>
          <w:sz w:val="20"/>
          <w:szCs w:val="20"/>
          <w:lang w:bidi="fa-IR"/>
        </w:rPr>
        <w:t>Damghan</w:t>
      </w:r>
      <w:proofErr w:type="spellEnd"/>
      <w:r w:rsidRPr="008F7700">
        <w:rPr>
          <w:rFonts w:asciiTheme="majorBidi" w:eastAsia="Mitra" w:hAnsiTheme="majorBidi" w:cstheme="majorBidi"/>
          <w:sz w:val="20"/>
          <w:szCs w:val="20"/>
          <w:lang w:bidi="fa-IR"/>
        </w:rPr>
        <w:t xml:space="preserve"> agricultural bank branches).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t>Organizational remunerations affect on the Organizational climate (</w:t>
      </w:r>
      <w:proofErr w:type="spellStart"/>
      <w:r w:rsidRPr="008F7700">
        <w:rPr>
          <w:rFonts w:asciiTheme="majorBidi" w:eastAsia="Mitra" w:hAnsiTheme="majorBidi" w:cstheme="majorBidi"/>
          <w:sz w:val="20"/>
          <w:szCs w:val="20"/>
          <w:lang w:bidi="fa-IR"/>
        </w:rPr>
        <w:t>Damghan</w:t>
      </w:r>
      <w:proofErr w:type="spellEnd"/>
      <w:r w:rsidRPr="008F7700">
        <w:rPr>
          <w:rFonts w:asciiTheme="majorBidi" w:eastAsia="Mitra" w:hAnsiTheme="majorBidi" w:cstheme="majorBidi"/>
          <w:sz w:val="20"/>
          <w:szCs w:val="20"/>
          <w:lang w:bidi="fa-IR"/>
        </w:rPr>
        <w:t xml:space="preserve"> agricultural bank branches).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lastRenderedPageBreak/>
        <w:t>Organizational processes affect on the Organizational climate (</w:t>
      </w:r>
      <w:proofErr w:type="spellStart"/>
      <w:r w:rsidRPr="008F7700">
        <w:rPr>
          <w:rFonts w:asciiTheme="majorBidi" w:eastAsia="Mitra" w:hAnsiTheme="majorBidi" w:cstheme="majorBidi"/>
          <w:sz w:val="20"/>
          <w:szCs w:val="20"/>
          <w:lang w:bidi="fa-IR"/>
        </w:rPr>
        <w:t>Damghan</w:t>
      </w:r>
      <w:proofErr w:type="spellEnd"/>
      <w:r w:rsidRPr="008F7700">
        <w:rPr>
          <w:rFonts w:asciiTheme="majorBidi" w:eastAsia="Mitra" w:hAnsiTheme="majorBidi" w:cstheme="majorBidi"/>
          <w:sz w:val="20"/>
          <w:szCs w:val="20"/>
          <w:lang w:bidi="fa-IR"/>
        </w:rPr>
        <w:t xml:space="preserve"> agricultural bank branches).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t>-Organizational communications affect on the Organizational climate (</w:t>
      </w:r>
      <w:proofErr w:type="spellStart"/>
      <w:r w:rsidRPr="008F7700">
        <w:rPr>
          <w:rFonts w:asciiTheme="majorBidi" w:eastAsia="Mitra" w:hAnsiTheme="majorBidi" w:cstheme="majorBidi"/>
          <w:sz w:val="20"/>
          <w:szCs w:val="20"/>
          <w:lang w:bidi="fa-IR"/>
        </w:rPr>
        <w:t>Damghan</w:t>
      </w:r>
      <w:proofErr w:type="spellEnd"/>
      <w:r w:rsidRPr="008F7700">
        <w:rPr>
          <w:rFonts w:asciiTheme="majorBidi" w:eastAsia="Mitra" w:hAnsiTheme="majorBidi" w:cstheme="majorBidi"/>
          <w:sz w:val="20"/>
          <w:szCs w:val="20"/>
          <w:lang w:bidi="fa-IR"/>
        </w:rPr>
        <w:t xml:space="preserve"> agricultural bank branches).</w:t>
      </w:r>
    </w:p>
    <w:p w:rsidR="00092619" w:rsidRPr="008F7700" w:rsidRDefault="00092619" w:rsidP="008F7700">
      <w:pPr>
        <w:pStyle w:val="ListParagraph"/>
        <w:numPr>
          <w:ilvl w:val="0"/>
          <w:numId w:val="9"/>
        </w:numPr>
        <w:tabs>
          <w:tab w:val="left" w:pos="540"/>
        </w:tabs>
        <w:ind w:left="540"/>
        <w:rPr>
          <w:rFonts w:asciiTheme="majorBidi" w:eastAsia="Mitra" w:hAnsiTheme="majorBidi" w:cstheme="majorBidi"/>
          <w:sz w:val="20"/>
          <w:szCs w:val="20"/>
          <w:lang w:bidi="fa-IR"/>
        </w:rPr>
      </w:pPr>
      <w:r w:rsidRPr="008F7700">
        <w:rPr>
          <w:rFonts w:asciiTheme="majorBidi" w:eastAsia="Mitra" w:hAnsiTheme="majorBidi" w:cstheme="majorBidi"/>
          <w:sz w:val="20"/>
          <w:szCs w:val="20"/>
          <w:lang w:bidi="fa-IR"/>
        </w:rPr>
        <w:t>Of course, Organizational climate forming components conditions are different among demographic variables (sexuality- age - education levels).</w:t>
      </w:r>
    </w:p>
    <w:p w:rsidR="00DF2022" w:rsidRPr="008F7700" w:rsidRDefault="00D668FF" w:rsidP="008F7700">
      <w:pPr>
        <w:pStyle w:val="ListParagraph"/>
        <w:numPr>
          <w:ilvl w:val="0"/>
          <w:numId w:val="9"/>
        </w:numPr>
        <w:tabs>
          <w:tab w:val="left" w:pos="540"/>
        </w:tabs>
        <w:ind w:left="540"/>
        <w:rPr>
          <w:rFonts w:eastAsia="Calibri"/>
          <w:sz w:val="20"/>
          <w:szCs w:val="20"/>
          <w:lang w:bidi="fa-IR"/>
        </w:rPr>
      </w:pPr>
      <w:r w:rsidRPr="008F7700">
        <w:rPr>
          <w:rFonts w:eastAsia="Calibri"/>
          <w:sz w:val="20"/>
          <w:szCs w:val="20"/>
          <w:lang w:bidi="fa-IR"/>
        </w:rPr>
        <w:t>Of course, Organizational climate forming components conditions are different among demographic variab</w:t>
      </w:r>
      <w:r w:rsidR="00DF2022" w:rsidRPr="008F7700">
        <w:rPr>
          <w:rFonts w:eastAsia="Calibri"/>
          <w:sz w:val="20"/>
          <w:szCs w:val="20"/>
          <w:lang w:bidi="fa-IR"/>
        </w:rPr>
        <w:t>les (sexuality- age - education levels).</w:t>
      </w:r>
    </w:p>
    <w:p w:rsidR="00092619" w:rsidRPr="008F7700" w:rsidRDefault="00092619" w:rsidP="003F2C9B">
      <w:pPr>
        <w:ind w:firstLine="450"/>
        <w:rPr>
          <w:rFonts w:eastAsia="Calibri"/>
          <w:sz w:val="20"/>
          <w:szCs w:val="20"/>
          <w:lang w:bidi="fa-IR"/>
        </w:rPr>
      </w:pPr>
    </w:p>
    <w:p w:rsidR="00092619" w:rsidRPr="008F7700" w:rsidRDefault="00092619" w:rsidP="003F2C9B">
      <w:pPr>
        <w:ind w:rightChars="188" w:right="395"/>
        <w:rPr>
          <w:rFonts w:eastAsia="Calibri"/>
          <w:sz w:val="20"/>
          <w:szCs w:val="20"/>
          <w:lang w:bidi="fa-IR"/>
        </w:rPr>
      </w:pPr>
      <w:r w:rsidRPr="008F7700">
        <w:rPr>
          <w:rFonts w:asciiTheme="majorBidi" w:eastAsia="Calibri" w:hAnsiTheme="majorBidi" w:cstheme="majorBidi"/>
          <w:b/>
          <w:bCs/>
          <w:sz w:val="20"/>
          <w:szCs w:val="20"/>
          <w:lang w:bidi="fa-IR"/>
        </w:rPr>
        <w:t>2-Methodology</w:t>
      </w:r>
    </w:p>
    <w:p w:rsidR="006B743C" w:rsidRPr="008F7700" w:rsidRDefault="006B743C" w:rsidP="003F2C9B">
      <w:pPr>
        <w:ind w:rightChars="188" w:right="395" w:firstLine="450"/>
        <w:rPr>
          <w:rFonts w:eastAsia="Calibri"/>
          <w:sz w:val="20"/>
          <w:szCs w:val="20"/>
          <w:lang w:bidi="fa-IR"/>
        </w:rPr>
      </w:pPr>
      <w:r w:rsidRPr="008F7700">
        <w:rPr>
          <w:rFonts w:eastAsia="Calibri"/>
          <w:sz w:val="20"/>
          <w:szCs w:val="20"/>
          <w:lang w:bidi="fa-IR"/>
        </w:rPr>
        <w:t xml:space="preserve">This research is applied and descriptive. Research accomplishment method include </w:t>
      </w:r>
    </w:p>
    <w:p w:rsidR="006B743C" w:rsidRPr="008F7700" w:rsidRDefault="006B743C" w:rsidP="003F2C9B">
      <w:pPr>
        <w:ind w:rightChars="188" w:right="395" w:firstLine="450"/>
        <w:rPr>
          <w:rFonts w:eastAsia="Calibri"/>
          <w:sz w:val="20"/>
          <w:szCs w:val="20"/>
          <w:lang w:bidi="fa-IR"/>
        </w:rPr>
      </w:pPr>
      <w:r w:rsidRPr="008F7700">
        <w:rPr>
          <w:rFonts w:eastAsia="Calibri"/>
          <w:sz w:val="20"/>
          <w:szCs w:val="20"/>
          <w:lang w:bidi="fa-IR"/>
        </w:rPr>
        <w:t>Two parts: library studies to compile theoretical fundamentals and research literature. Then we use from questionnaire and basic research to collect data for test of research assumptions.</w:t>
      </w:r>
    </w:p>
    <w:p w:rsidR="00092619" w:rsidRPr="008F7700" w:rsidRDefault="006B743C" w:rsidP="003F2C9B">
      <w:pPr>
        <w:ind w:rightChars="188" w:right="395" w:firstLine="450"/>
        <w:rPr>
          <w:rFonts w:eastAsia="Calibri"/>
          <w:sz w:val="20"/>
          <w:szCs w:val="20"/>
          <w:lang w:bidi="fa-IR"/>
        </w:rPr>
      </w:pPr>
      <w:proofErr w:type="gramStart"/>
      <w:r w:rsidRPr="008F7700">
        <w:rPr>
          <w:rFonts w:eastAsia="Calibri"/>
          <w:sz w:val="20"/>
          <w:szCs w:val="20"/>
          <w:lang w:bidi="fa-IR"/>
        </w:rPr>
        <w:t>At first variables and aspects.</w:t>
      </w:r>
      <w:proofErr w:type="gramEnd"/>
      <w:r w:rsidRPr="008F7700">
        <w:rPr>
          <w:rFonts w:eastAsia="Calibri"/>
          <w:sz w:val="20"/>
          <w:szCs w:val="20"/>
          <w:lang w:bidi="fa-IR"/>
        </w:rPr>
        <w:t xml:space="preserve"> Identification of research indexes, their definitional and statistical society includes all of the staff of </w:t>
      </w:r>
      <w:proofErr w:type="spellStart"/>
      <w:r w:rsidRPr="008F7700">
        <w:rPr>
          <w:rFonts w:eastAsia="Calibri"/>
          <w:sz w:val="20"/>
          <w:szCs w:val="20"/>
          <w:lang w:bidi="fa-IR"/>
        </w:rPr>
        <w:t>damghan</w:t>
      </w:r>
      <w:proofErr w:type="spellEnd"/>
      <w:r w:rsidRPr="008F7700">
        <w:rPr>
          <w:rFonts w:eastAsia="Calibri"/>
          <w:sz w:val="20"/>
          <w:szCs w:val="20"/>
          <w:lang w:bidi="fa-IR"/>
        </w:rPr>
        <w:t xml:space="preserve"> agriculture bank branches. To determine of sample, we use from ranking and nominal scale. Sample volume equals with statistical society (47 people).</w:t>
      </w:r>
      <w:r w:rsidR="008F7700" w:rsidRPr="008F7700">
        <w:rPr>
          <w:rFonts w:eastAsia="Calibri"/>
          <w:sz w:val="20"/>
          <w:szCs w:val="20"/>
          <w:lang w:bidi="fa-IR"/>
        </w:rPr>
        <w:t xml:space="preserve"> </w:t>
      </w:r>
      <w:r w:rsidRPr="008F7700">
        <w:rPr>
          <w:rFonts w:eastAsia="Calibri"/>
          <w:sz w:val="20"/>
          <w:szCs w:val="20"/>
          <w:lang w:bidi="fa-IR"/>
        </w:rPr>
        <w:t xml:space="preserve">To collect of data, we use from a questionnaire (compiled by </w:t>
      </w:r>
      <w:proofErr w:type="spellStart"/>
      <w:r w:rsidRPr="008F7700">
        <w:rPr>
          <w:rFonts w:eastAsia="Calibri"/>
          <w:sz w:val="20"/>
          <w:szCs w:val="20"/>
          <w:lang w:bidi="fa-IR"/>
        </w:rPr>
        <w:t>liansas</w:t>
      </w:r>
      <w:proofErr w:type="spellEnd"/>
      <w:r w:rsidRPr="008F7700">
        <w:rPr>
          <w:rFonts w:eastAsia="Calibri"/>
          <w:sz w:val="20"/>
          <w:szCs w:val="20"/>
          <w:lang w:bidi="fa-IR"/>
        </w:rPr>
        <w:t xml:space="preserve"> men and </w:t>
      </w:r>
      <w:proofErr w:type="spellStart"/>
      <w:r w:rsidRPr="008F7700">
        <w:rPr>
          <w:rFonts w:eastAsia="Calibri"/>
          <w:sz w:val="20"/>
          <w:szCs w:val="20"/>
          <w:lang w:bidi="fa-IR"/>
        </w:rPr>
        <w:t>sam</w:t>
      </w:r>
      <w:proofErr w:type="spellEnd"/>
      <w:r w:rsidRPr="008F7700">
        <w:rPr>
          <w:rFonts w:eastAsia="Calibri"/>
          <w:sz w:val="20"/>
          <w:szCs w:val="20"/>
          <w:lang w:bidi="fa-IR"/>
        </w:rPr>
        <w:t xml:space="preserve"> deep). Organizational climate aspects include goals, communication, remuneration, process, role </w:t>
      </w:r>
      <w:r w:rsidRPr="008F7700">
        <w:rPr>
          <w:rFonts w:eastAsia="Calibri"/>
          <w:sz w:val="20"/>
          <w:szCs w:val="20"/>
          <w:lang w:bidi="fa-IR"/>
        </w:rPr>
        <w:lastRenderedPageBreak/>
        <w:t xml:space="preserve">clarity. Research place and time scope is </w:t>
      </w:r>
      <w:proofErr w:type="spellStart"/>
      <w:r w:rsidRPr="008F7700">
        <w:rPr>
          <w:rFonts w:eastAsia="Calibri"/>
          <w:sz w:val="20"/>
          <w:szCs w:val="20"/>
          <w:lang w:bidi="fa-IR"/>
        </w:rPr>
        <w:t>damghan</w:t>
      </w:r>
      <w:proofErr w:type="spellEnd"/>
      <w:r w:rsidRPr="008F7700">
        <w:rPr>
          <w:rFonts w:eastAsia="Calibri"/>
          <w:sz w:val="20"/>
          <w:szCs w:val="20"/>
          <w:lang w:bidi="fa-IR"/>
        </w:rPr>
        <w:t xml:space="preserve"> agriculture bank branches at 1391.in this study, we apply from descriptive and inference statistical methods to analyze data and information. Descriptive methods include</w:t>
      </w:r>
      <w:r w:rsidR="008F7700" w:rsidRPr="008F7700">
        <w:rPr>
          <w:rFonts w:eastAsia="Calibri"/>
          <w:sz w:val="20"/>
          <w:szCs w:val="20"/>
          <w:lang w:bidi="fa-IR"/>
        </w:rPr>
        <w:t xml:space="preserve"> </w:t>
      </w:r>
      <w:r w:rsidRPr="008F7700">
        <w:rPr>
          <w:rFonts w:eastAsia="Calibri"/>
          <w:sz w:val="20"/>
          <w:szCs w:val="20"/>
          <w:lang w:bidi="fa-IR"/>
        </w:rPr>
        <w:t xml:space="preserve">frequency tables, percents and averages, variance deviation. Inference methods include </w:t>
      </w:r>
      <w:proofErr w:type="spellStart"/>
      <w:r w:rsidRPr="008F7700">
        <w:rPr>
          <w:rFonts w:eastAsia="Calibri"/>
          <w:sz w:val="20"/>
          <w:szCs w:val="20"/>
          <w:lang w:bidi="fa-IR"/>
        </w:rPr>
        <w:t>kolmographsmeanovtest</w:t>
      </w:r>
      <w:proofErr w:type="spellEnd"/>
      <w:r w:rsidR="003F2C9B" w:rsidRPr="008F7700">
        <w:rPr>
          <w:rFonts w:hint="eastAsia"/>
          <w:sz w:val="20"/>
          <w:szCs w:val="20"/>
          <w:lang w:bidi="fa-IR"/>
        </w:rPr>
        <w:t xml:space="preserve"> </w:t>
      </w:r>
      <w:r w:rsidRPr="008F7700">
        <w:rPr>
          <w:rFonts w:eastAsia="Calibri"/>
          <w:sz w:val="20"/>
          <w:szCs w:val="20"/>
          <w:lang w:bidi="fa-IR"/>
        </w:rPr>
        <w:t>(two aspects) and binominal test and Friedman test</w:t>
      </w:r>
      <w:r w:rsidR="003F2C9B" w:rsidRPr="008F7700">
        <w:rPr>
          <w:rFonts w:hint="eastAsia"/>
          <w:sz w:val="20"/>
          <w:szCs w:val="20"/>
          <w:lang w:bidi="fa-IR"/>
        </w:rPr>
        <w:t xml:space="preserve"> </w:t>
      </w:r>
      <w:r w:rsidRPr="008F7700">
        <w:rPr>
          <w:rFonts w:eastAsia="Calibri"/>
          <w:sz w:val="20"/>
          <w:szCs w:val="20"/>
          <w:lang w:bidi="fa-IR"/>
        </w:rPr>
        <w:t xml:space="preserve">(to </w:t>
      </w:r>
      <w:r w:rsidR="00CB4CEC" w:rsidRPr="008F7700">
        <w:rPr>
          <w:rFonts w:eastAsia="Calibri"/>
          <w:sz w:val="20"/>
          <w:szCs w:val="20"/>
          <w:lang w:bidi="fa-IR"/>
        </w:rPr>
        <w:t>priories</w:t>
      </w:r>
      <w:r w:rsidRPr="008F7700">
        <w:rPr>
          <w:rFonts w:eastAsia="Calibri"/>
          <w:sz w:val="20"/>
          <w:szCs w:val="20"/>
          <w:lang w:bidi="fa-IR"/>
        </w:rPr>
        <w:t xml:space="preserve"> of effective factors in the Organizational climate. We use from </w:t>
      </w:r>
      <w:proofErr w:type="spellStart"/>
      <w:r w:rsidRPr="008F7700">
        <w:rPr>
          <w:rFonts w:eastAsia="Calibri"/>
          <w:sz w:val="20"/>
          <w:szCs w:val="20"/>
          <w:lang w:bidi="fa-IR"/>
        </w:rPr>
        <w:t>krooskalwallismethod</w:t>
      </w:r>
      <w:proofErr w:type="spellEnd"/>
      <w:r w:rsidR="003F2C9B" w:rsidRPr="008F7700">
        <w:rPr>
          <w:rFonts w:hint="eastAsia"/>
          <w:sz w:val="20"/>
          <w:szCs w:val="20"/>
          <w:lang w:bidi="fa-IR"/>
        </w:rPr>
        <w:t xml:space="preserve"> </w:t>
      </w:r>
      <w:r w:rsidRPr="008F7700">
        <w:rPr>
          <w:rFonts w:eastAsia="Calibri"/>
          <w:sz w:val="20"/>
          <w:szCs w:val="20"/>
          <w:lang w:bidi="fa-IR"/>
        </w:rPr>
        <w:t xml:space="preserve">(test) to differ among demographic </w:t>
      </w:r>
      <w:proofErr w:type="gramStart"/>
      <w:r w:rsidRPr="008F7700">
        <w:rPr>
          <w:rFonts w:eastAsia="Calibri"/>
          <w:sz w:val="20"/>
          <w:szCs w:val="20"/>
          <w:lang w:bidi="fa-IR"/>
        </w:rPr>
        <w:t>variables(</w:t>
      </w:r>
      <w:proofErr w:type="gramEnd"/>
      <w:r w:rsidRPr="008F7700">
        <w:rPr>
          <w:rFonts w:eastAsia="Calibri"/>
          <w:sz w:val="20"/>
          <w:szCs w:val="20"/>
          <w:lang w:bidi="fa-IR"/>
        </w:rPr>
        <w:t>age and educational groups).</w:t>
      </w:r>
    </w:p>
    <w:p w:rsidR="006B743C" w:rsidRPr="008F7700" w:rsidRDefault="006B743C" w:rsidP="003F2C9B">
      <w:pPr>
        <w:ind w:rightChars="188" w:right="395" w:firstLine="450"/>
        <w:rPr>
          <w:rFonts w:eastAsia="Calibri"/>
          <w:sz w:val="20"/>
          <w:szCs w:val="20"/>
          <w:lang w:bidi="fa-IR"/>
        </w:rPr>
      </w:pPr>
      <w:r w:rsidRPr="008F7700">
        <w:rPr>
          <w:rFonts w:eastAsia="Calibri"/>
          <w:sz w:val="20"/>
          <w:szCs w:val="20"/>
          <w:lang w:bidi="fa-IR"/>
        </w:rPr>
        <w:t xml:space="preserve"> </w:t>
      </w:r>
    </w:p>
    <w:p w:rsidR="006B743C" w:rsidRPr="008F7700" w:rsidRDefault="006B743C" w:rsidP="003F2C9B">
      <w:pPr>
        <w:ind w:rightChars="188" w:right="395"/>
        <w:rPr>
          <w:rFonts w:eastAsia="Calibri"/>
          <w:b/>
          <w:bCs/>
          <w:sz w:val="20"/>
          <w:szCs w:val="20"/>
          <w:lang w:bidi="fa-IR"/>
        </w:rPr>
      </w:pPr>
      <w:r w:rsidRPr="008F7700">
        <w:rPr>
          <w:rFonts w:eastAsia="Calibri"/>
          <w:b/>
          <w:bCs/>
          <w:sz w:val="20"/>
          <w:szCs w:val="20"/>
          <w:lang w:bidi="fa-IR"/>
        </w:rPr>
        <w:t>3-research findings:</w:t>
      </w:r>
    </w:p>
    <w:p w:rsidR="006B743C" w:rsidRPr="008F7700" w:rsidRDefault="006B743C" w:rsidP="003F2C9B">
      <w:pPr>
        <w:ind w:rightChars="188" w:right="395" w:firstLine="450"/>
        <w:rPr>
          <w:rFonts w:eastAsia="Calibri"/>
          <w:sz w:val="20"/>
          <w:szCs w:val="20"/>
          <w:lang w:bidi="fa-IR"/>
        </w:rPr>
      </w:pPr>
      <w:r w:rsidRPr="008F7700">
        <w:rPr>
          <w:rFonts w:eastAsia="Calibri"/>
          <w:sz w:val="20"/>
          <w:szCs w:val="20"/>
          <w:lang w:bidi="fa-IR"/>
        </w:rPr>
        <w:t>Regarding to inference statistical methods, we should say that data mode (most frequency) is among 30 to 39 years old, and lowest frequency is for 49 years old and higher. Meanwhile, most of bank staff is men. License group has most frequency among educational groups. Lowest frequency is related to diploma group. We use from binominal test for study of Organizational climate9damghan agriculture bank branches).</w:t>
      </w:r>
    </w:p>
    <w:p w:rsidR="00CB4CEC" w:rsidRPr="008F7700" w:rsidRDefault="00CB4CEC" w:rsidP="003F2C9B">
      <w:pPr>
        <w:ind w:rightChars="188" w:right="395" w:firstLine="450"/>
        <w:rPr>
          <w:rFonts w:eastAsia="Calibri"/>
          <w:sz w:val="20"/>
          <w:szCs w:val="20"/>
          <w:lang w:bidi="fa-IR"/>
        </w:rPr>
      </w:pPr>
    </w:p>
    <w:p w:rsidR="00CB4CEC" w:rsidRPr="008F7700" w:rsidRDefault="00CB4CEC" w:rsidP="003F2C9B">
      <w:pPr>
        <w:ind w:rightChars="188" w:right="395"/>
        <w:rPr>
          <w:rFonts w:eastAsia="Calibri"/>
          <w:sz w:val="20"/>
          <w:szCs w:val="20"/>
          <w:lang w:bidi="fa-IR"/>
        </w:rPr>
      </w:pPr>
      <w:r w:rsidRPr="008F7700">
        <w:rPr>
          <w:rFonts w:hint="eastAsia"/>
          <w:b/>
          <w:sz w:val="20"/>
          <w:szCs w:val="20"/>
        </w:rPr>
        <w:t>3.</w:t>
      </w:r>
      <w:r w:rsidRPr="008F7700">
        <w:rPr>
          <w:b/>
          <w:sz w:val="20"/>
          <w:szCs w:val="20"/>
        </w:rPr>
        <w:t>1</w:t>
      </w:r>
      <w:r w:rsidRPr="008F7700">
        <w:rPr>
          <w:rFonts w:hint="eastAsia"/>
          <w:sz w:val="20"/>
          <w:szCs w:val="20"/>
        </w:rPr>
        <w:t xml:space="preserve"> </w:t>
      </w:r>
      <w:r w:rsidRPr="008F7700">
        <w:rPr>
          <w:b/>
          <w:bCs/>
          <w:sz w:val="20"/>
          <w:szCs w:val="20"/>
        </w:rPr>
        <w:t>Reasons for binomial test</w:t>
      </w:r>
    </w:p>
    <w:p w:rsidR="00CB4CEC" w:rsidRPr="008F7700" w:rsidRDefault="006B743C" w:rsidP="008F7700">
      <w:pPr>
        <w:ind w:rightChars="188" w:right="395" w:firstLine="450"/>
        <w:rPr>
          <w:rFonts w:eastAsia="Calibri"/>
          <w:sz w:val="20"/>
          <w:szCs w:val="20"/>
          <w:rtl/>
          <w:lang w:bidi="fa-IR"/>
        </w:rPr>
      </w:pPr>
      <w:r w:rsidRPr="008F7700">
        <w:rPr>
          <w:rFonts w:eastAsia="Calibri"/>
          <w:sz w:val="20"/>
          <w:szCs w:val="20"/>
          <w:lang w:bidi="fa-IR"/>
        </w:rPr>
        <w:t>Table 1 showed that sig amount is more than 0/05 (five percent), thus we can say Organizational goals don’t affect on the Organizational climate (confidence level equals 95%). Resting variables had significant level lower than 5%, thus our assumptions accepted with confidence level 95%.</w:t>
      </w:r>
      <w:r w:rsidR="008F7700">
        <w:rPr>
          <w:rFonts w:hint="eastAsia"/>
          <w:sz w:val="20"/>
          <w:szCs w:val="20"/>
          <w:lang w:bidi="fa-IR"/>
        </w:rPr>
        <w:t xml:space="preserve"> </w:t>
      </w:r>
    </w:p>
    <w:p w:rsidR="00D668FF" w:rsidRPr="008F7700" w:rsidRDefault="00D668FF" w:rsidP="00953C50">
      <w:pPr>
        <w:rPr>
          <w:sz w:val="20"/>
          <w:szCs w:val="20"/>
        </w:rPr>
        <w:sectPr w:rsidR="00D668FF" w:rsidRPr="008F7700" w:rsidSect="003F2C9B">
          <w:type w:val="continuous"/>
          <w:pgSz w:w="12242" w:h="15842" w:code="1"/>
          <w:pgMar w:top="1440" w:right="1440" w:bottom="1440" w:left="1440" w:header="720" w:footer="720" w:gutter="0"/>
          <w:cols w:num="2" w:space="425"/>
          <w:docGrid w:linePitch="312"/>
        </w:sectPr>
      </w:pPr>
    </w:p>
    <w:p w:rsidR="003F2C9B" w:rsidRDefault="003F2C9B" w:rsidP="000819FA">
      <w:pPr>
        <w:bidi/>
        <w:jc w:val="center"/>
        <w:rPr>
          <w:rFonts w:asciiTheme="majorBidi" w:hAnsiTheme="majorBidi" w:cstheme="majorBidi" w:hint="eastAsia"/>
          <w:b/>
          <w:bCs/>
          <w:sz w:val="20"/>
          <w:szCs w:val="20"/>
          <w:rtl/>
          <w:lang w:bidi="fa-IR"/>
        </w:rPr>
      </w:pPr>
    </w:p>
    <w:p w:rsidR="008F7700" w:rsidRDefault="008F7700" w:rsidP="008F7700">
      <w:pPr>
        <w:bidi/>
        <w:jc w:val="center"/>
        <w:rPr>
          <w:rFonts w:asciiTheme="majorBidi" w:hAnsiTheme="majorBidi" w:cstheme="majorBidi" w:hint="eastAsia"/>
          <w:b/>
          <w:bCs/>
          <w:sz w:val="20"/>
          <w:szCs w:val="20"/>
          <w:rtl/>
          <w:lang w:bidi="fa-IR"/>
        </w:rPr>
      </w:pPr>
    </w:p>
    <w:p w:rsidR="00D668FF" w:rsidRPr="008F7700" w:rsidRDefault="000819FA" w:rsidP="008F7700">
      <w:pPr>
        <w:ind w:rightChars="188" w:right="395" w:firstLine="420"/>
        <w:rPr>
          <w:sz w:val="20"/>
          <w:szCs w:val="20"/>
        </w:rPr>
      </w:pPr>
      <w:r w:rsidRPr="008F7700">
        <w:rPr>
          <w:rFonts w:asciiTheme="majorBidi" w:eastAsia="Calibri" w:hAnsiTheme="majorBidi" w:cstheme="majorBidi"/>
          <w:b/>
          <w:bCs/>
          <w:sz w:val="20"/>
          <w:szCs w:val="20"/>
          <w:lang w:bidi="fa-IR"/>
        </w:rPr>
        <w:t>Table 1-Binomial Test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808"/>
        <w:gridCol w:w="1025"/>
        <w:gridCol w:w="1110"/>
        <w:gridCol w:w="1083"/>
        <w:gridCol w:w="1563"/>
        <w:gridCol w:w="1222"/>
        <w:gridCol w:w="1561"/>
      </w:tblGrid>
      <w:tr w:rsidR="006B743C" w:rsidRPr="008F7700" w:rsidTr="008F7700">
        <w:trPr>
          <w:cantSplit/>
          <w:jc w:val="center"/>
        </w:trPr>
        <w:tc>
          <w:tcPr>
            <w:tcW w:w="15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Category</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N</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Observed Prop.</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Test Prop.</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743C" w:rsidRPr="008F7700" w:rsidRDefault="006B743C" w:rsidP="008F7700">
            <w:pPr>
              <w:autoSpaceDE w:val="0"/>
              <w:autoSpaceDN w:val="0"/>
              <w:adjustRightInd w:val="0"/>
              <w:ind w:left="60" w:right="60"/>
              <w:jc w:val="center"/>
              <w:rPr>
                <w:rFonts w:eastAsia="Calibri"/>
                <w:color w:val="000000"/>
                <w:sz w:val="20"/>
                <w:szCs w:val="20"/>
              </w:rPr>
            </w:pPr>
            <w:proofErr w:type="spellStart"/>
            <w:r w:rsidRPr="008F7700">
              <w:rPr>
                <w:rFonts w:eastAsia="Calibri"/>
                <w:color w:val="000000"/>
                <w:sz w:val="20"/>
                <w:szCs w:val="20"/>
              </w:rPr>
              <w:t>Asymp</w:t>
            </w:r>
            <w:proofErr w:type="spellEnd"/>
            <w:r w:rsidRPr="008F7700">
              <w:rPr>
                <w:rFonts w:eastAsia="Calibri"/>
                <w:color w:val="000000"/>
                <w:sz w:val="20"/>
                <w:szCs w:val="20"/>
              </w:rPr>
              <w:t>. Sig. (2-tailed)</w:t>
            </w:r>
          </w:p>
        </w:tc>
      </w:tr>
      <w:tr w:rsidR="006B743C" w:rsidRPr="008F7700" w:rsidTr="008F7700">
        <w:trPr>
          <w:cantSplit/>
          <w:jc w:val="center"/>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Goals</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1</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&lt;=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18</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.38</w:t>
            </w:r>
          </w:p>
        </w:tc>
        <w:tc>
          <w:tcPr>
            <w:tcW w:w="65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.50</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b/>
                <w:bCs/>
                <w:color w:val="000000"/>
                <w:sz w:val="20"/>
                <w:szCs w:val="20"/>
              </w:rPr>
            </w:pPr>
            <w:r w:rsidRPr="008F7700">
              <w:rPr>
                <w:rFonts w:eastAsia="Calibri"/>
                <w:b/>
                <w:bCs/>
                <w:color w:val="000000"/>
                <w:sz w:val="20"/>
                <w:szCs w:val="20"/>
              </w:rPr>
              <w:t>.144</w:t>
            </w:r>
            <w:r w:rsidRPr="008F7700">
              <w:rPr>
                <w:rFonts w:eastAsia="Calibri"/>
                <w:b/>
                <w:bCs/>
                <w:color w:val="000000"/>
                <w:sz w:val="20"/>
                <w:szCs w:val="20"/>
                <w:vertAlign w:val="superscript"/>
              </w:rPr>
              <w:t>a</w:t>
            </w: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2</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29</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.62</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Total</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1.00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proofErr w:type="spellStart"/>
            <w:r w:rsidRPr="008F7700">
              <w:rPr>
                <w:rFonts w:eastAsia="Calibri"/>
                <w:color w:val="000000"/>
                <w:sz w:val="20"/>
                <w:szCs w:val="20"/>
              </w:rPr>
              <w:t>role.clarity</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1</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&lt;=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.15</w:t>
            </w:r>
          </w:p>
        </w:tc>
        <w:tc>
          <w:tcPr>
            <w:tcW w:w="65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.50</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b/>
                <w:bCs/>
                <w:color w:val="000000"/>
                <w:sz w:val="20"/>
                <w:szCs w:val="20"/>
              </w:rPr>
            </w:pPr>
            <w:r w:rsidRPr="008F7700">
              <w:rPr>
                <w:rFonts w:eastAsia="Calibri"/>
                <w:b/>
                <w:bCs/>
                <w:color w:val="000000"/>
                <w:sz w:val="20"/>
                <w:szCs w:val="20"/>
              </w:rPr>
              <w:t>.000</w:t>
            </w:r>
            <w:r w:rsidRPr="008F7700">
              <w:rPr>
                <w:rFonts w:eastAsia="Calibri"/>
                <w:b/>
                <w:bCs/>
                <w:color w:val="000000"/>
                <w:sz w:val="20"/>
                <w:szCs w:val="20"/>
                <w:vertAlign w:val="superscript"/>
              </w:rPr>
              <w:t>a</w:t>
            </w: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2</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40</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.85</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Total</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1.00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Rewards</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1</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&lt;=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9</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.19</w:t>
            </w:r>
          </w:p>
        </w:tc>
        <w:tc>
          <w:tcPr>
            <w:tcW w:w="65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.50</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b/>
                <w:bCs/>
                <w:color w:val="000000"/>
                <w:sz w:val="20"/>
                <w:szCs w:val="20"/>
              </w:rPr>
            </w:pPr>
            <w:r w:rsidRPr="008F7700">
              <w:rPr>
                <w:rFonts w:eastAsia="Calibri"/>
                <w:b/>
                <w:bCs/>
                <w:color w:val="000000"/>
                <w:sz w:val="20"/>
                <w:szCs w:val="20"/>
              </w:rPr>
              <w:t>.000</w:t>
            </w:r>
            <w:r w:rsidRPr="008F7700">
              <w:rPr>
                <w:rFonts w:eastAsia="Calibri"/>
                <w:b/>
                <w:bCs/>
                <w:color w:val="000000"/>
                <w:sz w:val="20"/>
                <w:szCs w:val="20"/>
                <w:vertAlign w:val="superscript"/>
              </w:rPr>
              <w:t>a</w:t>
            </w: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2</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38</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.81</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Total</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1.00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Procedure</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1</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&lt;=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33</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.70</w:t>
            </w:r>
          </w:p>
        </w:tc>
        <w:tc>
          <w:tcPr>
            <w:tcW w:w="65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.50</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b/>
                <w:bCs/>
                <w:color w:val="000000"/>
                <w:sz w:val="20"/>
                <w:szCs w:val="20"/>
              </w:rPr>
            </w:pPr>
            <w:r w:rsidRPr="008F7700">
              <w:rPr>
                <w:rFonts w:eastAsia="Calibri"/>
                <w:b/>
                <w:bCs/>
                <w:color w:val="000000"/>
                <w:sz w:val="20"/>
                <w:szCs w:val="20"/>
              </w:rPr>
              <w:t>.008</w:t>
            </w:r>
            <w:r w:rsidRPr="008F7700">
              <w:rPr>
                <w:rFonts w:eastAsia="Calibri"/>
                <w:b/>
                <w:bCs/>
                <w:color w:val="000000"/>
                <w:sz w:val="20"/>
                <w:szCs w:val="20"/>
                <w:vertAlign w:val="superscript"/>
              </w:rPr>
              <w:t>a</w:t>
            </w: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2</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14</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.30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Total</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1.00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b/>
                <w:bCs/>
                <w:sz w:val="20"/>
                <w:szCs w:val="20"/>
              </w:rPr>
            </w:pPr>
          </w:p>
        </w:tc>
      </w:tr>
      <w:tr w:rsidR="006B743C" w:rsidRPr="008F7700" w:rsidTr="008F7700">
        <w:trPr>
          <w:cantSplit/>
          <w:jc w:val="center"/>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Communications</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1</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&lt;=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9</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.19</w:t>
            </w:r>
          </w:p>
        </w:tc>
        <w:tc>
          <w:tcPr>
            <w:tcW w:w="65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.50</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b/>
                <w:bCs/>
                <w:color w:val="000000"/>
                <w:sz w:val="20"/>
                <w:szCs w:val="20"/>
              </w:rPr>
            </w:pPr>
            <w:r w:rsidRPr="008F7700">
              <w:rPr>
                <w:rFonts w:eastAsia="Calibri"/>
                <w:b/>
                <w:bCs/>
                <w:color w:val="000000"/>
                <w:sz w:val="20"/>
                <w:szCs w:val="20"/>
              </w:rPr>
              <w:t>.000</w:t>
            </w:r>
            <w:r w:rsidRPr="008F7700">
              <w:rPr>
                <w:rFonts w:eastAsia="Calibri"/>
                <w:b/>
                <w:bCs/>
                <w:color w:val="000000"/>
                <w:sz w:val="20"/>
                <w:szCs w:val="20"/>
                <w:vertAlign w:val="superscript"/>
              </w:rPr>
              <w:t>a</w:t>
            </w: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Group 2</w:t>
            </w:r>
          </w:p>
        </w:tc>
        <w:tc>
          <w:tcPr>
            <w:tcW w:w="592"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&gt; 3</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38</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.81</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r>
      <w:tr w:rsidR="006B743C" w:rsidRPr="008F7700" w:rsidTr="008F7700">
        <w:trPr>
          <w:cantSplit/>
          <w:jc w:val="cent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6B743C" w:rsidRPr="008F7700" w:rsidRDefault="006B743C" w:rsidP="008F7700">
            <w:pPr>
              <w:jc w:val="center"/>
              <w:rPr>
                <w:rFonts w:eastAsia="Calibri"/>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Total</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47</w:t>
            </w:r>
          </w:p>
        </w:tc>
        <w:tc>
          <w:tcPr>
            <w:tcW w:w="834" w:type="pct"/>
            <w:tcBorders>
              <w:top w:val="single" w:sz="4" w:space="0" w:color="auto"/>
              <w:left w:val="single" w:sz="4" w:space="0" w:color="auto"/>
              <w:bottom w:val="single" w:sz="4" w:space="0" w:color="auto"/>
              <w:right w:val="single" w:sz="4" w:space="0" w:color="auto"/>
            </w:tcBorders>
            <w:shd w:val="clear" w:color="auto" w:fill="FFFFFF"/>
            <w:hideMark/>
          </w:tcPr>
          <w:p w:rsidR="006B743C" w:rsidRPr="008F7700" w:rsidRDefault="006B743C" w:rsidP="008F7700">
            <w:pPr>
              <w:autoSpaceDE w:val="0"/>
              <w:autoSpaceDN w:val="0"/>
              <w:adjustRightInd w:val="0"/>
              <w:ind w:left="60" w:right="60"/>
              <w:jc w:val="center"/>
              <w:rPr>
                <w:rFonts w:eastAsia="Calibri"/>
                <w:color w:val="000000"/>
                <w:sz w:val="20"/>
                <w:szCs w:val="20"/>
              </w:rPr>
            </w:pPr>
            <w:r w:rsidRPr="008F7700">
              <w:rPr>
                <w:rFonts w:eastAsia="Calibri"/>
                <w:color w:val="000000"/>
                <w:sz w:val="20"/>
                <w:szCs w:val="20"/>
              </w:rPr>
              <w:t>1.00</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6B743C" w:rsidRPr="008F7700" w:rsidRDefault="006B743C" w:rsidP="008F7700">
            <w:pPr>
              <w:autoSpaceDE w:val="0"/>
              <w:autoSpaceDN w:val="0"/>
              <w:adjustRightInd w:val="0"/>
              <w:jc w:val="center"/>
              <w:rPr>
                <w:rFonts w:eastAsia="Calibri"/>
                <w:sz w:val="20"/>
                <w:szCs w:val="20"/>
              </w:rPr>
            </w:pPr>
          </w:p>
        </w:tc>
      </w:tr>
      <w:tr w:rsidR="006B743C" w:rsidRPr="008F7700" w:rsidTr="008F7700">
        <w:trPr>
          <w:cantSplit/>
          <w:jc w:val="center"/>
        </w:trPr>
        <w:tc>
          <w:tcPr>
            <w:tcW w:w="5000" w:type="pct"/>
            <w:gridSpan w:val="7"/>
            <w:tcBorders>
              <w:top w:val="single" w:sz="4" w:space="0" w:color="auto"/>
              <w:left w:val="nil"/>
              <w:bottom w:val="nil"/>
              <w:right w:val="nil"/>
            </w:tcBorders>
            <w:shd w:val="clear" w:color="auto" w:fill="FFFFFF"/>
            <w:hideMark/>
          </w:tcPr>
          <w:p w:rsidR="006B743C" w:rsidRPr="008F7700" w:rsidRDefault="006B743C" w:rsidP="006B743C">
            <w:pPr>
              <w:autoSpaceDE w:val="0"/>
              <w:autoSpaceDN w:val="0"/>
              <w:adjustRightInd w:val="0"/>
              <w:ind w:left="60" w:right="60"/>
              <w:rPr>
                <w:rFonts w:ascii="Arial" w:eastAsia="Calibri" w:hAnsi="Arial" w:cs="B Lotus"/>
                <w:color w:val="000000"/>
                <w:sz w:val="20"/>
                <w:szCs w:val="20"/>
              </w:rPr>
            </w:pPr>
            <w:r w:rsidRPr="008F7700">
              <w:rPr>
                <w:rFonts w:ascii="Arial" w:eastAsia="Calibri" w:hAnsi="Arial" w:cs="B Lotus"/>
                <w:color w:val="000000"/>
                <w:sz w:val="20"/>
                <w:szCs w:val="20"/>
              </w:rPr>
              <w:t>a. Based on Z Approximation.</w:t>
            </w:r>
          </w:p>
        </w:tc>
      </w:tr>
    </w:tbl>
    <w:p w:rsidR="00CB4CEC" w:rsidRPr="008F7700" w:rsidRDefault="00CB4CEC" w:rsidP="00953C50">
      <w:pPr>
        <w:rPr>
          <w:sz w:val="20"/>
          <w:szCs w:val="20"/>
        </w:rPr>
      </w:pPr>
    </w:p>
    <w:p w:rsidR="00C70977" w:rsidRDefault="00C70977" w:rsidP="00C70977">
      <w:pPr>
        <w:ind w:rightChars="188" w:right="395"/>
        <w:rPr>
          <w:rFonts w:hint="eastAsia"/>
          <w:sz w:val="20"/>
          <w:szCs w:val="20"/>
          <w:lang w:bidi="fa-IR"/>
        </w:rPr>
      </w:pPr>
    </w:p>
    <w:p w:rsidR="008F7700" w:rsidRPr="008F7700" w:rsidRDefault="008F7700" w:rsidP="00C70977">
      <w:pPr>
        <w:ind w:rightChars="188" w:right="395"/>
        <w:rPr>
          <w:rFonts w:hint="eastAsia"/>
          <w:sz w:val="20"/>
          <w:szCs w:val="20"/>
          <w:lang w:bidi="fa-IR"/>
        </w:rPr>
        <w:sectPr w:rsidR="008F7700" w:rsidRPr="008F7700" w:rsidSect="003F2C9B">
          <w:type w:val="continuous"/>
          <w:pgSz w:w="12242" w:h="15842" w:code="1"/>
          <w:pgMar w:top="1440" w:right="1440" w:bottom="1440" w:left="1440" w:header="720" w:footer="720" w:gutter="0"/>
          <w:cols w:space="425"/>
          <w:docGrid w:linePitch="312"/>
        </w:sectPr>
      </w:pPr>
    </w:p>
    <w:p w:rsidR="003F2C9B" w:rsidRPr="008F7700" w:rsidRDefault="003F2C9B" w:rsidP="00CB4CEC">
      <w:pPr>
        <w:ind w:rightChars="188" w:right="395"/>
        <w:rPr>
          <w:rFonts w:hint="eastAsia"/>
          <w:sz w:val="20"/>
          <w:szCs w:val="20"/>
          <w:lang w:bidi="fa-IR"/>
        </w:rPr>
      </w:pPr>
      <w:r w:rsidRPr="008F7700">
        <w:rPr>
          <w:rFonts w:hint="eastAsia"/>
          <w:b/>
          <w:sz w:val="20"/>
          <w:szCs w:val="20"/>
        </w:rPr>
        <w:lastRenderedPageBreak/>
        <w:t>3.</w:t>
      </w:r>
      <w:r w:rsidRPr="008F7700">
        <w:rPr>
          <w:b/>
          <w:sz w:val="20"/>
          <w:szCs w:val="20"/>
        </w:rPr>
        <w:t>2</w:t>
      </w:r>
      <w:r w:rsidRPr="008F7700">
        <w:rPr>
          <w:rFonts w:hint="eastAsia"/>
          <w:sz w:val="20"/>
          <w:szCs w:val="20"/>
        </w:rPr>
        <w:t xml:space="preserve"> </w:t>
      </w:r>
      <w:r w:rsidRPr="008F7700">
        <w:rPr>
          <w:b/>
          <w:bCs/>
          <w:sz w:val="20"/>
          <w:szCs w:val="20"/>
        </w:rPr>
        <w:t xml:space="preserve">Reasons for </w:t>
      </w:r>
      <w:proofErr w:type="spellStart"/>
      <w:r w:rsidRPr="008F7700">
        <w:rPr>
          <w:rFonts w:asciiTheme="majorBidi" w:eastAsia="Calibri" w:hAnsiTheme="majorBidi" w:cstheme="majorBidi"/>
          <w:b/>
          <w:bCs/>
          <w:sz w:val="20"/>
          <w:szCs w:val="20"/>
          <w:lang w:bidi="fa-IR"/>
        </w:rPr>
        <w:t>Kolmogorov</w:t>
      </w:r>
      <w:proofErr w:type="spellEnd"/>
      <w:r w:rsidRPr="008F7700">
        <w:rPr>
          <w:rFonts w:asciiTheme="majorBidi" w:eastAsia="Calibri" w:hAnsiTheme="majorBidi" w:cstheme="majorBidi"/>
          <w:b/>
          <w:bCs/>
          <w:sz w:val="20"/>
          <w:szCs w:val="20"/>
          <w:lang w:bidi="fa-IR"/>
        </w:rPr>
        <w:t>-Smirnov</w:t>
      </w:r>
      <w:r w:rsidRPr="008F7700">
        <w:rPr>
          <w:b/>
          <w:bCs/>
          <w:sz w:val="20"/>
          <w:szCs w:val="20"/>
        </w:rPr>
        <w:t xml:space="preserve"> test</w:t>
      </w:r>
      <w:r w:rsidRPr="008F7700">
        <w:rPr>
          <w:rFonts w:eastAsia="Calibri"/>
          <w:sz w:val="20"/>
          <w:szCs w:val="20"/>
          <w:lang w:bidi="fa-IR"/>
        </w:rPr>
        <w:t xml:space="preserve"> </w:t>
      </w:r>
    </w:p>
    <w:p w:rsidR="00C70977" w:rsidRPr="008F7700" w:rsidRDefault="00C70977" w:rsidP="003F2C9B">
      <w:pPr>
        <w:ind w:rightChars="188" w:right="395" w:firstLine="420"/>
        <w:rPr>
          <w:rFonts w:eastAsia="Calibri"/>
          <w:sz w:val="20"/>
          <w:szCs w:val="20"/>
          <w:lang w:bidi="fa-IR"/>
        </w:rPr>
      </w:pPr>
      <w:r w:rsidRPr="008F7700">
        <w:rPr>
          <w:rFonts w:eastAsia="Calibri"/>
          <w:sz w:val="20"/>
          <w:szCs w:val="20"/>
          <w:lang w:bidi="fa-IR"/>
        </w:rPr>
        <w:t xml:space="preserve">Table </w:t>
      </w:r>
      <w:r w:rsidR="00CB4CEC" w:rsidRPr="008F7700">
        <w:rPr>
          <w:rFonts w:eastAsia="Calibri"/>
          <w:sz w:val="20"/>
          <w:szCs w:val="20"/>
          <w:lang w:bidi="fa-IR"/>
        </w:rPr>
        <w:t>2</w:t>
      </w:r>
      <w:r w:rsidRPr="008F7700">
        <w:rPr>
          <w:rFonts w:eastAsia="Calibri"/>
          <w:sz w:val="20"/>
          <w:szCs w:val="20"/>
          <w:lang w:bidi="fa-IR"/>
        </w:rPr>
        <w:t xml:space="preserve"> showed that we can prove H0 assumption and we can reject H1 assumption. In the other words, there are any differences among men and women regarding organizational climate components. </w:t>
      </w:r>
      <w:proofErr w:type="gramStart"/>
      <w:r w:rsidRPr="008F7700">
        <w:rPr>
          <w:rFonts w:eastAsia="Calibri"/>
          <w:sz w:val="20"/>
          <w:szCs w:val="20"/>
          <w:lang w:bidi="fa-IR"/>
        </w:rPr>
        <w:t>Because sig amount is more than 5%.</w:t>
      </w:r>
      <w:proofErr w:type="gramEnd"/>
    </w:p>
    <w:p w:rsidR="00C70977" w:rsidRPr="008F7700" w:rsidRDefault="00C70977" w:rsidP="00C70977">
      <w:pPr>
        <w:ind w:rightChars="188" w:right="395"/>
        <w:rPr>
          <w:rFonts w:eastAsia="Calibri"/>
          <w:sz w:val="20"/>
          <w:szCs w:val="20"/>
          <w:lang w:bidi="fa-IR"/>
        </w:rPr>
      </w:pPr>
      <w:r w:rsidRPr="008F7700">
        <w:rPr>
          <w:rFonts w:eastAsia="Calibri"/>
          <w:sz w:val="20"/>
          <w:szCs w:val="20"/>
          <w:lang w:bidi="fa-IR"/>
        </w:rPr>
        <w:lastRenderedPageBreak/>
        <w:t xml:space="preserve">H0: </w:t>
      </w:r>
      <w:r w:rsidR="00BB27FE" w:rsidRPr="008F7700">
        <w:rPr>
          <w:rFonts w:eastAsia="Calibri"/>
          <w:sz w:val="20"/>
          <w:szCs w:val="20"/>
          <w:lang w:bidi="fa-IR"/>
        </w:rPr>
        <w:t>there</w:t>
      </w:r>
      <w:r w:rsidRPr="008F7700">
        <w:rPr>
          <w:rFonts w:eastAsia="Calibri"/>
          <w:sz w:val="20"/>
          <w:szCs w:val="20"/>
          <w:lang w:bidi="fa-IR"/>
        </w:rPr>
        <w:t xml:space="preserve"> are any differences among men and women regarding organizational climate </w:t>
      </w:r>
      <w:bookmarkStart w:id="8" w:name="OLE_LINK13"/>
      <w:bookmarkStart w:id="9" w:name="OLE_LINK14"/>
      <w:r w:rsidRPr="008F7700">
        <w:rPr>
          <w:rFonts w:eastAsia="Calibri"/>
          <w:sz w:val="20"/>
          <w:szCs w:val="20"/>
          <w:lang w:bidi="fa-IR"/>
        </w:rPr>
        <w:t>components.</w:t>
      </w:r>
    </w:p>
    <w:bookmarkEnd w:id="8"/>
    <w:bookmarkEnd w:id="9"/>
    <w:p w:rsidR="00C70977" w:rsidRPr="008F7700" w:rsidRDefault="00C70977" w:rsidP="005A7017">
      <w:pPr>
        <w:ind w:rightChars="188" w:right="395"/>
        <w:rPr>
          <w:rFonts w:hint="eastAsia"/>
          <w:sz w:val="20"/>
          <w:szCs w:val="20"/>
          <w:lang w:bidi="fa-IR"/>
        </w:rPr>
      </w:pPr>
      <w:r w:rsidRPr="008F7700">
        <w:rPr>
          <w:rFonts w:eastAsia="Calibri"/>
          <w:sz w:val="20"/>
          <w:szCs w:val="20"/>
          <w:lang w:bidi="fa-IR"/>
        </w:rPr>
        <w:t>H1: An organizational climate component is different among men and women.</w:t>
      </w:r>
    </w:p>
    <w:p w:rsidR="008F7700" w:rsidRPr="008F7700" w:rsidRDefault="008F7700" w:rsidP="005A7017">
      <w:pPr>
        <w:ind w:rightChars="188" w:right="395"/>
        <w:rPr>
          <w:rFonts w:hint="eastAsia"/>
          <w:sz w:val="20"/>
          <w:szCs w:val="20"/>
          <w:lang w:bidi="fa-IR"/>
        </w:rPr>
        <w:sectPr w:rsidR="008F7700" w:rsidRPr="008F7700" w:rsidSect="003F2C9B">
          <w:type w:val="continuous"/>
          <w:pgSz w:w="12242" w:h="15842" w:code="1"/>
          <w:pgMar w:top="1440" w:right="1440" w:bottom="1440" w:left="1440" w:header="720" w:footer="720" w:gutter="0"/>
          <w:cols w:num="2" w:space="425"/>
          <w:docGrid w:linePitch="312"/>
        </w:sectPr>
      </w:pPr>
    </w:p>
    <w:p w:rsidR="006B743C" w:rsidRPr="008F7700" w:rsidRDefault="006B743C" w:rsidP="00953C50">
      <w:pPr>
        <w:rPr>
          <w:rFonts w:hint="eastAsia"/>
          <w:sz w:val="20"/>
          <w:szCs w:val="20"/>
        </w:rPr>
      </w:pPr>
    </w:p>
    <w:p w:rsidR="008F7700" w:rsidRDefault="008F7700" w:rsidP="008F7700">
      <w:pPr>
        <w:ind w:rightChars="188" w:right="395"/>
        <w:rPr>
          <w:rFonts w:asciiTheme="majorBidi" w:hAnsiTheme="majorBidi" w:cstheme="majorBidi" w:hint="eastAsia"/>
          <w:b/>
          <w:bCs/>
          <w:sz w:val="20"/>
          <w:szCs w:val="20"/>
          <w:lang w:bidi="fa-IR"/>
        </w:rPr>
      </w:pPr>
    </w:p>
    <w:p w:rsidR="006E29C3" w:rsidRPr="008F7700" w:rsidRDefault="006E29C3" w:rsidP="008F7700">
      <w:pPr>
        <w:ind w:rightChars="188" w:right="395"/>
        <w:rPr>
          <w:rFonts w:asciiTheme="majorBidi" w:eastAsia="Calibri" w:hAnsiTheme="majorBidi" w:cstheme="majorBidi"/>
          <w:b/>
          <w:bCs/>
          <w:sz w:val="20"/>
          <w:szCs w:val="20"/>
          <w:rtl/>
          <w:lang w:bidi="fa-IR"/>
        </w:rPr>
      </w:pPr>
      <w:r w:rsidRPr="008F7700">
        <w:rPr>
          <w:rFonts w:asciiTheme="majorBidi" w:eastAsia="Calibri" w:hAnsiTheme="majorBidi" w:cstheme="majorBidi"/>
          <w:b/>
          <w:bCs/>
          <w:sz w:val="20"/>
          <w:szCs w:val="20"/>
          <w:lang w:bidi="fa-IR"/>
        </w:rPr>
        <w:t xml:space="preserve">Table 2- </w:t>
      </w:r>
      <w:proofErr w:type="spellStart"/>
      <w:r w:rsidRPr="008F7700">
        <w:rPr>
          <w:rFonts w:asciiTheme="majorBidi" w:eastAsia="Calibri" w:hAnsiTheme="majorBidi" w:cstheme="majorBidi"/>
          <w:b/>
          <w:bCs/>
          <w:sz w:val="20"/>
          <w:szCs w:val="20"/>
          <w:lang w:bidi="fa-IR"/>
        </w:rPr>
        <w:t>Kolmogorov</w:t>
      </w:r>
      <w:proofErr w:type="spellEnd"/>
      <w:r w:rsidRPr="008F7700">
        <w:rPr>
          <w:rFonts w:asciiTheme="majorBidi" w:eastAsia="Calibri" w:hAnsiTheme="majorBidi" w:cstheme="majorBidi"/>
          <w:b/>
          <w:bCs/>
          <w:sz w:val="20"/>
          <w:szCs w:val="20"/>
          <w:lang w:bidi="fa-IR"/>
        </w:rPr>
        <w:t>-Smirnov Test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020"/>
        <w:gridCol w:w="1187"/>
        <w:gridCol w:w="872"/>
        <w:gridCol w:w="1277"/>
        <w:gridCol w:w="1039"/>
        <w:gridCol w:w="1205"/>
        <w:gridCol w:w="1772"/>
      </w:tblGrid>
      <w:tr w:rsidR="008F7700" w:rsidRPr="008F7700" w:rsidTr="008F7700">
        <w:trPr>
          <w:cantSplit/>
          <w:jc w:val="center"/>
        </w:trPr>
        <w:tc>
          <w:tcPr>
            <w:tcW w:w="17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4A8E" w:rsidRPr="008F7700" w:rsidRDefault="00534A8E" w:rsidP="008F7700">
            <w:pPr>
              <w:autoSpaceDE w:val="0"/>
              <w:autoSpaceDN w:val="0"/>
              <w:adjustRightInd w:val="0"/>
              <w:jc w:val="center"/>
              <w:rPr>
                <w:rFonts w:eastAsia="Calibri" w:cs="Mitra"/>
                <w:b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Goals</w:t>
            </w:r>
          </w:p>
        </w:tc>
        <w:tc>
          <w:tcPr>
            <w:tcW w:w="63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34A8E" w:rsidRPr="008F7700" w:rsidRDefault="00534A8E" w:rsidP="008F7700">
            <w:pPr>
              <w:ind w:rightChars="188" w:right="395"/>
              <w:jc w:val="center"/>
              <w:rPr>
                <w:rFonts w:eastAsia="Calibri"/>
                <w:sz w:val="20"/>
                <w:szCs w:val="20"/>
                <w:lang w:bidi="fa-IR"/>
              </w:rPr>
            </w:pPr>
            <w:proofErr w:type="spellStart"/>
            <w:r w:rsidRPr="008F7700">
              <w:rPr>
                <w:rFonts w:eastAsia="Calibri"/>
                <w:sz w:val="20"/>
                <w:szCs w:val="20"/>
                <w:lang w:bidi="fa-IR"/>
              </w:rPr>
              <w:t>role.clarity</w:t>
            </w:r>
            <w:proofErr w:type="spellEnd"/>
          </w:p>
        </w:tc>
        <w:tc>
          <w:tcPr>
            <w:tcW w:w="55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rewards</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procedure</w:t>
            </w:r>
          </w:p>
        </w:tc>
        <w:tc>
          <w:tcPr>
            <w:tcW w:w="94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Communications</w:t>
            </w:r>
          </w:p>
        </w:tc>
      </w:tr>
      <w:tr w:rsidR="008F7700" w:rsidRPr="008F7700" w:rsidTr="008F7700">
        <w:trPr>
          <w:cantSplit/>
          <w:jc w:val="center"/>
        </w:trPr>
        <w:tc>
          <w:tcPr>
            <w:tcW w:w="11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Most Extreme Differences</w:t>
            </w:r>
          </w:p>
        </w:tc>
        <w:tc>
          <w:tcPr>
            <w:tcW w:w="63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Absolute</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.239</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.389</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.364</w:t>
            </w:r>
          </w:p>
        </w:tc>
        <w:tc>
          <w:tcPr>
            <w:tcW w:w="64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.382</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.439</w:t>
            </w:r>
          </w:p>
        </w:tc>
      </w:tr>
      <w:tr w:rsidR="008F7700" w:rsidRPr="008F7700" w:rsidTr="008F7700">
        <w:trPr>
          <w:cantSplit/>
          <w:jc w:val="center"/>
        </w:trPr>
        <w:tc>
          <w:tcPr>
            <w:tcW w:w="1124" w:type="pct"/>
            <w:vMerge/>
            <w:tcBorders>
              <w:top w:val="single" w:sz="4" w:space="0" w:color="auto"/>
              <w:left w:val="single" w:sz="4" w:space="0" w:color="auto"/>
              <w:bottom w:val="single" w:sz="4" w:space="0" w:color="auto"/>
              <w:right w:val="single" w:sz="4" w:space="0" w:color="auto"/>
            </w:tcBorders>
            <w:vAlign w:val="center"/>
            <w:hideMark/>
          </w:tcPr>
          <w:p w:rsidR="00534A8E" w:rsidRPr="008F7700" w:rsidRDefault="00534A8E" w:rsidP="008F7700">
            <w:pPr>
              <w:ind w:rightChars="188" w:right="395"/>
              <w:jc w:val="center"/>
              <w:rPr>
                <w:rFonts w:eastAsia="Calibri"/>
                <w:sz w:val="20"/>
                <w:szCs w:val="20"/>
                <w:lang w:bidi="fa-IR"/>
              </w:rPr>
            </w:pPr>
          </w:p>
        </w:tc>
        <w:tc>
          <w:tcPr>
            <w:tcW w:w="63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autoSpaceDE w:val="0"/>
              <w:autoSpaceDN w:val="0"/>
              <w:adjustRightInd w:val="0"/>
              <w:ind w:left="60" w:rightChars="188" w:right="395"/>
              <w:jc w:val="center"/>
              <w:rPr>
                <w:rFonts w:eastAsia="Calibri"/>
                <w:sz w:val="20"/>
                <w:szCs w:val="20"/>
                <w:lang w:bidi="fa-IR"/>
              </w:rPr>
            </w:pPr>
            <w:r w:rsidRPr="008F7700">
              <w:rPr>
                <w:rFonts w:eastAsia="Calibri"/>
                <w:sz w:val="20"/>
                <w:szCs w:val="20"/>
                <w:lang w:bidi="fa-IR"/>
              </w:rPr>
              <w:t>Positive</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.239</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.000</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.093</w:t>
            </w:r>
          </w:p>
        </w:tc>
        <w:tc>
          <w:tcPr>
            <w:tcW w:w="64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.050</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.025</w:t>
            </w:r>
          </w:p>
        </w:tc>
      </w:tr>
      <w:tr w:rsidR="008F7700" w:rsidRPr="008F7700" w:rsidTr="008F7700">
        <w:trPr>
          <w:cantSplit/>
          <w:jc w:val="center"/>
        </w:trPr>
        <w:tc>
          <w:tcPr>
            <w:tcW w:w="1124" w:type="pct"/>
            <w:vMerge/>
            <w:tcBorders>
              <w:top w:val="single" w:sz="4" w:space="0" w:color="auto"/>
              <w:left w:val="single" w:sz="4" w:space="0" w:color="auto"/>
              <w:bottom w:val="single" w:sz="4" w:space="0" w:color="auto"/>
              <w:right w:val="single" w:sz="4" w:space="0" w:color="auto"/>
            </w:tcBorders>
            <w:vAlign w:val="center"/>
            <w:hideMark/>
          </w:tcPr>
          <w:p w:rsidR="00534A8E" w:rsidRPr="008F7700" w:rsidRDefault="00534A8E" w:rsidP="008F7700">
            <w:pPr>
              <w:ind w:rightChars="188" w:right="395"/>
              <w:jc w:val="center"/>
              <w:rPr>
                <w:rFonts w:eastAsia="Calibri"/>
                <w:sz w:val="20"/>
                <w:szCs w:val="20"/>
                <w:lang w:bidi="fa-IR"/>
              </w:rPr>
            </w:pPr>
          </w:p>
        </w:tc>
        <w:tc>
          <w:tcPr>
            <w:tcW w:w="63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autoSpaceDE w:val="0"/>
              <w:autoSpaceDN w:val="0"/>
              <w:adjustRightInd w:val="0"/>
              <w:ind w:left="60" w:rightChars="188" w:right="395"/>
              <w:jc w:val="center"/>
              <w:rPr>
                <w:rFonts w:eastAsia="Calibri"/>
                <w:sz w:val="20"/>
                <w:szCs w:val="20"/>
                <w:lang w:bidi="fa-IR"/>
              </w:rPr>
            </w:pPr>
            <w:r w:rsidRPr="008F7700">
              <w:rPr>
                <w:rFonts w:eastAsia="Calibri"/>
                <w:sz w:val="20"/>
                <w:szCs w:val="20"/>
                <w:lang w:bidi="fa-IR"/>
              </w:rPr>
              <w:t>Negative</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-.100</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-.389</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-.364</w:t>
            </w:r>
          </w:p>
        </w:tc>
        <w:tc>
          <w:tcPr>
            <w:tcW w:w="64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-.382</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-.439</w:t>
            </w:r>
          </w:p>
        </w:tc>
      </w:tr>
      <w:tr w:rsidR="008F7700" w:rsidRPr="008F7700" w:rsidTr="008F7700">
        <w:trPr>
          <w:cantSplit/>
          <w:jc w:val="center"/>
        </w:trPr>
        <w:tc>
          <w:tcPr>
            <w:tcW w:w="175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proofErr w:type="spellStart"/>
            <w:r w:rsidRPr="008F7700">
              <w:rPr>
                <w:rFonts w:eastAsia="Calibri"/>
                <w:sz w:val="20"/>
                <w:szCs w:val="20"/>
                <w:lang w:bidi="fa-IR"/>
              </w:rPr>
              <w:t>Kolmogorov</w:t>
            </w:r>
            <w:proofErr w:type="spellEnd"/>
            <w:r w:rsidRPr="008F7700">
              <w:rPr>
                <w:rFonts w:eastAsia="Calibri"/>
                <w:sz w:val="20"/>
                <w:szCs w:val="20"/>
                <w:lang w:bidi="fa-IR"/>
              </w:rPr>
              <w:t>-Smirnov Z</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.584</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.950</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.889</w:t>
            </w:r>
          </w:p>
        </w:tc>
        <w:tc>
          <w:tcPr>
            <w:tcW w:w="64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.933</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1.072</w:t>
            </w:r>
          </w:p>
        </w:tc>
      </w:tr>
      <w:tr w:rsidR="008F7700" w:rsidRPr="008F7700" w:rsidTr="008F7700">
        <w:trPr>
          <w:cantSplit/>
          <w:jc w:val="center"/>
        </w:trPr>
        <w:tc>
          <w:tcPr>
            <w:tcW w:w="175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proofErr w:type="spellStart"/>
            <w:r w:rsidRPr="008F7700">
              <w:rPr>
                <w:rFonts w:eastAsia="Calibri"/>
                <w:sz w:val="20"/>
                <w:szCs w:val="20"/>
                <w:lang w:bidi="fa-IR"/>
              </w:rPr>
              <w:t>Asymp</w:t>
            </w:r>
            <w:proofErr w:type="spellEnd"/>
            <w:r w:rsidRPr="008F7700">
              <w:rPr>
                <w:rFonts w:eastAsia="Calibri"/>
                <w:sz w:val="20"/>
                <w:szCs w:val="20"/>
                <w:lang w:bidi="fa-IR"/>
              </w:rPr>
              <w:t>. Sig. (2-tailed)</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.885</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.327</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.408</w:t>
            </w:r>
          </w:p>
        </w:tc>
        <w:tc>
          <w:tcPr>
            <w:tcW w:w="643"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.349</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rsidR="00534A8E" w:rsidRPr="008F7700" w:rsidRDefault="00534A8E" w:rsidP="008F7700">
            <w:pPr>
              <w:ind w:rightChars="188" w:right="395"/>
              <w:jc w:val="center"/>
              <w:rPr>
                <w:rFonts w:eastAsia="Calibri"/>
                <w:sz w:val="20"/>
                <w:szCs w:val="20"/>
                <w:lang w:bidi="fa-IR"/>
              </w:rPr>
            </w:pPr>
            <w:r w:rsidRPr="008F7700">
              <w:rPr>
                <w:rFonts w:eastAsia="Calibri"/>
                <w:sz w:val="20"/>
                <w:szCs w:val="20"/>
                <w:lang w:bidi="fa-IR"/>
              </w:rPr>
              <w:t>.200</w:t>
            </w:r>
          </w:p>
        </w:tc>
      </w:tr>
      <w:tr w:rsidR="00534A8E" w:rsidRPr="008F7700" w:rsidTr="008F7700">
        <w:trPr>
          <w:cantSplit/>
          <w:jc w:val="center"/>
        </w:trPr>
        <w:tc>
          <w:tcPr>
            <w:tcW w:w="5000" w:type="pct"/>
            <w:gridSpan w:val="7"/>
            <w:tcBorders>
              <w:top w:val="single" w:sz="4" w:space="0" w:color="auto"/>
              <w:left w:val="nil"/>
              <w:bottom w:val="nil"/>
              <w:right w:val="nil"/>
            </w:tcBorders>
            <w:shd w:val="clear" w:color="auto" w:fill="FFFFFF"/>
            <w:hideMark/>
          </w:tcPr>
          <w:p w:rsidR="00534A8E" w:rsidRPr="008F7700" w:rsidRDefault="00534A8E" w:rsidP="008F7700">
            <w:pPr>
              <w:autoSpaceDE w:val="0"/>
              <w:autoSpaceDN w:val="0"/>
              <w:adjustRightInd w:val="0"/>
              <w:ind w:left="60" w:right="60"/>
              <w:rPr>
                <w:rFonts w:ascii="Arial" w:eastAsia="Calibri" w:hAnsi="Arial" w:cs="Mitra"/>
                <w:bCs/>
                <w:color w:val="000000"/>
                <w:sz w:val="20"/>
                <w:szCs w:val="20"/>
              </w:rPr>
            </w:pPr>
          </w:p>
        </w:tc>
      </w:tr>
    </w:tbl>
    <w:p w:rsidR="006B743C" w:rsidRPr="008F7700" w:rsidRDefault="006B743C" w:rsidP="00953C50">
      <w:pPr>
        <w:rPr>
          <w:sz w:val="20"/>
          <w:szCs w:val="20"/>
        </w:rPr>
      </w:pPr>
    </w:p>
    <w:p w:rsidR="005A7017" w:rsidRDefault="005A7017" w:rsidP="005A7017">
      <w:pPr>
        <w:ind w:rightChars="188" w:right="395"/>
        <w:rPr>
          <w:rFonts w:asciiTheme="majorBidi" w:hAnsiTheme="majorBidi" w:cstheme="majorBidi" w:hint="eastAsia"/>
          <w:sz w:val="20"/>
          <w:szCs w:val="20"/>
          <w:lang w:bidi="fa-IR"/>
        </w:rPr>
      </w:pPr>
    </w:p>
    <w:p w:rsidR="008F7700" w:rsidRPr="008F7700" w:rsidRDefault="008F7700" w:rsidP="005A7017">
      <w:pPr>
        <w:ind w:rightChars="188" w:right="395"/>
        <w:rPr>
          <w:rFonts w:asciiTheme="majorBidi" w:hAnsiTheme="majorBidi" w:cstheme="majorBidi" w:hint="eastAsia"/>
          <w:sz w:val="20"/>
          <w:szCs w:val="20"/>
          <w:lang w:bidi="fa-IR"/>
        </w:rPr>
        <w:sectPr w:rsidR="008F7700" w:rsidRPr="008F7700" w:rsidSect="003F2C9B">
          <w:type w:val="continuous"/>
          <w:pgSz w:w="12242" w:h="15842" w:code="1"/>
          <w:pgMar w:top="1440" w:right="1440" w:bottom="1440" w:left="1440" w:header="720" w:footer="720" w:gutter="0"/>
          <w:cols w:space="425"/>
          <w:docGrid w:linePitch="312"/>
        </w:sectPr>
      </w:pPr>
    </w:p>
    <w:p w:rsidR="003F2C9B" w:rsidRPr="008F7700" w:rsidRDefault="003F2C9B" w:rsidP="003F2C9B">
      <w:pPr>
        <w:ind w:rightChars="188" w:right="395"/>
        <w:jc w:val="left"/>
        <w:rPr>
          <w:rFonts w:asciiTheme="majorBidi" w:eastAsia="Calibri" w:hAnsiTheme="majorBidi" w:cstheme="majorBidi"/>
          <w:b/>
          <w:bCs/>
          <w:kern w:val="0"/>
          <w:sz w:val="20"/>
          <w:szCs w:val="20"/>
          <w:lang w:eastAsia="en-US" w:bidi="fa-IR"/>
        </w:rPr>
      </w:pPr>
      <w:r w:rsidRPr="008F7700">
        <w:rPr>
          <w:rFonts w:hint="eastAsia"/>
          <w:b/>
          <w:sz w:val="20"/>
          <w:szCs w:val="20"/>
        </w:rPr>
        <w:lastRenderedPageBreak/>
        <w:t>3.</w:t>
      </w:r>
      <w:r w:rsidRPr="008F7700">
        <w:rPr>
          <w:b/>
          <w:sz w:val="20"/>
          <w:szCs w:val="20"/>
        </w:rPr>
        <w:t>3</w:t>
      </w:r>
      <w:r w:rsidRPr="008F7700">
        <w:rPr>
          <w:rFonts w:hint="eastAsia"/>
          <w:sz w:val="20"/>
          <w:szCs w:val="20"/>
        </w:rPr>
        <w:t xml:space="preserve"> </w:t>
      </w:r>
      <w:r w:rsidRPr="008F7700">
        <w:rPr>
          <w:b/>
          <w:bCs/>
          <w:sz w:val="20"/>
          <w:szCs w:val="20"/>
        </w:rPr>
        <w:t xml:space="preserve">Reasons for </w:t>
      </w:r>
      <w:proofErr w:type="spellStart"/>
      <w:r w:rsidRPr="008F7700">
        <w:rPr>
          <w:rFonts w:asciiTheme="majorBidi" w:eastAsia="Calibri" w:hAnsiTheme="majorBidi" w:cstheme="majorBidi"/>
          <w:b/>
          <w:bCs/>
          <w:kern w:val="0"/>
          <w:sz w:val="20"/>
          <w:szCs w:val="20"/>
          <w:lang w:eastAsia="en-US" w:bidi="fa-IR"/>
        </w:rPr>
        <w:t>Kruskal</w:t>
      </w:r>
      <w:proofErr w:type="spellEnd"/>
      <w:r w:rsidRPr="008F7700">
        <w:rPr>
          <w:rFonts w:asciiTheme="majorBidi" w:eastAsia="Calibri" w:hAnsiTheme="majorBidi" w:cstheme="majorBidi"/>
          <w:b/>
          <w:bCs/>
          <w:kern w:val="0"/>
          <w:sz w:val="20"/>
          <w:szCs w:val="20"/>
          <w:lang w:eastAsia="en-US" w:bidi="fa-IR"/>
        </w:rPr>
        <w:t xml:space="preserve"> Wallis Test- Grouping Variable: age</w:t>
      </w:r>
    </w:p>
    <w:p w:rsidR="006E29C3" w:rsidRPr="008F7700" w:rsidRDefault="006E29C3" w:rsidP="003F2C9B">
      <w:pPr>
        <w:ind w:rightChars="188" w:right="395" w:firstLine="420"/>
        <w:rPr>
          <w:rFonts w:eastAsia="Calibri"/>
          <w:sz w:val="20"/>
          <w:szCs w:val="20"/>
          <w:lang w:bidi="fa-IR"/>
        </w:rPr>
      </w:pPr>
      <w:r w:rsidRPr="008F7700">
        <w:rPr>
          <w:rFonts w:eastAsia="Calibri"/>
          <w:sz w:val="20"/>
          <w:szCs w:val="20"/>
          <w:lang w:bidi="fa-IR"/>
        </w:rPr>
        <w:t>Table 3 showed that sig amount is more than 5%, thus, organizational climate components are similar among different years groups.</w:t>
      </w:r>
    </w:p>
    <w:p w:rsidR="006E29C3" w:rsidRPr="008F7700" w:rsidRDefault="006E29C3" w:rsidP="006E29C3">
      <w:pPr>
        <w:ind w:rightChars="188" w:right="395"/>
        <w:rPr>
          <w:rFonts w:eastAsia="Calibri"/>
          <w:sz w:val="20"/>
          <w:szCs w:val="20"/>
          <w:lang w:bidi="fa-IR"/>
        </w:rPr>
      </w:pPr>
      <w:r w:rsidRPr="008F7700">
        <w:rPr>
          <w:rFonts w:eastAsia="Calibri"/>
          <w:sz w:val="20"/>
          <w:szCs w:val="20"/>
          <w:lang w:bidi="fa-IR"/>
        </w:rPr>
        <w:lastRenderedPageBreak/>
        <w:t>H0: organizational climate components are similar among different year’s groups.</w:t>
      </w:r>
    </w:p>
    <w:p w:rsidR="006E29C3" w:rsidRPr="008F7700" w:rsidRDefault="006E29C3" w:rsidP="006E29C3">
      <w:pPr>
        <w:ind w:rightChars="188" w:right="395"/>
        <w:rPr>
          <w:rFonts w:eastAsia="Calibri"/>
          <w:sz w:val="20"/>
          <w:szCs w:val="20"/>
          <w:rtl/>
          <w:lang w:bidi="fa-IR"/>
        </w:rPr>
      </w:pPr>
      <w:r w:rsidRPr="008F7700">
        <w:rPr>
          <w:rFonts w:eastAsia="Calibri"/>
          <w:sz w:val="20"/>
          <w:szCs w:val="20"/>
          <w:lang w:bidi="fa-IR"/>
        </w:rPr>
        <w:t>H1: organizational climate components aren’t similar among different year’s groups.</w:t>
      </w:r>
    </w:p>
    <w:p w:rsidR="006E29C3" w:rsidRPr="008F7700" w:rsidRDefault="006E29C3" w:rsidP="006E29C3">
      <w:pPr>
        <w:ind w:rightChars="188" w:right="395"/>
        <w:rPr>
          <w:rFonts w:eastAsia="Calibri"/>
          <w:sz w:val="20"/>
          <w:szCs w:val="20"/>
          <w:lang w:bidi="fa-IR"/>
        </w:rPr>
        <w:sectPr w:rsidR="006E29C3" w:rsidRPr="008F7700" w:rsidSect="003F2C9B">
          <w:type w:val="continuous"/>
          <w:pgSz w:w="12242" w:h="15842" w:code="1"/>
          <w:pgMar w:top="1440" w:right="1440" w:bottom="1440" w:left="1440" w:header="720" w:footer="720" w:gutter="0"/>
          <w:cols w:num="2" w:space="425"/>
          <w:docGrid w:linePitch="312"/>
        </w:sect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485"/>
        <w:gridCol w:w="1548"/>
        <w:gridCol w:w="1504"/>
        <w:gridCol w:w="1354"/>
        <w:gridCol w:w="1526"/>
        <w:gridCol w:w="1945"/>
      </w:tblGrid>
      <w:tr w:rsidR="006E29C3" w:rsidRPr="008F7700" w:rsidTr="008F7700">
        <w:trPr>
          <w:cantSplit/>
          <w:jc w:val="center"/>
        </w:trPr>
        <w:tc>
          <w:tcPr>
            <w:tcW w:w="5000" w:type="pct"/>
            <w:gridSpan w:val="6"/>
            <w:tcBorders>
              <w:top w:val="nil"/>
              <w:left w:val="nil"/>
              <w:bottom w:val="single" w:sz="4" w:space="0" w:color="auto"/>
              <w:right w:val="nil"/>
            </w:tcBorders>
            <w:shd w:val="clear" w:color="auto" w:fill="FFFFFF"/>
            <w:vAlign w:val="center"/>
            <w:hideMark/>
          </w:tcPr>
          <w:p w:rsidR="00B24174" w:rsidRPr="008F7700" w:rsidRDefault="00B24174" w:rsidP="00B24174">
            <w:pPr>
              <w:ind w:rightChars="188" w:right="395"/>
              <w:jc w:val="center"/>
              <w:rPr>
                <w:rFonts w:asciiTheme="majorBidi" w:hAnsiTheme="majorBidi" w:cstheme="majorBidi" w:hint="eastAsia"/>
                <w:b/>
                <w:bCs/>
                <w:kern w:val="0"/>
                <w:sz w:val="20"/>
                <w:szCs w:val="20"/>
                <w:lang w:bidi="fa-IR"/>
              </w:rPr>
            </w:pPr>
          </w:p>
          <w:p w:rsidR="003F2C9B" w:rsidRDefault="003F2C9B" w:rsidP="00B24174">
            <w:pPr>
              <w:ind w:rightChars="188" w:right="395"/>
              <w:jc w:val="center"/>
              <w:rPr>
                <w:rFonts w:asciiTheme="majorBidi" w:hAnsiTheme="majorBidi" w:cstheme="majorBidi" w:hint="eastAsia"/>
                <w:b/>
                <w:bCs/>
                <w:kern w:val="0"/>
                <w:sz w:val="20"/>
                <w:szCs w:val="20"/>
                <w:lang w:bidi="fa-IR"/>
              </w:rPr>
            </w:pPr>
          </w:p>
          <w:p w:rsidR="008F7700" w:rsidRPr="008F7700" w:rsidRDefault="008F7700" w:rsidP="00B24174">
            <w:pPr>
              <w:ind w:rightChars="188" w:right="395"/>
              <w:jc w:val="center"/>
              <w:rPr>
                <w:rFonts w:asciiTheme="majorBidi" w:hAnsiTheme="majorBidi" w:cstheme="majorBidi" w:hint="eastAsia"/>
                <w:b/>
                <w:bCs/>
                <w:kern w:val="0"/>
                <w:sz w:val="20"/>
                <w:szCs w:val="20"/>
                <w:lang w:bidi="fa-IR"/>
              </w:rPr>
            </w:pPr>
          </w:p>
          <w:p w:rsidR="00B24174" w:rsidRPr="008F7700" w:rsidRDefault="006E29C3" w:rsidP="003F2C9B">
            <w:pPr>
              <w:ind w:rightChars="188" w:right="395"/>
              <w:jc w:val="center"/>
              <w:rPr>
                <w:rFonts w:asciiTheme="majorBidi" w:hAnsiTheme="majorBidi" w:cstheme="majorBidi" w:hint="eastAsia"/>
                <w:b/>
                <w:bCs/>
                <w:kern w:val="0"/>
                <w:sz w:val="20"/>
                <w:szCs w:val="20"/>
                <w:lang w:bidi="fa-IR"/>
              </w:rPr>
            </w:pPr>
            <w:r w:rsidRPr="008F7700">
              <w:rPr>
                <w:rFonts w:asciiTheme="majorBidi" w:eastAsia="Calibri" w:hAnsiTheme="majorBidi" w:cstheme="majorBidi"/>
                <w:b/>
                <w:bCs/>
                <w:kern w:val="0"/>
                <w:sz w:val="20"/>
                <w:szCs w:val="20"/>
                <w:lang w:eastAsia="en-US" w:bidi="fa-IR"/>
              </w:rPr>
              <w:t xml:space="preserve">Table 3- </w:t>
            </w:r>
            <w:proofErr w:type="spellStart"/>
            <w:r w:rsidRPr="008F7700">
              <w:rPr>
                <w:rFonts w:asciiTheme="majorBidi" w:eastAsia="Calibri" w:hAnsiTheme="majorBidi" w:cstheme="majorBidi"/>
                <w:b/>
                <w:bCs/>
                <w:kern w:val="0"/>
                <w:sz w:val="20"/>
                <w:szCs w:val="20"/>
                <w:lang w:eastAsia="en-US" w:bidi="fa-IR"/>
              </w:rPr>
              <w:t>Kruskal</w:t>
            </w:r>
            <w:proofErr w:type="spellEnd"/>
            <w:r w:rsidRPr="008F7700">
              <w:rPr>
                <w:rFonts w:asciiTheme="majorBidi" w:eastAsia="Calibri" w:hAnsiTheme="majorBidi" w:cstheme="majorBidi"/>
                <w:b/>
                <w:bCs/>
                <w:kern w:val="0"/>
                <w:sz w:val="20"/>
                <w:szCs w:val="20"/>
                <w:lang w:eastAsia="en-US" w:bidi="fa-IR"/>
              </w:rPr>
              <w:t xml:space="preserve"> Wallis Test- Grouping Variable: age</w:t>
            </w:r>
          </w:p>
        </w:tc>
      </w:tr>
      <w:tr w:rsidR="006E29C3" w:rsidRPr="008F7700" w:rsidTr="008F7700">
        <w:trPr>
          <w:cantSplit/>
          <w:jc w:val="center"/>
        </w:trPr>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6E29C3" w:rsidRPr="008F7700" w:rsidRDefault="006E29C3" w:rsidP="008F7700">
            <w:pPr>
              <w:ind w:rightChars="188" w:right="395"/>
              <w:jc w:val="center"/>
              <w:rPr>
                <w:rFonts w:eastAsia="Calibri"/>
                <w:sz w:val="20"/>
                <w:szCs w:val="20"/>
                <w:lang w:bidi="fa-IR"/>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E29C3" w:rsidRPr="008F7700" w:rsidRDefault="006E29C3" w:rsidP="008F7700">
            <w:pPr>
              <w:spacing w:line="320" w:lineRule="atLeast"/>
              <w:ind w:left="60" w:rightChars="188" w:right="395"/>
              <w:jc w:val="center"/>
              <w:rPr>
                <w:rFonts w:eastAsia="Calibri"/>
                <w:sz w:val="20"/>
                <w:szCs w:val="20"/>
                <w:lang w:bidi="fa-IR"/>
              </w:rPr>
            </w:pPr>
            <w:r w:rsidRPr="008F7700">
              <w:rPr>
                <w:rFonts w:eastAsia="Calibri"/>
                <w:sz w:val="20"/>
                <w:szCs w:val="20"/>
                <w:lang w:bidi="fa-IR"/>
              </w:rPr>
              <w:t>Goals</w:t>
            </w:r>
          </w:p>
        </w:tc>
        <w:tc>
          <w:tcPr>
            <w:tcW w:w="80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E29C3" w:rsidRPr="008F7700" w:rsidRDefault="006E29C3" w:rsidP="008F7700">
            <w:pPr>
              <w:spacing w:line="320" w:lineRule="atLeast"/>
              <w:ind w:left="60" w:rightChars="188" w:right="395"/>
              <w:jc w:val="center"/>
              <w:rPr>
                <w:rFonts w:eastAsia="Calibri"/>
                <w:sz w:val="20"/>
                <w:szCs w:val="20"/>
                <w:lang w:bidi="fa-IR"/>
              </w:rPr>
            </w:pPr>
            <w:proofErr w:type="spellStart"/>
            <w:r w:rsidRPr="008F7700">
              <w:rPr>
                <w:rFonts w:eastAsia="Calibri"/>
                <w:sz w:val="20"/>
                <w:szCs w:val="20"/>
                <w:lang w:bidi="fa-IR"/>
              </w:rPr>
              <w:t>role.clarity</w:t>
            </w:r>
            <w:proofErr w:type="spellEnd"/>
          </w:p>
        </w:tc>
        <w:tc>
          <w:tcPr>
            <w:tcW w:w="72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E29C3" w:rsidRPr="008F7700" w:rsidRDefault="005A7017" w:rsidP="008F7700">
            <w:pPr>
              <w:spacing w:line="320" w:lineRule="atLeast"/>
              <w:ind w:left="60" w:rightChars="188" w:right="395"/>
              <w:jc w:val="center"/>
              <w:rPr>
                <w:rFonts w:eastAsia="Calibri"/>
                <w:sz w:val="20"/>
                <w:szCs w:val="20"/>
                <w:lang w:bidi="fa-IR"/>
              </w:rPr>
            </w:pPr>
            <w:r w:rsidRPr="008F7700">
              <w:rPr>
                <w:rFonts w:eastAsia="Calibri"/>
                <w:sz w:val="20"/>
                <w:szCs w:val="20"/>
                <w:lang w:bidi="fa-IR"/>
              </w:rPr>
              <w:t>R</w:t>
            </w:r>
            <w:r w:rsidR="006E29C3" w:rsidRPr="008F7700">
              <w:rPr>
                <w:rFonts w:eastAsia="Calibri"/>
                <w:sz w:val="20"/>
                <w:szCs w:val="20"/>
                <w:lang w:bidi="fa-IR"/>
              </w:rPr>
              <w:t>ewards</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E29C3" w:rsidRPr="008F7700" w:rsidRDefault="006E29C3" w:rsidP="008F7700">
            <w:pPr>
              <w:spacing w:line="320" w:lineRule="atLeast"/>
              <w:ind w:left="60" w:rightChars="188" w:right="395"/>
              <w:jc w:val="center"/>
              <w:rPr>
                <w:rFonts w:eastAsia="Calibri"/>
                <w:sz w:val="20"/>
                <w:szCs w:val="20"/>
                <w:lang w:bidi="fa-IR"/>
              </w:rPr>
            </w:pPr>
            <w:r w:rsidRPr="008F7700">
              <w:rPr>
                <w:rFonts w:eastAsia="Calibri"/>
                <w:sz w:val="20"/>
                <w:szCs w:val="20"/>
                <w:lang w:bidi="fa-IR"/>
              </w:rPr>
              <w:t>Procedure</w:t>
            </w:r>
          </w:p>
        </w:tc>
        <w:tc>
          <w:tcPr>
            <w:tcW w:w="103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E29C3" w:rsidRPr="008F7700" w:rsidRDefault="006E29C3" w:rsidP="008F7700">
            <w:pPr>
              <w:spacing w:line="320" w:lineRule="atLeast"/>
              <w:ind w:left="60" w:rightChars="188" w:right="395"/>
              <w:jc w:val="center"/>
              <w:rPr>
                <w:rFonts w:eastAsia="Calibri"/>
                <w:sz w:val="20"/>
                <w:szCs w:val="20"/>
                <w:lang w:bidi="fa-IR"/>
              </w:rPr>
            </w:pPr>
            <w:r w:rsidRPr="008F7700">
              <w:rPr>
                <w:rFonts w:eastAsia="Calibri"/>
                <w:sz w:val="20"/>
                <w:szCs w:val="20"/>
                <w:lang w:bidi="fa-IR"/>
              </w:rPr>
              <w:t>Communications</w:t>
            </w:r>
          </w:p>
        </w:tc>
      </w:tr>
      <w:tr w:rsidR="006E29C3" w:rsidRPr="008F7700" w:rsidTr="008F7700">
        <w:trPr>
          <w:cantSplit/>
          <w:jc w:val="center"/>
        </w:trPr>
        <w:tc>
          <w:tcPr>
            <w:tcW w:w="79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Chi-square</w:t>
            </w:r>
          </w:p>
        </w:tc>
        <w:tc>
          <w:tcPr>
            <w:tcW w:w="827"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3.348</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3.214</w:t>
            </w:r>
          </w:p>
        </w:tc>
        <w:tc>
          <w:tcPr>
            <w:tcW w:w="72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5.991</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1.017</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1.440</w:t>
            </w:r>
          </w:p>
        </w:tc>
      </w:tr>
      <w:tr w:rsidR="006E29C3" w:rsidRPr="008F7700" w:rsidTr="008F7700">
        <w:trPr>
          <w:cantSplit/>
          <w:jc w:val="center"/>
        </w:trPr>
        <w:tc>
          <w:tcPr>
            <w:tcW w:w="79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proofErr w:type="spellStart"/>
            <w:r w:rsidRPr="008F7700">
              <w:rPr>
                <w:rFonts w:eastAsia="Calibri"/>
                <w:sz w:val="20"/>
                <w:szCs w:val="20"/>
                <w:lang w:bidi="fa-IR"/>
              </w:rPr>
              <w:t>Df</w:t>
            </w:r>
            <w:proofErr w:type="spellEnd"/>
          </w:p>
        </w:tc>
        <w:tc>
          <w:tcPr>
            <w:tcW w:w="827"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w:t>
            </w:r>
          </w:p>
        </w:tc>
        <w:tc>
          <w:tcPr>
            <w:tcW w:w="72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w:t>
            </w:r>
          </w:p>
        </w:tc>
      </w:tr>
      <w:tr w:rsidR="006E29C3" w:rsidRPr="008F7700" w:rsidTr="008F7700">
        <w:trPr>
          <w:cantSplit/>
          <w:jc w:val="center"/>
        </w:trPr>
        <w:tc>
          <w:tcPr>
            <w:tcW w:w="79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proofErr w:type="spellStart"/>
            <w:r w:rsidRPr="008F7700">
              <w:rPr>
                <w:rFonts w:eastAsia="Calibri"/>
                <w:sz w:val="20"/>
                <w:szCs w:val="20"/>
                <w:lang w:bidi="fa-IR"/>
              </w:rPr>
              <w:t>Asymp</w:t>
            </w:r>
            <w:proofErr w:type="spellEnd"/>
            <w:r w:rsidRPr="008F7700">
              <w:rPr>
                <w:rFonts w:eastAsia="Calibri"/>
                <w:sz w:val="20"/>
                <w:szCs w:val="20"/>
                <w:lang w:bidi="fa-IR"/>
              </w:rPr>
              <w:t>. Sig.</w:t>
            </w:r>
          </w:p>
        </w:tc>
        <w:tc>
          <w:tcPr>
            <w:tcW w:w="827"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.341</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.360</w:t>
            </w:r>
          </w:p>
        </w:tc>
        <w:tc>
          <w:tcPr>
            <w:tcW w:w="723"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.112</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.797</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.696</w:t>
            </w:r>
          </w:p>
        </w:tc>
      </w:tr>
    </w:tbl>
    <w:p w:rsidR="006B743C" w:rsidRPr="008F7700" w:rsidRDefault="006B743C" w:rsidP="006E29C3">
      <w:pPr>
        <w:ind w:rightChars="188" w:right="395"/>
        <w:rPr>
          <w:rFonts w:eastAsia="Calibri"/>
          <w:sz w:val="20"/>
          <w:szCs w:val="20"/>
          <w:lang w:bidi="fa-IR"/>
        </w:rPr>
      </w:pPr>
    </w:p>
    <w:p w:rsidR="006E29C3" w:rsidRPr="008F7700" w:rsidRDefault="006E29C3" w:rsidP="006E29C3">
      <w:pPr>
        <w:ind w:rightChars="188" w:right="395"/>
        <w:rPr>
          <w:rFonts w:hint="eastAsia"/>
          <w:sz w:val="20"/>
          <w:szCs w:val="20"/>
          <w:lang w:bidi="fa-IR"/>
        </w:rPr>
      </w:pPr>
    </w:p>
    <w:p w:rsidR="003F2C9B" w:rsidRPr="008F7700" w:rsidRDefault="003F2C9B" w:rsidP="006E29C3">
      <w:pPr>
        <w:ind w:rightChars="188" w:right="395"/>
        <w:rPr>
          <w:rFonts w:hint="eastAsia"/>
          <w:sz w:val="20"/>
          <w:szCs w:val="20"/>
          <w:lang w:bidi="fa-IR"/>
        </w:rPr>
        <w:sectPr w:rsidR="003F2C9B" w:rsidRPr="008F7700" w:rsidSect="003F2C9B">
          <w:type w:val="continuous"/>
          <w:pgSz w:w="12242" w:h="15842" w:code="1"/>
          <w:pgMar w:top="1440" w:right="1440" w:bottom="1440" w:left="1440" w:header="720" w:footer="720" w:gutter="0"/>
          <w:cols w:space="425"/>
          <w:docGrid w:linePitch="312"/>
        </w:sectPr>
      </w:pPr>
    </w:p>
    <w:p w:rsidR="003F2C9B" w:rsidRPr="008F7700" w:rsidRDefault="003F2C9B" w:rsidP="006E29C3">
      <w:pPr>
        <w:ind w:rightChars="188" w:right="395"/>
        <w:rPr>
          <w:rFonts w:hint="eastAsia"/>
          <w:sz w:val="20"/>
          <w:szCs w:val="20"/>
          <w:lang w:bidi="fa-IR"/>
        </w:rPr>
      </w:pPr>
      <w:r w:rsidRPr="008F7700">
        <w:rPr>
          <w:rFonts w:hint="eastAsia"/>
          <w:b/>
          <w:sz w:val="20"/>
          <w:szCs w:val="20"/>
        </w:rPr>
        <w:lastRenderedPageBreak/>
        <w:t>3.</w:t>
      </w:r>
      <w:r w:rsidRPr="008F7700">
        <w:rPr>
          <w:b/>
          <w:sz w:val="20"/>
          <w:szCs w:val="20"/>
        </w:rPr>
        <w:t>4</w:t>
      </w:r>
      <w:r w:rsidRPr="008F7700">
        <w:rPr>
          <w:rFonts w:hint="eastAsia"/>
          <w:sz w:val="20"/>
          <w:szCs w:val="20"/>
        </w:rPr>
        <w:t xml:space="preserve"> </w:t>
      </w:r>
      <w:r w:rsidRPr="008F7700">
        <w:rPr>
          <w:b/>
          <w:bCs/>
          <w:sz w:val="20"/>
          <w:szCs w:val="20"/>
        </w:rPr>
        <w:t xml:space="preserve">Reasons for </w:t>
      </w:r>
      <w:proofErr w:type="spellStart"/>
      <w:r w:rsidRPr="008F7700">
        <w:rPr>
          <w:rFonts w:asciiTheme="majorBidi" w:eastAsia="Calibri" w:hAnsiTheme="majorBidi" w:cstheme="majorBidi"/>
          <w:b/>
          <w:bCs/>
          <w:kern w:val="0"/>
          <w:sz w:val="20"/>
          <w:szCs w:val="20"/>
          <w:lang w:eastAsia="en-US" w:bidi="fa-IR"/>
        </w:rPr>
        <w:t>Kruskal</w:t>
      </w:r>
      <w:proofErr w:type="spellEnd"/>
      <w:r w:rsidRPr="008F7700">
        <w:rPr>
          <w:rFonts w:asciiTheme="majorBidi" w:eastAsia="Calibri" w:hAnsiTheme="majorBidi" w:cstheme="majorBidi"/>
          <w:b/>
          <w:bCs/>
          <w:kern w:val="0"/>
          <w:sz w:val="20"/>
          <w:szCs w:val="20"/>
          <w:lang w:eastAsia="en-US" w:bidi="fa-IR"/>
        </w:rPr>
        <w:t xml:space="preserve"> Wallis Test- Grouping Variable: education</w:t>
      </w:r>
      <w:r w:rsidRPr="008F7700">
        <w:rPr>
          <w:rFonts w:eastAsia="Calibri"/>
          <w:sz w:val="20"/>
          <w:szCs w:val="20"/>
          <w:lang w:bidi="fa-IR"/>
        </w:rPr>
        <w:t xml:space="preserve"> </w:t>
      </w:r>
    </w:p>
    <w:p w:rsidR="006B743C" w:rsidRPr="008F7700" w:rsidRDefault="006E29C3" w:rsidP="008F7700">
      <w:pPr>
        <w:ind w:rightChars="188" w:right="395" w:firstLine="420"/>
        <w:rPr>
          <w:rFonts w:eastAsia="Calibri"/>
          <w:sz w:val="20"/>
          <w:szCs w:val="20"/>
          <w:lang w:bidi="fa-IR"/>
        </w:rPr>
      </w:pPr>
      <w:r w:rsidRPr="008F7700">
        <w:rPr>
          <w:rFonts w:eastAsia="Calibri"/>
          <w:sz w:val="20"/>
          <w:szCs w:val="20"/>
          <w:lang w:bidi="fa-IR"/>
        </w:rPr>
        <w:t xml:space="preserve">We observed that (table 4) sig amounts are </w:t>
      </w:r>
      <w:r w:rsidRPr="008F7700">
        <w:rPr>
          <w:rFonts w:eastAsia="Calibri"/>
          <w:sz w:val="20"/>
          <w:szCs w:val="20"/>
          <w:lang w:bidi="fa-IR"/>
        </w:rPr>
        <w:lastRenderedPageBreak/>
        <w:t>more than (bigger than) 5%, thus organizational climate</w:t>
      </w:r>
      <w:r w:rsidR="008F7700">
        <w:rPr>
          <w:rFonts w:hint="eastAsia"/>
          <w:sz w:val="20"/>
          <w:szCs w:val="20"/>
          <w:lang w:bidi="fa-IR"/>
        </w:rPr>
        <w:t xml:space="preserve"> </w:t>
      </w:r>
      <w:r w:rsidR="00BB27FE" w:rsidRPr="008F7700">
        <w:rPr>
          <w:rFonts w:eastAsia="Calibri"/>
          <w:sz w:val="20"/>
          <w:szCs w:val="20"/>
          <w:lang w:bidi="fa-IR"/>
        </w:rPr>
        <w:t>Components</w:t>
      </w:r>
      <w:r w:rsidRPr="008F7700">
        <w:rPr>
          <w:rFonts w:eastAsia="Calibri"/>
          <w:sz w:val="20"/>
          <w:szCs w:val="20"/>
          <w:lang w:bidi="fa-IR"/>
        </w:rPr>
        <w:t xml:space="preserve"> are similar among different educational levels.</w:t>
      </w:r>
      <w:r w:rsidR="008F7700">
        <w:rPr>
          <w:rFonts w:hint="eastAsia"/>
          <w:sz w:val="20"/>
          <w:szCs w:val="20"/>
          <w:lang w:bidi="fa-IR"/>
        </w:rPr>
        <w:t xml:space="preserve"> </w:t>
      </w:r>
    </w:p>
    <w:p w:rsidR="006E29C3" w:rsidRPr="008F7700" w:rsidRDefault="006E29C3" w:rsidP="00953C50">
      <w:pPr>
        <w:rPr>
          <w:sz w:val="20"/>
          <w:szCs w:val="20"/>
        </w:rPr>
        <w:sectPr w:rsidR="006E29C3" w:rsidRPr="008F7700" w:rsidSect="003F2C9B">
          <w:type w:val="continuous"/>
          <w:pgSz w:w="12242" w:h="15842" w:code="1"/>
          <w:pgMar w:top="1440" w:right="1440" w:bottom="1440" w:left="1440" w:header="720" w:footer="720" w:gutter="0"/>
          <w:cols w:num="2" w:space="425"/>
          <w:docGrid w:linePitch="312"/>
        </w:sectPr>
      </w:pPr>
    </w:p>
    <w:p w:rsidR="006B743C" w:rsidRDefault="006B743C" w:rsidP="00953C50">
      <w:pPr>
        <w:rPr>
          <w:rFonts w:hint="eastAsia"/>
          <w:sz w:val="20"/>
          <w:szCs w:val="20"/>
        </w:rPr>
      </w:pPr>
    </w:p>
    <w:p w:rsidR="008F7700" w:rsidRPr="008F7700" w:rsidRDefault="008F7700" w:rsidP="00953C50">
      <w:pPr>
        <w:rPr>
          <w:sz w:val="20"/>
          <w:szCs w:val="20"/>
        </w:rPr>
      </w:pPr>
    </w:p>
    <w:p w:rsidR="006E29C3" w:rsidRPr="008F7700" w:rsidRDefault="006E29C3" w:rsidP="00B24174">
      <w:pPr>
        <w:ind w:rightChars="188" w:right="395"/>
        <w:jc w:val="center"/>
        <w:rPr>
          <w:rFonts w:eastAsia="Calibri"/>
          <w:sz w:val="20"/>
          <w:szCs w:val="20"/>
          <w:rtl/>
          <w:lang w:bidi="fa-IR"/>
        </w:rPr>
      </w:pPr>
      <w:r w:rsidRPr="008F7700">
        <w:rPr>
          <w:rFonts w:asciiTheme="majorBidi" w:eastAsia="Calibri" w:hAnsiTheme="majorBidi" w:cstheme="majorBidi"/>
          <w:b/>
          <w:bCs/>
          <w:kern w:val="0"/>
          <w:sz w:val="20"/>
          <w:szCs w:val="20"/>
          <w:lang w:eastAsia="en-US" w:bidi="fa-IR"/>
        </w:rPr>
        <w:t>Table</w:t>
      </w:r>
      <w:r w:rsidR="008F7700">
        <w:rPr>
          <w:rFonts w:asciiTheme="majorBidi" w:hAnsiTheme="majorBidi" w:cstheme="majorBidi" w:hint="eastAsia"/>
          <w:b/>
          <w:bCs/>
          <w:kern w:val="0"/>
          <w:sz w:val="20"/>
          <w:szCs w:val="20"/>
          <w:lang w:bidi="fa-IR"/>
        </w:rPr>
        <w:t xml:space="preserve"> </w:t>
      </w:r>
      <w:r w:rsidRPr="008F7700">
        <w:rPr>
          <w:rFonts w:asciiTheme="majorBidi" w:eastAsia="Calibri" w:hAnsiTheme="majorBidi" w:cstheme="majorBidi"/>
          <w:b/>
          <w:bCs/>
          <w:kern w:val="0"/>
          <w:sz w:val="20"/>
          <w:szCs w:val="20"/>
          <w:lang w:eastAsia="en-US" w:bidi="fa-IR"/>
        </w:rPr>
        <w:t xml:space="preserve">4- </w:t>
      </w:r>
      <w:proofErr w:type="spellStart"/>
      <w:r w:rsidRPr="008F7700">
        <w:rPr>
          <w:rFonts w:asciiTheme="majorBidi" w:eastAsia="Calibri" w:hAnsiTheme="majorBidi" w:cstheme="majorBidi"/>
          <w:b/>
          <w:bCs/>
          <w:kern w:val="0"/>
          <w:sz w:val="20"/>
          <w:szCs w:val="20"/>
          <w:lang w:eastAsia="en-US" w:bidi="fa-IR"/>
        </w:rPr>
        <w:t>Kruskal</w:t>
      </w:r>
      <w:proofErr w:type="spellEnd"/>
      <w:r w:rsidRPr="008F7700">
        <w:rPr>
          <w:rFonts w:asciiTheme="majorBidi" w:eastAsia="Calibri" w:hAnsiTheme="majorBidi" w:cstheme="majorBidi"/>
          <w:b/>
          <w:bCs/>
          <w:kern w:val="0"/>
          <w:sz w:val="20"/>
          <w:szCs w:val="20"/>
          <w:lang w:eastAsia="en-US" w:bidi="fa-IR"/>
        </w:rPr>
        <w:t xml:space="preserve"> Wallis Test- Grouping Variable: 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16"/>
        <w:gridCol w:w="1052"/>
        <w:gridCol w:w="1734"/>
        <w:gridCol w:w="1256"/>
        <w:gridCol w:w="1468"/>
        <w:gridCol w:w="2146"/>
      </w:tblGrid>
      <w:tr w:rsidR="006E29C3" w:rsidRPr="008F7700" w:rsidTr="008F7700">
        <w:trPr>
          <w:cantSplit/>
          <w:jc w:val="center"/>
        </w:trPr>
        <w:tc>
          <w:tcPr>
            <w:tcW w:w="5000" w:type="pct"/>
            <w:gridSpan w:val="6"/>
            <w:shd w:val="clear" w:color="auto" w:fill="FFFFFF"/>
            <w:vAlign w:val="center"/>
            <w:hideMark/>
          </w:tcPr>
          <w:p w:rsidR="006E29C3" w:rsidRPr="008F7700" w:rsidRDefault="006E29C3" w:rsidP="006E29C3">
            <w:pPr>
              <w:ind w:rightChars="188" w:right="395"/>
              <w:rPr>
                <w:rFonts w:eastAsia="Calibri"/>
                <w:sz w:val="20"/>
                <w:szCs w:val="20"/>
                <w:lang w:bidi="fa-IR"/>
              </w:rPr>
            </w:pPr>
          </w:p>
        </w:tc>
      </w:tr>
      <w:tr w:rsidR="008F7700" w:rsidRPr="008F7700" w:rsidTr="008F7700">
        <w:trPr>
          <w:cantSplit/>
          <w:jc w:val="center"/>
        </w:trPr>
        <w:tc>
          <w:tcPr>
            <w:tcW w:w="916" w:type="pct"/>
            <w:shd w:val="clear" w:color="auto" w:fill="FFFFFF"/>
            <w:vAlign w:val="center"/>
          </w:tcPr>
          <w:p w:rsidR="006E29C3" w:rsidRPr="008F7700" w:rsidRDefault="006E29C3" w:rsidP="008F7700">
            <w:pPr>
              <w:ind w:rightChars="188" w:right="395"/>
              <w:jc w:val="center"/>
              <w:rPr>
                <w:rFonts w:eastAsia="Calibri"/>
                <w:sz w:val="20"/>
                <w:szCs w:val="20"/>
                <w:lang w:bidi="fa-IR"/>
              </w:rPr>
            </w:pPr>
          </w:p>
        </w:tc>
        <w:tc>
          <w:tcPr>
            <w:tcW w:w="561" w:type="pct"/>
            <w:shd w:val="clear" w:color="auto" w:fill="FFFFFF"/>
            <w:vAlign w:val="bottom"/>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goals</w:t>
            </w:r>
          </w:p>
        </w:tc>
        <w:tc>
          <w:tcPr>
            <w:tcW w:w="925" w:type="pct"/>
            <w:shd w:val="clear" w:color="auto" w:fill="FFFFFF"/>
            <w:vAlign w:val="bottom"/>
            <w:hideMark/>
          </w:tcPr>
          <w:p w:rsidR="006E29C3" w:rsidRPr="008F7700" w:rsidRDefault="00DD1BD1" w:rsidP="008F7700">
            <w:pPr>
              <w:ind w:rightChars="188" w:right="395"/>
              <w:jc w:val="center"/>
              <w:rPr>
                <w:rFonts w:eastAsia="Calibri"/>
                <w:sz w:val="20"/>
                <w:szCs w:val="20"/>
                <w:lang w:bidi="fa-IR"/>
              </w:rPr>
            </w:pPr>
            <w:r w:rsidRPr="008F7700">
              <w:rPr>
                <w:rFonts w:eastAsia="Calibri"/>
                <w:sz w:val="20"/>
                <w:szCs w:val="20"/>
                <w:lang w:bidi="fa-IR"/>
              </w:rPr>
              <w:t>Role. Clarity</w:t>
            </w:r>
          </w:p>
        </w:tc>
        <w:tc>
          <w:tcPr>
            <w:tcW w:w="670" w:type="pct"/>
            <w:shd w:val="clear" w:color="auto" w:fill="FFFFFF"/>
            <w:vAlign w:val="bottom"/>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rewards</w:t>
            </w:r>
          </w:p>
        </w:tc>
        <w:tc>
          <w:tcPr>
            <w:tcW w:w="783" w:type="pct"/>
            <w:shd w:val="clear" w:color="auto" w:fill="FFFFFF"/>
            <w:vAlign w:val="bottom"/>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Procedure</w:t>
            </w:r>
          </w:p>
        </w:tc>
        <w:tc>
          <w:tcPr>
            <w:tcW w:w="1146" w:type="pct"/>
            <w:shd w:val="clear" w:color="auto" w:fill="FFFFFF"/>
            <w:vAlign w:val="bottom"/>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Communications</w:t>
            </w:r>
          </w:p>
        </w:tc>
      </w:tr>
      <w:tr w:rsidR="008F7700" w:rsidRPr="008F7700" w:rsidTr="008F7700">
        <w:trPr>
          <w:cantSplit/>
          <w:jc w:val="center"/>
        </w:trPr>
        <w:tc>
          <w:tcPr>
            <w:tcW w:w="916"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Chi-square</w:t>
            </w:r>
          </w:p>
        </w:tc>
        <w:tc>
          <w:tcPr>
            <w:tcW w:w="561"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3.177</w:t>
            </w:r>
          </w:p>
        </w:tc>
        <w:tc>
          <w:tcPr>
            <w:tcW w:w="925"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2.820</w:t>
            </w:r>
          </w:p>
        </w:tc>
        <w:tc>
          <w:tcPr>
            <w:tcW w:w="670"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1.770</w:t>
            </w:r>
          </w:p>
        </w:tc>
        <w:tc>
          <w:tcPr>
            <w:tcW w:w="78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2.934</w:t>
            </w:r>
          </w:p>
        </w:tc>
        <w:tc>
          <w:tcPr>
            <w:tcW w:w="1146"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4.247</w:t>
            </w:r>
          </w:p>
        </w:tc>
      </w:tr>
      <w:tr w:rsidR="008F7700" w:rsidRPr="008F7700" w:rsidTr="008F7700">
        <w:trPr>
          <w:cantSplit/>
          <w:jc w:val="center"/>
        </w:trPr>
        <w:tc>
          <w:tcPr>
            <w:tcW w:w="916" w:type="pct"/>
            <w:shd w:val="clear" w:color="auto" w:fill="FFFFFF"/>
            <w:hideMark/>
          </w:tcPr>
          <w:p w:rsidR="006E29C3" w:rsidRPr="008F7700" w:rsidRDefault="006E29C3" w:rsidP="008F7700">
            <w:pPr>
              <w:ind w:rightChars="188" w:right="395"/>
              <w:jc w:val="center"/>
              <w:rPr>
                <w:rFonts w:eastAsia="Calibri"/>
                <w:sz w:val="20"/>
                <w:szCs w:val="20"/>
                <w:lang w:bidi="fa-IR"/>
              </w:rPr>
            </w:pPr>
            <w:proofErr w:type="spellStart"/>
            <w:r w:rsidRPr="008F7700">
              <w:rPr>
                <w:rFonts w:eastAsia="Calibri"/>
                <w:sz w:val="20"/>
                <w:szCs w:val="20"/>
                <w:lang w:bidi="fa-IR"/>
              </w:rPr>
              <w:t>Df</w:t>
            </w:r>
            <w:proofErr w:type="spellEnd"/>
          </w:p>
        </w:tc>
        <w:tc>
          <w:tcPr>
            <w:tcW w:w="561"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w:t>
            </w:r>
          </w:p>
        </w:tc>
        <w:tc>
          <w:tcPr>
            <w:tcW w:w="925"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w:t>
            </w:r>
          </w:p>
        </w:tc>
        <w:tc>
          <w:tcPr>
            <w:tcW w:w="670"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w:t>
            </w:r>
          </w:p>
        </w:tc>
        <w:tc>
          <w:tcPr>
            <w:tcW w:w="78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w:t>
            </w:r>
          </w:p>
        </w:tc>
        <w:tc>
          <w:tcPr>
            <w:tcW w:w="1146"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w:t>
            </w:r>
          </w:p>
        </w:tc>
      </w:tr>
      <w:tr w:rsidR="008F7700" w:rsidRPr="008F7700" w:rsidTr="008F7700">
        <w:trPr>
          <w:cantSplit/>
          <w:jc w:val="center"/>
        </w:trPr>
        <w:tc>
          <w:tcPr>
            <w:tcW w:w="916" w:type="pct"/>
            <w:shd w:val="clear" w:color="auto" w:fill="FFFFFF"/>
            <w:hideMark/>
          </w:tcPr>
          <w:p w:rsidR="006E29C3" w:rsidRPr="008F7700" w:rsidRDefault="006E29C3" w:rsidP="008F7700">
            <w:pPr>
              <w:ind w:rightChars="188" w:right="395"/>
              <w:jc w:val="center"/>
              <w:rPr>
                <w:rFonts w:eastAsia="Calibri"/>
                <w:sz w:val="20"/>
                <w:szCs w:val="20"/>
                <w:lang w:bidi="fa-IR"/>
              </w:rPr>
            </w:pPr>
            <w:proofErr w:type="spellStart"/>
            <w:r w:rsidRPr="008F7700">
              <w:rPr>
                <w:rFonts w:eastAsia="Calibri"/>
                <w:sz w:val="20"/>
                <w:szCs w:val="20"/>
                <w:lang w:bidi="fa-IR"/>
              </w:rPr>
              <w:t>Asymp</w:t>
            </w:r>
            <w:proofErr w:type="spellEnd"/>
            <w:r w:rsidRPr="008F7700">
              <w:rPr>
                <w:rFonts w:eastAsia="Calibri"/>
                <w:sz w:val="20"/>
                <w:szCs w:val="20"/>
                <w:lang w:bidi="fa-IR"/>
              </w:rPr>
              <w:t>. Sig.</w:t>
            </w:r>
          </w:p>
        </w:tc>
        <w:tc>
          <w:tcPr>
            <w:tcW w:w="561"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.204</w:t>
            </w:r>
          </w:p>
        </w:tc>
        <w:tc>
          <w:tcPr>
            <w:tcW w:w="925"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.244</w:t>
            </w:r>
          </w:p>
        </w:tc>
        <w:tc>
          <w:tcPr>
            <w:tcW w:w="670"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.413</w:t>
            </w:r>
          </w:p>
        </w:tc>
        <w:tc>
          <w:tcPr>
            <w:tcW w:w="78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.231</w:t>
            </w:r>
          </w:p>
        </w:tc>
        <w:tc>
          <w:tcPr>
            <w:tcW w:w="1146"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.120</w:t>
            </w:r>
          </w:p>
        </w:tc>
      </w:tr>
    </w:tbl>
    <w:p w:rsidR="006E29C3" w:rsidRPr="008F7700" w:rsidRDefault="006E29C3" w:rsidP="00953C50">
      <w:pPr>
        <w:rPr>
          <w:rFonts w:hint="eastAsia"/>
          <w:sz w:val="20"/>
          <w:szCs w:val="20"/>
        </w:rPr>
      </w:pPr>
    </w:p>
    <w:p w:rsidR="003F2C9B" w:rsidRDefault="003F2C9B" w:rsidP="00953C50">
      <w:pPr>
        <w:rPr>
          <w:rFonts w:hint="eastAsia"/>
          <w:sz w:val="20"/>
          <w:szCs w:val="20"/>
        </w:rPr>
      </w:pPr>
    </w:p>
    <w:p w:rsidR="008F7700" w:rsidRPr="008F7700" w:rsidRDefault="008F7700" w:rsidP="00953C50">
      <w:pPr>
        <w:rPr>
          <w:sz w:val="20"/>
          <w:szCs w:val="20"/>
        </w:rPr>
        <w:sectPr w:rsidR="008F7700" w:rsidRPr="008F7700" w:rsidSect="003F2C9B">
          <w:type w:val="continuous"/>
          <w:pgSz w:w="12242" w:h="15842" w:code="1"/>
          <w:pgMar w:top="1440" w:right="1440" w:bottom="1440" w:left="1440" w:header="720" w:footer="720" w:gutter="0"/>
          <w:cols w:space="425"/>
          <w:docGrid w:linePitch="312"/>
        </w:sectPr>
      </w:pPr>
    </w:p>
    <w:p w:rsidR="005A7017" w:rsidRPr="008F7700" w:rsidRDefault="005A7017" w:rsidP="00CA3A87">
      <w:pPr>
        <w:ind w:rightChars="188" w:right="395"/>
        <w:jc w:val="left"/>
        <w:rPr>
          <w:sz w:val="20"/>
          <w:szCs w:val="20"/>
        </w:rPr>
      </w:pPr>
      <w:r w:rsidRPr="008F7700">
        <w:rPr>
          <w:rFonts w:hint="eastAsia"/>
          <w:b/>
          <w:sz w:val="20"/>
          <w:szCs w:val="20"/>
        </w:rPr>
        <w:lastRenderedPageBreak/>
        <w:t>3.</w:t>
      </w:r>
      <w:r w:rsidR="00CA3A87" w:rsidRPr="008F7700">
        <w:rPr>
          <w:b/>
          <w:sz w:val="20"/>
          <w:szCs w:val="20"/>
        </w:rPr>
        <w:t>5</w:t>
      </w:r>
      <w:r w:rsidRPr="008F7700">
        <w:rPr>
          <w:rFonts w:hint="eastAsia"/>
          <w:sz w:val="20"/>
          <w:szCs w:val="20"/>
        </w:rPr>
        <w:t xml:space="preserve"> </w:t>
      </w:r>
      <w:r w:rsidRPr="008F7700">
        <w:rPr>
          <w:b/>
          <w:bCs/>
          <w:sz w:val="20"/>
          <w:szCs w:val="20"/>
        </w:rPr>
        <w:t xml:space="preserve">Reasons for </w:t>
      </w:r>
      <w:r w:rsidRPr="008F7700">
        <w:rPr>
          <w:rFonts w:asciiTheme="majorBidi" w:eastAsia="Calibri" w:hAnsiTheme="majorBidi" w:cstheme="majorBidi"/>
          <w:b/>
          <w:bCs/>
          <w:sz w:val="20"/>
          <w:szCs w:val="20"/>
          <w:lang w:bidi="fa-IR"/>
        </w:rPr>
        <w:t>Friedman Test</w:t>
      </w:r>
    </w:p>
    <w:p w:rsidR="006E29C3" w:rsidRPr="008F7700" w:rsidRDefault="006E29C3" w:rsidP="003F2C9B">
      <w:pPr>
        <w:ind w:rightChars="188" w:right="395" w:firstLine="420"/>
        <w:rPr>
          <w:rFonts w:eastAsia="Calibri"/>
          <w:sz w:val="20"/>
          <w:szCs w:val="20"/>
          <w:lang w:bidi="fa-IR"/>
        </w:rPr>
      </w:pPr>
      <w:r w:rsidRPr="008F7700">
        <w:rPr>
          <w:rFonts w:eastAsia="Calibri"/>
          <w:sz w:val="20"/>
          <w:szCs w:val="20"/>
          <w:lang w:bidi="fa-IR"/>
        </w:rPr>
        <w:t xml:space="preserve">Friedman test: this test compare mean ranks </w:t>
      </w:r>
      <w:proofErr w:type="gramStart"/>
      <w:r w:rsidR="00534A8E" w:rsidRPr="008F7700">
        <w:rPr>
          <w:rFonts w:eastAsia="Calibri"/>
          <w:sz w:val="20"/>
          <w:szCs w:val="20"/>
          <w:lang w:bidi="fa-IR"/>
        </w:rPr>
        <w:t>Among</w:t>
      </w:r>
      <w:proofErr w:type="gramEnd"/>
      <w:r w:rsidRPr="008F7700">
        <w:rPr>
          <w:rFonts w:eastAsia="Calibri"/>
          <w:sz w:val="20"/>
          <w:szCs w:val="20"/>
          <w:lang w:bidi="fa-IR"/>
        </w:rPr>
        <w:t xml:space="preserve"> several groups. Moreover, we observed that role clarity (first rank), organizational </w:t>
      </w:r>
      <w:r w:rsidRPr="008F7700">
        <w:rPr>
          <w:rFonts w:eastAsia="Calibri"/>
          <w:sz w:val="20"/>
          <w:szCs w:val="20"/>
          <w:lang w:bidi="fa-IR"/>
        </w:rPr>
        <w:lastRenderedPageBreak/>
        <w:t xml:space="preserve">communication (second rank), Rewards (third rank), goals (forth rank), organizational procedure </w:t>
      </w:r>
      <w:bookmarkStart w:id="10" w:name="OLE_LINK15"/>
      <w:bookmarkStart w:id="11" w:name="OLE_LINK16"/>
      <w:r w:rsidRPr="008F7700">
        <w:rPr>
          <w:rFonts w:eastAsia="Calibri"/>
          <w:sz w:val="20"/>
          <w:szCs w:val="20"/>
          <w:lang w:bidi="fa-IR"/>
        </w:rPr>
        <w:t>(fifth rank).</w:t>
      </w:r>
    </w:p>
    <w:bookmarkEnd w:id="10"/>
    <w:bookmarkEnd w:id="11"/>
    <w:p w:rsidR="006B743C" w:rsidRPr="008F7700" w:rsidRDefault="006B743C" w:rsidP="00953C50">
      <w:pPr>
        <w:rPr>
          <w:sz w:val="20"/>
          <w:szCs w:val="20"/>
        </w:rPr>
      </w:pPr>
    </w:p>
    <w:p w:rsidR="006E29C3" w:rsidRPr="008F7700" w:rsidRDefault="006E29C3" w:rsidP="00953C50">
      <w:pPr>
        <w:rPr>
          <w:sz w:val="20"/>
          <w:szCs w:val="20"/>
        </w:rPr>
        <w:sectPr w:rsidR="006E29C3" w:rsidRPr="008F7700" w:rsidSect="003F2C9B">
          <w:type w:val="continuous"/>
          <w:pgSz w:w="12242" w:h="15842" w:code="1"/>
          <w:pgMar w:top="1440" w:right="1440" w:bottom="1440" w:left="1440" w:header="720" w:footer="720" w:gutter="0"/>
          <w:cols w:num="2" w:space="425"/>
          <w:docGrid w:linePitch="312"/>
        </w:sectPr>
      </w:pPr>
    </w:p>
    <w:p w:rsidR="006B743C" w:rsidRDefault="006B743C" w:rsidP="00953C50">
      <w:pPr>
        <w:rPr>
          <w:rFonts w:hint="eastAsia"/>
          <w:sz w:val="20"/>
          <w:szCs w:val="20"/>
        </w:rPr>
      </w:pPr>
    </w:p>
    <w:p w:rsidR="007856CC" w:rsidRDefault="007856CC" w:rsidP="00953C50">
      <w:pPr>
        <w:rPr>
          <w:rFonts w:hint="eastAsia"/>
          <w:sz w:val="20"/>
          <w:szCs w:val="20"/>
        </w:rPr>
      </w:pPr>
    </w:p>
    <w:p w:rsidR="007856CC" w:rsidRDefault="007856CC" w:rsidP="00953C50">
      <w:pPr>
        <w:rPr>
          <w:rFonts w:hint="eastAsia"/>
          <w:sz w:val="20"/>
          <w:szCs w:val="20"/>
        </w:rPr>
      </w:pPr>
    </w:p>
    <w:p w:rsidR="007856CC" w:rsidRDefault="007856CC" w:rsidP="00953C50">
      <w:pPr>
        <w:rPr>
          <w:rFonts w:hint="eastAsia"/>
          <w:sz w:val="20"/>
          <w:szCs w:val="20"/>
        </w:rPr>
      </w:pPr>
    </w:p>
    <w:p w:rsidR="007856CC" w:rsidRDefault="007856CC" w:rsidP="00953C50">
      <w:pPr>
        <w:rPr>
          <w:rFonts w:hint="eastAsia"/>
          <w:sz w:val="20"/>
          <w:szCs w:val="20"/>
        </w:rPr>
      </w:pPr>
    </w:p>
    <w:p w:rsidR="007856CC" w:rsidRPr="008F7700" w:rsidRDefault="007856CC" w:rsidP="00953C50">
      <w:pPr>
        <w:rPr>
          <w:sz w:val="20"/>
          <w:szCs w:val="20"/>
        </w:rPr>
      </w:pPr>
    </w:p>
    <w:p w:rsidR="006E29C3" w:rsidRPr="008F7700" w:rsidRDefault="006E29C3" w:rsidP="008F7700">
      <w:pPr>
        <w:ind w:rightChars="188" w:right="395" w:firstLine="420"/>
        <w:rPr>
          <w:rFonts w:asciiTheme="majorBidi" w:eastAsia="Calibri" w:hAnsiTheme="majorBidi" w:cstheme="majorBidi"/>
          <w:b/>
          <w:bCs/>
          <w:sz w:val="20"/>
          <w:szCs w:val="20"/>
          <w:rtl/>
          <w:lang w:bidi="fa-IR"/>
        </w:rPr>
      </w:pPr>
      <w:r w:rsidRPr="008F7700">
        <w:rPr>
          <w:rFonts w:asciiTheme="majorBidi" w:eastAsia="Calibri" w:hAnsiTheme="majorBidi" w:cstheme="majorBidi"/>
          <w:b/>
          <w:bCs/>
          <w:sz w:val="20"/>
          <w:szCs w:val="20"/>
          <w:lang w:bidi="fa-IR"/>
        </w:rPr>
        <w:t>Table</w:t>
      </w:r>
      <w:r w:rsidR="00CA3A87" w:rsidRPr="008F7700">
        <w:rPr>
          <w:rFonts w:asciiTheme="majorBidi" w:eastAsia="Calibri" w:hAnsiTheme="majorBidi" w:cstheme="majorBidi"/>
          <w:b/>
          <w:bCs/>
          <w:sz w:val="20"/>
          <w:szCs w:val="20"/>
          <w:lang w:bidi="fa-IR"/>
        </w:rPr>
        <w:t>5</w:t>
      </w:r>
      <w:r w:rsidRPr="008F7700">
        <w:rPr>
          <w:rFonts w:asciiTheme="majorBidi" w:eastAsia="Calibri" w:hAnsiTheme="majorBidi" w:cstheme="majorBidi"/>
          <w:b/>
          <w:bCs/>
          <w:sz w:val="20"/>
          <w:szCs w:val="20"/>
          <w:lang w:bidi="fa-IR"/>
        </w:rPr>
        <w:t>- Friedman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35"/>
        <w:gridCol w:w="4137"/>
      </w:tblGrid>
      <w:tr w:rsidR="006E29C3" w:rsidRPr="008F7700" w:rsidTr="008F7700">
        <w:trPr>
          <w:cantSplit/>
          <w:jc w:val="center"/>
        </w:trPr>
        <w:tc>
          <w:tcPr>
            <w:tcW w:w="5000" w:type="pct"/>
            <w:gridSpan w:val="2"/>
            <w:shd w:val="clear" w:color="auto" w:fill="FFFFFF"/>
            <w:vAlign w:val="center"/>
            <w:hideMark/>
          </w:tcPr>
          <w:p w:rsidR="006E29C3" w:rsidRPr="008F7700" w:rsidRDefault="006E29C3" w:rsidP="008F7700">
            <w:pPr>
              <w:autoSpaceDE w:val="0"/>
              <w:autoSpaceDN w:val="0"/>
              <w:adjustRightInd w:val="0"/>
              <w:spacing w:line="320" w:lineRule="atLeast"/>
              <w:ind w:right="60"/>
              <w:rPr>
                <w:rFonts w:ascii="Arial" w:eastAsia="Calibri" w:hAnsi="Arial" w:cs="B Lotus"/>
                <w:color w:val="000000"/>
                <w:sz w:val="20"/>
                <w:szCs w:val="20"/>
              </w:rPr>
            </w:pPr>
          </w:p>
        </w:tc>
      </w:tr>
      <w:tr w:rsidR="006E29C3" w:rsidRPr="008F7700" w:rsidTr="008F7700">
        <w:trPr>
          <w:cantSplit/>
          <w:jc w:val="center"/>
        </w:trPr>
        <w:tc>
          <w:tcPr>
            <w:tcW w:w="2793" w:type="pct"/>
            <w:shd w:val="clear" w:color="auto" w:fill="FFFFFF"/>
            <w:vAlign w:val="center"/>
          </w:tcPr>
          <w:p w:rsidR="006E29C3" w:rsidRPr="008F7700" w:rsidRDefault="006E29C3" w:rsidP="008F7700">
            <w:pPr>
              <w:ind w:rightChars="188" w:right="395"/>
              <w:jc w:val="center"/>
              <w:rPr>
                <w:rFonts w:eastAsia="Calibri"/>
                <w:sz w:val="20"/>
                <w:szCs w:val="20"/>
                <w:lang w:bidi="fa-IR"/>
              </w:rPr>
            </w:pPr>
          </w:p>
        </w:tc>
        <w:tc>
          <w:tcPr>
            <w:tcW w:w="2207" w:type="pct"/>
            <w:shd w:val="clear" w:color="auto" w:fill="FFFFFF"/>
            <w:vAlign w:val="bottom"/>
            <w:hideMark/>
          </w:tcPr>
          <w:p w:rsidR="006E29C3" w:rsidRPr="008F7700" w:rsidRDefault="006E29C3" w:rsidP="008F7700">
            <w:pPr>
              <w:spacing w:line="320" w:lineRule="atLeast"/>
              <w:ind w:left="60" w:rightChars="188" w:right="395"/>
              <w:jc w:val="center"/>
              <w:rPr>
                <w:rFonts w:eastAsia="Calibri"/>
                <w:sz w:val="20"/>
                <w:szCs w:val="20"/>
                <w:lang w:bidi="fa-IR"/>
              </w:rPr>
            </w:pPr>
            <w:r w:rsidRPr="008F7700">
              <w:rPr>
                <w:rFonts w:eastAsia="Calibri"/>
                <w:sz w:val="20"/>
                <w:szCs w:val="20"/>
                <w:lang w:bidi="fa-IR"/>
              </w:rPr>
              <w:t>Mean Rank</w:t>
            </w:r>
          </w:p>
        </w:tc>
      </w:tr>
      <w:tr w:rsidR="006E29C3" w:rsidRPr="008F7700" w:rsidTr="008F7700">
        <w:trPr>
          <w:cantSplit/>
          <w:jc w:val="center"/>
        </w:trPr>
        <w:tc>
          <w:tcPr>
            <w:tcW w:w="279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Goals</w:t>
            </w:r>
          </w:p>
        </w:tc>
        <w:tc>
          <w:tcPr>
            <w:tcW w:w="2207"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2.99</w:t>
            </w:r>
          </w:p>
        </w:tc>
      </w:tr>
      <w:tr w:rsidR="006E29C3" w:rsidRPr="008F7700" w:rsidTr="008F7700">
        <w:trPr>
          <w:cantSplit/>
          <w:jc w:val="center"/>
        </w:trPr>
        <w:tc>
          <w:tcPr>
            <w:tcW w:w="2793" w:type="pct"/>
            <w:shd w:val="clear" w:color="auto" w:fill="FFFFFF"/>
            <w:hideMark/>
          </w:tcPr>
          <w:p w:rsidR="006E29C3" w:rsidRPr="008F7700" w:rsidRDefault="00CB4CEC" w:rsidP="008F7700">
            <w:pPr>
              <w:ind w:rightChars="188" w:right="395"/>
              <w:jc w:val="center"/>
              <w:rPr>
                <w:rFonts w:eastAsia="Calibri"/>
                <w:sz w:val="20"/>
                <w:szCs w:val="20"/>
                <w:lang w:bidi="fa-IR"/>
              </w:rPr>
            </w:pPr>
            <w:r w:rsidRPr="008F7700">
              <w:rPr>
                <w:rFonts w:eastAsia="Calibri"/>
                <w:sz w:val="20"/>
                <w:szCs w:val="20"/>
                <w:lang w:bidi="fa-IR"/>
              </w:rPr>
              <w:t>Role. Clarity</w:t>
            </w:r>
          </w:p>
        </w:tc>
        <w:tc>
          <w:tcPr>
            <w:tcW w:w="2207"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4.03</w:t>
            </w:r>
          </w:p>
        </w:tc>
      </w:tr>
      <w:tr w:rsidR="006E29C3" w:rsidRPr="008F7700" w:rsidTr="008F7700">
        <w:trPr>
          <w:cantSplit/>
          <w:jc w:val="center"/>
        </w:trPr>
        <w:tc>
          <w:tcPr>
            <w:tcW w:w="279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Rewards</w:t>
            </w:r>
          </w:p>
        </w:tc>
        <w:tc>
          <w:tcPr>
            <w:tcW w:w="2207"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3.12</w:t>
            </w:r>
          </w:p>
        </w:tc>
      </w:tr>
      <w:tr w:rsidR="006E29C3" w:rsidRPr="008F7700" w:rsidTr="008F7700">
        <w:trPr>
          <w:cantSplit/>
          <w:jc w:val="center"/>
        </w:trPr>
        <w:tc>
          <w:tcPr>
            <w:tcW w:w="279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Procedure</w:t>
            </w:r>
          </w:p>
        </w:tc>
        <w:tc>
          <w:tcPr>
            <w:tcW w:w="2207"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1.47</w:t>
            </w:r>
          </w:p>
        </w:tc>
      </w:tr>
      <w:tr w:rsidR="006E29C3" w:rsidRPr="008F7700" w:rsidTr="008F7700">
        <w:trPr>
          <w:cantSplit/>
          <w:jc w:val="center"/>
        </w:trPr>
        <w:tc>
          <w:tcPr>
            <w:tcW w:w="2793"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Communications</w:t>
            </w:r>
          </w:p>
        </w:tc>
        <w:tc>
          <w:tcPr>
            <w:tcW w:w="2207" w:type="pct"/>
            <w:shd w:val="clear" w:color="auto" w:fill="FFFFFF"/>
            <w:hideMark/>
          </w:tcPr>
          <w:p w:rsidR="006E29C3" w:rsidRPr="008F7700" w:rsidRDefault="006E29C3" w:rsidP="008F7700">
            <w:pPr>
              <w:ind w:rightChars="188" w:right="395"/>
              <w:jc w:val="center"/>
              <w:rPr>
                <w:rFonts w:eastAsia="Calibri"/>
                <w:sz w:val="20"/>
                <w:szCs w:val="20"/>
                <w:lang w:bidi="fa-IR"/>
              </w:rPr>
            </w:pPr>
            <w:r w:rsidRPr="008F7700">
              <w:rPr>
                <w:rFonts w:eastAsia="Calibri"/>
                <w:sz w:val="20"/>
                <w:szCs w:val="20"/>
                <w:lang w:bidi="fa-IR"/>
              </w:rPr>
              <w:t>3.39</w:t>
            </w:r>
          </w:p>
        </w:tc>
      </w:tr>
    </w:tbl>
    <w:p w:rsidR="006E29C3" w:rsidRPr="008F7700" w:rsidRDefault="006E29C3" w:rsidP="006E29C3">
      <w:pPr>
        <w:bidi/>
        <w:rPr>
          <w:rFonts w:ascii="Arial" w:eastAsia="Calibri" w:hAnsi="Arial" w:cs="B Lotus"/>
          <w:sz w:val="20"/>
          <w:szCs w:val="20"/>
          <w:rtl/>
          <w:lang w:bidi="fa-IR"/>
        </w:rPr>
      </w:pPr>
    </w:p>
    <w:p w:rsidR="003F2C9B" w:rsidRDefault="003F2C9B" w:rsidP="006E29C3">
      <w:pPr>
        <w:ind w:rightChars="188" w:right="395"/>
        <w:rPr>
          <w:rFonts w:hint="eastAsia"/>
          <w:sz w:val="20"/>
          <w:szCs w:val="20"/>
          <w:lang w:bidi="fa-IR"/>
        </w:rPr>
      </w:pPr>
    </w:p>
    <w:p w:rsidR="007856CC" w:rsidRPr="008F7700" w:rsidRDefault="007856CC" w:rsidP="006E29C3">
      <w:pPr>
        <w:ind w:rightChars="188" w:right="395"/>
        <w:rPr>
          <w:rFonts w:hint="eastAsia"/>
          <w:sz w:val="20"/>
          <w:szCs w:val="20"/>
          <w:lang w:bidi="fa-IR"/>
        </w:rPr>
      </w:pPr>
    </w:p>
    <w:p w:rsidR="003F2C9B" w:rsidRDefault="003F2C9B" w:rsidP="006E29C3">
      <w:pPr>
        <w:ind w:rightChars="188" w:right="395"/>
        <w:rPr>
          <w:rFonts w:hint="eastAsia"/>
          <w:sz w:val="20"/>
          <w:szCs w:val="20"/>
          <w:lang w:bidi="fa-IR"/>
        </w:rPr>
      </w:pPr>
    </w:p>
    <w:p w:rsidR="007856CC" w:rsidRPr="008F7700" w:rsidRDefault="007856CC" w:rsidP="006E29C3">
      <w:pPr>
        <w:ind w:rightChars="188" w:right="395"/>
        <w:rPr>
          <w:rFonts w:hint="eastAsia"/>
          <w:sz w:val="20"/>
          <w:szCs w:val="20"/>
          <w:lang w:bidi="fa-IR"/>
        </w:rPr>
        <w:sectPr w:rsidR="007856CC" w:rsidRPr="008F7700" w:rsidSect="003F2C9B">
          <w:type w:val="continuous"/>
          <w:pgSz w:w="12242" w:h="15842" w:code="1"/>
          <w:pgMar w:top="1440" w:right="1440" w:bottom="1440" w:left="1440" w:header="720" w:footer="720" w:gutter="0"/>
          <w:cols w:space="425"/>
          <w:docGrid w:linePitch="312"/>
        </w:sectPr>
      </w:pPr>
    </w:p>
    <w:p w:rsidR="006E29C3" w:rsidRPr="008F7700" w:rsidRDefault="006E29C3" w:rsidP="006E29C3">
      <w:pPr>
        <w:ind w:rightChars="188" w:right="395"/>
        <w:rPr>
          <w:rFonts w:eastAsia="Calibri"/>
          <w:sz w:val="20"/>
          <w:szCs w:val="20"/>
          <w:lang w:bidi="fa-IR"/>
        </w:rPr>
      </w:pPr>
      <w:r w:rsidRPr="008F7700">
        <w:rPr>
          <w:b/>
          <w:bCs/>
          <w:sz w:val="20"/>
          <w:szCs w:val="20"/>
        </w:rPr>
        <w:lastRenderedPageBreak/>
        <w:t>4-conclusion</w:t>
      </w:r>
      <w:r w:rsidRPr="008F7700">
        <w:rPr>
          <w:rFonts w:eastAsia="Calibri"/>
          <w:sz w:val="20"/>
          <w:szCs w:val="20"/>
          <w:lang w:bidi="fa-IR"/>
        </w:rPr>
        <w:t>:</w:t>
      </w:r>
    </w:p>
    <w:p w:rsidR="006E29C3" w:rsidRPr="008F7700" w:rsidRDefault="006E29C3" w:rsidP="003F2C9B">
      <w:pPr>
        <w:ind w:rightChars="188" w:right="395" w:firstLine="420"/>
        <w:rPr>
          <w:rFonts w:eastAsia="Calibri"/>
          <w:sz w:val="20"/>
          <w:szCs w:val="20"/>
          <w:lang w:bidi="fa-IR"/>
        </w:rPr>
      </w:pPr>
      <w:r w:rsidRPr="008F7700">
        <w:rPr>
          <w:rFonts w:eastAsia="Calibri"/>
          <w:sz w:val="20"/>
          <w:szCs w:val="20"/>
          <w:lang w:bidi="fa-IR"/>
        </w:rPr>
        <w:t xml:space="preserve">Studies showed that policies, programs, financial situation, share value and so on don’t lead to suitable environment for organization. But staff emotions about work environment lead to a suitable and favorite environment. A staff emotion depends on three factors: management, job and colleagues. First definition for organizational climate appeared a few decades ago. On the other hand, every organization has certain goals and missions for political, social, cultural, economical affaires. Thus staff performance is an important factor in the people life. Banks have certain goals and mission too. If we can create positive and favorite organizational climate, then, our performance (effectiveness) increase in the early future. Organizational climate is one of the important factors in every organization. Banks always try to increases as a strategic factor can be major resources to increase of creativity, innovation, effectiveness and organizational performance. Moreover, effectiveness offers as a life and work culture. </w:t>
      </w:r>
      <w:proofErr w:type="gramStart"/>
      <w:r w:rsidRPr="008F7700">
        <w:rPr>
          <w:rFonts w:eastAsia="Calibri"/>
          <w:sz w:val="20"/>
          <w:szCs w:val="20"/>
          <w:lang w:bidi="fa-IR"/>
        </w:rPr>
        <w:t>Because organizational climate is very important for productivity and effectiveness increase.</w:t>
      </w:r>
      <w:proofErr w:type="gramEnd"/>
      <w:r w:rsidRPr="008F7700">
        <w:rPr>
          <w:rFonts w:eastAsia="Calibri"/>
          <w:sz w:val="20"/>
          <w:szCs w:val="20"/>
          <w:lang w:bidi="fa-IR"/>
        </w:rPr>
        <w:t xml:space="preserve"> </w:t>
      </w:r>
      <w:proofErr w:type="gramStart"/>
      <w:r w:rsidRPr="008F7700">
        <w:rPr>
          <w:rFonts w:eastAsia="Calibri"/>
          <w:sz w:val="20"/>
          <w:szCs w:val="20"/>
          <w:lang w:bidi="fa-IR"/>
        </w:rPr>
        <w:t>(</w:t>
      </w:r>
      <w:r w:rsidR="00842B38" w:rsidRPr="008F7700">
        <w:rPr>
          <w:rFonts w:eastAsia="Calibri"/>
          <w:sz w:val="20"/>
          <w:szCs w:val="20"/>
          <w:lang w:bidi="fa-IR"/>
        </w:rPr>
        <w:t>Seyyed</w:t>
      </w:r>
      <w:r w:rsidRPr="008F7700">
        <w:rPr>
          <w:rFonts w:eastAsia="Calibri"/>
          <w:sz w:val="20"/>
          <w:szCs w:val="20"/>
          <w:lang w:bidi="fa-IR"/>
        </w:rPr>
        <w:t xml:space="preserve"> javadin</w:t>
      </w:r>
      <w:r w:rsidR="00842B38" w:rsidRPr="008F7700">
        <w:rPr>
          <w:rFonts w:eastAsia="Calibri"/>
          <w:sz w:val="20"/>
          <w:szCs w:val="20"/>
          <w:lang w:bidi="fa-IR"/>
        </w:rPr>
        <w:t>, 1381, pp</w:t>
      </w:r>
      <w:r w:rsidRPr="008F7700">
        <w:rPr>
          <w:rFonts w:eastAsia="Calibri"/>
          <w:sz w:val="20"/>
          <w:szCs w:val="20"/>
          <w:lang w:bidi="fa-IR"/>
        </w:rPr>
        <w:t xml:space="preserve"> 76).</w:t>
      </w:r>
      <w:proofErr w:type="gramEnd"/>
    </w:p>
    <w:p w:rsidR="006E29C3" w:rsidRPr="008F7700" w:rsidRDefault="006E29C3" w:rsidP="003F2C9B">
      <w:pPr>
        <w:ind w:rightChars="188" w:right="395" w:firstLine="420"/>
        <w:rPr>
          <w:rFonts w:eastAsia="Calibri"/>
          <w:sz w:val="20"/>
          <w:szCs w:val="20"/>
          <w:lang w:bidi="fa-IR"/>
        </w:rPr>
      </w:pPr>
      <w:r w:rsidRPr="008F7700">
        <w:rPr>
          <w:rFonts w:eastAsia="Calibri"/>
          <w:sz w:val="20"/>
          <w:szCs w:val="20"/>
          <w:lang w:bidi="fa-IR"/>
        </w:rPr>
        <w:t>Managerial teams try to create a few principles as follows: favorite and supportive organizational climate, focus on the individual differences, and focus on the global competition, improvement of the creativity and innovation culture. Our research title as follows</w:t>
      </w:r>
      <w:r w:rsidR="00842B38" w:rsidRPr="008F7700">
        <w:rPr>
          <w:rFonts w:eastAsia="Calibri"/>
          <w:sz w:val="20"/>
          <w:szCs w:val="20"/>
          <w:lang w:bidi="fa-IR"/>
        </w:rPr>
        <w:t>:</w:t>
      </w:r>
      <w:r w:rsidR="00842B38" w:rsidRPr="008F7700">
        <w:rPr>
          <w:rFonts w:eastAsia="Calibri" w:hint="cs"/>
          <w:sz w:val="20"/>
          <w:szCs w:val="20"/>
          <w:rtl/>
          <w:lang w:bidi="fa-IR"/>
        </w:rPr>
        <w:t xml:space="preserve"> </w:t>
      </w:r>
      <w:r w:rsidR="00842B38" w:rsidRPr="008F7700">
        <w:rPr>
          <w:rFonts w:eastAsia="Calibri" w:hint="eastAsia"/>
          <w:sz w:val="20"/>
          <w:szCs w:val="20"/>
          <w:rtl/>
          <w:lang w:bidi="fa-IR"/>
        </w:rPr>
        <w:t>»</w:t>
      </w:r>
      <w:r w:rsidRPr="008F7700">
        <w:rPr>
          <w:rFonts w:eastAsia="Calibri"/>
          <w:sz w:val="20"/>
          <w:szCs w:val="20"/>
          <w:lang w:bidi="fa-IR"/>
        </w:rPr>
        <w:t xml:space="preserve"> identification and study of organizational climate components and their role in the agriculture bank effectiveness. We use a standard questionnaire (</w:t>
      </w:r>
      <w:proofErr w:type="spellStart"/>
      <w:r w:rsidRPr="008F7700">
        <w:rPr>
          <w:rFonts w:eastAsia="Calibri"/>
          <w:sz w:val="20"/>
          <w:szCs w:val="20"/>
          <w:lang w:bidi="fa-IR"/>
        </w:rPr>
        <w:t>liansas</w:t>
      </w:r>
      <w:proofErr w:type="spellEnd"/>
      <w:r w:rsidRPr="008F7700">
        <w:rPr>
          <w:rFonts w:eastAsia="Calibri"/>
          <w:sz w:val="20"/>
          <w:szCs w:val="20"/>
          <w:lang w:bidi="fa-IR"/>
        </w:rPr>
        <w:t xml:space="preserve"> men and </w:t>
      </w:r>
      <w:proofErr w:type="spellStart"/>
      <w:r w:rsidRPr="008F7700">
        <w:rPr>
          <w:rFonts w:eastAsia="Calibri"/>
          <w:sz w:val="20"/>
          <w:szCs w:val="20"/>
          <w:lang w:bidi="fa-IR"/>
        </w:rPr>
        <w:t>sam</w:t>
      </w:r>
      <w:proofErr w:type="spellEnd"/>
      <w:r w:rsidRPr="008F7700">
        <w:rPr>
          <w:rFonts w:eastAsia="Calibri"/>
          <w:sz w:val="20"/>
          <w:szCs w:val="20"/>
          <w:lang w:bidi="fa-IR"/>
        </w:rPr>
        <w:t xml:space="preserve"> deep).according to these </w:t>
      </w:r>
      <w:r w:rsidR="00534A8E" w:rsidRPr="008F7700">
        <w:rPr>
          <w:rFonts w:eastAsia="Calibri"/>
          <w:sz w:val="20"/>
          <w:szCs w:val="20"/>
          <w:lang w:bidi="fa-IR"/>
        </w:rPr>
        <w:t>theories;</w:t>
      </w:r>
      <w:r w:rsidRPr="008F7700">
        <w:rPr>
          <w:rFonts w:eastAsia="Calibri"/>
          <w:sz w:val="20"/>
          <w:szCs w:val="20"/>
          <w:lang w:bidi="fa-IR"/>
        </w:rPr>
        <w:t xml:space="preserve"> organizational climate components include organizational goals, communication, procedure, remuneration, role clarity. Finally, we conclude that these components are in the favorite conditions. Thus there is a positive organizational </w:t>
      </w:r>
      <w:r w:rsidRPr="008F7700">
        <w:rPr>
          <w:rFonts w:eastAsia="Calibri"/>
          <w:sz w:val="20"/>
          <w:szCs w:val="20"/>
          <w:lang w:bidi="fa-IR"/>
        </w:rPr>
        <w:lastRenderedPageBreak/>
        <w:t>climate in agriculture bank branches (</w:t>
      </w:r>
      <w:proofErr w:type="spellStart"/>
      <w:r w:rsidRPr="008F7700">
        <w:rPr>
          <w:rFonts w:eastAsia="Calibri"/>
          <w:sz w:val="20"/>
          <w:szCs w:val="20"/>
          <w:lang w:bidi="fa-IR"/>
        </w:rPr>
        <w:t>damghan</w:t>
      </w:r>
      <w:proofErr w:type="spellEnd"/>
      <w:r w:rsidRPr="008F7700">
        <w:rPr>
          <w:rFonts w:eastAsia="Calibri"/>
          <w:sz w:val="20"/>
          <w:szCs w:val="20"/>
          <w:lang w:bidi="fa-IR"/>
        </w:rPr>
        <w:t xml:space="preserve">). Note that organizational goals are somewhat ambiguous and vague. Regarding to </w:t>
      </w:r>
      <w:proofErr w:type="spellStart"/>
      <w:r w:rsidRPr="008F7700">
        <w:rPr>
          <w:rFonts w:eastAsia="Calibri"/>
          <w:sz w:val="20"/>
          <w:szCs w:val="20"/>
          <w:lang w:bidi="fa-IR"/>
        </w:rPr>
        <w:t>krooskalwallis</w:t>
      </w:r>
      <w:proofErr w:type="spellEnd"/>
      <w:r w:rsidRPr="008F7700">
        <w:rPr>
          <w:rFonts w:eastAsia="Calibri"/>
          <w:sz w:val="20"/>
          <w:szCs w:val="20"/>
          <w:lang w:bidi="fa-IR"/>
        </w:rPr>
        <w:t xml:space="preserve"> test, we should say that organizational climate components are similar among different educational levels. Meanwhile, we conclude that aforementioned components are similar among men and women (</w:t>
      </w:r>
      <w:proofErr w:type="spellStart"/>
      <w:r w:rsidRPr="008F7700">
        <w:rPr>
          <w:rFonts w:eastAsia="Calibri"/>
          <w:sz w:val="20"/>
          <w:szCs w:val="20"/>
          <w:lang w:bidi="fa-IR"/>
        </w:rPr>
        <w:t>kolmographsmearnov</w:t>
      </w:r>
      <w:proofErr w:type="spellEnd"/>
      <w:r w:rsidRPr="008F7700">
        <w:rPr>
          <w:rFonts w:eastAsia="Calibri"/>
          <w:sz w:val="20"/>
          <w:szCs w:val="20"/>
          <w:lang w:bidi="fa-IR"/>
        </w:rPr>
        <w:t xml:space="preserve"> test). </w:t>
      </w:r>
    </w:p>
    <w:p w:rsidR="006E29C3" w:rsidRPr="008F7700" w:rsidRDefault="006E29C3" w:rsidP="003F2C9B">
      <w:pPr>
        <w:ind w:rightChars="188" w:right="395" w:firstLine="420"/>
        <w:rPr>
          <w:rFonts w:eastAsia="Calibri"/>
          <w:sz w:val="20"/>
          <w:szCs w:val="20"/>
          <w:lang w:bidi="fa-IR"/>
        </w:rPr>
      </w:pPr>
      <w:r w:rsidRPr="008F7700">
        <w:rPr>
          <w:rFonts w:eastAsia="Calibri"/>
          <w:sz w:val="20"/>
          <w:szCs w:val="20"/>
          <w:lang w:bidi="fa-IR"/>
        </w:rPr>
        <w:t>Finally, organizational climate components are positive and favorite in the bank branches.</w:t>
      </w:r>
    </w:p>
    <w:p w:rsidR="003F2C9B" w:rsidRDefault="003F2C9B" w:rsidP="00CA3A87">
      <w:pPr>
        <w:snapToGrid w:val="0"/>
        <w:rPr>
          <w:rFonts w:hint="eastAsia"/>
          <w:b/>
          <w:sz w:val="20"/>
          <w:szCs w:val="20"/>
        </w:rPr>
      </w:pPr>
    </w:p>
    <w:p w:rsidR="007856CC" w:rsidRPr="008F7700" w:rsidRDefault="007856CC" w:rsidP="00CA3A87">
      <w:pPr>
        <w:snapToGrid w:val="0"/>
        <w:rPr>
          <w:rFonts w:hint="eastAsia"/>
          <w:b/>
          <w:sz w:val="20"/>
          <w:szCs w:val="20"/>
        </w:rPr>
      </w:pPr>
    </w:p>
    <w:p w:rsidR="00CA3A87" w:rsidRPr="008F7700" w:rsidRDefault="00CA3A87" w:rsidP="00CA3A87">
      <w:pPr>
        <w:snapToGrid w:val="0"/>
        <w:rPr>
          <w:b/>
          <w:sz w:val="20"/>
          <w:szCs w:val="20"/>
        </w:rPr>
      </w:pPr>
      <w:r w:rsidRPr="008F7700">
        <w:rPr>
          <w:b/>
          <w:sz w:val="20"/>
          <w:szCs w:val="20"/>
        </w:rPr>
        <w:t xml:space="preserve">Correspondence to: </w:t>
      </w:r>
    </w:p>
    <w:p w:rsidR="00CA3A87" w:rsidRPr="008F7700" w:rsidRDefault="00CA3A87" w:rsidP="00CA3A87">
      <w:pPr>
        <w:pStyle w:val="Default"/>
        <w:rPr>
          <w:color w:val="000025"/>
          <w:sz w:val="20"/>
          <w:szCs w:val="20"/>
        </w:rPr>
      </w:pPr>
      <w:proofErr w:type="spellStart"/>
      <w:proofErr w:type="gramStart"/>
      <w:r w:rsidRPr="008F7700">
        <w:rPr>
          <w:color w:val="000025"/>
          <w:sz w:val="20"/>
          <w:szCs w:val="20"/>
        </w:rPr>
        <w:t>sakineh</w:t>
      </w:r>
      <w:proofErr w:type="spellEnd"/>
      <w:proofErr w:type="gramEnd"/>
      <w:r w:rsidRPr="008F7700">
        <w:rPr>
          <w:color w:val="000025"/>
          <w:sz w:val="20"/>
          <w:szCs w:val="20"/>
        </w:rPr>
        <w:t xml:space="preserve"> </w:t>
      </w:r>
      <w:proofErr w:type="spellStart"/>
      <w:r w:rsidRPr="008F7700">
        <w:rPr>
          <w:color w:val="000025"/>
          <w:sz w:val="20"/>
          <w:szCs w:val="20"/>
        </w:rPr>
        <w:t>kheibariyan</w:t>
      </w:r>
      <w:proofErr w:type="spellEnd"/>
      <w:r w:rsidRPr="008F7700">
        <w:rPr>
          <w:color w:val="000025"/>
          <w:sz w:val="20"/>
          <w:szCs w:val="20"/>
        </w:rPr>
        <w:t xml:space="preserve"> </w:t>
      </w:r>
    </w:p>
    <w:p w:rsidR="00CA3A87" w:rsidRPr="008F7700" w:rsidRDefault="00CA3A87" w:rsidP="00CA3A87">
      <w:pPr>
        <w:pStyle w:val="Default"/>
        <w:rPr>
          <w:color w:val="000025"/>
          <w:sz w:val="20"/>
          <w:szCs w:val="20"/>
        </w:rPr>
      </w:pPr>
      <w:r w:rsidRPr="008F7700">
        <w:rPr>
          <w:color w:val="000025"/>
          <w:sz w:val="20"/>
          <w:szCs w:val="20"/>
        </w:rPr>
        <w:t xml:space="preserve">Department Of </w:t>
      </w:r>
      <w:r w:rsidR="00842B38" w:rsidRPr="008F7700">
        <w:rPr>
          <w:color w:val="000025"/>
          <w:sz w:val="20"/>
          <w:szCs w:val="20"/>
        </w:rPr>
        <w:t>Management,</w:t>
      </w:r>
    </w:p>
    <w:p w:rsidR="00CA3A87" w:rsidRPr="008F7700" w:rsidRDefault="00CA3A87" w:rsidP="00CA3A87">
      <w:pPr>
        <w:pStyle w:val="Default"/>
        <w:rPr>
          <w:color w:val="000025"/>
          <w:sz w:val="20"/>
          <w:szCs w:val="20"/>
        </w:rPr>
      </w:pPr>
      <w:r w:rsidRPr="008F7700">
        <w:rPr>
          <w:color w:val="000025"/>
          <w:sz w:val="20"/>
          <w:szCs w:val="20"/>
        </w:rPr>
        <w:t xml:space="preserve"> </w:t>
      </w:r>
      <w:proofErr w:type="spellStart"/>
      <w:r w:rsidRPr="008F7700">
        <w:rPr>
          <w:color w:val="000025"/>
          <w:sz w:val="20"/>
          <w:szCs w:val="20"/>
        </w:rPr>
        <w:t>Shahrood</w:t>
      </w:r>
      <w:proofErr w:type="spellEnd"/>
      <w:r w:rsidRPr="008F7700">
        <w:rPr>
          <w:color w:val="000025"/>
          <w:sz w:val="20"/>
          <w:szCs w:val="20"/>
        </w:rPr>
        <w:t xml:space="preserve"> </w:t>
      </w:r>
      <w:r w:rsidR="00842B38" w:rsidRPr="008F7700">
        <w:rPr>
          <w:color w:val="000025"/>
          <w:sz w:val="20"/>
          <w:szCs w:val="20"/>
        </w:rPr>
        <w:t>Branch,</w:t>
      </w:r>
    </w:p>
    <w:p w:rsidR="00CA3A87" w:rsidRPr="008F7700" w:rsidRDefault="00CA3A87" w:rsidP="00CA3A87">
      <w:pPr>
        <w:pStyle w:val="Default"/>
        <w:rPr>
          <w:color w:val="000025"/>
          <w:sz w:val="20"/>
          <w:szCs w:val="20"/>
        </w:rPr>
      </w:pPr>
      <w:r w:rsidRPr="008F7700">
        <w:rPr>
          <w:color w:val="000025"/>
          <w:sz w:val="20"/>
          <w:szCs w:val="20"/>
        </w:rPr>
        <w:t xml:space="preserve"> Islamic Azad University </w:t>
      </w:r>
    </w:p>
    <w:p w:rsidR="00CA3A87" w:rsidRPr="008F7700" w:rsidRDefault="00CA3A87" w:rsidP="00CA3A87">
      <w:pPr>
        <w:pStyle w:val="Default"/>
        <w:rPr>
          <w:color w:val="000025"/>
          <w:sz w:val="20"/>
          <w:szCs w:val="20"/>
        </w:rPr>
      </w:pPr>
      <w:r w:rsidRPr="008F7700">
        <w:rPr>
          <w:color w:val="000025"/>
          <w:sz w:val="20"/>
          <w:szCs w:val="20"/>
        </w:rPr>
        <w:t xml:space="preserve"> </w:t>
      </w:r>
      <w:r w:rsidR="00842B38" w:rsidRPr="008F7700">
        <w:rPr>
          <w:color w:val="000025"/>
          <w:sz w:val="20"/>
          <w:szCs w:val="20"/>
        </w:rPr>
        <w:t>Shahrood, 3671698945,</w:t>
      </w:r>
      <w:r w:rsidRPr="008F7700">
        <w:rPr>
          <w:color w:val="000025"/>
          <w:sz w:val="20"/>
          <w:szCs w:val="20"/>
        </w:rPr>
        <w:t xml:space="preserve"> Iran</w:t>
      </w:r>
    </w:p>
    <w:p w:rsidR="00CA3A87" w:rsidRPr="008F7700" w:rsidRDefault="00C50F33" w:rsidP="00CA3A87">
      <w:pPr>
        <w:pStyle w:val="BodyText"/>
        <w:jc w:val="left"/>
        <w:rPr>
          <w:rStyle w:val="Hyperlink"/>
          <w:sz w:val="20"/>
          <w:szCs w:val="20"/>
        </w:rPr>
      </w:pPr>
      <w:hyperlink r:id="rId14" w:history="1">
        <w:r w:rsidR="00CA3A87" w:rsidRPr="008F7700">
          <w:rPr>
            <w:rStyle w:val="Hyperlink"/>
            <w:sz w:val="20"/>
            <w:szCs w:val="20"/>
          </w:rPr>
          <w:t xml:space="preserve"> shukufekh@yahoo.com</w:t>
        </w:r>
      </w:hyperlink>
    </w:p>
    <w:p w:rsidR="005A7017" w:rsidRDefault="005A7017" w:rsidP="006E29C3">
      <w:pPr>
        <w:ind w:rightChars="188" w:right="395"/>
        <w:rPr>
          <w:rFonts w:hint="eastAsia"/>
          <w:sz w:val="20"/>
          <w:szCs w:val="20"/>
          <w:lang w:bidi="fa-IR"/>
        </w:rPr>
      </w:pPr>
    </w:p>
    <w:p w:rsidR="007856CC" w:rsidRPr="007856CC" w:rsidRDefault="007856CC" w:rsidP="006E29C3">
      <w:pPr>
        <w:ind w:rightChars="188" w:right="395"/>
        <w:rPr>
          <w:rFonts w:hint="eastAsia"/>
          <w:sz w:val="20"/>
          <w:szCs w:val="20"/>
          <w:lang w:bidi="fa-IR"/>
        </w:rPr>
      </w:pPr>
    </w:p>
    <w:p w:rsidR="006E29C3" w:rsidRPr="008F7700" w:rsidRDefault="006E29C3" w:rsidP="006E29C3">
      <w:pPr>
        <w:pStyle w:val="NormalIndent"/>
        <w:spacing w:line="240" w:lineRule="auto"/>
        <w:ind w:firstLine="0"/>
        <w:rPr>
          <w:b/>
          <w:bCs/>
          <w:sz w:val="20"/>
          <w:rtl/>
        </w:rPr>
      </w:pPr>
      <w:r w:rsidRPr="008F7700">
        <w:rPr>
          <w:b/>
          <w:bCs/>
          <w:sz w:val="20"/>
        </w:rPr>
        <w:t>5-references:</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1-Adenike</w:t>
      </w:r>
      <w:r w:rsidR="00534A8E" w:rsidRPr="008F7700">
        <w:rPr>
          <w:rFonts w:eastAsia="Calibri"/>
          <w:sz w:val="20"/>
          <w:szCs w:val="20"/>
          <w:lang w:bidi="fa-IR"/>
        </w:rPr>
        <w:t xml:space="preserve">, </w:t>
      </w:r>
      <w:proofErr w:type="spellStart"/>
      <w:r w:rsidR="00534A8E" w:rsidRPr="008F7700">
        <w:rPr>
          <w:rFonts w:eastAsia="Calibri"/>
          <w:sz w:val="20"/>
          <w:szCs w:val="20"/>
          <w:lang w:bidi="fa-IR"/>
        </w:rPr>
        <w:t>Anthonia</w:t>
      </w:r>
      <w:proofErr w:type="spellEnd"/>
      <w:r w:rsidR="00534A8E" w:rsidRPr="008F7700">
        <w:rPr>
          <w:rFonts w:eastAsia="Calibri"/>
          <w:sz w:val="20"/>
          <w:szCs w:val="20"/>
          <w:lang w:bidi="fa-IR"/>
        </w:rPr>
        <w:t xml:space="preserve">: </w:t>
      </w:r>
      <w:proofErr w:type="spellStart"/>
      <w:r w:rsidR="00534A8E" w:rsidRPr="008F7700">
        <w:rPr>
          <w:rFonts w:eastAsia="Calibri"/>
          <w:sz w:val="20"/>
          <w:szCs w:val="20"/>
          <w:lang w:bidi="fa-IR"/>
        </w:rPr>
        <w:t>organtional</w:t>
      </w:r>
      <w:proofErr w:type="spellEnd"/>
      <w:r w:rsidRPr="008F7700">
        <w:rPr>
          <w:rFonts w:eastAsia="Calibri"/>
          <w:sz w:val="20"/>
          <w:szCs w:val="20"/>
          <w:lang w:bidi="fa-IR"/>
        </w:rPr>
        <w:t xml:space="preserve"> climate as </w:t>
      </w:r>
      <w:proofErr w:type="spellStart"/>
      <w:r w:rsidRPr="008F7700">
        <w:rPr>
          <w:rFonts w:eastAsia="Calibri"/>
          <w:sz w:val="20"/>
          <w:szCs w:val="20"/>
          <w:lang w:bidi="fa-IR"/>
        </w:rPr>
        <w:t>apredicton</w:t>
      </w:r>
      <w:proofErr w:type="spellEnd"/>
      <w:r w:rsidRPr="008F7700">
        <w:rPr>
          <w:rFonts w:eastAsia="Calibri"/>
          <w:sz w:val="20"/>
          <w:szCs w:val="20"/>
          <w:lang w:bidi="fa-IR"/>
        </w:rPr>
        <w:t xml:space="preserve"> of employee job satisfaction:</w:t>
      </w:r>
      <w:r w:rsidR="003F2C9B" w:rsidRPr="008F7700">
        <w:rPr>
          <w:rFonts w:hint="eastAsia"/>
          <w:sz w:val="20"/>
          <w:szCs w:val="20"/>
          <w:lang w:bidi="fa-IR"/>
        </w:rPr>
        <w:t xml:space="preserve"> </w:t>
      </w:r>
      <w:r w:rsidRPr="008F7700">
        <w:rPr>
          <w:rFonts w:eastAsia="Calibri"/>
          <w:sz w:val="20"/>
          <w:szCs w:val="20"/>
          <w:lang w:bidi="fa-IR"/>
        </w:rPr>
        <w:t xml:space="preserve">evidence from </w:t>
      </w:r>
      <w:proofErr w:type="spellStart"/>
      <w:proofErr w:type="gramStart"/>
      <w:r w:rsidRPr="008F7700">
        <w:rPr>
          <w:rFonts w:eastAsia="Calibri"/>
          <w:sz w:val="20"/>
          <w:szCs w:val="20"/>
          <w:lang w:bidi="fa-IR"/>
        </w:rPr>
        <w:t>corenant</w:t>
      </w:r>
      <w:proofErr w:type="spellEnd"/>
      <w:r w:rsidRPr="008F7700">
        <w:rPr>
          <w:rFonts w:eastAsia="Calibri"/>
          <w:sz w:val="20"/>
          <w:szCs w:val="20"/>
          <w:lang w:bidi="fa-IR"/>
        </w:rPr>
        <w:t xml:space="preserve"> university</w:t>
      </w:r>
      <w:proofErr w:type="gramEnd"/>
      <w:r w:rsidRPr="008F7700">
        <w:rPr>
          <w:rFonts w:eastAsia="Calibri"/>
          <w:sz w:val="20"/>
          <w:szCs w:val="20"/>
          <w:lang w:bidi="fa-IR"/>
        </w:rPr>
        <w:t>,</w:t>
      </w:r>
      <w:r w:rsidR="003F2C9B" w:rsidRPr="008F7700">
        <w:rPr>
          <w:rFonts w:hint="eastAsia"/>
          <w:sz w:val="20"/>
          <w:szCs w:val="20"/>
          <w:lang w:bidi="fa-IR"/>
        </w:rPr>
        <w:t xml:space="preserve"> </w:t>
      </w:r>
      <w:r w:rsidRPr="008F7700">
        <w:rPr>
          <w:rFonts w:eastAsia="Calibri"/>
          <w:sz w:val="20"/>
          <w:szCs w:val="20"/>
          <w:lang w:bidi="fa-IR"/>
        </w:rPr>
        <w:t>2011</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2-Campbell</w:t>
      </w:r>
      <w:r w:rsidR="00534A8E" w:rsidRPr="008F7700">
        <w:rPr>
          <w:rFonts w:eastAsia="Calibri"/>
          <w:sz w:val="20"/>
          <w:szCs w:val="20"/>
          <w:lang w:bidi="fa-IR"/>
        </w:rPr>
        <w:t>, John</w:t>
      </w:r>
      <w:r w:rsidRPr="008F7700">
        <w:rPr>
          <w:rFonts w:eastAsia="Calibri"/>
          <w:sz w:val="20"/>
          <w:szCs w:val="20"/>
          <w:lang w:bidi="fa-IR"/>
        </w:rPr>
        <w:t xml:space="preserve"> P. (1977) “On </w:t>
      </w:r>
      <w:proofErr w:type="gramStart"/>
      <w:r w:rsidRPr="008F7700">
        <w:rPr>
          <w:rFonts w:eastAsia="Calibri"/>
          <w:sz w:val="20"/>
          <w:szCs w:val="20"/>
          <w:lang w:bidi="fa-IR"/>
        </w:rPr>
        <w:t>The</w:t>
      </w:r>
      <w:proofErr w:type="gramEnd"/>
      <w:r w:rsidRPr="008F7700">
        <w:rPr>
          <w:rFonts w:eastAsia="Calibri"/>
          <w:sz w:val="20"/>
          <w:szCs w:val="20"/>
          <w:lang w:bidi="fa-IR"/>
        </w:rPr>
        <w:t xml:space="preserve"> Nature of Organizational Effectiveness.” In New Perspectives on Organizational Effectiveness, </w:t>
      </w:r>
      <w:proofErr w:type="gramStart"/>
      <w:r w:rsidRPr="008F7700">
        <w:rPr>
          <w:rFonts w:eastAsia="Calibri"/>
          <w:sz w:val="20"/>
          <w:szCs w:val="20"/>
          <w:lang w:bidi="fa-IR"/>
        </w:rPr>
        <w:t>ed</w:t>
      </w:r>
      <w:proofErr w:type="gramEnd"/>
      <w:r w:rsidR="003F2C9B" w:rsidRPr="008F7700">
        <w:rPr>
          <w:rFonts w:hint="eastAsia"/>
          <w:sz w:val="20"/>
          <w:szCs w:val="20"/>
          <w:lang w:bidi="fa-IR"/>
        </w:rPr>
        <w:t>.</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3- Henri, J.F; Performance Measurement and Organizational Effectiveness: Bridging the Gap. Managerial Finance Journal, 2004, Vol30, p98</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 xml:space="preserve">4- Martz, W.A; Evaluating organizational effectiveness. </w:t>
      </w:r>
      <w:proofErr w:type="gramStart"/>
      <w:r w:rsidRPr="008F7700">
        <w:rPr>
          <w:rFonts w:eastAsia="Calibri"/>
          <w:sz w:val="20"/>
          <w:szCs w:val="20"/>
          <w:lang w:bidi="fa-IR"/>
        </w:rPr>
        <w:t>Dissertation for the Degree of Doctor of Philosophy,</w:t>
      </w:r>
      <w:r w:rsidR="00534A8E" w:rsidRPr="008F7700">
        <w:rPr>
          <w:rFonts w:eastAsia="Calibri"/>
          <w:sz w:val="20"/>
          <w:szCs w:val="20"/>
          <w:lang w:bidi="fa-IR"/>
        </w:rPr>
        <w:t> Western</w:t>
      </w:r>
      <w:r w:rsidRPr="008F7700">
        <w:rPr>
          <w:rFonts w:eastAsia="Calibri"/>
          <w:sz w:val="20"/>
          <w:szCs w:val="20"/>
          <w:lang w:bidi="fa-IR"/>
        </w:rPr>
        <w:t xml:space="preserve"> Michigan University, 2008, p33</w:t>
      </w:r>
      <w:r w:rsidR="003F2C9B" w:rsidRPr="008F7700">
        <w:rPr>
          <w:rFonts w:hint="eastAsia"/>
          <w:sz w:val="20"/>
          <w:szCs w:val="20"/>
          <w:lang w:bidi="fa-IR"/>
        </w:rPr>
        <w:t>.</w:t>
      </w:r>
      <w:proofErr w:type="gramEnd"/>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rtl/>
          <w:lang w:bidi="fa-IR"/>
        </w:rPr>
        <w:t>»-</w:t>
      </w:r>
      <w:r w:rsidRPr="008F7700">
        <w:rPr>
          <w:rFonts w:eastAsia="Calibri" w:hint="cs"/>
          <w:sz w:val="20"/>
          <w:szCs w:val="20"/>
          <w:rtl/>
          <w:lang w:bidi="fa-IR"/>
        </w:rPr>
        <w:t>5</w:t>
      </w:r>
      <w:r w:rsidR="00842B38" w:rsidRPr="008F7700">
        <w:rPr>
          <w:rFonts w:eastAsia="Calibri"/>
          <w:sz w:val="20"/>
          <w:szCs w:val="20"/>
          <w:lang w:bidi="fa-IR"/>
        </w:rPr>
        <w:t>Organizational</w:t>
      </w:r>
      <w:r w:rsidRPr="008F7700">
        <w:rPr>
          <w:rFonts w:eastAsia="Calibri"/>
          <w:sz w:val="20"/>
          <w:szCs w:val="20"/>
          <w:lang w:bidi="fa-IR"/>
        </w:rPr>
        <w:t xml:space="preserve"> climate</w:t>
      </w:r>
      <w:r w:rsidRPr="008F7700">
        <w:rPr>
          <w:rFonts w:eastAsia="Calibri"/>
          <w:sz w:val="20"/>
          <w:szCs w:val="20"/>
          <w:rtl/>
          <w:lang w:bidi="fa-IR"/>
        </w:rPr>
        <w:t>«</w:t>
      </w:r>
      <w:r w:rsidRPr="008F7700">
        <w:rPr>
          <w:rFonts w:eastAsia="Calibri"/>
          <w:sz w:val="20"/>
          <w:szCs w:val="20"/>
          <w:lang w:bidi="fa-IR"/>
        </w:rPr>
        <w:t xml:space="preserve">Gredibility,how leaders Gain it and lose </w:t>
      </w:r>
      <w:r w:rsidR="00842B38" w:rsidRPr="008F7700">
        <w:rPr>
          <w:rFonts w:eastAsia="Calibri"/>
          <w:sz w:val="20"/>
          <w:szCs w:val="20"/>
          <w:lang w:bidi="fa-IR"/>
        </w:rPr>
        <w:t>it, way</w:t>
      </w:r>
      <w:r w:rsidRPr="008F7700">
        <w:rPr>
          <w:rFonts w:eastAsia="Calibri"/>
          <w:sz w:val="20"/>
          <w:szCs w:val="20"/>
          <w:lang w:bidi="fa-IR"/>
        </w:rPr>
        <w:t xml:space="preserve"> people demand it,kouzes and posner,1993,san</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lastRenderedPageBreak/>
        <w:t>6-phd constantin</w:t>
      </w:r>
      <w:r w:rsidR="00842B38" w:rsidRPr="008F7700">
        <w:rPr>
          <w:rFonts w:eastAsia="Calibri"/>
          <w:sz w:val="20"/>
          <w:szCs w:val="20"/>
          <w:lang w:bidi="fa-IR"/>
        </w:rPr>
        <w:t>, ticu: the</w:t>
      </w:r>
      <w:r w:rsidRPr="008F7700">
        <w:rPr>
          <w:rFonts w:eastAsia="Calibri"/>
          <w:sz w:val="20"/>
          <w:szCs w:val="20"/>
          <w:lang w:bidi="fa-IR"/>
        </w:rPr>
        <w:t xml:space="preserve"> value of organizational climate analysis in preventing and solving professional environment conflicts</w:t>
      </w:r>
      <w:r w:rsidR="003F2C9B" w:rsidRPr="008F7700">
        <w:rPr>
          <w:rFonts w:hint="eastAsia"/>
          <w:sz w:val="20"/>
          <w:szCs w:val="20"/>
          <w:lang w:bidi="fa-IR"/>
        </w:rPr>
        <w:t>.</w:t>
      </w:r>
    </w:p>
    <w:p w:rsidR="006E29C3" w:rsidRPr="008F7700" w:rsidRDefault="006E29C3" w:rsidP="003F2C9B">
      <w:pPr>
        <w:ind w:left="540" w:rightChars="188" w:right="395" w:hanging="450"/>
        <w:rPr>
          <w:rFonts w:hint="eastAsia"/>
          <w:sz w:val="20"/>
          <w:szCs w:val="20"/>
          <w:lang w:bidi="fa-IR"/>
        </w:rPr>
      </w:pPr>
      <w:r w:rsidRPr="008F7700">
        <w:rPr>
          <w:rFonts w:eastAsia="Calibri"/>
          <w:sz w:val="20"/>
          <w:szCs w:val="20"/>
          <w:lang w:bidi="fa-IR"/>
        </w:rPr>
        <w:t>7-Rostila</w:t>
      </w:r>
      <w:r w:rsidR="00842B38" w:rsidRPr="008F7700">
        <w:rPr>
          <w:rFonts w:eastAsia="Calibri"/>
          <w:sz w:val="20"/>
          <w:szCs w:val="20"/>
          <w:lang w:bidi="fa-IR"/>
        </w:rPr>
        <w:t xml:space="preserve">, </w:t>
      </w:r>
      <w:proofErr w:type="spellStart"/>
      <w:r w:rsidR="00842B38" w:rsidRPr="008F7700">
        <w:rPr>
          <w:rFonts w:eastAsia="Calibri"/>
          <w:sz w:val="20"/>
          <w:szCs w:val="20"/>
          <w:lang w:bidi="fa-IR"/>
        </w:rPr>
        <w:t>llmari</w:t>
      </w:r>
      <w:proofErr w:type="spellEnd"/>
      <w:r w:rsidRPr="008F7700">
        <w:rPr>
          <w:rFonts w:eastAsia="Calibri"/>
          <w:sz w:val="20"/>
          <w:szCs w:val="20"/>
          <w:lang w:bidi="fa-IR"/>
        </w:rPr>
        <w:t>/</w:t>
      </w:r>
      <w:proofErr w:type="spellStart"/>
      <w:r w:rsidRPr="008F7700">
        <w:rPr>
          <w:rFonts w:eastAsia="Calibri"/>
          <w:sz w:val="20"/>
          <w:szCs w:val="20"/>
          <w:lang w:bidi="fa-IR"/>
        </w:rPr>
        <w:t>suominei</w:t>
      </w:r>
      <w:proofErr w:type="gramStart"/>
      <w:r w:rsidRPr="008F7700">
        <w:rPr>
          <w:rFonts w:eastAsia="Calibri"/>
          <w:sz w:val="20"/>
          <w:szCs w:val="20"/>
          <w:lang w:bidi="fa-IR"/>
        </w:rPr>
        <w:t>,tarja</w:t>
      </w:r>
      <w:proofErr w:type="spellEnd"/>
      <w:proofErr w:type="gramEnd"/>
      <w:r w:rsidRPr="008F7700">
        <w:rPr>
          <w:rFonts w:eastAsia="Calibri"/>
          <w:sz w:val="20"/>
          <w:szCs w:val="20"/>
          <w:lang w:bidi="fa-IR"/>
        </w:rPr>
        <w:t>/</w:t>
      </w:r>
      <w:proofErr w:type="spellStart"/>
      <w:r w:rsidRPr="008F7700">
        <w:rPr>
          <w:rFonts w:eastAsia="Calibri"/>
          <w:sz w:val="20"/>
          <w:szCs w:val="20"/>
          <w:lang w:bidi="fa-IR"/>
        </w:rPr>
        <w:t>asikainen,paula:Differentiation</w:t>
      </w:r>
      <w:proofErr w:type="spellEnd"/>
      <w:r w:rsidRPr="008F7700">
        <w:rPr>
          <w:rFonts w:eastAsia="Calibri"/>
          <w:sz w:val="20"/>
          <w:szCs w:val="20"/>
          <w:lang w:bidi="fa-IR"/>
        </w:rPr>
        <w:t xml:space="preserve"> of organizational climate and culture in public health and social services in </w:t>
      </w:r>
      <w:proofErr w:type="spellStart"/>
      <w:r w:rsidRPr="008F7700">
        <w:rPr>
          <w:rFonts w:eastAsia="Calibri"/>
          <w:sz w:val="20"/>
          <w:szCs w:val="20"/>
          <w:lang w:bidi="fa-IR"/>
        </w:rPr>
        <w:t>finland</w:t>
      </w:r>
      <w:proofErr w:type="spellEnd"/>
      <w:r w:rsidRPr="008F7700">
        <w:rPr>
          <w:rFonts w:eastAsia="Calibri"/>
          <w:sz w:val="20"/>
          <w:szCs w:val="20"/>
          <w:lang w:bidi="fa-IR"/>
        </w:rPr>
        <w:t>:</w:t>
      </w:r>
      <w:r w:rsidR="003F2C9B" w:rsidRPr="008F7700">
        <w:rPr>
          <w:rFonts w:hint="eastAsia"/>
          <w:sz w:val="20"/>
          <w:szCs w:val="20"/>
          <w:lang w:bidi="fa-IR"/>
        </w:rPr>
        <w:t xml:space="preserve"> </w:t>
      </w:r>
      <w:r w:rsidRPr="008F7700">
        <w:rPr>
          <w:rFonts w:eastAsia="Calibri"/>
          <w:sz w:val="20"/>
          <w:szCs w:val="20"/>
          <w:lang w:bidi="fa-IR"/>
        </w:rPr>
        <w:t>j.</w:t>
      </w:r>
      <w:r w:rsidR="003F2C9B" w:rsidRPr="008F7700">
        <w:rPr>
          <w:rFonts w:hint="eastAsia"/>
          <w:sz w:val="20"/>
          <w:szCs w:val="20"/>
          <w:lang w:bidi="fa-IR"/>
        </w:rPr>
        <w:t xml:space="preserve"> </w:t>
      </w:r>
      <w:r w:rsidRPr="008F7700">
        <w:rPr>
          <w:rFonts w:eastAsia="Calibri"/>
          <w:sz w:val="20"/>
          <w:szCs w:val="20"/>
          <w:lang w:bidi="fa-IR"/>
        </w:rPr>
        <w:t>public health,</w:t>
      </w:r>
      <w:r w:rsidR="003F2C9B" w:rsidRPr="008F7700">
        <w:rPr>
          <w:rFonts w:hint="eastAsia"/>
          <w:sz w:val="20"/>
          <w:szCs w:val="20"/>
          <w:lang w:bidi="fa-IR"/>
        </w:rPr>
        <w:t xml:space="preserve"> </w:t>
      </w:r>
      <w:r w:rsidRPr="008F7700">
        <w:rPr>
          <w:rFonts w:eastAsia="Calibri"/>
          <w:sz w:val="20"/>
          <w:szCs w:val="20"/>
          <w:lang w:bidi="fa-IR"/>
        </w:rPr>
        <w:t>2010,</w:t>
      </w:r>
      <w:r w:rsidR="003F2C9B" w:rsidRPr="008F7700">
        <w:rPr>
          <w:rFonts w:hint="eastAsia"/>
          <w:sz w:val="20"/>
          <w:szCs w:val="20"/>
          <w:lang w:bidi="fa-IR"/>
        </w:rPr>
        <w:t xml:space="preserve"> </w:t>
      </w:r>
      <w:proofErr w:type="spellStart"/>
      <w:r w:rsidRPr="008F7700">
        <w:rPr>
          <w:rFonts w:eastAsia="Calibri"/>
          <w:sz w:val="20"/>
          <w:szCs w:val="20"/>
          <w:lang w:bidi="fa-IR"/>
        </w:rPr>
        <w:t>springer-rerlag</w:t>
      </w:r>
      <w:proofErr w:type="spellEnd"/>
      <w:r w:rsidR="003F2C9B" w:rsidRPr="008F7700">
        <w:rPr>
          <w:rFonts w:hint="eastAsia"/>
          <w:sz w:val="20"/>
          <w:szCs w:val="20"/>
          <w:lang w:bidi="fa-IR"/>
        </w:rPr>
        <w:t xml:space="preserve"> </w:t>
      </w:r>
      <w:r w:rsidRPr="008F7700">
        <w:rPr>
          <w:rFonts w:eastAsia="Calibri"/>
          <w:sz w:val="20"/>
          <w:szCs w:val="20"/>
          <w:lang w:bidi="fa-IR"/>
        </w:rPr>
        <w:t>2010</w:t>
      </w:r>
      <w:r w:rsidR="003F2C9B" w:rsidRPr="008F7700">
        <w:rPr>
          <w:rFonts w:hint="eastAsia"/>
          <w:sz w:val="20"/>
          <w:szCs w:val="20"/>
          <w:lang w:bidi="fa-IR"/>
        </w:rPr>
        <w:t>.</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 xml:space="preserve">8-Thibodeaux, M.S. and </w:t>
      </w:r>
      <w:proofErr w:type="spellStart"/>
      <w:r w:rsidRPr="008F7700">
        <w:rPr>
          <w:rFonts w:eastAsia="Calibri"/>
          <w:sz w:val="20"/>
          <w:szCs w:val="20"/>
          <w:lang w:bidi="fa-IR"/>
        </w:rPr>
        <w:t>Favilla</w:t>
      </w:r>
      <w:proofErr w:type="spellEnd"/>
      <w:r w:rsidRPr="008F7700">
        <w:rPr>
          <w:rFonts w:eastAsia="Calibri"/>
          <w:sz w:val="20"/>
          <w:szCs w:val="20"/>
          <w:lang w:bidi="fa-IR"/>
        </w:rPr>
        <w:t>, E; Organizational effectiveness and commitment through strategic management, Industrial Management &amp; Data Systems, 1996, Vol. 96, p. 21</w:t>
      </w:r>
      <w:r w:rsidR="008F7700" w:rsidRPr="008F7700">
        <w:rPr>
          <w:rFonts w:eastAsia="Calibri"/>
          <w:sz w:val="20"/>
          <w:szCs w:val="20"/>
          <w:lang w:bidi="fa-IR"/>
        </w:rPr>
        <w:t xml:space="preserve"> </w:t>
      </w:r>
    </w:p>
    <w:p w:rsidR="006E29C3" w:rsidRPr="008F7700" w:rsidRDefault="000819FA" w:rsidP="003F2C9B">
      <w:pPr>
        <w:ind w:left="540" w:rightChars="188" w:right="395" w:hanging="450"/>
        <w:rPr>
          <w:rFonts w:eastAsia="Calibri"/>
          <w:sz w:val="20"/>
          <w:szCs w:val="20"/>
          <w:lang w:bidi="fa-IR"/>
        </w:rPr>
      </w:pPr>
      <w:r w:rsidRPr="008F7700">
        <w:rPr>
          <w:rFonts w:eastAsia="Calibri"/>
          <w:sz w:val="20"/>
          <w:szCs w:val="20"/>
          <w:lang w:bidi="fa-IR"/>
        </w:rPr>
        <w:t>8</w:t>
      </w:r>
      <w:r w:rsidR="006E29C3" w:rsidRPr="008F7700">
        <w:rPr>
          <w:rFonts w:eastAsia="Calibri"/>
          <w:sz w:val="20"/>
          <w:szCs w:val="20"/>
          <w:lang w:bidi="fa-IR"/>
        </w:rPr>
        <w:t>-Zheng, W, Yang, B &amp; McLean, G.N; Linking organizational culture, structure, strategy, and organizational effectiveness: Mediating role of knowledge management, Journal of Business Research, 2010, Vol63, p764</w:t>
      </w:r>
    </w:p>
    <w:p w:rsidR="006E29C3" w:rsidRPr="008F7700" w:rsidRDefault="003F2C9B" w:rsidP="003F2C9B">
      <w:pPr>
        <w:ind w:left="540" w:rightChars="188" w:right="395" w:hanging="450"/>
        <w:rPr>
          <w:rFonts w:eastAsia="Calibri"/>
          <w:sz w:val="20"/>
          <w:szCs w:val="20"/>
          <w:lang w:bidi="fa-IR"/>
        </w:rPr>
      </w:pPr>
      <w:proofErr w:type="gramStart"/>
      <w:r w:rsidRPr="008F7700">
        <w:rPr>
          <w:rFonts w:eastAsia="Calibri"/>
          <w:sz w:val="20"/>
          <w:szCs w:val="20"/>
          <w:lang w:bidi="fa-IR"/>
        </w:rPr>
        <w:t>10-</w:t>
      </w:r>
      <w:r w:rsidRPr="008F7700">
        <w:rPr>
          <w:rFonts w:hint="eastAsia"/>
          <w:sz w:val="20"/>
          <w:szCs w:val="20"/>
          <w:lang w:bidi="fa-IR"/>
        </w:rPr>
        <w:t>S</w:t>
      </w:r>
      <w:r w:rsidR="006E29C3" w:rsidRPr="008F7700">
        <w:rPr>
          <w:rFonts w:eastAsia="Calibri"/>
          <w:sz w:val="20"/>
          <w:szCs w:val="20"/>
          <w:lang w:bidi="fa-IR"/>
        </w:rPr>
        <w:t>cat</w:t>
      </w:r>
      <w:r w:rsidR="00534A8E" w:rsidRPr="008F7700">
        <w:rPr>
          <w:rFonts w:eastAsia="Calibri"/>
          <w:sz w:val="20"/>
          <w:szCs w:val="20"/>
          <w:lang w:bidi="fa-IR"/>
        </w:rPr>
        <w:t>, Richard.1387</w:t>
      </w:r>
      <w:r w:rsidR="006E29C3" w:rsidRPr="008F7700">
        <w:rPr>
          <w:rFonts w:eastAsia="Calibri"/>
          <w:sz w:val="20"/>
          <w:szCs w:val="20"/>
          <w:lang w:bidi="fa-IR"/>
        </w:rPr>
        <w:t>, organizations, open and natural and rational systems, Drhasanmirzaiiahranjaniy, samt publications.</w:t>
      </w:r>
      <w:proofErr w:type="gramEnd"/>
    </w:p>
    <w:p w:rsidR="006E29C3" w:rsidRPr="008F7700" w:rsidRDefault="006E29C3" w:rsidP="003F2C9B">
      <w:pPr>
        <w:ind w:left="540" w:rightChars="188" w:right="395" w:hanging="450"/>
        <w:rPr>
          <w:rFonts w:eastAsia="Calibri"/>
          <w:sz w:val="20"/>
          <w:szCs w:val="20"/>
          <w:lang w:bidi="fa-IR"/>
        </w:rPr>
      </w:pPr>
      <w:proofErr w:type="gramStart"/>
      <w:r w:rsidRPr="008F7700">
        <w:rPr>
          <w:rFonts w:eastAsia="Calibri"/>
          <w:sz w:val="20"/>
          <w:szCs w:val="20"/>
          <w:lang w:bidi="fa-IR"/>
        </w:rPr>
        <w:lastRenderedPageBreak/>
        <w:t>11-alvani</w:t>
      </w:r>
      <w:r w:rsidR="00534A8E" w:rsidRPr="008F7700">
        <w:rPr>
          <w:rFonts w:eastAsia="Calibri"/>
          <w:sz w:val="20"/>
          <w:szCs w:val="20"/>
          <w:lang w:bidi="fa-IR"/>
        </w:rPr>
        <w:t xml:space="preserve">, </w:t>
      </w:r>
      <w:proofErr w:type="spellStart"/>
      <w:r w:rsidR="00534A8E" w:rsidRPr="008F7700">
        <w:rPr>
          <w:rFonts w:eastAsia="Calibri"/>
          <w:sz w:val="20"/>
          <w:szCs w:val="20"/>
          <w:lang w:bidi="fa-IR"/>
        </w:rPr>
        <w:t>seyyedmehdi</w:t>
      </w:r>
      <w:proofErr w:type="spellEnd"/>
      <w:r w:rsidR="00534A8E" w:rsidRPr="008F7700">
        <w:rPr>
          <w:rFonts w:eastAsia="Calibri"/>
          <w:sz w:val="20"/>
          <w:szCs w:val="20"/>
          <w:lang w:bidi="fa-IR"/>
        </w:rPr>
        <w:t>, general</w:t>
      </w:r>
      <w:r w:rsidRPr="008F7700">
        <w:rPr>
          <w:rFonts w:eastAsia="Calibri"/>
          <w:sz w:val="20"/>
          <w:szCs w:val="20"/>
          <w:lang w:bidi="fa-IR"/>
        </w:rPr>
        <w:t xml:space="preserve"> management, Tehran,</w:t>
      </w:r>
      <w:r w:rsidR="003F2C9B" w:rsidRPr="008F7700">
        <w:rPr>
          <w:rFonts w:hint="eastAsia"/>
          <w:sz w:val="20"/>
          <w:szCs w:val="20"/>
          <w:lang w:bidi="fa-IR"/>
        </w:rPr>
        <w:t xml:space="preserve"> </w:t>
      </w:r>
      <w:proofErr w:type="spellStart"/>
      <w:r w:rsidRPr="008F7700">
        <w:rPr>
          <w:rFonts w:eastAsia="Calibri"/>
          <w:sz w:val="20"/>
          <w:szCs w:val="20"/>
          <w:lang w:bidi="fa-IR"/>
        </w:rPr>
        <w:t>nei</w:t>
      </w:r>
      <w:proofErr w:type="spellEnd"/>
      <w:r w:rsidRPr="008F7700">
        <w:rPr>
          <w:rFonts w:eastAsia="Calibri"/>
          <w:sz w:val="20"/>
          <w:szCs w:val="20"/>
          <w:lang w:bidi="fa-IR"/>
        </w:rPr>
        <w:t xml:space="preserve"> publications, 1385, pp 168.</w:t>
      </w:r>
      <w:proofErr w:type="gramEnd"/>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 xml:space="preserve">12-poor </w:t>
      </w:r>
      <w:proofErr w:type="spellStart"/>
      <w:r w:rsidRPr="008F7700">
        <w:rPr>
          <w:rFonts w:eastAsia="Calibri"/>
          <w:sz w:val="20"/>
          <w:szCs w:val="20"/>
          <w:lang w:bidi="fa-IR"/>
        </w:rPr>
        <w:t>seif</w:t>
      </w:r>
      <w:proofErr w:type="gramStart"/>
      <w:r w:rsidRPr="008F7700">
        <w:rPr>
          <w:rFonts w:eastAsia="Calibri"/>
          <w:sz w:val="20"/>
          <w:szCs w:val="20"/>
          <w:lang w:bidi="fa-IR"/>
        </w:rPr>
        <w:t>,mojtaba</w:t>
      </w:r>
      <w:proofErr w:type="spellEnd"/>
      <w:proofErr w:type="gramEnd"/>
      <w:r w:rsidRPr="008F7700">
        <w:rPr>
          <w:rFonts w:eastAsia="Calibri"/>
          <w:sz w:val="20"/>
          <w:szCs w:val="20"/>
          <w:lang w:bidi="fa-IR"/>
        </w:rPr>
        <w:t>, a survey of the relation between organizational climate</w:t>
      </w:r>
      <w:r w:rsidR="008F7700" w:rsidRPr="008F7700">
        <w:rPr>
          <w:rFonts w:eastAsia="Calibri"/>
          <w:sz w:val="20"/>
          <w:szCs w:val="20"/>
          <w:lang w:bidi="fa-IR"/>
        </w:rPr>
        <w:t xml:space="preserve"> </w:t>
      </w:r>
      <w:r w:rsidRPr="008F7700">
        <w:rPr>
          <w:rFonts w:eastAsia="Calibri"/>
          <w:sz w:val="20"/>
          <w:szCs w:val="20"/>
          <w:lang w:bidi="fa-IR"/>
        </w:rPr>
        <w:t>and job stress,</w:t>
      </w:r>
      <w:r w:rsidR="003F2C9B" w:rsidRPr="008F7700">
        <w:rPr>
          <w:rFonts w:hint="eastAsia"/>
          <w:sz w:val="20"/>
          <w:szCs w:val="20"/>
          <w:lang w:bidi="fa-IR"/>
        </w:rPr>
        <w:t xml:space="preserve"> </w:t>
      </w:r>
      <w:r w:rsidRPr="008F7700">
        <w:rPr>
          <w:rFonts w:eastAsia="Calibri"/>
          <w:sz w:val="20"/>
          <w:szCs w:val="20"/>
          <w:lang w:bidi="fa-IR"/>
        </w:rPr>
        <w:t xml:space="preserve">Tehran, </w:t>
      </w:r>
      <w:proofErr w:type="spellStart"/>
      <w:r w:rsidRPr="008F7700">
        <w:rPr>
          <w:rFonts w:eastAsia="Calibri"/>
          <w:sz w:val="20"/>
          <w:szCs w:val="20"/>
          <w:lang w:bidi="fa-IR"/>
        </w:rPr>
        <w:t>alamehtabatabaii</w:t>
      </w:r>
      <w:proofErr w:type="spellEnd"/>
      <w:r w:rsidRPr="008F7700">
        <w:rPr>
          <w:rFonts w:eastAsia="Calibri"/>
          <w:sz w:val="20"/>
          <w:szCs w:val="20"/>
          <w:lang w:bidi="fa-IR"/>
        </w:rPr>
        <w:t xml:space="preserve"> university, psychology department, educational management thesis (M.A), 1385.</w:t>
      </w:r>
    </w:p>
    <w:p w:rsidR="006E29C3" w:rsidRPr="008F7700" w:rsidRDefault="006E29C3" w:rsidP="003F2C9B">
      <w:pPr>
        <w:ind w:left="540" w:rightChars="188" w:right="395" w:hanging="450"/>
        <w:rPr>
          <w:rFonts w:eastAsia="Calibri"/>
          <w:sz w:val="20"/>
          <w:szCs w:val="20"/>
          <w:lang w:bidi="fa-IR"/>
        </w:rPr>
      </w:pPr>
      <w:r w:rsidRPr="008F7700">
        <w:rPr>
          <w:rFonts w:eastAsia="Calibri"/>
          <w:sz w:val="20"/>
          <w:szCs w:val="20"/>
          <w:lang w:bidi="fa-IR"/>
        </w:rPr>
        <w:t xml:space="preserve">13-richard, L, Daft, organization theory and structure design, Ali </w:t>
      </w:r>
      <w:proofErr w:type="spellStart"/>
      <w:r w:rsidRPr="008F7700">
        <w:rPr>
          <w:rFonts w:eastAsia="Calibri"/>
          <w:sz w:val="20"/>
          <w:szCs w:val="20"/>
          <w:lang w:bidi="fa-IR"/>
        </w:rPr>
        <w:t>parsaiian</w:t>
      </w:r>
      <w:proofErr w:type="spellEnd"/>
      <w:r w:rsidRPr="008F7700">
        <w:rPr>
          <w:rFonts w:eastAsia="Calibri"/>
          <w:sz w:val="20"/>
          <w:szCs w:val="20"/>
          <w:lang w:bidi="fa-IR"/>
        </w:rPr>
        <w:t xml:space="preserve"> and </w:t>
      </w:r>
      <w:proofErr w:type="spellStart"/>
      <w:r w:rsidRPr="008F7700">
        <w:rPr>
          <w:rFonts w:eastAsia="Calibri"/>
          <w:sz w:val="20"/>
          <w:szCs w:val="20"/>
          <w:lang w:bidi="fa-IR"/>
        </w:rPr>
        <w:t>seyyed</w:t>
      </w:r>
      <w:proofErr w:type="spellEnd"/>
      <w:r w:rsidRPr="008F7700">
        <w:rPr>
          <w:rFonts w:eastAsia="Calibri"/>
          <w:sz w:val="20"/>
          <w:szCs w:val="20"/>
          <w:lang w:bidi="fa-IR"/>
        </w:rPr>
        <w:t xml:space="preserve"> Mohammad </w:t>
      </w:r>
      <w:proofErr w:type="spellStart"/>
      <w:r w:rsidRPr="008F7700">
        <w:rPr>
          <w:rFonts w:eastAsia="Calibri"/>
          <w:sz w:val="20"/>
          <w:szCs w:val="20"/>
          <w:lang w:bidi="fa-IR"/>
        </w:rPr>
        <w:t>A’rabi</w:t>
      </w:r>
      <w:proofErr w:type="spellEnd"/>
      <w:r w:rsidRPr="008F7700">
        <w:rPr>
          <w:rFonts w:eastAsia="Calibri"/>
          <w:sz w:val="20"/>
          <w:szCs w:val="20"/>
          <w:lang w:bidi="fa-IR"/>
        </w:rPr>
        <w:t>, Tehran, commercial publications company, 1388, second volume, pp 106.</w:t>
      </w:r>
    </w:p>
    <w:p w:rsidR="006E29C3" w:rsidRPr="008F7700" w:rsidRDefault="006E29C3" w:rsidP="003F2C9B">
      <w:pPr>
        <w:ind w:left="540" w:rightChars="188" w:right="395" w:hanging="450"/>
        <w:rPr>
          <w:rFonts w:eastAsia="Calibri"/>
          <w:sz w:val="20"/>
          <w:szCs w:val="20"/>
          <w:rtl/>
          <w:lang w:bidi="fa-IR"/>
        </w:rPr>
      </w:pPr>
      <w:proofErr w:type="gramStart"/>
      <w:r w:rsidRPr="008F7700">
        <w:rPr>
          <w:rFonts w:eastAsia="Calibri"/>
          <w:sz w:val="20"/>
          <w:szCs w:val="20"/>
          <w:lang w:bidi="fa-IR"/>
        </w:rPr>
        <w:t xml:space="preserve">14-rabinz, Stephan, 1378, organizational </w:t>
      </w:r>
      <w:r w:rsidR="00D71095" w:rsidRPr="008F7700">
        <w:rPr>
          <w:rFonts w:eastAsia="Calibri"/>
          <w:sz w:val="20"/>
          <w:szCs w:val="20"/>
          <w:lang w:bidi="fa-IR"/>
        </w:rPr>
        <w:t>behavior, concepts</w:t>
      </w:r>
      <w:r w:rsidRPr="008F7700">
        <w:rPr>
          <w:rFonts w:eastAsia="Calibri"/>
          <w:sz w:val="20"/>
          <w:szCs w:val="20"/>
          <w:lang w:bidi="fa-IR"/>
        </w:rPr>
        <w:t>-</w:t>
      </w:r>
      <w:proofErr w:type="spellStart"/>
      <w:r w:rsidRPr="008F7700">
        <w:rPr>
          <w:rFonts w:eastAsia="Calibri"/>
          <w:sz w:val="20"/>
          <w:szCs w:val="20"/>
          <w:lang w:bidi="fa-IR"/>
        </w:rPr>
        <w:t>theores</w:t>
      </w:r>
      <w:proofErr w:type="spellEnd"/>
      <w:r w:rsidRPr="008F7700">
        <w:rPr>
          <w:rFonts w:eastAsia="Calibri"/>
          <w:sz w:val="20"/>
          <w:szCs w:val="20"/>
          <w:lang w:bidi="fa-IR"/>
        </w:rPr>
        <w:t xml:space="preserve">-applications, Ali </w:t>
      </w:r>
      <w:proofErr w:type="spellStart"/>
      <w:r w:rsidRPr="008F7700">
        <w:rPr>
          <w:rFonts w:eastAsia="Calibri"/>
          <w:sz w:val="20"/>
          <w:szCs w:val="20"/>
          <w:lang w:bidi="fa-IR"/>
        </w:rPr>
        <w:t>parsaiian</w:t>
      </w:r>
      <w:proofErr w:type="spellEnd"/>
      <w:r w:rsidRPr="008F7700">
        <w:rPr>
          <w:rFonts w:eastAsia="Calibri"/>
          <w:sz w:val="20"/>
          <w:szCs w:val="20"/>
          <w:lang w:bidi="fa-IR"/>
        </w:rPr>
        <w:t xml:space="preserve">, </w:t>
      </w:r>
      <w:proofErr w:type="spellStart"/>
      <w:r w:rsidRPr="008F7700">
        <w:rPr>
          <w:rFonts w:eastAsia="Calibri"/>
          <w:sz w:val="20"/>
          <w:szCs w:val="20"/>
          <w:lang w:bidi="fa-IR"/>
        </w:rPr>
        <w:t>seyyed</w:t>
      </w:r>
      <w:proofErr w:type="spellEnd"/>
      <w:r w:rsidRPr="008F7700">
        <w:rPr>
          <w:rFonts w:eastAsia="Calibri"/>
          <w:sz w:val="20"/>
          <w:szCs w:val="20"/>
          <w:lang w:bidi="fa-IR"/>
        </w:rPr>
        <w:t xml:space="preserve"> Mohammad </w:t>
      </w:r>
      <w:proofErr w:type="spellStart"/>
      <w:r w:rsidRPr="008F7700">
        <w:rPr>
          <w:rFonts w:eastAsia="Calibri"/>
          <w:sz w:val="20"/>
          <w:szCs w:val="20"/>
          <w:lang w:bidi="fa-IR"/>
        </w:rPr>
        <w:t>A’rabi</w:t>
      </w:r>
      <w:proofErr w:type="spellEnd"/>
      <w:r w:rsidRPr="008F7700">
        <w:rPr>
          <w:rFonts w:eastAsia="Calibri"/>
          <w:sz w:val="20"/>
          <w:szCs w:val="20"/>
          <w:lang w:bidi="fa-IR"/>
        </w:rPr>
        <w:t>, cultural researches publications, third volume.</w:t>
      </w:r>
      <w:proofErr w:type="gramEnd"/>
    </w:p>
    <w:p w:rsidR="003F2C9B" w:rsidRPr="008F7700" w:rsidRDefault="003F2C9B" w:rsidP="006E29C3">
      <w:pPr>
        <w:ind w:rightChars="188" w:right="395"/>
        <w:rPr>
          <w:rFonts w:hint="eastAsia"/>
          <w:sz w:val="20"/>
          <w:szCs w:val="20"/>
          <w:lang w:bidi="fa-IR"/>
        </w:rPr>
      </w:pPr>
      <w:bookmarkStart w:id="12" w:name="_Toc346319182"/>
      <w:bookmarkStart w:id="13" w:name="_Toc346319508"/>
    </w:p>
    <w:p w:rsidR="006E29C3" w:rsidRPr="008F7700" w:rsidRDefault="003F2C9B" w:rsidP="006E29C3">
      <w:pPr>
        <w:ind w:rightChars="188" w:right="395"/>
        <w:rPr>
          <w:rFonts w:eastAsia="Calibri"/>
          <w:sz w:val="20"/>
          <w:szCs w:val="20"/>
          <w:rtl/>
          <w:lang w:bidi="fa-IR"/>
        </w:rPr>
      </w:pPr>
      <w:r w:rsidRPr="008F7700">
        <w:rPr>
          <w:rFonts w:hint="eastAsia"/>
          <w:sz w:val="20"/>
          <w:szCs w:val="20"/>
          <w:lang w:bidi="fa-IR"/>
        </w:rPr>
        <w:t>Webs</w:t>
      </w:r>
      <w:r w:rsidR="00534A8E" w:rsidRPr="008F7700">
        <w:rPr>
          <w:rFonts w:eastAsia="Calibri"/>
          <w:sz w:val="20"/>
          <w:szCs w:val="20"/>
          <w:lang w:bidi="fa-IR"/>
        </w:rPr>
        <w:t>ites</w:t>
      </w:r>
      <w:r w:rsidR="006E29C3" w:rsidRPr="008F7700">
        <w:rPr>
          <w:rFonts w:eastAsia="Calibri"/>
          <w:sz w:val="20"/>
          <w:szCs w:val="20"/>
          <w:rtl/>
          <w:lang w:bidi="fa-IR"/>
        </w:rPr>
        <w:t>:</w:t>
      </w:r>
      <w:bookmarkEnd w:id="12"/>
      <w:bookmarkEnd w:id="13"/>
    </w:p>
    <w:p w:rsidR="006E29C3" w:rsidRPr="008F7700" w:rsidRDefault="006E29C3" w:rsidP="006E29C3">
      <w:pPr>
        <w:ind w:rightChars="188" w:right="395"/>
        <w:rPr>
          <w:rFonts w:eastAsia="Calibri"/>
          <w:sz w:val="20"/>
          <w:szCs w:val="20"/>
          <w:lang w:bidi="fa-IR"/>
        </w:rPr>
      </w:pPr>
      <w:r w:rsidRPr="008F7700">
        <w:rPr>
          <w:rFonts w:eastAsia="Calibri"/>
          <w:sz w:val="20"/>
          <w:szCs w:val="20"/>
          <w:lang w:bidi="fa-IR"/>
        </w:rPr>
        <w:t>1-</w:t>
      </w:r>
      <w:hyperlink r:id="rId15" w:history="1">
        <w:r w:rsidRPr="008F7700">
          <w:rPr>
            <w:rFonts w:eastAsia="Calibri"/>
            <w:sz w:val="20"/>
            <w:szCs w:val="20"/>
            <w:lang w:bidi="fa-IR"/>
          </w:rPr>
          <w:t>www.tct.ir</w:t>
        </w:r>
      </w:hyperlink>
    </w:p>
    <w:p w:rsidR="006E29C3" w:rsidRPr="008F7700" w:rsidRDefault="00C50F33" w:rsidP="006E29C3">
      <w:pPr>
        <w:ind w:rightChars="188" w:right="395"/>
        <w:rPr>
          <w:rFonts w:hint="eastAsia"/>
          <w:sz w:val="20"/>
          <w:szCs w:val="20"/>
        </w:rPr>
      </w:pPr>
      <w:hyperlink r:id="rId16" w:history="1">
        <w:r w:rsidR="006E29C3" w:rsidRPr="008F7700">
          <w:rPr>
            <w:rFonts w:eastAsia="Calibri"/>
            <w:sz w:val="20"/>
            <w:szCs w:val="20"/>
            <w:lang w:bidi="fa-IR"/>
          </w:rPr>
          <w:t>2-www.system.parsiblog.com</w:t>
        </w:r>
      </w:hyperlink>
      <w:bookmarkStart w:id="14" w:name="_GoBack"/>
      <w:bookmarkEnd w:id="14"/>
    </w:p>
    <w:p w:rsidR="008F7700" w:rsidRPr="008F7700" w:rsidRDefault="008F7700" w:rsidP="006E29C3">
      <w:pPr>
        <w:ind w:rightChars="188" w:right="395"/>
        <w:rPr>
          <w:rFonts w:hint="eastAsia"/>
          <w:sz w:val="20"/>
          <w:szCs w:val="20"/>
        </w:rPr>
      </w:pPr>
    </w:p>
    <w:p w:rsidR="008F7700" w:rsidRPr="008F7700" w:rsidRDefault="008F7700" w:rsidP="006E29C3">
      <w:pPr>
        <w:ind w:rightChars="188" w:right="395"/>
        <w:rPr>
          <w:sz w:val="20"/>
          <w:szCs w:val="20"/>
        </w:rPr>
        <w:sectPr w:rsidR="008F7700" w:rsidRPr="008F7700" w:rsidSect="003F2C9B">
          <w:type w:val="continuous"/>
          <w:pgSz w:w="12242" w:h="15842" w:code="1"/>
          <w:pgMar w:top="1440" w:right="1440" w:bottom="1440" w:left="1440" w:header="720" w:footer="720" w:gutter="0"/>
          <w:cols w:num="2" w:space="425"/>
          <w:docGrid w:linePitch="312"/>
        </w:sectPr>
      </w:pPr>
    </w:p>
    <w:p w:rsidR="0024765E" w:rsidRPr="008F7700" w:rsidRDefault="0024765E" w:rsidP="00D668FF">
      <w:pPr>
        <w:tabs>
          <w:tab w:val="left" w:pos="5645"/>
        </w:tabs>
        <w:rPr>
          <w:sz w:val="20"/>
          <w:szCs w:val="20"/>
        </w:rPr>
      </w:pPr>
    </w:p>
    <w:p w:rsidR="0024765E" w:rsidRPr="008F7700" w:rsidRDefault="0024765E" w:rsidP="00953C50">
      <w:pPr>
        <w:rPr>
          <w:b/>
          <w:sz w:val="20"/>
          <w:szCs w:val="20"/>
        </w:rPr>
      </w:pPr>
    </w:p>
    <w:p w:rsidR="00165059" w:rsidRPr="008F7700" w:rsidRDefault="008F7700" w:rsidP="006E29C3">
      <w:pPr>
        <w:pStyle w:val="NoSpacing"/>
        <w:jc w:val="both"/>
        <w:rPr>
          <w:rFonts w:eastAsiaTheme="minorEastAsia" w:hint="eastAsia"/>
          <w:b/>
          <w:color w:val="808080" w:themeColor="background1" w:themeShade="80"/>
          <w:sz w:val="20"/>
          <w:szCs w:val="20"/>
          <w:lang w:eastAsia="zh-CN"/>
        </w:rPr>
      </w:pPr>
      <w:r w:rsidRPr="008F7700">
        <w:rPr>
          <w:rFonts w:eastAsiaTheme="minorEastAsia" w:hint="eastAsia"/>
          <w:b/>
          <w:color w:val="808080" w:themeColor="background1" w:themeShade="80"/>
          <w:sz w:val="20"/>
          <w:szCs w:val="20"/>
          <w:lang w:eastAsia="zh-CN"/>
        </w:rPr>
        <w:t>6/22/2013</w:t>
      </w:r>
    </w:p>
    <w:sectPr w:rsidR="00165059" w:rsidRPr="008F7700" w:rsidSect="003F2C9B">
      <w:type w:val="continuous"/>
      <w:pgSz w:w="12242" w:h="15842" w:code="1"/>
      <w:pgMar w:top="1440" w:right="1440" w:bottom="1440" w:left="1440" w:header="720" w:footer="720" w:gutter="0"/>
      <w:cols w:num="2" w:space="30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D6" w:rsidRDefault="00FB4DD6">
      <w:r>
        <w:separator/>
      </w:r>
    </w:p>
  </w:endnote>
  <w:endnote w:type="continuationSeparator" w:id="0">
    <w:p w:rsidR="00FB4DD6" w:rsidRDefault="00FB4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77" w:rsidRDefault="00C50F33" w:rsidP="00EC7F29">
    <w:pPr>
      <w:pStyle w:val="Footer"/>
      <w:framePr w:wrap="around" w:vAnchor="text" w:hAnchor="margin" w:xAlign="center" w:y="1"/>
      <w:rPr>
        <w:rStyle w:val="PageNumber"/>
      </w:rPr>
    </w:pPr>
    <w:r>
      <w:rPr>
        <w:rStyle w:val="PageNumber"/>
      </w:rPr>
      <w:fldChar w:fldCharType="begin"/>
    </w:r>
    <w:r w:rsidR="00C70977">
      <w:rPr>
        <w:rStyle w:val="PageNumber"/>
      </w:rPr>
      <w:instrText xml:space="preserve">PAGE  </w:instrText>
    </w:r>
    <w:r>
      <w:rPr>
        <w:rStyle w:val="PageNumber"/>
      </w:rPr>
      <w:fldChar w:fldCharType="end"/>
    </w:r>
  </w:p>
  <w:p w:rsidR="00C70977" w:rsidRDefault="00C709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77" w:rsidRDefault="00C50F33">
    <w:pPr>
      <w:pStyle w:val="Footer"/>
      <w:framePr w:wrap="around" w:vAnchor="text" w:hAnchor="margin" w:xAlign="center" w:y="1"/>
      <w:rPr>
        <w:rStyle w:val="PageNumber"/>
      </w:rPr>
    </w:pPr>
    <w:r>
      <w:rPr>
        <w:rStyle w:val="PageNumber"/>
      </w:rPr>
      <w:fldChar w:fldCharType="begin"/>
    </w:r>
    <w:r w:rsidR="00C70977">
      <w:rPr>
        <w:rStyle w:val="PageNumber"/>
      </w:rPr>
      <w:instrText xml:space="preserve">PAGE  </w:instrText>
    </w:r>
    <w:r>
      <w:rPr>
        <w:rStyle w:val="PageNumber"/>
      </w:rPr>
      <w:fldChar w:fldCharType="separate"/>
    </w:r>
    <w:r w:rsidR="007856CC">
      <w:rPr>
        <w:rStyle w:val="PageNumber"/>
        <w:noProof/>
      </w:rPr>
      <w:t>58</w:t>
    </w:r>
    <w:r>
      <w:rPr>
        <w:rStyle w:val="PageNumber"/>
      </w:rPr>
      <w:fldChar w:fldCharType="end"/>
    </w:r>
  </w:p>
  <w:p w:rsidR="00C70977" w:rsidRDefault="00C70977" w:rsidP="00785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D6" w:rsidRDefault="00FB4DD6">
      <w:r>
        <w:separator/>
      </w:r>
    </w:p>
  </w:footnote>
  <w:footnote w:type="continuationSeparator" w:id="0">
    <w:p w:rsidR="00FB4DD6" w:rsidRDefault="00FB4DD6">
      <w:r>
        <w:continuationSeparator/>
      </w:r>
    </w:p>
  </w:footnote>
  <w:footnote w:id="1">
    <w:p w:rsidR="00C70977" w:rsidRPr="00D668FF" w:rsidRDefault="00C70977" w:rsidP="00D668FF">
      <w:pPr>
        <w:ind w:rightChars="188" w:right="395"/>
        <w:rPr>
          <w:rFonts w:eastAsia="Calibri"/>
          <w:sz w:val="20"/>
          <w:szCs w:val="20"/>
          <w:lang w:bidi="fa-IR"/>
        </w:rPr>
      </w:pPr>
      <w:proofErr w:type="gramStart"/>
      <w:r w:rsidRPr="00D668FF">
        <w:rPr>
          <w:rFonts w:eastAsia="Calibri"/>
          <w:sz w:val="20"/>
          <w:szCs w:val="20"/>
          <w:lang w:bidi="fa-IR"/>
        </w:rPr>
        <w:t xml:space="preserve">2-Davis, </w:t>
      </w:r>
      <w:proofErr w:type="spellStart"/>
      <w:r w:rsidRPr="00D668FF">
        <w:rPr>
          <w:rFonts w:eastAsia="Calibri"/>
          <w:sz w:val="20"/>
          <w:szCs w:val="20"/>
          <w:lang w:bidi="fa-IR"/>
        </w:rPr>
        <w:t>Keit</w:t>
      </w:r>
      <w:proofErr w:type="spellEnd"/>
      <w:r w:rsidRPr="00D668FF">
        <w:rPr>
          <w:rFonts w:eastAsia="Calibri"/>
          <w:sz w:val="20"/>
          <w:szCs w:val="20"/>
          <w:lang w:bidi="fa-IR"/>
        </w:rPr>
        <w:t xml:space="preserve"> and </w:t>
      </w:r>
      <w:proofErr w:type="spellStart"/>
      <w:r w:rsidRPr="00D668FF">
        <w:rPr>
          <w:rFonts w:eastAsia="Calibri"/>
          <w:sz w:val="20"/>
          <w:szCs w:val="20"/>
          <w:lang w:bidi="fa-IR"/>
        </w:rPr>
        <w:t>Newstrom</w:t>
      </w:r>
      <w:proofErr w:type="spellEnd"/>
      <w:r w:rsidRPr="00D668FF">
        <w:rPr>
          <w:rFonts w:eastAsia="Calibri"/>
          <w:sz w:val="20"/>
          <w:szCs w:val="20"/>
          <w:lang w:bidi="fa-IR"/>
        </w:rPr>
        <w:t>,</w:t>
      </w:r>
      <w:r w:rsidR="003F2C9B">
        <w:rPr>
          <w:rFonts w:hint="eastAsia"/>
          <w:sz w:val="20"/>
          <w:szCs w:val="20"/>
          <w:lang w:bidi="fa-IR"/>
        </w:rPr>
        <w:t xml:space="preserve"> </w:t>
      </w:r>
      <w:r w:rsidRPr="00D668FF">
        <w:rPr>
          <w:rFonts w:eastAsia="Calibri"/>
          <w:sz w:val="20"/>
          <w:szCs w:val="20"/>
          <w:lang w:bidi="fa-IR"/>
        </w:rPr>
        <w:t>John W.</w:t>
      </w:r>
      <w:r w:rsidR="003F2C9B">
        <w:rPr>
          <w:rFonts w:hint="eastAsia"/>
          <w:sz w:val="20"/>
          <w:szCs w:val="20"/>
          <w:lang w:bidi="fa-IR"/>
        </w:rPr>
        <w:t xml:space="preserve"> </w:t>
      </w:r>
      <w:r w:rsidRPr="00D668FF">
        <w:rPr>
          <w:rFonts w:eastAsia="Calibri"/>
          <w:sz w:val="20"/>
          <w:szCs w:val="20"/>
          <w:lang w:bidi="fa-IR"/>
        </w:rPr>
        <w:t>(1985).</w:t>
      </w:r>
      <w:proofErr w:type="gramEnd"/>
      <w:r w:rsidR="003F2C9B">
        <w:rPr>
          <w:rFonts w:hint="eastAsia"/>
          <w:sz w:val="20"/>
          <w:szCs w:val="20"/>
          <w:lang w:bidi="fa-IR"/>
        </w:rPr>
        <w:t xml:space="preserve"> </w:t>
      </w:r>
      <w:r w:rsidRPr="00D668FF">
        <w:rPr>
          <w:rFonts w:eastAsia="Calibri"/>
          <w:sz w:val="20"/>
          <w:szCs w:val="20"/>
          <w:lang w:bidi="fa-IR"/>
        </w:rPr>
        <w:t>Human Behavior at Work:</w:t>
      </w:r>
      <w:r w:rsidR="003F2C9B">
        <w:rPr>
          <w:rFonts w:hint="eastAsia"/>
          <w:sz w:val="20"/>
          <w:szCs w:val="20"/>
          <w:lang w:bidi="fa-IR"/>
        </w:rPr>
        <w:t xml:space="preserve"> </w:t>
      </w:r>
      <w:r w:rsidRPr="00D668FF">
        <w:rPr>
          <w:rFonts w:eastAsia="Calibri"/>
          <w:sz w:val="20"/>
          <w:szCs w:val="20"/>
          <w:lang w:bidi="fa-IR"/>
        </w:rPr>
        <w:t>Organizational Behavior, McGraw – Hill</w:t>
      </w:r>
    </w:p>
    <w:p w:rsidR="00C70977" w:rsidRDefault="00C70977" w:rsidP="00D668F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9B" w:rsidRDefault="003F2C9B" w:rsidP="003F2C9B">
    <w:pPr>
      <w:pBdr>
        <w:bottom w:val="thinThickMediumGap" w:sz="12" w:space="1" w:color="auto"/>
      </w:pBdr>
      <w:jc w:val="center"/>
      <w:rPr>
        <w:iCs/>
      </w:rPr>
    </w:pPr>
    <w:bookmarkStart w:id="2" w:name="_Hlk347217927"/>
    <w:bookmarkStart w:id="3" w:name="OLE_LINK8"/>
    <w:bookmarkStart w:id="4" w:name="OLE_LINK7"/>
    <w:bookmarkStart w:id="5" w:name="_Hlk347217915"/>
    <w:bookmarkStart w:id="6" w:name="OLE_LINK2"/>
    <w:bookmarkStart w:id="7" w:name="OLE_LINK1"/>
    <w:r>
      <w:rPr>
        <w:sz w:val="20"/>
        <w:szCs w:val="20"/>
      </w:rPr>
      <w:t>World Rural Observations 2013</w:t>
    </w:r>
    <w:proofErr w:type="gramStart"/>
    <w:r>
      <w:rPr>
        <w:sz w:val="20"/>
        <w:szCs w:val="20"/>
      </w:rPr>
      <w:t>;5</w:t>
    </w:r>
    <w:proofErr w:type="gramEnd"/>
    <w:r>
      <w:rPr>
        <w:sz w:val="20"/>
        <w:szCs w:val="20"/>
      </w:rPr>
      <w:t>(</w:t>
    </w:r>
    <w:r>
      <w:rPr>
        <w:rFonts w:hint="eastAsia"/>
        <w:sz w:val="20"/>
        <w:szCs w:val="20"/>
      </w:rPr>
      <w:t>2</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0D3D06F7"/>
    <w:multiLevelType w:val="hybridMultilevel"/>
    <w:tmpl w:val="6AD61B00"/>
    <w:lvl w:ilvl="0" w:tplc="4B08C7D2">
      <w:numFmt w:val="bullet"/>
      <w:lvlText w:val="-"/>
      <w:lvlJc w:val="left"/>
      <w:pPr>
        <w:ind w:left="720" w:hanging="360"/>
      </w:pPr>
      <w:rPr>
        <w:rFonts w:ascii="Times New Roman" w:eastAsia="Mitr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1E04"/>
    <w:multiLevelType w:val="hybridMultilevel"/>
    <w:tmpl w:val="D2023630"/>
    <w:lvl w:ilvl="0" w:tplc="7ED66038">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435D15A7"/>
    <w:multiLevelType w:val="hybridMultilevel"/>
    <w:tmpl w:val="36D4D286"/>
    <w:lvl w:ilvl="0" w:tplc="0E565EE6">
      <w:start w:val="1"/>
      <w:numFmt w:val="lowerLetter"/>
      <w:lvlText w:val="%1."/>
      <w:lvlJc w:val="left"/>
      <w:pPr>
        <w:ind w:left="433" w:hanging="360"/>
      </w:pPr>
      <w:rPr>
        <w:rFonts w:eastAsia="Calibri" w:hint="default"/>
        <w:b w:val="0"/>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44831CA7"/>
    <w:multiLevelType w:val="hybridMultilevel"/>
    <w:tmpl w:val="DBA00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956E4"/>
    <w:multiLevelType w:val="hybridMultilevel"/>
    <w:tmpl w:val="5F0A7C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7FCF0F56"/>
    <w:multiLevelType w:val="hybridMultilevel"/>
    <w:tmpl w:val="272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1EF2"/>
    <w:rsid w:val="000063C8"/>
    <w:rsid w:val="00017713"/>
    <w:rsid w:val="00040DF8"/>
    <w:rsid w:val="00046555"/>
    <w:rsid w:val="00047DD9"/>
    <w:rsid w:val="0006748C"/>
    <w:rsid w:val="00072EF4"/>
    <w:rsid w:val="000819FA"/>
    <w:rsid w:val="0008567A"/>
    <w:rsid w:val="00086D90"/>
    <w:rsid w:val="00092619"/>
    <w:rsid w:val="000A3CF3"/>
    <w:rsid w:val="001046BA"/>
    <w:rsid w:val="00122FCB"/>
    <w:rsid w:val="00141C03"/>
    <w:rsid w:val="001424C7"/>
    <w:rsid w:val="0014280E"/>
    <w:rsid w:val="00165059"/>
    <w:rsid w:val="00183132"/>
    <w:rsid w:val="00193091"/>
    <w:rsid w:val="001D3D52"/>
    <w:rsid w:val="00237472"/>
    <w:rsid w:val="0024765E"/>
    <w:rsid w:val="0027359C"/>
    <w:rsid w:val="0027424C"/>
    <w:rsid w:val="002957E1"/>
    <w:rsid w:val="002A04D4"/>
    <w:rsid w:val="002C62A0"/>
    <w:rsid w:val="002C6D4E"/>
    <w:rsid w:val="002D4EC3"/>
    <w:rsid w:val="00334240"/>
    <w:rsid w:val="00347768"/>
    <w:rsid w:val="00390C63"/>
    <w:rsid w:val="003922F6"/>
    <w:rsid w:val="003B19FD"/>
    <w:rsid w:val="003B717E"/>
    <w:rsid w:val="003D1088"/>
    <w:rsid w:val="003F2C9B"/>
    <w:rsid w:val="004645FC"/>
    <w:rsid w:val="0048442B"/>
    <w:rsid w:val="004E1679"/>
    <w:rsid w:val="005143F6"/>
    <w:rsid w:val="00534A8E"/>
    <w:rsid w:val="00561BE9"/>
    <w:rsid w:val="0057024B"/>
    <w:rsid w:val="00572045"/>
    <w:rsid w:val="00584F31"/>
    <w:rsid w:val="005A7017"/>
    <w:rsid w:val="005B29D9"/>
    <w:rsid w:val="005B36CF"/>
    <w:rsid w:val="005B5304"/>
    <w:rsid w:val="005C4E29"/>
    <w:rsid w:val="005C7D49"/>
    <w:rsid w:val="005E250E"/>
    <w:rsid w:val="005E4BC5"/>
    <w:rsid w:val="006033C5"/>
    <w:rsid w:val="00607832"/>
    <w:rsid w:val="00616CF4"/>
    <w:rsid w:val="00650DAB"/>
    <w:rsid w:val="006523B6"/>
    <w:rsid w:val="00681599"/>
    <w:rsid w:val="00682BCE"/>
    <w:rsid w:val="006A6217"/>
    <w:rsid w:val="006A6D2F"/>
    <w:rsid w:val="006B743C"/>
    <w:rsid w:val="006E29C3"/>
    <w:rsid w:val="006F2E6F"/>
    <w:rsid w:val="00726734"/>
    <w:rsid w:val="0075204F"/>
    <w:rsid w:val="00775262"/>
    <w:rsid w:val="00784B3A"/>
    <w:rsid w:val="007856CC"/>
    <w:rsid w:val="00785C04"/>
    <w:rsid w:val="007D51A9"/>
    <w:rsid w:val="007E25BC"/>
    <w:rsid w:val="00835D77"/>
    <w:rsid w:val="00842B38"/>
    <w:rsid w:val="0085675B"/>
    <w:rsid w:val="008A4E2E"/>
    <w:rsid w:val="008A5C10"/>
    <w:rsid w:val="008C6137"/>
    <w:rsid w:val="008F7700"/>
    <w:rsid w:val="00902905"/>
    <w:rsid w:val="009133A8"/>
    <w:rsid w:val="0093241E"/>
    <w:rsid w:val="0093330D"/>
    <w:rsid w:val="00936E91"/>
    <w:rsid w:val="0094037F"/>
    <w:rsid w:val="009450D9"/>
    <w:rsid w:val="00953C50"/>
    <w:rsid w:val="009645F6"/>
    <w:rsid w:val="00997CE7"/>
    <w:rsid w:val="009A1D93"/>
    <w:rsid w:val="009B357F"/>
    <w:rsid w:val="00A06AA2"/>
    <w:rsid w:val="00A52232"/>
    <w:rsid w:val="00A52B0B"/>
    <w:rsid w:val="00A74C17"/>
    <w:rsid w:val="00AA05BD"/>
    <w:rsid w:val="00AC4973"/>
    <w:rsid w:val="00AE6916"/>
    <w:rsid w:val="00AF6C53"/>
    <w:rsid w:val="00AF7FFD"/>
    <w:rsid w:val="00B024C6"/>
    <w:rsid w:val="00B0660E"/>
    <w:rsid w:val="00B22A9E"/>
    <w:rsid w:val="00B24174"/>
    <w:rsid w:val="00B60F69"/>
    <w:rsid w:val="00B63773"/>
    <w:rsid w:val="00B7484E"/>
    <w:rsid w:val="00B960E6"/>
    <w:rsid w:val="00BA0153"/>
    <w:rsid w:val="00BB27FE"/>
    <w:rsid w:val="00BD43A4"/>
    <w:rsid w:val="00BF6D99"/>
    <w:rsid w:val="00C03A21"/>
    <w:rsid w:val="00C03FFA"/>
    <w:rsid w:val="00C14E3A"/>
    <w:rsid w:val="00C50F33"/>
    <w:rsid w:val="00C62254"/>
    <w:rsid w:val="00C70977"/>
    <w:rsid w:val="00C96624"/>
    <w:rsid w:val="00CA3A87"/>
    <w:rsid w:val="00CA3F43"/>
    <w:rsid w:val="00CB1982"/>
    <w:rsid w:val="00CB4CEC"/>
    <w:rsid w:val="00CD5166"/>
    <w:rsid w:val="00CF02F7"/>
    <w:rsid w:val="00D16EEF"/>
    <w:rsid w:val="00D26126"/>
    <w:rsid w:val="00D3391F"/>
    <w:rsid w:val="00D37073"/>
    <w:rsid w:val="00D46F33"/>
    <w:rsid w:val="00D647B2"/>
    <w:rsid w:val="00D668FF"/>
    <w:rsid w:val="00D66D2A"/>
    <w:rsid w:val="00D71095"/>
    <w:rsid w:val="00D84F22"/>
    <w:rsid w:val="00D97809"/>
    <w:rsid w:val="00DB298C"/>
    <w:rsid w:val="00DB2FF1"/>
    <w:rsid w:val="00DC64AD"/>
    <w:rsid w:val="00DD1BD1"/>
    <w:rsid w:val="00DF2022"/>
    <w:rsid w:val="00E15C65"/>
    <w:rsid w:val="00E25431"/>
    <w:rsid w:val="00E56E02"/>
    <w:rsid w:val="00E8134B"/>
    <w:rsid w:val="00E85165"/>
    <w:rsid w:val="00E93724"/>
    <w:rsid w:val="00E959FC"/>
    <w:rsid w:val="00E95E67"/>
    <w:rsid w:val="00EA6A50"/>
    <w:rsid w:val="00EC7F29"/>
    <w:rsid w:val="00EE4A0C"/>
    <w:rsid w:val="00F05666"/>
    <w:rsid w:val="00F1776F"/>
    <w:rsid w:val="00F279C9"/>
    <w:rsid w:val="00F64EAB"/>
    <w:rsid w:val="00FB4DD6"/>
    <w:rsid w:val="00FE142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9C9"/>
    <w:pPr>
      <w:widowControl w:val="0"/>
      <w:jc w:val="both"/>
    </w:pPr>
    <w:rPr>
      <w:kern w:val="2"/>
      <w:sz w:val="21"/>
      <w:szCs w:val="24"/>
      <w:lang w:eastAsia="zh-CN" w:bidi="ar-SA"/>
    </w:rPr>
  </w:style>
  <w:style w:type="paragraph" w:styleId="Heading1">
    <w:name w:val="heading 1"/>
    <w:basedOn w:val="Normal"/>
    <w:next w:val="Normal"/>
    <w:qFormat/>
    <w:rsid w:val="00F279C9"/>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F279C9"/>
    <w:pPr>
      <w:keepNext/>
      <w:keepLines/>
      <w:spacing w:before="280" w:after="290" w:line="376" w:lineRule="auto"/>
      <w:outlineLvl w:val="4"/>
    </w:pPr>
    <w:rPr>
      <w:b/>
      <w:bCs/>
      <w:sz w:val="28"/>
      <w:szCs w:val="28"/>
    </w:rPr>
  </w:style>
  <w:style w:type="paragraph" w:styleId="Heading8">
    <w:name w:val="heading 8"/>
    <w:basedOn w:val="Normal"/>
    <w:next w:val="Normal"/>
    <w:qFormat/>
    <w:rsid w:val="00F279C9"/>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79C9"/>
    <w:pPr>
      <w:tabs>
        <w:tab w:val="center" w:pos="4153"/>
        <w:tab w:val="right" w:pos="8306"/>
      </w:tabs>
      <w:snapToGrid w:val="0"/>
      <w:jc w:val="left"/>
    </w:pPr>
    <w:rPr>
      <w:sz w:val="18"/>
      <w:szCs w:val="18"/>
    </w:rPr>
  </w:style>
  <w:style w:type="character" w:styleId="PageNumber">
    <w:name w:val="page number"/>
    <w:basedOn w:val="DefaultParagraphFont"/>
    <w:rsid w:val="00F279C9"/>
  </w:style>
  <w:style w:type="paragraph" w:styleId="Header">
    <w:name w:val="header"/>
    <w:basedOn w:val="Normal"/>
    <w:link w:val="HeaderChar"/>
    <w:uiPriority w:val="99"/>
    <w:rsid w:val="00F279C9"/>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link w:val="BodyTextChar"/>
    <w:rsid w:val="00E85165"/>
    <w:rPr>
      <w:sz w:val="24"/>
    </w:rPr>
  </w:style>
  <w:style w:type="paragraph" w:styleId="NormalIndent">
    <w:name w:val="Normal Indent"/>
    <w:basedOn w:val="Normal"/>
    <w:rsid w:val="00F279C9"/>
    <w:pPr>
      <w:snapToGrid w:val="0"/>
      <w:spacing w:line="300" w:lineRule="auto"/>
      <w:ind w:firstLine="420"/>
    </w:pPr>
    <w:rPr>
      <w:sz w:val="24"/>
      <w:szCs w:val="20"/>
    </w:rPr>
  </w:style>
  <w:style w:type="paragraph" w:styleId="Caption">
    <w:name w:val="caption"/>
    <w:basedOn w:val="Normal"/>
    <w:next w:val="Normal"/>
    <w:qFormat/>
    <w:rsid w:val="00F279C9"/>
    <w:rPr>
      <w:b/>
      <w:bCs/>
      <w:noProof/>
      <w:sz w:val="20"/>
    </w:rPr>
  </w:style>
  <w:style w:type="paragraph" w:customStyle="1" w:styleId="Preformatted">
    <w:name w:val="Preformatted"/>
    <w:basedOn w:val="Normal"/>
    <w:rsid w:val="00F279C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F279C9"/>
    <w:pPr>
      <w:spacing w:after="120"/>
      <w:ind w:leftChars="200" w:left="420"/>
    </w:pPr>
  </w:style>
  <w:style w:type="paragraph" w:styleId="BodyTextIndent2">
    <w:name w:val="Body Text Indent 2"/>
    <w:basedOn w:val="Normal"/>
    <w:rsid w:val="00F279C9"/>
    <w:pPr>
      <w:spacing w:after="120" w:line="480" w:lineRule="auto"/>
      <w:ind w:leftChars="200" w:left="420"/>
    </w:pPr>
  </w:style>
  <w:style w:type="paragraph" w:styleId="BodyTextIndent3">
    <w:name w:val="Body Text Indent 3"/>
    <w:basedOn w:val="Normal"/>
    <w:rsid w:val="00F279C9"/>
    <w:pPr>
      <w:spacing w:after="120"/>
      <w:ind w:leftChars="200" w:left="420"/>
    </w:pPr>
    <w:rPr>
      <w:sz w:val="16"/>
      <w:szCs w:val="16"/>
    </w:rPr>
  </w:style>
  <w:style w:type="paragraph" w:styleId="BodyText2">
    <w:name w:val="Body Text 2"/>
    <w:basedOn w:val="Normal"/>
    <w:rsid w:val="00F279C9"/>
    <w:pPr>
      <w:jc w:val="center"/>
    </w:pPr>
    <w:rPr>
      <w:b/>
      <w:bCs/>
      <w:sz w:val="32"/>
    </w:rPr>
  </w:style>
  <w:style w:type="character" w:styleId="Hyperlink">
    <w:name w:val="Hyperlink"/>
    <w:basedOn w:val="DefaultParagraphFont"/>
    <w:rsid w:val="00F279C9"/>
    <w:rPr>
      <w:color w:val="0000FF"/>
      <w:u w:val="single"/>
    </w:rPr>
  </w:style>
  <w:style w:type="paragraph" w:styleId="BodyText3">
    <w:name w:val="Body Text 3"/>
    <w:basedOn w:val="Normal"/>
    <w:rsid w:val="00F279C9"/>
    <w:pPr>
      <w:spacing w:line="240" w:lineRule="exact"/>
    </w:pPr>
    <w:rPr>
      <w:b/>
      <w:sz w:val="18"/>
    </w:rPr>
  </w:style>
  <w:style w:type="character" w:customStyle="1" w:styleId="HeaderChar">
    <w:name w:val="Header Char"/>
    <w:basedOn w:val="DefaultParagraphFont"/>
    <w:link w:val="Header"/>
    <w:uiPriority w:val="99"/>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BodyTextChar">
    <w:name w:val="Body Text Char"/>
    <w:link w:val="BodyText"/>
    <w:rsid w:val="002C62A0"/>
    <w:rPr>
      <w:kern w:val="2"/>
      <w:sz w:val="24"/>
      <w:szCs w:val="24"/>
      <w:lang w:eastAsia="zh-CN" w:bidi="ar-SA"/>
    </w:rPr>
  </w:style>
  <w:style w:type="paragraph" w:styleId="FootnoteText">
    <w:name w:val="footnote text"/>
    <w:basedOn w:val="Normal"/>
    <w:link w:val="FootnoteTextChar"/>
    <w:uiPriority w:val="99"/>
    <w:unhideWhenUsed/>
    <w:rsid w:val="002C62A0"/>
    <w:pPr>
      <w:widowControl/>
      <w:jc w:val="right"/>
    </w:pPr>
    <w:rPr>
      <w:rFonts w:ascii="Mitra" w:eastAsia="Times New Roman" w:hAnsi="Mitra" w:cs="Mitra"/>
      <w:b/>
      <w:kern w:val="0"/>
      <w:sz w:val="20"/>
      <w:szCs w:val="20"/>
      <w:lang w:eastAsia="en-US"/>
    </w:rPr>
  </w:style>
  <w:style w:type="character" w:customStyle="1" w:styleId="FootnoteTextChar">
    <w:name w:val="Footnote Text Char"/>
    <w:basedOn w:val="DefaultParagraphFont"/>
    <w:link w:val="FootnoteText"/>
    <w:uiPriority w:val="99"/>
    <w:rsid w:val="002C62A0"/>
    <w:rPr>
      <w:rFonts w:ascii="Mitra" w:eastAsia="Times New Roman" w:hAnsi="Mitra" w:cs="Mitra"/>
      <w:b/>
      <w:lang w:bidi="ar-SA"/>
    </w:rPr>
  </w:style>
  <w:style w:type="character" w:styleId="FootnoteReference">
    <w:name w:val="footnote reference"/>
    <w:uiPriority w:val="99"/>
    <w:unhideWhenUsed/>
    <w:rsid w:val="002C62A0"/>
    <w:rPr>
      <w:vertAlign w:val="superscript"/>
    </w:rPr>
  </w:style>
  <w:style w:type="paragraph" w:styleId="NoSpacing">
    <w:name w:val="No Spacing"/>
    <w:aliases w:val="No Sing"/>
    <w:uiPriority w:val="1"/>
    <w:qFormat/>
    <w:rsid w:val="00DC64AD"/>
    <w:rPr>
      <w:rFonts w:ascii="Calibri" w:eastAsia="Times New Roman" w:hAnsi="Calibri" w:cs="Arial"/>
      <w:sz w:val="22"/>
      <w:szCs w:val="22"/>
      <w:lang w:bidi="ar-SA"/>
    </w:rPr>
  </w:style>
  <w:style w:type="table" w:styleId="TableGrid">
    <w:name w:val="Table Grid"/>
    <w:basedOn w:val="TableNormal"/>
    <w:uiPriority w:val="59"/>
    <w:rsid w:val="00F1776F"/>
    <w:rPr>
      <w:rFonts w:ascii="Calibri" w:eastAsia="Times New Roman"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134B"/>
    <w:rPr>
      <w:rFonts w:ascii="Calibri" w:eastAsia="Times New Roman" w:hAnsi="Calibri" w:cs="Arial"/>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183132"/>
  </w:style>
  <w:style w:type="character" w:customStyle="1" w:styleId="st">
    <w:name w:val="st"/>
    <w:basedOn w:val="DefaultParagraphFont"/>
    <w:rsid w:val="002C6D4E"/>
  </w:style>
  <w:style w:type="paragraph" w:customStyle="1" w:styleId="Default">
    <w:name w:val="Default"/>
    <w:rsid w:val="00CA3A87"/>
    <w:pPr>
      <w:widowControl w:val="0"/>
      <w:autoSpaceDE w:val="0"/>
      <w:autoSpaceDN w:val="0"/>
      <w:adjustRightInd w:val="0"/>
    </w:pPr>
    <w:rPr>
      <w:color w:val="000000"/>
      <w:sz w:val="24"/>
      <w:szCs w:val="24"/>
      <w:lang w:eastAsia="zh-CN" w:bidi="ar-SA"/>
    </w:rPr>
  </w:style>
  <w:style w:type="paragraph" w:styleId="BalloonText">
    <w:name w:val="Balloon Text"/>
    <w:basedOn w:val="Normal"/>
    <w:link w:val="BalloonTextChar"/>
    <w:rsid w:val="003F2C9B"/>
    <w:rPr>
      <w:rFonts w:ascii="Tahoma" w:hAnsi="Tahoma" w:cs="Tahoma"/>
      <w:sz w:val="16"/>
      <w:szCs w:val="16"/>
    </w:rPr>
  </w:style>
  <w:style w:type="character" w:customStyle="1" w:styleId="BalloonTextChar">
    <w:name w:val="Balloon Text Char"/>
    <w:basedOn w:val="DefaultParagraphFont"/>
    <w:link w:val="BalloonText"/>
    <w:rsid w:val="003F2C9B"/>
    <w:rPr>
      <w:rFonts w:ascii="Tahoma" w:hAnsi="Tahoma" w:cs="Tahoma"/>
      <w:kern w:val="2"/>
      <w:sz w:val="16"/>
      <w:szCs w:val="16"/>
      <w:lang w:eastAsia="zh-CN" w:bidi="ar-SA"/>
    </w:rPr>
  </w:style>
  <w:style w:type="paragraph" w:styleId="ListParagraph">
    <w:name w:val="List Paragraph"/>
    <w:basedOn w:val="Normal"/>
    <w:uiPriority w:val="34"/>
    <w:qFormat/>
    <w:rsid w:val="008F7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zh-CN" w:bidi="ar-SA"/>
    </w:rPr>
  </w:style>
  <w:style w:type="paragraph" w:styleId="Heading1">
    <w:name w:val="heading 1"/>
    <w:basedOn w:val="Normal"/>
    <w:next w:val="Normal"/>
    <w:qFormat/>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8">
    <w:name w:val="heading 8"/>
    <w:basedOn w:val="Normal"/>
    <w:next w:val="Normal"/>
    <w:qFormat/>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link w:val="BodyTextChar"/>
    <w:rsid w:val="00E85165"/>
    <w:rPr>
      <w:sz w:val="24"/>
    </w:rPr>
  </w:style>
  <w:style w:type="paragraph" w:styleId="NormalIndent">
    <w:name w:val="Normal Indent"/>
    <w:basedOn w:val="Normal"/>
    <w:pPr>
      <w:snapToGrid w:val="0"/>
      <w:spacing w:line="300" w:lineRule="auto"/>
      <w:ind w:firstLine="420"/>
    </w:pPr>
    <w:rPr>
      <w:sz w:val="24"/>
      <w:szCs w:val="20"/>
    </w:rPr>
  </w:style>
  <w:style w:type="paragraph" w:styleId="Caption">
    <w:name w:val="caption"/>
    <w:basedOn w:val="Normal"/>
    <w:next w:val="Normal"/>
    <w:qFormat/>
    <w:rPr>
      <w:b/>
      <w:bCs/>
      <w:noProof/>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pPr>
      <w:spacing w:after="120"/>
      <w:ind w:leftChars="200" w:left="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BodyText2">
    <w:name w:val="Body Text 2"/>
    <w:basedOn w:val="Normal"/>
    <w:pPr>
      <w:jc w:val="center"/>
    </w:pPr>
    <w:rPr>
      <w:b/>
      <w:bCs/>
      <w:sz w:val="32"/>
    </w:rPr>
  </w:style>
  <w:style w:type="character" w:styleId="Hyperlink">
    <w:name w:val="Hyperlink"/>
    <w:basedOn w:val="DefaultParagraphFont"/>
    <w:rPr>
      <w:color w:val="0000FF"/>
      <w:u w:val="single"/>
    </w:rPr>
  </w:style>
  <w:style w:type="paragraph" w:styleId="BodyText3">
    <w:name w:val="Body Text 3"/>
    <w:basedOn w:val="Normal"/>
    <w:pPr>
      <w:spacing w:line="240" w:lineRule="exact"/>
    </w:pPr>
    <w:rPr>
      <w:b/>
      <w:sz w:val="18"/>
    </w:rPr>
  </w:style>
  <w:style w:type="character" w:customStyle="1" w:styleId="HeaderChar">
    <w:name w:val="Header Char"/>
    <w:basedOn w:val="DefaultParagraphFont"/>
    <w:link w:val="Header"/>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BodyTextChar">
    <w:name w:val="Body Text Char"/>
    <w:link w:val="BodyText"/>
    <w:rsid w:val="002C62A0"/>
    <w:rPr>
      <w:kern w:val="2"/>
      <w:sz w:val="24"/>
      <w:szCs w:val="24"/>
      <w:lang w:eastAsia="zh-CN" w:bidi="ar-SA"/>
    </w:rPr>
  </w:style>
  <w:style w:type="paragraph" w:styleId="FootnoteText">
    <w:name w:val="footnote text"/>
    <w:basedOn w:val="Normal"/>
    <w:link w:val="FootnoteTextChar"/>
    <w:uiPriority w:val="99"/>
    <w:unhideWhenUsed/>
    <w:rsid w:val="002C62A0"/>
    <w:pPr>
      <w:widowControl/>
      <w:jc w:val="right"/>
    </w:pPr>
    <w:rPr>
      <w:rFonts w:ascii="Mitra" w:eastAsia="Times New Roman" w:hAnsi="Mitra" w:cs="Mitra"/>
      <w:b/>
      <w:kern w:val="0"/>
      <w:sz w:val="20"/>
      <w:szCs w:val="20"/>
      <w:lang w:eastAsia="en-US"/>
    </w:rPr>
  </w:style>
  <w:style w:type="character" w:customStyle="1" w:styleId="FootnoteTextChar">
    <w:name w:val="Footnote Text Char"/>
    <w:basedOn w:val="DefaultParagraphFont"/>
    <w:link w:val="FootnoteText"/>
    <w:uiPriority w:val="99"/>
    <w:rsid w:val="002C62A0"/>
    <w:rPr>
      <w:rFonts w:ascii="Mitra" w:eastAsia="Times New Roman" w:hAnsi="Mitra" w:cs="Mitra"/>
      <w:b/>
      <w:lang w:bidi="ar-SA"/>
    </w:rPr>
  </w:style>
  <w:style w:type="character" w:styleId="FootnoteReference">
    <w:name w:val="footnote reference"/>
    <w:uiPriority w:val="99"/>
    <w:unhideWhenUsed/>
    <w:rsid w:val="002C62A0"/>
    <w:rPr>
      <w:vertAlign w:val="superscript"/>
    </w:rPr>
  </w:style>
  <w:style w:type="paragraph" w:styleId="NoSpacing">
    <w:name w:val="No Spacing"/>
    <w:aliases w:val="No Sing"/>
    <w:uiPriority w:val="1"/>
    <w:qFormat/>
    <w:rsid w:val="00DC64AD"/>
    <w:rPr>
      <w:rFonts w:ascii="Calibri" w:eastAsia="Times New Roman" w:hAnsi="Calibri" w:cs="Arial"/>
      <w:sz w:val="22"/>
      <w:szCs w:val="22"/>
      <w:lang w:bidi="ar-SA"/>
    </w:rPr>
  </w:style>
  <w:style w:type="table" w:styleId="TableGrid">
    <w:name w:val="Table Grid"/>
    <w:basedOn w:val="TableNormal"/>
    <w:uiPriority w:val="59"/>
    <w:rsid w:val="00F1776F"/>
    <w:rPr>
      <w:rFonts w:ascii="Calibri" w:eastAsia="Times New Roman"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134B"/>
    <w:rPr>
      <w:rFonts w:ascii="Calibri" w:eastAsia="Times New Roman" w:hAnsi="Calibri" w:cs="Arial"/>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183132"/>
  </w:style>
  <w:style w:type="character" w:customStyle="1" w:styleId="st">
    <w:name w:val="st"/>
    <w:basedOn w:val="DefaultParagraphFont"/>
    <w:rsid w:val="002C6D4E"/>
  </w:style>
</w:styles>
</file>

<file path=word/webSettings.xml><?xml version="1.0" encoding="utf-8"?>
<w:webSettings xmlns:r="http://schemas.openxmlformats.org/officeDocument/2006/relationships" xmlns:w="http://schemas.openxmlformats.org/wordprocessingml/2006/main">
  <w:divs>
    <w:div w:id="458770313">
      <w:bodyDiv w:val="1"/>
      <w:marLeft w:val="0"/>
      <w:marRight w:val="0"/>
      <w:marTop w:val="0"/>
      <w:marBottom w:val="0"/>
      <w:divBdr>
        <w:top w:val="none" w:sz="0" w:space="0" w:color="auto"/>
        <w:left w:val="none" w:sz="0" w:space="0" w:color="auto"/>
        <w:bottom w:val="none" w:sz="0" w:space="0" w:color="auto"/>
        <w:right w:val="none" w:sz="0" w:space="0" w:color="auto"/>
      </w:divBdr>
      <w:divsChild>
        <w:div w:id="1308390993">
          <w:marLeft w:val="0"/>
          <w:marRight w:val="0"/>
          <w:marTop w:val="0"/>
          <w:marBottom w:val="0"/>
          <w:divBdr>
            <w:top w:val="none" w:sz="0" w:space="0" w:color="auto"/>
            <w:left w:val="none" w:sz="0" w:space="0" w:color="auto"/>
            <w:bottom w:val="none" w:sz="0" w:space="0" w:color="auto"/>
            <w:right w:val="none" w:sz="0" w:space="0" w:color="auto"/>
          </w:divBdr>
          <w:divsChild>
            <w:div w:id="682440670">
              <w:marLeft w:val="0"/>
              <w:marRight w:val="0"/>
              <w:marTop w:val="0"/>
              <w:marBottom w:val="0"/>
              <w:divBdr>
                <w:top w:val="none" w:sz="0" w:space="0" w:color="auto"/>
                <w:left w:val="none" w:sz="0" w:space="0" w:color="auto"/>
                <w:bottom w:val="none" w:sz="0" w:space="0" w:color="auto"/>
                <w:right w:val="none" w:sz="0" w:space="0" w:color="auto"/>
              </w:divBdr>
              <w:divsChild>
                <w:div w:id="412625537">
                  <w:marLeft w:val="0"/>
                  <w:marRight w:val="0"/>
                  <w:marTop w:val="0"/>
                  <w:marBottom w:val="0"/>
                  <w:divBdr>
                    <w:top w:val="none" w:sz="0" w:space="0" w:color="auto"/>
                    <w:left w:val="none" w:sz="0" w:space="0" w:color="auto"/>
                    <w:bottom w:val="none" w:sz="0" w:space="0" w:color="auto"/>
                    <w:right w:val="none" w:sz="0" w:space="0" w:color="auto"/>
                  </w:divBdr>
                  <w:divsChild>
                    <w:div w:id="1156990444">
                      <w:marLeft w:val="0"/>
                      <w:marRight w:val="0"/>
                      <w:marTop w:val="0"/>
                      <w:marBottom w:val="0"/>
                      <w:divBdr>
                        <w:top w:val="none" w:sz="0" w:space="0" w:color="auto"/>
                        <w:left w:val="none" w:sz="0" w:space="0" w:color="auto"/>
                        <w:bottom w:val="none" w:sz="0" w:space="0" w:color="auto"/>
                        <w:right w:val="none" w:sz="0" w:space="0" w:color="auto"/>
                      </w:divBdr>
                      <w:divsChild>
                        <w:div w:id="280957625">
                          <w:marLeft w:val="0"/>
                          <w:marRight w:val="0"/>
                          <w:marTop w:val="0"/>
                          <w:marBottom w:val="0"/>
                          <w:divBdr>
                            <w:top w:val="none" w:sz="0" w:space="0" w:color="auto"/>
                            <w:left w:val="none" w:sz="0" w:space="0" w:color="auto"/>
                            <w:bottom w:val="none" w:sz="0" w:space="0" w:color="auto"/>
                            <w:right w:val="none" w:sz="0" w:space="0" w:color="auto"/>
                          </w:divBdr>
                          <w:divsChild>
                            <w:div w:id="1414349719">
                              <w:marLeft w:val="0"/>
                              <w:marRight w:val="0"/>
                              <w:marTop w:val="0"/>
                              <w:marBottom w:val="0"/>
                              <w:divBdr>
                                <w:top w:val="none" w:sz="0" w:space="0" w:color="auto"/>
                                <w:left w:val="none" w:sz="0" w:space="0" w:color="auto"/>
                                <w:bottom w:val="none" w:sz="0" w:space="0" w:color="auto"/>
                                <w:right w:val="none" w:sz="0" w:space="0" w:color="auto"/>
                              </w:divBdr>
                              <w:divsChild>
                                <w:div w:id="113595527">
                                  <w:marLeft w:val="0"/>
                                  <w:marRight w:val="0"/>
                                  <w:marTop w:val="0"/>
                                  <w:marBottom w:val="0"/>
                                  <w:divBdr>
                                    <w:top w:val="none" w:sz="0" w:space="0" w:color="auto"/>
                                    <w:left w:val="none" w:sz="0" w:space="0" w:color="auto"/>
                                    <w:bottom w:val="none" w:sz="0" w:space="0" w:color="auto"/>
                                    <w:right w:val="none" w:sz="0" w:space="0" w:color="auto"/>
                                  </w:divBdr>
                                  <w:divsChild>
                                    <w:div w:id="1686908311">
                                      <w:marLeft w:val="0"/>
                                      <w:marRight w:val="0"/>
                                      <w:marTop w:val="0"/>
                                      <w:marBottom w:val="0"/>
                                      <w:divBdr>
                                        <w:top w:val="none" w:sz="0" w:space="0" w:color="auto"/>
                                        <w:left w:val="none" w:sz="0" w:space="0" w:color="auto"/>
                                        <w:bottom w:val="none" w:sz="0" w:space="0" w:color="auto"/>
                                        <w:right w:val="none" w:sz="0" w:space="0" w:color="auto"/>
                                      </w:divBdr>
                                      <w:divsChild>
                                        <w:div w:id="1187672338">
                                          <w:marLeft w:val="0"/>
                                          <w:marRight w:val="0"/>
                                          <w:marTop w:val="0"/>
                                          <w:marBottom w:val="0"/>
                                          <w:divBdr>
                                            <w:top w:val="none" w:sz="0" w:space="0" w:color="auto"/>
                                            <w:left w:val="none" w:sz="0" w:space="0" w:color="auto"/>
                                            <w:bottom w:val="none" w:sz="0" w:space="0" w:color="auto"/>
                                            <w:right w:val="none" w:sz="0" w:space="0" w:color="auto"/>
                                          </w:divBdr>
                                          <w:divsChild>
                                            <w:div w:id="1355034427">
                                              <w:marLeft w:val="0"/>
                                              <w:marRight w:val="0"/>
                                              <w:marTop w:val="0"/>
                                              <w:marBottom w:val="0"/>
                                              <w:divBdr>
                                                <w:top w:val="none" w:sz="0" w:space="0" w:color="auto"/>
                                                <w:left w:val="none" w:sz="0" w:space="0" w:color="auto"/>
                                                <w:bottom w:val="none" w:sz="0" w:space="0" w:color="auto"/>
                                                <w:right w:val="none" w:sz="0" w:space="0" w:color="auto"/>
                                              </w:divBdr>
                                            </w:div>
                                            <w:div w:id="2065326510">
                                              <w:marLeft w:val="0"/>
                                              <w:marRight w:val="0"/>
                                              <w:marTop w:val="0"/>
                                              <w:marBottom w:val="0"/>
                                              <w:divBdr>
                                                <w:top w:val="none" w:sz="0" w:space="0" w:color="auto"/>
                                                <w:left w:val="none" w:sz="0" w:space="0" w:color="auto"/>
                                                <w:bottom w:val="none" w:sz="0" w:space="0" w:color="auto"/>
                                                <w:right w:val="none" w:sz="0" w:space="0" w:color="auto"/>
                                              </w:divBdr>
                                            </w:div>
                                            <w:div w:id="19125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8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lnar.shojaei@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ystem.parsiblo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ct.ir" TargetMode="External"/><Relationship Id="rId10" Type="http://schemas.openxmlformats.org/officeDocument/2006/relationships/hyperlink" Target="http://www.sciencepub.net/rura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hukufekh@yahoo.com" TargetMode="External"/><Relationship Id="rId14" Type="http://schemas.openxmlformats.org/officeDocument/2006/relationships/hyperlink" Target="mailto:iranianman20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0997-C26E-4BF4-A7FF-221EC0DB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2535</Words>
  <Characters>16686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Academia Arena</vt:lpstr>
    </vt:vector>
  </TitlesOfParts>
  <Manager>Marsland Press</Manager>
  <Company>Marsland Press</Company>
  <LinksUpToDate>false</LinksUpToDate>
  <CharactersWithSpaces>19183</CharactersWithSpaces>
  <SharedDoc>false</SharedDoc>
  <HLinks>
    <vt:vector size="30" baseType="variant">
      <vt:variant>
        <vt:i4>3670053</vt:i4>
      </vt:variant>
      <vt:variant>
        <vt:i4>12</vt:i4>
      </vt:variant>
      <vt:variant>
        <vt:i4>0</vt:i4>
      </vt:variant>
      <vt:variant>
        <vt:i4>5</vt:i4>
      </vt:variant>
      <vt:variant>
        <vt:lpwstr>http://www.zharfa.com/</vt:lpwstr>
      </vt:variant>
      <vt:variant>
        <vt:lpwstr/>
      </vt:variant>
      <vt:variant>
        <vt:i4>7995493</vt:i4>
      </vt:variant>
      <vt:variant>
        <vt:i4>9</vt:i4>
      </vt:variant>
      <vt:variant>
        <vt:i4>0</vt:i4>
      </vt:variant>
      <vt:variant>
        <vt:i4>5</vt:i4>
      </vt:variant>
      <vt:variant>
        <vt:lpwstr>http://www.sid.ir/</vt:lpwstr>
      </vt:variant>
      <vt:variant>
        <vt:lpwstr/>
      </vt:variant>
      <vt:variant>
        <vt:i4>41</vt:i4>
      </vt:variant>
      <vt:variant>
        <vt:i4>6</vt:i4>
      </vt:variant>
      <vt:variant>
        <vt:i4>0</vt:i4>
      </vt:variant>
      <vt:variant>
        <vt:i4>5</vt:i4>
      </vt:variant>
      <vt:variant>
        <vt:lpwstr>mailto:iranianman2010@yahoo.com</vt:lpwstr>
      </vt:variant>
      <vt:variant>
        <vt:lpwstr/>
      </vt:variant>
      <vt:variant>
        <vt:i4>41</vt:i4>
      </vt:variant>
      <vt:variant>
        <vt:i4>3</vt:i4>
      </vt:variant>
      <vt:variant>
        <vt:i4>0</vt:i4>
      </vt:variant>
      <vt:variant>
        <vt:i4>5</vt:i4>
      </vt:variant>
      <vt:variant>
        <vt:lpwstr>mailto:iranianman2010@yahoo.com</vt:lpwstr>
      </vt:variant>
      <vt:variant>
        <vt:lpwstr/>
      </vt:variant>
      <vt:variant>
        <vt:i4>4456484</vt:i4>
      </vt:variant>
      <vt:variant>
        <vt:i4>0</vt:i4>
      </vt:variant>
      <vt:variant>
        <vt:i4>0</vt:i4>
      </vt:variant>
      <vt:variant>
        <vt:i4>5</vt:i4>
      </vt:variant>
      <vt:variant>
        <vt:lpwstr>mailto:golnar.shojaei@gmail.com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Arena</dc:title>
  <dc:subject>Marsland Press Journal</dc:subject>
  <dc:creator>Marsland</dc:creator>
  <cp:lastModifiedBy>Administrator</cp:lastModifiedBy>
  <cp:revision>3</cp:revision>
  <cp:lastPrinted>2013-06-05T05:01:00Z</cp:lastPrinted>
  <dcterms:created xsi:type="dcterms:W3CDTF">2013-07-04T02:56:00Z</dcterms:created>
  <dcterms:modified xsi:type="dcterms:W3CDTF">2013-07-08T08:55:00Z</dcterms:modified>
</cp:coreProperties>
</file>