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79C" w:rsidRDefault="00836AC9" w:rsidP="0026079C">
      <w:pPr>
        <w:spacing w:after="0" w:line="240" w:lineRule="auto"/>
        <w:jc w:val="center"/>
        <w:rPr>
          <w:rFonts w:ascii="Times New Roman" w:hAnsi="Times New Roman"/>
          <w:b/>
          <w:sz w:val="20"/>
          <w:szCs w:val="24"/>
          <w:lang w:eastAsia="zh-CN"/>
        </w:rPr>
      </w:pPr>
      <w:r w:rsidRPr="0026079C">
        <w:rPr>
          <w:rFonts w:ascii="Times New Roman" w:hAnsi="Times New Roman"/>
          <w:b/>
          <w:sz w:val="20"/>
          <w:szCs w:val="24"/>
        </w:rPr>
        <w:t xml:space="preserve">Training Needs of </w:t>
      </w:r>
      <w:r w:rsidR="00F10601" w:rsidRPr="0026079C">
        <w:rPr>
          <w:rFonts w:ascii="Times New Roman" w:hAnsi="Times New Roman"/>
          <w:b/>
          <w:sz w:val="20"/>
          <w:szCs w:val="24"/>
        </w:rPr>
        <w:t xml:space="preserve">Table Size </w:t>
      </w:r>
      <w:r w:rsidR="00F6638F" w:rsidRPr="0026079C">
        <w:rPr>
          <w:rFonts w:ascii="Times New Roman" w:hAnsi="Times New Roman"/>
          <w:b/>
          <w:sz w:val="20"/>
          <w:szCs w:val="24"/>
        </w:rPr>
        <w:t>Fish</w:t>
      </w:r>
      <w:r w:rsidRPr="0026079C">
        <w:rPr>
          <w:rFonts w:ascii="Times New Roman" w:hAnsi="Times New Roman"/>
          <w:b/>
          <w:sz w:val="20"/>
          <w:szCs w:val="24"/>
        </w:rPr>
        <w:t xml:space="preserve"> Farmers Operating in Niger State, Nigeria</w:t>
      </w:r>
    </w:p>
    <w:p w:rsidR="002B06C1" w:rsidRPr="0026079C" w:rsidRDefault="0026079C" w:rsidP="0026079C">
      <w:pPr>
        <w:spacing w:after="0" w:line="240" w:lineRule="auto"/>
        <w:jc w:val="center"/>
        <w:rPr>
          <w:rFonts w:ascii="Times New Roman" w:hAnsi="Times New Roman"/>
          <w:sz w:val="20"/>
          <w:szCs w:val="24"/>
          <w:lang w:eastAsia="zh-CN"/>
        </w:rPr>
      </w:pPr>
      <w:r>
        <w:rPr>
          <w:rFonts w:ascii="Times New Roman" w:hAnsi="Times New Roman" w:hint="eastAsia"/>
          <w:sz w:val="20"/>
          <w:szCs w:val="24"/>
          <w:lang w:eastAsia="zh-CN"/>
        </w:rPr>
        <w:t xml:space="preserve"> </w:t>
      </w:r>
    </w:p>
    <w:p w:rsidR="001613F3" w:rsidRDefault="001613F3" w:rsidP="0026079C">
      <w:pPr>
        <w:spacing w:after="0" w:line="240" w:lineRule="auto"/>
        <w:jc w:val="center"/>
        <w:rPr>
          <w:rFonts w:ascii="Times New Roman" w:hAnsi="Times New Roman"/>
          <w:sz w:val="20"/>
          <w:szCs w:val="24"/>
          <w:vertAlign w:val="superscript"/>
          <w:lang w:eastAsia="zh-CN"/>
        </w:rPr>
      </w:pPr>
      <w:proofErr w:type="spellStart"/>
      <w:r w:rsidRPr="0026079C">
        <w:rPr>
          <w:rFonts w:ascii="Times New Roman" w:hAnsi="Times New Roman"/>
          <w:sz w:val="20"/>
          <w:szCs w:val="24"/>
        </w:rPr>
        <w:t>Ifejika</w:t>
      </w:r>
      <w:proofErr w:type="spellEnd"/>
      <w:r w:rsidRPr="0026079C">
        <w:rPr>
          <w:rFonts w:ascii="Times New Roman" w:hAnsi="Times New Roman"/>
          <w:sz w:val="20"/>
          <w:szCs w:val="24"/>
        </w:rPr>
        <w:t>, PI</w:t>
      </w:r>
      <w:r w:rsidRPr="0026079C">
        <w:rPr>
          <w:rFonts w:ascii="Times New Roman" w:hAnsi="Times New Roman"/>
          <w:sz w:val="20"/>
          <w:szCs w:val="24"/>
          <w:vertAlign w:val="superscript"/>
        </w:rPr>
        <w:t>1</w:t>
      </w:r>
      <w:r w:rsidRPr="0026079C">
        <w:rPr>
          <w:rFonts w:ascii="Times New Roman" w:hAnsi="Times New Roman"/>
          <w:sz w:val="20"/>
          <w:szCs w:val="24"/>
        </w:rPr>
        <w:t xml:space="preserve">, </w:t>
      </w:r>
      <w:proofErr w:type="spellStart"/>
      <w:r w:rsidRPr="0026079C">
        <w:rPr>
          <w:rFonts w:ascii="Times New Roman" w:hAnsi="Times New Roman"/>
          <w:sz w:val="20"/>
          <w:szCs w:val="24"/>
        </w:rPr>
        <w:t>Uzokwe</w:t>
      </w:r>
      <w:proofErr w:type="spellEnd"/>
      <w:r w:rsidRPr="0026079C">
        <w:rPr>
          <w:rFonts w:ascii="Times New Roman" w:hAnsi="Times New Roman"/>
          <w:sz w:val="20"/>
          <w:szCs w:val="24"/>
        </w:rPr>
        <w:t>, UN</w:t>
      </w:r>
      <w:r w:rsidRPr="0026079C">
        <w:rPr>
          <w:rFonts w:ascii="Times New Roman" w:hAnsi="Times New Roman"/>
          <w:sz w:val="20"/>
          <w:szCs w:val="24"/>
          <w:vertAlign w:val="superscript"/>
        </w:rPr>
        <w:t>2</w:t>
      </w:r>
      <w:r w:rsidRPr="0026079C">
        <w:rPr>
          <w:rFonts w:ascii="Times New Roman" w:hAnsi="Times New Roman"/>
          <w:sz w:val="20"/>
          <w:szCs w:val="24"/>
        </w:rPr>
        <w:t xml:space="preserve">, and </w:t>
      </w:r>
      <w:proofErr w:type="spellStart"/>
      <w:r w:rsidRPr="0026079C">
        <w:rPr>
          <w:rFonts w:ascii="Times New Roman" w:hAnsi="Times New Roman"/>
          <w:sz w:val="20"/>
          <w:szCs w:val="24"/>
        </w:rPr>
        <w:t>Oladosu</w:t>
      </w:r>
      <w:proofErr w:type="spellEnd"/>
      <w:r w:rsidRPr="0026079C">
        <w:rPr>
          <w:rFonts w:ascii="Times New Roman" w:hAnsi="Times New Roman"/>
          <w:sz w:val="20"/>
          <w:szCs w:val="24"/>
        </w:rPr>
        <w:t>, OI</w:t>
      </w:r>
      <w:r w:rsidRPr="0026079C">
        <w:rPr>
          <w:rFonts w:ascii="Times New Roman" w:hAnsi="Times New Roman"/>
          <w:sz w:val="20"/>
          <w:szCs w:val="24"/>
          <w:vertAlign w:val="superscript"/>
        </w:rPr>
        <w:t>3</w:t>
      </w:r>
    </w:p>
    <w:p w:rsidR="0026079C" w:rsidRPr="0026079C" w:rsidRDefault="0026079C" w:rsidP="0026079C">
      <w:pPr>
        <w:spacing w:after="0" w:line="240" w:lineRule="auto"/>
        <w:jc w:val="center"/>
        <w:rPr>
          <w:rFonts w:ascii="Times New Roman" w:hAnsi="Times New Roman"/>
          <w:sz w:val="20"/>
          <w:szCs w:val="24"/>
          <w:vertAlign w:val="superscript"/>
          <w:lang w:eastAsia="zh-CN"/>
        </w:rPr>
      </w:pPr>
    </w:p>
    <w:p w:rsidR="001613F3" w:rsidRPr="0026079C" w:rsidRDefault="001613F3" w:rsidP="0026079C">
      <w:pPr>
        <w:spacing w:after="0" w:line="240" w:lineRule="auto"/>
        <w:jc w:val="center"/>
        <w:rPr>
          <w:rFonts w:ascii="Times New Roman" w:hAnsi="Times New Roman"/>
          <w:sz w:val="20"/>
          <w:szCs w:val="24"/>
        </w:rPr>
      </w:pPr>
      <w:r w:rsidRPr="0026079C">
        <w:rPr>
          <w:rFonts w:ascii="Times New Roman" w:hAnsi="Times New Roman"/>
          <w:sz w:val="20"/>
          <w:szCs w:val="24"/>
          <w:vertAlign w:val="superscript"/>
        </w:rPr>
        <w:t>1</w:t>
      </w:r>
      <w:r w:rsidRPr="0026079C">
        <w:rPr>
          <w:rFonts w:ascii="Times New Roman" w:hAnsi="Times New Roman"/>
          <w:sz w:val="20"/>
          <w:szCs w:val="24"/>
        </w:rPr>
        <w:t>National Institute for Freshwater Fisheries Research</w:t>
      </w:r>
      <w:r w:rsidR="000C3F93">
        <w:rPr>
          <w:rFonts w:ascii="Times New Roman" w:hAnsi="Times New Roman" w:hint="eastAsia"/>
          <w:sz w:val="20"/>
          <w:szCs w:val="24"/>
          <w:lang w:eastAsia="zh-CN"/>
        </w:rPr>
        <w:t>,</w:t>
      </w:r>
      <w:r w:rsidRPr="0026079C">
        <w:rPr>
          <w:rFonts w:ascii="Times New Roman" w:hAnsi="Times New Roman"/>
          <w:sz w:val="20"/>
          <w:szCs w:val="24"/>
        </w:rPr>
        <w:t xml:space="preserve"> </w:t>
      </w:r>
      <w:r w:rsidR="00176E1F" w:rsidRPr="0026079C">
        <w:rPr>
          <w:rFonts w:ascii="Times New Roman" w:hAnsi="Times New Roman"/>
          <w:sz w:val="20"/>
          <w:szCs w:val="24"/>
        </w:rPr>
        <w:t>Extension and Commercialization Programme</w:t>
      </w:r>
      <w:r w:rsidR="000C3F93">
        <w:rPr>
          <w:rFonts w:ascii="Times New Roman" w:hAnsi="Times New Roman" w:hint="eastAsia"/>
          <w:sz w:val="20"/>
          <w:szCs w:val="24"/>
          <w:lang w:eastAsia="zh-CN"/>
        </w:rPr>
        <w:t xml:space="preserve">, </w:t>
      </w:r>
      <w:r w:rsidRPr="0026079C">
        <w:rPr>
          <w:rFonts w:ascii="Times New Roman" w:hAnsi="Times New Roman"/>
          <w:sz w:val="20"/>
          <w:szCs w:val="24"/>
        </w:rPr>
        <w:t>P.M.B. 6006, New-</w:t>
      </w:r>
      <w:proofErr w:type="spellStart"/>
      <w:r w:rsidRPr="0026079C">
        <w:rPr>
          <w:rFonts w:ascii="Times New Roman" w:hAnsi="Times New Roman"/>
          <w:sz w:val="20"/>
          <w:szCs w:val="24"/>
        </w:rPr>
        <w:t>Bussa</w:t>
      </w:r>
      <w:proofErr w:type="spellEnd"/>
      <w:r w:rsidRPr="0026079C">
        <w:rPr>
          <w:rFonts w:ascii="Times New Roman" w:hAnsi="Times New Roman"/>
          <w:sz w:val="20"/>
          <w:szCs w:val="24"/>
        </w:rPr>
        <w:t>, Niger State, Nigeria</w:t>
      </w:r>
    </w:p>
    <w:p w:rsidR="001613F3" w:rsidRPr="0026079C" w:rsidRDefault="001613F3" w:rsidP="0026079C">
      <w:pPr>
        <w:spacing w:after="0" w:line="240" w:lineRule="auto"/>
        <w:jc w:val="center"/>
        <w:rPr>
          <w:rFonts w:ascii="Times New Roman" w:hAnsi="Times New Roman"/>
          <w:sz w:val="20"/>
          <w:szCs w:val="24"/>
        </w:rPr>
      </w:pPr>
      <w:r w:rsidRPr="0026079C">
        <w:rPr>
          <w:rFonts w:ascii="Times New Roman" w:hAnsi="Times New Roman"/>
          <w:sz w:val="20"/>
          <w:szCs w:val="24"/>
          <w:vertAlign w:val="superscript"/>
        </w:rPr>
        <w:t>2</w:t>
      </w:r>
      <w:r w:rsidRPr="0026079C">
        <w:rPr>
          <w:rFonts w:ascii="Times New Roman" w:hAnsi="Times New Roman"/>
          <w:sz w:val="20"/>
          <w:szCs w:val="24"/>
        </w:rPr>
        <w:t>Department of Agricultural Economics and Extension</w:t>
      </w:r>
      <w:r w:rsidR="000C3F93">
        <w:rPr>
          <w:rFonts w:ascii="Times New Roman" w:hAnsi="Times New Roman" w:hint="eastAsia"/>
          <w:sz w:val="20"/>
          <w:szCs w:val="24"/>
          <w:lang w:eastAsia="zh-CN"/>
        </w:rPr>
        <w:t xml:space="preserve">, </w:t>
      </w:r>
      <w:r w:rsidRPr="0026079C">
        <w:rPr>
          <w:rFonts w:ascii="Times New Roman" w:hAnsi="Times New Roman"/>
          <w:sz w:val="20"/>
          <w:szCs w:val="24"/>
        </w:rPr>
        <w:t xml:space="preserve">Delta State University, </w:t>
      </w:r>
      <w:proofErr w:type="spellStart"/>
      <w:r w:rsidRPr="0026079C">
        <w:rPr>
          <w:rFonts w:ascii="Times New Roman" w:hAnsi="Times New Roman"/>
          <w:sz w:val="20"/>
          <w:szCs w:val="24"/>
        </w:rPr>
        <w:t>Asaba</w:t>
      </w:r>
      <w:proofErr w:type="spellEnd"/>
      <w:r w:rsidRPr="0026079C">
        <w:rPr>
          <w:rFonts w:ascii="Times New Roman" w:hAnsi="Times New Roman"/>
          <w:sz w:val="20"/>
          <w:szCs w:val="24"/>
        </w:rPr>
        <w:t xml:space="preserve"> campus</w:t>
      </w:r>
      <w:r w:rsidR="005B1A74" w:rsidRPr="0026079C">
        <w:rPr>
          <w:rFonts w:ascii="Times New Roman" w:hAnsi="Times New Roman"/>
          <w:sz w:val="20"/>
          <w:szCs w:val="24"/>
        </w:rPr>
        <w:t>, Delta State</w:t>
      </w:r>
      <w:r w:rsidR="00176E1F" w:rsidRPr="0026079C">
        <w:rPr>
          <w:rFonts w:ascii="Times New Roman" w:hAnsi="Times New Roman"/>
          <w:sz w:val="20"/>
          <w:szCs w:val="24"/>
        </w:rPr>
        <w:t>, Nigeria</w:t>
      </w:r>
      <w:r w:rsidR="005B1A74" w:rsidRPr="0026079C">
        <w:rPr>
          <w:rFonts w:ascii="Times New Roman" w:hAnsi="Times New Roman"/>
          <w:sz w:val="20"/>
          <w:szCs w:val="24"/>
        </w:rPr>
        <w:t xml:space="preserve"> </w:t>
      </w:r>
    </w:p>
    <w:p w:rsidR="001613F3" w:rsidRPr="0026079C" w:rsidRDefault="001613F3" w:rsidP="0026079C">
      <w:pPr>
        <w:spacing w:after="0" w:line="240" w:lineRule="auto"/>
        <w:jc w:val="center"/>
        <w:rPr>
          <w:rFonts w:ascii="Times New Roman" w:hAnsi="Times New Roman"/>
          <w:sz w:val="20"/>
          <w:szCs w:val="24"/>
        </w:rPr>
      </w:pPr>
      <w:r w:rsidRPr="0026079C">
        <w:rPr>
          <w:rFonts w:ascii="Times New Roman" w:hAnsi="Times New Roman"/>
          <w:sz w:val="20"/>
          <w:szCs w:val="24"/>
          <w:vertAlign w:val="superscript"/>
        </w:rPr>
        <w:t>3</w:t>
      </w:r>
      <w:r w:rsidRPr="0026079C">
        <w:rPr>
          <w:rFonts w:ascii="Times New Roman" w:hAnsi="Times New Roman"/>
          <w:sz w:val="20"/>
          <w:szCs w:val="24"/>
        </w:rPr>
        <w:t>Department of Agricultural Extension and Rural Development</w:t>
      </w:r>
      <w:r w:rsidR="000C3F93">
        <w:rPr>
          <w:rFonts w:ascii="Times New Roman" w:hAnsi="Times New Roman" w:hint="eastAsia"/>
          <w:sz w:val="20"/>
          <w:szCs w:val="24"/>
          <w:lang w:eastAsia="zh-CN"/>
        </w:rPr>
        <w:t xml:space="preserve">, </w:t>
      </w:r>
      <w:proofErr w:type="spellStart"/>
      <w:r w:rsidRPr="0026079C">
        <w:rPr>
          <w:rFonts w:ascii="Times New Roman" w:hAnsi="Times New Roman"/>
          <w:sz w:val="20"/>
          <w:szCs w:val="24"/>
        </w:rPr>
        <w:t>Ladoke</w:t>
      </w:r>
      <w:proofErr w:type="spellEnd"/>
      <w:r w:rsidRPr="0026079C">
        <w:rPr>
          <w:rFonts w:ascii="Times New Roman" w:hAnsi="Times New Roman"/>
          <w:sz w:val="20"/>
          <w:szCs w:val="24"/>
        </w:rPr>
        <w:t xml:space="preserve"> </w:t>
      </w:r>
      <w:proofErr w:type="spellStart"/>
      <w:r w:rsidRPr="0026079C">
        <w:rPr>
          <w:rFonts w:ascii="Times New Roman" w:hAnsi="Times New Roman"/>
          <w:sz w:val="20"/>
          <w:szCs w:val="24"/>
        </w:rPr>
        <w:t>Akintola</w:t>
      </w:r>
      <w:proofErr w:type="spellEnd"/>
      <w:r w:rsidRPr="0026079C">
        <w:rPr>
          <w:rFonts w:ascii="Times New Roman" w:hAnsi="Times New Roman"/>
          <w:sz w:val="20"/>
          <w:szCs w:val="24"/>
        </w:rPr>
        <w:t xml:space="preserve"> University of Technology</w:t>
      </w:r>
      <w:r w:rsidR="000C3F93">
        <w:rPr>
          <w:rFonts w:ascii="Times New Roman" w:hAnsi="Times New Roman" w:hint="eastAsia"/>
          <w:sz w:val="20"/>
          <w:szCs w:val="24"/>
          <w:lang w:eastAsia="zh-CN"/>
        </w:rPr>
        <w:t>,</w:t>
      </w:r>
      <w:r w:rsidRPr="0026079C">
        <w:rPr>
          <w:rFonts w:ascii="Times New Roman" w:hAnsi="Times New Roman"/>
          <w:sz w:val="20"/>
          <w:szCs w:val="24"/>
        </w:rPr>
        <w:t xml:space="preserve"> </w:t>
      </w:r>
      <w:proofErr w:type="spellStart"/>
      <w:r w:rsidRPr="0026079C">
        <w:rPr>
          <w:rFonts w:ascii="Times New Roman" w:hAnsi="Times New Roman"/>
          <w:bCs/>
          <w:sz w:val="20"/>
          <w:szCs w:val="24"/>
          <w:lang w:eastAsia="en-GB"/>
        </w:rPr>
        <w:t>Ogbomoso</w:t>
      </w:r>
      <w:proofErr w:type="spellEnd"/>
      <w:r w:rsidRPr="0026079C">
        <w:rPr>
          <w:rFonts w:ascii="Times New Roman" w:hAnsi="Times New Roman"/>
          <w:bCs/>
          <w:sz w:val="20"/>
          <w:szCs w:val="24"/>
          <w:lang w:eastAsia="en-GB"/>
        </w:rPr>
        <w:t>, Oyo State, Nigeria</w:t>
      </w:r>
      <w:r w:rsidRPr="0026079C">
        <w:rPr>
          <w:rFonts w:ascii="Times New Roman" w:hAnsi="Times New Roman"/>
          <w:sz w:val="20"/>
          <w:szCs w:val="24"/>
        </w:rPr>
        <w:t xml:space="preserve"> </w:t>
      </w:r>
    </w:p>
    <w:p w:rsidR="00693641" w:rsidRPr="0026079C" w:rsidRDefault="001613F3" w:rsidP="0026079C">
      <w:pPr>
        <w:spacing w:after="0" w:line="240" w:lineRule="auto"/>
        <w:jc w:val="center"/>
        <w:rPr>
          <w:rFonts w:ascii="Times New Roman" w:hAnsi="Times New Roman"/>
          <w:sz w:val="20"/>
          <w:szCs w:val="24"/>
        </w:rPr>
      </w:pPr>
      <w:r w:rsidRPr="0026079C">
        <w:rPr>
          <w:rFonts w:ascii="Times New Roman" w:hAnsi="Times New Roman"/>
          <w:sz w:val="20"/>
          <w:szCs w:val="24"/>
        </w:rPr>
        <w:t xml:space="preserve">Corresponding Author Emails: </w:t>
      </w:r>
      <w:hyperlink r:id="rId7" w:history="1">
        <w:r w:rsidRPr="0026079C">
          <w:rPr>
            <w:rStyle w:val="Hyperlink"/>
            <w:rFonts w:ascii="Times New Roman" w:hAnsi="Times New Roman"/>
            <w:sz w:val="20"/>
            <w:szCs w:val="24"/>
          </w:rPr>
          <w:t>ifejikaphilip@gmail.com</w:t>
        </w:r>
      </w:hyperlink>
      <w:r w:rsidRPr="0026079C">
        <w:rPr>
          <w:rFonts w:ascii="Times New Roman" w:hAnsi="Times New Roman"/>
          <w:sz w:val="20"/>
          <w:szCs w:val="24"/>
        </w:rPr>
        <w:t xml:space="preserve"> &amp; </w:t>
      </w:r>
      <w:hyperlink r:id="rId8" w:history="1">
        <w:r w:rsidRPr="0026079C">
          <w:rPr>
            <w:rStyle w:val="Hyperlink"/>
            <w:rFonts w:ascii="Times New Roman" w:hAnsi="Times New Roman"/>
            <w:sz w:val="20"/>
            <w:szCs w:val="24"/>
          </w:rPr>
          <w:t>ifejikaphilip@yahoo.com</w:t>
        </w:r>
      </w:hyperlink>
    </w:p>
    <w:p w:rsidR="000F261A" w:rsidRPr="0026079C" w:rsidRDefault="000F261A" w:rsidP="0026079C">
      <w:pPr>
        <w:spacing w:after="0" w:line="240" w:lineRule="auto"/>
        <w:jc w:val="center"/>
        <w:rPr>
          <w:rFonts w:ascii="Times New Roman" w:hAnsi="Times New Roman"/>
          <w:sz w:val="20"/>
          <w:szCs w:val="24"/>
        </w:rPr>
      </w:pPr>
    </w:p>
    <w:p w:rsidR="000F261A" w:rsidRPr="0026079C" w:rsidRDefault="0026079C" w:rsidP="0026079C">
      <w:pPr>
        <w:spacing w:after="0" w:line="240" w:lineRule="auto"/>
        <w:jc w:val="both"/>
        <w:rPr>
          <w:rFonts w:ascii="Times New Roman" w:hAnsi="Times New Roman"/>
          <w:sz w:val="20"/>
          <w:szCs w:val="24"/>
          <w:lang w:eastAsia="zh-CN"/>
        </w:rPr>
      </w:pPr>
      <w:r w:rsidRPr="0026079C">
        <w:rPr>
          <w:rFonts w:ascii="Times New Roman" w:hAnsi="Times New Roman"/>
          <w:b/>
          <w:bCs/>
          <w:sz w:val="20"/>
          <w:szCs w:val="20"/>
        </w:rPr>
        <w:t xml:space="preserve">Abstract: </w:t>
      </w:r>
      <w:r w:rsidR="000F261A" w:rsidRPr="0026079C">
        <w:rPr>
          <w:rFonts w:ascii="Times New Roman" w:hAnsi="Times New Roman"/>
          <w:sz w:val="20"/>
          <w:szCs w:val="24"/>
        </w:rPr>
        <w:t>This study assessed the training needs of 110 contact table size aquaculture farmers operating in Niger State.</w:t>
      </w:r>
      <w:r w:rsidR="000C3F93">
        <w:rPr>
          <w:rFonts w:ascii="Times New Roman" w:hAnsi="Times New Roman"/>
          <w:sz w:val="20"/>
          <w:szCs w:val="24"/>
        </w:rPr>
        <w:t xml:space="preserve"> </w:t>
      </w:r>
      <w:r w:rsidR="000F261A" w:rsidRPr="0026079C">
        <w:rPr>
          <w:rFonts w:ascii="Times New Roman" w:hAnsi="Times New Roman"/>
          <w:sz w:val="20"/>
          <w:szCs w:val="24"/>
        </w:rPr>
        <w:t xml:space="preserve">Semi-structured questionnaire were used </w:t>
      </w:r>
      <w:r w:rsidR="008435A2" w:rsidRPr="0026079C">
        <w:rPr>
          <w:rFonts w:ascii="Times New Roman" w:hAnsi="Times New Roman"/>
          <w:sz w:val="20"/>
          <w:szCs w:val="24"/>
        </w:rPr>
        <w:t xml:space="preserve">to elicit primary </w:t>
      </w:r>
      <w:r w:rsidR="0079559C" w:rsidRPr="0026079C">
        <w:rPr>
          <w:rFonts w:ascii="Times New Roman" w:hAnsi="Times New Roman"/>
          <w:sz w:val="20"/>
          <w:szCs w:val="24"/>
        </w:rPr>
        <w:t>information through</w:t>
      </w:r>
      <w:r w:rsidR="000F261A" w:rsidRPr="0026079C">
        <w:rPr>
          <w:rFonts w:ascii="Times New Roman" w:hAnsi="Times New Roman"/>
          <w:sz w:val="20"/>
          <w:szCs w:val="24"/>
        </w:rPr>
        <w:t xml:space="preserve"> face to face interview from respondents </w:t>
      </w:r>
      <w:r w:rsidR="0079559C" w:rsidRPr="0026079C">
        <w:rPr>
          <w:rFonts w:ascii="Times New Roman" w:hAnsi="Times New Roman"/>
          <w:sz w:val="20"/>
          <w:szCs w:val="24"/>
        </w:rPr>
        <w:t xml:space="preserve">and </w:t>
      </w:r>
      <w:r w:rsidR="000F261A" w:rsidRPr="0026079C">
        <w:rPr>
          <w:rFonts w:ascii="Times New Roman" w:hAnsi="Times New Roman"/>
          <w:sz w:val="20"/>
          <w:szCs w:val="24"/>
        </w:rPr>
        <w:t xml:space="preserve">analysed with descriptive tools of frequency, mean, percentage and standard deviation as presented in tables, figures and charts. The result showed that </w:t>
      </w:r>
      <w:r w:rsidR="0079559C" w:rsidRPr="0026079C">
        <w:rPr>
          <w:rFonts w:ascii="Times New Roman" w:hAnsi="Times New Roman"/>
          <w:sz w:val="20"/>
          <w:szCs w:val="24"/>
        </w:rPr>
        <w:t xml:space="preserve">the young and middle aged </w:t>
      </w:r>
      <w:r w:rsidR="00810DCC" w:rsidRPr="0026079C">
        <w:rPr>
          <w:rFonts w:ascii="Times New Roman" w:hAnsi="Times New Roman"/>
          <w:sz w:val="20"/>
          <w:szCs w:val="24"/>
        </w:rPr>
        <w:t>categories (</w:t>
      </w:r>
      <w:r w:rsidR="008C128F" w:rsidRPr="0026079C">
        <w:rPr>
          <w:rFonts w:ascii="Times New Roman" w:hAnsi="Times New Roman"/>
          <w:sz w:val="20"/>
          <w:szCs w:val="24"/>
        </w:rPr>
        <w:t>95.5%)</w:t>
      </w:r>
      <w:r w:rsidR="00810DCC" w:rsidRPr="0026079C">
        <w:rPr>
          <w:rFonts w:ascii="Times New Roman" w:hAnsi="Times New Roman"/>
          <w:sz w:val="20"/>
          <w:szCs w:val="24"/>
        </w:rPr>
        <w:t xml:space="preserve"> </w:t>
      </w:r>
      <w:r w:rsidR="00863668" w:rsidRPr="0026079C">
        <w:rPr>
          <w:rFonts w:ascii="Times New Roman" w:hAnsi="Times New Roman"/>
          <w:sz w:val="20"/>
          <w:szCs w:val="24"/>
        </w:rPr>
        <w:t xml:space="preserve">are the contending forces piloting fish farming </w:t>
      </w:r>
      <w:r w:rsidR="00810DCC" w:rsidRPr="0026079C">
        <w:rPr>
          <w:rFonts w:ascii="Times New Roman" w:hAnsi="Times New Roman"/>
          <w:sz w:val="20"/>
          <w:szCs w:val="24"/>
        </w:rPr>
        <w:t>who are mostly graduates (81.8</w:t>
      </w:r>
      <w:r w:rsidR="00F23423" w:rsidRPr="0026079C">
        <w:rPr>
          <w:rFonts w:ascii="Times New Roman" w:hAnsi="Times New Roman"/>
          <w:sz w:val="20"/>
          <w:szCs w:val="24"/>
        </w:rPr>
        <w:t>%)</w:t>
      </w:r>
      <w:r w:rsidR="00863668" w:rsidRPr="0026079C">
        <w:rPr>
          <w:rFonts w:ascii="Times New Roman" w:hAnsi="Times New Roman"/>
          <w:sz w:val="20"/>
          <w:szCs w:val="24"/>
        </w:rPr>
        <w:t xml:space="preserve">. But </w:t>
      </w:r>
      <w:r w:rsidR="00810DCC" w:rsidRPr="0026079C">
        <w:rPr>
          <w:rFonts w:ascii="Times New Roman" w:hAnsi="Times New Roman"/>
          <w:sz w:val="20"/>
          <w:szCs w:val="24"/>
        </w:rPr>
        <w:t>gender involvement is skewed against women</w:t>
      </w:r>
      <w:r w:rsidR="00863668" w:rsidRPr="0026079C">
        <w:rPr>
          <w:rFonts w:ascii="Times New Roman" w:hAnsi="Times New Roman"/>
          <w:sz w:val="20"/>
          <w:szCs w:val="24"/>
        </w:rPr>
        <w:t xml:space="preserve"> while in the past four years more than half (</w:t>
      </w:r>
      <w:r w:rsidR="000F261A" w:rsidRPr="0026079C">
        <w:rPr>
          <w:rFonts w:ascii="Times New Roman" w:hAnsi="Times New Roman"/>
          <w:sz w:val="20"/>
          <w:szCs w:val="24"/>
        </w:rPr>
        <w:t>54%</w:t>
      </w:r>
      <w:r w:rsidR="005B1A74" w:rsidRPr="0026079C">
        <w:rPr>
          <w:rFonts w:ascii="Times New Roman" w:hAnsi="Times New Roman"/>
          <w:sz w:val="20"/>
          <w:szCs w:val="24"/>
        </w:rPr>
        <w:t>) had</w:t>
      </w:r>
      <w:r w:rsidR="000F261A" w:rsidRPr="0026079C">
        <w:rPr>
          <w:rFonts w:ascii="Times New Roman" w:hAnsi="Times New Roman"/>
          <w:sz w:val="20"/>
          <w:szCs w:val="24"/>
        </w:rPr>
        <w:t xml:space="preserve"> no training</w:t>
      </w:r>
      <w:r w:rsidR="00863668" w:rsidRPr="0026079C">
        <w:rPr>
          <w:rFonts w:ascii="Times New Roman" w:hAnsi="Times New Roman"/>
          <w:sz w:val="20"/>
          <w:szCs w:val="24"/>
        </w:rPr>
        <w:t xml:space="preserve">. </w:t>
      </w:r>
      <w:r w:rsidR="000F261A" w:rsidRPr="0026079C">
        <w:rPr>
          <w:rFonts w:ascii="Times New Roman" w:hAnsi="Times New Roman"/>
          <w:sz w:val="20"/>
          <w:szCs w:val="24"/>
        </w:rPr>
        <w:t xml:space="preserve">As revealed, the pressing training needs of fish farmers in high demand (≥ the mean of 43.1%) were found to be in fish disease </w:t>
      </w:r>
      <w:bookmarkStart w:id="0" w:name="_GoBack"/>
      <w:bookmarkEnd w:id="0"/>
      <w:r w:rsidR="000F261A" w:rsidRPr="0026079C">
        <w:rPr>
          <w:rFonts w:ascii="Times New Roman" w:hAnsi="Times New Roman"/>
          <w:sz w:val="20"/>
          <w:szCs w:val="24"/>
        </w:rPr>
        <w:t xml:space="preserve">control and treatment (50.5%), water quality parameters (46.5%), fish feed formulation (46.0%) and fish processing (44.5%). While training needs on low demands below (≤ the mean of 43.1%) were management practices, pond construction, record keeping and fish breeding. Overall categorization of respondent training needs revealed that 71.3% were in the high category against small proportions on medium category (13.8%) and low category (14.9%). </w:t>
      </w:r>
      <w:r w:rsidR="00863668" w:rsidRPr="0026079C">
        <w:rPr>
          <w:rFonts w:ascii="Times New Roman" w:hAnsi="Times New Roman"/>
          <w:sz w:val="20"/>
          <w:szCs w:val="24"/>
        </w:rPr>
        <w:t>Interesting, r</w:t>
      </w:r>
      <w:r w:rsidR="000F261A" w:rsidRPr="0026079C">
        <w:rPr>
          <w:rFonts w:ascii="Times New Roman" w:hAnsi="Times New Roman"/>
          <w:sz w:val="20"/>
          <w:szCs w:val="24"/>
        </w:rPr>
        <w:t>espondents showed more confidence in federal establishments to provide quality extension training in fisheries</w:t>
      </w:r>
      <w:r w:rsidR="00863668" w:rsidRPr="0026079C">
        <w:rPr>
          <w:rFonts w:ascii="Times New Roman" w:hAnsi="Times New Roman"/>
          <w:sz w:val="20"/>
          <w:szCs w:val="24"/>
        </w:rPr>
        <w:t xml:space="preserve"> than state agencies</w:t>
      </w:r>
      <w:r w:rsidR="000F261A" w:rsidRPr="0026079C">
        <w:rPr>
          <w:rFonts w:ascii="Times New Roman" w:hAnsi="Times New Roman"/>
          <w:sz w:val="20"/>
          <w:szCs w:val="24"/>
        </w:rPr>
        <w:t>. Th</w:t>
      </w:r>
      <w:r w:rsidR="00863668" w:rsidRPr="0026079C">
        <w:rPr>
          <w:rFonts w:ascii="Times New Roman" w:hAnsi="Times New Roman"/>
          <w:sz w:val="20"/>
          <w:szCs w:val="24"/>
        </w:rPr>
        <w:t>e preferred choices federal government agencies to conduct the training were f</w:t>
      </w:r>
      <w:r w:rsidR="000F261A" w:rsidRPr="0026079C">
        <w:rPr>
          <w:rFonts w:ascii="Times New Roman" w:hAnsi="Times New Roman"/>
          <w:sz w:val="20"/>
          <w:szCs w:val="24"/>
        </w:rPr>
        <w:t xml:space="preserve">isheries </w:t>
      </w:r>
      <w:r w:rsidR="00863668" w:rsidRPr="0026079C">
        <w:rPr>
          <w:rFonts w:ascii="Times New Roman" w:hAnsi="Times New Roman"/>
          <w:sz w:val="20"/>
          <w:szCs w:val="24"/>
        </w:rPr>
        <w:t>r</w:t>
      </w:r>
      <w:r w:rsidR="000F261A" w:rsidRPr="0026079C">
        <w:rPr>
          <w:rFonts w:ascii="Times New Roman" w:hAnsi="Times New Roman"/>
          <w:sz w:val="20"/>
          <w:szCs w:val="24"/>
        </w:rPr>
        <w:t xml:space="preserve">esearch </w:t>
      </w:r>
      <w:r w:rsidR="00863668" w:rsidRPr="0026079C">
        <w:rPr>
          <w:rFonts w:ascii="Times New Roman" w:hAnsi="Times New Roman"/>
          <w:sz w:val="20"/>
          <w:szCs w:val="24"/>
        </w:rPr>
        <w:t>i</w:t>
      </w:r>
      <w:r w:rsidR="000F261A" w:rsidRPr="0026079C">
        <w:rPr>
          <w:rFonts w:ascii="Times New Roman" w:hAnsi="Times New Roman"/>
          <w:sz w:val="20"/>
          <w:szCs w:val="24"/>
        </w:rPr>
        <w:t xml:space="preserve">nstitute (68.0%) and </w:t>
      </w:r>
      <w:r w:rsidR="00863668" w:rsidRPr="0026079C">
        <w:rPr>
          <w:rFonts w:ascii="Times New Roman" w:hAnsi="Times New Roman"/>
          <w:sz w:val="20"/>
          <w:szCs w:val="24"/>
        </w:rPr>
        <w:t>f</w:t>
      </w:r>
      <w:r w:rsidR="000F261A" w:rsidRPr="0026079C">
        <w:rPr>
          <w:rFonts w:ascii="Times New Roman" w:hAnsi="Times New Roman"/>
          <w:sz w:val="20"/>
          <w:szCs w:val="24"/>
        </w:rPr>
        <w:t xml:space="preserve">ederal </w:t>
      </w:r>
      <w:r w:rsidR="00863668" w:rsidRPr="0026079C">
        <w:rPr>
          <w:rFonts w:ascii="Times New Roman" w:hAnsi="Times New Roman"/>
          <w:sz w:val="20"/>
          <w:szCs w:val="24"/>
        </w:rPr>
        <w:t>m</w:t>
      </w:r>
      <w:r w:rsidR="000F261A" w:rsidRPr="0026079C">
        <w:rPr>
          <w:rFonts w:ascii="Times New Roman" w:hAnsi="Times New Roman"/>
          <w:sz w:val="20"/>
          <w:szCs w:val="24"/>
        </w:rPr>
        <w:t xml:space="preserve">inistry of </w:t>
      </w:r>
      <w:r w:rsidR="00863668" w:rsidRPr="0026079C">
        <w:rPr>
          <w:rFonts w:ascii="Times New Roman" w:hAnsi="Times New Roman"/>
          <w:sz w:val="20"/>
          <w:szCs w:val="24"/>
        </w:rPr>
        <w:t>agriculture and r</w:t>
      </w:r>
      <w:r w:rsidR="000F261A" w:rsidRPr="0026079C">
        <w:rPr>
          <w:rFonts w:ascii="Times New Roman" w:hAnsi="Times New Roman"/>
          <w:sz w:val="20"/>
          <w:szCs w:val="24"/>
        </w:rPr>
        <w:t xml:space="preserve">ural </w:t>
      </w:r>
      <w:r w:rsidR="00863668" w:rsidRPr="0026079C">
        <w:rPr>
          <w:rFonts w:ascii="Times New Roman" w:hAnsi="Times New Roman"/>
          <w:sz w:val="20"/>
          <w:szCs w:val="24"/>
        </w:rPr>
        <w:t>d</w:t>
      </w:r>
      <w:r w:rsidR="000F261A" w:rsidRPr="0026079C">
        <w:rPr>
          <w:rFonts w:ascii="Times New Roman" w:hAnsi="Times New Roman"/>
          <w:sz w:val="20"/>
          <w:szCs w:val="24"/>
        </w:rPr>
        <w:t xml:space="preserve">evelopment (59%). </w:t>
      </w:r>
      <w:r w:rsidR="0095080F" w:rsidRPr="0026079C">
        <w:rPr>
          <w:rFonts w:ascii="Times New Roman" w:hAnsi="Times New Roman"/>
          <w:sz w:val="20"/>
          <w:szCs w:val="24"/>
        </w:rPr>
        <w:t>Based on the findings, i</w:t>
      </w:r>
      <w:r w:rsidR="000F261A" w:rsidRPr="0026079C">
        <w:rPr>
          <w:rFonts w:ascii="Times New Roman" w:hAnsi="Times New Roman"/>
          <w:sz w:val="20"/>
          <w:szCs w:val="24"/>
        </w:rPr>
        <w:t xml:space="preserve">t is </w:t>
      </w:r>
      <w:r w:rsidR="000F261A" w:rsidRPr="0026079C">
        <w:rPr>
          <w:rFonts w:ascii="Times New Roman" w:eastAsia="BookAntiqua" w:hAnsi="Times New Roman"/>
          <w:sz w:val="20"/>
          <w:szCs w:val="24"/>
        </w:rPr>
        <w:t xml:space="preserve">recommended that </w:t>
      </w:r>
      <w:r w:rsidR="0095080F" w:rsidRPr="0026079C">
        <w:rPr>
          <w:rFonts w:ascii="Times New Roman" w:eastAsia="BookAntiqua" w:hAnsi="Times New Roman"/>
          <w:sz w:val="20"/>
          <w:szCs w:val="24"/>
        </w:rPr>
        <w:t xml:space="preserve">fisheries research institutions and federal ministry of agriculture should embark on aggressive capacity training of fish farmers on </w:t>
      </w:r>
      <w:r w:rsidR="000F261A" w:rsidRPr="0026079C">
        <w:rPr>
          <w:rFonts w:ascii="Times New Roman" w:hAnsi="Times New Roman"/>
          <w:sz w:val="20"/>
          <w:szCs w:val="24"/>
        </w:rPr>
        <w:t xml:space="preserve">the identified training needs </w:t>
      </w:r>
      <w:r w:rsidR="0095080F" w:rsidRPr="0026079C">
        <w:rPr>
          <w:rFonts w:ascii="Times New Roman" w:hAnsi="Times New Roman"/>
          <w:sz w:val="20"/>
          <w:szCs w:val="24"/>
        </w:rPr>
        <w:t xml:space="preserve">particularly those on high demand </w:t>
      </w:r>
      <w:r w:rsidR="000F261A" w:rsidRPr="0026079C">
        <w:rPr>
          <w:rFonts w:ascii="Times New Roman" w:hAnsi="Times New Roman"/>
          <w:sz w:val="20"/>
          <w:szCs w:val="24"/>
        </w:rPr>
        <w:t>to reduce the high incidence of no training</w:t>
      </w:r>
      <w:r w:rsidR="0095080F" w:rsidRPr="0026079C">
        <w:rPr>
          <w:rFonts w:ascii="Times New Roman" w:hAnsi="Times New Roman"/>
          <w:sz w:val="20"/>
          <w:szCs w:val="24"/>
        </w:rPr>
        <w:t xml:space="preserve"> as well as to </w:t>
      </w:r>
      <w:r w:rsidR="000F261A" w:rsidRPr="0026079C">
        <w:rPr>
          <w:rFonts w:ascii="Times New Roman" w:hAnsi="Times New Roman"/>
          <w:sz w:val="20"/>
          <w:szCs w:val="24"/>
        </w:rPr>
        <w:t xml:space="preserve">improve skill and knowledge of practicing fish farmers in the </w:t>
      </w:r>
      <w:r w:rsidR="0095080F" w:rsidRPr="0026079C">
        <w:rPr>
          <w:rFonts w:ascii="Times New Roman" w:hAnsi="Times New Roman"/>
          <w:sz w:val="20"/>
          <w:szCs w:val="24"/>
        </w:rPr>
        <w:t>state</w:t>
      </w:r>
      <w:r w:rsidR="000F261A" w:rsidRPr="0026079C">
        <w:rPr>
          <w:rFonts w:ascii="Times New Roman" w:hAnsi="Times New Roman"/>
          <w:sz w:val="20"/>
          <w:szCs w:val="24"/>
        </w:rPr>
        <w:t xml:space="preserve">. </w:t>
      </w:r>
      <w:r w:rsidR="00176E1F" w:rsidRPr="0026079C">
        <w:rPr>
          <w:rFonts w:ascii="Times New Roman" w:hAnsi="Times New Roman"/>
          <w:sz w:val="20"/>
          <w:szCs w:val="24"/>
        </w:rPr>
        <w:t xml:space="preserve">While the state and local council extension agencies should be mobilised for training of fish farmers in their domain. </w:t>
      </w:r>
    </w:p>
    <w:p w:rsidR="0026079C" w:rsidRPr="0026079C" w:rsidRDefault="0026079C" w:rsidP="0026079C">
      <w:pPr>
        <w:spacing w:after="0" w:line="240" w:lineRule="auto"/>
        <w:jc w:val="both"/>
        <w:rPr>
          <w:rFonts w:ascii="Times New Roman" w:hAnsi="Times New Roman"/>
          <w:sz w:val="20"/>
          <w:szCs w:val="24"/>
          <w:lang w:eastAsia="zh-CN"/>
        </w:rPr>
      </w:pPr>
      <w:r w:rsidRPr="0026079C">
        <w:rPr>
          <w:rFonts w:ascii="Times New Roman" w:hAnsi="Times New Roman"/>
          <w:sz w:val="20"/>
          <w:szCs w:val="20"/>
        </w:rPr>
        <w:t>[</w:t>
      </w:r>
      <w:proofErr w:type="spellStart"/>
      <w:r w:rsidRPr="0026079C">
        <w:rPr>
          <w:rFonts w:ascii="Times New Roman" w:hAnsi="Times New Roman"/>
          <w:sz w:val="20"/>
          <w:szCs w:val="24"/>
        </w:rPr>
        <w:t>Ifejika</w:t>
      </w:r>
      <w:proofErr w:type="spellEnd"/>
      <w:r w:rsidRPr="0026079C">
        <w:rPr>
          <w:rFonts w:ascii="Times New Roman" w:hAnsi="Times New Roman"/>
          <w:sz w:val="20"/>
          <w:szCs w:val="24"/>
        </w:rPr>
        <w:t xml:space="preserve">, PI, </w:t>
      </w:r>
      <w:proofErr w:type="spellStart"/>
      <w:r w:rsidRPr="0026079C">
        <w:rPr>
          <w:rFonts w:ascii="Times New Roman" w:hAnsi="Times New Roman"/>
          <w:sz w:val="20"/>
          <w:szCs w:val="24"/>
        </w:rPr>
        <w:t>Uzokwe</w:t>
      </w:r>
      <w:proofErr w:type="spellEnd"/>
      <w:r w:rsidRPr="0026079C">
        <w:rPr>
          <w:rFonts w:ascii="Times New Roman" w:hAnsi="Times New Roman"/>
          <w:sz w:val="20"/>
          <w:szCs w:val="24"/>
        </w:rPr>
        <w:t xml:space="preserve">, UN, and </w:t>
      </w:r>
      <w:proofErr w:type="spellStart"/>
      <w:r w:rsidRPr="0026079C">
        <w:rPr>
          <w:rFonts w:ascii="Times New Roman" w:hAnsi="Times New Roman"/>
          <w:sz w:val="20"/>
          <w:szCs w:val="24"/>
        </w:rPr>
        <w:t>Oladosu</w:t>
      </w:r>
      <w:proofErr w:type="spellEnd"/>
      <w:r w:rsidRPr="0026079C">
        <w:rPr>
          <w:rFonts w:ascii="Times New Roman" w:hAnsi="Times New Roman"/>
          <w:sz w:val="20"/>
          <w:szCs w:val="24"/>
        </w:rPr>
        <w:t>, OI</w:t>
      </w:r>
      <w:r w:rsidRPr="0026079C">
        <w:rPr>
          <w:rFonts w:ascii="Times New Roman" w:hAnsi="Times New Roman"/>
          <w:sz w:val="20"/>
          <w:szCs w:val="20"/>
        </w:rPr>
        <w:t xml:space="preserve">. </w:t>
      </w:r>
      <w:r w:rsidRPr="0026079C">
        <w:rPr>
          <w:rFonts w:ascii="Times New Roman" w:hAnsi="Times New Roman"/>
          <w:b/>
          <w:sz w:val="20"/>
          <w:szCs w:val="24"/>
        </w:rPr>
        <w:t>Training Needs of Table Size Fish Farmers Operating in Niger State, Nigeria</w:t>
      </w:r>
      <w:r w:rsidRPr="0026079C">
        <w:rPr>
          <w:rFonts w:ascii="Times New Roman" w:eastAsia="Times New Roman" w:hAnsi="Times New Roman"/>
          <w:b/>
          <w:bCs/>
          <w:sz w:val="20"/>
          <w:szCs w:val="20"/>
          <w:lang w:bidi="fa-IR"/>
        </w:rPr>
        <w:t>.</w:t>
      </w:r>
      <w:r w:rsidRPr="0026079C">
        <w:rPr>
          <w:rFonts w:ascii="Times New Roman" w:hAnsi="Times New Roman" w:hint="eastAsia"/>
          <w:iCs/>
          <w:sz w:val="20"/>
          <w:szCs w:val="20"/>
        </w:rPr>
        <w:t xml:space="preserve"> </w:t>
      </w:r>
      <w:r w:rsidRPr="0026079C">
        <w:rPr>
          <w:rFonts w:ascii="Times New Roman" w:eastAsia="Times New Roman" w:hAnsi="Times New Roman"/>
          <w:bCs/>
          <w:i/>
          <w:sz w:val="20"/>
          <w:szCs w:val="20"/>
        </w:rPr>
        <w:t xml:space="preserve">World Rural </w:t>
      </w:r>
      <w:proofErr w:type="spellStart"/>
      <w:r w:rsidRPr="0026079C">
        <w:rPr>
          <w:rFonts w:ascii="Times New Roman" w:eastAsia="Times New Roman" w:hAnsi="Times New Roman"/>
          <w:bCs/>
          <w:i/>
          <w:sz w:val="20"/>
          <w:szCs w:val="20"/>
        </w:rPr>
        <w:t>Observ</w:t>
      </w:r>
      <w:proofErr w:type="spellEnd"/>
      <w:r w:rsidRPr="0026079C">
        <w:rPr>
          <w:rFonts w:ascii="Times New Roman" w:eastAsia="Times New Roman" w:hAnsi="Times New Roman"/>
          <w:bCs/>
          <w:sz w:val="20"/>
          <w:szCs w:val="20"/>
        </w:rPr>
        <w:t xml:space="preserve"> </w:t>
      </w:r>
      <w:r w:rsidRPr="0026079C">
        <w:rPr>
          <w:rFonts w:ascii="Times New Roman" w:hAnsi="Times New Roman"/>
          <w:sz w:val="20"/>
          <w:szCs w:val="20"/>
        </w:rPr>
        <w:t>2013;5(</w:t>
      </w:r>
      <w:r w:rsidRPr="0026079C">
        <w:rPr>
          <w:rFonts w:ascii="Times New Roman" w:hAnsi="Times New Roman" w:hint="eastAsia"/>
          <w:sz w:val="20"/>
          <w:szCs w:val="20"/>
        </w:rPr>
        <w:t>4</w:t>
      </w:r>
      <w:r w:rsidRPr="0026079C">
        <w:rPr>
          <w:rFonts w:ascii="Times New Roman" w:hAnsi="Times New Roman"/>
          <w:sz w:val="20"/>
          <w:szCs w:val="20"/>
        </w:rPr>
        <w:t>):</w:t>
      </w:r>
      <w:r w:rsidR="00294C3C">
        <w:rPr>
          <w:rFonts w:ascii="Times New Roman" w:hAnsi="Times New Roman"/>
          <w:sz w:val="20"/>
          <w:szCs w:val="20"/>
        </w:rPr>
        <w:t>108-113</w:t>
      </w:r>
      <w:r w:rsidRPr="0026079C">
        <w:rPr>
          <w:rFonts w:ascii="Times New Roman" w:hAnsi="Times New Roman"/>
          <w:sz w:val="20"/>
          <w:szCs w:val="20"/>
        </w:rPr>
        <w:t>]</w:t>
      </w:r>
      <w:r w:rsidRPr="0026079C">
        <w:rPr>
          <w:rFonts w:ascii="Times New Roman" w:hAnsi="Times New Roman" w:hint="eastAsia"/>
          <w:sz w:val="20"/>
          <w:szCs w:val="20"/>
        </w:rPr>
        <w:t>.</w:t>
      </w:r>
      <w:r w:rsidRPr="0026079C">
        <w:rPr>
          <w:rFonts w:ascii="Times New Roman" w:hAnsi="Times New Roman"/>
          <w:sz w:val="20"/>
          <w:szCs w:val="20"/>
        </w:rPr>
        <w:t xml:space="preserve"> ISSN: 1944-6543 (Print); ISSN: 1944-6551 (Online). </w:t>
      </w:r>
      <w:hyperlink r:id="rId9" w:history="1">
        <w:r w:rsidRPr="0026079C">
          <w:rPr>
            <w:rStyle w:val="Hyperlink"/>
            <w:rFonts w:ascii="Times New Roman" w:hAnsi="Times New Roman"/>
            <w:sz w:val="20"/>
            <w:szCs w:val="20"/>
          </w:rPr>
          <w:t>http://www.sciencepub.net/rural</w:t>
        </w:r>
      </w:hyperlink>
      <w:r w:rsidRPr="0026079C">
        <w:rPr>
          <w:rFonts w:ascii="Times New Roman" w:hAnsi="Times New Roman"/>
          <w:sz w:val="20"/>
          <w:szCs w:val="20"/>
        </w:rPr>
        <w:t>.</w:t>
      </w:r>
      <w:r w:rsidRPr="0026079C">
        <w:rPr>
          <w:rFonts w:ascii="Times New Roman" w:hAnsi="Times New Roman" w:hint="eastAsia"/>
          <w:sz w:val="20"/>
          <w:szCs w:val="20"/>
        </w:rPr>
        <w:t xml:space="preserve"> </w:t>
      </w:r>
      <w:r>
        <w:rPr>
          <w:rFonts w:ascii="Times New Roman" w:hAnsi="Times New Roman" w:hint="eastAsia"/>
          <w:sz w:val="20"/>
          <w:szCs w:val="20"/>
          <w:lang w:eastAsia="zh-CN"/>
        </w:rPr>
        <w:t>16</w:t>
      </w:r>
    </w:p>
    <w:p w:rsidR="0026079C" w:rsidRDefault="0026079C" w:rsidP="0026079C">
      <w:pPr>
        <w:spacing w:after="0" w:line="240" w:lineRule="auto"/>
        <w:jc w:val="both"/>
        <w:rPr>
          <w:rFonts w:ascii="Times New Roman" w:hAnsi="Times New Roman"/>
          <w:b/>
          <w:sz w:val="20"/>
          <w:szCs w:val="24"/>
          <w:lang w:eastAsia="zh-CN"/>
        </w:rPr>
      </w:pPr>
    </w:p>
    <w:p w:rsidR="000F261A" w:rsidRPr="0026079C" w:rsidRDefault="000F261A" w:rsidP="0026079C">
      <w:pPr>
        <w:spacing w:after="0" w:line="240" w:lineRule="auto"/>
        <w:jc w:val="both"/>
        <w:rPr>
          <w:rFonts w:ascii="Times New Roman" w:hAnsi="Times New Roman"/>
          <w:sz w:val="20"/>
          <w:szCs w:val="24"/>
        </w:rPr>
      </w:pPr>
      <w:r w:rsidRPr="0026079C">
        <w:rPr>
          <w:rFonts w:ascii="Times New Roman" w:hAnsi="Times New Roman"/>
          <w:b/>
          <w:sz w:val="20"/>
          <w:szCs w:val="24"/>
        </w:rPr>
        <w:t xml:space="preserve">Key words: </w:t>
      </w:r>
      <w:r w:rsidR="00176E1F" w:rsidRPr="0026079C">
        <w:rPr>
          <w:rFonts w:ascii="Times New Roman" w:hAnsi="Times New Roman"/>
          <w:sz w:val="20"/>
          <w:szCs w:val="24"/>
        </w:rPr>
        <w:t>Nigeria, t</w:t>
      </w:r>
      <w:r w:rsidRPr="0026079C">
        <w:rPr>
          <w:rFonts w:ascii="Times New Roman" w:hAnsi="Times New Roman"/>
          <w:sz w:val="20"/>
          <w:szCs w:val="24"/>
        </w:rPr>
        <w:t xml:space="preserve">raining, </w:t>
      </w:r>
      <w:r w:rsidR="00176E1F" w:rsidRPr="0026079C">
        <w:rPr>
          <w:rFonts w:ascii="Times New Roman" w:hAnsi="Times New Roman"/>
          <w:sz w:val="20"/>
          <w:szCs w:val="24"/>
        </w:rPr>
        <w:t>n</w:t>
      </w:r>
      <w:r w:rsidRPr="0026079C">
        <w:rPr>
          <w:rFonts w:ascii="Times New Roman" w:hAnsi="Times New Roman"/>
          <w:sz w:val="20"/>
          <w:szCs w:val="24"/>
        </w:rPr>
        <w:t xml:space="preserve">eeds, </w:t>
      </w:r>
      <w:r w:rsidR="00176E1F" w:rsidRPr="0026079C">
        <w:rPr>
          <w:rFonts w:ascii="Times New Roman" w:hAnsi="Times New Roman"/>
          <w:sz w:val="20"/>
          <w:szCs w:val="24"/>
        </w:rPr>
        <w:t>fish farmers</w:t>
      </w:r>
      <w:r w:rsidR="005B1A74" w:rsidRPr="0026079C">
        <w:rPr>
          <w:rFonts w:ascii="Times New Roman" w:hAnsi="Times New Roman"/>
          <w:sz w:val="20"/>
          <w:szCs w:val="24"/>
        </w:rPr>
        <w:t xml:space="preserve"> </w:t>
      </w:r>
    </w:p>
    <w:p w:rsidR="0026079C" w:rsidRDefault="0026079C" w:rsidP="0026079C">
      <w:pPr>
        <w:spacing w:after="0" w:line="240" w:lineRule="auto"/>
        <w:jc w:val="both"/>
        <w:rPr>
          <w:rFonts w:ascii="Times New Roman" w:hAnsi="Times New Roman"/>
          <w:b/>
          <w:sz w:val="20"/>
          <w:szCs w:val="24"/>
          <w:lang w:eastAsia="zh-CN"/>
        </w:rPr>
      </w:pPr>
    </w:p>
    <w:p w:rsidR="00326D41" w:rsidRDefault="00326D41" w:rsidP="0026079C">
      <w:pPr>
        <w:spacing w:after="0" w:line="240" w:lineRule="auto"/>
        <w:jc w:val="both"/>
        <w:rPr>
          <w:rFonts w:ascii="Times New Roman" w:hAnsi="Times New Roman"/>
          <w:b/>
          <w:sz w:val="20"/>
          <w:szCs w:val="24"/>
          <w:lang w:eastAsia="zh-CN"/>
        </w:rPr>
        <w:sectPr w:rsidR="00326D41" w:rsidSect="00712750">
          <w:headerReference w:type="default" r:id="rId10"/>
          <w:footerReference w:type="default" r:id="rId11"/>
          <w:type w:val="continuous"/>
          <w:pgSz w:w="12240" w:h="15840" w:code="1"/>
          <w:pgMar w:top="1440" w:right="1440" w:bottom="1440" w:left="1440" w:header="720" w:footer="720" w:gutter="0"/>
          <w:pgNumType w:start="108"/>
          <w:cols w:space="708"/>
          <w:docGrid w:linePitch="360"/>
        </w:sectPr>
      </w:pPr>
    </w:p>
    <w:p w:rsidR="002B06C1" w:rsidRPr="0026079C" w:rsidRDefault="00AA3716" w:rsidP="0026079C">
      <w:pPr>
        <w:spacing w:after="0" w:line="240" w:lineRule="auto"/>
        <w:jc w:val="both"/>
        <w:rPr>
          <w:rFonts w:ascii="Times New Roman" w:hAnsi="Times New Roman"/>
          <w:b/>
          <w:sz w:val="20"/>
          <w:szCs w:val="24"/>
        </w:rPr>
      </w:pPr>
      <w:r w:rsidRPr="0026079C">
        <w:rPr>
          <w:rFonts w:ascii="Times New Roman" w:hAnsi="Times New Roman"/>
          <w:b/>
          <w:sz w:val="20"/>
          <w:szCs w:val="24"/>
        </w:rPr>
        <w:lastRenderedPageBreak/>
        <w:t xml:space="preserve">1.0 </w:t>
      </w:r>
      <w:r w:rsidR="002B06C1" w:rsidRPr="0026079C">
        <w:rPr>
          <w:rFonts w:ascii="Times New Roman" w:hAnsi="Times New Roman"/>
          <w:b/>
          <w:sz w:val="20"/>
          <w:szCs w:val="24"/>
        </w:rPr>
        <w:t>Introduction</w:t>
      </w:r>
    </w:p>
    <w:p w:rsidR="00DD0E5C"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ab/>
      </w:r>
      <w:r w:rsidR="00A64F93" w:rsidRPr="0026079C">
        <w:rPr>
          <w:rFonts w:ascii="Times New Roman" w:hAnsi="Times New Roman"/>
          <w:sz w:val="20"/>
          <w:szCs w:val="24"/>
        </w:rPr>
        <w:t xml:space="preserve">Since 2001, </w:t>
      </w:r>
      <w:r w:rsidR="00F94F2A" w:rsidRPr="0026079C">
        <w:rPr>
          <w:rFonts w:ascii="Times New Roman" w:hAnsi="Times New Roman"/>
          <w:sz w:val="20"/>
          <w:szCs w:val="24"/>
        </w:rPr>
        <w:t>Nigeria</w:t>
      </w:r>
      <w:r w:rsidR="006435DC" w:rsidRPr="0026079C">
        <w:rPr>
          <w:rFonts w:ascii="Times New Roman" w:hAnsi="Times New Roman"/>
          <w:sz w:val="20"/>
          <w:szCs w:val="24"/>
        </w:rPr>
        <w:t>n</w:t>
      </w:r>
      <w:r w:rsidR="00F94F2A" w:rsidRPr="0026079C">
        <w:rPr>
          <w:rFonts w:ascii="Times New Roman" w:hAnsi="Times New Roman"/>
          <w:sz w:val="20"/>
          <w:szCs w:val="24"/>
        </w:rPr>
        <w:t xml:space="preserve"> </w:t>
      </w:r>
      <w:r w:rsidR="00FD079C" w:rsidRPr="0026079C">
        <w:rPr>
          <w:rFonts w:ascii="Times New Roman" w:hAnsi="Times New Roman"/>
          <w:sz w:val="20"/>
          <w:szCs w:val="24"/>
        </w:rPr>
        <w:t xml:space="preserve">aquaculture </w:t>
      </w:r>
      <w:r w:rsidR="008F4B01" w:rsidRPr="0026079C">
        <w:rPr>
          <w:rFonts w:ascii="Times New Roman" w:hAnsi="Times New Roman"/>
          <w:sz w:val="20"/>
          <w:szCs w:val="24"/>
        </w:rPr>
        <w:t xml:space="preserve">production is rapidly growing at a fast rate </w:t>
      </w:r>
      <w:r w:rsidR="00D57A23" w:rsidRPr="0026079C">
        <w:rPr>
          <w:rFonts w:ascii="Times New Roman" w:hAnsi="Times New Roman"/>
          <w:sz w:val="20"/>
          <w:szCs w:val="24"/>
        </w:rPr>
        <w:t>to</w:t>
      </w:r>
      <w:r w:rsidR="005A3F0E" w:rsidRPr="0026079C">
        <w:rPr>
          <w:rFonts w:ascii="Times New Roman" w:hAnsi="Times New Roman"/>
          <w:sz w:val="20"/>
          <w:szCs w:val="24"/>
        </w:rPr>
        <w:t xml:space="preserve"> achieve</w:t>
      </w:r>
      <w:r w:rsidR="00775F75" w:rsidRPr="0026079C">
        <w:rPr>
          <w:rFonts w:ascii="Times New Roman" w:hAnsi="Times New Roman"/>
          <w:sz w:val="20"/>
          <w:szCs w:val="24"/>
        </w:rPr>
        <w:t xml:space="preserve"> </w:t>
      </w:r>
      <w:r w:rsidR="008F4B01" w:rsidRPr="0026079C">
        <w:rPr>
          <w:rFonts w:ascii="Times New Roman" w:hAnsi="Times New Roman"/>
          <w:sz w:val="20"/>
          <w:szCs w:val="24"/>
        </w:rPr>
        <w:t>double digits</w:t>
      </w:r>
      <w:r w:rsidR="00C415B8" w:rsidRPr="0026079C">
        <w:rPr>
          <w:rFonts w:ascii="Times New Roman" w:hAnsi="Times New Roman"/>
          <w:sz w:val="20"/>
          <w:szCs w:val="24"/>
        </w:rPr>
        <w:t xml:space="preserve"> of 14.1% in 2010</w:t>
      </w:r>
      <w:r w:rsidR="00F747DC" w:rsidRPr="0026079C">
        <w:rPr>
          <w:rFonts w:ascii="Times New Roman" w:hAnsi="Times New Roman"/>
          <w:sz w:val="20"/>
          <w:szCs w:val="24"/>
        </w:rPr>
        <w:t xml:space="preserve">, </w:t>
      </w:r>
      <w:r w:rsidR="00557882" w:rsidRPr="0026079C">
        <w:rPr>
          <w:rFonts w:ascii="Times New Roman" w:hAnsi="Times New Roman"/>
          <w:sz w:val="20"/>
          <w:szCs w:val="24"/>
        </w:rPr>
        <w:t>attracting investment</w:t>
      </w:r>
      <w:r w:rsidR="00FD079C" w:rsidRPr="0026079C">
        <w:rPr>
          <w:rFonts w:ascii="Times New Roman" w:hAnsi="Times New Roman"/>
          <w:sz w:val="20"/>
          <w:szCs w:val="24"/>
        </w:rPr>
        <w:t>,</w:t>
      </w:r>
      <w:r w:rsidR="002042B4" w:rsidRPr="0026079C">
        <w:rPr>
          <w:rFonts w:ascii="Times New Roman" w:hAnsi="Times New Roman"/>
          <w:sz w:val="20"/>
          <w:szCs w:val="24"/>
        </w:rPr>
        <w:t xml:space="preserve"> </w:t>
      </w:r>
      <w:r w:rsidR="00775F75" w:rsidRPr="0026079C">
        <w:rPr>
          <w:rFonts w:ascii="Times New Roman" w:hAnsi="Times New Roman"/>
          <w:sz w:val="20"/>
          <w:szCs w:val="24"/>
        </w:rPr>
        <w:t xml:space="preserve">significantly </w:t>
      </w:r>
      <w:r w:rsidR="002042B4" w:rsidRPr="0026079C">
        <w:rPr>
          <w:rFonts w:ascii="Times New Roman" w:hAnsi="Times New Roman"/>
          <w:sz w:val="20"/>
          <w:szCs w:val="24"/>
        </w:rPr>
        <w:t xml:space="preserve">contributing to </w:t>
      </w:r>
      <w:r w:rsidR="00C13070" w:rsidRPr="0026079C">
        <w:rPr>
          <w:rFonts w:ascii="Times New Roman" w:hAnsi="Times New Roman"/>
          <w:sz w:val="20"/>
          <w:szCs w:val="24"/>
        </w:rPr>
        <w:t xml:space="preserve">domestic </w:t>
      </w:r>
      <w:r w:rsidR="002042B4" w:rsidRPr="0026079C">
        <w:rPr>
          <w:rFonts w:ascii="Times New Roman" w:hAnsi="Times New Roman"/>
          <w:sz w:val="20"/>
          <w:szCs w:val="24"/>
        </w:rPr>
        <w:t>food and nutrition security,</w:t>
      </w:r>
      <w:r w:rsidR="00FD079C" w:rsidRPr="0026079C">
        <w:rPr>
          <w:rFonts w:ascii="Times New Roman" w:hAnsi="Times New Roman"/>
          <w:sz w:val="20"/>
          <w:szCs w:val="24"/>
        </w:rPr>
        <w:t xml:space="preserve"> </w:t>
      </w:r>
      <w:r w:rsidR="00AC69FF" w:rsidRPr="0026079C">
        <w:rPr>
          <w:rFonts w:ascii="Times New Roman" w:hAnsi="Times New Roman"/>
          <w:sz w:val="20"/>
          <w:szCs w:val="24"/>
        </w:rPr>
        <w:t xml:space="preserve">creating wealth, </w:t>
      </w:r>
      <w:r w:rsidR="00F760AA" w:rsidRPr="0026079C">
        <w:rPr>
          <w:rFonts w:ascii="Times New Roman" w:hAnsi="Times New Roman"/>
          <w:sz w:val="20"/>
          <w:szCs w:val="24"/>
        </w:rPr>
        <w:t xml:space="preserve">generating employment and </w:t>
      </w:r>
      <w:r w:rsidR="00557882" w:rsidRPr="0026079C">
        <w:rPr>
          <w:rFonts w:ascii="Times New Roman" w:hAnsi="Times New Roman"/>
          <w:sz w:val="20"/>
          <w:szCs w:val="24"/>
        </w:rPr>
        <w:t>job</w:t>
      </w:r>
      <w:r w:rsidR="00F760AA" w:rsidRPr="0026079C">
        <w:rPr>
          <w:rFonts w:ascii="Times New Roman" w:hAnsi="Times New Roman"/>
          <w:sz w:val="20"/>
          <w:szCs w:val="24"/>
        </w:rPr>
        <w:t xml:space="preserve">s </w:t>
      </w:r>
      <w:r w:rsidR="00775F75" w:rsidRPr="0026079C">
        <w:rPr>
          <w:rFonts w:ascii="Times New Roman" w:hAnsi="Times New Roman"/>
          <w:sz w:val="20"/>
          <w:szCs w:val="24"/>
        </w:rPr>
        <w:t xml:space="preserve">for both gender </w:t>
      </w:r>
      <w:r w:rsidR="002042B4" w:rsidRPr="0026079C">
        <w:rPr>
          <w:rFonts w:ascii="Times New Roman" w:hAnsi="Times New Roman"/>
          <w:sz w:val="20"/>
          <w:szCs w:val="24"/>
        </w:rPr>
        <w:t xml:space="preserve">in </w:t>
      </w:r>
      <w:r w:rsidR="00F747DC" w:rsidRPr="0026079C">
        <w:rPr>
          <w:rFonts w:ascii="Times New Roman" w:hAnsi="Times New Roman"/>
          <w:sz w:val="20"/>
          <w:szCs w:val="24"/>
        </w:rPr>
        <w:t xml:space="preserve">different age categories in </w:t>
      </w:r>
      <w:r w:rsidR="00C415B8" w:rsidRPr="0026079C">
        <w:rPr>
          <w:rFonts w:ascii="Times New Roman" w:hAnsi="Times New Roman"/>
          <w:sz w:val="20"/>
          <w:szCs w:val="24"/>
        </w:rPr>
        <w:t>the value chain</w:t>
      </w:r>
      <w:r w:rsidR="002042B4" w:rsidRPr="0026079C">
        <w:rPr>
          <w:rFonts w:ascii="Times New Roman" w:hAnsi="Times New Roman"/>
          <w:sz w:val="20"/>
          <w:szCs w:val="24"/>
        </w:rPr>
        <w:t xml:space="preserve">. </w:t>
      </w:r>
      <w:r w:rsidR="00F94F2A" w:rsidRPr="0026079C">
        <w:rPr>
          <w:rFonts w:ascii="Times New Roman" w:hAnsi="Times New Roman"/>
          <w:sz w:val="20"/>
          <w:szCs w:val="24"/>
        </w:rPr>
        <w:t>Between 1991 and 2010, aquaculture fish production</w:t>
      </w:r>
      <w:r w:rsidR="00C13070" w:rsidRPr="0026079C">
        <w:rPr>
          <w:rFonts w:ascii="Times New Roman" w:hAnsi="Times New Roman"/>
          <w:sz w:val="20"/>
          <w:szCs w:val="24"/>
        </w:rPr>
        <w:t xml:space="preserve"> growth </w:t>
      </w:r>
      <w:r w:rsidR="00775F75" w:rsidRPr="0026079C">
        <w:rPr>
          <w:rFonts w:ascii="Times New Roman" w:hAnsi="Times New Roman"/>
          <w:sz w:val="20"/>
          <w:szCs w:val="24"/>
        </w:rPr>
        <w:t xml:space="preserve">tripled </w:t>
      </w:r>
      <w:r w:rsidR="00C13070" w:rsidRPr="0026079C">
        <w:rPr>
          <w:rFonts w:ascii="Times New Roman" w:hAnsi="Times New Roman"/>
          <w:sz w:val="20"/>
          <w:szCs w:val="24"/>
        </w:rPr>
        <w:t xml:space="preserve">to 14.5% from </w:t>
      </w:r>
      <w:r w:rsidR="00F94F2A" w:rsidRPr="0026079C">
        <w:rPr>
          <w:rFonts w:ascii="Times New Roman" w:hAnsi="Times New Roman"/>
          <w:sz w:val="20"/>
          <w:szCs w:val="24"/>
        </w:rPr>
        <w:t>4.6% (</w:t>
      </w:r>
      <w:proofErr w:type="spellStart"/>
      <w:r w:rsidR="00F94F2A" w:rsidRPr="0026079C">
        <w:rPr>
          <w:rFonts w:ascii="Times New Roman" w:hAnsi="Times New Roman"/>
          <w:sz w:val="20"/>
          <w:szCs w:val="24"/>
        </w:rPr>
        <w:t>Ifejika</w:t>
      </w:r>
      <w:proofErr w:type="spellEnd"/>
      <w:r w:rsidR="00F94F2A" w:rsidRPr="0026079C">
        <w:rPr>
          <w:rFonts w:ascii="Times New Roman" w:hAnsi="Times New Roman"/>
          <w:sz w:val="20"/>
          <w:szCs w:val="24"/>
        </w:rPr>
        <w:t>, 2012).</w:t>
      </w:r>
      <w:r w:rsidR="000C3F93">
        <w:rPr>
          <w:rFonts w:ascii="Times New Roman" w:hAnsi="Times New Roman"/>
          <w:sz w:val="20"/>
          <w:szCs w:val="24"/>
        </w:rPr>
        <w:t xml:space="preserve"> </w:t>
      </w:r>
      <w:r w:rsidR="00F17DC5" w:rsidRPr="0026079C">
        <w:rPr>
          <w:rFonts w:ascii="Times New Roman" w:hAnsi="Times New Roman"/>
          <w:sz w:val="20"/>
          <w:szCs w:val="24"/>
        </w:rPr>
        <w:t xml:space="preserve">Nigeria </w:t>
      </w:r>
      <w:r w:rsidR="00C415B8" w:rsidRPr="0026079C">
        <w:rPr>
          <w:rFonts w:ascii="Times New Roman" w:hAnsi="Times New Roman"/>
          <w:sz w:val="20"/>
          <w:szCs w:val="24"/>
        </w:rPr>
        <w:t xml:space="preserve">is now the </w:t>
      </w:r>
      <w:r w:rsidR="00F17DC5" w:rsidRPr="0026079C">
        <w:rPr>
          <w:rFonts w:ascii="Times New Roman" w:hAnsi="Times New Roman"/>
          <w:sz w:val="20"/>
          <w:szCs w:val="24"/>
        </w:rPr>
        <w:t xml:space="preserve">fastest and highest aquaculture </w:t>
      </w:r>
      <w:r w:rsidR="00C562F6" w:rsidRPr="0026079C">
        <w:rPr>
          <w:rFonts w:ascii="Times New Roman" w:hAnsi="Times New Roman"/>
          <w:sz w:val="20"/>
          <w:szCs w:val="24"/>
        </w:rPr>
        <w:t xml:space="preserve">producing </w:t>
      </w:r>
      <w:r w:rsidR="00F17DC5" w:rsidRPr="0026079C">
        <w:rPr>
          <w:rFonts w:ascii="Times New Roman" w:hAnsi="Times New Roman"/>
          <w:sz w:val="20"/>
          <w:szCs w:val="24"/>
        </w:rPr>
        <w:t>countries in Sub Saharan Africa and second to Egypt in Africa</w:t>
      </w:r>
      <w:r w:rsidR="00C415B8" w:rsidRPr="0026079C">
        <w:rPr>
          <w:rFonts w:ascii="Times New Roman" w:hAnsi="Times New Roman"/>
          <w:sz w:val="20"/>
          <w:szCs w:val="24"/>
        </w:rPr>
        <w:t xml:space="preserve"> due to present pace of growth in fish farming production</w:t>
      </w:r>
      <w:r w:rsidR="00F17DC5" w:rsidRPr="0026079C">
        <w:rPr>
          <w:rFonts w:ascii="Times New Roman" w:hAnsi="Times New Roman"/>
          <w:sz w:val="20"/>
          <w:szCs w:val="24"/>
        </w:rPr>
        <w:t xml:space="preserve">. </w:t>
      </w:r>
      <w:r w:rsidR="00DD0E5C" w:rsidRPr="0026079C">
        <w:rPr>
          <w:rFonts w:ascii="Times New Roman" w:hAnsi="Times New Roman"/>
          <w:sz w:val="20"/>
          <w:szCs w:val="24"/>
        </w:rPr>
        <w:t xml:space="preserve">According to </w:t>
      </w:r>
      <w:proofErr w:type="spellStart"/>
      <w:r w:rsidR="00DD0E5C" w:rsidRPr="0026079C">
        <w:rPr>
          <w:rFonts w:ascii="Times New Roman" w:hAnsi="Times New Roman"/>
          <w:sz w:val="20"/>
          <w:szCs w:val="24"/>
        </w:rPr>
        <w:t>Hempel</w:t>
      </w:r>
      <w:proofErr w:type="spellEnd"/>
      <w:r w:rsidR="00DD0E5C" w:rsidRPr="0026079C">
        <w:rPr>
          <w:rFonts w:ascii="Times New Roman" w:hAnsi="Times New Roman"/>
          <w:sz w:val="20"/>
          <w:szCs w:val="24"/>
        </w:rPr>
        <w:t xml:space="preserve"> (2010) the value of Nigerian catfish produced and sold by aquaculture farmers is about US$</w:t>
      </w:r>
      <w:r w:rsidR="00D37D04" w:rsidRPr="0026079C">
        <w:rPr>
          <w:rFonts w:ascii="Times New Roman" w:hAnsi="Times New Roman"/>
          <w:sz w:val="20"/>
          <w:szCs w:val="24"/>
        </w:rPr>
        <w:t xml:space="preserve">75 million from production </w:t>
      </w:r>
      <w:r w:rsidR="00DD0E5C" w:rsidRPr="0026079C">
        <w:rPr>
          <w:rFonts w:ascii="Times New Roman" w:hAnsi="Times New Roman"/>
          <w:sz w:val="20"/>
          <w:szCs w:val="24"/>
        </w:rPr>
        <w:t xml:space="preserve">level of about 30,000 tons of </w:t>
      </w:r>
      <w:r w:rsidR="00C415B8" w:rsidRPr="0026079C">
        <w:rPr>
          <w:rFonts w:ascii="Times New Roman" w:hAnsi="Times New Roman"/>
          <w:sz w:val="20"/>
          <w:szCs w:val="24"/>
        </w:rPr>
        <w:t xml:space="preserve">catfish per year. </w:t>
      </w:r>
      <w:proofErr w:type="spellStart"/>
      <w:r w:rsidR="00C415B8" w:rsidRPr="0026079C">
        <w:rPr>
          <w:rFonts w:ascii="Times New Roman" w:hAnsi="Times New Roman"/>
          <w:sz w:val="20"/>
          <w:szCs w:val="24"/>
        </w:rPr>
        <w:t>Hempel</w:t>
      </w:r>
      <w:proofErr w:type="spellEnd"/>
      <w:r w:rsidR="00C415B8" w:rsidRPr="0026079C">
        <w:rPr>
          <w:rFonts w:ascii="Times New Roman" w:hAnsi="Times New Roman"/>
          <w:sz w:val="20"/>
          <w:szCs w:val="24"/>
        </w:rPr>
        <w:t xml:space="preserve"> adde</w:t>
      </w:r>
      <w:r w:rsidR="00DD0E5C" w:rsidRPr="0026079C">
        <w:rPr>
          <w:rFonts w:ascii="Times New Roman" w:hAnsi="Times New Roman"/>
          <w:sz w:val="20"/>
          <w:szCs w:val="24"/>
        </w:rPr>
        <w:t>d that at sector wide consumer spending levels, this tonnage rises in value to about US$180</w:t>
      </w:r>
      <w:r w:rsidR="00C03952" w:rsidRPr="0026079C">
        <w:rPr>
          <w:rFonts w:ascii="Times New Roman" w:hAnsi="Times New Roman"/>
          <w:sz w:val="20"/>
          <w:szCs w:val="24"/>
        </w:rPr>
        <w:t xml:space="preserve"> million made-up of </w:t>
      </w:r>
      <w:r w:rsidR="00DD0E5C" w:rsidRPr="0026079C">
        <w:rPr>
          <w:rFonts w:ascii="Times New Roman" w:hAnsi="Times New Roman"/>
          <w:sz w:val="20"/>
          <w:szCs w:val="24"/>
        </w:rPr>
        <w:t xml:space="preserve">US$120 million </w:t>
      </w:r>
      <w:r w:rsidR="00C415B8" w:rsidRPr="0026079C">
        <w:rPr>
          <w:rFonts w:ascii="Times New Roman" w:hAnsi="Times New Roman"/>
          <w:sz w:val="20"/>
          <w:szCs w:val="24"/>
        </w:rPr>
        <w:t xml:space="preserve">for retail </w:t>
      </w:r>
      <w:r w:rsidR="00DD0E5C" w:rsidRPr="0026079C">
        <w:rPr>
          <w:rFonts w:ascii="Times New Roman" w:hAnsi="Times New Roman"/>
          <w:sz w:val="20"/>
          <w:szCs w:val="24"/>
        </w:rPr>
        <w:t>and US$60 million dollars</w:t>
      </w:r>
      <w:r w:rsidR="00C415B8" w:rsidRPr="0026079C">
        <w:rPr>
          <w:rFonts w:ascii="Times New Roman" w:hAnsi="Times New Roman"/>
          <w:sz w:val="20"/>
          <w:szCs w:val="24"/>
        </w:rPr>
        <w:t xml:space="preserve"> for restaurant</w:t>
      </w:r>
      <w:r w:rsidR="00DD0E5C" w:rsidRPr="0026079C">
        <w:rPr>
          <w:rFonts w:ascii="Times New Roman" w:hAnsi="Times New Roman"/>
          <w:sz w:val="20"/>
          <w:szCs w:val="24"/>
        </w:rPr>
        <w:t>.</w:t>
      </w:r>
    </w:p>
    <w:p w:rsidR="00D37D04" w:rsidRPr="0026079C" w:rsidRDefault="002B06C1" w:rsidP="0026079C">
      <w:pPr>
        <w:autoSpaceDE w:val="0"/>
        <w:autoSpaceDN w:val="0"/>
        <w:adjustRightInd w:val="0"/>
        <w:spacing w:after="0" w:line="240" w:lineRule="auto"/>
        <w:ind w:firstLine="720"/>
        <w:jc w:val="both"/>
        <w:rPr>
          <w:rFonts w:ascii="Times New Roman" w:eastAsia="BookAntiqua" w:hAnsi="Times New Roman"/>
          <w:sz w:val="20"/>
          <w:szCs w:val="24"/>
        </w:rPr>
      </w:pPr>
      <w:r w:rsidRPr="0026079C">
        <w:rPr>
          <w:rFonts w:ascii="Times New Roman" w:hAnsi="Times New Roman"/>
          <w:sz w:val="20"/>
          <w:szCs w:val="24"/>
        </w:rPr>
        <w:lastRenderedPageBreak/>
        <w:t xml:space="preserve">To </w:t>
      </w:r>
      <w:r w:rsidR="00BA19AF" w:rsidRPr="0026079C">
        <w:rPr>
          <w:rFonts w:ascii="Times New Roman" w:hAnsi="Times New Roman"/>
          <w:sz w:val="20"/>
          <w:szCs w:val="24"/>
        </w:rPr>
        <w:t xml:space="preserve">sustain </w:t>
      </w:r>
      <w:r w:rsidRPr="0026079C">
        <w:rPr>
          <w:rFonts w:ascii="Times New Roman" w:hAnsi="Times New Roman"/>
          <w:sz w:val="20"/>
          <w:szCs w:val="24"/>
        </w:rPr>
        <w:t xml:space="preserve">present tempo of the booming enterprise in fish farming, old and new operators require periodic update and upgrading of their </w:t>
      </w:r>
      <w:r w:rsidR="00FA44FC" w:rsidRPr="0026079C">
        <w:rPr>
          <w:rFonts w:ascii="Times New Roman" w:hAnsi="Times New Roman"/>
          <w:sz w:val="20"/>
          <w:szCs w:val="24"/>
        </w:rPr>
        <w:t>technical knowledge and skill</w:t>
      </w:r>
      <w:r w:rsidRPr="0026079C">
        <w:rPr>
          <w:rFonts w:ascii="Times New Roman" w:hAnsi="Times New Roman"/>
          <w:sz w:val="20"/>
          <w:szCs w:val="24"/>
        </w:rPr>
        <w:t xml:space="preserve">. </w:t>
      </w:r>
      <w:r w:rsidR="000B005B" w:rsidRPr="0026079C">
        <w:rPr>
          <w:rFonts w:ascii="Times New Roman" w:hAnsi="Times New Roman"/>
          <w:sz w:val="20"/>
          <w:szCs w:val="24"/>
        </w:rPr>
        <w:t xml:space="preserve">In view of this development, </w:t>
      </w:r>
      <w:r w:rsidR="00902189" w:rsidRPr="0026079C">
        <w:rPr>
          <w:rFonts w:ascii="Times New Roman" w:hAnsi="Times New Roman"/>
          <w:iCs/>
          <w:sz w:val="20"/>
          <w:szCs w:val="24"/>
          <w:lang w:eastAsia="en-GB"/>
        </w:rPr>
        <w:t xml:space="preserve">fish farmers </w:t>
      </w:r>
      <w:r w:rsidR="00FA44FC" w:rsidRPr="0026079C">
        <w:rPr>
          <w:rFonts w:ascii="Times New Roman" w:hAnsi="Times New Roman"/>
          <w:iCs/>
          <w:sz w:val="20"/>
          <w:szCs w:val="24"/>
          <w:lang w:eastAsia="en-GB"/>
        </w:rPr>
        <w:t xml:space="preserve">need training </w:t>
      </w:r>
      <w:r w:rsidR="00902189" w:rsidRPr="0026079C">
        <w:rPr>
          <w:rFonts w:ascii="Times New Roman" w:hAnsi="Times New Roman"/>
          <w:iCs/>
          <w:sz w:val="20"/>
          <w:szCs w:val="24"/>
          <w:lang w:eastAsia="en-GB"/>
        </w:rPr>
        <w:t>to</w:t>
      </w:r>
      <w:r w:rsidR="008530B5" w:rsidRPr="0026079C">
        <w:rPr>
          <w:rFonts w:ascii="Times New Roman" w:hAnsi="Times New Roman"/>
          <w:iCs/>
          <w:sz w:val="20"/>
          <w:szCs w:val="24"/>
          <w:lang w:eastAsia="en-GB"/>
        </w:rPr>
        <w:t xml:space="preserve"> remove barriers</w:t>
      </w:r>
      <w:r w:rsidR="002345DE" w:rsidRPr="0026079C">
        <w:rPr>
          <w:rFonts w:ascii="Times New Roman" w:hAnsi="Times New Roman"/>
          <w:iCs/>
          <w:sz w:val="20"/>
          <w:szCs w:val="24"/>
          <w:lang w:eastAsia="en-GB"/>
        </w:rPr>
        <w:t>,</w:t>
      </w:r>
      <w:r w:rsidR="008530B5" w:rsidRPr="0026079C">
        <w:rPr>
          <w:rFonts w:ascii="Times New Roman" w:hAnsi="Times New Roman"/>
          <w:iCs/>
          <w:sz w:val="20"/>
          <w:szCs w:val="24"/>
          <w:lang w:eastAsia="en-GB"/>
        </w:rPr>
        <w:t xml:space="preserve"> </w:t>
      </w:r>
      <w:r w:rsidR="00902189" w:rsidRPr="0026079C">
        <w:rPr>
          <w:rFonts w:ascii="Times New Roman" w:hAnsi="Times New Roman"/>
          <w:iCs/>
          <w:sz w:val="20"/>
          <w:szCs w:val="24"/>
          <w:lang w:eastAsia="en-GB"/>
        </w:rPr>
        <w:t xml:space="preserve">improve </w:t>
      </w:r>
      <w:r w:rsidR="00C562F6" w:rsidRPr="0026079C">
        <w:rPr>
          <w:rFonts w:ascii="Times New Roman" w:hAnsi="Times New Roman"/>
          <w:iCs/>
          <w:sz w:val="20"/>
          <w:szCs w:val="24"/>
          <w:lang w:eastAsia="en-GB"/>
        </w:rPr>
        <w:t xml:space="preserve">technical </w:t>
      </w:r>
      <w:r w:rsidR="00BB01DB" w:rsidRPr="0026079C">
        <w:rPr>
          <w:rFonts w:ascii="Times New Roman" w:hAnsi="Times New Roman"/>
          <w:iCs/>
          <w:sz w:val="20"/>
          <w:szCs w:val="24"/>
          <w:lang w:eastAsia="en-GB"/>
        </w:rPr>
        <w:t>competency</w:t>
      </w:r>
      <w:r w:rsidR="00C562F6" w:rsidRPr="0026079C">
        <w:rPr>
          <w:rFonts w:ascii="Times New Roman" w:hAnsi="Times New Roman"/>
          <w:iCs/>
          <w:sz w:val="20"/>
          <w:szCs w:val="24"/>
          <w:lang w:eastAsia="en-GB"/>
        </w:rPr>
        <w:t xml:space="preserve"> and efficiency for better resource utilization</w:t>
      </w:r>
      <w:r w:rsidR="00BB01DB" w:rsidRPr="0026079C">
        <w:rPr>
          <w:rFonts w:ascii="Times New Roman" w:hAnsi="Times New Roman"/>
          <w:iCs/>
          <w:sz w:val="20"/>
          <w:szCs w:val="24"/>
          <w:lang w:eastAsia="en-GB"/>
        </w:rPr>
        <w:t xml:space="preserve">, </w:t>
      </w:r>
      <w:r w:rsidR="00C562F6" w:rsidRPr="0026079C">
        <w:rPr>
          <w:rFonts w:ascii="Times New Roman" w:hAnsi="Times New Roman"/>
          <w:iCs/>
          <w:sz w:val="20"/>
          <w:szCs w:val="24"/>
          <w:lang w:eastAsia="en-GB"/>
        </w:rPr>
        <w:t xml:space="preserve">increase </w:t>
      </w:r>
      <w:r w:rsidR="00CC573C" w:rsidRPr="0026079C">
        <w:rPr>
          <w:rFonts w:ascii="Times New Roman" w:hAnsi="Times New Roman"/>
          <w:iCs/>
          <w:sz w:val="20"/>
          <w:szCs w:val="24"/>
          <w:lang w:eastAsia="en-GB"/>
        </w:rPr>
        <w:t>productivity</w:t>
      </w:r>
      <w:r w:rsidR="00C03952" w:rsidRPr="0026079C">
        <w:rPr>
          <w:rFonts w:ascii="Times New Roman" w:hAnsi="Times New Roman"/>
          <w:iCs/>
          <w:sz w:val="20"/>
          <w:szCs w:val="24"/>
          <w:lang w:eastAsia="en-GB"/>
        </w:rPr>
        <w:t xml:space="preserve"> and performance</w:t>
      </w:r>
      <w:r w:rsidR="00C562F6" w:rsidRPr="0026079C">
        <w:rPr>
          <w:rFonts w:ascii="Times New Roman" w:hAnsi="Times New Roman"/>
          <w:iCs/>
          <w:sz w:val="20"/>
          <w:szCs w:val="24"/>
          <w:lang w:eastAsia="en-GB"/>
        </w:rPr>
        <w:t xml:space="preserve">. </w:t>
      </w:r>
      <w:r w:rsidR="007403EF" w:rsidRPr="0026079C">
        <w:rPr>
          <w:rFonts w:ascii="Times New Roman" w:eastAsia="BookAntiqua" w:hAnsi="Times New Roman"/>
          <w:sz w:val="20"/>
          <w:szCs w:val="24"/>
        </w:rPr>
        <w:t xml:space="preserve">In view of this, </w:t>
      </w:r>
      <w:proofErr w:type="spellStart"/>
      <w:r w:rsidR="007403EF" w:rsidRPr="0026079C">
        <w:rPr>
          <w:rFonts w:ascii="Times New Roman" w:eastAsia="BookAntiqua" w:hAnsi="Times New Roman"/>
          <w:sz w:val="20"/>
          <w:szCs w:val="24"/>
        </w:rPr>
        <w:t>Ifejika</w:t>
      </w:r>
      <w:proofErr w:type="spellEnd"/>
      <w:r w:rsidR="007403EF" w:rsidRPr="0026079C">
        <w:rPr>
          <w:rFonts w:ascii="Times New Roman" w:eastAsia="BookAntiqua" w:hAnsi="Times New Roman"/>
          <w:sz w:val="20"/>
          <w:szCs w:val="24"/>
        </w:rPr>
        <w:t xml:space="preserve"> et al (2008) and </w:t>
      </w:r>
      <w:proofErr w:type="spellStart"/>
      <w:r w:rsidR="007403EF" w:rsidRPr="0026079C">
        <w:rPr>
          <w:rFonts w:ascii="Times New Roman" w:eastAsia="BookAntiqua" w:hAnsi="Times New Roman"/>
          <w:sz w:val="20"/>
          <w:szCs w:val="24"/>
        </w:rPr>
        <w:t>Hempel</w:t>
      </w:r>
      <w:proofErr w:type="spellEnd"/>
      <w:r w:rsidR="007403EF" w:rsidRPr="0026079C">
        <w:rPr>
          <w:rFonts w:ascii="Times New Roman" w:eastAsia="BookAntiqua" w:hAnsi="Times New Roman"/>
          <w:sz w:val="20"/>
          <w:szCs w:val="24"/>
        </w:rPr>
        <w:t xml:space="preserve"> (2010) advocated for training of fish farmers and extension agents to get the desired result among end users.</w:t>
      </w:r>
      <w:r w:rsidR="000C3F93">
        <w:rPr>
          <w:rFonts w:ascii="Times New Roman" w:eastAsia="BookAntiqua" w:hAnsi="Times New Roman"/>
          <w:sz w:val="20"/>
          <w:szCs w:val="24"/>
        </w:rPr>
        <w:t xml:space="preserve"> </w:t>
      </w:r>
      <w:r w:rsidR="00C562F6" w:rsidRPr="0026079C">
        <w:rPr>
          <w:rFonts w:ascii="Times New Roman" w:hAnsi="Times New Roman"/>
          <w:iCs/>
          <w:sz w:val="20"/>
          <w:szCs w:val="24"/>
          <w:lang w:eastAsia="en-GB"/>
        </w:rPr>
        <w:t xml:space="preserve">This </w:t>
      </w:r>
      <w:r w:rsidR="000B7945" w:rsidRPr="0026079C">
        <w:rPr>
          <w:rFonts w:ascii="Times New Roman" w:hAnsi="Times New Roman"/>
          <w:iCs/>
          <w:sz w:val="20"/>
          <w:szCs w:val="24"/>
          <w:lang w:eastAsia="en-GB"/>
        </w:rPr>
        <w:t>is necessary to support the adoption of</w:t>
      </w:r>
      <w:r w:rsidR="00C562F6" w:rsidRPr="0026079C">
        <w:rPr>
          <w:rFonts w:ascii="Times New Roman" w:hAnsi="Times New Roman"/>
          <w:iCs/>
          <w:sz w:val="20"/>
          <w:szCs w:val="24"/>
          <w:lang w:eastAsia="en-GB"/>
        </w:rPr>
        <w:t xml:space="preserve"> emerging aquaculture </w:t>
      </w:r>
      <w:r w:rsidR="000B7945" w:rsidRPr="0026079C">
        <w:rPr>
          <w:rFonts w:ascii="Times New Roman" w:hAnsi="Times New Roman"/>
          <w:iCs/>
          <w:sz w:val="20"/>
          <w:szCs w:val="24"/>
          <w:lang w:eastAsia="en-GB"/>
        </w:rPr>
        <w:t xml:space="preserve">innovations and </w:t>
      </w:r>
      <w:r w:rsidR="00C562F6" w:rsidRPr="0026079C">
        <w:rPr>
          <w:rFonts w:ascii="Times New Roman" w:hAnsi="Times New Roman"/>
          <w:iCs/>
          <w:sz w:val="20"/>
          <w:szCs w:val="24"/>
          <w:lang w:eastAsia="en-GB"/>
        </w:rPr>
        <w:t>technologies</w:t>
      </w:r>
      <w:r w:rsidR="000B7945" w:rsidRPr="0026079C">
        <w:rPr>
          <w:rFonts w:ascii="Times New Roman" w:hAnsi="Times New Roman"/>
          <w:iCs/>
          <w:sz w:val="20"/>
          <w:szCs w:val="24"/>
          <w:lang w:eastAsia="en-GB"/>
        </w:rPr>
        <w:t xml:space="preserve"> </w:t>
      </w:r>
      <w:r w:rsidR="0083465F" w:rsidRPr="0026079C">
        <w:rPr>
          <w:rFonts w:ascii="Times New Roman" w:hAnsi="Times New Roman"/>
          <w:iCs/>
          <w:sz w:val="20"/>
          <w:szCs w:val="24"/>
          <w:lang w:eastAsia="en-GB"/>
        </w:rPr>
        <w:t xml:space="preserve">for positive </w:t>
      </w:r>
      <w:r w:rsidR="000B7945" w:rsidRPr="0026079C">
        <w:rPr>
          <w:rFonts w:ascii="Times New Roman" w:hAnsi="Times New Roman"/>
          <w:iCs/>
          <w:sz w:val="20"/>
          <w:szCs w:val="24"/>
          <w:lang w:eastAsia="en-GB"/>
        </w:rPr>
        <w:t xml:space="preserve">impact on </w:t>
      </w:r>
      <w:r w:rsidR="00E34567" w:rsidRPr="0026079C">
        <w:rPr>
          <w:rFonts w:ascii="Times New Roman" w:hAnsi="Times New Roman"/>
          <w:iCs/>
          <w:sz w:val="20"/>
          <w:szCs w:val="24"/>
          <w:lang w:eastAsia="en-GB"/>
        </w:rPr>
        <w:t>wellbeing</w:t>
      </w:r>
      <w:r w:rsidR="000B7945" w:rsidRPr="0026079C">
        <w:rPr>
          <w:rFonts w:ascii="Times New Roman" w:hAnsi="Times New Roman"/>
          <w:iCs/>
          <w:sz w:val="20"/>
          <w:szCs w:val="24"/>
          <w:lang w:eastAsia="en-GB"/>
        </w:rPr>
        <w:t>.</w:t>
      </w:r>
      <w:r w:rsidR="00C562F6" w:rsidRPr="0026079C">
        <w:rPr>
          <w:rFonts w:ascii="Times New Roman" w:hAnsi="Times New Roman"/>
          <w:iCs/>
          <w:sz w:val="20"/>
          <w:szCs w:val="24"/>
          <w:lang w:eastAsia="en-GB"/>
        </w:rPr>
        <w:t xml:space="preserve"> </w:t>
      </w:r>
      <w:r w:rsidR="004938D1" w:rsidRPr="0026079C">
        <w:rPr>
          <w:rFonts w:ascii="Times New Roman" w:eastAsia="BookAntiqua" w:hAnsi="Times New Roman"/>
          <w:sz w:val="20"/>
          <w:szCs w:val="24"/>
        </w:rPr>
        <w:t>But p</w:t>
      </w:r>
      <w:r w:rsidR="000B005B" w:rsidRPr="0026079C">
        <w:rPr>
          <w:rFonts w:ascii="Times New Roman" w:eastAsia="BookAntiqua" w:hAnsi="Times New Roman"/>
          <w:sz w:val="20"/>
          <w:szCs w:val="24"/>
        </w:rPr>
        <w:t xml:space="preserve">rerequisite to conducting training that meets the requirements and felt need of target group is situation analysis </w:t>
      </w:r>
      <w:r w:rsidR="004938D1" w:rsidRPr="0026079C">
        <w:rPr>
          <w:rFonts w:ascii="Times New Roman" w:eastAsia="BookAntiqua" w:hAnsi="Times New Roman"/>
          <w:sz w:val="20"/>
          <w:szCs w:val="24"/>
        </w:rPr>
        <w:t>on cl</w:t>
      </w:r>
      <w:r w:rsidR="000B005B" w:rsidRPr="0026079C">
        <w:rPr>
          <w:rFonts w:ascii="Times New Roman" w:eastAsia="BookAntiqua" w:hAnsi="Times New Roman"/>
          <w:sz w:val="20"/>
          <w:szCs w:val="24"/>
        </w:rPr>
        <w:t>ient</w:t>
      </w:r>
      <w:r w:rsidR="002C5F15" w:rsidRPr="0026079C">
        <w:rPr>
          <w:rFonts w:ascii="Times New Roman" w:eastAsia="BookAntiqua" w:hAnsi="Times New Roman"/>
          <w:sz w:val="20"/>
          <w:szCs w:val="24"/>
        </w:rPr>
        <w:t>s</w:t>
      </w:r>
      <w:r w:rsidR="000B005B" w:rsidRPr="0026079C">
        <w:rPr>
          <w:rFonts w:ascii="Times New Roman" w:eastAsia="BookAntiqua" w:hAnsi="Times New Roman"/>
          <w:sz w:val="20"/>
          <w:szCs w:val="24"/>
        </w:rPr>
        <w:t xml:space="preserve"> training need</w:t>
      </w:r>
      <w:r w:rsidR="004938D1" w:rsidRPr="0026079C">
        <w:rPr>
          <w:rFonts w:ascii="Times New Roman" w:eastAsia="BookAntiqua" w:hAnsi="Times New Roman"/>
          <w:sz w:val="20"/>
          <w:szCs w:val="24"/>
        </w:rPr>
        <w:t>s</w:t>
      </w:r>
      <w:r w:rsidR="000B005B" w:rsidRPr="0026079C">
        <w:rPr>
          <w:rFonts w:ascii="Times New Roman" w:eastAsia="BookAntiqua" w:hAnsi="Times New Roman"/>
          <w:sz w:val="20"/>
          <w:szCs w:val="24"/>
        </w:rPr>
        <w:t xml:space="preserve">. According to </w:t>
      </w:r>
      <w:proofErr w:type="spellStart"/>
      <w:r w:rsidR="000B005B" w:rsidRPr="0026079C">
        <w:rPr>
          <w:rFonts w:ascii="Times New Roman" w:eastAsia="BookAntiqua" w:hAnsi="Times New Roman"/>
          <w:sz w:val="20"/>
          <w:szCs w:val="24"/>
        </w:rPr>
        <w:t>Gerster-Bentaya</w:t>
      </w:r>
      <w:proofErr w:type="spellEnd"/>
      <w:r w:rsidR="000B005B" w:rsidRPr="0026079C">
        <w:rPr>
          <w:rFonts w:ascii="Times New Roman" w:eastAsia="BookAntiqua" w:hAnsi="Times New Roman"/>
          <w:sz w:val="20"/>
          <w:szCs w:val="24"/>
        </w:rPr>
        <w:t xml:space="preserve"> and Hoffmann (2011), training need assessment is a gap between the present and the desired future. </w:t>
      </w:r>
      <w:r w:rsidR="0049241F" w:rsidRPr="0026079C">
        <w:rPr>
          <w:rFonts w:ascii="Times New Roman" w:eastAsia="BookAntiqua" w:hAnsi="Times New Roman"/>
          <w:sz w:val="20"/>
          <w:szCs w:val="24"/>
        </w:rPr>
        <w:t>Benefits of t</w:t>
      </w:r>
      <w:r w:rsidR="000B005B" w:rsidRPr="0026079C">
        <w:rPr>
          <w:rFonts w:ascii="Times New Roman" w:eastAsia="BookAntiqua" w:hAnsi="Times New Roman"/>
          <w:sz w:val="20"/>
          <w:szCs w:val="24"/>
        </w:rPr>
        <w:t xml:space="preserve">raining need </w:t>
      </w:r>
      <w:r w:rsidR="00802303" w:rsidRPr="0026079C">
        <w:rPr>
          <w:rFonts w:ascii="Times New Roman" w:eastAsia="BookAntiqua" w:hAnsi="Times New Roman"/>
          <w:sz w:val="20"/>
          <w:szCs w:val="24"/>
        </w:rPr>
        <w:t xml:space="preserve">assessment </w:t>
      </w:r>
      <w:r w:rsidR="0049241F" w:rsidRPr="0026079C">
        <w:rPr>
          <w:rFonts w:ascii="Times New Roman" w:eastAsia="BookAntiqua" w:hAnsi="Times New Roman"/>
          <w:sz w:val="20"/>
          <w:szCs w:val="24"/>
        </w:rPr>
        <w:t xml:space="preserve">include </w:t>
      </w:r>
      <w:r w:rsidR="000B005B" w:rsidRPr="0026079C">
        <w:rPr>
          <w:rFonts w:ascii="Times New Roman" w:eastAsia="BookAntiqua" w:hAnsi="Times New Roman"/>
          <w:sz w:val="20"/>
          <w:szCs w:val="24"/>
        </w:rPr>
        <w:t>determin</w:t>
      </w:r>
      <w:r w:rsidR="0049241F" w:rsidRPr="0026079C">
        <w:rPr>
          <w:rFonts w:ascii="Times New Roman" w:eastAsia="BookAntiqua" w:hAnsi="Times New Roman"/>
          <w:sz w:val="20"/>
          <w:szCs w:val="24"/>
        </w:rPr>
        <w:t>ing</w:t>
      </w:r>
      <w:r w:rsidR="000B005B" w:rsidRPr="0026079C">
        <w:rPr>
          <w:rFonts w:ascii="Times New Roman" w:eastAsia="BookAntiqua" w:hAnsi="Times New Roman"/>
          <w:sz w:val="20"/>
          <w:szCs w:val="24"/>
        </w:rPr>
        <w:t xml:space="preserve"> </w:t>
      </w:r>
      <w:r w:rsidR="00802303" w:rsidRPr="0026079C">
        <w:rPr>
          <w:rFonts w:ascii="Times New Roman" w:eastAsia="BookAntiqua" w:hAnsi="Times New Roman"/>
          <w:sz w:val="20"/>
          <w:szCs w:val="24"/>
        </w:rPr>
        <w:t>felt need, categori</w:t>
      </w:r>
      <w:r w:rsidR="0049241F" w:rsidRPr="0026079C">
        <w:rPr>
          <w:rFonts w:ascii="Times New Roman" w:eastAsia="BookAntiqua" w:hAnsi="Times New Roman"/>
          <w:sz w:val="20"/>
          <w:szCs w:val="24"/>
        </w:rPr>
        <w:t xml:space="preserve">zation </w:t>
      </w:r>
      <w:r w:rsidR="002733A1" w:rsidRPr="0026079C">
        <w:rPr>
          <w:rFonts w:ascii="Times New Roman" w:eastAsia="BookAntiqua" w:hAnsi="Times New Roman"/>
          <w:sz w:val="20"/>
          <w:szCs w:val="24"/>
        </w:rPr>
        <w:t>of trainees</w:t>
      </w:r>
      <w:r w:rsidR="00802303" w:rsidRPr="0026079C">
        <w:rPr>
          <w:rFonts w:ascii="Times New Roman" w:eastAsia="BookAntiqua" w:hAnsi="Times New Roman"/>
          <w:sz w:val="20"/>
          <w:szCs w:val="24"/>
        </w:rPr>
        <w:t xml:space="preserve">, </w:t>
      </w:r>
      <w:r w:rsidR="00791BC8" w:rsidRPr="0026079C">
        <w:rPr>
          <w:rFonts w:ascii="Times New Roman" w:eastAsia="BookAntiqua" w:hAnsi="Times New Roman"/>
          <w:sz w:val="20"/>
          <w:szCs w:val="24"/>
        </w:rPr>
        <w:t>identif</w:t>
      </w:r>
      <w:r w:rsidR="0049241F" w:rsidRPr="0026079C">
        <w:rPr>
          <w:rFonts w:ascii="Times New Roman" w:eastAsia="BookAntiqua" w:hAnsi="Times New Roman"/>
          <w:sz w:val="20"/>
          <w:szCs w:val="24"/>
        </w:rPr>
        <w:t xml:space="preserve">ication </w:t>
      </w:r>
      <w:r w:rsidR="00792883" w:rsidRPr="0026079C">
        <w:rPr>
          <w:rFonts w:ascii="Times New Roman" w:eastAsia="BookAntiqua" w:hAnsi="Times New Roman"/>
          <w:sz w:val="20"/>
          <w:szCs w:val="24"/>
        </w:rPr>
        <w:t xml:space="preserve">of </w:t>
      </w:r>
      <w:r w:rsidR="00140BBA" w:rsidRPr="0026079C">
        <w:rPr>
          <w:rFonts w:ascii="Times New Roman" w:eastAsia="BookAntiqua" w:hAnsi="Times New Roman"/>
          <w:sz w:val="20"/>
          <w:szCs w:val="24"/>
        </w:rPr>
        <w:t xml:space="preserve">adequate </w:t>
      </w:r>
      <w:r w:rsidR="00802303" w:rsidRPr="0026079C">
        <w:rPr>
          <w:rFonts w:ascii="Times New Roman" w:eastAsia="BookAntiqua" w:hAnsi="Times New Roman"/>
          <w:sz w:val="20"/>
          <w:szCs w:val="24"/>
        </w:rPr>
        <w:lastRenderedPageBreak/>
        <w:t xml:space="preserve">training methodology and </w:t>
      </w:r>
      <w:r w:rsidR="006435DC" w:rsidRPr="0026079C">
        <w:rPr>
          <w:rFonts w:ascii="Times New Roman" w:eastAsia="BookAntiqua" w:hAnsi="Times New Roman"/>
          <w:sz w:val="20"/>
          <w:szCs w:val="24"/>
        </w:rPr>
        <w:t xml:space="preserve">knowing the </w:t>
      </w:r>
      <w:r w:rsidR="00802303" w:rsidRPr="0026079C">
        <w:rPr>
          <w:rFonts w:ascii="Times New Roman" w:eastAsia="BookAntiqua" w:hAnsi="Times New Roman"/>
          <w:sz w:val="20"/>
          <w:szCs w:val="24"/>
        </w:rPr>
        <w:t>appropriate time to deliver.</w:t>
      </w:r>
      <w:r w:rsidR="000C3F93">
        <w:rPr>
          <w:rFonts w:ascii="Times New Roman" w:eastAsia="BookAntiqua" w:hAnsi="Times New Roman"/>
          <w:sz w:val="20"/>
          <w:szCs w:val="24"/>
        </w:rPr>
        <w:t xml:space="preserve"> </w:t>
      </w:r>
    </w:p>
    <w:p w:rsidR="00791BC8" w:rsidRPr="0026079C" w:rsidRDefault="00D37D04" w:rsidP="0026079C">
      <w:pPr>
        <w:autoSpaceDE w:val="0"/>
        <w:autoSpaceDN w:val="0"/>
        <w:adjustRightInd w:val="0"/>
        <w:spacing w:after="0" w:line="240" w:lineRule="auto"/>
        <w:ind w:firstLine="720"/>
        <w:jc w:val="both"/>
        <w:rPr>
          <w:rFonts w:ascii="Times New Roman" w:hAnsi="Times New Roman"/>
          <w:sz w:val="20"/>
          <w:szCs w:val="24"/>
          <w:lang w:eastAsia="en-GB"/>
        </w:rPr>
      </w:pPr>
      <w:r w:rsidRPr="0026079C">
        <w:rPr>
          <w:rFonts w:ascii="Times New Roman" w:eastAsia="BookAntiqua" w:hAnsi="Times New Roman"/>
          <w:sz w:val="20"/>
          <w:szCs w:val="24"/>
        </w:rPr>
        <w:t xml:space="preserve">On benefit of training, </w:t>
      </w:r>
      <w:proofErr w:type="spellStart"/>
      <w:r w:rsidR="00792883" w:rsidRPr="0026079C">
        <w:rPr>
          <w:rFonts w:ascii="Times New Roman" w:hAnsi="Times New Roman"/>
          <w:sz w:val="20"/>
          <w:szCs w:val="24"/>
        </w:rPr>
        <w:t>Ifejika</w:t>
      </w:r>
      <w:proofErr w:type="spellEnd"/>
      <w:r w:rsidR="00792883" w:rsidRPr="0026079C">
        <w:rPr>
          <w:rFonts w:ascii="Times New Roman" w:hAnsi="Times New Roman"/>
          <w:sz w:val="20"/>
          <w:szCs w:val="24"/>
        </w:rPr>
        <w:t xml:space="preserve"> and </w:t>
      </w:r>
      <w:proofErr w:type="spellStart"/>
      <w:r w:rsidR="00792883" w:rsidRPr="0026079C">
        <w:rPr>
          <w:rFonts w:ascii="Times New Roman" w:hAnsi="Times New Roman"/>
          <w:sz w:val="20"/>
          <w:szCs w:val="24"/>
        </w:rPr>
        <w:t>Ayanda</w:t>
      </w:r>
      <w:proofErr w:type="spellEnd"/>
      <w:r w:rsidR="00792883" w:rsidRPr="0026079C">
        <w:rPr>
          <w:rFonts w:ascii="Times New Roman" w:hAnsi="Times New Roman"/>
          <w:sz w:val="20"/>
          <w:szCs w:val="24"/>
        </w:rPr>
        <w:t xml:space="preserve"> (2012) showed </w:t>
      </w:r>
      <w:r w:rsidR="00294AEB" w:rsidRPr="0026079C">
        <w:rPr>
          <w:rFonts w:ascii="Times New Roman" w:hAnsi="Times New Roman"/>
          <w:sz w:val="20"/>
          <w:szCs w:val="24"/>
        </w:rPr>
        <w:t>how institutional</w:t>
      </w:r>
      <w:r w:rsidR="00792883" w:rsidRPr="0026079C">
        <w:rPr>
          <w:rFonts w:ascii="Times New Roman" w:hAnsi="Times New Roman"/>
          <w:sz w:val="20"/>
          <w:szCs w:val="24"/>
        </w:rPr>
        <w:t xml:space="preserve"> training in aquaculture boosted participants’ knowledge </w:t>
      </w:r>
      <w:r w:rsidR="00D36F15" w:rsidRPr="0026079C">
        <w:rPr>
          <w:rFonts w:ascii="Times New Roman" w:hAnsi="Times New Roman"/>
          <w:sz w:val="20"/>
          <w:szCs w:val="24"/>
        </w:rPr>
        <w:t>to develop</w:t>
      </w:r>
      <w:r w:rsidR="00792883" w:rsidRPr="0026079C">
        <w:rPr>
          <w:rFonts w:ascii="Times New Roman" w:hAnsi="Times New Roman"/>
          <w:sz w:val="20"/>
          <w:szCs w:val="24"/>
        </w:rPr>
        <w:t xml:space="preserve"> positive attitude to </w:t>
      </w:r>
      <w:r w:rsidR="0077377D" w:rsidRPr="0026079C">
        <w:rPr>
          <w:rFonts w:ascii="Times New Roman" w:hAnsi="Times New Roman"/>
          <w:sz w:val="20"/>
          <w:szCs w:val="24"/>
        </w:rPr>
        <w:t xml:space="preserve">invest in </w:t>
      </w:r>
      <w:r w:rsidR="00792883" w:rsidRPr="0026079C">
        <w:rPr>
          <w:rFonts w:ascii="Times New Roman" w:hAnsi="Times New Roman"/>
          <w:sz w:val="20"/>
          <w:szCs w:val="24"/>
        </w:rPr>
        <w:t xml:space="preserve">fish farming. </w:t>
      </w:r>
      <w:r w:rsidRPr="0026079C">
        <w:rPr>
          <w:rFonts w:ascii="Times New Roman" w:hAnsi="Times New Roman"/>
          <w:sz w:val="20"/>
          <w:szCs w:val="24"/>
        </w:rPr>
        <w:t xml:space="preserve">While recent </w:t>
      </w:r>
      <w:r w:rsidR="00294AEB" w:rsidRPr="0026079C">
        <w:rPr>
          <w:rFonts w:ascii="Times New Roman" w:hAnsi="Times New Roman"/>
          <w:sz w:val="20"/>
          <w:szCs w:val="24"/>
        </w:rPr>
        <w:t>l</w:t>
      </w:r>
      <w:r w:rsidR="00791BC8" w:rsidRPr="0026079C">
        <w:rPr>
          <w:rFonts w:ascii="Times New Roman" w:hAnsi="Times New Roman"/>
          <w:sz w:val="20"/>
          <w:szCs w:val="24"/>
        </w:rPr>
        <w:t>iterature</w:t>
      </w:r>
      <w:r w:rsidRPr="0026079C">
        <w:rPr>
          <w:rFonts w:ascii="Times New Roman" w:hAnsi="Times New Roman"/>
          <w:sz w:val="20"/>
          <w:szCs w:val="24"/>
        </w:rPr>
        <w:t>s</w:t>
      </w:r>
      <w:r w:rsidR="00791BC8" w:rsidRPr="0026079C">
        <w:rPr>
          <w:rFonts w:ascii="Times New Roman" w:hAnsi="Times New Roman"/>
          <w:sz w:val="20"/>
          <w:szCs w:val="24"/>
        </w:rPr>
        <w:t xml:space="preserve"> </w:t>
      </w:r>
      <w:r w:rsidRPr="0026079C">
        <w:rPr>
          <w:rFonts w:ascii="Times New Roman" w:hAnsi="Times New Roman"/>
          <w:sz w:val="20"/>
          <w:szCs w:val="24"/>
        </w:rPr>
        <w:t>provided insight on the subject of training needs in aquaculture</w:t>
      </w:r>
      <w:r w:rsidR="0080550D" w:rsidRPr="0026079C">
        <w:rPr>
          <w:rFonts w:ascii="Times New Roman" w:hAnsi="Times New Roman"/>
          <w:sz w:val="20"/>
          <w:szCs w:val="24"/>
        </w:rPr>
        <w:t>.</w:t>
      </w:r>
      <w:r w:rsidR="00791BC8" w:rsidRPr="0026079C">
        <w:rPr>
          <w:rFonts w:ascii="Times New Roman" w:hAnsi="Times New Roman"/>
          <w:sz w:val="20"/>
          <w:szCs w:val="24"/>
        </w:rPr>
        <w:t xml:space="preserve"> </w:t>
      </w:r>
      <w:r w:rsidR="0080550D" w:rsidRPr="0026079C">
        <w:rPr>
          <w:rFonts w:ascii="Times New Roman" w:hAnsi="Times New Roman"/>
          <w:bCs/>
          <w:iCs/>
          <w:sz w:val="20"/>
          <w:szCs w:val="24"/>
          <w:lang w:eastAsia="en-GB"/>
        </w:rPr>
        <w:t xml:space="preserve">For instance, </w:t>
      </w:r>
      <w:r w:rsidR="00791BC8" w:rsidRPr="0026079C">
        <w:rPr>
          <w:rFonts w:ascii="Times New Roman" w:hAnsi="Times New Roman"/>
          <w:bCs/>
          <w:iCs/>
          <w:sz w:val="20"/>
          <w:szCs w:val="24"/>
          <w:lang w:eastAsia="en-GB"/>
        </w:rPr>
        <w:t>Egbufor1 et al (2012) studied capacity needs of 105 fish farmers in Edo State</w:t>
      </w:r>
      <w:r w:rsidR="0080550D" w:rsidRPr="0026079C">
        <w:rPr>
          <w:rFonts w:ascii="Times New Roman" w:hAnsi="Times New Roman"/>
          <w:bCs/>
          <w:iCs/>
          <w:sz w:val="20"/>
          <w:szCs w:val="24"/>
          <w:lang w:eastAsia="en-GB"/>
        </w:rPr>
        <w:t>,</w:t>
      </w:r>
      <w:r w:rsidR="00791BC8" w:rsidRPr="0026079C">
        <w:rPr>
          <w:rFonts w:ascii="Times New Roman" w:hAnsi="Times New Roman"/>
          <w:bCs/>
          <w:iCs/>
          <w:sz w:val="20"/>
          <w:szCs w:val="24"/>
          <w:lang w:eastAsia="en-GB"/>
        </w:rPr>
        <w:t xml:space="preserve"> Nigeria</w:t>
      </w:r>
      <w:r w:rsidR="0080550D" w:rsidRPr="0026079C">
        <w:rPr>
          <w:rFonts w:ascii="Times New Roman" w:hAnsi="Times New Roman"/>
          <w:bCs/>
          <w:iCs/>
          <w:sz w:val="20"/>
          <w:szCs w:val="24"/>
          <w:lang w:eastAsia="en-GB"/>
        </w:rPr>
        <w:t>,</w:t>
      </w:r>
      <w:r w:rsidR="00791BC8" w:rsidRPr="0026079C">
        <w:rPr>
          <w:rFonts w:ascii="Times New Roman" w:hAnsi="Times New Roman"/>
          <w:bCs/>
          <w:iCs/>
          <w:sz w:val="20"/>
          <w:szCs w:val="24"/>
          <w:lang w:eastAsia="en-GB"/>
        </w:rPr>
        <w:t xml:space="preserve"> and revealed that low training </w:t>
      </w:r>
      <w:r w:rsidR="0080550D" w:rsidRPr="0026079C">
        <w:rPr>
          <w:rFonts w:ascii="Times New Roman" w:hAnsi="Times New Roman"/>
          <w:bCs/>
          <w:iCs/>
          <w:sz w:val="20"/>
          <w:szCs w:val="24"/>
          <w:lang w:eastAsia="en-GB"/>
        </w:rPr>
        <w:t xml:space="preserve">was </w:t>
      </w:r>
      <w:r w:rsidR="00791BC8" w:rsidRPr="0026079C">
        <w:rPr>
          <w:rFonts w:ascii="Times New Roman" w:hAnsi="Times New Roman"/>
          <w:bCs/>
          <w:iCs/>
          <w:sz w:val="20"/>
          <w:szCs w:val="24"/>
          <w:lang w:eastAsia="en-GB"/>
        </w:rPr>
        <w:t>need</w:t>
      </w:r>
      <w:r w:rsidR="0080550D" w:rsidRPr="0026079C">
        <w:rPr>
          <w:rFonts w:ascii="Times New Roman" w:hAnsi="Times New Roman"/>
          <w:bCs/>
          <w:iCs/>
          <w:sz w:val="20"/>
          <w:szCs w:val="24"/>
          <w:lang w:eastAsia="en-GB"/>
        </w:rPr>
        <w:t xml:space="preserve">ed by </w:t>
      </w:r>
      <w:r w:rsidR="00791BC8" w:rsidRPr="0026079C">
        <w:rPr>
          <w:rFonts w:ascii="Times New Roman" w:hAnsi="Times New Roman"/>
          <w:bCs/>
          <w:iCs/>
          <w:sz w:val="20"/>
          <w:szCs w:val="24"/>
          <w:lang w:eastAsia="en-GB"/>
        </w:rPr>
        <w:t>(26.7%), average training need</w:t>
      </w:r>
      <w:r w:rsidR="0080550D" w:rsidRPr="0026079C">
        <w:rPr>
          <w:rFonts w:ascii="Times New Roman" w:hAnsi="Times New Roman"/>
          <w:bCs/>
          <w:iCs/>
          <w:sz w:val="20"/>
          <w:szCs w:val="24"/>
          <w:lang w:eastAsia="en-GB"/>
        </w:rPr>
        <w:t>ed by</w:t>
      </w:r>
      <w:r w:rsidR="00791BC8" w:rsidRPr="0026079C">
        <w:rPr>
          <w:rFonts w:ascii="Times New Roman" w:hAnsi="Times New Roman"/>
          <w:bCs/>
          <w:iCs/>
          <w:sz w:val="20"/>
          <w:szCs w:val="24"/>
          <w:lang w:eastAsia="en-GB"/>
        </w:rPr>
        <w:t xml:space="preserve"> (62.9%) and high training need</w:t>
      </w:r>
      <w:r w:rsidR="0080550D" w:rsidRPr="0026079C">
        <w:rPr>
          <w:rFonts w:ascii="Times New Roman" w:hAnsi="Times New Roman"/>
          <w:bCs/>
          <w:iCs/>
          <w:sz w:val="20"/>
          <w:szCs w:val="24"/>
          <w:lang w:eastAsia="en-GB"/>
        </w:rPr>
        <w:t xml:space="preserve">ed by </w:t>
      </w:r>
      <w:r w:rsidR="00791BC8" w:rsidRPr="0026079C">
        <w:rPr>
          <w:rFonts w:ascii="Times New Roman" w:hAnsi="Times New Roman"/>
          <w:bCs/>
          <w:iCs/>
          <w:sz w:val="20"/>
          <w:szCs w:val="24"/>
          <w:lang w:eastAsia="en-GB"/>
        </w:rPr>
        <w:t xml:space="preserve">(10.5%). Areas respondents needed the training were on </w:t>
      </w:r>
      <w:r w:rsidR="00791BC8" w:rsidRPr="0026079C">
        <w:rPr>
          <w:rFonts w:ascii="Times New Roman" w:hAnsi="Times New Roman"/>
          <w:iCs/>
          <w:sz w:val="20"/>
          <w:szCs w:val="24"/>
          <w:lang w:eastAsia="en-GB"/>
        </w:rPr>
        <w:t xml:space="preserve">sourcing of fingerlings (87.6%), fertilizer application (59%), harvesting methods (59%), water inlets/outlets screen cleaning methods (58.1%) and </w:t>
      </w:r>
      <w:r w:rsidR="00DD0E5C" w:rsidRPr="0026079C">
        <w:rPr>
          <w:rFonts w:ascii="Times New Roman" w:hAnsi="Times New Roman"/>
          <w:iCs/>
          <w:sz w:val="20"/>
          <w:szCs w:val="24"/>
          <w:lang w:eastAsia="en-GB"/>
        </w:rPr>
        <w:t xml:space="preserve">feed and </w:t>
      </w:r>
      <w:r w:rsidR="00791BC8" w:rsidRPr="0026079C">
        <w:rPr>
          <w:rFonts w:ascii="Times New Roman" w:hAnsi="Times New Roman"/>
          <w:iCs/>
          <w:sz w:val="20"/>
          <w:szCs w:val="24"/>
          <w:lang w:eastAsia="en-GB"/>
        </w:rPr>
        <w:t xml:space="preserve">feeding techniques (56.2%). </w:t>
      </w:r>
      <w:r w:rsidR="00230A7A" w:rsidRPr="0026079C">
        <w:rPr>
          <w:rFonts w:ascii="Times New Roman" w:hAnsi="Times New Roman"/>
          <w:iCs/>
          <w:sz w:val="20"/>
          <w:szCs w:val="24"/>
          <w:lang w:eastAsia="en-GB"/>
        </w:rPr>
        <w:t>Also</w:t>
      </w:r>
      <w:r w:rsidR="00230A7A" w:rsidRPr="0026079C">
        <w:rPr>
          <w:rFonts w:ascii="Times New Roman" w:hAnsi="Times New Roman"/>
          <w:bCs/>
          <w:iCs/>
          <w:sz w:val="20"/>
          <w:szCs w:val="24"/>
          <w:lang w:eastAsia="en-GB"/>
        </w:rPr>
        <w:t xml:space="preserve"> </w:t>
      </w:r>
      <w:proofErr w:type="spellStart"/>
      <w:r w:rsidR="00791BC8" w:rsidRPr="0026079C">
        <w:rPr>
          <w:rFonts w:ascii="Times New Roman" w:hAnsi="Times New Roman"/>
          <w:bCs/>
          <w:sz w:val="20"/>
          <w:szCs w:val="24"/>
          <w:lang w:eastAsia="en-GB"/>
        </w:rPr>
        <w:t>Baruah</w:t>
      </w:r>
      <w:proofErr w:type="spellEnd"/>
      <w:r w:rsidR="00791BC8" w:rsidRPr="0026079C">
        <w:rPr>
          <w:rFonts w:ascii="Times New Roman" w:hAnsi="Times New Roman"/>
          <w:bCs/>
          <w:sz w:val="20"/>
          <w:szCs w:val="24"/>
          <w:lang w:eastAsia="en-GB"/>
        </w:rPr>
        <w:t xml:space="preserve"> et al (2013) survey</w:t>
      </w:r>
      <w:r w:rsidR="0080550D" w:rsidRPr="0026079C">
        <w:rPr>
          <w:rFonts w:ascii="Times New Roman" w:hAnsi="Times New Roman"/>
          <w:bCs/>
          <w:sz w:val="20"/>
          <w:szCs w:val="24"/>
          <w:lang w:eastAsia="en-GB"/>
        </w:rPr>
        <w:t>ed</w:t>
      </w:r>
      <w:r w:rsidR="00791BC8" w:rsidRPr="0026079C">
        <w:rPr>
          <w:rFonts w:ascii="Times New Roman" w:hAnsi="Times New Roman"/>
          <w:bCs/>
          <w:sz w:val="20"/>
          <w:szCs w:val="24"/>
          <w:lang w:eastAsia="en-GB"/>
        </w:rPr>
        <w:t xml:space="preserve"> 50 fish farmers in Assam, India on their training need and observed that majority of the respondents needed trainings on water quality management (80%), fish seed handling and transportation (16%) and nutrition and feeding (10%).</w:t>
      </w:r>
      <w:r w:rsidR="000C3F93">
        <w:rPr>
          <w:rFonts w:ascii="Times New Roman" w:hAnsi="Times New Roman"/>
          <w:bCs/>
          <w:sz w:val="20"/>
          <w:szCs w:val="24"/>
          <w:lang w:eastAsia="en-GB"/>
        </w:rPr>
        <w:t xml:space="preserve"> </w:t>
      </w:r>
      <w:r w:rsidR="0080550D" w:rsidRPr="0026079C">
        <w:rPr>
          <w:rFonts w:ascii="Times New Roman" w:hAnsi="Times New Roman"/>
          <w:bCs/>
          <w:sz w:val="20"/>
          <w:szCs w:val="24"/>
          <w:lang w:eastAsia="en-GB"/>
        </w:rPr>
        <w:t xml:space="preserve">Equally </w:t>
      </w:r>
      <w:proofErr w:type="spellStart"/>
      <w:r w:rsidR="00791BC8" w:rsidRPr="0026079C">
        <w:rPr>
          <w:rFonts w:ascii="Times New Roman" w:hAnsi="Times New Roman"/>
          <w:sz w:val="20"/>
          <w:szCs w:val="24"/>
        </w:rPr>
        <w:t>Hosseni</w:t>
      </w:r>
      <w:proofErr w:type="spellEnd"/>
      <w:r w:rsidR="00791BC8" w:rsidRPr="0026079C">
        <w:rPr>
          <w:rFonts w:ascii="Times New Roman" w:hAnsi="Times New Roman"/>
          <w:sz w:val="20"/>
          <w:szCs w:val="24"/>
        </w:rPr>
        <w:t xml:space="preserve"> et al (2012) investigated training need of 108 fish farmers in K</w:t>
      </w:r>
      <w:r w:rsidR="00791BC8" w:rsidRPr="0026079C">
        <w:rPr>
          <w:rFonts w:ascii="Times New Roman" w:hAnsi="Times New Roman"/>
          <w:bCs/>
          <w:sz w:val="20"/>
          <w:szCs w:val="24"/>
          <w:lang w:eastAsia="en-GB"/>
        </w:rPr>
        <w:t>ermanshah Province</w:t>
      </w:r>
      <w:r w:rsidR="00791BC8" w:rsidRPr="0026079C">
        <w:rPr>
          <w:rFonts w:ascii="Times New Roman" w:hAnsi="Times New Roman"/>
          <w:sz w:val="20"/>
          <w:szCs w:val="24"/>
        </w:rPr>
        <w:t xml:space="preserve"> of India and found that they t</w:t>
      </w:r>
      <w:r w:rsidR="00791BC8" w:rsidRPr="0026079C">
        <w:rPr>
          <w:rFonts w:ascii="Times New Roman" w:hAnsi="Times New Roman"/>
          <w:sz w:val="20"/>
          <w:szCs w:val="24"/>
          <w:lang w:eastAsia="en-GB"/>
        </w:rPr>
        <w:t>he top five competencies needed were on prevention of disease, ways to prevent fish stress, protecting fish against deadly poisons, understanding diseases caused by nutritional, viral and parasite, as well as health care and disinfection of fry.</w:t>
      </w:r>
      <w:r w:rsidR="000C3F93">
        <w:rPr>
          <w:rFonts w:ascii="Times New Roman" w:hAnsi="Times New Roman"/>
          <w:sz w:val="20"/>
          <w:szCs w:val="24"/>
          <w:lang w:eastAsia="en-GB"/>
        </w:rPr>
        <w:t xml:space="preserve"> </w:t>
      </w:r>
    </w:p>
    <w:p w:rsidR="002B06C1" w:rsidRPr="0026079C" w:rsidRDefault="00092B63" w:rsidP="0026079C">
      <w:pPr>
        <w:autoSpaceDE w:val="0"/>
        <w:autoSpaceDN w:val="0"/>
        <w:adjustRightInd w:val="0"/>
        <w:spacing w:after="0" w:line="240" w:lineRule="auto"/>
        <w:jc w:val="both"/>
        <w:rPr>
          <w:rFonts w:ascii="Times New Roman" w:eastAsia="BookAntiqua" w:hAnsi="Times New Roman"/>
          <w:sz w:val="20"/>
          <w:szCs w:val="24"/>
        </w:rPr>
      </w:pPr>
      <w:r w:rsidRPr="0026079C">
        <w:rPr>
          <w:rFonts w:ascii="Times New Roman" w:hAnsi="Times New Roman"/>
          <w:sz w:val="20"/>
          <w:szCs w:val="24"/>
        </w:rPr>
        <w:tab/>
      </w:r>
      <w:r w:rsidR="008530B5" w:rsidRPr="0026079C">
        <w:rPr>
          <w:rFonts w:ascii="Times New Roman" w:hAnsi="Times New Roman"/>
          <w:sz w:val="20"/>
          <w:szCs w:val="24"/>
        </w:rPr>
        <w:t xml:space="preserve">Observed differences on </w:t>
      </w:r>
      <w:r w:rsidR="0080550D" w:rsidRPr="0026079C">
        <w:rPr>
          <w:rFonts w:ascii="Times New Roman" w:hAnsi="Times New Roman"/>
          <w:sz w:val="20"/>
          <w:szCs w:val="24"/>
        </w:rPr>
        <w:t xml:space="preserve">the </w:t>
      </w:r>
      <w:r w:rsidRPr="0026079C">
        <w:rPr>
          <w:rFonts w:ascii="Times New Roman" w:hAnsi="Times New Roman"/>
          <w:sz w:val="20"/>
          <w:szCs w:val="24"/>
        </w:rPr>
        <w:t>training need</w:t>
      </w:r>
      <w:r w:rsidR="00557882" w:rsidRPr="0026079C">
        <w:rPr>
          <w:rFonts w:ascii="Times New Roman" w:hAnsi="Times New Roman"/>
          <w:sz w:val="20"/>
          <w:szCs w:val="24"/>
        </w:rPr>
        <w:t>s</w:t>
      </w:r>
      <w:r w:rsidRPr="0026079C">
        <w:rPr>
          <w:rFonts w:ascii="Times New Roman" w:hAnsi="Times New Roman"/>
          <w:sz w:val="20"/>
          <w:szCs w:val="24"/>
        </w:rPr>
        <w:t xml:space="preserve"> </w:t>
      </w:r>
      <w:r w:rsidR="001A071C" w:rsidRPr="0026079C">
        <w:rPr>
          <w:rFonts w:ascii="Times New Roman" w:hAnsi="Times New Roman"/>
          <w:sz w:val="20"/>
          <w:szCs w:val="24"/>
        </w:rPr>
        <w:t xml:space="preserve">of fish farmers </w:t>
      </w:r>
      <w:r w:rsidR="008530B5" w:rsidRPr="0026079C">
        <w:rPr>
          <w:rFonts w:ascii="Times New Roman" w:hAnsi="Times New Roman"/>
          <w:sz w:val="20"/>
          <w:szCs w:val="24"/>
        </w:rPr>
        <w:t>i</w:t>
      </w:r>
      <w:r w:rsidR="00EB0F21" w:rsidRPr="0026079C">
        <w:rPr>
          <w:rFonts w:ascii="Times New Roman" w:hAnsi="Times New Roman"/>
          <w:sz w:val="20"/>
          <w:szCs w:val="24"/>
        </w:rPr>
        <w:t xml:space="preserve">s an </w:t>
      </w:r>
      <w:r w:rsidRPr="0026079C">
        <w:rPr>
          <w:rFonts w:ascii="Times New Roman" w:hAnsi="Times New Roman"/>
          <w:sz w:val="20"/>
          <w:szCs w:val="24"/>
        </w:rPr>
        <w:t>indicat</w:t>
      </w:r>
      <w:r w:rsidR="00EB0F21" w:rsidRPr="0026079C">
        <w:rPr>
          <w:rFonts w:ascii="Times New Roman" w:hAnsi="Times New Roman"/>
          <w:sz w:val="20"/>
          <w:szCs w:val="24"/>
        </w:rPr>
        <w:t xml:space="preserve">ion of </w:t>
      </w:r>
      <w:r w:rsidR="002B06C1" w:rsidRPr="0026079C">
        <w:rPr>
          <w:rFonts w:ascii="Times New Roman" w:hAnsi="Times New Roman"/>
          <w:sz w:val="20"/>
          <w:szCs w:val="24"/>
        </w:rPr>
        <w:t xml:space="preserve">gap in skill and knowledge on </w:t>
      </w:r>
      <w:r w:rsidR="007E4A4C" w:rsidRPr="0026079C">
        <w:rPr>
          <w:rFonts w:ascii="Times New Roman" w:hAnsi="Times New Roman"/>
          <w:sz w:val="20"/>
          <w:szCs w:val="24"/>
        </w:rPr>
        <w:t xml:space="preserve">various </w:t>
      </w:r>
      <w:r w:rsidR="00935248" w:rsidRPr="0026079C">
        <w:rPr>
          <w:rFonts w:ascii="Times New Roman" w:hAnsi="Times New Roman"/>
          <w:sz w:val="20"/>
          <w:szCs w:val="24"/>
        </w:rPr>
        <w:t xml:space="preserve">technical </w:t>
      </w:r>
      <w:r w:rsidR="002B06C1" w:rsidRPr="0026079C">
        <w:rPr>
          <w:rFonts w:ascii="Times New Roman" w:hAnsi="Times New Roman"/>
          <w:sz w:val="20"/>
          <w:szCs w:val="24"/>
        </w:rPr>
        <w:t xml:space="preserve">issues pertaining to production, </w:t>
      </w:r>
      <w:r w:rsidR="00557882" w:rsidRPr="0026079C">
        <w:rPr>
          <w:rFonts w:ascii="Times New Roman" w:hAnsi="Times New Roman"/>
          <w:sz w:val="20"/>
          <w:szCs w:val="24"/>
        </w:rPr>
        <w:t xml:space="preserve">breeding, </w:t>
      </w:r>
      <w:r w:rsidR="002B06C1" w:rsidRPr="0026079C">
        <w:rPr>
          <w:rFonts w:ascii="Times New Roman" w:hAnsi="Times New Roman"/>
          <w:sz w:val="20"/>
          <w:szCs w:val="24"/>
        </w:rPr>
        <w:t xml:space="preserve">marketing, management practices, group organisation and credit facilities. </w:t>
      </w:r>
      <w:r w:rsidR="003F2E2D" w:rsidRPr="0026079C">
        <w:rPr>
          <w:rFonts w:ascii="Times New Roman" w:hAnsi="Times New Roman"/>
          <w:sz w:val="20"/>
          <w:szCs w:val="24"/>
        </w:rPr>
        <w:t>Thus</w:t>
      </w:r>
      <w:r w:rsidR="00E91275" w:rsidRPr="0026079C">
        <w:rPr>
          <w:rFonts w:ascii="Times New Roman" w:hAnsi="Times New Roman"/>
          <w:sz w:val="20"/>
          <w:szCs w:val="24"/>
        </w:rPr>
        <w:t>,</w:t>
      </w:r>
      <w:r w:rsidR="003F2E2D" w:rsidRPr="0026079C">
        <w:rPr>
          <w:rFonts w:ascii="Times New Roman" w:hAnsi="Times New Roman"/>
          <w:sz w:val="20"/>
          <w:szCs w:val="24"/>
        </w:rPr>
        <w:t xml:space="preserve"> confirming the finding</w:t>
      </w:r>
      <w:r w:rsidR="00347288" w:rsidRPr="0026079C">
        <w:rPr>
          <w:rFonts w:ascii="Times New Roman" w:hAnsi="Times New Roman"/>
          <w:sz w:val="20"/>
          <w:szCs w:val="24"/>
        </w:rPr>
        <w:t>s</w:t>
      </w:r>
      <w:r w:rsidR="003F2E2D" w:rsidRPr="0026079C">
        <w:rPr>
          <w:rFonts w:ascii="Times New Roman" w:hAnsi="Times New Roman"/>
          <w:sz w:val="20"/>
          <w:szCs w:val="24"/>
        </w:rPr>
        <w:t xml:space="preserve"> </w:t>
      </w:r>
      <w:r w:rsidR="00327B98" w:rsidRPr="0026079C">
        <w:rPr>
          <w:rFonts w:ascii="Times New Roman" w:hAnsi="Times New Roman"/>
          <w:sz w:val="20"/>
          <w:szCs w:val="24"/>
        </w:rPr>
        <w:t xml:space="preserve">of </w:t>
      </w:r>
      <w:proofErr w:type="spellStart"/>
      <w:r w:rsidR="00327B98" w:rsidRPr="0026079C">
        <w:rPr>
          <w:rFonts w:ascii="Times New Roman" w:eastAsiaTheme="minorHAnsi" w:hAnsi="Times New Roman"/>
          <w:sz w:val="20"/>
          <w:szCs w:val="24"/>
        </w:rPr>
        <w:t>Sarker</w:t>
      </w:r>
      <w:proofErr w:type="spellEnd"/>
      <w:r w:rsidR="00327B98" w:rsidRPr="0026079C">
        <w:rPr>
          <w:rFonts w:ascii="Times New Roman" w:eastAsiaTheme="minorHAnsi" w:hAnsi="Times New Roman"/>
          <w:sz w:val="20"/>
          <w:szCs w:val="24"/>
        </w:rPr>
        <w:t xml:space="preserve"> et al (2006) </w:t>
      </w:r>
      <w:r w:rsidR="00327B98" w:rsidRPr="0026079C">
        <w:rPr>
          <w:rFonts w:ascii="Times New Roman" w:hAnsi="Times New Roman"/>
          <w:sz w:val="20"/>
          <w:szCs w:val="24"/>
        </w:rPr>
        <w:t xml:space="preserve">on </w:t>
      </w:r>
      <w:r w:rsidR="00C26526" w:rsidRPr="0026079C">
        <w:rPr>
          <w:rFonts w:ascii="Times New Roman" w:eastAsiaTheme="minorHAnsi" w:hAnsi="Times New Roman"/>
          <w:sz w:val="20"/>
          <w:szCs w:val="24"/>
        </w:rPr>
        <w:t xml:space="preserve">the potential barriers of pond fish culture entrepreneurships </w:t>
      </w:r>
      <w:r w:rsidR="00327B98" w:rsidRPr="0026079C">
        <w:rPr>
          <w:rFonts w:ascii="Times New Roman" w:eastAsiaTheme="minorHAnsi" w:hAnsi="Times New Roman"/>
          <w:sz w:val="20"/>
          <w:szCs w:val="24"/>
        </w:rPr>
        <w:t xml:space="preserve">as </w:t>
      </w:r>
      <w:r w:rsidR="003F2E2D" w:rsidRPr="0026079C">
        <w:rPr>
          <w:rFonts w:ascii="Times New Roman" w:hAnsi="Times New Roman"/>
          <w:sz w:val="20"/>
          <w:szCs w:val="24"/>
        </w:rPr>
        <w:t xml:space="preserve">low knowledge, lack </w:t>
      </w:r>
      <w:r w:rsidR="002345DE" w:rsidRPr="0026079C">
        <w:rPr>
          <w:rFonts w:ascii="Times New Roman" w:hAnsi="Times New Roman"/>
          <w:sz w:val="20"/>
          <w:szCs w:val="24"/>
        </w:rPr>
        <w:t xml:space="preserve">of </w:t>
      </w:r>
      <w:r w:rsidR="003F2E2D" w:rsidRPr="0026079C">
        <w:rPr>
          <w:rFonts w:ascii="Times New Roman" w:hAnsi="Times New Roman"/>
          <w:sz w:val="20"/>
          <w:szCs w:val="24"/>
        </w:rPr>
        <w:t>training experience, poor extension services and ineffective information dissemination</w:t>
      </w:r>
      <w:r w:rsidR="00E91275" w:rsidRPr="0026079C">
        <w:rPr>
          <w:rFonts w:ascii="Times New Roman" w:hAnsi="Times New Roman"/>
          <w:sz w:val="20"/>
          <w:szCs w:val="24"/>
        </w:rPr>
        <w:t xml:space="preserve">. </w:t>
      </w:r>
      <w:r w:rsidR="00406B55" w:rsidRPr="0026079C">
        <w:rPr>
          <w:rFonts w:ascii="Times New Roman" w:hAnsi="Times New Roman"/>
          <w:sz w:val="20"/>
          <w:szCs w:val="24"/>
        </w:rPr>
        <w:t xml:space="preserve">In </w:t>
      </w:r>
      <w:r w:rsidR="002345DE" w:rsidRPr="0026079C">
        <w:rPr>
          <w:rFonts w:ascii="Times New Roman" w:hAnsi="Times New Roman"/>
          <w:sz w:val="20"/>
          <w:szCs w:val="24"/>
        </w:rPr>
        <w:t>corroboration</w:t>
      </w:r>
      <w:r w:rsidR="00CD10EC" w:rsidRPr="0026079C">
        <w:rPr>
          <w:rFonts w:ascii="Times New Roman" w:hAnsi="Times New Roman"/>
          <w:sz w:val="20"/>
          <w:szCs w:val="24"/>
        </w:rPr>
        <w:t xml:space="preserve"> </w:t>
      </w:r>
      <w:r w:rsidR="00E91275" w:rsidRPr="0026079C">
        <w:rPr>
          <w:rFonts w:ascii="Times New Roman" w:hAnsi="Times New Roman"/>
          <w:sz w:val="20"/>
          <w:szCs w:val="24"/>
        </w:rPr>
        <w:t>w</w:t>
      </w:r>
      <w:r w:rsidR="00406B55" w:rsidRPr="0026079C">
        <w:rPr>
          <w:rFonts w:ascii="Times New Roman" w:hAnsi="Times New Roman"/>
          <w:sz w:val="20"/>
          <w:szCs w:val="24"/>
        </w:rPr>
        <w:t>as</w:t>
      </w:r>
      <w:r w:rsidR="00CD10EC" w:rsidRPr="0026079C">
        <w:rPr>
          <w:rFonts w:ascii="Times New Roman" w:hAnsi="Times New Roman"/>
          <w:sz w:val="20"/>
          <w:szCs w:val="24"/>
        </w:rPr>
        <w:t xml:space="preserve"> </w:t>
      </w:r>
      <w:proofErr w:type="spellStart"/>
      <w:r w:rsidR="002B06C1" w:rsidRPr="0026079C">
        <w:rPr>
          <w:rFonts w:ascii="Times New Roman" w:hAnsi="Times New Roman"/>
          <w:sz w:val="20"/>
          <w:szCs w:val="24"/>
        </w:rPr>
        <w:t>Ifejika</w:t>
      </w:r>
      <w:proofErr w:type="spellEnd"/>
      <w:r w:rsidR="002B06C1" w:rsidRPr="0026079C">
        <w:rPr>
          <w:rFonts w:ascii="Times New Roman" w:hAnsi="Times New Roman"/>
          <w:sz w:val="20"/>
          <w:szCs w:val="24"/>
        </w:rPr>
        <w:t xml:space="preserve"> et al (2007) </w:t>
      </w:r>
      <w:r w:rsidR="00E91275" w:rsidRPr="0026079C">
        <w:rPr>
          <w:rFonts w:ascii="Times New Roman" w:hAnsi="Times New Roman"/>
          <w:sz w:val="20"/>
          <w:szCs w:val="24"/>
        </w:rPr>
        <w:t xml:space="preserve">result </w:t>
      </w:r>
      <w:r w:rsidR="002B06C1" w:rsidRPr="0026079C">
        <w:rPr>
          <w:rFonts w:ascii="Times New Roman" w:hAnsi="Times New Roman"/>
          <w:sz w:val="20"/>
          <w:szCs w:val="24"/>
        </w:rPr>
        <w:t xml:space="preserve">that fish farmers operating in </w:t>
      </w:r>
      <w:proofErr w:type="spellStart"/>
      <w:r w:rsidR="002B06C1" w:rsidRPr="0026079C">
        <w:rPr>
          <w:rFonts w:ascii="Times New Roman" w:hAnsi="Times New Roman"/>
          <w:sz w:val="20"/>
          <w:szCs w:val="24"/>
        </w:rPr>
        <w:t>Borgu</w:t>
      </w:r>
      <w:proofErr w:type="spellEnd"/>
      <w:r w:rsidR="002B06C1" w:rsidRPr="0026079C">
        <w:rPr>
          <w:rFonts w:ascii="Times New Roman" w:hAnsi="Times New Roman"/>
          <w:sz w:val="20"/>
          <w:szCs w:val="24"/>
        </w:rPr>
        <w:t xml:space="preserve"> council area of Niger state had challenges of water shortage, high cost of feed, lack of credit and high cost of fingerlings. </w:t>
      </w:r>
      <w:r w:rsidR="00522D6A" w:rsidRPr="0026079C">
        <w:rPr>
          <w:rFonts w:ascii="Times New Roman" w:hAnsi="Times New Roman"/>
          <w:sz w:val="20"/>
          <w:szCs w:val="24"/>
        </w:rPr>
        <w:t xml:space="preserve">While </w:t>
      </w:r>
      <w:proofErr w:type="spellStart"/>
      <w:r w:rsidR="00D02263" w:rsidRPr="0026079C">
        <w:rPr>
          <w:rFonts w:ascii="Times New Roman" w:eastAsiaTheme="minorHAnsi" w:hAnsi="Times New Roman"/>
          <w:sz w:val="20"/>
          <w:szCs w:val="24"/>
        </w:rPr>
        <w:t>Ayanwale</w:t>
      </w:r>
      <w:proofErr w:type="spellEnd"/>
      <w:r w:rsidR="00D02263" w:rsidRPr="0026079C">
        <w:rPr>
          <w:rFonts w:ascii="Times New Roman" w:eastAsiaTheme="minorHAnsi" w:hAnsi="Times New Roman"/>
          <w:sz w:val="20"/>
          <w:szCs w:val="24"/>
        </w:rPr>
        <w:t xml:space="preserve"> et al (2012) </w:t>
      </w:r>
      <w:r w:rsidR="00406B55" w:rsidRPr="0026079C">
        <w:rPr>
          <w:rFonts w:ascii="Times New Roman" w:eastAsiaTheme="minorHAnsi" w:hAnsi="Times New Roman"/>
          <w:sz w:val="20"/>
          <w:szCs w:val="24"/>
        </w:rPr>
        <w:t>stud</w:t>
      </w:r>
      <w:r w:rsidR="00347288" w:rsidRPr="0026079C">
        <w:rPr>
          <w:rFonts w:ascii="Times New Roman" w:eastAsiaTheme="minorHAnsi" w:hAnsi="Times New Roman"/>
          <w:sz w:val="20"/>
          <w:szCs w:val="24"/>
        </w:rPr>
        <w:t xml:space="preserve">y in </w:t>
      </w:r>
      <w:proofErr w:type="spellStart"/>
      <w:r w:rsidR="00522D6A" w:rsidRPr="0026079C">
        <w:rPr>
          <w:rFonts w:ascii="Times New Roman" w:eastAsiaTheme="minorHAnsi" w:hAnsi="Times New Roman"/>
          <w:sz w:val="20"/>
          <w:szCs w:val="24"/>
        </w:rPr>
        <w:t>Minna</w:t>
      </w:r>
      <w:proofErr w:type="spellEnd"/>
      <w:r w:rsidR="00522D6A" w:rsidRPr="0026079C">
        <w:rPr>
          <w:rFonts w:ascii="Times New Roman" w:eastAsiaTheme="minorHAnsi" w:hAnsi="Times New Roman"/>
          <w:sz w:val="20"/>
          <w:szCs w:val="24"/>
        </w:rPr>
        <w:t>, Niger State</w:t>
      </w:r>
      <w:r w:rsidR="007B2C59" w:rsidRPr="0026079C">
        <w:rPr>
          <w:rFonts w:ascii="Times New Roman" w:eastAsiaTheme="minorHAnsi" w:hAnsi="Times New Roman"/>
          <w:sz w:val="20"/>
          <w:szCs w:val="24"/>
        </w:rPr>
        <w:t>,</w:t>
      </w:r>
      <w:r w:rsidR="00522D6A" w:rsidRPr="0026079C">
        <w:rPr>
          <w:rFonts w:ascii="Times New Roman" w:eastAsiaTheme="minorHAnsi" w:hAnsi="Times New Roman"/>
          <w:sz w:val="20"/>
          <w:szCs w:val="24"/>
        </w:rPr>
        <w:t xml:space="preserve"> confirmed</w:t>
      </w:r>
      <w:r w:rsidR="00D02263" w:rsidRPr="0026079C">
        <w:rPr>
          <w:rFonts w:ascii="Times New Roman" w:eastAsiaTheme="minorHAnsi" w:hAnsi="Times New Roman"/>
          <w:sz w:val="20"/>
          <w:szCs w:val="24"/>
        </w:rPr>
        <w:t xml:space="preserve"> significant differences in conductivity, alkalinity, hardness, dissolved oxygen, and biochemical oxygen demand </w:t>
      </w:r>
      <w:r w:rsidR="00522D6A" w:rsidRPr="0026079C">
        <w:rPr>
          <w:rFonts w:ascii="Times New Roman" w:eastAsiaTheme="minorHAnsi" w:hAnsi="Times New Roman"/>
          <w:sz w:val="20"/>
          <w:szCs w:val="24"/>
        </w:rPr>
        <w:t xml:space="preserve">of </w:t>
      </w:r>
      <w:r w:rsidR="00347288" w:rsidRPr="0026079C">
        <w:rPr>
          <w:rFonts w:ascii="Times New Roman" w:eastAsiaTheme="minorHAnsi" w:hAnsi="Times New Roman"/>
          <w:sz w:val="20"/>
          <w:szCs w:val="24"/>
        </w:rPr>
        <w:t xml:space="preserve">cultured </w:t>
      </w:r>
      <w:r w:rsidR="00522D6A" w:rsidRPr="0026079C">
        <w:rPr>
          <w:rFonts w:ascii="Times New Roman" w:eastAsiaTheme="minorHAnsi" w:hAnsi="Times New Roman"/>
          <w:sz w:val="20"/>
          <w:szCs w:val="24"/>
        </w:rPr>
        <w:t xml:space="preserve">fish </w:t>
      </w:r>
      <w:r w:rsidR="00D02263" w:rsidRPr="0026079C">
        <w:rPr>
          <w:rFonts w:ascii="Times New Roman" w:eastAsiaTheme="minorHAnsi" w:hAnsi="Times New Roman"/>
          <w:sz w:val="20"/>
          <w:szCs w:val="24"/>
        </w:rPr>
        <w:t>and concluded that some ponds</w:t>
      </w:r>
      <w:r w:rsidR="000C3F93">
        <w:rPr>
          <w:rFonts w:ascii="Times New Roman" w:eastAsiaTheme="minorHAnsi" w:hAnsi="Times New Roman"/>
          <w:sz w:val="20"/>
          <w:szCs w:val="24"/>
        </w:rPr>
        <w:t xml:space="preserve"> </w:t>
      </w:r>
      <w:r w:rsidR="00D02263" w:rsidRPr="0026079C">
        <w:rPr>
          <w:rFonts w:ascii="Times New Roman" w:eastAsiaTheme="minorHAnsi" w:hAnsi="Times New Roman"/>
          <w:sz w:val="20"/>
          <w:szCs w:val="24"/>
        </w:rPr>
        <w:t xml:space="preserve">had bad parameters, thus, making them least ideal for fish rearing. </w:t>
      </w:r>
      <w:r w:rsidR="00347288" w:rsidRPr="0026079C">
        <w:rPr>
          <w:rFonts w:ascii="Times New Roman" w:hAnsi="Times New Roman"/>
          <w:sz w:val="20"/>
          <w:szCs w:val="24"/>
        </w:rPr>
        <w:t>These challenges have</w:t>
      </w:r>
      <w:r w:rsidR="002B06C1" w:rsidRPr="0026079C">
        <w:rPr>
          <w:rFonts w:ascii="Times New Roman" w:hAnsi="Times New Roman"/>
          <w:sz w:val="20"/>
          <w:szCs w:val="24"/>
        </w:rPr>
        <w:t xml:space="preserve"> linkage to under-utilization of resources and technical inefficiency of fish farmers which affect</w:t>
      </w:r>
      <w:r w:rsidR="007B1929" w:rsidRPr="0026079C">
        <w:rPr>
          <w:rFonts w:ascii="Times New Roman" w:hAnsi="Times New Roman"/>
          <w:sz w:val="20"/>
          <w:szCs w:val="24"/>
        </w:rPr>
        <w:t>ed</w:t>
      </w:r>
      <w:r w:rsidR="002B06C1" w:rsidRPr="0026079C">
        <w:rPr>
          <w:rFonts w:ascii="Times New Roman" w:hAnsi="Times New Roman"/>
          <w:sz w:val="20"/>
          <w:szCs w:val="24"/>
        </w:rPr>
        <w:t xml:space="preserve"> </w:t>
      </w:r>
      <w:r w:rsidR="00E65174" w:rsidRPr="0026079C">
        <w:rPr>
          <w:rFonts w:ascii="Times New Roman" w:hAnsi="Times New Roman"/>
          <w:sz w:val="20"/>
          <w:szCs w:val="24"/>
        </w:rPr>
        <w:t xml:space="preserve">fish growth, </w:t>
      </w:r>
      <w:r w:rsidR="007B1929" w:rsidRPr="0026079C">
        <w:rPr>
          <w:rFonts w:ascii="Times New Roman" w:hAnsi="Times New Roman"/>
          <w:sz w:val="20"/>
          <w:szCs w:val="24"/>
        </w:rPr>
        <w:t>pond productivity</w:t>
      </w:r>
      <w:r w:rsidR="00E65174" w:rsidRPr="0026079C">
        <w:rPr>
          <w:rFonts w:ascii="Times New Roman" w:hAnsi="Times New Roman"/>
          <w:sz w:val="20"/>
          <w:szCs w:val="24"/>
        </w:rPr>
        <w:t xml:space="preserve"> </w:t>
      </w:r>
      <w:r w:rsidR="007B1929" w:rsidRPr="0026079C">
        <w:rPr>
          <w:rFonts w:ascii="Times New Roman" w:hAnsi="Times New Roman"/>
          <w:sz w:val="20"/>
          <w:szCs w:val="24"/>
        </w:rPr>
        <w:t xml:space="preserve">and </w:t>
      </w:r>
      <w:r w:rsidR="002B06C1" w:rsidRPr="0026079C">
        <w:rPr>
          <w:rFonts w:ascii="Times New Roman" w:hAnsi="Times New Roman"/>
          <w:sz w:val="20"/>
          <w:szCs w:val="24"/>
        </w:rPr>
        <w:t>profitability of enterpri</w:t>
      </w:r>
      <w:r w:rsidR="00E91275" w:rsidRPr="0026079C">
        <w:rPr>
          <w:rFonts w:ascii="Times New Roman" w:hAnsi="Times New Roman"/>
          <w:sz w:val="20"/>
          <w:szCs w:val="24"/>
        </w:rPr>
        <w:t>s</w:t>
      </w:r>
      <w:r w:rsidR="002B06C1" w:rsidRPr="0026079C">
        <w:rPr>
          <w:rFonts w:ascii="Times New Roman" w:hAnsi="Times New Roman"/>
          <w:sz w:val="20"/>
          <w:szCs w:val="24"/>
        </w:rPr>
        <w:t xml:space="preserve">e </w:t>
      </w:r>
      <w:r w:rsidR="007E4A4C" w:rsidRPr="0026079C">
        <w:rPr>
          <w:rFonts w:ascii="Times New Roman" w:hAnsi="Times New Roman"/>
          <w:sz w:val="20"/>
          <w:szCs w:val="24"/>
        </w:rPr>
        <w:t xml:space="preserve">across </w:t>
      </w:r>
      <w:r w:rsidR="002B06C1" w:rsidRPr="0026079C">
        <w:rPr>
          <w:rFonts w:ascii="Times New Roman" w:hAnsi="Times New Roman"/>
          <w:sz w:val="20"/>
          <w:szCs w:val="24"/>
        </w:rPr>
        <w:t>the country</w:t>
      </w:r>
      <w:r w:rsidR="00347288" w:rsidRPr="0026079C">
        <w:rPr>
          <w:rFonts w:ascii="Times New Roman" w:hAnsi="Times New Roman"/>
          <w:sz w:val="20"/>
          <w:szCs w:val="24"/>
        </w:rPr>
        <w:t>.</w:t>
      </w:r>
      <w:r w:rsidR="00E91275" w:rsidRPr="0026079C">
        <w:rPr>
          <w:rFonts w:ascii="Times New Roman" w:hAnsi="Times New Roman"/>
          <w:sz w:val="20"/>
          <w:szCs w:val="24"/>
        </w:rPr>
        <w:t xml:space="preserve"> </w:t>
      </w:r>
      <w:r w:rsidR="002B06C1" w:rsidRPr="0026079C">
        <w:rPr>
          <w:rFonts w:ascii="Times New Roman" w:eastAsia="BookAntiqua" w:hAnsi="Times New Roman"/>
          <w:sz w:val="20"/>
          <w:szCs w:val="24"/>
        </w:rPr>
        <w:t xml:space="preserve">These </w:t>
      </w:r>
      <w:r w:rsidR="00522D6A" w:rsidRPr="0026079C">
        <w:rPr>
          <w:rFonts w:ascii="Times New Roman" w:eastAsia="BookAntiqua" w:hAnsi="Times New Roman"/>
          <w:sz w:val="20"/>
          <w:szCs w:val="24"/>
        </w:rPr>
        <w:t xml:space="preserve">constraints </w:t>
      </w:r>
      <w:r w:rsidR="002B06C1" w:rsidRPr="0026079C">
        <w:rPr>
          <w:rFonts w:ascii="Times New Roman" w:eastAsia="BookAntiqua" w:hAnsi="Times New Roman"/>
          <w:sz w:val="20"/>
          <w:szCs w:val="24"/>
        </w:rPr>
        <w:t xml:space="preserve">are indications of disparity on know-how of practicing fish farmers which affects </w:t>
      </w:r>
      <w:r w:rsidR="007E4A4C" w:rsidRPr="0026079C">
        <w:rPr>
          <w:rFonts w:ascii="Times New Roman" w:eastAsia="BookAntiqua" w:hAnsi="Times New Roman"/>
          <w:sz w:val="20"/>
          <w:szCs w:val="24"/>
        </w:rPr>
        <w:t xml:space="preserve">knowledge, skill and </w:t>
      </w:r>
      <w:r w:rsidR="002B06C1" w:rsidRPr="0026079C">
        <w:rPr>
          <w:rFonts w:ascii="Times New Roman" w:eastAsia="BookAntiqua" w:hAnsi="Times New Roman"/>
          <w:sz w:val="20"/>
          <w:szCs w:val="24"/>
        </w:rPr>
        <w:t>attitude</w:t>
      </w:r>
      <w:r w:rsidR="007E4A4C" w:rsidRPr="0026079C">
        <w:rPr>
          <w:rFonts w:ascii="Times New Roman" w:eastAsia="BookAntiqua" w:hAnsi="Times New Roman"/>
          <w:sz w:val="20"/>
          <w:szCs w:val="24"/>
        </w:rPr>
        <w:t xml:space="preserve"> with </w:t>
      </w:r>
      <w:r w:rsidR="00522D6A" w:rsidRPr="0026079C">
        <w:rPr>
          <w:rFonts w:ascii="Times New Roman" w:eastAsia="BookAntiqua" w:hAnsi="Times New Roman"/>
          <w:sz w:val="20"/>
          <w:szCs w:val="24"/>
        </w:rPr>
        <w:t xml:space="preserve">serious </w:t>
      </w:r>
      <w:r w:rsidR="007E4A4C" w:rsidRPr="0026079C">
        <w:rPr>
          <w:rFonts w:ascii="Times New Roman" w:eastAsia="BookAntiqua" w:hAnsi="Times New Roman"/>
          <w:sz w:val="20"/>
          <w:szCs w:val="24"/>
        </w:rPr>
        <w:t xml:space="preserve">consequences on </w:t>
      </w:r>
      <w:r w:rsidR="00E91275" w:rsidRPr="0026079C">
        <w:rPr>
          <w:rFonts w:ascii="Times New Roman" w:eastAsia="BookAntiqua" w:hAnsi="Times New Roman"/>
          <w:sz w:val="20"/>
          <w:szCs w:val="24"/>
        </w:rPr>
        <w:t xml:space="preserve">adoption, </w:t>
      </w:r>
      <w:r w:rsidR="002B06C1" w:rsidRPr="0026079C">
        <w:rPr>
          <w:rFonts w:ascii="Times New Roman" w:eastAsia="BookAntiqua" w:hAnsi="Times New Roman"/>
          <w:sz w:val="20"/>
          <w:szCs w:val="24"/>
        </w:rPr>
        <w:t>productivity and performance</w:t>
      </w:r>
      <w:r w:rsidR="00DD0E5C" w:rsidRPr="0026079C">
        <w:rPr>
          <w:rFonts w:ascii="Times New Roman" w:eastAsia="BookAntiqua" w:hAnsi="Times New Roman"/>
          <w:sz w:val="20"/>
          <w:szCs w:val="24"/>
        </w:rPr>
        <w:t>.</w:t>
      </w:r>
      <w:r w:rsidR="00522D6A" w:rsidRPr="0026079C">
        <w:rPr>
          <w:rFonts w:ascii="Times New Roman" w:eastAsia="BookAntiqua" w:hAnsi="Times New Roman"/>
          <w:sz w:val="20"/>
          <w:szCs w:val="24"/>
        </w:rPr>
        <w:t xml:space="preserve"> </w:t>
      </w:r>
      <w:r w:rsidR="005E005A" w:rsidRPr="0026079C">
        <w:rPr>
          <w:rFonts w:ascii="Times New Roman" w:eastAsia="BookAntiqua" w:hAnsi="Times New Roman"/>
          <w:sz w:val="20"/>
          <w:szCs w:val="24"/>
        </w:rPr>
        <w:t xml:space="preserve">This informed the decision to </w:t>
      </w:r>
      <w:r w:rsidR="004E5B4F" w:rsidRPr="0026079C">
        <w:rPr>
          <w:rFonts w:ascii="Times New Roman" w:eastAsia="BookAntiqua" w:hAnsi="Times New Roman"/>
          <w:sz w:val="20"/>
          <w:szCs w:val="24"/>
        </w:rPr>
        <w:t>carry out</w:t>
      </w:r>
      <w:r w:rsidR="005E005A" w:rsidRPr="0026079C">
        <w:rPr>
          <w:rFonts w:ascii="Times New Roman" w:eastAsia="BookAntiqua" w:hAnsi="Times New Roman"/>
          <w:sz w:val="20"/>
          <w:szCs w:val="24"/>
        </w:rPr>
        <w:t xml:space="preserve"> </w:t>
      </w:r>
      <w:r w:rsidR="005E005A" w:rsidRPr="0026079C">
        <w:rPr>
          <w:rFonts w:ascii="Times New Roman" w:eastAsia="BookAntiqua" w:hAnsi="Times New Roman"/>
          <w:sz w:val="20"/>
          <w:szCs w:val="24"/>
        </w:rPr>
        <w:lastRenderedPageBreak/>
        <w:t>the study in Niger State to find out fish farmers training needs.</w:t>
      </w:r>
      <w:r w:rsidR="00347288" w:rsidRPr="0026079C">
        <w:rPr>
          <w:rFonts w:ascii="Times New Roman" w:eastAsia="BookAntiqua" w:hAnsi="Times New Roman"/>
          <w:sz w:val="20"/>
          <w:szCs w:val="24"/>
        </w:rPr>
        <w:t xml:space="preserve"> </w:t>
      </w:r>
    </w:p>
    <w:p w:rsidR="002B06C1" w:rsidRPr="0026079C" w:rsidRDefault="00CC7A22" w:rsidP="0026079C">
      <w:pPr>
        <w:autoSpaceDE w:val="0"/>
        <w:autoSpaceDN w:val="0"/>
        <w:adjustRightInd w:val="0"/>
        <w:spacing w:after="0" w:line="240" w:lineRule="auto"/>
        <w:ind w:firstLine="360"/>
        <w:jc w:val="both"/>
        <w:rPr>
          <w:rFonts w:ascii="Times New Roman" w:hAnsi="Times New Roman"/>
          <w:b/>
          <w:sz w:val="20"/>
          <w:szCs w:val="24"/>
        </w:rPr>
      </w:pPr>
      <w:r w:rsidRPr="0026079C">
        <w:rPr>
          <w:rFonts w:ascii="Times New Roman" w:eastAsiaTheme="minorHAnsi" w:hAnsi="Times New Roman"/>
          <w:sz w:val="20"/>
          <w:szCs w:val="24"/>
        </w:rPr>
        <w:tab/>
      </w:r>
      <w:r w:rsidR="002B06C1" w:rsidRPr="0026079C">
        <w:rPr>
          <w:rFonts w:ascii="Times New Roman" w:hAnsi="Times New Roman"/>
          <w:sz w:val="20"/>
          <w:szCs w:val="24"/>
        </w:rPr>
        <w:t xml:space="preserve">As such, the general objective of the study </w:t>
      </w:r>
      <w:r w:rsidR="007403EF" w:rsidRPr="0026079C">
        <w:rPr>
          <w:rFonts w:ascii="Times New Roman" w:hAnsi="Times New Roman"/>
          <w:sz w:val="20"/>
          <w:szCs w:val="24"/>
        </w:rPr>
        <w:t>wa</w:t>
      </w:r>
      <w:r w:rsidR="002B06C1" w:rsidRPr="0026079C">
        <w:rPr>
          <w:rFonts w:ascii="Times New Roman" w:hAnsi="Times New Roman"/>
          <w:sz w:val="20"/>
          <w:szCs w:val="24"/>
        </w:rPr>
        <w:t>s to identify the training need of fish farmers in Niger states. While the specific objectives were to;</w:t>
      </w:r>
    </w:p>
    <w:p w:rsidR="002B06C1" w:rsidRPr="0026079C" w:rsidRDefault="002B06C1" w:rsidP="0026079C">
      <w:pPr>
        <w:pStyle w:val="ListParagraph"/>
        <w:numPr>
          <w:ilvl w:val="0"/>
          <w:numId w:val="1"/>
        </w:numPr>
        <w:spacing w:after="0" w:line="240" w:lineRule="auto"/>
        <w:jc w:val="both"/>
        <w:rPr>
          <w:rFonts w:ascii="Times New Roman" w:hAnsi="Times New Roman"/>
          <w:sz w:val="20"/>
          <w:szCs w:val="24"/>
        </w:rPr>
      </w:pPr>
      <w:r w:rsidRPr="0026079C">
        <w:rPr>
          <w:rFonts w:ascii="Times New Roman" w:hAnsi="Times New Roman"/>
          <w:sz w:val="20"/>
          <w:szCs w:val="24"/>
        </w:rPr>
        <w:t>determine the socio-economic profile of the fish farmers</w:t>
      </w:r>
    </w:p>
    <w:p w:rsidR="007E4A4C" w:rsidRPr="0026079C" w:rsidRDefault="002B06C1" w:rsidP="0026079C">
      <w:pPr>
        <w:pStyle w:val="ListParagraph"/>
        <w:numPr>
          <w:ilvl w:val="0"/>
          <w:numId w:val="1"/>
        </w:numPr>
        <w:spacing w:after="0" w:line="240" w:lineRule="auto"/>
        <w:jc w:val="both"/>
        <w:rPr>
          <w:rFonts w:ascii="Times New Roman" w:hAnsi="Times New Roman"/>
          <w:sz w:val="20"/>
          <w:szCs w:val="24"/>
        </w:rPr>
      </w:pPr>
      <w:r w:rsidRPr="0026079C">
        <w:rPr>
          <w:rFonts w:ascii="Times New Roman" w:hAnsi="Times New Roman"/>
          <w:sz w:val="20"/>
          <w:szCs w:val="24"/>
        </w:rPr>
        <w:t>identify their training needs,</w:t>
      </w:r>
      <w:r w:rsidR="000C3F93">
        <w:rPr>
          <w:rFonts w:ascii="Times New Roman" w:hAnsi="Times New Roman"/>
          <w:sz w:val="20"/>
          <w:szCs w:val="24"/>
        </w:rPr>
        <w:t xml:space="preserve"> </w:t>
      </w:r>
    </w:p>
    <w:p w:rsidR="007E4A4C" w:rsidRPr="0026079C" w:rsidRDefault="007E4A4C" w:rsidP="0026079C">
      <w:pPr>
        <w:pStyle w:val="ListParagraph"/>
        <w:numPr>
          <w:ilvl w:val="0"/>
          <w:numId w:val="1"/>
        </w:numPr>
        <w:spacing w:after="0" w:line="240" w:lineRule="auto"/>
        <w:jc w:val="both"/>
        <w:rPr>
          <w:rFonts w:ascii="Times New Roman" w:hAnsi="Times New Roman"/>
          <w:sz w:val="20"/>
          <w:szCs w:val="24"/>
        </w:rPr>
      </w:pPr>
      <w:r w:rsidRPr="0026079C">
        <w:rPr>
          <w:rFonts w:ascii="Times New Roman" w:hAnsi="Times New Roman"/>
          <w:sz w:val="20"/>
          <w:szCs w:val="24"/>
        </w:rPr>
        <w:t>categorize respondents</w:t>
      </w:r>
      <w:r w:rsidR="00A11601" w:rsidRPr="0026079C">
        <w:rPr>
          <w:rFonts w:ascii="Times New Roman" w:hAnsi="Times New Roman"/>
          <w:sz w:val="20"/>
          <w:szCs w:val="24"/>
        </w:rPr>
        <w:t xml:space="preserve"> on training need</w:t>
      </w:r>
      <w:r w:rsidRPr="0026079C">
        <w:rPr>
          <w:rFonts w:ascii="Times New Roman" w:hAnsi="Times New Roman"/>
          <w:sz w:val="20"/>
          <w:szCs w:val="24"/>
        </w:rPr>
        <w:t>, and</w:t>
      </w:r>
      <w:r w:rsidR="000C3F93">
        <w:rPr>
          <w:rFonts w:ascii="Times New Roman" w:hAnsi="Times New Roman"/>
          <w:sz w:val="20"/>
          <w:szCs w:val="24"/>
        </w:rPr>
        <w:t xml:space="preserve"> </w:t>
      </w:r>
    </w:p>
    <w:p w:rsidR="002B06C1" w:rsidRPr="0026079C" w:rsidRDefault="007E4A4C" w:rsidP="0026079C">
      <w:pPr>
        <w:pStyle w:val="ListParagraph"/>
        <w:numPr>
          <w:ilvl w:val="0"/>
          <w:numId w:val="1"/>
        </w:numPr>
        <w:spacing w:after="0" w:line="240" w:lineRule="auto"/>
        <w:jc w:val="both"/>
        <w:rPr>
          <w:rFonts w:ascii="Times New Roman" w:hAnsi="Times New Roman"/>
          <w:b/>
          <w:sz w:val="20"/>
          <w:szCs w:val="24"/>
        </w:rPr>
      </w:pPr>
      <w:r w:rsidRPr="0026079C">
        <w:rPr>
          <w:rFonts w:ascii="Times New Roman" w:hAnsi="Times New Roman"/>
          <w:sz w:val="20"/>
          <w:szCs w:val="24"/>
        </w:rPr>
        <w:t>ascertain preferred institution to conduct the training</w:t>
      </w:r>
      <w:r w:rsidR="000C3F93">
        <w:rPr>
          <w:rFonts w:ascii="Times New Roman" w:hAnsi="Times New Roman"/>
          <w:sz w:val="20"/>
          <w:szCs w:val="24"/>
        </w:rPr>
        <w:t xml:space="preserve"> </w:t>
      </w:r>
    </w:p>
    <w:p w:rsidR="00AA3716" w:rsidRPr="0026079C" w:rsidRDefault="00AA3716" w:rsidP="0026079C">
      <w:pPr>
        <w:spacing w:after="0" w:line="240" w:lineRule="auto"/>
        <w:jc w:val="both"/>
        <w:rPr>
          <w:rFonts w:ascii="Times New Roman" w:hAnsi="Times New Roman"/>
          <w:b/>
          <w:sz w:val="20"/>
          <w:szCs w:val="24"/>
        </w:rPr>
      </w:pPr>
    </w:p>
    <w:p w:rsidR="002B06C1" w:rsidRPr="0026079C" w:rsidRDefault="00AA3716" w:rsidP="0026079C">
      <w:pPr>
        <w:spacing w:after="0" w:line="240" w:lineRule="auto"/>
        <w:jc w:val="both"/>
        <w:rPr>
          <w:rFonts w:ascii="Times New Roman" w:hAnsi="Times New Roman"/>
          <w:b/>
          <w:sz w:val="20"/>
          <w:szCs w:val="24"/>
        </w:rPr>
      </w:pPr>
      <w:r w:rsidRPr="0026079C">
        <w:rPr>
          <w:rFonts w:ascii="Times New Roman" w:hAnsi="Times New Roman"/>
          <w:b/>
          <w:sz w:val="20"/>
          <w:szCs w:val="24"/>
        </w:rPr>
        <w:t xml:space="preserve">2.0 </w:t>
      </w:r>
      <w:r w:rsidR="002B06C1" w:rsidRPr="0026079C">
        <w:rPr>
          <w:rFonts w:ascii="Times New Roman" w:hAnsi="Times New Roman"/>
          <w:b/>
          <w:sz w:val="20"/>
          <w:szCs w:val="24"/>
        </w:rPr>
        <w:t>Methodology</w:t>
      </w:r>
    </w:p>
    <w:p w:rsidR="0094671D" w:rsidRDefault="002B06C1" w:rsidP="00326D41">
      <w:pPr>
        <w:spacing w:after="0" w:line="240" w:lineRule="auto"/>
        <w:ind w:firstLineChars="354" w:firstLine="708"/>
        <w:jc w:val="both"/>
        <w:rPr>
          <w:rFonts w:ascii="Times New Roman" w:hAnsi="Times New Roman"/>
          <w:sz w:val="20"/>
          <w:szCs w:val="24"/>
          <w:lang w:eastAsia="zh-CN"/>
        </w:rPr>
      </w:pPr>
      <w:r w:rsidRPr="0026079C">
        <w:rPr>
          <w:rFonts w:ascii="Times New Roman" w:hAnsi="Times New Roman"/>
          <w:sz w:val="20"/>
          <w:szCs w:val="24"/>
        </w:rPr>
        <w:t xml:space="preserve">Niger State is located in the north central geo-political zone and had a long history of fish as a result of the situation of </w:t>
      </w:r>
      <w:r w:rsidR="0037496A" w:rsidRPr="0026079C">
        <w:rPr>
          <w:rFonts w:ascii="Times New Roman" w:hAnsi="Times New Roman"/>
          <w:sz w:val="20"/>
          <w:szCs w:val="24"/>
        </w:rPr>
        <w:t>F</w:t>
      </w:r>
      <w:r w:rsidRPr="0026079C">
        <w:rPr>
          <w:rFonts w:ascii="Times New Roman" w:hAnsi="Times New Roman"/>
          <w:sz w:val="20"/>
          <w:szCs w:val="24"/>
        </w:rPr>
        <w:t xml:space="preserve">isheries </w:t>
      </w:r>
      <w:r w:rsidR="0037496A" w:rsidRPr="0026079C">
        <w:rPr>
          <w:rFonts w:ascii="Times New Roman" w:hAnsi="Times New Roman"/>
          <w:sz w:val="20"/>
          <w:szCs w:val="24"/>
        </w:rPr>
        <w:t>R</w:t>
      </w:r>
      <w:r w:rsidRPr="0026079C">
        <w:rPr>
          <w:rFonts w:ascii="Times New Roman" w:hAnsi="Times New Roman"/>
          <w:sz w:val="20"/>
          <w:szCs w:val="24"/>
        </w:rPr>
        <w:t xml:space="preserve">esearch </w:t>
      </w:r>
      <w:r w:rsidR="0037496A" w:rsidRPr="0026079C">
        <w:rPr>
          <w:rFonts w:ascii="Times New Roman" w:hAnsi="Times New Roman"/>
          <w:sz w:val="20"/>
          <w:szCs w:val="24"/>
        </w:rPr>
        <w:t>I</w:t>
      </w:r>
      <w:r w:rsidRPr="0026079C">
        <w:rPr>
          <w:rFonts w:ascii="Times New Roman" w:hAnsi="Times New Roman"/>
          <w:sz w:val="20"/>
          <w:szCs w:val="24"/>
        </w:rPr>
        <w:t xml:space="preserve">nstitute and </w:t>
      </w:r>
      <w:r w:rsidR="0037496A" w:rsidRPr="0026079C">
        <w:rPr>
          <w:rFonts w:ascii="Times New Roman" w:hAnsi="Times New Roman"/>
          <w:sz w:val="20"/>
          <w:szCs w:val="24"/>
        </w:rPr>
        <w:t>Federal C</w:t>
      </w:r>
      <w:r w:rsidRPr="0026079C">
        <w:rPr>
          <w:rFonts w:ascii="Times New Roman" w:hAnsi="Times New Roman"/>
          <w:sz w:val="20"/>
          <w:szCs w:val="24"/>
        </w:rPr>
        <w:t xml:space="preserve">ollege of </w:t>
      </w:r>
      <w:r w:rsidR="0037496A" w:rsidRPr="0026079C">
        <w:rPr>
          <w:rFonts w:ascii="Times New Roman" w:hAnsi="Times New Roman"/>
          <w:sz w:val="20"/>
          <w:szCs w:val="24"/>
        </w:rPr>
        <w:t>F</w:t>
      </w:r>
      <w:r w:rsidRPr="0026079C">
        <w:rPr>
          <w:rFonts w:ascii="Times New Roman" w:hAnsi="Times New Roman"/>
          <w:sz w:val="20"/>
          <w:szCs w:val="24"/>
        </w:rPr>
        <w:t>isheries</w:t>
      </w:r>
      <w:r w:rsidR="0037496A" w:rsidRPr="0026079C">
        <w:rPr>
          <w:rFonts w:ascii="Times New Roman" w:hAnsi="Times New Roman"/>
          <w:sz w:val="20"/>
          <w:szCs w:val="24"/>
        </w:rPr>
        <w:t xml:space="preserve"> in New-</w:t>
      </w:r>
      <w:proofErr w:type="spellStart"/>
      <w:r w:rsidR="0037496A" w:rsidRPr="0026079C">
        <w:rPr>
          <w:rFonts w:ascii="Times New Roman" w:hAnsi="Times New Roman"/>
          <w:sz w:val="20"/>
          <w:szCs w:val="24"/>
        </w:rPr>
        <w:t>Bussa</w:t>
      </w:r>
      <w:proofErr w:type="spellEnd"/>
      <w:r w:rsidRPr="0026079C">
        <w:rPr>
          <w:rFonts w:ascii="Times New Roman" w:hAnsi="Times New Roman"/>
          <w:sz w:val="20"/>
          <w:szCs w:val="24"/>
        </w:rPr>
        <w:t xml:space="preserve">. In the </w:t>
      </w:r>
      <w:r w:rsidR="00094F4E" w:rsidRPr="0026079C">
        <w:rPr>
          <w:rFonts w:ascii="Times New Roman" w:hAnsi="Times New Roman"/>
          <w:sz w:val="20"/>
          <w:szCs w:val="24"/>
        </w:rPr>
        <w:t>S</w:t>
      </w:r>
      <w:r w:rsidRPr="0026079C">
        <w:rPr>
          <w:rFonts w:ascii="Times New Roman" w:hAnsi="Times New Roman"/>
          <w:sz w:val="20"/>
          <w:szCs w:val="24"/>
        </w:rPr>
        <w:t>tate, fish farming is practiced at di</w:t>
      </w:r>
      <w:r w:rsidR="00094F4E" w:rsidRPr="0026079C">
        <w:rPr>
          <w:rFonts w:ascii="Times New Roman" w:hAnsi="Times New Roman"/>
          <w:sz w:val="20"/>
          <w:szCs w:val="24"/>
        </w:rPr>
        <w:t xml:space="preserve">fferent </w:t>
      </w:r>
      <w:r w:rsidR="00BA7721" w:rsidRPr="0026079C">
        <w:rPr>
          <w:rFonts w:ascii="Times New Roman" w:hAnsi="Times New Roman"/>
          <w:sz w:val="20"/>
          <w:szCs w:val="24"/>
        </w:rPr>
        <w:t>levels in</w:t>
      </w:r>
      <w:r w:rsidR="00094F4E" w:rsidRPr="0026079C">
        <w:rPr>
          <w:rFonts w:ascii="Times New Roman" w:hAnsi="Times New Roman"/>
          <w:sz w:val="20"/>
          <w:szCs w:val="24"/>
        </w:rPr>
        <w:t xml:space="preserve"> </w:t>
      </w:r>
      <w:proofErr w:type="spellStart"/>
      <w:r w:rsidR="00094F4E" w:rsidRPr="0026079C">
        <w:rPr>
          <w:rFonts w:ascii="Times New Roman" w:hAnsi="Times New Roman"/>
          <w:sz w:val="20"/>
          <w:szCs w:val="24"/>
        </w:rPr>
        <w:t>Minna</w:t>
      </w:r>
      <w:proofErr w:type="spellEnd"/>
      <w:r w:rsidR="00094F4E" w:rsidRPr="0026079C">
        <w:rPr>
          <w:rFonts w:ascii="Times New Roman" w:hAnsi="Times New Roman"/>
          <w:sz w:val="20"/>
          <w:szCs w:val="24"/>
        </w:rPr>
        <w:t>, New-</w:t>
      </w:r>
      <w:proofErr w:type="spellStart"/>
      <w:r w:rsidR="00094F4E" w:rsidRPr="0026079C">
        <w:rPr>
          <w:rFonts w:ascii="Times New Roman" w:hAnsi="Times New Roman"/>
          <w:sz w:val="20"/>
          <w:szCs w:val="24"/>
        </w:rPr>
        <w:t>Bussa</w:t>
      </w:r>
      <w:proofErr w:type="spellEnd"/>
      <w:r w:rsidR="00094F4E" w:rsidRPr="0026079C">
        <w:rPr>
          <w:rFonts w:ascii="Times New Roman" w:hAnsi="Times New Roman"/>
          <w:sz w:val="20"/>
          <w:szCs w:val="24"/>
        </w:rPr>
        <w:t xml:space="preserve"> and </w:t>
      </w:r>
      <w:proofErr w:type="spellStart"/>
      <w:r w:rsidR="00094F4E" w:rsidRPr="0026079C">
        <w:rPr>
          <w:rFonts w:ascii="Times New Roman" w:hAnsi="Times New Roman"/>
          <w:sz w:val="20"/>
          <w:szCs w:val="24"/>
        </w:rPr>
        <w:t>Bida</w:t>
      </w:r>
      <w:proofErr w:type="spellEnd"/>
      <w:r w:rsidR="00094F4E" w:rsidRPr="0026079C">
        <w:rPr>
          <w:rFonts w:ascii="Times New Roman" w:hAnsi="Times New Roman"/>
          <w:sz w:val="20"/>
          <w:szCs w:val="24"/>
        </w:rPr>
        <w:t xml:space="preserve"> </w:t>
      </w:r>
      <w:r w:rsidR="004E5B4F" w:rsidRPr="0026079C">
        <w:rPr>
          <w:rFonts w:ascii="Times New Roman" w:hAnsi="Times New Roman"/>
          <w:sz w:val="20"/>
          <w:szCs w:val="24"/>
        </w:rPr>
        <w:t>areas</w:t>
      </w:r>
      <w:r w:rsidR="00094F4E" w:rsidRPr="0026079C">
        <w:rPr>
          <w:rFonts w:ascii="Times New Roman" w:hAnsi="Times New Roman"/>
          <w:sz w:val="20"/>
          <w:szCs w:val="24"/>
        </w:rPr>
        <w:t>.</w:t>
      </w:r>
      <w:r w:rsidR="000C3F93">
        <w:rPr>
          <w:rFonts w:ascii="Times New Roman" w:hAnsi="Times New Roman"/>
          <w:sz w:val="20"/>
          <w:szCs w:val="24"/>
        </w:rPr>
        <w:t xml:space="preserve"> </w:t>
      </w:r>
      <w:r w:rsidRPr="0026079C">
        <w:rPr>
          <w:rFonts w:ascii="Times New Roman" w:hAnsi="Times New Roman"/>
          <w:sz w:val="20"/>
          <w:szCs w:val="24"/>
        </w:rPr>
        <w:t xml:space="preserve">Secondary information collected from </w:t>
      </w:r>
      <w:r w:rsidR="00F05DBB" w:rsidRPr="0026079C">
        <w:rPr>
          <w:rFonts w:ascii="Times New Roman" w:hAnsi="Times New Roman"/>
          <w:sz w:val="20"/>
          <w:szCs w:val="24"/>
        </w:rPr>
        <w:t>the</w:t>
      </w:r>
      <w:r w:rsidR="00094F4E" w:rsidRPr="0026079C">
        <w:rPr>
          <w:rFonts w:ascii="Times New Roman" w:hAnsi="Times New Roman"/>
          <w:sz w:val="20"/>
          <w:szCs w:val="24"/>
        </w:rPr>
        <w:t xml:space="preserve"> Agricultural Development Programme (ADP) </w:t>
      </w:r>
      <w:r w:rsidR="00F05DBB" w:rsidRPr="0026079C">
        <w:rPr>
          <w:rFonts w:ascii="Times New Roman" w:hAnsi="Times New Roman"/>
          <w:sz w:val="20"/>
          <w:szCs w:val="24"/>
        </w:rPr>
        <w:t>and</w:t>
      </w:r>
      <w:r w:rsidR="000C3F93">
        <w:rPr>
          <w:rFonts w:ascii="Times New Roman" w:hAnsi="Times New Roman"/>
          <w:sz w:val="20"/>
          <w:szCs w:val="24"/>
        </w:rPr>
        <w:t xml:space="preserve"> </w:t>
      </w:r>
      <w:r w:rsidR="00F05DBB" w:rsidRPr="0026079C">
        <w:rPr>
          <w:rFonts w:ascii="Times New Roman" w:hAnsi="Times New Roman"/>
          <w:sz w:val="20"/>
          <w:szCs w:val="24"/>
        </w:rPr>
        <w:t xml:space="preserve">NIFFR, </w:t>
      </w:r>
      <w:r w:rsidRPr="0026079C">
        <w:rPr>
          <w:rFonts w:ascii="Times New Roman" w:hAnsi="Times New Roman"/>
          <w:sz w:val="20"/>
          <w:szCs w:val="24"/>
        </w:rPr>
        <w:t>p</w:t>
      </w:r>
      <w:r w:rsidR="00452DC9" w:rsidRPr="0026079C">
        <w:rPr>
          <w:rFonts w:ascii="Times New Roman" w:hAnsi="Times New Roman"/>
          <w:sz w:val="20"/>
          <w:szCs w:val="24"/>
        </w:rPr>
        <w:t>roject</w:t>
      </w:r>
      <w:r w:rsidR="00322A44" w:rsidRPr="0026079C">
        <w:rPr>
          <w:rFonts w:ascii="Times New Roman" w:hAnsi="Times New Roman"/>
          <w:sz w:val="20"/>
          <w:szCs w:val="24"/>
        </w:rPr>
        <w:t>ed</w:t>
      </w:r>
      <w:r w:rsidR="00452DC9" w:rsidRPr="0026079C">
        <w:rPr>
          <w:rFonts w:ascii="Times New Roman" w:hAnsi="Times New Roman"/>
          <w:sz w:val="20"/>
          <w:szCs w:val="24"/>
        </w:rPr>
        <w:t xml:space="preserve"> </w:t>
      </w:r>
      <w:r w:rsidRPr="0026079C">
        <w:rPr>
          <w:rFonts w:ascii="Times New Roman" w:hAnsi="Times New Roman"/>
          <w:sz w:val="20"/>
          <w:szCs w:val="24"/>
        </w:rPr>
        <w:t xml:space="preserve">the number of fish farmers in the </w:t>
      </w:r>
      <w:r w:rsidR="00452DC9" w:rsidRPr="0026079C">
        <w:rPr>
          <w:rFonts w:ascii="Times New Roman" w:hAnsi="Times New Roman"/>
          <w:sz w:val="20"/>
          <w:szCs w:val="24"/>
        </w:rPr>
        <w:t xml:space="preserve">State at </w:t>
      </w:r>
      <w:r w:rsidR="00094F4E" w:rsidRPr="0026079C">
        <w:rPr>
          <w:rFonts w:ascii="Times New Roman" w:hAnsi="Times New Roman"/>
          <w:sz w:val="20"/>
          <w:szCs w:val="24"/>
        </w:rPr>
        <w:t>45</w:t>
      </w:r>
      <w:r w:rsidRPr="0026079C">
        <w:rPr>
          <w:rFonts w:ascii="Times New Roman" w:hAnsi="Times New Roman"/>
          <w:sz w:val="20"/>
          <w:szCs w:val="24"/>
        </w:rPr>
        <w:t xml:space="preserve">0 to </w:t>
      </w:r>
      <w:r w:rsidR="00094F4E" w:rsidRPr="0026079C">
        <w:rPr>
          <w:rFonts w:ascii="Times New Roman" w:hAnsi="Times New Roman"/>
          <w:sz w:val="20"/>
          <w:szCs w:val="24"/>
        </w:rPr>
        <w:t>5</w:t>
      </w:r>
      <w:r w:rsidRPr="0026079C">
        <w:rPr>
          <w:rFonts w:ascii="Times New Roman" w:hAnsi="Times New Roman"/>
          <w:sz w:val="20"/>
          <w:szCs w:val="24"/>
        </w:rPr>
        <w:t>50</w:t>
      </w:r>
      <w:r w:rsidR="00094F4E" w:rsidRPr="0026079C">
        <w:rPr>
          <w:rFonts w:ascii="Times New Roman" w:hAnsi="Times New Roman"/>
          <w:sz w:val="20"/>
          <w:szCs w:val="24"/>
        </w:rPr>
        <w:t xml:space="preserve"> which formed the population of the study.</w:t>
      </w:r>
      <w:r w:rsidRPr="0026079C">
        <w:rPr>
          <w:rFonts w:ascii="Times New Roman" w:hAnsi="Times New Roman"/>
          <w:sz w:val="20"/>
          <w:szCs w:val="24"/>
        </w:rPr>
        <w:t xml:space="preserve"> </w:t>
      </w:r>
      <w:r w:rsidR="00094F4E" w:rsidRPr="0026079C">
        <w:rPr>
          <w:rFonts w:ascii="Times New Roman" w:hAnsi="Times New Roman"/>
          <w:sz w:val="20"/>
          <w:szCs w:val="24"/>
        </w:rPr>
        <w:t>W</w:t>
      </w:r>
      <w:r w:rsidRPr="0026079C">
        <w:rPr>
          <w:rFonts w:ascii="Times New Roman" w:hAnsi="Times New Roman"/>
          <w:sz w:val="20"/>
          <w:szCs w:val="24"/>
        </w:rPr>
        <w:t>hereas the sample size w</w:t>
      </w:r>
      <w:r w:rsidR="00F05DBB" w:rsidRPr="0026079C">
        <w:rPr>
          <w:rFonts w:ascii="Times New Roman" w:hAnsi="Times New Roman"/>
          <w:sz w:val="20"/>
          <w:szCs w:val="24"/>
        </w:rPr>
        <w:t>ere</w:t>
      </w:r>
      <w:r w:rsidRPr="0026079C">
        <w:rPr>
          <w:rFonts w:ascii="Times New Roman" w:hAnsi="Times New Roman"/>
          <w:sz w:val="20"/>
          <w:szCs w:val="24"/>
        </w:rPr>
        <w:t xml:space="preserve"> contac</w:t>
      </w:r>
      <w:r w:rsidR="00F05DBB" w:rsidRPr="0026079C">
        <w:rPr>
          <w:rFonts w:ascii="Times New Roman" w:hAnsi="Times New Roman"/>
          <w:sz w:val="20"/>
          <w:szCs w:val="24"/>
        </w:rPr>
        <w:t xml:space="preserve">t fish farmers with State ADPs </w:t>
      </w:r>
      <w:r w:rsidRPr="0026079C">
        <w:rPr>
          <w:rFonts w:ascii="Times New Roman" w:hAnsi="Times New Roman"/>
          <w:sz w:val="20"/>
          <w:szCs w:val="24"/>
        </w:rPr>
        <w:t xml:space="preserve">and NIFFR extension programme estimated at 250. </w:t>
      </w:r>
      <w:r w:rsidR="0000621F" w:rsidRPr="0026079C">
        <w:rPr>
          <w:rFonts w:ascii="Times New Roman" w:hAnsi="Times New Roman"/>
          <w:sz w:val="20"/>
          <w:szCs w:val="24"/>
        </w:rPr>
        <w:t>Therefore, r</w:t>
      </w:r>
      <w:r w:rsidRPr="0026079C">
        <w:rPr>
          <w:rFonts w:ascii="Times New Roman" w:hAnsi="Times New Roman"/>
          <w:sz w:val="20"/>
          <w:szCs w:val="24"/>
        </w:rPr>
        <w:t xml:space="preserve">espondents for the study were </w:t>
      </w:r>
      <w:r w:rsidR="00322A44" w:rsidRPr="0026079C">
        <w:rPr>
          <w:rFonts w:ascii="Times New Roman" w:hAnsi="Times New Roman"/>
          <w:sz w:val="20"/>
          <w:szCs w:val="24"/>
        </w:rPr>
        <w:t xml:space="preserve">randomly selected </w:t>
      </w:r>
      <w:r w:rsidRPr="0026079C">
        <w:rPr>
          <w:rFonts w:ascii="Times New Roman" w:hAnsi="Times New Roman"/>
          <w:sz w:val="20"/>
          <w:szCs w:val="24"/>
        </w:rPr>
        <w:t xml:space="preserve">110 </w:t>
      </w:r>
      <w:r w:rsidR="00322A44" w:rsidRPr="0026079C">
        <w:rPr>
          <w:rFonts w:ascii="Times New Roman" w:hAnsi="Times New Roman"/>
          <w:sz w:val="20"/>
          <w:szCs w:val="24"/>
        </w:rPr>
        <w:t xml:space="preserve">contact farmers </w:t>
      </w:r>
      <w:r w:rsidRPr="0026079C">
        <w:rPr>
          <w:rFonts w:ascii="Times New Roman" w:hAnsi="Times New Roman"/>
          <w:sz w:val="20"/>
          <w:szCs w:val="24"/>
        </w:rPr>
        <w:t xml:space="preserve">representing 44% of the 250 sample size. </w:t>
      </w:r>
      <w:r w:rsidR="00BA7721" w:rsidRPr="0026079C">
        <w:rPr>
          <w:rFonts w:ascii="Times New Roman" w:hAnsi="Times New Roman"/>
          <w:sz w:val="20"/>
          <w:szCs w:val="24"/>
        </w:rPr>
        <w:t>Primary data was</w:t>
      </w:r>
      <w:r w:rsidRPr="0026079C">
        <w:rPr>
          <w:rFonts w:ascii="Times New Roman" w:hAnsi="Times New Roman"/>
          <w:sz w:val="20"/>
          <w:szCs w:val="24"/>
        </w:rPr>
        <w:t xml:space="preserve"> generated from respondents in the three </w:t>
      </w:r>
      <w:r w:rsidR="00452DC9" w:rsidRPr="0026079C">
        <w:rPr>
          <w:rFonts w:ascii="Times New Roman" w:hAnsi="Times New Roman"/>
          <w:sz w:val="20"/>
          <w:szCs w:val="24"/>
        </w:rPr>
        <w:t xml:space="preserve">ADP </w:t>
      </w:r>
      <w:r w:rsidRPr="0026079C">
        <w:rPr>
          <w:rFonts w:ascii="Times New Roman" w:hAnsi="Times New Roman"/>
          <w:sz w:val="20"/>
          <w:szCs w:val="24"/>
        </w:rPr>
        <w:t xml:space="preserve">zones </w:t>
      </w:r>
      <w:r w:rsidR="00F05DBB" w:rsidRPr="0026079C">
        <w:rPr>
          <w:rFonts w:ascii="Times New Roman" w:hAnsi="Times New Roman"/>
          <w:sz w:val="20"/>
          <w:szCs w:val="24"/>
        </w:rPr>
        <w:t>(</w:t>
      </w:r>
      <w:proofErr w:type="spellStart"/>
      <w:r w:rsidR="00F05DBB" w:rsidRPr="0026079C">
        <w:rPr>
          <w:rFonts w:ascii="Times New Roman" w:hAnsi="Times New Roman"/>
          <w:sz w:val="20"/>
          <w:szCs w:val="24"/>
        </w:rPr>
        <w:t>Minna</w:t>
      </w:r>
      <w:proofErr w:type="spellEnd"/>
      <w:r w:rsidR="00F05DBB" w:rsidRPr="0026079C">
        <w:rPr>
          <w:rFonts w:ascii="Times New Roman" w:hAnsi="Times New Roman"/>
          <w:sz w:val="20"/>
          <w:szCs w:val="24"/>
        </w:rPr>
        <w:t xml:space="preserve">, </w:t>
      </w:r>
      <w:proofErr w:type="spellStart"/>
      <w:r w:rsidR="00F05DBB" w:rsidRPr="0026079C">
        <w:rPr>
          <w:rFonts w:ascii="Times New Roman" w:hAnsi="Times New Roman"/>
          <w:sz w:val="20"/>
          <w:szCs w:val="24"/>
        </w:rPr>
        <w:t>Bida</w:t>
      </w:r>
      <w:proofErr w:type="spellEnd"/>
      <w:r w:rsidR="00F05DBB" w:rsidRPr="0026079C">
        <w:rPr>
          <w:rFonts w:ascii="Times New Roman" w:hAnsi="Times New Roman"/>
          <w:sz w:val="20"/>
          <w:szCs w:val="24"/>
        </w:rPr>
        <w:t xml:space="preserve"> and </w:t>
      </w:r>
      <w:proofErr w:type="spellStart"/>
      <w:r w:rsidR="00F05DBB" w:rsidRPr="0026079C">
        <w:rPr>
          <w:rFonts w:ascii="Times New Roman" w:hAnsi="Times New Roman"/>
          <w:sz w:val="20"/>
          <w:szCs w:val="24"/>
        </w:rPr>
        <w:t>Kontagora</w:t>
      </w:r>
      <w:proofErr w:type="spellEnd"/>
      <w:r w:rsidR="00F05DBB" w:rsidRPr="0026079C">
        <w:rPr>
          <w:rFonts w:ascii="Times New Roman" w:hAnsi="Times New Roman"/>
          <w:sz w:val="20"/>
          <w:szCs w:val="24"/>
        </w:rPr>
        <w:t xml:space="preserve">) </w:t>
      </w:r>
      <w:r w:rsidRPr="0026079C">
        <w:rPr>
          <w:rFonts w:ascii="Times New Roman" w:hAnsi="Times New Roman"/>
          <w:sz w:val="20"/>
          <w:szCs w:val="24"/>
        </w:rPr>
        <w:t xml:space="preserve">with semi-structured questionnaire through face to face interview in the months of April to July, 2013. </w:t>
      </w:r>
      <w:r w:rsidR="007403EF" w:rsidRPr="0026079C">
        <w:rPr>
          <w:rFonts w:ascii="Times New Roman" w:hAnsi="Times New Roman"/>
          <w:sz w:val="20"/>
          <w:szCs w:val="24"/>
        </w:rPr>
        <w:t xml:space="preserve">Generated </w:t>
      </w:r>
      <w:r w:rsidRPr="0026079C">
        <w:rPr>
          <w:rFonts w:ascii="Times New Roman" w:hAnsi="Times New Roman"/>
          <w:sz w:val="20"/>
          <w:szCs w:val="24"/>
        </w:rPr>
        <w:t>data was analysed with descriptive tools of frequency, mean, percentag</w:t>
      </w:r>
      <w:r w:rsidR="00F05DBB" w:rsidRPr="0026079C">
        <w:rPr>
          <w:rFonts w:ascii="Times New Roman" w:hAnsi="Times New Roman"/>
          <w:sz w:val="20"/>
          <w:szCs w:val="24"/>
        </w:rPr>
        <w:t>e and standard deviation which wa</w:t>
      </w:r>
      <w:r w:rsidRPr="0026079C">
        <w:rPr>
          <w:rFonts w:ascii="Times New Roman" w:hAnsi="Times New Roman"/>
          <w:sz w:val="20"/>
          <w:szCs w:val="24"/>
        </w:rPr>
        <w:t>s presented in table</w:t>
      </w:r>
      <w:r w:rsidR="002345DE" w:rsidRPr="0026079C">
        <w:rPr>
          <w:rFonts w:ascii="Times New Roman" w:hAnsi="Times New Roman"/>
          <w:sz w:val="20"/>
          <w:szCs w:val="24"/>
        </w:rPr>
        <w:t>s</w:t>
      </w:r>
      <w:r w:rsidR="004B034A" w:rsidRPr="0026079C">
        <w:rPr>
          <w:rFonts w:ascii="Times New Roman" w:hAnsi="Times New Roman"/>
          <w:sz w:val="20"/>
          <w:szCs w:val="24"/>
        </w:rPr>
        <w:t>, figures</w:t>
      </w:r>
      <w:r w:rsidRPr="0026079C">
        <w:rPr>
          <w:rFonts w:ascii="Times New Roman" w:hAnsi="Times New Roman"/>
          <w:sz w:val="20"/>
          <w:szCs w:val="24"/>
        </w:rPr>
        <w:t xml:space="preserve"> and charts.</w:t>
      </w:r>
    </w:p>
    <w:p w:rsidR="00326D41" w:rsidRPr="0026079C" w:rsidRDefault="00326D41" w:rsidP="00326D41">
      <w:pPr>
        <w:spacing w:after="0" w:line="240" w:lineRule="auto"/>
        <w:ind w:firstLineChars="354" w:firstLine="708"/>
        <w:jc w:val="both"/>
        <w:rPr>
          <w:rFonts w:ascii="Times New Roman" w:hAnsi="Times New Roman"/>
          <w:sz w:val="20"/>
          <w:szCs w:val="24"/>
          <w:lang w:eastAsia="zh-CN"/>
        </w:rPr>
      </w:pPr>
    </w:p>
    <w:p w:rsidR="0094671D" w:rsidRPr="0026079C" w:rsidRDefault="00AA3716" w:rsidP="0026079C">
      <w:pPr>
        <w:spacing w:after="0" w:line="240" w:lineRule="auto"/>
        <w:jc w:val="both"/>
        <w:rPr>
          <w:rFonts w:ascii="Times New Roman" w:hAnsi="Times New Roman"/>
          <w:sz w:val="20"/>
          <w:szCs w:val="24"/>
        </w:rPr>
      </w:pPr>
      <w:r w:rsidRPr="0026079C">
        <w:rPr>
          <w:rFonts w:ascii="Times New Roman" w:hAnsi="Times New Roman"/>
          <w:b/>
          <w:sz w:val="20"/>
          <w:szCs w:val="24"/>
        </w:rPr>
        <w:t xml:space="preserve">3.0 </w:t>
      </w:r>
      <w:r w:rsidR="000B6C3E" w:rsidRPr="0026079C">
        <w:rPr>
          <w:rFonts w:ascii="Times New Roman" w:hAnsi="Times New Roman"/>
          <w:b/>
          <w:sz w:val="20"/>
          <w:szCs w:val="24"/>
        </w:rPr>
        <w:t>Measurement of variables</w:t>
      </w:r>
      <w:r w:rsidR="00804941" w:rsidRPr="0026079C">
        <w:rPr>
          <w:rFonts w:ascii="Times New Roman" w:hAnsi="Times New Roman"/>
          <w:sz w:val="20"/>
          <w:szCs w:val="24"/>
        </w:rPr>
        <w:t>: T</w:t>
      </w:r>
      <w:r w:rsidR="000B6C3E" w:rsidRPr="0026079C">
        <w:rPr>
          <w:rFonts w:ascii="Times New Roman" w:hAnsi="Times New Roman"/>
          <w:sz w:val="20"/>
          <w:szCs w:val="24"/>
        </w:rPr>
        <w:t xml:space="preserve">he </w:t>
      </w:r>
      <w:r w:rsidR="00F05DBB" w:rsidRPr="0026079C">
        <w:rPr>
          <w:rFonts w:ascii="Times New Roman" w:hAnsi="Times New Roman"/>
          <w:sz w:val="20"/>
          <w:szCs w:val="24"/>
        </w:rPr>
        <w:t>variables in the study were</w:t>
      </w:r>
      <w:r w:rsidR="002420CA" w:rsidRPr="0026079C">
        <w:rPr>
          <w:rFonts w:ascii="Times New Roman" w:hAnsi="Times New Roman"/>
          <w:sz w:val="20"/>
          <w:szCs w:val="24"/>
        </w:rPr>
        <w:t xml:space="preserve"> </w:t>
      </w:r>
      <w:r w:rsidR="000B6C3E" w:rsidRPr="0026079C">
        <w:rPr>
          <w:rFonts w:ascii="Times New Roman" w:hAnsi="Times New Roman"/>
          <w:sz w:val="20"/>
          <w:szCs w:val="24"/>
        </w:rPr>
        <w:t xml:space="preserve">determined </w:t>
      </w:r>
      <w:r w:rsidR="002420CA" w:rsidRPr="0026079C">
        <w:rPr>
          <w:rFonts w:ascii="Times New Roman" w:hAnsi="Times New Roman"/>
          <w:sz w:val="20"/>
          <w:szCs w:val="24"/>
        </w:rPr>
        <w:t>thus</w:t>
      </w:r>
      <w:r w:rsidR="00804941" w:rsidRPr="0026079C">
        <w:rPr>
          <w:rFonts w:ascii="Times New Roman" w:hAnsi="Times New Roman"/>
          <w:sz w:val="20"/>
          <w:szCs w:val="24"/>
        </w:rPr>
        <w:t>:</w:t>
      </w:r>
      <w:r w:rsidR="0094671D" w:rsidRPr="0026079C">
        <w:rPr>
          <w:rFonts w:ascii="Times New Roman" w:hAnsi="Times New Roman"/>
          <w:sz w:val="20"/>
          <w:szCs w:val="24"/>
        </w:rPr>
        <w:t xml:space="preserve"> </w:t>
      </w:r>
    </w:p>
    <w:p w:rsidR="0094671D" w:rsidRPr="0026079C" w:rsidRDefault="000B6C3E" w:rsidP="00326D41">
      <w:pPr>
        <w:spacing w:after="0" w:line="240" w:lineRule="auto"/>
        <w:ind w:firstLineChars="354" w:firstLine="708"/>
        <w:jc w:val="both"/>
        <w:rPr>
          <w:rFonts w:ascii="Times New Roman" w:hAnsi="Times New Roman"/>
          <w:sz w:val="20"/>
          <w:szCs w:val="24"/>
        </w:rPr>
      </w:pPr>
      <w:r w:rsidRPr="0026079C">
        <w:rPr>
          <w:rFonts w:ascii="Times New Roman" w:hAnsi="Times New Roman"/>
          <w:sz w:val="20"/>
          <w:szCs w:val="24"/>
        </w:rPr>
        <w:t xml:space="preserve">Age was measured at interval level and categorized into young age, middle age and old age. </w:t>
      </w:r>
      <w:r w:rsidR="0094671D" w:rsidRPr="0026079C">
        <w:rPr>
          <w:rFonts w:ascii="Times New Roman" w:hAnsi="Times New Roman"/>
          <w:sz w:val="20"/>
          <w:szCs w:val="24"/>
        </w:rPr>
        <w:t xml:space="preserve">Education was measured at ordinal level </w:t>
      </w:r>
      <w:r w:rsidR="004275ED" w:rsidRPr="0026079C">
        <w:rPr>
          <w:rFonts w:ascii="Times New Roman" w:hAnsi="Times New Roman"/>
          <w:sz w:val="20"/>
          <w:szCs w:val="24"/>
        </w:rPr>
        <w:t xml:space="preserve">based on highest academic qualification obtained </w:t>
      </w:r>
      <w:r w:rsidR="0094671D" w:rsidRPr="0026079C">
        <w:rPr>
          <w:rFonts w:ascii="Times New Roman" w:hAnsi="Times New Roman"/>
          <w:sz w:val="20"/>
          <w:szCs w:val="24"/>
        </w:rPr>
        <w:t xml:space="preserve">and scored thus, no schooling-0; primary-2, secondary-3; degree-4. </w:t>
      </w:r>
    </w:p>
    <w:p w:rsidR="0094671D" w:rsidRPr="0026079C" w:rsidRDefault="0094671D" w:rsidP="00326D41">
      <w:pPr>
        <w:spacing w:after="0" w:line="240" w:lineRule="auto"/>
        <w:ind w:firstLineChars="354" w:firstLine="708"/>
        <w:jc w:val="both"/>
        <w:rPr>
          <w:rFonts w:ascii="Times New Roman" w:hAnsi="Times New Roman"/>
          <w:sz w:val="20"/>
          <w:szCs w:val="24"/>
        </w:rPr>
      </w:pPr>
      <w:r w:rsidRPr="0026079C">
        <w:rPr>
          <w:rFonts w:ascii="Times New Roman" w:hAnsi="Times New Roman"/>
          <w:sz w:val="20"/>
          <w:szCs w:val="24"/>
        </w:rPr>
        <w:t xml:space="preserve">Sex was </w:t>
      </w:r>
      <w:r w:rsidR="004A6BEF" w:rsidRPr="0026079C">
        <w:rPr>
          <w:rFonts w:ascii="Times New Roman" w:hAnsi="Times New Roman"/>
          <w:sz w:val="20"/>
          <w:szCs w:val="24"/>
        </w:rPr>
        <w:t xml:space="preserve">determined </w:t>
      </w:r>
      <w:r w:rsidRPr="0026079C">
        <w:rPr>
          <w:rFonts w:ascii="Times New Roman" w:hAnsi="Times New Roman"/>
          <w:sz w:val="20"/>
          <w:szCs w:val="24"/>
        </w:rPr>
        <w:t xml:space="preserve">at </w:t>
      </w:r>
      <w:r w:rsidR="00BC02F2" w:rsidRPr="0026079C">
        <w:rPr>
          <w:rFonts w:ascii="Times New Roman" w:hAnsi="Times New Roman"/>
          <w:sz w:val="20"/>
          <w:szCs w:val="24"/>
        </w:rPr>
        <w:t xml:space="preserve">nominal </w:t>
      </w:r>
      <w:r w:rsidR="004275ED" w:rsidRPr="0026079C">
        <w:rPr>
          <w:rFonts w:ascii="Times New Roman" w:hAnsi="Times New Roman"/>
          <w:sz w:val="20"/>
          <w:szCs w:val="24"/>
        </w:rPr>
        <w:t xml:space="preserve">level and </w:t>
      </w:r>
      <w:r w:rsidR="00BC02F2" w:rsidRPr="0026079C">
        <w:rPr>
          <w:rFonts w:ascii="Times New Roman" w:hAnsi="Times New Roman"/>
          <w:sz w:val="20"/>
          <w:szCs w:val="24"/>
        </w:rPr>
        <w:t xml:space="preserve">scored for differentiation thus; </w:t>
      </w:r>
      <w:r w:rsidR="004275ED" w:rsidRPr="0026079C">
        <w:rPr>
          <w:rFonts w:ascii="Times New Roman" w:hAnsi="Times New Roman"/>
          <w:sz w:val="20"/>
          <w:szCs w:val="24"/>
        </w:rPr>
        <w:t>F</w:t>
      </w:r>
      <w:r w:rsidRPr="0026079C">
        <w:rPr>
          <w:rFonts w:ascii="Times New Roman" w:hAnsi="Times New Roman"/>
          <w:sz w:val="20"/>
          <w:szCs w:val="24"/>
        </w:rPr>
        <w:t xml:space="preserve">emale-1; </w:t>
      </w:r>
      <w:r w:rsidR="004275ED" w:rsidRPr="0026079C">
        <w:rPr>
          <w:rFonts w:ascii="Times New Roman" w:hAnsi="Times New Roman"/>
          <w:sz w:val="20"/>
          <w:szCs w:val="24"/>
        </w:rPr>
        <w:t>M</w:t>
      </w:r>
      <w:r w:rsidRPr="0026079C">
        <w:rPr>
          <w:rFonts w:ascii="Times New Roman" w:hAnsi="Times New Roman"/>
          <w:sz w:val="20"/>
          <w:szCs w:val="24"/>
        </w:rPr>
        <w:t>ale-2</w:t>
      </w:r>
      <w:r w:rsidR="00BC02F2" w:rsidRPr="0026079C">
        <w:rPr>
          <w:rFonts w:ascii="Times New Roman" w:hAnsi="Times New Roman"/>
          <w:sz w:val="20"/>
          <w:szCs w:val="24"/>
        </w:rPr>
        <w:t xml:space="preserve"> </w:t>
      </w:r>
    </w:p>
    <w:p w:rsidR="00874A99" w:rsidRPr="0026079C" w:rsidRDefault="00874A99" w:rsidP="00326D41">
      <w:pPr>
        <w:spacing w:after="0" w:line="240" w:lineRule="auto"/>
        <w:ind w:firstLineChars="354" w:firstLine="708"/>
        <w:jc w:val="both"/>
        <w:rPr>
          <w:rFonts w:ascii="Times New Roman" w:hAnsi="Times New Roman"/>
          <w:sz w:val="20"/>
          <w:szCs w:val="24"/>
        </w:rPr>
      </w:pPr>
      <w:r w:rsidRPr="0026079C">
        <w:rPr>
          <w:rFonts w:ascii="Times New Roman" w:hAnsi="Times New Roman"/>
          <w:sz w:val="20"/>
          <w:szCs w:val="24"/>
        </w:rPr>
        <w:t xml:space="preserve">Training experience was </w:t>
      </w:r>
      <w:r w:rsidR="00E96563" w:rsidRPr="0026079C">
        <w:rPr>
          <w:rFonts w:ascii="Times New Roman" w:hAnsi="Times New Roman"/>
          <w:sz w:val="20"/>
          <w:szCs w:val="24"/>
        </w:rPr>
        <w:t xml:space="preserve">determined </w:t>
      </w:r>
      <w:r w:rsidRPr="0026079C">
        <w:rPr>
          <w:rFonts w:ascii="Times New Roman" w:hAnsi="Times New Roman"/>
          <w:sz w:val="20"/>
          <w:szCs w:val="24"/>
        </w:rPr>
        <w:t xml:space="preserve">at nominal level of </w:t>
      </w:r>
      <w:r w:rsidR="004275ED" w:rsidRPr="0026079C">
        <w:rPr>
          <w:rFonts w:ascii="Times New Roman" w:hAnsi="Times New Roman"/>
          <w:sz w:val="20"/>
          <w:szCs w:val="24"/>
        </w:rPr>
        <w:t>Yes-1 and N</w:t>
      </w:r>
      <w:r w:rsidRPr="0026079C">
        <w:rPr>
          <w:rFonts w:ascii="Times New Roman" w:hAnsi="Times New Roman"/>
          <w:sz w:val="20"/>
          <w:szCs w:val="24"/>
        </w:rPr>
        <w:t>o-0.</w:t>
      </w:r>
    </w:p>
    <w:p w:rsidR="004275ED" w:rsidRPr="0026079C" w:rsidRDefault="00874A99" w:rsidP="00326D41">
      <w:pPr>
        <w:spacing w:after="0" w:line="240" w:lineRule="auto"/>
        <w:ind w:firstLineChars="354" w:firstLine="708"/>
        <w:jc w:val="both"/>
        <w:rPr>
          <w:rFonts w:ascii="Times New Roman" w:hAnsi="Times New Roman"/>
          <w:sz w:val="20"/>
          <w:szCs w:val="24"/>
        </w:rPr>
      </w:pPr>
      <w:r w:rsidRPr="0026079C">
        <w:rPr>
          <w:rFonts w:ascii="Times New Roman" w:hAnsi="Times New Roman"/>
          <w:sz w:val="20"/>
          <w:szCs w:val="24"/>
        </w:rPr>
        <w:t>Training need was determined on eight</w:t>
      </w:r>
      <w:r w:rsidR="004275ED" w:rsidRPr="0026079C">
        <w:rPr>
          <w:rFonts w:ascii="Times New Roman" w:hAnsi="Times New Roman"/>
          <w:sz w:val="20"/>
          <w:szCs w:val="24"/>
        </w:rPr>
        <w:t xml:space="preserve"> parameters </w:t>
      </w:r>
      <w:r w:rsidRPr="0026079C">
        <w:rPr>
          <w:rFonts w:ascii="Times New Roman" w:hAnsi="Times New Roman"/>
          <w:sz w:val="20"/>
          <w:szCs w:val="24"/>
        </w:rPr>
        <w:t xml:space="preserve">which were measured at ordinal levels of </w:t>
      </w:r>
      <w:r w:rsidR="004275ED" w:rsidRPr="0026079C">
        <w:rPr>
          <w:rFonts w:ascii="Times New Roman" w:hAnsi="Times New Roman"/>
          <w:sz w:val="20"/>
          <w:szCs w:val="24"/>
        </w:rPr>
        <w:t>No-1; L</w:t>
      </w:r>
      <w:r w:rsidRPr="0026079C">
        <w:rPr>
          <w:rFonts w:ascii="Times New Roman" w:hAnsi="Times New Roman"/>
          <w:sz w:val="20"/>
          <w:szCs w:val="24"/>
        </w:rPr>
        <w:t xml:space="preserve">ow need-2 and </w:t>
      </w:r>
      <w:r w:rsidR="004275ED" w:rsidRPr="0026079C">
        <w:rPr>
          <w:rFonts w:ascii="Times New Roman" w:hAnsi="Times New Roman"/>
          <w:sz w:val="20"/>
          <w:szCs w:val="24"/>
        </w:rPr>
        <w:t>H</w:t>
      </w:r>
      <w:r w:rsidRPr="0026079C">
        <w:rPr>
          <w:rFonts w:ascii="Times New Roman" w:hAnsi="Times New Roman"/>
          <w:sz w:val="20"/>
          <w:szCs w:val="24"/>
        </w:rPr>
        <w:t>igh need-3 wh</w:t>
      </w:r>
      <w:r w:rsidR="002420CA" w:rsidRPr="0026079C">
        <w:rPr>
          <w:rFonts w:ascii="Times New Roman" w:hAnsi="Times New Roman"/>
          <w:sz w:val="20"/>
          <w:szCs w:val="24"/>
        </w:rPr>
        <w:t>ile</w:t>
      </w:r>
      <w:r w:rsidRPr="0026079C">
        <w:rPr>
          <w:rFonts w:ascii="Times New Roman" w:hAnsi="Times New Roman"/>
          <w:sz w:val="20"/>
          <w:szCs w:val="24"/>
        </w:rPr>
        <w:t xml:space="preserve"> the </w:t>
      </w:r>
      <w:r w:rsidR="0000621F" w:rsidRPr="0026079C">
        <w:rPr>
          <w:rFonts w:ascii="Times New Roman" w:hAnsi="Times New Roman"/>
          <w:sz w:val="20"/>
          <w:szCs w:val="24"/>
        </w:rPr>
        <w:t xml:space="preserve">maximum </w:t>
      </w:r>
      <w:r w:rsidRPr="0026079C">
        <w:rPr>
          <w:rFonts w:ascii="Times New Roman" w:hAnsi="Times New Roman"/>
          <w:sz w:val="20"/>
          <w:szCs w:val="24"/>
        </w:rPr>
        <w:t>score was 24 and</w:t>
      </w:r>
      <w:r w:rsidR="0000621F" w:rsidRPr="0026079C">
        <w:rPr>
          <w:rFonts w:ascii="Times New Roman" w:hAnsi="Times New Roman"/>
          <w:sz w:val="20"/>
          <w:szCs w:val="24"/>
        </w:rPr>
        <w:t xml:space="preserve"> 1 the minimum</w:t>
      </w:r>
      <w:r w:rsidR="002420CA" w:rsidRPr="0026079C">
        <w:rPr>
          <w:rFonts w:ascii="Times New Roman" w:hAnsi="Times New Roman"/>
          <w:sz w:val="20"/>
          <w:szCs w:val="24"/>
        </w:rPr>
        <w:t xml:space="preserve"> score</w:t>
      </w:r>
      <w:r w:rsidRPr="0026079C">
        <w:rPr>
          <w:rFonts w:ascii="Times New Roman" w:hAnsi="Times New Roman"/>
          <w:sz w:val="20"/>
          <w:szCs w:val="24"/>
        </w:rPr>
        <w:t xml:space="preserve">. </w:t>
      </w:r>
    </w:p>
    <w:p w:rsidR="00571142" w:rsidRPr="0026079C" w:rsidRDefault="004275ED" w:rsidP="00326D41">
      <w:pPr>
        <w:spacing w:after="0" w:line="240" w:lineRule="auto"/>
        <w:ind w:firstLineChars="354" w:firstLine="708"/>
        <w:jc w:val="both"/>
        <w:rPr>
          <w:rFonts w:ascii="Times New Roman" w:hAnsi="Times New Roman"/>
          <w:sz w:val="20"/>
          <w:szCs w:val="24"/>
        </w:rPr>
      </w:pPr>
      <w:r w:rsidRPr="0026079C">
        <w:rPr>
          <w:rFonts w:ascii="Times New Roman" w:hAnsi="Times New Roman"/>
          <w:sz w:val="20"/>
          <w:szCs w:val="24"/>
        </w:rPr>
        <w:t>C</w:t>
      </w:r>
      <w:r w:rsidR="002113A2" w:rsidRPr="0026079C">
        <w:rPr>
          <w:rFonts w:ascii="Times New Roman" w:hAnsi="Times New Roman"/>
          <w:sz w:val="20"/>
          <w:szCs w:val="24"/>
        </w:rPr>
        <w:t>ategoris</w:t>
      </w:r>
      <w:r w:rsidRPr="0026079C">
        <w:rPr>
          <w:rFonts w:ascii="Times New Roman" w:hAnsi="Times New Roman"/>
          <w:sz w:val="20"/>
          <w:szCs w:val="24"/>
        </w:rPr>
        <w:t xml:space="preserve">ation of respondents was based on the procedure of </w:t>
      </w:r>
      <w:proofErr w:type="spellStart"/>
      <w:r w:rsidRPr="0026079C">
        <w:rPr>
          <w:rFonts w:ascii="Times New Roman" w:hAnsi="Times New Roman"/>
          <w:sz w:val="20"/>
          <w:szCs w:val="24"/>
        </w:rPr>
        <w:t>Dasgupta</w:t>
      </w:r>
      <w:proofErr w:type="spellEnd"/>
      <w:r w:rsidRPr="0026079C">
        <w:rPr>
          <w:rFonts w:ascii="Times New Roman" w:hAnsi="Times New Roman"/>
          <w:sz w:val="20"/>
          <w:szCs w:val="24"/>
        </w:rPr>
        <w:t xml:space="preserve"> (1989) and the </w:t>
      </w:r>
      <w:r w:rsidR="00411FB6" w:rsidRPr="0026079C">
        <w:rPr>
          <w:rFonts w:ascii="Times New Roman" w:hAnsi="Times New Roman"/>
          <w:sz w:val="20"/>
          <w:szCs w:val="24"/>
        </w:rPr>
        <w:t xml:space="preserve">three </w:t>
      </w:r>
      <w:r w:rsidRPr="0026079C">
        <w:rPr>
          <w:rFonts w:ascii="Times New Roman" w:hAnsi="Times New Roman"/>
          <w:sz w:val="20"/>
          <w:szCs w:val="24"/>
        </w:rPr>
        <w:t xml:space="preserve">categories </w:t>
      </w:r>
      <w:r w:rsidR="007B2C59" w:rsidRPr="0026079C">
        <w:rPr>
          <w:rFonts w:ascii="Times New Roman" w:hAnsi="Times New Roman"/>
          <w:sz w:val="20"/>
          <w:szCs w:val="24"/>
        </w:rPr>
        <w:t>were measured thus;</w:t>
      </w:r>
      <w:r w:rsidR="00103C50" w:rsidRPr="0026079C">
        <w:rPr>
          <w:rFonts w:ascii="Times New Roman" w:hAnsi="Times New Roman"/>
          <w:sz w:val="20"/>
          <w:szCs w:val="24"/>
        </w:rPr>
        <w:t xml:space="preserve"> </w:t>
      </w:r>
      <w:r w:rsidRPr="0026079C">
        <w:rPr>
          <w:rFonts w:ascii="Times New Roman" w:hAnsi="Times New Roman"/>
          <w:sz w:val="20"/>
          <w:szCs w:val="24"/>
        </w:rPr>
        <w:t>H</w:t>
      </w:r>
      <w:r w:rsidR="002113A2" w:rsidRPr="0026079C">
        <w:rPr>
          <w:rFonts w:ascii="Times New Roman" w:hAnsi="Times New Roman"/>
          <w:sz w:val="20"/>
          <w:szCs w:val="24"/>
        </w:rPr>
        <w:t>igh</w:t>
      </w:r>
      <w:r w:rsidRPr="0026079C">
        <w:rPr>
          <w:rFonts w:ascii="Times New Roman" w:hAnsi="Times New Roman"/>
          <w:sz w:val="20"/>
          <w:szCs w:val="24"/>
        </w:rPr>
        <w:t xml:space="preserve">= </w:t>
      </w:r>
      <w:r w:rsidR="005A3F0E" w:rsidRPr="0026079C">
        <w:rPr>
          <w:rFonts w:ascii="Times New Roman" w:hAnsi="Times New Roman"/>
          <w:sz w:val="20"/>
          <w:szCs w:val="24"/>
        </w:rPr>
        <w:t>17-24</w:t>
      </w:r>
      <w:r w:rsidRPr="0026079C">
        <w:rPr>
          <w:rFonts w:ascii="Times New Roman" w:hAnsi="Times New Roman"/>
          <w:sz w:val="20"/>
          <w:szCs w:val="24"/>
        </w:rPr>
        <w:t>;</w:t>
      </w:r>
      <w:r w:rsidR="002113A2" w:rsidRPr="0026079C">
        <w:rPr>
          <w:rFonts w:ascii="Times New Roman" w:hAnsi="Times New Roman"/>
          <w:sz w:val="20"/>
          <w:szCs w:val="24"/>
        </w:rPr>
        <w:t xml:space="preserve"> </w:t>
      </w:r>
      <w:r w:rsidRPr="0026079C">
        <w:rPr>
          <w:rFonts w:ascii="Times New Roman" w:hAnsi="Times New Roman"/>
          <w:sz w:val="20"/>
          <w:szCs w:val="24"/>
        </w:rPr>
        <w:t>M</w:t>
      </w:r>
      <w:r w:rsidR="002113A2" w:rsidRPr="0026079C">
        <w:rPr>
          <w:rFonts w:ascii="Times New Roman" w:hAnsi="Times New Roman"/>
          <w:sz w:val="20"/>
          <w:szCs w:val="24"/>
        </w:rPr>
        <w:t>edium</w:t>
      </w:r>
      <w:r w:rsidRPr="0026079C">
        <w:rPr>
          <w:rFonts w:ascii="Times New Roman" w:hAnsi="Times New Roman"/>
          <w:sz w:val="20"/>
          <w:szCs w:val="24"/>
        </w:rPr>
        <w:t>=</w:t>
      </w:r>
      <w:r w:rsidR="002113A2" w:rsidRPr="0026079C">
        <w:rPr>
          <w:rFonts w:ascii="Times New Roman" w:hAnsi="Times New Roman"/>
          <w:sz w:val="20"/>
          <w:szCs w:val="24"/>
        </w:rPr>
        <w:t xml:space="preserve"> </w:t>
      </w:r>
      <w:r w:rsidR="005A3F0E" w:rsidRPr="0026079C">
        <w:rPr>
          <w:rFonts w:ascii="Times New Roman" w:hAnsi="Times New Roman"/>
          <w:sz w:val="20"/>
          <w:szCs w:val="24"/>
        </w:rPr>
        <w:t>9-16</w:t>
      </w:r>
      <w:r w:rsidR="007A3449" w:rsidRPr="0026079C">
        <w:rPr>
          <w:rFonts w:ascii="Times New Roman" w:hAnsi="Times New Roman"/>
          <w:sz w:val="20"/>
          <w:szCs w:val="24"/>
        </w:rPr>
        <w:t xml:space="preserve">; </w:t>
      </w:r>
      <w:r w:rsidR="0077287F" w:rsidRPr="0026079C">
        <w:rPr>
          <w:rFonts w:ascii="Times New Roman" w:hAnsi="Times New Roman"/>
          <w:sz w:val="20"/>
          <w:szCs w:val="24"/>
        </w:rPr>
        <w:t>L</w:t>
      </w:r>
      <w:r w:rsidR="002113A2" w:rsidRPr="0026079C">
        <w:rPr>
          <w:rFonts w:ascii="Times New Roman" w:hAnsi="Times New Roman"/>
          <w:sz w:val="20"/>
          <w:szCs w:val="24"/>
        </w:rPr>
        <w:t>ow</w:t>
      </w:r>
      <w:r w:rsidR="0077287F" w:rsidRPr="0026079C">
        <w:rPr>
          <w:rFonts w:ascii="Times New Roman" w:hAnsi="Times New Roman"/>
          <w:sz w:val="20"/>
          <w:szCs w:val="24"/>
        </w:rPr>
        <w:t>=</w:t>
      </w:r>
      <w:r w:rsidR="002113A2" w:rsidRPr="0026079C">
        <w:rPr>
          <w:rFonts w:ascii="Times New Roman" w:hAnsi="Times New Roman"/>
          <w:sz w:val="20"/>
          <w:szCs w:val="24"/>
        </w:rPr>
        <w:t xml:space="preserve"> </w:t>
      </w:r>
      <w:r w:rsidR="005A3F0E" w:rsidRPr="0026079C">
        <w:rPr>
          <w:rFonts w:ascii="Times New Roman" w:hAnsi="Times New Roman"/>
          <w:sz w:val="20"/>
          <w:szCs w:val="24"/>
        </w:rPr>
        <w:t xml:space="preserve">1-8 </w:t>
      </w:r>
    </w:p>
    <w:p w:rsidR="002942ED" w:rsidRDefault="005A3F0E" w:rsidP="00326D41">
      <w:pPr>
        <w:spacing w:after="0" w:line="240" w:lineRule="auto"/>
        <w:ind w:firstLineChars="354" w:firstLine="708"/>
        <w:jc w:val="both"/>
        <w:rPr>
          <w:rFonts w:ascii="Times New Roman" w:hAnsi="Times New Roman"/>
          <w:sz w:val="20"/>
          <w:szCs w:val="24"/>
          <w:lang w:eastAsia="zh-CN"/>
        </w:rPr>
      </w:pPr>
      <w:r w:rsidRPr="0026079C">
        <w:rPr>
          <w:rFonts w:ascii="Times New Roman" w:hAnsi="Times New Roman"/>
          <w:sz w:val="20"/>
          <w:szCs w:val="24"/>
        </w:rPr>
        <w:lastRenderedPageBreak/>
        <w:t xml:space="preserve">Preferred institution to conduct the training was measured at ordinal level and scored thus; </w:t>
      </w:r>
      <w:r w:rsidR="00584956" w:rsidRPr="0026079C">
        <w:rPr>
          <w:rFonts w:ascii="Times New Roman" w:hAnsi="Times New Roman"/>
          <w:sz w:val="20"/>
          <w:szCs w:val="24"/>
        </w:rPr>
        <w:t>N</w:t>
      </w:r>
      <w:r w:rsidRPr="0026079C">
        <w:rPr>
          <w:rFonts w:ascii="Times New Roman" w:hAnsi="Times New Roman"/>
          <w:sz w:val="20"/>
          <w:szCs w:val="24"/>
        </w:rPr>
        <w:t xml:space="preserve">o-1, </w:t>
      </w:r>
      <w:r w:rsidR="00584956" w:rsidRPr="0026079C">
        <w:rPr>
          <w:rFonts w:ascii="Times New Roman" w:hAnsi="Times New Roman"/>
          <w:sz w:val="20"/>
          <w:szCs w:val="24"/>
        </w:rPr>
        <w:t>S</w:t>
      </w:r>
      <w:r w:rsidRPr="0026079C">
        <w:rPr>
          <w:rFonts w:ascii="Times New Roman" w:hAnsi="Times New Roman"/>
          <w:sz w:val="20"/>
          <w:szCs w:val="24"/>
        </w:rPr>
        <w:t xml:space="preserve">ometimes-2 and </w:t>
      </w:r>
      <w:r w:rsidR="00584956" w:rsidRPr="0026079C">
        <w:rPr>
          <w:rFonts w:ascii="Times New Roman" w:hAnsi="Times New Roman"/>
          <w:sz w:val="20"/>
          <w:szCs w:val="24"/>
        </w:rPr>
        <w:t>A</w:t>
      </w:r>
      <w:r w:rsidRPr="0026079C">
        <w:rPr>
          <w:rFonts w:ascii="Times New Roman" w:hAnsi="Times New Roman"/>
          <w:sz w:val="20"/>
          <w:szCs w:val="24"/>
        </w:rPr>
        <w:t xml:space="preserve">lways-3. </w:t>
      </w:r>
    </w:p>
    <w:p w:rsidR="00326D41" w:rsidRPr="0026079C" w:rsidRDefault="00326D41" w:rsidP="00326D41">
      <w:pPr>
        <w:spacing w:after="0" w:line="240" w:lineRule="auto"/>
        <w:ind w:firstLineChars="354" w:firstLine="708"/>
        <w:jc w:val="both"/>
        <w:rPr>
          <w:rFonts w:ascii="Times New Roman" w:hAnsi="Times New Roman"/>
          <w:sz w:val="20"/>
          <w:szCs w:val="24"/>
          <w:lang w:eastAsia="zh-CN"/>
        </w:rPr>
      </w:pPr>
    </w:p>
    <w:p w:rsidR="002B06C1" w:rsidRPr="0026079C" w:rsidRDefault="00AA3716" w:rsidP="0026079C">
      <w:pPr>
        <w:spacing w:after="0" w:line="240" w:lineRule="auto"/>
        <w:jc w:val="both"/>
        <w:rPr>
          <w:rFonts w:ascii="Times New Roman" w:hAnsi="Times New Roman"/>
          <w:b/>
          <w:sz w:val="20"/>
          <w:szCs w:val="24"/>
        </w:rPr>
      </w:pPr>
      <w:r w:rsidRPr="0026079C">
        <w:rPr>
          <w:rFonts w:ascii="Times New Roman" w:hAnsi="Times New Roman"/>
          <w:b/>
          <w:sz w:val="20"/>
          <w:szCs w:val="24"/>
        </w:rPr>
        <w:t xml:space="preserve">4.0 </w:t>
      </w:r>
      <w:r w:rsidR="002B06C1" w:rsidRPr="0026079C">
        <w:rPr>
          <w:rFonts w:ascii="Times New Roman" w:hAnsi="Times New Roman"/>
          <w:b/>
          <w:sz w:val="20"/>
          <w:szCs w:val="24"/>
        </w:rPr>
        <w:t>Result</w:t>
      </w:r>
      <w:r w:rsidR="005A0C79" w:rsidRPr="0026079C">
        <w:rPr>
          <w:rFonts w:ascii="Times New Roman" w:hAnsi="Times New Roman"/>
          <w:b/>
          <w:sz w:val="20"/>
          <w:szCs w:val="24"/>
        </w:rPr>
        <w:t>s</w:t>
      </w:r>
      <w:r w:rsidR="0073429A" w:rsidRPr="0026079C">
        <w:rPr>
          <w:rFonts w:ascii="Times New Roman" w:hAnsi="Times New Roman"/>
          <w:b/>
          <w:sz w:val="20"/>
          <w:szCs w:val="24"/>
        </w:rPr>
        <w:t xml:space="preserve"> and Discussion</w:t>
      </w:r>
    </w:p>
    <w:p w:rsidR="00EF48AF" w:rsidRDefault="0073429A" w:rsidP="0026079C">
      <w:pPr>
        <w:spacing w:after="0" w:line="240" w:lineRule="auto"/>
        <w:ind w:firstLine="720"/>
        <w:jc w:val="both"/>
        <w:rPr>
          <w:rFonts w:ascii="Times New Roman" w:hAnsi="Times New Roman"/>
          <w:sz w:val="20"/>
          <w:szCs w:val="24"/>
          <w:lang w:eastAsia="zh-CN"/>
        </w:rPr>
      </w:pPr>
      <w:r w:rsidRPr="0026079C">
        <w:rPr>
          <w:rFonts w:ascii="Times New Roman" w:hAnsi="Times New Roman"/>
          <w:sz w:val="20"/>
          <w:szCs w:val="24"/>
        </w:rPr>
        <w:t>Table 1 show</w:t>
      </w:r>
      <w:r w:rsidR="002345DE" w:rsidRPr="0026079C">
        <w:rPr>
          <w:rFonts w:ascii="Times New Roman" w:hAnsi="Times New Roman"/>
          <w:sz w:val="20"/>
          <w:szCs w:val="24"/>
        </w:rPr>
        <w:t>s</w:t>
      </w:r>
      <w:r w:rsidRPr="0026079C">
        <w:rPr>
          <w:rFonts w:ascii="Times New Roman" w:hAnsi="Times New Roman"/>
          <w:sz w:val="20"/>
          <w:szCs w:val="24"/>
        </w:rPr>
        <w:t xml:space="preserve"> the personal </w:t>
      </w:r>
      <w:r w:rsidR="002B06C1" w:rsidRPr="0026079C">
        <w:rPr>
          <w:rFonts w:ascii="Times New Roman" w:hAnsi="Times New Roman"/>
          <w:sz w:val="20"/>
          <w:szCs w:val="24"/>
        </w:rPr>
        <w:t xml:space="preserve">profile of respondents </w:t>
      </w:r>
      <w:r w:rsidRPr="0026079C">
        <w:rPr>
          <w:rFonts w:ascii="Times New Roman" w:hAnsi="Times New Roman"/>
          <w:sz w:val="20"/>
          <w:szCs w:val="24"/>
        </w:rPr>
        <w:t xml:space="preserve">in terms of age, education and sex. </w:t>
      </w:r>
      <w:r w:rsidR="0092380E" w:rsidRPr="0026079C">
        <w:rPr>
          <w:rFonts w:ascii="Times New Roman" w:hAnsi="Times New Roman"/>
          <w:sz w:val="20"/>
          <w:szCs w:val="24"/>
        </w:rPr>
        <w:t xml:space="preserve">As shown, respondents’ age </w:t>
      </w:r>
      <w:r w:rsidR="002B06C1" w:rsidRPr="0026079C">
        <w:rPr>
          <w:rFonts w:ascii="Times New Roman" w:hAnsi="Times New Roman"/>
          <w:sz w:val="20"/>
          <w:szCs w:val="24"/>
        </w:rPr>
        <w:t>was categorised into three groups of young</w:t>
      </w:r>
      <w:r w:rsidR="0092380E" w:rsidRPr="0026079C">
        <w:rPr>
          <w:rFonts w:ascii="Times New Roman" w:hAnsi="Times New Roman"/>
          <w:sz w:val="20"/>
          <w:szCs w:val="24"/>
        </w:rPr>
        <w:t xml:space="preserve">, middle and old </w:t>
      </w:r>
      <w:r w:rsidR="002B06C1" w:rsidRPr="0026079C">
        <w:rPr>
          <w:rFonts w:ascii="Times New Roman" w:hAnsi="Times New Roman"/>
          <w:sz w:val="20"/>
          <w:szCs w:val="24"/>
        </w:rPr>
        <w:t>age group</w:t>
      </w:r>
      <w:r w:rsidR="0092380E" w:rsidRPr="0026079C">
        <w:rPr>
          <w:rFonts w:ascii="Times New Roman" w:hAnsi="Times New Roman"/>
          <w:sz w:val="20"/>
          <w:szCs w:val="24"/>
        </w:rPr>
        <w:t>s. The dominant age groups engaged in fish farming were those between 41 to 60 years classified as middle group accounted for slightly more than half (51%) and the young group</w:t>
      </w:r>
      <w:r w:rsidR="000C3F93">
        <w:rPr>
          <w:rFonts w:ascii="Times New Roman" w:hAnsi="Times New Roman"/>
          <w:sz w:val="20"/>
          <w:szCs w:val="24"/>
        </w:rPr>
        <w:t xml:space="preserve"> </w:t>
      </w:r>
      <w:r w:rsidR="000C7B61" w:rsidRPr="0026079C">
        <w:rPr>
          <w:rFonts w:ascii="Times New Roman" w:hAnsi="Times New Roman"/>
          <w:sz w:val="20"/>
          <w:szCs w:val="24"/>
        </w:rPr>
        <w:t xml:space="preserve">(44.5%) whereas minority were the </w:t>
      </w:r>
      <w:r w:rsidR="002B06C1" w:rsidRPr="0026079C">
        <w:rPr>
          <w:rFonts w:ascii="Times New Roman" w:hAnsi="Times New Roman"/>
          <w:sz w:val="20"/>
          <w:szCs w:val="24"/>
        </w:rPr>
        <w:t xml:space="preserve">old age (4.5%). </w:t>
      </w:r>
      <w:r w:rsidR="00D60F6E" w:rsidRPr="0026079C">
        <w:rPr>
          <w:rFonts w:ascii="Times New Roman" w:hAnsi="Times New Roman"/>
          <w:bCs/>
          <w:iCs/>
          <w:sz w:val="20"/>
          <w:szCs w:val="24"/>
          <w:lang w:eastAsia="en-GB"/>
        </w:rPr>
        <w:t>Egbufor1 et al (2012) study c</w:t>
      </w:r>
      <w:r w:rsidR="00A03D5F" w:rsidRPr="0026079C">
        <w:rPr>
          <w:rFonts w:ascii="Times New Roman" w:hAnsi="Times New Roman"/>
          <w:sz w:val="20"/>
          <w:szCs w:val="24"/>
        </w:rPr>
        <w:t>o</w:t>
      </w:r>
      <w:r w:rsidR="002345DE" w:rsidRPr="0026079C">
        <w:rPr>
          <w:rFonts w:ascii="Times New Roman" w:hAnsi="Times New Roman"/>
          <w:sz w:val="20"/>
          <w:szCs w:val="24"/>
        </w:rPr>
        <w:t>rro</w:t>
      </w:r>
      <w:r w:rsidR="00A03D5F" w:rsidRPr="0026079C">
        <w:rPr>
          <w:rFonts w:ascii="Times New Roman" w:hAnsi="Times New Roman"/>
          <w:sz w:val="20"/>
          <w:szCs w:val="24"/>
        </w:rPr>
        <w:t>borat</w:t>
      </w:r>
      <w:r w:rsidR="00D60F6E" w:rsidRPr="0026079C">
        <w:rPr>
          <w:rFonts w:ascii="Times New Roman" w:hAnsi="Times New Roman"/>
          <w:sz w:val="20"/>
          <w:szCs w:val="24"/>
        </w:rPr>
        <w:t xml:space="preserve">ed </w:t>
      </w:r>
      <w:r w:rsidR="00A03D5F" w:rsidRPr="0026079C">
        <w:rPr>
          <w:rFonts w:ascii="Times New Roman" w:hAnsi="Times New Roman"/>
          <w:sz w:val="20"/>
          <w:szCs w:val="24"/>
        </w:rPr>
        <w:t>the finding on the active age groups of young and middle category involvement in fish farming</w:t>
      </w:r>
      <w:r w:rsidR="00D60F6E" w:rsidRPr="0026079C">
        <w:rPr>
          <w:rFonts w:ascii="Times New Roman" w:hAnsi="Times New Roman"/>
          <w:sz w:val="20"/>
          <w:szCs w:val="24"/>
        </w:rPr>
        <w:t xml:space="preserve"> but differ slightly with </w:t>
      </w:r>
      <w:proofErr w:type="spellStart"/>
      <w:r w:rsidR="00D60F6E" w:rsidRPr="0026079C">
        <w:rPr>
          <w:rFonts w:ascii="Times New Roman" w:hAnsi="Times New Roman"/>
          <w:sz w:val="20"/>
          <w:szCs w:val="24"/>
        </w:rPr>
        <w:t>Ifejika</w:t>
      </w:r>
      <w:proofErr w:type="spellEnd"/>
      <w:r w:rsidR="00D60F6E" w:rsidRPr="0026079C">
        <w:rPr>
          <w:rFonts w:ascii="Times New Roman" w:hAnsi="Times New Roman"/>
          <w:sz w:val="20"/>
          <w:szCs w:val="24"/>
        </w:rPr>
        <w:t xml:space="preserve"> et al (2007). </w:t>
      </w:r>
      <w:r w:rsidR="00DE4864" w:rsidRPr="0026079C">
        <w:rPr>
          <w:rFonts w:ascii="Times New Roman" w:hAnsi="Times New Roman"/>
          <w:sz w:val="20"/>
          <w:szCs w:val="24"/>
        </w:rPr>
        <w:t xml:space="preserve">As revealed, </w:t>
      </w:r>
      <w:r w:rsidR="00076AB7" w:rsidRPr="0026079C">
        <w:rPr>
          <w:rFonts w:ascii="Times New Roman" w:hAnsi="Times New Roman"/>
          <w:sz w:val="20"/>
          <w:szCs w:val="24"/>
        </w:rPr>
        <w:t xml:space="preserve">the </w:t>
      </w:r>
      <w:r w:rsidR="00D60F6E" w:rsidRPr="0026079C">
        <w:rPr>
          <w:rFonts w:ascii="Times New Roman" w:hAnsi="Times New Roman"/>
          <w:sz w:val="20"/>
          <w:szCs w:val="24"/>
        </w:rPr>
        <w:t xml:space="preserve">young </w:t>
      </w:r>
      <w:r w:rsidR="00076AB7" w:rsidRPr="0026079C">
        <w:rPr>
          <w:rFonts w:ascii="Times New Roman" w:hAnsi="Times New Roman"/>
          <w:sz w:val="20"/>
          <w:szCs w:val="24"/>
        </w:rPr>
        <w:t xml:space="preserve">and middle age </w:t>
      </w:r>
      <w:r w:rsidR="00DE4864" w:rsidRPr="0026079C">
        <w:rPr>
          <w:rFonts w:ascii="Times New Roman" w:hAnsi="Times New Roman"/>
          <w:sz w:val="20"/>
          <w:szCs w:val="24"/>
        </w:rPr>
        <w:t>are the contending forces for</w:t>
      </w:r>
      <w:r w:rsidR="00076AB7" w:rsidRPr="0026079C">
        <w:rPr>
          <w:rFonts w:ascii="Times New Roman" w:hAnsi="Times New Roman"/>
          <w:sz w:val="20"/>
          <w:szCs w:val="24"/>
        </w:rPr>
        <w:t xml:space="preserve"> </w:t>
      </w:r>
      <w:r w:rsidR="00023053" w:rsidRPr="0026079C">
        <w:rPr>
          <w:rFonts w:ascii="Times New Roman" w:hAnsi="Times New Roman"/>
          <w:sz w:val="20"/>
          <w:szCs w:val="24"/>
        </w:rPr>
        <w:t xml:space="preserve">supremacy in aquaculture production </w:t>
      </w:r>
      <w:r w:rsidR="00076AB7" w:rsidRPr="0026079C">
        <w:rPr>
          <w:rFonts w:ascii="Times New Roman" w:hAnsi="Times New Roman"/>
          <w:sz w:val="20"/>
          <w:szCs w:val="24"/>
        </w:rPr>
        <w:t xml:space="preserve">unlike before when </w:t>
      </w:r>
      <w:r w:rsidR="00DE4864" w:rsidRPr="0026079C">
        <w:rPr>
          <w:rFonts w:ascii="Times New Roman" w:hAnsi="Times New Roman"/>
          <w:sz w:val="20"/>
          <w:szCs w:val="24"/>
        </w:rPr>
        <w:t xml:space="preserve">it was </w:t>
      </w:r>
      <w:r w:rsidR="00076AB7" w:rsidRPr="0026079C">
        <w:rPr>
          <w:rFonts w:ascii="Times New Roman" w:hAnsi="Times New Roman"/>
          <w:sz w:val="20"/>
          <w:szCs w:val="24"/>
        </w:rPr>
        <w:t xml:space="preserve">the middle </w:t>
      </w:r>
      <w:r w:rsidR="00DE4864" w:rsidRPr="0026079C">
        <w:rPr>
          <w:rFonts w:ascii="Times New Roman" w:hAnsi="Times New Roman"/>
          <w:sz w:val="20"/>
          <w:szCs w:val="24"/>
        </w:rPr>
        <w:t>a</w:t>
      </w:r>
      <w:r w:rsidR="00076AB7" w:rsidRPr="0026079C">
        <w:rPr>
          <w:rFonts w:ascii="Times New Roman" w:hAnsi="Times New Roman"/>
          <w:sz w:val="20"/>
          <w:szCs w:val="24"/>
        </w:rPr>
        <w:t xml:space="preserve">nd old. </w:t>
      </w:r>
      <w:r w:rsidR="00023053" w:rsidRPr="0026079C">
        <w:rPr>
          <w:rFonts w:ascii="Times New Roman" w:hAnsi="Times New Roman"/>
          <w:sz w:val="20"/>
          <w:szCs w:val="24"/>
        </w:rPr>
        <w:t xml:space="preserve">Sustenance of the </w:t>
      </w:r>
      <w:r w:rsidR="00191498" w:rsidRPr="0026079C">
        <w:rPr>
          <w:rFonts w:ascii="Times New Roman" w:hAnsi="Times New Roman"/>
          <w:sz w:val="20"/>
          <w:szCs w:val="24"/>
        </w:rPr>
        <w:t xml:space="preserve">observed </w:t>
      </w:r>
      <w:r w:rsidR="00023053" w:rsidRPr="0026079C">
        <w:rPr>
          <w:rFonts w:ascii="Times New Roman" w:hAnsi="Times New Roman"/>
          <w:sz w:val="20"/>
          <w:szCs w:val="24"/>
        </w:rPr>
        <w:t>r</w:t>
      </w:r>
      <w:r w:rsidR="002942ED" w:rsidRPr="0026079C">
        <w:rPr>
          <w:rFonts w:ascii="Times New Roman" w:hAnsi="Times New Roman"/>
          <w:sz w:val="20"/>
          <w:szCs w:val="24"/>
        </w:rPr>
        <w:t xml:space="preserve">ising interest of young people in aquaculture enterprise </w:t>
      </w:r>
      <w:r w:rsidR="00023053" w:rsidRPr="0026079C">
        <w:rPr>
          <w:rFonts w:ascii="Times New Roman" w:hAnsi="Times New Roman"/>
          <w:sz w:val="20"/>
          <w:szCs w:val="24"/>
        </w:rPr>
        <w:t xml:space="preserve">is imperative </w:t>
      </w:r>
      <w:r w:rsidR="00B43D2E" w:rsidRPr="0026079C">
        <w:rPr>
          <w:rFonts w:ascii="Times New Roman" w:hAnsi="Times New Roman"/>
          <w:sz w:val="20"/>
          <w:szCs w:val="24"/>
        </w:rPr>
        <w:t>with incentives</w:t>
      </w:r>
      <w:r w:rsidR="00A03D5F" w:rsidRPr="0026079C">
        <w:rPr>
          <w:rFonts w:ascii="Times New Roman" w:hAnsi="Times New Roman"/>
          <w:sz w:val="20"/>
          <w:szCs w:val="24"/>
        </w:rPr>
        <w:t xml:space="preserve"> like training, access to credit and innovations</w:t>
      </w:r>
      <w:r w:rsidR="00B43D2E" w:rsidRPr="0026079C">
        <w:rPr>
          <w:rFonts w:ascii="Times New Roman" w:hAnsi="Times New Roman"/>
          <w:sz w:val="20"/>
          <w:szCs w:val="24"/>
        </w:rPr>
        <w:t xml:space="preserve">. </w:t>
      </w:r>
      <w:r w:rsidR="002B06C1" w:rsidRPr="0026079C">
        <w:rPr>
          <w:rFonts w:ascii="Times New Roman" w:hAnsi="Times New Roman"/>
          <w:sz w:val="20"/>
          <w:szCs w:val="24"/>
        </w:rPr>
        <w:t xml:space="preserve">On educational qualification, </w:t>
      </w:r>
      <w:r w:rsidR="00142464" w:rsidRPr="0026079C">
        <w:rPr>
          <w:rFonts w:ascii="Times New Roman" w:hAnsi="Times New Roman"/>
          <w:sz w:val="20"/>
          <w:szCs w:val="24"/>
        </w:rPr>
        <w:t>m</w:t>
      </w:r>
      <w:r w:rsidR="002B06C1" w:rsidRPr="0026079C">
        <w:rPr>
          <w:rFonts w:ascii="Times New Roman" w:hAnsi="Times New Roman"/>
          <w:sz w:val="20"/>
          <w:szCs w:val="24"/>
        </w:rPr>
        <w:t xml:space="preserve">ajority (82.8%) were </w:t>
      </w:r>
      <w:r w:rsidR="00D74AC8" w:rsidRPr="0026079C">
        <w:rPr>
          <w:rFonts w:ascii="Times New Roman" w:hAnsi="Times New Roman"/>
          <w:sz w:val="20"/>
          <w:szCs w:val="24"/>
        </w:rPr>
        <w:t xml:space="preserve">found to be </w:t>
      </w:r>
      <w:r w:rsidR="002B06C1" w:rsidRPr="0026079C">
        <w:rPr>
          <w:rFonts w:ascii="Times New Roman" w:hAnsi="Times New Roman"/>
          <w:sz w:val="20"/>
          <w:szCs w:val="24"/>
        </w:rPr>
        <w:t xml:space="preserve">graduates of </w:t>
      </w:r>
      <w:r w:rsidR="00142464" w:rsidRPr="0026079C">
        <w:rPr>
          <w:rFonts w:ascii="Times New Roman" w:hAnsi="Times New Roman"/>
          <w:sz w:val="20"/>
          <w:szCs w:val="24"/>
        </w:rPr>
        <w:t>various degrees</w:t>
      </w:r>
      <w:r w:rsidR="00775630" w:rsidRPr="0026079C">
        <w:rPr>
          <w:rFonts w:ascii="Times New Roman" w:hAnsi="Times New Roman"/>
          <w:sz w:val="20"/>
          <w:szCs w:val="24"/>
        </w:rPr>
        <w:t xml:space="preserve"> compared to few </w:t>
      </w:r>
      <w:r w:rsidR="00142464" w:rsidRPr="0026079C">
        <w:rPr>
          <w:rFonts w:ascii="Times New Roman" w:hAnsi="Times New Roman"/>
          <w:sz w:val="20"/>
          <w:szCs w:val="24"/>
        </w:rPr>
        <w:t xml:space="preserve">secondary </w:t>
      </w:r>
      <w:r w:rsidR="00E437D5" w:rsidRPr="0026079C">
        <w:rPr>
          <w:rFonts w:ascii="Times New Roman" w:hAnsi="Times New Roman"/>
          <w:sz w:val="20"/>
          <w:szCs w:val="24"/>
        </w:rPr>
        <w:t xml:space="preserve">holders </w:t>
      </w:r>
      <w:r w:rsidR="00142464" w:rsidRPr="0026079C">
        <w:rPr>
          <w:rFonts w:ascii="Times New Roman" w:hAnsi="Times New Roman"/>
          <w:sz w:val="20"/>
          <w:szCs w:val="24"/>
        </w:rPr>
        <w:t xml:space="preserve">(15.5%) and no schooling (2.7%). Outcome indicates that fish farming is attractive to educated elites </w:t>
      </w:r>
      <w:r w:rsidR="002B6144" w:rsidRPr="0026079C">
        <w:rPr>
          <w:rFonts w:ascii="Times New Roman" w:hAnsi="Times New Roman"/>
          <w:sz w:val="20"/>
          <w:szCs w:val="24"/>
        </w:rPr>
        <w:t xml:space="preserve">with </w:t>
      </w:r>
      <w:r w:rsidR="00E437D5" w:rsidRPr="0026079C">
        <w:rPr>
          <w:rFonts w:ascii="Times New Roman" w:hAnsi="Times New Roman"/>
          <w:sz w:val="20"/>
          <w:szCs w:val="24"/>
        </w:rPr>
        <w:t xml:space="preserve">various </w:t>
      </w:r>
      <w:r w:rsidR="002B6144" w:rsidRPr="0026079C">
        <w:rPr>
          <w:rFonts w:ascii="Times New Roman" w:hAnsi="Times New Roman"/>
          <w:sz w:val="20"/>
          <w:szCs w:val="24"/>
        </w:rPr>
        <w:t xml:space="preserve">degrees </w:t>
      </w:r>
      <w:r w:rsidR="00E437D5" w:rsidRPr="0026079C">
        <w:rPr>
          <w:rFonts w:ascii="Times New Roman" w:hAnsi="Times New Roman"/>
          <w:sz w:val="20"/>
          <w:szCs w:val="24"/>
        </w:rPr>
        <w:t xml:space="preserve">such as </w:t>
      </w:r>
      <w:r w:rsidR="002B6144" w:rsidRPr="0026079C">
        <w:rPr>
          <w:rFonts w:ascii="Times New Roman" w:hAnsi="Times New Roman"/>
          <w:sz w:val="20"/>
          <w:szCs w:val="24"/>
        </w:rPr>
        <w:t>Na</w:t>
      </w:r>
      <w:r w:rsidR="0094671D" w:rsidRPr="0026079C">
        <w:rPr>
          <w:rFonts w:ascii="Times New Roman" w:hAnsi="Times New Roman"/>
          <w:sz w:val="20"/>
          <w:szCs w:val="24"/>
        </w:rPr>
        <w:t>tional Diploma</w:t>
      </w:r>
      <w:r w:rsidR="002B06C1" w:rsidRPr="0026079C">
        <w:rPr>
          <w:rFonts w:ascii="Times New Roman" w:hAnsi="Times New Roman"/>
          <w:sz w:val="20"/>
          <w:szCs w:val="24"/>
        </w:rPr>
        <w:t xml:space="preserve"> or NCE (32.7%), HND or BSc (33.6%) and MSc (15.5%). </w:t>
      </w:r>
      <w:r w:rsidR="002345DE" w:rsidRPr="0026079C">
        <w:rPr>
          <w:rFonts w:ascii="Times New Roman" w:hAnsi="Times New Roman"/>
          <w:sz w:val="20"/>
          <w:szCs w:val="24"/>
        </w:rPr>
        <w:t xml:space="preserve">Studies in </w:t>
      </w:r>
      <w:r w:rsidR="00142464" w:rsidRPr="0026079C">
        <w:rPr>
          <w:rFonts w:ascii="Times New Roman" w:hAnsi="Times New Roman"/>
          <w:sz w:val="20"/>
          <w:szCs w:val="24"/>
        </w:rPr>
        <w:t xml:space="preserve">agreement with the high proportion of </w:t>
      </w:r>
      <w:r w:rsidR="002B6144" w:rsidRPr="0026079C">
        <w:rPr>
          <w:rFonts w:ascii="Times New Roman" w:hAnsi="Times New Roman"/>
          <w:sz w:val="20"/>
          <w:szCs w:val="24"/>
        </w:rPr>
        <w:t>graduates’</w:t>
      </w:r>
      <w:r w:rsidR="00142464" w:rsidRPr="0026079C">
        <w:rPr>
          <w:rFonts w:ascii="Times New Roman" w:hAnsi="Times New Roman"/>
          <w:sz w:val="20"/>
          <w:szCs w:val="24"/>
        </w:rPr>
        <w:t xml:space="preserve"> </w:t>
      </w:r>
      <w:r w:rsidR="002345DE" w:rsidRPr="0026079C">
        <w:rPr>
          <w:rFonts w:ascii="Times New Roman" w:hAnsi="Times New Roman"/>
          <w:sz w:val="20"/>
          <w:szCs w:val="24"/>
        </w:rPr>
        <w:t>engagement</w:t>
      </w:r>
      <w:r w:rsidR="00142464" w:rsidRPr="0026079C">
        <w:rPr>
          <w:rFonts w:ascii="Times New Roman" w:hAnsi="Times New Roman"/>
          <w:sz w:val="20"/>
          <w:szCs w:val="24"/>
        </w:rPr>
        <w:t xml:space="preserve"> in aquaculture were </w:t>
      </w:r>
      <w:proofErr w:type="spellStart"/>
      <w:r w:rsidR="00805800" w:rsidRPr="0026079C">
        <w:rPr>
          <w:rFonts w:ascii="Times New Roman" w:hAnsi="Times New Roman"/>
          <w:bCs/>
          <w:sz w:val="20"/>
          <w:szCs w:val="24"/>
          <w:lang w:eastAsia="en-GB"/>
        </w:rPr>
        <w:t>Baruah</w:t>
      </w:r>
      <w:proofErr w:type="spellEnd"/>
      <w:r w:rsidR="00805800" w:rsidRPr="0026079C">
        <w:rPr>
          <w:rFonts w:ascii="Times New Roman" w:hAnsi="Times New Roman"/>
          <w:bCs/>
          <w:sz w:val="20"/>
          <w:szCs w:val="24"/>
          <w:lang w:eastAsia="en-GB"/>
        </w:rPr>
        <w:t xml:space="preserve"> et al (2013)</w:t>
      </w:r>
      <w:r w:rsidR="009E1571" w:rsidRPr="0026079C">
        <w:rPr>
          <w:rFonts w:ascii="Times New Roman" w:hAnsi="Times New Roman"/>
          <w:bCs/>
          <w:sz w:val="20"/>
          <w:szCs w:val="24"/>
          <w:lang w:eastAsia="en-GB"/>
        </w:rPr>
        <w:t>,</w:t>
      </w:r>
      <w:r w:rsidR="00775630" w:rsidRPr="0026079C">
        <w:rPr>
          <w:rFonts w:ascii="Times New Roman" w:hAnsi="Times New Roman"/>
          <w:bCs/>
          <w:sz w:val="20"/>
          <w:szCs w:val="24"/>
          <w:lang w:eastAsia="en-GB"/>
        </w:rPr>
        <w:t xml:space="preserve"> </w:t>
      </w:r>
      <w:proofErr w:type="spellStart"/>
      <w:r w:rsidR="00775630" w:rsidRPr="0026079C">
        <w:rPr>
          <w:rFonts w:ascii="Times New Roman" w:hAnsi="Times New Roman"/>
          <w:iCs/>
          <w:sz w:val="20"/>
          <w:szCs w:val="24"/>
          <w:lang w:eastAsia="en-GB"/>
        </w:rPr>
        <w:t>Ofuoku</w:t>
      </w:r>
      <w:proofErr w:type="spellEnd"/>
      <w:r w:rsidR="00775630" w:rsidRPr="0026079C">
        <w:rPr>
          <w:rFonts w:ascii="Times New Roman" w:hAnsi="Times New Roman"/>
          <w:iCs/>
          <w:sz w:val="20"/>
          <w:szCs w:val="24"/>
          <w:lang w:eastAsia="en-GB"/>
        </w:rPr>
        <w:t xml:space="preserve"> et al</w:t>
      </w:r>
      <w:r w:rsidR="009E1571" w:rsidRPr="0026079C">
        <w:rPr>
          <w:rFonts w:ascii="Times New Roman" w:hAnsi="Times New Roman"/>
          <w:iCs/>
          <w:sz w:val="20"/>
          <w:szCs w:val="24"/>
          <w:lang w:eastAsia="en-GB"/>
        </w:rPr>
        <w:t xml:space="preserve"> (2008) and </w:t>
      </w:r>
      <w:proofErr w:type="spellStart"/>
      <w:r w:rsidR="009E1571" w:rsidRPr="0026079C">
        <w:rPr>
          <w:rFonts w:ascii="Times New Roman" w:hAnsi="Times New Roman"/>
          <w:iCs/>
          <w:sz w:val="20"/>
          <w:szCs w:val="24"/>
          <w:lang w:eastAsia="en-GB"/>
        </w:rPr>
        <w:t>Ifejika</w:t>
      </w:r>
      <w:proofErr w:type="spellEnd"/>
      <w:r w:rsidR="009E1571" w:rsidRPr="0026079C">
        <w:rPr>
          <w:rFonts w:ascii="Times New Roman" w:hAnsi="Times New Roman"/>
          <w:iCs/>
          <w:sz w:val="20"/>
          <w:szCs w:val="24"/>
          <w:lang w:eastAsia="en-GB"/>
        </w:rPr>
        <w:t xml:space="preserve"> et al, (2007).</w:t>
      </w:r>
      <w:r w:rsidR="000C3F93">
        <w:rPr>
          <w:rFonts w:ascii="Times New Roman" w:hAnsi="Times New Roman"/>
          <w:iCs/>
          <w:sz w:val="20"/>
          <w:szCs w:val="24"/>
          <w:lang w:eastAsia="en-GB"/>
        </w:rPr>
        <w:t xml:space="preserve"> </w:t>
      </w:r>
      <w:r w:rsidR="00D75C08" w:rsidRPr="0026079C">
        <w:rPr>
          <w:rFonts w:ascii="Times New Roman" w:hAnsi="Times New Roman"/>
          <w:iCs/>
          <w:sz w:val="20"/>
          <w:szCs w:val="24"/>
          <w:lang w:eastAsia="en-GB"/>
        </w:rPr>
        <w:t xml:space="preserve">High literacy </w:t>
      </w:r>
      <w:r w:rsidR="00E437D5" w:rsidRPr="0026079C">
        <w:rPr>
          <w:rFonts w:ascii="Times New Roman" w:hAnsi="Times New Roman"/>
          <w:iCs/>
          <w:sz w:val="20"/>
          <w:szCs w:val="24"/>
          <w:lang w:eastAsia="en-GB"/>
        </w:rPr>
        <w:t>implies</w:t>
      </w:r>
      <w:r w:rsidR="009E1571" w:rsidRPr="0026079C">
        <w:rPr>
          <w:rFonts w:ascii="Times New Roman" w:hAnsi="Times New Roman"/>
          <w:iCs/>
          <w:sz w:val="20"/>
          <w:szCs w:val="24"/>
          <w:lang w:eastAsia="en-GB"/>
        </w:rPr>
        <w:t xml:space="preserve"> </w:t>
      </w:r>
      <w:r w:rsidR="00D17EA3" w:rsidRPr="0026079C">
        <w:rPr>
          <w:rFonts w:ascii="Times New Roman" w:hAnsi="Times New Roman"/>
          <w:iCs/>
          <w:sz w:val="20"/>
          <w:szCs w:val="24"/>
          <w:lang w:eastAsia="en-GB"/>
        </w:rPr>
        <w:t xml:space="preserve">that most respondents can </w:t>
      </w:r>
      <w:r w:rsidR="00D75C08" w:rsidRPr="0026079C">
        <w:rPr>
          <w:rFonts w:ascii="Times New Roman" w:hAnsi="Times New Roman"/>
          <w:iCs/>
          <w:sz w:val="20"/>
          <w:szCs w:val="24"/>
          <w:lang w:eastAsia="en-GB"/>
        </w:rPr>
        <w:t xml:space="preserve">seek </w:t>
      </w:r>
      <w:r w:rsidR="00D17EA3" w:rsidRPr="0026079C">
        <w:rPr>
          <w:rFonts w:ascii="Times New Roman" w:hAnsi="Times New Roman"/>
          <w:iCs/>
          <w:sz w:val="20"/>
          <w:szCs w:val="24"/>
          <w:lang w:eastAsia="en-GB"/>
        </w:rPr>
        <w:t>information from different sources</w:t>
      </w:r>
      <w:r w:rsidR="009E1571" w:rsidRPr="0026079C">
        <w:rPr>
          <w:rFonts w:ascii="Times New Roman" w:hAnsi="Times New Roman"/>
          <w:iCs/>
          <w:sz w:val="20"/>
          <w:szCs w:val="24"/>
          <w:lang w:eastAsia="en-GB"/>
        </w:rPr>
        <w:t xml:space="preserve"> </w:t>
      </w:r>
      <w:r w:rsidR="00D75C08" w:rsidRPr="0026079C">
        <w:rPr>
          <w:rFonts w:ascii="Times New Roman" w:hAnsi="Times New Roman"/>
          <w:iCs/>
          <w:sz w:val="20"/>
          <w:szCs w:val="24"/>
          <w:lang w:eastAsia="en-GB"/>
        </w:rPr>
        <w:t xml:space="preserve">and </w:t>
      </w:r>
      <w:r w:rsidR="00E437D5" w:rsidRPr="0026079C">
        <w:rPr>
          <w:rFonts w:ascii="Times New Roman" w:hAnsi="Times New Roman"/>
          <w:iCs/>
          <w:sz w:val="20"/>
          <w:szCs w:val="24"/>
          <w:lang w:eastAsia="en-GB"/>
        </w:rPr>
        <w:t xml:space="preserve">has the ability to </w:t>
      </w:r>
      <w:r w:rsidR="00D75C08" w:rsidRPr="0026079C">
        <w:rPr>
          <w:rFonts w:ascii="Times New Roman" w:hAnsi="Times New Roman"/>
          <w:iCs/>
          <w:sz w:val="20"/>
          <w:szCs w:val="24"/>
          <w:lang w:eastAsia="en-GB"/>
        </w:rPr>
        <w:t xml:space="preserve">translate information to knowledge </w:t>
      </w:r>
      <w:r w:rsidR="009E1571" w:rsidRPr="0026079C">
        <w:rPr>
          <w:rFonts w:ascii="Times New Roman" w:hAnsi="Times New Roman"/>
          <w:iCs/>
          <w:sz w:val="20"/>
          <w:szCs w:val="24"/>
          <w:lang w:eastAsia="en-GB"/>
        </w:rPr>
        <w:t>due to reading and writing skill</w:t>
      </w:r>
      <w:r w:rsidR="00D17EA3" w:rsidRPr="0026079C">
        <w:rPr>
          <w:rFonts w:ascii="Times New Roman" w:hAnsi="Times New Roman"/>
          <w:iCs/>
          <w:sz w:val="20"/>
          <w:szCs w:val="24"/>
          <w:lang w:eastAsia="en-GB"/>
        </w:rPr>
        <w:t>.</w:t>
      </w:r>
      <w:r w:rsidR="000C3F93">
        <w:rPr>
          <w:rFonts w:ascii="Times New Roman" w:hAnsi="Times New Roman"/>
          <w:iCs/>
          <w:sz w:val="20"/>
          <w:szCs w:val="24"/>
          <w:lang w:eastAsia="en-GB"/>
        </w:rPr>
        <w:t xml:space="preserve"> </w:t>
      </w:r>
      <w:r w:rsidR="00C47D50" w:rsidRPr="0026079C">
        <w:rPr>
          <w:rFonts w:ascii="Times New Roman" w:hAnsi="Times New Roman"/>
          <w:iCs/>
          <w:sz w:val="20"/>
          <w:szCs w:val="24"/>
          <w:lang w:eastAsia="en-GB"/>
        </w:rPr>
        <w:t xml:space="preserve">In addition to </w:t>
      </w:r>
      <w:r w:rsidR="00170ABB" w:rsidRPr="0026079C">
        <w:rPr>
          <w:rFonts w:ascii="Times New Roman" w:hAnsi="Times New Roman"/>
          <w:iCs/>
          <w:sz w:val="20"/>
          <w:szCs w:val="24"/>
          <w:lang w:eastAsia="en-GB"/>
        </w:rPr>
        <w:t>economic pursuit</w:t>
      </w:r>
      <w:r w:rsidR="00C47D50" w:rsidRPr="0026079C">
        <w:rPr>
          <w:rFonts w:ascii="Times New Roman" w:hAnsi="Times New Roman"/>
          <w:iCs/>
          <w:sz w:val="20"/>
          <w:szCs w:val="24"/>
          <w:lang w:eastAsia="en-GB"/>
        </w:rPr>
        <w:t xml:space="preserve">, </w:t>
      </w:r>
      <w:r w:rsidR="00CF0D98" w:rsidRPr="0026079C">
        <w:rPr>
          <w:rFonts w:ascii="Times New Roman" w:hAnsi="Times New Roman"/>
          <w:iCs/>
          <w:sz w:val="20"/>
          <w:szCs w:val="24"/>
          <w:lang w:eastAsia="en-GB"/>
        </w:rPr>
        <w:t xml:space="preserve">other </w:t>
      </w:r>
      <w:r w:rsidR="00E437D5" w:rsidRPr="0026079C">
        <w:rPr>
          <w:rFonts w:ascii="Times New Roman" w:hAnsi="Times New Roman"/>
          <w:iCs/>
          <w:sz w:val="20"/>
          <w:szCs w:val="24"/>
          <w:lang w:eastAsia="en-GB"/>
        </w:rPr>
        <w:t xml:space="preserve">incentives </w:t>
      </w:r>
      <w:r w:rsidR="00C47D50" w:rsidRPr="0026079C">
        <w:rPr>
          <w:rFonts w:ascii="Times New Roman" w:hAnsi="Times New Roman"/>
          <w:iCs/>
          <w:sz w:val="20"/>
          <w:szCs w:val="24"/>
          <w:lang w:eastAsia="en-GB"/>
        </w:rPr>
        <w:t xml:space="preserve">attracting </w:t>
      </w:r>
      <w:r w:rsidR="00591BB8" w:rsidRPr="0026079C">
        <w:rPr>
          <w:rFonts w:ascii="Times New Roman" w:hAnsi="Times New Roman"/>
          <w:iCs/>
          <w:sz w:val="20"/>
          <w:szCs w:val="24"/>
          <w:lang w:eastAsia="en-GB"/>
        </w:rPr>
        <w:t>graduate</w:t>
      </w:r>
      <w:r w:rsidR="00170ABB" w:rsidRPr="0026079C">
        <w:rPr>
          <w:rFonts w:ascii="Times New Roman" w:hAnsi="Times New Roman"/>
          <w:iCs/>
          <w:sz w:val="20"/>
          <w:szCs w:val="24"/>
          <w:lang w:eastAsia="en-GB"/>
        </w:rPr>
        <w:t>s</w:t>
      </w:r>
      <w:r w:rsidR="00591BB8" w:rsidRPr="0026079C">
        <w:rPr>
          <w:rFonts w:ascii="Times New Roman" w:hAnsi="Times New Roman"/>
          <w:iCs/>
          <w:sz w:val="20"/>
          <w:szCs w:val="24"/>
          <w:lang w:eastAsia="en-GB"/>
        </w:rPr>
        <w:t xml:space="preserve"> </w:t>
      </w:r>
      <w:r w:rsidR="00CF0D98" w:rsidRPr="0026079C">
        <w:rPr>
          <w:rFonts w:ascii="Times New Roman" w:hAnsi="Times New Roman"/>
          <w:iCs/>
          <w:sz w:val="20"/>
          <w:szCs w:val="24"/>
          <w:lang w:eastAsia="en-GB"/>
        </w:rPr>
        <w:t>to</w:t>
      </w:r>
      <w:r w:rsidR="00591BB8" w:rsidRPr="0026079C">
        <w:rPr>
          <w:rFonts w:ascii="Times New Roman" w:hAnsi="Times New Roman"/>
          <w:iCs/>
          <w:sz w:val="20"/>
          <w:szCs w:val="24"/>
          <w:lang w:eastAsia="en-GB"/>
        </w:rPr>
        <w:t xml:space="preserve"> aquaculture</w:t>
      </w:r>
      <w:r w:rsidR="00C47D50" w:rsidRPr="0026079C">
        <w:rPr>
          <w:rFonts w:ascii="Times New Roman" w:hAnsi="Times New Roman"/>
          <w:iCs/>
          <w:sz w:val="20"/>
          <w:szCs w:val="24"/>
          <w:lang w:eastAsia="en-GB"/>
        </w:rPr>
        <w:t xml:space="preserve"> might </w:t>
      </w:r>
      <w:r w:rsidR="00CF0D98" w:rsidRPr="0026079C">
        <w:rPr>
          <w:rFonts w:ascii="Times New Roman" w:hAnsi="Times New Roman"/>
          <w:iCs/>
          <w:sz w:val="20"/>
          <w:szCs w:val="24"/>
          <w:lang w:eastAsia="en-GB"/>
        </w:rPr>
        <w:t xml:space="preserve">be </w:t>
      </w:r>
      <w:r w:rsidR="00170ABB" w:rsidRPr="0026079C">
        <w:rPr>
          <w:rFonts w:ascii="Times New Roman" w:hAnsi="Times New Roman"/>
          <w:iCs/>
          <w:sz w:val="20"/>
          <w:szCs w:val="24"/>
          <w:lang w:eastAsia="en-GB"/>
        </w:rPr>
        <w:t xml:space="preserve">emerging </w:t>
      </w:r>
      <w:r w:rsidR="00CF0D98" w:rsidRPr="0026079C">
        <w:rPr>
          <w:rFonts w:ascii="Times New Roman" w:hAnsi="Times New Roman"/>
          <w:iCs/>
          <w:sz w:val="20"/>
          <w:szCs w:val="24"/>
          <w:lang w:eastAsia="en-GB"/>
        </w:rPr>
        <w:t>technolog</w:t>
      </w:r>
      <w:r w:rsidR="00170ABB" w:rsidRPr="0026079C">
        <w:rPr>
          <w:rFonts w:ascii="Times New Roman" w:hAnsi="Times New Roman"/>
          <w:iCs/>
          <w:sz w:val="20"/>
          <w:szCs w:val="24"/>
          <w:lang w:eastAsia="en-GB"/>
        </w:rPr>
        <w:t xml:space="preserve">ies which </w:t>
      </w:r>
      <w:r w:rsidR="00C47D50" w:rsidRPr="0026079C">
        <w:rPr>
          <w:rFonts w:ascii="Times New Roman" w:hAnsi="Times New Roman"/>
          <w:iCs/>
          <w:sz w:val="20"/>
          <w:szCs w:val="24"/>
          <w:lang w:eastAsia="en-GB"/>
        </w:rPr>
        <w:t>simpli</w:t>
      </w:r>
      <w:r w:rsidR="00170ABB" w:rsidRPr="0026079C">
        <w:rPr>
          <w:rFonts w:ascii="Times New Roman" w:hAnsi="Times New Roman"/>
          <w:iCs/>
          <w:sz w:val="20"/>
          <w:szCs w:val="24"/>
          <w:lang w:eastAsia="en-GB"/>
        </w:rPr>
        <w:t xml:space="preserve">fy operations and </w:t>
      </w:r>
      <w:r w:rsidR="000420DB" w:rsidRPr="0026079C">
        <w:rPr>
          <w:rFonts w:ascii="Times New Roman" w:hAnsi="Times New Roman"/>
          <w:iCs/>
          <w:sz w:val="20"/>
          <w:szCs w:val="24"/>
          <w:lang w:eastAsia="en-GB"/>
        </w:rPr>
        <w:t xml:space="preserve">make it </w:t>
      </w:r>
      <w:r w:rsidR="00C47D50" w:rsidRPr="0026079C">
        <w:rPr>
          <w:rFonts w:ascii="Times New Roman" w:hAnsi="Times New Roman"/>
          <w:iCs/>
          <w:sz w:val="20"/>
          <w:szCs w:val="24"/>
          <w:lang w:eastAsia="en-GB"/>
        </w:rPr>
        <w:t>less drudgery</w:t>
      </w:r>
      <w:r w:rsidR="00170ABB" w:rsidRPr="0026079C">
        <w:rPr>
          <w:rFonts w:ascii="Times New Roman" w:hAnsi="Times New Roman"/>
          <w:iCs/>
          <w:sz w:val="20"/>
          <w:szCs w:val="24"/>
          <w:lang w:eastAsia="en-GB"/>
        </w:rPr>
        <w:t>.</w:t>
      </w:r>
      <w:r w:rsidR="000C3F93">
        <w:rPr>
          <w:rFonts w:ascii="Times New Roman" w:hAnsi="Times New Roman"/>
          <w:iCs/>
          <w:sz w:val="20"/>
          <w:szCs w:val="24"/>
          <w:lang w:eastAsia="en-GB"/>
        </w:rPr>
        <w:t xml:space="preserve"> </w:t>
      </w:r>
      <w:r w:rsidR="00170ABB" w:rsidRPr="0026079C">
        <w:rPr>
          <w:rFonts w:ascii="Times New Roman" w:hAnsi="Times New Roman"/>
          <w:sz w:val="20"/>
          <w:szCs w:val="24"/>
        </w:rPr>
        <w:t xml:space="preserve">The table further </w:t>
      </w:r>
      <w:r w:rsidR="00CF0D98" w:rsidRPr="0026079C">
        <w:rPr>
          <w:rFonts w:ascii="Times New Roman" w:hAnsi="Times New Roman"/>
          <w:sz w:val="20"/>
          <w:szCs w:val="24"/>
        </w:rPr>
        <w:t>revealed</w:t>
      </w:r>
      <w:r w:rsidR="00170ABB" w:rsidRPr="0026079C">
        <w:rPr>
          <w:rFonts w:ascii="Times New Roman" w:hAnsi="Times New Roman"/>
          <w:sz w:val="20"/>
          <w:szCs w:val="24"/>
        </w:rPr>
        <w:t xml:space="preserve"> that </w:t>
      </w:r>
      <w:r w:rsidR="002B06C1" w:rsidRPr="0026079C">
        <w:rPr>
          <w:rFonts w:ascii="Times New Roman" w:hAnsi="Times New Roman"/>
          <w:sz w:val="20"/>
          <w:szCs w:val="24"/>
        </w:rPr>
        <w:t>male (81.8</w:t>
      </w:r>
      <w:r w:rsidR="00CF0D98" w:rsidRPr="0026079C">
        <w:rPr>
          <w:rFonts w:ascii="Times New Roman" w:hAnsi="Times New Roman"/>
          <w:sz w:val="20"/>
          <w:szCs w:val="24"/>
        </w:rPr>
        <w:t>%)</w:t>
      </w:r>
      <w:r w:rsidR="002B06C1" w:rsidRPr="0026079C">
        <w:rPr>
          <w:rFonts w:ascii="Times New Roman" w:hAnsi="Times New Roman"/>
          <w:sz w:val="20"/>
          <w:szCs w:val="24"/>
        </w:rPr>
        <w:t xml:space="preserve"> </w:t>
      </w:r>
      <w:r w:rsidR="0045146E" w:rsidRPr="0026079C">
        <w:rPr>
          <w:rFonts w:ascii="Times New Roman" w:hAnsi="Times New Roman"/>
          <w:sz w:val="20"/>
          <w:szCs w:val="24"/>
        </w:rPr>
        <w:t xml:space="preserve">out number female (18.2%) in </w:t>
      </w:r>
      <w:r w:rsidR="00DE4864" w:rsidRPr="0026079C">
        <w:rPr>
          <w:rFonts w:ascii="Times New Roman" w:hAnsi="Times New Roman"/>
          <w:sz w:val="20"/>
          <w:szCs w:val="24"/>
        </w:rPr>
        <w:t>fish farm</w:t>
      </w:r>
      <w:r w:rsidR="0045146E" w:rsidRPr="0026079C">
        <w:rPr>
          <w:rFonts w:ascii="Times New Roman" w:hAnsi="Times New Roman"/>
          <w:sz w:val="20"/>
          <w:szCs w:val="24"/>
        </w:rPr>
        <w:t>ing in the study area</w:t>
      </w:r>
      <w:r w:rsidR="002B06C1" w:rsidRPr="0026079C">
        <w:rPr>
          <w:rFonts w:ascii="Times New Roman" w:hAnsi="Times New Roman"/>
          <w:sz w:val="20"/>
          <w:szCs w:val="24"/>
        </w:rPr>
        <w:t xml:space="preserve">. </w:t>
      </w:r>
      <w:r w:rsidR="0047207A" w:rsidRPr="0026079C">
        <w:rPr>
          <w:rFonts w:ascii="Times New Roman" w:hAnsi="Times New Roman"/>
          <w:sz w:val="20"/>
          <w:szCs w:val="24"/>
        </w:rPr>
        <w:t>As seen from the r</w:t>
      </w:r>
      <w:r w:rsidR="00170ABB" w:rsidRPr="0026079C">
        <w:rPr>
          <w:rFonts w:ascii="Times New Roman" w:hAnsi="Times New Roman"/>
          <w:sz w:val="20"/>
          <w:szCs w:val="24"/>
        </w:rPr>
        <w:t>esult</w:t>
      </w:r>
      <w:r w:rsidR="0047207A" w:rsidRPr="0026079C">
        <w:rPr>
          <w:rFonts w:ascii="Times New Roman" w:hAnsi="Times New Roman"/>
          <w:sz w:val="20"/>
          <w:szCs w:val="24"/>
        </w:rPr>
        <w:t xml:space="preserve">, </w:t>
      </w:r>
      <w:r w:rsidR="0045146E" w:rsidRPr="0026079C">
        <w:rPr>
          <w:rFonts w:ascii="Times New Roman" w:hAnsi="Times New Roman"/>
          <w:sz w:val="20"/>
          <w:szCs w:val="24"/>
        </w:rPr>
        <w:t xml:space="preserve">even though </w:t>
      </w:r>
      <w:r w:rsidR="00DE4864" w:rsidRPr="0026079C">
        <w:rPr>
          <w:rFonts w:ascii="Times New Roman" w:hAnsi="Times New Roman"/>
          <w:sz w:val="20"/>
          <w:szCs w:val="24"/>
        </w:rPr>
        <w:lastRenderedPageBreak/>
        <w:t xml:space="preserve">men </w:t>
      </w:r>
      <w:r w:rsidR="00170ABB" w:rsidRPr="0026079C">
        <w:rPr>
          <w:rFonts w:ascii="Times New Roman" w:hAnsi="Times New Roman"/>
          <w:sz w:val="20"/>
          <w:szCs w:val="24"/>
        </w:rPr>
        <w:t xml:space="preserve">are </w:t>
      </w:r>
      <w:r w:rsidR="0045146E" w:rsidRPr="0026079C">
        <w:rPr>
          <w:rFonts w:ascii="Times New Roman" w:hAnsi="Times New Roman"/>
          <w:sz w:val="20"/>
          <w:szCs w:val="24"/>
        </w:rPr>
        <w:t xml:space="preserve">controlling the </w:t>
      </w:r>
      <w:r w:rsidR="0047207A" w:rsidRPr="0026079C">
        <w:rPr>
          <w:rFonts w:ascii="Times New Roman" w:hAnsi="Times New Roman"/>
          <w:sz w:val="20"/>
          <w:szCs w:val="24"/>
        </w:rPr>
        <w:t xml:space="preserve">aquaculture production livelihood, </w:t>
      </w:r>
      <w:r w:rsidR="00CF0D98" w:rsidRPr="0026079C">
        <w:rPr>
          <w:rFonts w:ascii="Times New Roman" w:hAnsi="Times New Roman"/>
          <w:sz w:val="20"/>
          <w:szCs w:val="24"/>
        </w:rPr>
        <w:t xml:space="preserve">women </w:t>
      </w:r>
      <w:r w:rsidR="00170ABB" w:rsidRPr="0026079C">
        <w:rPr>
          <w:rFonts w:ascii="Times New Roman" w:hAnsi="Times New Roman"/>
          <w:sz w:val="20"/>
          <w:szCs w:val="24"/>
        </w:rPr>
        <w:t xml:space="preserve">interest and </w:t>
      </w:r>
      <w:r w:rsidR="00EF48AF" w:rsidRPr="0026079C">
        <w:rPr>
          <w:rFonts w:ascii="Times New Roman" w:hAnsi="Times New Roman"/>
          <w:sz w:val="20"/>
          <w:szCs w:val="24"/>
        </w:rPr>
        <w:t>engagement i</w:t>
      </w:r>
      <w:r w:rsidR="0047207A" w:rsidRPr="0026079C">
        <w:rPr>
          <w:rFonts w:ascii="Times New Roman" w:hAnsi="Times New Roman"/>
          <w:sz w:val="20"/>
          <w:szCs w:val="24"/>
        </w:rPr>
        <w:t>s gradually rising in the area. Both sexes need encouragement like capacity building to improve knowledge and skill.</w:t>
      </w:r>
    </w:p>
    <w:p w:rsidR="003B51B9" w:rsidRPr="0026079C" w:rsidRDefault="003B51B9" w:rsidP="0026079C">
      <w:pPr>
        <w:spacing w:after="0" w:line="240" w:lineRule="auto"/>
        <w:ind w:firstLine="720"/>
        <w:jc w:val="both"/>
        <w:rPr>
          <w:rFonts w:ascii="Times New Roman" w:hAnsi="Times New Roman"/>
          <w:sz w:val="20"/>
          <w:szCs w:val="24"/>
          <w:lang w:eastAsia="zh-CN"/>
        </w:rPr>
      </w:pPr>
    </w:p>
    <w:tbl>
      <w:tblPr>
        <w:tblW w:w="4683" w:type="pct"/>
        <w:jc w:val="center"/>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8"/>
        <w:gridCol w:w="1524"/>
        <w:gridCol w:w="764"/>
      </w:tblGrid>
      <w:tr w:rsidR="00027879" w:rsidRPr="0026079C" w:rsidTr="000C3F93">
        <w:trPr>
          <w:jc w:val="center"/>
        </w:trPr>
        <w:tc>
          <w:tcPr>
            <w:tcW w:w="5000" w:type="pct"/>
            <w:gridSpan w:val="3"/>
          </w:tcPr>
          <w:p w:rsidR="00027879" w:rsidRPr="0026079C" w:rsidRDefault="00027879" w:rsidP="0026079C">
            <w:pPr>
              <w:spacing w:after="0" w:line="240" w:lineRule="auto"/>
              <w:jc w:val="both"/>
              <w:rPr>
                <w:rFonts w:ascii="Times New Roman" w:hAnsi="Times New Roman"/>
                <w:b/>
                <w:sz w:val="20"/>
                <w:szCs w:val="24"/>
                <w:highlight w:val="yellow"/>
              </w:rPr>
            </w:pPr>
            <w:r w:rsidRPr="003B51B9">
              <w:rPr>
                <w:rFonts w:ascii="Times New Roman" w:hAnsi="Times New Roman"/>
                <w:b/>
                <w:sz w:val="20"/>
                <w:szCs w:val="24"/>
              </w:rPr>
              <w:t>Table 1: Personal profile of respondents</w:t>
            </w:r>
          </w:p>
        </w:tc>
      </w:tr>
      <w:tr w:rsidR="00027879" w:rsidRPr="0026079C" w:rsidTr="000C3F93">
        <w:trPr>
          <w:jc w:val="center"/>
        </w:trPr>
        <w:tc>
          <w:tcPr>
            <w:tcW w:w="2392" w:type="pct"/>
          </w:tcPr>
          <w:p w:rsidR="00027879" w:rsidRPr="0026079C" w:rsidRDefault="00027879" w:rsidP="0026079C">
            <w:pPr>
              <w:spacing w:after="0" w:line="240" w:lineRule="auto"/>
              <w:jc w:val="both"/>
              <w:rPr>
                <w:rFonts w:ascii="Times New Roman" w:hAnsi="Times New Roman"/>
                <w:b/>
                <w:sz w:val="20"/>
                <w:szCs w:val="24"/>
                <w:highlight w:val="yellow"/>
              </w:rPr>
            </w:pPr>
            <w:r w:rsidRPr="0026079C">
              <w:rPr>
                <w:rFonts w:ascii="Times New Roman" w:hAnsi="Times New Roman"/>
                <w:sz w:val="20"/>
                <w:szCs w:val="24"/>
                <w:highlight w:val="yellow"/>
              </w:rPr>
              <w:t>A</w:t>
            </w:r>
            <w:r w:rsidRPr="0026079C">
              <w:rPr>
                <w:rFonts w:ascii="Times New Roman" w:hAnsi="Times New Roman"/>
                <w:b/>
                <w:sz w:val="20"/>
                <w:szCs w:val="24"/>
                <w:highlight w:val="yellow"/>
              </w:rPr>
              <w:t>ge</w:t>
            </w:r>
          </w:p>
        </w:tc>
        <w:tc>
          <w:tcPr>
            <w:tcW w:w="1737" w:type="pct"/>
          </w:tcPr>
          <w:p w:rsidR="00027879" w:rsidRPr="0026079C" w:rsidRDefault="00027879" w:rsidP="0026079C">
            <w:pPr>
              <w:spacing w:after="0" w:line="240" w:lineRule="auto"/>
              <w:jc w:val="both"/>
              <w:rPr>
                <w:rFonts w:ascii="Times New Roman" w:hAnsi="Times New Roman"/>
                <w:b/>
                <w:sz w:val="20"/>
                <w:szCs w:val="24"/>
                <w:highlight w:val="yellow"/>
              </w:rPr>
            </w:pPr>
            <w:r w:rsidRPr="0026079C">
              <w:rPr>
                <w:rFonts w:ascii="Times New Roman" w:hAnsi="Times New Roman"/>
                <w:b/>
                <w:sz w:val="20"/>
                <w:szCs w:val="24"/>
                <w:highlight w:val="yellow"/>
              </w:rPr>
              <w:t>Frequency</w:t>
            </w:r>
          </w:p>
        </w:tc>
        <w:tc>
          <w:tcPr>
            <w:tcW w:w="871" w:type="pct"/>
          </w:tcPr>
          <w:p w:rsidR="00027879" w:rsidRPr="0026079C" w:rsidRDefault="00027879" w:rsidP="0026079C">
            <w:pPr>
              <w:spacing w:after="0" w:line="240" w:lineRule="auto"/>
              <w:jc w:val="both"/>
              <w:rPr>
                <w:rFonts w:ascii="Times New Roman" w:hAnsi="Times New Roman"/>
                <w:b/>
                <w:sz w:val="20"/>
                <w:szCs w:val="24"/>
                <w:highlight w:val="yellow"/>
              </w:rPr>
            </w:pPr>
            <w:r w:rsidRPr="0026079C">
              <w:rPr>
                <w:rFonts w:ascii="Times New Roman" w:hAnsi="Times New Roman"/>
                <w:b/>
                <w:sz w:val="20"/>
                <w:szCs w:val="24"/>
                <w:highlight w:val="yellow"/>
              </w:rPr>
              <w:t>%</w:t>
            </w:r>
          </w:p>
        </w:tc>
      </w:tr>
      <w:tr w:rsidR="00027879" w:rsidRPr="0026079C" w:rsidTr="000C3F93">
        <w:trPr>
          <w:jc w:val="center"/>
        </w:trPr>
        <w:tc>
          <w:tcPr>
            <w:tcW w:w="2392" w:type="pct"/>
          </w:tcPr>
          <w:p w:rsidR="00027879" w:rsidRPr="0026079C" w:rsidRDefault="00027879" w:rsidP="0026079C">
            <w:pPr>
              <w:spacing w:after="0" w:line="240" w:lineRule="auto"/>
              <w:jc w:val="both"/>
              <w:rPr>
                <w:rFonts w:ascii="Times New Roman" w:hAnsi="Times New Roman"/>
                <w:sz w:val="20"/>
                <w:szCs w:val="24"/>
              </w:rPr>
            </w:pPr>
            <w:r w:rsidRPr="0026079C">
              <w:rPr>
                <w:rFonts w:ascii="Times New Roman" w:hAnsi="Times New Roman"/>
                <w:sz w:val="20"/>
                <w:szCs w:val="24"/>
              </w:rPr>
              <w:t>Young age (&lt;40)</w:t>
            </w:r>
          </w:p>
        </w:tc>
        <w:tc>
          <w:tcPr>
            <w:tcW w:w="1737" w:type="pct"/>
          </w:tcPr>
          <w:p w:rsidR="00027879" w:rsidRPr="0026079C" w:rsidRDefault="00027879" w:rsidP="0026079C">
            <w:pPr>
              <w:spacing w:after="0" w:line="240" w:lineRule="auto"/>
              <w:jc w:val="both"/>
              <w:rPr>
                <w:rFonts w:ascii="Times New Roman" w:hAnsi="Times New Roman"/>
                <w:sz w:val="20"/>
                <w:szCs w:val="24"/>
              </w:rPr>
            </w:pPr>
            <w:r w:rsidRPr="0026079C">
              <w:rPr>
                <w:rFonts w:ascii="Times New Roman" w:hAnsi="Times New Roman"/>
                <w:sz w:val="20"/>
                <w:szCs w:val="24"/>
              </w:rPr>
              <w:t>49</w:t>
            </w:r>
          </w:p>
        </w:tc>
        <w:tc>
          <w:tcPr>
            <w:tcW w:w="871" w:type="pct"/>
          </w:tcPr>
          <w:p w:rsidR="00027879" w:rsidRPr="0026079C" w:rsidRDefault="00027879" w:rsidP="0026079C">
            <w:pPr>
              <w:spacing w:after="0" w:line="240" w:lineRule="auto"/>
              <w:jc w:val="both"/>
              <w:rPr>
                <w:rFonts w:ascii="Times New Roman" w:hAnsi="Times New Roman"/>
                <w:sz w:val="20"/>
                <w:szCs w:val="24"/>
              </w:rPr>
            </w:pPr>
            <w:r w:rsidRPr="0026079C">
              <w:rPr>
                <w:rFonts w:ascii="Times New Roman" w:hAnsi="Times New Roman"/>
                <w:sz w:val="20"/>
                <w:szCs w:val="24"/>
              </w:rPr>
              <w:t>44.5</w:t>
            </w:r>
          </w:p>
        </w:tc>
      </w:tr>
      <w:tr w:rsidR="00027879" w:rsidRPr="0026079C" w:rsidTr="000C3F93">
        <w:trPr>
          <w:jc w:val="center"/>
        </w:trPr>
        <w:tc>
          <w:tcPr>
            <w:tcW w:w="2392" w:type="pct"/>
          </w:tcPr>
          <w:p w:rsidR="00027879" w:rsidRPr="0026079C" w:rsidRDefault="00027879" w:rsidP="0026079C">
            <w:pPr>
              <w:spacing w:after="0" w:line="240" w:lineRule="auto"/>
              <w:jc w:val="both"/>
              <w:rPr>
                <w:rFonts w:ascii="Times New Roman" w:hAnsi="Times New Roman"/>
                <w:sz w:val="20"/>
                <w:szCs w:val="24"/>
              </w:rPr>
            </w:pPr>
            <w:r w:rsidRPr="0026079C">
              <w:rPr>
                <w:rFonts w:ascii="Times New Roman" w:hAnsi="Times New Roman"/>
                <w:sz w:val="20"/>
                <w:szCs w:val="24"/>
              </w:rPr>
              <w:t>Middle age (41-60)</w:t>
            </w:r>
          </w:p>
        </w:tc>
        <w:tc>
          <w:tcPr>
            <w:tcW w:w="1737" w:type="pct"/>
          </w:tcPr>
          <w:p w:rsidR="00027879" w:rsidRPr="0026079C" w:rsidRDefault="00027879" w:rsidP="0026079C">
            <w:pPr>
              <w:spacing w:after="0" w:line="240" w:lineRule="auto"/>
              <w:jc w:val="both"/>
              <w:rPr>
                <w:rFonts w:ascii="Times New Roman" w:hAnsi="Times New Roman"/>
                <w:sz w:val="20"/>
                <w:szCs w:val="24"/>
              </w:rPr>
            </w:pPr>
            <w:r w:rsidRPr="0026079C">
              <w:rPr>
                <w:rFonts w:ascii="Times New Roman" w:hAnsi="Times New Roman"/>
                <w:sz w:val="20"/>
                <w:szCs w:val="24"/>
              </w:rPr>
              <w:t>56</w:t>
            </w:r>
          </w:p>
        </w:tc>
        <w:tc>
          <w:tcPr>
            <w:tcW w:w="871" w:type="pct"/>
          </w:tcPr>
          <w:p w:rsidR="00027879" w:rsidRPr="0026079C" w:rsidRDefault="00027879" w:rsidP="0026079C">
            <w:pPr>
              <w:spacing w:after="0" w:line="240" w:lineRule="auto"/>
              <w:jc w:val="both"/>
              <w:rPr>
                <w:rFonts w:ascii="Times New Roman" w:hAnsi="Times New Roman"/>
                <w:sz w:val="20"/>
                <w:szCs w:val="24"/>
              </w:rPr>
            </w:pPr>
            <w:r w:rsidRPr="0026079C">
              <w:rPr>
                <w:rFonts w:ascii="Times New Roman" w:hAnsi="Times New Roman"/>
                <w:sz w:val="20"/>
                <w:szCs w:val="24"/>
              </w:rPr>
              <w:t>51.0</w:t>
            </w:r>
          </w:p>
        </w:tc>
      </w:tr>
      <w:tr w:rsidR="00027879" w:rsidRPr="0026079C" w:rsidTr="000C3F93">
        <w:trPr>
          <w:jc w:val="center"/>
        </w:trPr>
        <w:tc>
          <w:tcPr>
            <w:tcW w:w="2392" w:type="pct"/>
          </w:tcPr>
          <w:p w:rsidR="00027879" w:rsidRPr="0026079C" w:rsidRDefault="00027879" w:rsidP="0026079C">
            <w:pPr>
              <w:spacing w:after="0" w:line="240" w:lineRule="auto"/>
              <w:jc w:val="both"/>
              <w:rPr>
                <w:rFonts w:ascii="Times New Roman" w:hAnsi="Times New Roman"/>
                <w:sz w:val="20"/>
                <w:szCs w:val="24"/>
              </w:rPr>
            </w:pPr>
            <w:r w:rsidRPr="0026079C">
              <w:rPr>
                <w:rFonts w:ascii="Times New Roman" w:hAnsi="Times New Roman"/>
                <w:sz w:val="20"/>
                <w:szCs w:val="24"/>
              </w:rPr>
              <w:t>Old age (&gt;61)</w:t>
            </w:r>
          </w:p>
        </w:tc>
        <w:tc>
          <w:tcPr>
            <w:tcW w:w="1737" w:type="pct"/>
          </w:tcPr>
          <w:p w:rsidR="00027879" w:rsidRPr="0026079C" w:rsidRDefault="00027879" w:rsidP="0026079C">
            <w:pPr>
              <w:spacing w:after="0" w:line="240" w:lineRule="auto"/>
              <w:jc w:val="both"/>
              <w:rPr>
                <w:rFonts w:ascii="Times New Roman" w:hAnsi="Times New Roman"/>
                <w:sz w:val="20"/>
                <w:szCs w:val="24"/>
              </w:rPr>
            </w:pPr>
            <w:r w:rsidRPr="0026079C">
              <w:rPr>
                <w:rFonts w:ascii="Times New Roman" w:hAnsi="Times New Roman"/>
                <w:sz w:val="20"/>
                <w:szCs w:val="24"/>
              </w:rPr>
              <w:t>5</w:t>
            </w:r>
          </w:p>
        </w:tc>
        <w:tc>
          <w:tcPr>
            <w:tcW w:w="871" w:type="pct"/>
          </w:tcPr>
          <w:p w:rsidR="00027879" w:rsidRPr="0026079C" w:rsidRDefault="000C3F93" w:rsidP="0026079C">
            <w:pPr>
              <w:spacing w:after="0" w:line="240" w:lineRule="auto"/>
              <w:jc w:val="both"/>
              <w:rPr>
                <w:rFonts w:ascii="Times New Roman" w:hAnsi="Times New Roman"/>
                <w:sz w:val="20"/>
                <w:szCs w:val="24"/>
              </w:rPr>
            </w:pPr>
            <w:r>
              <w:rPr>
                <w:rFonts w:ascii="Times New Roman" w:hAnsi="Times New Roman"/>
                <w:sz w:val="20"/>
                <w:szCs w:val="24"/>
              </w:rPr>
              <w:t xml:space="preserve"> </w:t>
            </w:r>
            <w:r w:rsidR="00027879" w:rsidRPr="0026079C">
              <w:rPr>
                <w:rFonts w:ascii="Times New Roman" w:hAnsi="Times New Roman"/>
                <w:sz w:val="20"/>
                <w:szCs w:val="24"/>
              </w:rPr>
              <w:t>4.5</w:t>
            </w:r>
          </w:p>
        </w:tc>
      </w:tr>
      <w:tr w:rsidR="00027879" w:rsidRPr="0026079C" w:rsidTr="000C3F93">
        <w:trPr>
          <w:jc w:val="center"/>
        </w:trPr>
        <w:tc>
          <w:tcPr>
            <w:tcW w:w="5000" w:type="pct"/>
            <w:gridSpan w:val="3"/>
          </w:tcPr>
          <w:p w:rsidR="00027879" w:rsidRPr="0026079C" w:rsidRDefault="00027879" w:rsidP="0026079C">
            <w:pPr>
              <w:spacing w:after="0" w:line="240" w:lineRule="auto"/>
              <w:jc w:val="both"/>
              <w:rPr>
                <w:rFonts w:ascii="Times New Roman" w:hAnsi="Times New Roman"/>
                <w:sz w:val="20"/>
                <w:szCs w:val="24"/>
              </w:rPr>
            </w:pPr>
            <w:r w:rsidRPr="0026079C">
              <w:rPr>
                <w:rFonts w:ascii="Times New Roman" w:hAnsi="Times New Roman"/>
                <w:b/>
                <w:sz w:val="20"/>
                <w:szCs w:val="24"/>
                <w:highlight w:val="yellow"/>
              </w:rPr>
              <w:t>Education</w:t>
            </w:r>
          </w:p>
        </w:tc>
      </w:tr>
      <w:tr w:rsidR="00027879" w:rsidRPr="0026079C" w:rsidTr="000C3F93">
        <w:trPr>
          <w:jc w:val="center"/>
        </w:trPr>
        <w:tc>
          <w:tcPr>
            <w:tcW w:w="2392" w:type="pct"/>
          </w:tcPr>
          <w:p w:rsidR="00027879" w:rsidRPr="0026079C" w:rsidRDefault="00027879" w:rsidP="0026079C">
            <w:pPr>
              <w:spacing w:after="0" w:line="240" w:lineRule="auto"/>
              <w:jc w:val="both"/>
              <w:rPr>
                <w:rFonts w:ascii="Times New Roman" w:hAnsi="Times New Roman"/>
                <w:sz w:val="20"/>
                <w:szCs w:val="24"/>
              </w:rPr>
            </w:pPr>
            <w:r w:rsidRPr="0026079C">
              <w:rPr>
                <w:rFonts w:ascii="Times New Roman" w:hAnsi="Times New Roman"/>
                <w:sz w:val="20"/>
                <w:szCs w:val="24"/>
              </w:rPr>
              <w:t>No Schooling</w:t>
            </w:r>
          </w:p>
        </w:tc>
        <w:tc>
          <w:tcPr>
            <w:tcW w:w="1737" w:type="pct"/>
          </w:tcPr>
          <w:p w:rsidR="00027879" w:rsidRPr="0026079C" w:rsidRDefault="00027879" w:rsidP="0026079C">
            <w:pPr>
              <w:spacing w:after="0" w:line="240" w:lineRule="auto"/>
              <w:jc w:val="both"/>
              <w:rPr>
                <w:rFonts w:ascii="Times New Roman" w:hAnsi="Times New Roman"/>
                <w:sz w:val="20"/>
                <w:szCs w:val="24"/>
              </w:rPr>
            </w:pPr>
            <w:r w:rsidRPr="0026079C">
              <w:rPr>
                <w:rFonts w:ascii="Times New Roman" w:hAnsi="Times New Roman"/>
                <w:sz w:val="20"/>
                <w:szCs w:val="24"/>
              </w:rPr>
              <w:t>3</w:t>
            </w:r>
          </w:p>
        </w:tc>
        <w:tc>
          <w:tcPr>
            <w:tcW w:w="871" w:type="pct"/>
          </w:tcPr>
          <w:p w:rsidR="00027879" w:rsidRPr="0026079C" w:rsidRDefault="000C3F93" w:rsidP="0026079C">
            <w:pPr>
              <w:spacing w:after="0" w:line="240" w:lineRule="auto"/>
              <w:jc w:val="both"/>
              <w:rPr>
                <w:rFonts w:ascii="Times New Roman" w:hAnsi="Times New Roman"/>
                <w:sz w:val="20"/>
                <w:szCs w:val="24"/>
              </w:rPr>
            </w:pPr>
            <w:r>
              <w:rPr>
                <w:rFonts w:ascii="Times New Roman" w:hAnsi="Times New Roman"/>
                <w:sz w:val="20"/>
                <w:szCs w:val="24"/>
              </w:rPr>
              <w:t xml:space="preserve"> </w:t>
            </w:r>
            <w:r w:rsidR="00027879" w:rsidRPr="0026079C">
              <w:rPr>
                <w:rFonts w:ascii="Times New Roman" w:hAnsi="Times New Roman"/>
                <w:sz w:val="20"/>
                <w:szCs w:val="24"/>
              </w:rPr>
              <w:t>2.7</w:t>
            </w:r>
          </w:p>
        </w:tc>
      </w:tr>
      <w:tr w:rsidR="00027879" w:rsidRPr="0026079C" w:rsidTr="000C3F93">
        <w:trPr>
          <w:jc w:val="center"/>
        </w:trPr>
        <w:tc>
          <w:tcPr>
            <w:tcW w:w="2392" w:type="pct"/>
          </w:tcPr>
          <w:p w:rsidR="00027879" w:rsidRPr="0026079C" w:rsidRDefault="00027879" w:rsidP="0026079C">
            <w:pPr>
              <w:spacing w:after="0" w:line="240" w:lineRule="auto"/>
              <w:jc w:val="both"/>
              <w:rPr>
                <w:rFonts w:ascii="Times New Roman" w:hAnsi="Times New Roman"/>
                <w:sz w:val="20"/>
                <w:szCs w:val="24"/>
              </w:rPr>
            </w:pPr>
            <w:r w:rsidRPr="0026079C">
              <w:rPr>
                <w:rFonts w:ascii="Times New Roman" w:hAnsi="Times New Roman"/>
                <w:sz w:val="20"/>
                <w:szCs w:val="24"/>
              </w:rPr>
              <w:t>SSS</w:t>
            </w:r>
          </w:p>
        </w:tc>
        <w:tc>
          <w:tcPr>
            <w:tcW w:w="1737" w:type="pct"/>
          </w:tcPr>
          <w:p w:rsidR="00027879" w:rsidRPr="0026079C" w:rsidRDefault="00027879" w:rsidP="0026079C">
            <w:pPr>
              <w:spacing w:after="0" w:line="240" w:lineRule="auto"/>
              <w:jc w:val="both"/>
              <w:rPr>
                <w:rFonts w:ascii="Times New Roman" w:hAnsi="Times New Roman"/>
                <w:sz w:val="20"/>
                <w:szCs w:val="24"/>
              </w:rPr>
            </w:pPr>
            <w:r w:rsidRPr="0026079C">
              <w:rPr>
                <w:rFonts w:ascii="Times New Roman" w:hAnsi="Times New Roman"/>
                <w:sz w:val="20"/>
                <w:szCs w:val="24"/>
              </w:rPr>
              <w:t>17</w:t>
            </w:r>
          </w:p>
        </w:tc>
        <w:tc>
          <w:tcPr>
            <w:tcW w:w="871" w:type="pct"/>
          </w:tcPr>
          <w:p w:rsidR="00027879" w:rsidRPr="0026079C" w:rsidRDefault="00027879" w:rsidP="0026079C">
            <w:pPr>
              <w:spacing w:after="0" w:line="240" w:lineRule="auto"/>
              <w:jc w:val="both"/>
              <w:rPr>
                <w:rFonts w:ascii="Times New Roman" w:hAnsi="Times New Roman"/>
                <w:sz w:val="20"/>
                <w:szCs w:val="24"/>
              </w:rPr>
            </w:pPr>
            <w:r w:rsidRPr="0026079C">
              <w:rPr>
                <w:rFonts w:ascii="Times New Roman" w:hAnsi="Times New Roman"/>
                <w:sz w:val="20"/>
                <w:szCs w:val="24"/>
              </w:rPr>
              <w:t>15.5</w:t>
            </w:r>
          </w:p>
        </w:tc>
      </w:tr>
      <w:tr w:rsidR="00027879" w:rsidRPr="0026079C" w:rsidTr="000C3F93">
        <w:trPr>
          <w:jc w:val="center"/>
        </w:trPr>
        <w:tc>
          <w:tcPr>
            <w:tcW w:w="2392" w:type="pct"/>
          </w:tcPr>
          <w:p w:rsidR="00027879" w:rsidRPr="0026079C" w:rsidRDefault="00027879" w:rsidP="0026079C">
            <w:pPr>
              <w:spacing w:after="0" w:line="240" w:lineRule="auto"/>
              <w:jc w:val="both"/>
              <w:rPr>
                <w:rFonts w:ascii="Times New Roman" w:hAnsi="Times New Roman"/>
                <w:sz w:val="20"/>
                <w:szCs w:val="24"/>
              </w:rPr>
            </w:pPr>
            <w:r w:rsidRPr="0026079C">
              <w:rPr>
                <w:rFonts w:ascii="Times New Roman" w:hAnsi="Times New Roman"/>
                <w:sz w:val="20"/>
                <w:szCs w:val="24"/>
              </w:rPr>
              <w:t>ND/NCE</w:t>
            </w:r>
          </w:p>
        </w:tc>
        <w:tc>
          <w:tcPr>
            <w:tcW w:w="1737" w:type="pct"/>
          </w:tcPr>
          <w:p w:rsidR="00027879" w:rsidRPr="0026079C" w:rsidRDefault="00027879" w:rsidP="0026079C">
            <w:pPr>
              <w:spacing w:after="0" w:line="240" w:lineRule="auto"/>
              <w:jc w:val="both"/>
              <w:rPr>
                <w:rFonts w:ascii="Times New Roman" w:hAnsi="Times New Roman"/>
                <w:sz w:val="20"/>
                <w:szCs w:val="24"/>
              </w:rPr>
            </w:pPr>
            <w:r w:rsidRPr="0026079C">
              <w:rPr>
                <w:rFonts w:ascii="Times New Roman" w:hAnsi="Times New Roman"/>
                <w:sz w:val="20"/>
                <w:szCs w:val="24"/>
              </w:rPr>
              <w:t>36</w:t>
            </w:r>
          </w:p>
        </w:tc>
        <w:tc>
          <w:tcPr>
            <w:tcW w:w="871" w:type="pct"/>
          </w:tcPr>
          <w:p w:rsidR="00027879" w:rsidRPr="0026079C" w:rsidRDefault="00027879" w:rsidP="0026079C">
            <w:pPr>
              <w:spacing w:after="0" w:line="240" w:lineRule="auto"/>
              <w:jc w:val="both"/>
              <w:rPr>
                <w:rFonts w:ascii="Times New Roman" w:hAnsi="Times New Roman"/>
                <w:sz w:val="20"/>
                <w:szCs w:val="24"/>
              </w:rPr>
            </w:pPr>
            <w:r w:rsidRPr="0026079C">
              <w:rPr>
                <w:rFonts w:ascii="Times New Roman" w:hAnsi="Times New Roman"/>
                <w:sz w:val="20"/>
                <w:szCs w:val="24"/>
              </w:rPr>
              <w:t>32.7</w:t>
            </w:r>
          </w:p>
        </w:tc>
      </w:tr>
      <w:tr w:rsidR="00027879" w:rsidRPr="0026079C" w:rsidTr="000C3F93">
        <w:trPr>
          <w:jc w:val="center"/>
        </w:trPr>
        <w:tc>
          <w:tcPr>
            <w:tcW w:w="2392" w:type="pct"/>
          </w:tcPr>
          <w:p w:rsidR="00027879" w:rsidRPr="0026079C" w:rsidRDefault="00027879" w:rsidP="0026079C">
            <w:pPr>
              <w:spacing w:after="0" w:line="240" w:lineRule="auto"/>
              <w:jc w:val="both"/>
              <w:rPr>
                <w:rFonts w:ascii="Times New Roman" w:hAnsi="Times New Roman"/>
                <w:sz w:val="20"/>
                <w:szCs w:val="24"/>
              </w:rPr>
            </w:pPr>
            <w:r w:rsidRPr="0026079C">
              <w:rPr>
                <w:rFonts w:ascii="Times New Roman" w:hAnsi="Times New Roman"/>
                <w:sz w:val="20"/>
                <w:szCs w:val="24"/>
              </w:rPr>
              <w:t>HND/BSC</w:t>
            </w:r>
          </w:p>
        </w:tc>
        <w:tc>
          <w:tcPr>
            <w:tcW w:w="1737" w:type="pct"/>
          </w:tcPr>
          <w:p w:rsidR="00027879" w:rsidRPr="0026079C" w:rsidRDefault="00027879" w:rsidP="0026079C">
            <w:pPr>
              <w:spacing w:after="0" w:line="240" w:lineRule="auto"/>
              <w:jc w:val="both"/>
              <w:rPr>
                <w:rFonts w:ascii="Times New Roman" w:hAnsi="Times New Roman"/>
                <w:sz w:val="20"/>
                <w:szCs w:val="24"/>
              </w:rPr>
            </w:pPr>
            <w:r w:rsidRPr="0026079C">
              <w:rPr>
                <w:rFonts w:ascii="Times New Roman" w:hAnsi="Times New Roman"/>
                <w:sz w:val="20"/>
                <w:szCs w:val="24"/>
              </w:rPr>
              <w:t>36</w:t>
            </w:r>
          </w:p>
        </w:tc>
        <w:tc>
          <w:tcPr>
            <w:tcW w:w="871" w:type="pct"/>
          </w:tcPr>
          <w:p w:rsidR="00027879" w:rsidRPr="0026079C" w:rsidRDefault="00027879" w:rsidP="0026079C">
            <w:pPr>
              <w:spacing w:after="0" w:line="240" w:lineRule="auto"/>
              <w:jc w:val="both"/>
              <w:rPr>
                <w:rFonts w:ascii="Times New Roman" w:hAnsi="Times New Roman"/>
                <w:sz w:val="20"/>
                <w:szCs w:val="24"/>
              </w:rPr>
            </w:pPr>
            <w:r w:rsidRPr="0026079C">
              <w:rPr>
                <w:rFonts w:ascii="Times New Roman" w:hAnsi="Times New Roman"/>
                <w:sz w:val="20"/>
                <w:szCs w:val="24"/>
              </w:rPr>
              <w:t>33.6</w:t>
            </w:r>
          </w:p>
        </w:tc>
      </w:tr>
      <w:tr w:rsidR="00027879" w:rsidRPr="0026079C" w:rsidTr="000C3F93">
        <w:trPr>
          <w:jc w:val="center"/>
        </w:trPr>
        <w:tc>
          <w:tcPr>
            <w:tcW w:w="2392" w:type="pct"/>
          </w:tcPr>
          <w:p w:rsidR="00027879" w:rsidRPr="0026079C" w:rsidRDefault="00027879" w:rsidP="0026079C">
            <w:pPr>
              <w:spacing w:after="0" w:line="240" w:lineRule="auto"/>
              <w:jc w:val="both"/>
              <w:rPr>
                <w:rFonts w:ascii="Times New Roman" w:hAnsi="Times New Roman"/>
                <w:sz w:val="20"/>
                <w:szCs w:val="24"/>
              </w:rPr>
            </w:pPr>
            <w:r w:rsidRPr="0026079C">
              <w:rPr>
                <w:rFonts w:ascii="Times New Roman" w:hAnsi="Times New Roman"/>
                <w:sz w:val="20"/>
                <w:szCs w:val="24"/>
              </w:rPr>
              <w:t>MSc</w:t>
            </w:r>
          </w:p>
        </w:tc>
        <w:tc>
          <w:tcPr>
            <w:tcW w:w="1737" w:type="pct"/>
          </w:tcPr>
          <w:p w:rsidR="00027879" w:rsidRPr="0026079C" w:rsidRDefault="00027879" w:rsidP="0026079C">
            <w:pPr>
              <w:spacing w:after="0" w:line="240" w:lineRule="auto"/>
              <w:jc w:val="both"/>
              <w:rPr>
                <w:rFonts w:ascii="Times New Roman" w:hAnsi="Times New Roman"/>
                <w:sz w:val="20"/>
                <w:szCs w:val="24"/>
              </w:rPr>
            </w:pPr>
            <w:r w:rsidRPr="0026079C">
              <w:rPr>
                <w:rFonts w:ascii="Times New Roman" w:hAnsi="Times New Roman"/>
                <w:sz w:val="20"/>
                <w:szCs w:val="24"/>
              </w:rPr>
              <w:t>17</w:t>
            </w:r>
          </w:p>
        </w:tc>
        <w:tc>
          <w:tcPr>
            <w:tcW w:w="871" w:type="pct"/>
          </w:tcPr>
          <w:p w:rsidR="00027879" w:rsidRPr="0026079C" w:rsidRDefault="00027879" w:rsidP="0026079C">
            <w:pPr>
              <w:spacing w:after="0" w:line="240" w:lineRule="auto"/>
              <w:jc w:val="both"/>
              <w:rPr>
                <w:rFonts w:ascii="Times New Roman" w:hAnsi="Times New Roman"/>
                <w:sz w:val="20"/>
                <w:szCs w:val="24"/>
              </w:rPr>
            </w:pPr>
            <w:r w:rsidRPr="0026079C">
              <w:rPr>
                <w:rFonts w:ascii="Times New Roman" w:hAnsi="Times New Roman"/>
                <w:sz w:val="20"/>
                <w:szCs w:val="24"/>
              </w:rPr>
              <w:t>15.5</w:t>
            </w:r>
          </w:p>
        </w:tc>
      </w:tr>
      <w:tr w:rsidR="00027879" w:rsidRPr="0026079C" w:rsidTr="000C3F93">
        <w:trPr>
          <w:jc w:val="center"/>
        </w:trPr>
        <w:tc>
          <w:tcPr>
            <w:tcW w:w="5000" w:type="pct"/>
            <w:gridSpan w:val="3"/>
          </w:tcPr>
          <w:p w:rsidR="00027879" w:rsidRPr="0026079C" w:rsidRDefault="00027879" w:rsidP="0026079C">
            <w:pPr>
              <w:spacing w:after="0" w:line="240" w:lineRule="auto"/>
              <w:jc w:val="both"/>
              <w:rPr>
                <w:rFonts w:ascii="Times New Roman" w:hAnsi="Times New Roman"/>
                <w:sz w:val="20"/>
                <w:szCs w:val="24"/>
              </w:rPr>
            </w:pPr>
            <w:r w:rsidRPr="0026079C">
              <w:rPr>
                <w:rFonts w:ascii="Times New Roman" w:hAnsi="Times New Roman"/>
                <w:b/>
                <w:sz w:val="20"/>
                <w:szCs w:val="24"/>
                <w:highlight w:val="yellow"/>
              </w:rPr>
              <w:t>Sex</w:t>
            </w:r>
          </w:p>
        </w:tc>
      </w:tr>
      <w:tr w:rsidR="00027879" w:rsidRPr="0026079C" w:rsidTr="000C3F93">
        <w:trPr>
          <w:jc w:val="center"/>
        </w:trPr>
        <w:tc>
          <w:tcPr>
            <w:tcW w:w="2392" w:type="pct"/>
          </w:tcPr>
          <w:p w:rsidR="00027879" w:rsidRPr="0026079C" w:rsidRDefault="00027879" w:rsidP="0026079C">
            <w:pPr>
              <w:spacing w:after="0" w:line="240" w:lineRule="auto"/>
              <w:jc w:val="both"/>
              <w:rPr>
                <w:rFonts w:ascii="Times New Roman" w:hAnsi="Times New Roman"/>
                <w:sz w:val="20"/>
                <w:szCs w:val="24"/>
              </w:rPr>
            </w:pPr>
            <w:r w:rsidRPr="0026079C">
              <w:rPr>
                <w:rFonts w:ascii="Times New Roman" w:hAnsi="Times New Roman"/>
                <w:sz w:val="20"/>
                <w:szCs w:val="24"/>
              </w:rPr>
              <w:t>Male</w:t>
            </w:r>
          </w:p>
        </w:tc>
        <w:tc>
          <w:tcPr>
            <w:tcW w:w="1737" w:type="pct"/>
          </w:tcPr>
          <w:p w:rsidR="00027879" w:rsidRPr="0026079C" w:rsidRDefault="00027879" w:rsidP="0026079C">
            <w:pPr>
              <w:spacing w:after="0" w:line="240" w:lineRule="auto"/>
              <w:jc w:val="both"/>
              <w:rPr>
                <w:rFonts w:ascii="Times New Roman" w:hAnsi="Times New Roman"/>
                <w:sz w:val="20"/>
                <w:szCs w:val="24"/>
              </w:rPr>
            </w:pPr>
            <w:r w:rsidRPr="0026079C">
              <w:rPr>
                <w:rFonts w:ascii="Times New Roman" w:hAnsi="Times New Roman"/>
                <w:sz w:val="20"/>
                <w:szCs w:val="24"/>
              </w:rPr>
              <w:t>90</w:t>
            </w:r>
          </w:p>
        </w:tc>
        <w:tc>
          <w:tcPr>
            <w:tcW w:w="871" w:type="pct"/>
          </w:tcPr>
          <w:p w:rsidR="00027879" w:rsidRPr="0026079C" w:rsidRDefault="00027879" w:rsidP="0026079C">
            <w:pPr>
              <w:spacing w:after="0" w:line="240" w:lineRule="auto"/>
              <w:jc w:val="both"/>
              <w:rPr>
                <w:rFonts w:ascii="Times New Roman" w:hAnsi="Times New Roman"/>
                <w:sz w:val="20"/>
                <w:szCs w:val="24"/>
              </w:rPr>
            </w:pPr>
            <w:r w:rsidRPr="0026079C">
              <w:rPr>
                <w:rFonts w:ascii="Times New Roman" w:hAnsi="Times New Roman"/>
                <w:sz w:val="20"/>
                <w:szCs w:val="24"/>
              </w:rPr>
              <w:t>81.8</w:t>
            </w:r>
          </w:p>
        </w:tc>
      </w:tr>
      <w:tr w:rsidR="00027879" w:rsidRPr="0026079C" w:rsidTr="000C3F93">
        <w:trPr>
          <w:trHeight w:val="342"/>
          <w:jc w:val="center"/>
        </w:trPr>
        <w:tc>
          <w:tcPr>
            <w:tcW w:w="2392" w:type="pct"/>
          </w:tcPr>
          <w:p w:rsidR="00027879" w:rsidRPr="0026079C" w:rsidRDefault="00027879" w:rsidP="0026079C">
            <w:pPr>
              <w:spacing w:after="0" w:line="240" w:lineRule="auto"/>
              <w:jc w:val="both"/>
              <w:rPr>
                <w:rFonts w:ascii="Times New Roman" w:hAnsi="Times New Roman"/>
                <w:sz w:val="20"/>
                <w:szCs w:val="24"/>
              </w:rPr>
            </w:pPr>
            <w:r w:rsidRPr="0026079C">
              <w:rPr>
                <w:rFonts w:ascii="Times New Roman" w:hAnsi="Times New Roman"/>
                <w:sz w:val="20"/>
                <w:szCs w:val="24"/>
              </w:rPr>
              <w:t>Female</w:t>
            </w:r>
          </w:p>
        </w:tc>
        <w:tc>
          <w:tcPr>
            <w:tcW w:w="1737" w:type="pct"/>
          </w:tcPr>
          <w:p w:rsidR="00027879" w:rsidRPr="0026079C" w:rsidRDefault="00027879" w:rsidP="0026079C">
            <w:pPr>
              <w:spacing w:after="0" w:line="240" w:lineRule="auto"/>
              <w:jc w:val="both"/>
              <w:rPr>
                <w:rFonts w:ascii="Times New Roman" w:hAnsi="Times New Roman"/>
                <w:sz w:val="20"/>
                <w:szCs w:val="24"/>
              </w:rPr>
            </w:pPr>
            <w:r w:rsidRPr="0026079C">
              <w:rPr>
                <w:rFonts w:ascii="Times New Roman" w:hAnsi="Times New Roman"/>
                <w:sz w:val="20"/>
                <w:szCs w:val="24"/>
              </w:rPr>
              <w:t>20</w:t>
            </w:r>
          </w:p>
          <w:p w:rsidR="00027879" w:rsidRPr="0026079C" w:rsidRDefault="00027879" w:rsidP="0026079C">
            <w:pPr>
              <w:spacing w:after="0" w:line="240" w:lineRule="auto"/>
              <w:jc w:val="both"/>
              <w:rPr>
                <w:rFonts w:ascii="Times New Roman" w:hAnsi="Times New Roman"/>
                <w:sz w:val="20"/>
                <w:szCs w:val="24"/>
              </w:rPr>
            </w:pPr>
          </w:p>
        </w:tc>
        <w:tc>
          <w:tcPr>
            <w:tcW w:w="871" w:type="pct"/>
          </w:tcPr>
          <w:p w:rsidR="00027879" w:rsidRPr="0026079C" w:rsidRDefault="00027879" w:rsidP="0026079C">
            <w:pPr>
              <w:spacing w:after="0" w:line="240" w:lineRule="auto"/>
              <w:jc w:val="both"/>
              <w:rPr>
                <w:rFonts w:ascii="Times New Roman" w:hAnsi="Times New Roman"/>
                <w:sz w:val="20"/>
                <w:szCs w:val="24"/>
              </w:rPr>
            </w:pPr>
            <w:r w:rsidRPr="0026079C">
              <w:rPr>
                <w:rFonts w:ascii="Times New Roman" w:hAnsi="Times New Roman"/>
                <w:sz w:val="20"/>
                <w:szCs w:val="24"/>
              </w:rPr>
              <w:t>18.2</w:t>
            </w:r>
          </w:p>
        </w:tc>
      </w:tr>
    </w:tbl>
    <w:p w:rsidR="005C74D9" w:rsidRPr="0026079C" w:rsidRDefault="00AD30D9" w:rsidP="0026079C">
      <w:pPr>
        <w:autoSpaceDE w:val="0"/>
        <w:autoSpaceDN w:val="0"/>
        <w:adjustRightInd w:val="0"/>
        <w:spacing w:after="0" w:line="240" w:lineRule="auto"/>
        <w:jc w:val="both"/>
        <w:rPr>
          <w:rFonts w:ascii="Times New Roman" w:hAnsi="Times New Roman"/>
          <w:sz w:val="20"/>
          <w:szCs w:val="24"/>
        </w:rPr>
      </w:pPr>
      <w:r w:rsidRPr="0026079C">
        <w:rPr>
          <w:rFonts w:ascii="Times New Roman" w:hAnsi="Times New Roman"/>
          <w:sz w:val="20"/>
          <w:szCs w:val="24"/>
        </w:rPr>
        <w:t>Source: Field survey, 2013</w:t>
      </w:r>
    </w:p>
    <w:p w:rsidR="0026079C" w:rsidRDefault="0026079C" w:rsidP="0026079C">
      <w:pPr>
        <w:autoSpaceDE w:val="0"/>
        <w:autoSpaceDN w:val="0"/>
        <w:adjustRightInd w:val="0"/>
        <w:spacing w:after="0" w:line="240" w:lineRule="auto"/>
        <w:ind w:firstLine="720"/>
        <w:jc w:val="both"/>
        <w:rPr>
          <w:rFonts w:ascii="Times New Roman" w:hAnsi="Times New Roman"/>
          <w:sz w:val="20"/>
          <w:szCs w:val="24"/>
          <w:lang w:eastAsia="zh-CN"/>
        </w:rPr>
      </w:pPr>
    </w:p>
    <w:p w:rsidR="003B51B9" w:rsidRDefault="00491C5B" w:rsidP="00326D41">
      <w:pPr>
        <w:spacing w:after="0" w:line="240" w:lineRule="auto"/>
        <w:ind w:firstLineChars="354" w:firstLine="708"/>
        <w:jc w:val="both"/>
        <w:rPr>
          <w:rFonts w:ascii="Times New Roman" w:hAnsi="Times New Roman"/>
          <w:sz w:val="20"/>
          <w:szCs w:val="24"/>
          <w:lang w:eastAsia="zh-CN"/>
        </w:rPr>
      </w:pPr>
      <w:r w:rsidRPr="0026079C">
        <w:rPr>
          <w:rFonts w:ascii="Times New Roman" w:hAnsi="Times New Roman"/>
          <w:sz w:val="20"/>
          <w:szCs w:val="24"/>
        </w:rPr>
        <w:t xml:space="preserve">Figure </w:t>
      </w:r>
      <w:r w:rsidR="00130FE1" w:rsidRPr="0026079C">
        <w:rPr>
          <w:rFonts w:ascii="Times New Roman" w:hAnsi="Times New Roman"/>
          <w:sz w:val="20"/>
          <w:szCs w:val="24"/>
        </w:rPr>
        <w:t xml:space="preserve">1 </w:t>
      </w:r>
      <w:r w:rsidRPr="0026079C">
        <w:rPr>
          <w:rFonts w:ascii="Times New Roman" w:hAnsi="Times New Roman"/>
          <w:sz w:val="20"/>
          <w:szCs w:val="24"/>
        </w:rPr>
        <w:t xml:space="preserve">represents percentage responses on </w:t>
      </w:r>
      <w:r w:rsidR="005C5778" w:rsidRPr="0026079C">
        <w:rPr>
          <w:rFonts w:ascii="Times New Roman" w:hAnsi="Times New Roman"/>
          <w:sz w:val="20"/>
          <w:szCs w:val="24"/>
        </w:rPr>
        <w:t xml:space="preserve">respondents’ attendance to </w:t>
      </w:r>
      <w:r w:rsidRPr="0026079C">
        <w:rPr>
          <w:rFonts w:ascii="Times New Roman" w:hAnsi="Times New Roman"/>
          <w:sz w:val="20"/>
          <w:szCs w:val="24"/>
        </w:rPr>
        <w:t xml:space="preserve">training </w:t>
      </w:r>
      <w:r w:rsidR="002345DE" w:rsidRPr="0026079C">
        <w:rPr>
          <w:rFonts w:ascii="Times New Roman" w:hAnsi="Times New Roman"/>
          <w:sz w:val="20"/>
          <w:szCs w:val="24"/>
        </w:rPr>
        <w:t>in aquaculture</w:t>
      </w:r>
      <w:r w:rsidR="005C5778" w:rsidRPr="0026079C">
        <w:rPr>
          <w:rFonts w:ascii="Times New Roman" w:hAnsi="Times New Roman"/>
          <w:sz w:val="20"/>
          <w:szCs w:val="24"/>
        </w:rPr>
        <w:t xml:space="preserve"> within the past four years</w:t>
      </w:r>
      <w:r w:rsidRPr="0026079C">
        <w:rPr>
          <w:rFonts w:ascii="Times New Roman" w:hAnsi="Times New Roman"/>
          <w:sz w:val="20"/>
          <w:szCs w:val="24"/>
        </w:rPr>
        <w:t xml:space="preserve">. As shown, </w:t>
      </w:r>
      <w:r w:rsidR="00747013" w:rsidRPr="0026079C">
        <w:rPr>
          <w:rFonts w:ascii="Times New Roman" w:hAnsi="Times New Roman"/>
          <w:sz w:val="20"/>
          <w:szCs w:val="24"/>
        </w:rPr>
        <w:t xml:space="preserve">more than half </w:t>
      </w:r>
      <w:r w:rsidR="00130FE1" w:rsidRPr="0026079C">
        <w:rPr>
          <w:rFonts w:ascii="Times New Roman" w:hAnsi="Times New Roman"/>
          <w:sz w:val="20"/>
          <w:szCs w:val="24"/>
        </w:rPr>
        <w:t xml:space="preserve">of the respondents </w:t>
      </w:r>
      <w:r w:rsidR="00747013" w:rsidRPr="0026079C">
        <w:rPr>
          <w:rFonts w:ascii="Times New Roman" w:hAnsi="Times New Roman"/>
          <w:sz w:val="20"/>
          <w:szCs w:val="24"/>
        </w:rPr>
        <w:t xml:space="preserve">(54%) </w:t>
      </w:r>
      <w:r w:rsidR="000410CF" w:rsidRPr="0026079C">
        <w:rPr>
          <w:rFonts w:ascii="Times New Roman" w:hAnsi="Times New Roman"/>
          <w:sz w:val="20"/>
          <w:szCs w:val="24"/>
        </w:rPr>
        <w:t xml:space="preserve">attended </w:t>
      </w:r>
      <w:r w:rsidR="002B06C1" w:rsidRPr="0026079C">
        <w:rPr>
          <w:rFonts w:ascii="Times New Roman" w:hAnsi="Times New Roman"/>
          <w:sz w:val="20"/>
          <w:szCs w:val="24"/>
        </w:rPr>
        <w:t>no</w:t>
      </w:r>
      <w:r w:rsidRPr="0026079C">
        <w:rPr>
          <w:rFonts w:ascii="Times New Roman" w:hAnsi="Times New Roman"/>
          <w:sz w:val="20"/>
          <w:szCs w:val="24"/>
        </w:rPr>
        <w:t xml:space="preserve"> </w:t>
      </w:r>
      <w:r w:rsidR="002B06C1" w:rsidRPr="0026079C">
        <w:rPr>
          <w:rFonts w:ascii="Times New Roman" w:hAnsi="Times New Roman"/>
          <w:sz w:val="20"/>
          <w:szCs w:val="24"/>
        </w:rPr>
        <w:t xml:space="preserve">training </w:t>
      </w:r>
      <w:r w:rsidR="00747013" w:rsidRPr="0026079C">
        <w:rPr>
          <w:rFonts w:ascii="Times New Roman" w:hAnsi="Times New Roman"/>
          <w:sz w:val="20"/>
          <w:szCs w:val="24"/>
        </w:rPr>
        <w:t xml:space="preserve">in </w:t>
      </w:r>
      <w:r w:rsidR="000410CF" w:rsidRPr="0026079C">
        <w:rPr>
          <w:rFonts w:ascii="Times New Roman" w:hAnsi="Times New Roman"/>
          <w:sz w:val="20"/>
          <w:szCs w:val="24"/>
        </w:rPr>
        <w:t xml:space="preserve">aquaculture as against </w:t>
      </w:r>
      <w:r w:rsidR="00130FE1" w:rsidRPr="0026079C">
        <w:rPr>
          <w:rFonts w:ascii="Times New Roman" w:hAnsi="Times New Roman"/>
          <w:sz w:val="20"/>
          <w:szCs w:val="24"/>
        </w:rPr>
        <w:t xml:space="preserve">46% </w:t>
      </w:r>
      <w:r w:rsidR="00466271" w:rsidRPr="0026079C">
        <w:rPr>
          <w:rFonts w:ascii="Times New Roman" w:hAnsi="Times New Roman"/>
          <w:sz w:val="20"/>
          <w:szCs w:val="24"/>
        </w:rPr>
        <w:t xml:space="preserve">that attended </w:t>
      </w:r>
      <w:r w:rsidR="00130FE1" w:rsidRPr="0026079C">
        <w:rPr>
          <w:rFonts w:ascii="Times New Roman" w:hAnsi="Times New Roman"/>
          <w:sz w:val="20"/>
          <w:szCs w:val="24"/>
        </w:rPr>
        <w:t>training.</w:t>
      </w:r>
      <w:r w:rsidR="009D4C15" w:rsidRPr="0026079C">
        <w:rPr>
          <w:rFonts w:ascii="Times New Roman" w:hAnsi="Times New Roman"/>
          <w:sz w:val="20"/>
          <w:szCs w:val="24"/>
        </w:rPr>
        <w:t xml:space="preserve"> </w:t>
      </w:r>
      <w:r w:rsidR="004D29CE" w:rsidRPr="0026079C">
        <w:rPr>
          <w:rFonts w:ascii="Times New Roman" w:hAnsi="Times New Roman"/>
          <w:sz w:val="20"/>
          <w:szCs w:val="24"/>
        </w:rPr>
        <w:t>Frequency of training attended revealed that most beneficiaries were once (2</w:t>
      </w:r>
      <w:r w:rsidR="005647A7" w:rsidRPr="0026079C">
        <w:rPr>
          <w:rFonts w:ascii="Times New Roman" w:hAnsi="Times New Roman"/>
          <w:sz w:val="20"/>
          <w:szCs w:val="24"/>
        </w:rPr>
        <w:t>4</w:t>
      </w:r>
      <w:r w:rsidR="004D29CE" w:rsidRPr="0026079C">
        <w:rPr>
          <w:rFonts w:ascii="Times New Roman" w:hAnsi="Times New Roman"/>
          <w:sz w:val="20"/>
          <w:szCs w:val="24"/>
        </w:rPr>
        <w:t xml:space="preserve">%), twice </w:t>
      </w:r>
      <w:r w:rsidR="005647A7" w:rsidRPr="0026079C">
        <w:rPr>
          <w:rFonts w:ascii="Times New Roman" w:hAnsi="Times New Roman"/>
          <w:sz w:val="20"/>
          <w:szCs w:val="24"/>
        </w:rPr>
        <w:t>(10</w:t>
      </w:r>
      <w:r w:rsidR="004D29CE" w:rsidRPr="0026079C">
        <w:rPr>
          <w:rFonts w:ascii="Times New Roman" w:hAnsi="Times New Roman"/>
          <w:sz w:val="20"/>
          <w:szCs w:val="24"/>
        </w:rPr>
        <w:t>%), thrice (</w:t>
      </w:r>
      <w:r w:rsidR="005647A7" w:rsidRPr="0026079C">
        <w:rPr>
          <w:rFonts w:ascii="Times New Roman" w:hAnsi="Times New Roman"/>
          <w:sz w:val="20"/>
          <w:szCs w:val="24"/>
        </w:rPr>
        <w:t>6</w:t>
      </w:r>
      <w:r w:rsidR="004D29CE" w:rsidRPr="0026079C">
        <w:rPr>
          <w:rFonts w:ascii="Times New Roman" w:hAnsi="Times New Roman"/>
          <w:sz w:val="20"/>
          <w:szCs w:val="24"/>
        </w:rPr>
        <w:t>%) and quadrant (</w:t>
      </w:r>
      <w:r w:rsidR="005647A7" w:rsidRPr="0026079C">
        <w:rPr>
          <w:rFonts w:ascii="Times New Roman" w:hAnsi="Times New Roman"/>
          <w:sz w:val="20"/>
          <w:szCs w:val="24"/>
        </w:rPr>
        <w:t>4</w:t>
      </w:r>
      <w:r w:rsidR="004D29CE" w:rsidRPr="0026079C">
        <w:rPr>
          <w:rFonts w:ascii="Times New Roman" w:hAnsi="Times New Roman"/>
          <w:sz w:val="20"/>
          <w:szCs w:val="24"/>
        </w:rPr>
        <w:t xml:space="preserve">%). </w:t>
      </w:r>
      <w:r w:rsidR="005647A7" w:rsidRPr="0026079C">
        <w:rPr>
          <w:rFonts w:ascii="Times New Roman" w:hAnsi="Times New Roman"/>
          <w:sz w:val="20"/>
          <w:szCs w:val="24"/>
        </w:rPr>
        <w:t xml:space="preserve">Result on training attendance and frequency is low and inadequate to scale up adoption of innovations and technologies. </w:t>
      </w:r>
      <w:r w:rsidR="000E10FB" w:rsidRPr="0026079C">
        <w:rPr>
          <w:rFonts w:ascii="Times New Roman" w:eastAsiaTheme="minorHAnsi" w:hAnsi="Times New Roman"/>
          <w:sz w:val="20"/>
          <w:szCs w:val="24"/>
        </w:rPr>
        <w:t>Solomon</w:t>
      </w:r>
      <w:r w:rsidR="007D5ADF" w:rsidRPr="0026079C">
        <w:rPr>
          <w:rFonts w:ascii="Times New Roman" w:hAnsi="Times New Roman"/>
          <w:sz w:val="20"/>
          <w:szCs w:val="24"/>
        </w:rPr>
        <w:t xml:space="preserve"> et al (2009)</w:t>
      </w:r>
      <w:r w:rsidR="00847ED8" w:rsidRPr="0026079C">
        <w:rPr>
          <w:rFonts w:ascii="Times New Roman" w:hAnsi="Times New Roman"/>
          <w:sz w:val="20"/>
          <w:szCs w:val="24"/>
        </w:rPr>
        <w:t xml:space="preserve"> and </w:t>
      </w:r>
      <w:proofErr w:type="spellStart"/>
      <w:r w:rsidR="00847ED8" w:rsidRPr="0026079C">
        <w:rPr>
          <w:rFonts w:ascii="Times New Roman" w:hAnsi="Times New Roman"/>
          <w:sz w:val="20"/>
          <w:szCs w:val="24"/>
          <w:lang w:eastAsia="en-GB"/>
        </w:rPr>
        <w:t>Adesoji</w:t>
      </w:r>
      <w:proofErr w:type="spellEnd"/>
      <w:r w:rsidR="00847ED8" w:rsidRPr="0026079C">
        <w:rPr>
          <w:rFonts w:ascii="Times New Roman" w:hAnsi="Times New Roman"/>
          <w:sz w:val="20"/>
          <w:szCs w:val="24"/>
          <w:lang w:eastAsia="en-GB"/>
        </w:rPr>
        <w:t xml:space="preserve"> et al (2006</w:t>
      </w:r>
      <w:r w:rsidR="000E10FB" w:rsidRPr="0026079C">
        <w:rPr>
          <w:rFonts w:ascii="Times New Roman" w:hAnsi="Times New Roman"/>
          <w:sz w:val="20"/>
          <w:szCs w:val="24"/>
          <w:lang w:eastAsia="en-GB"/>
        </w:rPr>
        <w:t xml:space="preserve">) </w:t>
      </w:r>
      <w:r w:rsidR="000E10FB" w:rsidRPr="0026079C">
        <w:rPr>
          <w:rFonts w:ascii="Times New Roman" w:hAnsi="Times New Roman"/>
          <w:sz w:val="20"/>
          <w:szCs w:val="24"/>
        </w:rPr>
        <w:t>found</w:t>
      </w:r>
      <w:r w:rsidR="007D5ADF" w:rsidRPr="0026079C">
        <w:rPr>
          <w:rFonts w:ascii="Times New Roman" w:hAnsi="Times New Roman"/>
          <w:sz w:val="20"/>
          <w:szCs w:val="24"/>
        </w:rPr>
        <w:t xml:space="preserve"> that </w:t>
      </w:r>
      <w:r w:rsidR="00847ED8" w:rsidRPr="0026079C">
        <w:rPr>
          <w:rFonts w:ascii="Times New Roman" w:hAnsi="Times New Roman"/>
          <w:sz w:val="20"/>
          <w:szCs w:val="24"/>
        </w:rPr>
        <w:t>over 60</w:t>
      </w:r>
      <w:r w:rsidR="007D5ADF" w:rsidRPr="0026079C">
        <w:rPr>
          <w:rFonts w:ascii="Times New Roman" w:hAnsi="Times New Roman"/>
          <w:sz w:val="20"/>
          <w:szCs w:val="24"/>
          <w:lang w:eastAsia="en-GB"/>
        </w:rPr>
        <w:t>% did not attend any training</w:t>
      </w:r>
      <w:r w:rsidR="00847ED8" w:rsidRPr="0026079C">
        <w:rPr>
          <w:rFonts w:ascii="Times New Roman" w:hAnsi="Times New Roman"/>
          <w:sz w:val="20"/>
          <w:szCs w:val="24"/>
          <w:lang w:eastAsia="en-GB"/>
        </w:rPr>
        <w:t xml:space="preserve"> among </w:t>
      </w:r>
      <w:r w:rsidR="000E10FB" w:rsidRPr="0026079C">
        <w:rPr>
          <w:rFonts w:ascii="Times New Roman" w:hAnsi="Times New Roman"/>
          <w:sz w:val="20"/>
          <w:szCs w:val="24"/>
          <w:lang w:eastAsia="en-GB"/>
        </w:rPr>
        <w:t xml:space="preserve">farmers. </w:t>
      </w:r>
      <w:r w:rsidR="00466271" w:rsidRPr="0026079C">
        <w:rPr>
          <w:rFonts w:ascii="Times New Roman" w:hAnsi="Times New Roman"/>
          <w:sz w:val="20"/>
          <w:szCs w:val="24"/>
          <w:lang w:eastAsia="en-GB"/>
        </w:rPr>
        <w:t xml:space="preserve">While </w:t>
      </w:r>
      <w:proofErr w:type="spellStart"/>
      <w:r w:rsidR="00466271" w:rsidRPr="0026079C">
        <w:rPr>
          <w:rFonts w:ascii="Times New Roman" w:eastAsiaTheme="minorHAnsi" w:hAnsi="Times New Roman"/>
          <w:sz w:val="20"/>
          <w:szCs w:val="24"/>
        </w:rPr>
        <w:t>Sarker</w:t>
      </w:r>
      <w:proofErr w:type="spellEnd"/>
      <w:r w:rsidR="00466271" w:rsidRPr="0026079C">
        <w:rPr>
          <w:rFonts w:ascii="Times New Roman" w:eastAsiaTheme="minorHAnsi" w:hAnsi="Times New Roman"/>
          <w:sz w:val="20"/>
          <w:szCs w:val="24"/>
        </w:rPr>
        <w:t xml:space="preserve"> et al (2006) established </w:t>
      </w:r>
      <w:r w:rsidR="00466271" w:rsidRPr="0026079C">
        <w:rPr>
          <w:rFonts w:ascii="Times New Roman" w:hAnsi="Times New Roman"/>
          <w:sz w:val="20"/>
          <w:szCs w:val="24"/>
        </w:rPr>
        <w:t>that lack of training was among the potential barriers facing fish farmers.</w:t>
      </w:r>
      <w:r w:rsidR="00466271" w:rsidRPr="0026079C">
        <w:rPr>
          <w:rFonts w:ascii="Times New Roman" w:hAnsi="Times New Roman"/>
          <w:sz w:val="20"/>
          <w:szCs w:val="24"/>
          <w:lang w:eastAsia="en-GB"/>
        </w:rPr>
        <w:t xml:space="preserve"> </w:t>
      </w:r>
      <w:r w:rsidR="001B71CF" w:rsidRPr="0026079C">
        <w:rPr>
          <w:rFonts w:ascii="Times New Roman" w:hAnsi="Times New Roman"/>
          <w:sz w:val="20"/>
          <w:szCs w:val="24"/>
          <w:lang w:eastAsia="en-GB"/>
        </w:rPr>
        <w:t>Observed h</w:t>
      </w:r>
      <w:r w:rsidR="0063173A" w:rsidRPr="0026079C">
        <w:rPr>
          <w:rFonts w:ascii="Times New Roman" w:hAnsi="Times New Roman"/>
          <w:sz w:val="20"/>
          <w:szCs w:val="24"/>
          <w:lang w:eastAsia="en-GB"/>
        </w:rPr>
        <w:t xml:space="preserve">igh incidence of </w:t>
      </w:r>
      <w:r w:rsidR="00E96563" w:rsidRPr="0026079C">
        <w:rPr>
          <w:rFonts w:ascii="Times New Roman" w:hAnsi="Times New Roman"/>
          <w:sz w:val="20"/>
          <w:szCs w:val="24"/>
          <w:lang w:eastAsia="en-GB"/>
        </w:rPr>
        <w:t>no training</w:t>
      </w:r>
      <w:r w:rsidR="0063173A" w:rsidRPr="0026079C">
        <w:rPr>
          <w:rFonts w:ascii="Times New Roman" w:hAnsi="Times New Roman"/>
          <w:sz w:val="20"/>
          <w:szCs w:val="24"/>
          <w:lang w:eastAsia="en-GB"/>
        </w:rPr>
        <w:t xml:space="preserve"> among farmers has serious negative consequences on </w:t>
      </w:r>
      <w:r w:rsidR="00BB1699" w:rsidRPr="0026079C">
        <w:rPr>
          <w:rFonts w:ascii="Times New Roman" w:hAnsi="Times New Roman"/>
          <w:sz w:val="20"/>
          <w:szCs w:val="24"/>
          <w:lang w:eastAsia="en-GB"/>
        </w:rPr>
        <w:t xml:space="preserve">improving </w:t>
      </w:r>
      <w:r w:rsidR="0063173A" w:rsidRPr="0026079C">
        <w:rPr>
          <w:rFonts w:ascii="Times New Roman" w:hAnsi="Times New Roman"/>
          <w:sz w:val="20"/>
          <w:szCs w:val="24"/>
          <w:lang w:eastAsia="en-GB"/>
        </w:rPr>
        <w:t>competency</w:t>
      </w:r>
      <w:r w:rsidR="00E05BFB" w:rsidRPr="0026079C">
        <w:rPr>
          <w:rFonts w:ascii="Times New Roman" w:hAnsi="Times New Roman"/>
          <w:sz w:val="20"/>
          <w:szCs w:val="24"/>
          <w:lang w:eastAsia="en-GB"/>
        </w:rPr>
        <w:t xml:space="preserve"> </w:t>
      </w:r>
      <w:r w:rsidR="0018562A" w:rsidRPr="0026079C">
        <w:rPr>
          <w:rFonts w:ascii="Times New Roman" w:hAnsi="Times New Roman"/>
          <w:sz w:val="20"/>
          <w:szCs w:val="24"/>
          <w:lang w:eastAsia="en-GB"/>
        </w:rPr>
        <w:t xml:space="preserve">due to </w:t>
      </w:r>
      <w:r w:rsidR="00E05BFB" w:rsidRPr="0026079C">
        <w:rPr>
          <w:rFonts w:ascii="Times New Roman" w:hAnsi="Times New Roman"/>
          <w:sz w:val="20"/>
          <w:szCs w:val="24"/>
          <w:lang w:eastAsia="en-GB"/>
        </w:rPr>
        <w:t>poor knowledge and skill</w:t>
      </w:r>
      <w:r w:rsidR="00466271" w:rsidRPr="0026079C">
        <w:rPr>
          <w:rFonts w:ascii="Times New Roman" w:hAnsi="Times New Roman"/>
          <w:sz w:val="20"/>
          <w:szCs w:val="24"/>
          <w:lang w:eastAsia="en-GB"/>
        </w:rPr>
        <w:t xml:space="preserve">. </w:t>
      </w:r>
    </w:p>
    <w:p w:rsidR="000C3F93" w:rsidRDefault="000C3F93" w:rsidP="000C3F93">
      <w:pPr>
        <w:spacing w:after="0" w:line="240" w:lineRule="auto"/>
        <w:ind w:firstLineChars="354" w:firstLine="711"/>
        <w:jc w:val="both"/>
        <w:rPr>
          <w:rFonts w:ascii="Times New Roman" w:hAnsi="Times New Roman"/>
          <w:b/>
          <w:sz w:val="20"/>
          <w:szCs w:val="24"/>
          <w:highlight w:val="yellow"/>
          <w:lang w:eastAsia="zh-CN"/>
        </w:rPr>
        <w:sectPr w:rsidR="000C3F93" w:rsidSect="00712750">
          <w:type w:val="continuous"/>
          <w:pgSz w:w="12240" w:h="15840" w:code="1"/>
          <w:pgMar w:top="1440" w:right="1440" w:bottom="1440" w:left="1440" w:header="720" w:footer="720" w:gutter="0"/>
          <w:cols w:num="2" w:space="425"/>
          <w:docGrid w:linePitch="360"/>
        </w:sectPr>
      </w:pPr>
    </w:p>
    <w:p w:rsidR="003B51B9" w:rsidRPr="0026079C" w:rsidRDefault="003B51B9" w:rsidP="003B51B9">
      <w:pPr>
        <w:spacing w:after="0" w:line="240" w:lineRule="auto"/>
        <w:rPr>
          <w:rFonts w:ascii="Times New Roman" w:hAnsi="Times New Roman"/>
          <w:sz w:val="20"/>
        </w:rPr>
      </w:pPr>
    </w:p>
    <w:p w:rsidR="00BE2637" w:rsidRPr="0026079C" w:rsidRDefault="00BE2637" w:rsidP="0026079C">
      <w:pPr>
        <w:autoSpaceDE w:val="0"/>
        <w:autoSpaceDN w:val="0"/>
        <w:adjustRightInd w:val="0"/>
        <w:spacing w:after="0" w:line="240" w:lineRule="auto"/>
        <w:ind w:firstLine="720"/>
        <w:jc w:val="center"/>
        <w:rPr>
          <w:rFonts w:ascii="Times New Roman" w:hAnsi="Times New Roman"/>
          <w:sz w:val="20"/>
          <w:szCs w:val="24"/>
        </w:rPr>
      </w:pPr>
      <w:r w:rsidRPr="0026079C">
        <w:rPr>
          <w:rFonts w:ascii="Times New Roman" w:hAnsi="Times New Roman"/>
          <w:noProof/>
          <w:sz w:val="20"/>
          <w:szCs w:val="24"/>
          <w:lang w:val="en-US" w:eastAsia="zh-CN"/>
        </w:rPr>
        <w:drawing>
          <wp:inline distT="0" distB="0" distL="0" distR="0">
            <wp:extent cx="3735827" cy="1485157"/>
            <wp:effectExtent l="19050" t="0" r="17023" b="743"/>
            <wp:docPr id="5"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D30D9" w:rsidRPr="0026079C" w:rsidRDefault="000C3F93" w:rsidP="0026079C">
      <w:pPr>
        <w:spacing w:after="0" w:line="240" w:lineRule="auto"/>
        <w:ind w:left="2160"/>
        <w:jc w:val="both"/>
        <w:rPr>
          <w:rFonts w:ascii="Times New Roman" w:hAnsi="Times New Roman"/>
          <w:sz w:val="20"/>
          <w:szCs w:val="24"/>
          <w:lang w:eastAsia="zh-CN"/>
        </w:rPr>
      </w:pPr>
      <w:r>
        <w:rPr>
          <w:rFonts w:ascii="Times New Roman" w:hAnsi="Times New Roman"/>
          <w:sz w:val="20"/>
          <w:szCs w:val="24"/>
        </w:rPr>
        <w:t xml:space="preserve">  </w:t>
      </w:r>
      <w:r w:rsidR="00AD30D9" w:rsidRPr="0026079C">
        <w:rPr>
          <w:rFonts w:ascii="Times New Roman" w:hAnsi="Times New Roman"/>
          <w:sz w:val="20"/>
          <w:szCs w:val="24"/>
        </w:rPr>
        <w:t>Source: Field survey, 2013</w:t>
      </w:r>
      <w:r w:rsidR="007D5ADF" w:rsidRPr="0026079C">
        <w:rPr>
          <w:rFonts w:ascii="Times New Roman" w:hAnsi="Times New Roman"/>
          <w:sz w:val="20"/>
          <w:szCs w:val="24"/>
        </w:rPr>
        <w:t xml:space="preserve"> </w:t>
      </w:r>
    </w:p>
    <w:p w:rsidR="003B51B9" w:rsidRDefault="003B51B9" w:rsidP="000C3F93">
      <w:pPr>
        <w:spacing w:after="0" w:line="240" w:lineRule="auto"/>
        <w:jc w:val="both"/>
        <w:rPr>
          <w:rFonts w:ascii="Times New Roman" w:hAnsi="Times New Roman"/>
          <w:sz w:val="20"/>
          <w:szCs w:val="24"/>
          <w:lang w:eastAsia="zh-CN"/>
        </w:rPr>
      </w:pPr>
    </w:p>
    <w:p w:rsidR="003B51B9" w:rsidRDefault="003B51B9" w:rsidP="0026079C">
      <w:pPr>
        <w:spacing w:after="0" w:line="240" w:lineRule="auto"/>
        <w:ind w:firstLine="720"/>
        <w:jc w:val="both"/>
        <w:rPr>
          <w:rFonts w:ascii="Times New Roman" w:hAnsi="Times New Roman"/>
          <w:sz w:val="20"/>
          <w:szCs w:val="24"/>
        </w:rPr>
        <w:sectPr w:rsidR="003B51B9" w:rsidSect="00712750">
          <w:type w:val="continuous"/>
          <w:pgSz w:w="12240" w:h="15840" w:code="1"/>
          <w:pgMar w:top="1440" w:right="1440" w:bottom="1440" w:left="1440" w:header="720" w:footer="720" w:gutter="0"/>
          <w:cols w:space="708"/>
          <w:docGrid w:linePitch="360"/>
        </w:sectPr>
      </w:pPr>
    </w:p>
    <w:p w:rsidR="004B1248" w:rsidRDefault="002B06C1" w:rsidP="00326D41">
      <w:pPr>
        <w:spacing w:after="0" w:line="240" w:lineRule="auto"/>
        <w:ind w:firstLineChars="354" w:firstLine="708"/>
        <w:jc w:val="both"/>
        <w:rPr>
          <w:rFonts w:ascii="Times New Roman" w:hAnsi="Times New Roman"/>
          <w:sz w:val="20"/>
          <w:szCs w:val="24"/>
          <w:lang w:eastAsia="zh-CN"/>
        </w:rPr>
      </w:pPr>
      <w:r w:rsidRPr="0026079C">
        <w:rPr>
          <w:rFonts w:ascii="Times New Roman" w:hAnsi="Times New Roman"/>
          <w:sz w:val="20"/>
          <w:szCs w:val="24"/>
        </w:rPr>
        <w:lastRenderedPageBreak/>
        <w:t xml:space="preserve">Interestingly, </w:t>
      </w:r>
      <w:r w:rsidR="00837058" w:rsidRPr="0026079C">
        <w:rPr>
          <w:rFonts w:ascii="Times New Roman" w:hAnsi="Times New Roman"/>
          <w:sz w:val="20"/>
          <w:szCs w:val="24"/>
        </w:rPr>
        <w:t>overwhelming majority (</w:t>
      </w:r>
      <w:r w:rsidRPr="0026079C">
        <w:rPr>
          <w:rFonts w:ascii="Times New Roman" w:hAnsi="Times New Roman"/>
          <w:sz w:val="20"/>
          <w:szCs w:val="24"/>
        </w:rPr>
        <w:t>97.3%</w:t>
      </w:r>
      <w:r w:rsidR="00837058" w:rsidRPr="0026079C">
        <w:rPr>
          <w:rFonts w:ascii="Times New Roman" w:hAnsi="Times New Roman"/>
          <w:sz w:val="20"/>
          <w:szCs w:val="24"/>
        </w:rPr>
        <w:t>)</w:t>
      </w:r>
      <w:r w:rsidRPr="0026079C">
        <w:rPr>
          <w:rFonts w:ascii="Times New Roman" w:hAnsi="Times New Roman"/>
          <w:sz w:val="20"/>
          <w:szCs w:val="24"/>
        </w:rPr>
        <w:t xml:space="preserve"> of respondents’ </w:t>
      </w:r>
      <w:r w:rsidR="00B2675F" w:rsidRPr="0026079C">
        <w:rPr>
          <w:rFonts w:ascii="Times New Roman" w:hAnsi="Times New Roman"/>
          <w:sz w:val="20"/>
          <w:szCs w:val="24"/>
        </w:rPr>
        <w:t xml:space="preserve">use fish feed </w:t>
      </w:r>
      <w:r w:rsidR="00466271" w:rsidRPr="0026079C">
        <w:rPr>
          <w:rFonts w:ascii="Times New Roman" w:hAnsi="Times New Roman"/>
          <w:sz w:val="20"/>
          <w:szCs w:val="24"/>
        </w:rPr>
        <w:t xml:space="preserve">as </w:t>
      </w:r>
      <w:r w:rsidRPr="0026079C">
        <w:rPr>
          <w:rFonts w:ascii="Times New Roman" w:hAnsi="Times New Roman"/>
          <w:sz w:val="20"/>
          <w:szCs w:val="24"/>
        </w:rPr>
        <w:t xml:space="preserve">against 2.7% </w:t>
      </w:r>
      <w:r w:rsidR="00B2675F" w:rsidRPr="0026079C">
        <w:rPr>
          <w:rFonts w:ascii="Times New Roman" w:hAnsi="Times New Roman"/>
          <w:sz w:val="20"/>
          <w:szCs w:val="24"/>
        </w:rPr>
        <w:t xml:space="preserve">without </w:t>
      </w:r>
      <w:r w:rsidR="005E133F" w:rsidRPr="0026079C">
        <w:rPr>
          <w:rFonts w:ascii="Times New Roman" w:hAnsi="Times New Roman"/>
          <w:sz w:val="20"/>
          <w:szCs w:val="24"/>
        </w:rPr>
        <w:t>any</w:t>
      </w:r>
      <w:r w:rsidR="00B2675F" w:rsidRPr="0026079C">
        <w:rPr>
          <w:rFonts w:ascii="Times New Roman" w:hAnsi="Times New Roman"/>
          <w:sz w:val="20"/>
          <w:szCs w:val="24"/>
        </w:rPr>
        <w:t xml:space="preserve"> feeding which indicates </w:t>
      </w:r>
      <w:r w:rsidR="00837058" w:rsidRPr="0026079C">
        <w:rPr>
          <w:rFonts w:ascii="Times New Roman" w:hAnsi="Times New Roman"/>
          <w:sz w:val="20"/>
          <w:szCs w:val="24"/>
        </w:rPr>
        <w:t xml:space="preserve">high </w:t>
      </w:r>
      <w:r w:rsidR="00B2675F" w:rsidRPr="0026079C">
        <w:rPr>
          <w:rFonts w:ascii="Times New Roman" w:hAnsi="Times New Roman"/>
          <w:sz w:val="20"/>
          <w:szCs w:val="24"/>
        </w:rPr>
        <w:t xml:space="preserve">practice </w:t>
      </w:r>
      <w:r w:rsidR="00837058" w:rsidRPr="0026079C">
        <w:rPr>
          <w:rFonts w:ascii="Times New Roman" w:hAnsi="Times New Roman"/>
          <w:sz w:val="20"/>
          <w:szCs w:val="24"/>
        </w:rPr>
        <w:t xml:space="preserve">of </w:t>
      </w:r>
      <w:r w:rsidR="00B93FCF" w:rsidRPr="0026079C">
        <w:rPr>
          <w:rFonts w:ascii="Times New Roman" w:hAnsi="Times New Roman"/>
          <w:sz w:val="20"/>
          <w:szCs w:val="24"/>
        </w:rPr>
        <w:t xml:space="preserve">both </w:t>
      </w:r>
      <w:r w:rsidR="005E133F" w:rsidRPr="0026079C">
        <w:rPr>
          <w:rFonts w:ascii="Times New Roman" w:hAnsi="Times New Roman"/>
          <w:sz w:val="20"/>
          <w:szCs w:val="24"/>
        </w:rPr>
        <w:t xml:space="preserve">intensive </w:t>
      </w:r>
      <w:r w:rsidR="00B93FCF" w:rsidRPr="0026079C">
        <w:rPr>
          <w:rFonts w:ascii="Times New Roman" w:hAnsi="Times New Roman"/>
          <w:sz w:val="20"/>
          <w:szCs w:val="24"/>
        </w:rPr>
        <w:t xml:space="preserve">and </w:t>
      </w:r>
      <w:r w:rsidR="005E133F" w:rsidRPr="0026079C">
        <w:rPr>
          <w:rFonts w:ascii="Times New Roman" w:hAnsi="Times New Roman"/>
          <w:sz w:val="20"/>
          <w:szCs w:val="24"/>
        </w:rPr>
        <w:t>semi-intensive system</w:t>
      </w:r>
      <w:r w:rsidR="00B93FCF" w:rsidRPr="0026079C">
        <w:rPr>
          <w:rFonts w:ascii="Times New Roman" w:hAnsi="Times New Roman"/>
          <w:sz w:val="20"/>
          <w:szCs w:val="24"/>
        </w:rPr>
        <w:t>s</w:t>
      </w:r>
      <w:r w:rsidR="005E133F" w:rsidRPr="0026079C">
        <w:rPr>
          <w:rFonts w:ascii="Times New Roman" w:hAnsi="Times New Roman"/>
          <w:sz w:val="20"/>
          <w:szCs w:val="24"/>
        </w:rPr>
        <w:t xml:space="preserve"> a</w:t>
      </w:r>
      <w:r w:rsidR="00B93FCF" w:rsidRPr="0026079C">
        <w:rPr>
          <w:rFonts w:ascii="Times New Roman" w:hAnsi="Times New Roman"/>
          <w:sz w:val="20"/>
          <w:szCs w:val="24"/>
        </w:rPr>
        <w:t>gainst</w:t>
      </w:r>
      <w:r w:rsidR="005E133F" w:rsidRPr="0026079C">
        <w:rPr>
          <w:rFonts w:ascii="Times New Roman" w:hAnsi="Times New Roman"/>
          <w:sz w:val="20"/>
          <w:szCs w:val="24"/>
        </w:rPr>
        <w:t xml:space="preserve"> </w:t>
      </w:r>
      <w:r w:rsidR="00837058" w:rsidRPr="0026079C">
        <w:rPr>
          <w:rFonts w:ascii="Times New Roman" w:hAnsi="Times New Roman"/>
          <w:sz w:val="20"/>
          <w:szCs w:val="24"/>
        </w:rPr>
        <w:t xml:space="preserve">low </w:t>
      </w:r>
      <w:r w:rsidRPr="0026079C">
        <w:rPr>
          <w:rFonts w:ascii="Times New Roman" w:hAnsi="Times New Roman"/>
          <w:sz w:val="20"/>
          <w:szCs w:val="24"/>
        </w:rPr>
        <w:t>extensive system</w:t>
      </w:r>
      <w:r w:rsidR="000808FD" w:rsidRPr="0026079C">
        <w:rPr>
          <w:rFonts w:ascii="Times New Roman" w:hAnsi="Times New Roman"/>
          <w:sz w:val="20"/>
          <w:szCs w:val="24"/>
        </w:rPr>
        <w:t xml:space="preserve"> (</w:t>
      </w:r>
      <w:r w:rsidR="00B93FCF" w:rsidRPr="0026079C">
        <w:rPr>
          <w:rFonts w:ascii="Times New Roman" w:hAnsi="Times New Roman"/>
          <w:sz w:val="20"/>
          <w:szCs w:val="24"/>
        </w:rPr>
        <w:t>Figure 2</w:t>
      </w:r>
      <w:r w:rsidR="000808FD" w:rsidRPr="0026079C">
        <w:rPr>
          <w:rFonts w:ascii="Times New Roman" w:hAnsi="Times New Roman"/>
          <w:sz w:val="20"/>
          <w:szCs w:val="24"/>
        </w:rPr>
        <w:t>)</w:t>
      </w:r>
      <w:r w:rsidR="00B2675F" w:rsidRPr="0026079C">
        <w:rPr>
          <w:rFonts w:ascii="Times New Roman" w:hAnsi="Times New Roman"/>
          <w:sz w:val="20"/>
          <w:szCs w:val="24"/>
        </w:rPr>
        <w:t>.</w:t>
      </w:r>
      <w:r w:rsidR="000C3F93">
        <w:rPr>
          <w:rFonts w:ascii="Times New Roman" w:hAnsi="Times New Roman"/>
          <w:sz w:val="20"/>
          <w:szCs w:val="24"/>
        </w:rPr>
        <w:t xml:space="preserve"> </w:t>
      </w:r>
      <w:r w:rsidR="00C823A4" w:rsidRPr="0026079C">
        <w:rPr>
          <w:rFonts w:ascii="Times New Roman" w:hAnsi="Times New Roman"/>
          <w:sz w:val="20"/>
          <w:szCs w:val="24"/>
        </w:rPr>
        <w:t xml:space="preserve">As </w:t>
      </w:r>
      <w:r w:rsidR="000C0125" w:rsidRPr="0026079C">
        <w:rPr>
          <w:rFonts w:ascii="Times New Roman" w:hAnsi="Times New Roman"/>
          <w:sz w:val="20"/>
          <w:szCs w:val="24"/>
        </w:rPr>
        <w:t xml:space="preserve">further </w:t>
      </w:r>
      <w:r w:rsidR="00C823A4" w:rsidRPr="0026079C">
        <w:rPr>
          <w:rFonts w:ascii="Times New Roman" w:hAnsi="Times New Roman"/>
          <w:sz w:val="20"/>
          <w:szCs w:val="24"/>
        </w:rPr>
        <w:t xml:space="preserve">shown, semi-intensive system was practice by 45.5% </w:t>
      </w:r>
      <w:r w:rsidR="00664E12" w:rsidRPr="0026079C">
        <w:rPr>
          <w:rFonts w:ascii="Times New Roman" w:hAnsi="Times New Roman"/>
          <w:sz w:val="20"/>
          <w:szCs w:val="24"/>
        </w:rPr>
        <w:t xml:space="preserve">that </w:t>
      </w:r>
      <w:r w:rsidR="00C823A4" w:rsidRPr="0026079C">
        <w:rPr>
          <w:rFonts w:ascii="Times New Roman" w:hAnsi="Times New Roman"/>
          <w:sz w:val="20"/>
          <w:szCs w:val="24"/>
        </w:rPr>
        <w:t>us</w:t>
      </w:r>
      <w:r w:rsidR="00664E12" w:rsidRPr="0026079C">
        <w:rPr>
          <w:rFonts w:ascii="Times New Roman" w:hAnsi="Times New Roman"/>
          <w:sz w:val="20"/>
          <w:szCs w:val="24"/>
        </w:rPr>
        <w:t>e</w:t>
      </w:r>
      <w:r w:rsidR="00C823A4" w:rsidRPr="0026079C">
        <w:rPr>
          <w:rFonts w:ascii="Times New Roman" w:hAnsi="Times New Roman"/>
          <w:sz w:val="20"/>
          <w:szCs w:val="24"/>
        </w:rPr>
        <w:t xml:space="preserve"> </w:t>
      </w:r>
      <w:proofErr w:type="spellStart"/>
      <w:r w:rsidR="00C823A4" w:rsidRPr="0026079C">
        <w:rPr>
          <w:rFonts w:ascii="Times New Roman" w:hAnsi="Times New Roman"/>
          <w:sz w:val="20"/>
          <w:szCs w:val="24"/>
        </w:rPr>
        <w:t>pelleted</w:t>
      </w:r>
      <w:proofErr w:type="spellEnd"/>
      <w:r w:rsidR="00C823A4" w:rsidRPr="0026079C">
        <w:rPr>
          <w:rFonts w:ascii="Times New Roman" w:hAnsi="Times New Roman"/>
          <w:sz w:val="20"/>
          <w:szCs w:val="24"/>
        </w:rPr>
        <w:t xml:space="preserve"> </w:t>
      </w:r>
      <w:r w:rsidR="00CA750F" w:rsidRPr="0026079C">
        <w:rPr>
          <w:rFonts w:ascii="Times New Roman" w:hAnsi="Times New Roman"/>
          <w:sz w:val="20"/>
          <w:szCs w:val="24"/>
        </w:rPr>
        <w:t xml:space="preserve">extruded </w:t>
      </w:r>
      <w:r w:rsidR="00311900" w:rsidRPr="0026079C">
        <w:rPr>
          <w:rFonts w:ascii="Times New Roman" w:hAnsi="Times New Roman"/>
          <w:sz w:val="20"/>
          <w:szCs w:val="24"/>
        </w:rPr>
        <w:t xml:space="preserve">fish </w:t>
      </w:r>
      <w:r w:rsidR="00C823A4" w:rsidRPr="0026079C">
        <w:rPr>
          <w:rFonts w:ascii="Times New Roman" w:hAnsi="Times New Roman"/>
          <w:sz w:val="20"/>
          <w:szCs w:val="24"/>
        </w:rPr>
        <w:t>feed against 16.4% th</w:t>
      </w:r>
      <w:r w:rsidR="00CA750F" w:rsidRPr="0026079C">
        <w:rPr>
          <w:rFonts w:ascii="Times New Roman" w:hAnsi="Times New Roman"/>
          <w:sz w:val="20"/>
          <w:szCs w:val="24"/>
        </w:rPr>
        <w:t>at use local</w:t>
      </w:r>
      <w:r w:rsidR="00C823A4" w:rsidRPr="0026079C">
        <w:rPr>
          <w:rFonts w:ascii="Times New Roman" w:hAnsi="Times New Roman"/>
          <w:sz w:val="20"/>
          <w:szCs w:val="24"/>
        </w:rPr>
        <w:t xml:space="preserve"> </w:t>
      </w:r>
      <w:r w:rsidR="00C5084F" w:rsidRPr="0026079C">
        <w:rPr>
          <w:rFonts w:ascii="Times New Roman" w:hAnsi="Times New Roman"/>
          <w:sz w:val="20"/>
          <w:szCs w:val="24"/>
        </w:rPr>
        <w:t xml:space="preserve">compounded </w:t>
      </w:r>
      <w:r w:rsidR="00964B22" w:rsidRPr="0026079C">
        <w:rPr>
          <w:rFonts w:ascii="Times New Roman" w:hAnsi="Times New Roman"/>
          <w:sz w:val="20"/>
          <w:szCs w:val="24"/>
        </w:rPr>
        <w:t xml:space="preserve">fish </w:t>
      </w:r>
      <w:r w:rsidR="00C823A4" w:rsidRPr="0026079C">
        <w:rPr>
          <w:rFonts w:ascii="Times New Roman" w:hAnsi="Times New Roman"/>
          <w:sz w:val="20"/>
          <w:szCs w:val="24"/>
        </w:rPr>
        <w:t>feed</w:t>
      </w:r>
      <w:r w:rsidR="00CA750F" w:rsidRPr="0026079C">
        <w:rPr>
          <w:rFonts w:ascii="Times New Roman" w:hAnsi="Times New Roman"/>
          <w:sz w:val="20"/>
          <w:szCs w:val="24"/>
        </w:rPr>
        <w:t xml:space="preserve"> to feed once in a day</w:t>
      </w:r>
      <w:r w:rsidR="00C823A4" w:rsidRPr="0026079C">
        <w:rPr>
          <w:rFonts w:ascii="Times New Roman" w:hAnsi="Times New Roman"/>
          <w:sz w:val="20"/>
          <w:szCs w:val="24"/>
        </w:rPr>
        <w:t xml:space="preserve">. While intensive practice with </w:t>
      </w:r>
      <w:proofErr w:type="spellStart"/>
      <w:r w:rsidR="00C823A4" w:rsidRPr="0026079C">
        <w:rPr>
          <w:rFonts w:ascii="Times New Roman" w:hAnsi="Times New Roman"/>
          <w:sz w:val="20"/>
          <w:szCs w:val="24"/>
        </w:rPr>
        <w:t>pelleted</w:t>
      </w:r>
      <w:proofErr w:type="spellEnd"/>
      <w:r w:rsidR="00C823A4" w:rsidRPr="0026079C">
        <w:rPr>
          <w:rFonts w:ascii="Times New Roman" w:hAnsi="Times New Roman"/>
          <w:sz w:val="20"/>
          <w:szCs w:val="24"/>
        </w:rPr>
        <w:t xml:space="preserve"> </w:t>
      </w:r>
      <w:r w:rsidR="00CA750F" w:rsidRPr="0026079C">
        <w:rPr>
          <w:rFonts w:ascii="Times New Roman" w:hAnsi="Times New Roman"/>
          <w:sz w:val="20"/>
          <w:szCs w:val="24"/>
        </w:rPr>
        <w:t xml:space="preserve">extruded </w:t>
      </w:r>
      <w:r w:rsidR="00C823A4" w:rsidRPr="0026079C">
        <w:rPr>
          <w:rFonts w:ascii="Times New Roman" w:hAnsi="Times New Roman"/>
          <w:sz w:val="20"/>
          <w:szCs w:val="24"/>
        </w:rPr>
        <w:t xml:space="preserve">feed was by 51.8% </w:t>
      </w:r>
      <w:r w:rsidR="005E133F" w:rsidRPr="0026079C">
        <w:rPr>
          <w:rFonts w:ascii="Times New Roman" w:hAnsi="Times New Roman"/>
          <w:sz w:val="20"/>
          <w:szCs w:val="24"/>
        </w:rPr>
        <w:t>against</w:t>
      </w:r>
      <w:r w:rsidR="00C823A4" w:rsidRPr="0026079C">
        <w:rPr>
          <w:rFonts w:ascii="Times New Roman" w:hAnsi="Times New Roman"/>
          <w:sz w:val="20"/>
          <w:szCs w:val="24"/>
        </w:rPr>
        <w:t xml:space="preserve"> 41.8% for local feed</w:t>
      </w:r>
      <w:r w:rsidR="00CA750F" w:rsidRPr="0026079C">
        <w:rPr>
          <w:rFonts w:ascii="Times New Roman" w:hAnsi="Times New Roman"/>
          <w:sz w:val="20"/>
          <w:szCs w:val="24"/>
        </w:rPr>
        <w:t xml:space="preserve"> to feed </w:t>
      </w:r>
      <w:r w:rsidR="00B93FCF" w:rsidRPr="0026079C">
        <w:rPr>
          <w:rFonts w:ascii="Times New Roman" w:hAnsi="Times New Roman"/>
          <w:sz w:val="20"/>
          <w:szCs w:val="24"/>
        </w:rPr>
        <w:t xml:space="preserve">fish </w:t>
      </w:r>
      <w:r w:rsidR="00CA750F" w:rsidRPr="0026079C">
        <w:rPr>
          <w:rFonts w:ascii="Times New Roman" w:hAnsi="Times New Roman"/>
          <w:sz w:val="20"/>
          <w:szCs w:val="24"/>
        </w:rPr>
        <w:t>two or three times a day</w:t>
      </w:r>
      <w:r w:rsidR="00C823A4" w:rsidRPr="0026079C">
        <w:rPr>
          <w:rFonts w:ascii="Times New Roman" w:hAnsi="Times New Roman"/>
          <w:sz w:val="20"/>
          <w:szCs w:val="24"/>
        </w:rPr>
        <w:t xml:space="preserve">. The use of </w:t>
      </w:r>
      <w:r w:rsidR="00C5084F" w:rsidRPr="0026079C">
        <w:rPr>
          <w:rFonts w:ascii="Times New Roman" w:hAnsi="Times New Roman"/>
          <w:sz w:val="20"/>
          <w:szCs w:val="24"/>
        </w:rPr>
        <w:t xml:space="preserve">extruded </w:t>
      </w:r>
      <w:proofErr w:type="spellStart"/>
      <w:r w:rsidR="00C823A4" w:rsidRPr="0026079C">
        <w:rPr>
          <w:rFonts w:ascii="Times New Roman" w:hAnsi="Times New Roman"/>
          <w:sz w:val="20"/>
          <w:szCs w:val="24"/>
        </w:rPr>
        <w:t>pellet</w:t>
      </w:r>
      <w:r w:rsidR="005E133F" w:rsidRPr="0026079C">
        <w:rPr>
          <w:rFonts w:ascii="Times New Roman" w:hAnsi="Times New Roman"/>
          <w:sz w:val="20"/>
          <w:szCs w:val="24"/>
        </w:rPr>
        <w:t>ed</w:t>
      </w:r>
      <w:proofErr w:type="spellEnd"/>
      <w:r w:rsidR="005E133F" w:rsidRPr="0026079C">
        <w:rPr>
          <w:rFonts w:ascii="Times New Roman" w:hAnsi="Times New Roman"/>
          <w:sz w:val="20"/>
          <w:szCs w:val="24"/>
        </w:rPr>
        <w:t xml:space="preserve"> feed was </w:t>
      </w:r>
      <w:r w:rsidR="00B93FCF" w:rsidRPr="0026079C">
        <w:rPr>
          <w:rFonts w:ascii="Times New Roman" w:hAnsi="Times New Roman"/>
          <w:sz w:val="20"/>
          <w:szCs w:val="24"/>
        </w:rPr>
        <w:t xml:space="preserve">mostly </w:t>
      </w:r>
      <w:r w:rsidR="005E133F" w:rsidRPr="0026079C">
        <w:rPr>
          <w:rFonts w:ascii="Times New Roman" w:hAnsi="Times New Roman"/>
          <w:sz w:val="20"/>
          <w:szCs w:val="24"/>
        </w:rPr>
        <w:t>at fry to post juvenile</w:t>
      </w:r>
      <w:r w:rsidR="00C823A4" w:rsidRPr="0026079C">
        <w:rPr>
          <w:rFonts w:ascii="Times New Roman" w:hAnsi="Times New Roman"/>
          <w:sz w:val="20"/>
          <w:szCs w:val="24"/>
        </w:rPr>
        <w:t xml:space="preserve"> stage</w:t>
      </w:r>
      <w:r w:rsidR="005E133F" w:rsidRPr="0026079C">
        <w:rPr>
          <w:rFonts w:ascii="Times New Roman" w:hAnsi="Times New Roman"/>
          <w:sz w:val="20"/>
          <w:szCs w:val="24"/>
        </w:rPr>
        <w:t>s</w:t>
      </w:r>
      <w:r w:rsidR="00C823A4" w:rsidRPr="0026079C">
        <w:rPr>
          <w:rFonts w:ascii="Times New Roman" w:hAnsi="Times New Roman"/>
          <w:sz w:val="20"/>
          <w:szCs w:val="24"/>
        </w:rPr>
        <w:t xml:space="preserve"> </w:t>
      </w:r>
      <w:r w:rsidR="00C5084F" w:rsidRPr="0026079C">
        <w:rPr>
          <w:rFonts w:ascii="Times New Roman" w:hAnsi="Times New Roman"/>
          <w:sz w:val="20"/>
          <w:szCs w:val="24"/>
        </w:rPr>
        <w:t xml:space="preserve">(1-2months) before introducing </w:t>
      </w:r>
      <w:r w:rsidR="00C823A4" w:rsidRPr="0026079C">
        <w:rPr>
          <w:rFonts w:ascii="Times New Roman" w:hAnsi="Times New Roman"/>
          <w:sz w:val="20"/>
          <w:szCs w:val="24"/>
        </w:rPr>
        <w:t xml:space="preserve">local </w:t>
      </w:r>
      <w:r w:rsidR="00C5084F" w:rsidRPr="0026079C">
        <w:rPr>
          <w:rFonts w:ascii="Times New Roman" w:hAnsi="Times New Roman"/>
          <w:sz w:val="20"/>
          <w:szCs w:val="24"/>
        </w:rPr>
        <w:t xml:space="preserve">compounded </w:t>
      </w:r>
      <w:r w:rsidR="00C823A4" w:rsidRPr="0026079C">
        <w:rPr>
          <w:rFonts w:ascii="Times New Roman" w:hAnsi="Times New Roman"/>
          <w:sz w:val="20"/>
          <w:szCs w:val="24"/>
        </w:rPr>
        <w:t>feed</w:t>
      </w:r>
      <w:r w:rsidR="00F63886" w:rsidRPr="0026079C">
        <w:rPr>
          <w:rFonts w:ascii="Times New Roman" w:hAnsi="Times New Roman"/>
          <w:sz w:val="20"/>
          <w:szCs w:val="24"/>
        </w:rPr>
        <w:t xml:space="preserve"> for the </w:t>
      </w:r>
      <w:r w:rsidR="00F63886" w:rsidRPr="0026079C">
        <w:rPr>
          <w:rFonts w:ascii="Times New Roman" w:hAnsi="Times New Roman"/>
          <w:sz w:val="20"/>
          <w:szCs w:val="24"/>
        </w:rPr>
        <w:lastRenderedPageBreak/>
        <w:t>remaining period to reduce cost of feed and increase profitability.</w:t>
      </w:r>
      <w:r w:rsidR="005E133F" w:rsidRPr="0026079C">
        <w:rPr>
          <w:rFonts w:ascii="Times New Roman" w:hAnsi="Times New Roman"/>
          <w:sz w:val="20"/>
          <w:szCs w:val="24"/>
        </w:rPr>
        <w:t xml:space="preserve"> </w:t>
      </w:r>
      <w:r w:rsidR="00411EA1" w:rsidRPr="0026079C">
        <w:rPr>
          <w:rFonts w:ascii="Times New Roman" w:hAnsi="Times New Roman"/>
          <w:sz w:val="20"/>
          <w:szCs w:val="24"/>
        </w:rPr>
        <w:t>Field observations show</w:t>
      </w:r>
      <w:r w:rsidR="00B93FCF" w:rsidRPr="0026079C">
        <w:rPr>
          <w:rFonts w:ascii="Times New Roman" w:hAnsi="Times New Roman"/>
          <w:sz w:val="20"/>
          <w:szCs w:val="24"/>
        </w:rPr>
        <w:t>ed</w:t>
      </w:r>
      <w:r w:rsidR="00411EA1" w:rsidRPr="0026079C">
        <w:rPr>
          <w:rFonts w:ascii="Times New Roman" w:hAnsi="Times New Roman"/>
          <w:sz w:val="20"/>
          <w:szCs w:val="24"/>
        </w:rPr>
        <w:t xml:space="preserve"> high use of locally </w:t>
      </w:r>
      <w:r w:rsidR="00C5084F" w:rsidRPr="0026079C">
        <w:rPr>
          <w:rFonts w:ascii="Times New Roman" w:hAnsi="Times New Roman"/>
          <w:sz w:val="20"/>
          <w:szCs w:val="24"/>
        </w:rPr>
        <w:t xml:space="preserve">compounded </w:t>
      </w:r>
      <w:r w:rsidR="00157FDE" w:rsidRPr="0026079C">
        <w:rPr>
          <w:rFonts w:ascii="Times New Roman" w:hAnsi="Times New Roman"/>
          <w:sz w:val="20"/>
          <w:szCs w:val="24"/>
        </w:rPr>
        <w:t>feed around</w:t>
      </w:r>
      <w:r w:rsidR="00C5084F" w:rsidRPr="0026079C">
        <w:rPr>
          <w:rFonts w:ascii="Times New Roman" w:hAnsi="Times New Roman"/>
          <w:sz w:val="20"/>
          <w:szCs w:val="24"/>
        </w:rPr>
        <w:t xml:space="preserve"> </w:t>
      </w:r>
      <w:r w:rsidR="00411EA1" w:rsidRPr="0026079C">
        <w:rPr>
          <w:rFonts w:ascii="Times New Roman" w:hAnsi="Times New Roman"/>
          <w:sz w:val="20"/>
          <w:szCs w:val="24"/>
        </w:rPr>
        <w:t>New-</w:t>
      </w:r>
      <w:proofErr w:type="spellStart"/>
      <w:r w:rsidR="00411EA1" w:rsidRPr="0026079C">
        <w:rPr>
          <w:rFonts w:ascii="Times New Roman" w:hAnsi="Times New Roman"/>
          <w:sz w:val="20"/>
          <w:szCs w:val="24"/>
        </w:rPr>
        <w:t>Bussa</w:t>
      </w:r>
      <w:proofErr w:type="spellEnd"/>
      <w:r w:rsidR="00411EA1" w:rsidRPr="0026079C">
        <w:rPr>
          <w:rFonts w:ascii="Times New Roman" w:hAnsi="Times New Roman"/>
          <w:sz w:val="20"/>
          <w:szCs w:val="24"/>
        </w:rPr>
        <w:t xml:space="preserve"> axis than </w:t>
      </w:r>
      <w:proofErr w:type="spellStart"/>
      <w:r w:rsidR="00411EA1" w:rsidRPr="0026079C">
        <w:rPr>
          <w:rFonts w:ascii="Times New Roman" w:hAnsi="Times New Roman"/>
          <w:sz w:val="20"/>
          <w:szCs w:val="24"/>
        </w:rPr>
        <w:t>Minna</w:t>
      </w:r>
      <w:proofErr w:type="spellEnd"/>
      <w:r w:rsidR="00411EA1" w:rsidRPr="0026079C">
        <w:rPr>
          <w:rFonts w:ascii="Times New Roman" w:hAnsi="Times New Roman"/>
          <w:sz w:val="20"/>
          <w:szCs w:val="24"/>
        </w:rPr>
        <w:t xml:space="preserve"> and </w:t>
      </w:r>
      <w:proofErr w:type="spellStart"/>
      <w:r w:rsidR="00411EA1" w:rsidRPr="0026079C">
        <w:rPr>
          <w:rFonts w:ascii="Times New Roman" w:hAnsi="Times New Roman"/>
          <w:sz w:val="20"/>
          <w:szCs w:val="24"/>
        </w:rPr>
        <w:t>Bida</w:t>
      </w:r>
      <w:proofErr w:type="spellEnd"/>
      <w:r w:rsidR="00411EA1" w:rsidRPr="0026079C">
        <w:rPr>
          <w:rFonts w:ascii="Times New Roman" w:hAnsi="Times New Roman"/>
          <w:sz w:val="20"/>
          <w:szCs w:val="24"/>
        </w:rPr>
        <w:t xml:space="preserve"> areas.</w:t>
      </w:r>
      <w:r w:rsidR="004B1248" w:rsidRPr="0026079C">
        <w:rPr>
          <w:rFonts w:ascii="Times New Roman" w:hAnsi="Times New Roman"/>
          <w:sz w:val="20"/>
          <w:szCs w:val="24"/>
        </w:rPr>
        <w:t xml:space="preserve"> Also, nine brands of extruded </w:t>
      </w:r>
      <w:r w:rsidRPr="0026079C">
        <w:rPr>
          <w:rFonts w:ascii="Times New Roman" w:hAnsi="Times New Roman"/>
          <w:sz w:val="20"/>
          <w:szCs w:val="24"/>
        </w:rPr>
        <w:t xml:space="preserve">fish feeds </w:t>
      </w:r>
      <w:r w:rsidR="004B1248" w:rsidRPr="0026079C">
        <w:rPr>
          <w:rFonts w:ascii="Times New Roman" w:hAnsi="Times New Roman"/>
          <w:sz w:val="20"/>
          <w:szCs w:val="24"/>
        </w:rPr>
        <w:t xml:space="preserve">was </w:t>
      </w:r>
      <w:r w:rsidRPr="0026079C">
        <w:rPr>
          <w:rFonts w:ascii="Times New Roman" w:hAnsi="Times New Roman"/>
          <w:sz w:val="20"/>
          <w:szCs w:val="24"/>
        </w:rPr>
        <w:t>found in circulation</w:t>
      </w:r>
      <w:r w:rsidR="004B1248" w:rsidRPr="0026079C">
        <w:rPr>
          <w:rFonts w:ascii="Times New Roman" w:hAnsi="Times New Roman"/>
          <w:sz w:val="20"/>
          <w:szCs w:val="24"/>
        </w:rPr>
        <w:t xml:space="preserve">, </w:t>
      </w:r>
      <w:r w:rsidRPr="0026079C">
        <w:rPr>
          <w:rFonts w:ascii="Times New Roman" w:hAnsi="Times New Roman"/>
          <w:sz w:val="20"/>
          <w:szCs w:val="24"/>
        </w:rPr>
        <w:t xml:space="preserve">but, the most </w:t>
      </w:r>
      <w:r w:rsidR="004B1248" w:rsidRPr="0026079C">
        <w:rPr>
          <w:rFonts w:ascii="Times New Roman" w:hAnsi="Times New Roman"/>
          <w:sz w:val="20"/>
          <w:szCs w:val="24"/>
        </w:rPr>
        <w:t xml:space="preserve">widely </w:t>
      </w:r>
      <w:r w:rsidRPr="0026079C">
        <w:rPr>
          <w:rFonts w:ascii="Times New Roman" w:hAnsi="Times New Roman"/>
          <w:sz w:val="20"/>
          <w:szCs w:val="24"/>
        </w:rPr>
        <w:t>used were</w:t>
      </w:r>
      <w:r w:rsidR="000C3F93">
        <w:rPr>
          <w:rFonts w:ascii="Times New Roman" w:hAnsi="Times New Roman"/>
          <w:sz w:val="20"/>
          <w:szCs w:val="24"/>
        </w:rPr>
        <w:t xml:space="preserve"> </w:t>
      </w:r>
      <w:proofErr w:type="spellStart"/>
      <w:r w:rsidRPr="0026079C">
        <w:rPr>
          <w:rFonts w:ascii="Times New Roman" w:hAnsi="Times New Roman"/>
          <w:sz w:val="20"/>
          <w:szCs w:val="24"/>
        </w:rPr>
        <w:t>coppens</w:t>
      </w:r>
      <w:proofErr w:type="spellEnd"/>
      <w:r w:rsidRPr="0026079C">
        <w:rPr>
          <w:rFonts w:ascii="Times New Roman" w:hAnsi="Times New Roman"/>
          <w:sz w:val="20"/>
          <w:szCs w:val="24"/>
        </w:rPr>
        <w:t xml:space="preserve"> (39.1%), multi (27.3%) and </w:t>
      </w:r>
      <w:proofErr w:type="spellStart"/>
      <w:r w:rsidRPr="0026079C">
        <w:rPr>
          <w:rFonts w:ascii="Times New Roman" w:hAnsi="Times New Roman"/>
          <w:sz w:val="20"/>
          <w:szCs w:val="24"/>
        </w:rPr>
        <w:t>durante</w:t>
      </w:r>
      <w:proofErr w:type="spellEnd"/>
      <w:r w:rsidRPr="0026079C">
        <w:rPr>
          <w:rFonts w:ascii="Times New Roman" w:hAnsi="Times New Roman"/>
          <w:sz w:val="20"/>
          <w:szCs w:val="24"/>
        </w:rPr>
        <w:t xml:space="preserve"> (16.4%) while the least used brand were </w:t>
      </w:r>
      <w:proofErr w:type="spellStart"/>
      <w:r w:rsidRPr="0026079C">
        <w:rPr>
          <w:rFonts w:ascii="Times New Roman" w:hAnsi="Times New Roman"/>
          <w:sz w:val="20"/>
          <w:szCs w:val="24"/>
        </w:rPr>
        <w:t>Rana</w:t>
      </w:r>
      <w:proofErr w:type="spellEnd"/>
      <w:r w:rsidRPr="0026079C">
        <w:rPr>
          <w:rFonts w:ascii="Times New Roman" w:hAnsi="Times New Roman"/>
          <w:sz w:val="20"/>
          <w:szCs w:val="24"/>
        </w:rPr>
        <w:t xml:space="preserve">, </w:t>
      </w:r>
      <w:proofErr w:type="spellStart"/>
      <w:r w:rsidRPr="0026079C">
        <w:rPr>
          <w:rFonts w:ascii="Times New Roman" w:hAnsi="Times New Roman"/>
          <w:sz w:val="20"/>
          <w:szCs w:val="24"/>
        </w:rPr>
        <w:t>okin</w:t>
      </w:r>
      <w:proofErr w:type="spellEnd"/>
      <w:r w:rsidRPr="0026079C">
        <w:rPr>
          <w:rFonts w:ascii="Times New Roman" w:hAnsi="Times New Roman"/>
          <w:sz w:val="20"/>
          <w:szCs w:val="24"/>
        </w:rPr>
        <w:t xml:space="preserve"> and </w:t>
      </w:r>
      <w:proofErr w:type="spellStart"/>
      <w:r w:rsidRPr="0026079C">
        <w:rPr>
          <w:rFonts w:ascii="Times New Roman" w:hAnsi="Times New Roman"/>
          <w:sz w:val="20"/>
          <w:szCs w:val="24"/>
        </w:rPr>
        <w:t>dizengoff</w:t>
      </w:r>
      <w:proofErr w:type="spellEnd"/>
      <w:r w:rsidRPr="0026079C">
        <w:rPr>
          <w:rFonts w:ascii="Times New Roman" w:hAnsi="Times New Roman"/>
          <w:sz w:val="20"/>
          <w:szCs w:val="24"/>
        </w:rPr>
        <w:t xml:space="preserve"> feeds. </w:t>
      </w:r>
      <w:proofErr w:type="spellStart"/>
      <w:r w:rsidR="00A0073A" w:rsidRPr="0026079C">
        <w:rPr>
          <w:rFonts w:ascii="Times New Roman" w:hAnsi="Times New Roman"/>
          <w:sz w:val="20"/>
          <w:szCs w:val="24"/>
        </w:rPr>
        <w:t>Olaoye</w:t>
      </w:r>
      <w:proofErr w:type="spellEnd"/>
      <w:r w:rsidR="00A0073A" w:rsidRPr="0026079C">
        <w:rPr>
          <w:rFonts w:ascii="Times New Roman" w:hAnsi="Times New Roman"/>
          <w:sz w:val="20"/>
          <w:szCs w:val="24"/>
        </w:rPr>
        <w:t xml:space="preserve"> </w:t>
      </w:r>
      <w:r w:rsidR="00157FDE" w:rsidRPr="0026079C">
        <w:rPr>
          <w:rFonts w:ascii="Times New Roman" w:hAnsi="Times New Roman"/>
          <w:sz w:val="20"/>
          <w:szCs w:val="24"/>
        </w:rPr>
        <w:t xml:space="preserve">et al (2010) </w:t>
      </w:r>
      <w:proofErr w:type="spellStart"/>
      <w:r w:rsidR="00C27E13" w:rsidRPr="0026079C">
        <w:rPr>
          <w:rFonts w:ascii="Times New Roman" w:hAnsi="Times New Roman"/>
          <w:sz w:val="20"/>
          <w:szCs w:val="24"/>
        </w:rPr>
        <w:t>agree</w:t>
      </w:r>
      <w:r w:rsidR="00466271" w:rsidRPr="0026079C">
        <w:rPr>
          <w:rFonts w:ascii="Times New Roman" w:hAnsi="Times New Roman"/>
          <w:sz w:val="20"/>
          <w:szCs w:val="24"/>
        </w:rPr>
        <w:t>d</w:t>
      </w:r>
      <w:r w:rsidR="00C27E13" w:rsidRPr="0026079C">
        <w:rPr>
          <w:rFonts w:ascii="Times New Roman" w:hAnsi="Times New Roman"/>
          <w:sz w:val="20"/>
          <w:szCs w:val="24"/>
        </w:rPr>
        <w:t>t</w:t>
      </w:r>
      <w:proofErr w:type="spellEnd"/>
      <w:r w:rsidR="00C27E13" w:rsidRPr="0026079C">
        <w:rPr>
          <w:rFonts w:ascii="Times New Roman" w:hAnsi="Times New Roman"/>
          <w:sz w:val="20"/>
          <w:szCs w:val="24"/>
        </w:rPr>
        <w:t xml:space="preserve"> with the use of local compounded</w:t>
      </w:r>
      <w:r w:rsidR="00A0073A" w:rsidRPr="0026079C">
        <w:rPr>
          <w:rFonts w:ascii="Times New Roman" w:hAnsi="Times New Roman"/>
          <w:sz w:val="20"/>
          <w:szCs w:val="24"/>
        </w:rPr>
        <w:t xml:space="preserve"> feed,</w:t>
      </w:r>
      <w:r w:rsidR="00C27E13" w:rsidRPr="0026079C">
        <w:rPr>
          <w:rFonts w:ascii="Times New Roman" w:hAnsi="Times New Roman"/>
          <w:sz w:val="20"/>
          <w:szCs w:val="24"/>
        </w:rPr>
        <w:t xml:space="preserve"> extruded </w:t>
      </w:r>
      <w:proofErr w:type="spellStart"/>
      <w:r w:rsidR="00A0073A" w:rsidRPr="0026079C">
        <w:rPr>
          <w:rFonts w:ascii="Times New Roman" w:hAnsi="Times New Roman"/>
          <w:sz w:val="20"/>
          <w:szCs w:val="24"/>
        </w:rPr>
        <w:t>pelleted</w:t>
      </w:r>
      <w:proofErr w:type="spellEnd"/>
      <w:r w:rsidR="00A0073A" w:rsidRPr="0026079C">
        <w:rPr>
          <w:rFonts w:ascii="Times New Roman" w:hAnsi="Times New Roman"/>
          <w:sz w:val="20"/>
          <w:szCs w:val="24"/>
        </w:rPr>
        <w:t xml:space="preserve"> feed,</w:t>
      </w:r>
      <w:r w:rsidR="001F13C6" w:rsidRPr="0026079C">
        <w:rPr>
          <w:rFonts w:ascii="Times New Roman" w:hAnsi="Times New Roman"/>
          <w:sz w:val="20"/>
          <w:szCs w:val="24"/>
        </w:rPr>
        <w:t xml:space="preserve"> </w:t>
      </w:r>
      <w:r w:rsidR="00C5084F" w:rsidRPr="0026079C">
        <w:rPr>
          <w:rFonts w:ascii="Times New Roman" w:hAnsi="Times New Roman"/>
          <w:sz w:val="20"/>
          <w:szCs w:val="24"/>
        </w:rPr>
        <w:t xml:space="preserve">and </w:t>
      </w:r>
      <w:proofErr w:type="spellStart"/>
      <w:r w:rsidR="00C5084F" w:rsidRPr="0026079C">
        <w:rPr>
          <w:rFonts w:ascii="Times New Roman" w:hAnsi="Times New Roman"/>
          <w:sz w:val="20"/>
          <w:szCs w:val="24"/>
        </w:rPr>
        <w:t>coppens</w:t>
      </w:r>
      <w:proofErr w:type="spellEnd"/>
      <w:r w:rsidR="00C5084F" w:rsidRPr="0026079C">
        <w:rPr>
          <w:rFonts w:ascii="Times New Roman" w:hAnsi="Times New Roman"/>
          <w:sz w:val="20"/>
          <w:szCs w:val="24"/>
        </w:rPr>
        <w:t xml:space="preserve"> </w:t>
      </w:r>
      <w:r w:rsidR="00A0073A" w:rsidRPr="0026079C">
        <w:rPr>
          <w:rFonts w:ascii="Times New Roman" w:hAnsi="Times New Roman"/>
          <w:sz w:val="20"/>
          <w:szCs w:val="24"/>
        </w:rPr>
        <w:t>popular</w:t>
      </w:r>
      <w:r w:rsidR="00C5084F" w:rsidRPr="0026079C">
        <w:rPr>
          <w:rFonts w:ascii="Times New Roman" w:hAnsi="Times New Roman"/>
          <w:sz w:val="20"/>
          <w:szCs w:val="24"/>
        </w:rPr>
        <w:t>ity</w:t>
      </w:r>
      <w:r w:rsidR="00157FDE" w:rsidRPr="0026079C">
        <w:rPr>
          <w:rFonts w:ascii="Times New Roman" w:hAnsi="Times New Roman"/>
          <w:sz w:val="20"/>
          <w:szCs w:val="24"/>
        </w:rPr>
        <w:t>. Choice of fish feed was determined by</w:t>
      </w:r>
      <w:r w:rsidR="00197B07" w:rsidRPr="0026079C">
        <w:rPr>
          <w:rFonts w:ascii="Times New Roman" w:hAnsi="Times New Roman"/>
          <w:sz w:val="20"/>
          <w:szCs w:val="24"/>
        </w:rPr>
        <w:t xml:space="preserve"> cost, quality and availability unlike local compounded feed determined by expertise to produce the feed.</w:t>
      </w:r>
      <w:r w:rsidR="00C27E13" w:rsidRPr="0026079C">
        <w:rPr>
          <w:rFonts w:ascii="Times New Roman" w:hAnsi="Times New Roman"/>
          <w:sz w:val="20"/>
          <w:szCs w:val="24"/>
        </w:rPr>
        <w:t xml:space="preserve"> </w:t>
      </w:r>
    </w:p>
    <w:p w:rsidR="003B51B9" w:rsidRDefault="003B51B9" w:rsidP="0026079C">
      <w:pPr>
        <w:spacing w:after="0" w:line="240" w:lineRule="auto"/>
        <w:ind w:firstLine="720"/>
        <w:jc w:val="both"/>
        <w:rPr>
          <w:rFonts w:ascii="Times New Roman" w:hAnsi="Times New Roman"/>
          <w:sz w:val="20"/>
          <w:szCs w:val="24"/>
          <w:lang w:eastAsia="zh-CN"/>
        </w:rPr>
        <w:sectPr w:rsidR="003B51B9" w:rsidSect="00712750">
          <w:type w:val="continuous"/>
          <w:pgSz w:w="12240" w:h="15840" w:code="1"/>
          <w:pgMar w:top="1440" w:right="1440" w:bottom="1440" w:left="1440" w:header="720" w:footer="720" w:gutter="0"/>
          <w:cols w:num="2" w:space="425"/>
          <w:docGrid w:linePitch="360"/>
        </w:sectPr>
      </w:pPr>
    </w:p>
    <w:p w:rsidR="003B51B9" w:rsidRPr="0026079C" w:rsidRDefault="003B51B9" w:rsidP="0026079C">
      <w:pPr>
        <w:spacing w:after="0" w:line="240" w:lineRule="auto"/>
        <w:ind w:firstLine="720"/>
        <w:jc w:val="both"/>
        <w:rPr>
          <w:rFonts w:ascii="Times New Roman" w:hAnsi="Times New Roman"/>
          <w:sz w:val="20"/>
          <w:szCs w:val="24"/>
          <w:lang w:eastAsia="zh-CN"/>
        </w:rPr>
      </w:pPr>
    </w:p>
    <w:p w:rsidR="00BE2637" w:rsidRPr="0026079C" w:rsidRDefault="00BE2637" w:rsidP="0026079C">
      <w:pPr>
        <w:spacing w:after="0" w:line="240" w:lineRule="auto"/>
        <w:jc w:val="center"/>
        <w:rPr>
          <w:rFonts w:ascii="Times New Roman" w:hAnsi="Times New Roman"/>
          <w:sz w:val="20"/>
          <w:szCs w:val="24"/>
        </w:rPr>
      </w:pPr>
      <w:r w:rsidRPr="0026079C">
        <w:rPr>
          <w:rFonts w:ascii="Times New Roman" w:hAnsi="Times New Roman"/>
          <w:noProof/>
          <w:sz w:val="20"/>
          <w:szCs w:val="24"/>
          <w:lang w:val="en-US" w:eastAsia="zh-CN"/>
        </w:rPr>
        <w:drawing>
          <wp:inline distT="0" distB="0" distL="0" distR="0">
            <wp:extent cx="3930379" cy="2305455"/>
            <wp:effectExtent l="19050" t="0" r="12971" b="0"/>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1000E" w:rsidRPr="0026079C" w:rsidRDefault="00E1000E" w:rsidP="0026079C">
      <w:pPr>
        <w:spacing w:after="0" w:line="240" w:lineRule="auto"/>
        <w:ind w:left="720" w:firstLine="720"/>
        <w:jc w:val="both"/>
        <w:rPr>
          <w:rFonts w:ascii="Times New Roman" w:hAnsi="Times New Roman"/>
          <w:sz w:val="20"/>
          <w:szCs w:val="24"/>
        </w:rPr>
      </w:pPr>
      <w:r w:rsidRPr="0026079C">
        <w:rPr>
          <w:rFonts w:ascii="Times New Roman" w:hAnsi="Times New Roman"/>
          <w:sz w:val="20"/>
          <w:szCs w:val="24"/>
        </w:rPr>
        <w:t>Source: Field survey, 2013</w:t>
      </w:r>
    </w:p>
    <w:p w:rsidR="00E1000E" w:rsidRPr="0026079C" w:rsidRDefault="00E1000E" w:rsidP="0026079C">
      <w:pPr>
        <w:spacing w:after="0" w:line="240" w:lineRule="auto"/>
        <w:jc w:val="both"/>
        <w:rPr>
          <w:rFonts w:ascii="Times New Roman" w:hAnsi="Times New Roman"/>
          <w:sz w:val="20"/>
          <w:szCs w:val="24"/>
        </w:rPr>
      </w:pPr>
    </w:p>
    <w:p w:rsidR="003B51B9" w:rsidRDefault="003B51B9" w:rsidP="0026079C">
      <w:pPr>
        <w:spacing w:after="0" w:line="240" w:lineRule="auto"/>
        <w:ind w:firstLine="720"/>
        <w:jc w:val="both"/>
        <w:rPr>
          <w:rFonts w:ascii="Times New Roman" w:hAnsi="Times New Roman"/>
          <w:sz w:val="20"/>
          <w:szCs w:val="24"/>
        </w:rPr>
        <w:sectPr w:rsidR="003B51B9" w:rsidSect="00712750">
          <w:type w:val="continuous"/>
          <w:pgSz w:w="12240" w:h="15840" w:code="1"/>
          <w:pgMar w:top="1440" w:right="1440" w:bottom="1440" w:left="1440" w:header="720" w:footer="720" w:gutter="0"/>
          <w:cols w:space="708"/>
          <w:docGrid w:linePitch="360"/>
        </w:sectPr>
      </w:pPr>
    </w:p>
    <w:p w:rsidR="00796B0D" w:rsidRDefault="00B93FCF" w:rsidP="00326D41">
      <w:pPr>
        <w:spacing w:after="0" w:line="240" w:lineRule="auto"/>
        <w:ind w:firstLineChars="354" w:firstLine="708"/>
        <w:jc w:val="both"/>
        <w:rPr>
          <w:rFonts w:ascii="Times New Roman" w:hAnsi="Times New Roman"/>
          <w:sz w:val="20"/>
          <w:szCs w:val="24"/>
          <w:lang w:eastAsia="zh-CN"/>
        </w:rPr>
      </w:pPr>
      <w:r w:rsidRPr="0026079C">
        <w:rPr>
          <w:rFonts w:ascii="Times New Roman" w:hAnsi="Times New Roman"/>
          <w:sz w:val="20"/>
          <w:szCs w:val="24"/>
        </w:rPr>
        <w:lastRenderedPageBreak/>
        <w:t xml:space="preserve">Table 2 was on respondents training needs </w:t>
      </w:r>
      <w:r w:rsidR="00664E12" w:rsidRPr="0026079C">
        <w:rPr>
          <w:rFonts w:ascii="Times New Roman" w:hAnsi="Times New Roman"/>
          <w:sz w:val="20"/>
          <w:szCs w:val="24"/>
        </w:rPr>
        <w:t xml:space="preserve">examined </w:t>
      </w:r>
      <w:r w:rsidR="002F3DA7" w:rsidRPr="0026079C">
        <w:rPr>
          <w:rFonts w:ascii="Times New Roman" w:hAnsi="Times New Roman"/>
          <w:sz w:val="20"/>
          <w:szCs w:val="24"/>
        </w:rPr>
        <w:t xml:space="preserve">on eight </w:t>
      </w:r>
      <w:r w:rsidR="00664E12" w:rsidRPr="0026079C">
        <w:rPr>
          <w:rFonts w:ascii="Times New Roman" w:hAnsi="Times New Roman"/>
          <w:sz w:val="20"/>
          <w:szCs w:val="24"/>
        </w:rPr>
        <w:t xml:space="preserve">technical </w:t>
      </w:r>
      <w:r w:rsidR="002F3DA7" w:rsidRPr="0026079C">
        <w:rPr>
          <w:rFonts w:ascii="Times New Roman" w:hAnsi="Times New Roman"/>
          <w:sz w:val="20"/>
          <w:szCs w:val="24"/>
        </w:rPr>
        <w:t xml:space="preserve">issues. As revealed, the </w:t>
      </w:r>
      <w:r w:rsidR="002B06C1" w:rsidRPr="0026079C">
        <w:rPr>
          <w:rFonts w:ascii="Times New Roman" w:hAnsi="Times New Roman"/>
          <w:sz w:val="20"/>
          <w:szCs w:val="24"/>
        </w:rPr>
        <w:t xml:space="preserve">pressing training needs of fish farmers in high demand (≥ the mean of 43.1%) were </w:t>
      </w:r>
      <w:r w:rsidR="002F3DA7" w:rsidRPr="0026079C">
        <w:rPr>
          <w:rFonts w:ascii="Times New Roman" w:hAnsi="Times New Roman"/>
          <w:sz w:val="20"/>
          <w:szCs w:val="24"/>
        </w:rPr>
        <w:t xml:space="preserve">found to be in </w:t>
      </w:r>
      <w:r w:rsidR="002B06C1" w:rsidRPr="0026079C">
        <w:rPr>
          <w:rFonts w:ascii="Times New Roman" w:hAnsi="Times New Roman"/>
          <w:sz w:val="20"/>
          <w:szCs w:val="24"/>
        </w:rPr>
        <w:t>fish disease control and treatment</w:t>
      </w:r>
      <w:r w:rsidR="002F3DA7" w:rsidRPr="0026079C">
        <w:rPr>
          <w:rFonts w:ascii="Times New Roman" w:hAnsi="Times New Roman"/>
          <w:sz w:val="20"/>
          <w:szCs w:val="24"/>
        </w:rPr>
        <w:t xml:space="preserve"> (50.5%)</w:t>
      </w:r>
      <w:r w:rsidR="002B06C1" w:rsidRPr="0026079C">
        <w:rPr>
          <w:rFonts w:ascii="Times New Roman" w:hAnsi="Times New Roman"/>
          <w:sz w:val="20"/>
          <w:szCs w:val="24"/>
        </w:rPr>
        <w:t>, water quality parameters</w:t>
      </w:r>
      <w:r w:rsidR="002F3DA7" w:rsidRPr="0026079C">
        <w:rPr>
          <w:rFonts w:ascii="Times New Roman" w:hAnsi="Times New Roman"/>
          <w:sz w:val="20"/>
          <w:szCs w:val="24"/>
        </w:rPr>
        <w:t xml:space="preserve"> (46.5%)</w:t>
      </w:r>
      <w:r w:rsidR="002B06C1" w:rsidRPr="0026079C">
        <w:rPr>
          <w:rFonts w:ascii="Times New Roman" w:hAnsi="Times New Roman"/>
          <w:sz w:val="20"/>
          <w:szCs w:val="24"/>
        </w:rPr>
        <w:t xml:space="preserve">, fish feed formulation </w:t>
      </w:r>
      <w:r w:rsidR="002F3DA7" w:rsidRPr="0026079C">
        <w:rPr>
          <w:rFonts w:ascii="Times New Roman" w:hAnsi="Times New Roman"/>
          <w:sz w:val="20"/>
          <w:szCs w:val="24"/>
        </w:rPr>
        <w:t xml:space="preserve">(46.0%) </w:t>
      </w:r>
      <w:r w:rsidR="002B06C1" w:rsidRPr="0026079C">
        <w:rPr>
          <w:rFonts w:ascii="Times New Roman" w:hAnsi="Times New Roman"/>
          <w:sz w:val="20"/>
          <w:szCs w:val="24"/>
        </w:rPr>
        <w:t xml:space="preserve">and fish processing </w:t>
      </w:r>
      <w:r w:rsidR="002F3DA7" w:rsidRPr="0026079C">
        <w:rPr>
          <w:rFonts w:ascii="Times New Roman" w:hAnsi="Times New Roman"/>
          <w:sz w:val="20"/>
          <w:szCs w:val="24"/>
        </w:rPr>
        <w:t xml:space="preserve">(44.5%). While training needs on low </w:t>
      </w:r>
      <w:r w:rsidR="00230A7A" w:rsidRPr="0026079C">
        <w:rPr>
          <w:rFonts w:ascii="Times New Roman" w:hAnsi="Times New Roman"/>
          <w:sz w:val="20"/>
          <w:szCs w:val="24"/>
        </w:rPr>
        <w:t>demands below (≤ the mean of 43.1%) were</w:t>
      </w:r>
      <w:r w:rsidR="002F3DA7" w:rsidRPr="0026079C">
        <w:rPr>
          <w:rFonts w:ascii="Times New Roman" w:hAnsi="Times New Roman"/>
          <w:sz w:val="20"/>
          <w:szCs w:val="24"/>
        </w:rPr>
        <w:t xml:space="preserve"> </w:t>
      </w:r>
      <w:r w:rsidR="002B06C1" w:rsidRPr="0026079C">
        <w:rPr>
          <w:rFonts w:ascii="Times New Roman" w:hAnsi="Times New Roman"/>
          <w:sz w:val="20"/>
          <w:szCs w:val="24"/>
        </w:rPr>
        <w:lastRenderedPageBreak/>
        <w:t xml:space="preserve">management practices, pond construction, record keeping and fish breeding. </w:t>
      </w:r>
      <w:r w:rsidR="00230A7A" w:rsidRPr="0026079C">
        <w:rPr>
          <w:rFonts w:ascii="Times New Roman" w:hAnsi="Times New Roman"/>
          <w:sz w:val="20"/>
          <w:szCs w:val="24"/>
        </w:rPr>
        <w:t xml:space="preserve">The result obtained showed similarity on training needs of fish farmers with previous studies of </w:t>
      </w:r>
      <w:r w:rsidR="00230A7A" w:rsidRPr="0026079C">
        <w:rPr>
          <w:rFonts w:ascii="Times New Roman" w:hAnsi="Times New Roman"/>
          <w:bCs/>
          <w:iCs/>
          <w:sz w:val="20"/>
          <w:szCs w:val="24"/>
          <w:lang w:eastAsia="en-GB"/>
        </w:rPr>
        <w:t xml:space="preserve">Egbufor1 et al (2012) and </w:t>
      </w:r>
      <w:proofErr w:type="spellStart"/>
      <w:r w:rsidR="00230A7A" w:rsidRPr="0026079C">
        <w:rPr>
          <w:rFonts w:ascii="Times New Roman" w:hAnsi="Times New Roman"/>
          <w:bCs/>
          <w:sz w:val="20"/>
          <w:szCs w:val="24"/>
          <w:lang w:eastAsia="en-GB"/>
        </w:rPr>
        <w:t>Baruah</w:t>
      </w:r>
      <w:proofErr w:type="spellEnd"/>
      <w:r w:rsidR="00230A7A" w:rsidRPr="0026079C">
        <w:rPr>
          <w:rFonts w:ascii="Times New Roman" w:hAnsi="Times New Roman"/>
          <w:bCs/>
          <w:sz w:val="20"/>
          <w:szCs w:val="24"/>
          <w:lang w:eastAsia="en-GB"/>
        </w:rPr>
        <w:t xml:space="preserve"> et al (2013) in Nigeria and India</w:t>
      </w:r>
      <w:r w:rsidR="00F03DC7" w:rsidRPr="0026079C">
        <w:rPr>
          <w:rFonts w:ascii="Times New Roman" w:hAnsi="Times New Roman"/>
          <w:bCs/>
          <w:sz w:val="20"/>
          <w:szCs w:val="24"/>
          <w:lang w:eastAsia="en-GB"/>
        </w:rPr>
        <w:t xml:space="preserve"> respectively</w:t>
      </w:r>
      <w:r w:rsidR="00230A7A" w:rsidRPr="0026079C">
        <w:rPr>
          <w:rFonts w:ascii="Times New Roman" w:hAnsi="Times New Roman"/>
          <w:bCs/>
          <w:sz w:val="20"/>
          <w:szCs w:val="24"/>
          <w:lang w:eastAsia="en-GB"/>
        </w:rPr>
        <w:t>.</w:t>
      </w:r>
      <w:r w:rsidR="00230A7A" w:rsidRPr="0026079C">
        <w:rPr>
          <w:rFonts w:ascii="Times New Roman" w:hAnsi="Times New Roman"/>
          <w:sz w:val="20"/>
          <w:szCs w:val="24"/>
        </w:rPr>
        <w:t xml:space="preserve"> </w:t>
      </w:r>
      <w:r w:rsidR="002264F9" w:rsidRPr="0026079C">
        <w:rPr>
          <w:rFonts w:ascii="Times New Roman" w:hAnsi="Times New Roman"/>
          <w:sz w:val="20"/>
          <w:szCs w:val="24"/>
        </w:rPr>
        <w:t>Meanwhile, i</w:t>
      </w:r>
      <w:r w:rsidR="00AE1F56" w:rsidRPr="0026079C">
        <w:rPr>
          <w:rFonts w:ascii="Times New Roman" w:hAnsi="Times New Roman"/>
          <w:sz w:val="20"/>
          <w:szCs w:val="24"/>
        </w:rPr>
        <w:t xml:space="preserve">dentified </w:t>
      </w:r>
      <w:r w:rsidR="00466271" w:rsidRPr="0026079C">
        <w:rPr>
          <w:rFonts w:ascii="Times New Roman" w:hAnsi="Times New Roman"/>
          <w:sz w:val="20"/>
          <w:szCs w:val="24"/>
        </w:rPr>
        <w:t xml:space="preserve">high </w:t>
      </w:r>
      <w:r w:rsidR="00AE1F56" w:rsidRPr="0026079C">
        <w:rPr>
          <w:rFonts w:ascii="Times New Roman" w:hAnsi="Times New Roman"/>
          <w:sz w:val="20"/>
          <w:szCs w:val="24"/>
        </w:rPr>
        <w:t xml:space="preserve">training needs on water quality parameters and fish feed </w:t>
      </w:r>
      <w:r w:rsidR="00D713A4" w:rsidRPr="0026079C">
        <w:rPr>
          <w:rFonts w:ascii="Times New Roman" w:hAnsi="Times New Roman"/>
          <w:sz w:val="20"/>
          <w:szCs w:val="24"/>
        </w:rPr>
        <w:t xml:space="preserve">are two </w:t>
      </w:r>
      <w:r w:rsidR="00AE1F56" w:rsidRPr="0026079C">
        <w:rPr>
          <w:rFonts w:ascii="Times New Roman" w:hAnsi="Times New Roman"/>
          <w:sz w:val="20"/>
          <w:szCs w:val="24"/>
        </w:rPr>
        <w:t xml:space="preserve">critical issues </w:t>
      </w:r>
      <w:r w:rsidR="004935DC" w:rsidRPr="0026079C">
        <w:rPr>
          <w:rFonts w:ascii="Times New Roman" w:hAnsi="Times New Roman"/>
          <w:sz w:val="20"/>
          <w:szCs w:val="24"/>
        </w:rPr>
        <w:t xml:space="preserve">in production </w:t>
      </w:r>
      <w:r w:rsidR="00D713A4" w:rsidRPr="0026079C">
        <w:rPr>
          <w:rFonts w:ascii="Times New Roman" w:hAnsi="Times New Roman"/>
          <w:sz w:val="20"/>
          <w:szCs w:val="24"/>
        </w:rPr>
        <w:t>that determine fish yield in pond.</w:t>
      </w:r>
      <w:r w:rsidR="000C3F93">
        <w:rPr>
          <w:rFonts w:ascii="Times New Roman" w:hAnsi="Times New Roman"/>
          <w:sz w:val="20"/>
          <w:szCs w:val="24"/>
        </w:rPr>
        <w:t xml:space="preserve"> </w:t>
      </w:r>
      <w:r w:rsidR="00230A7A" w:rsidRPr="0026079C">
        <w:rPr>
          <w:rFonts w:ascii="Times New Roman" w:hAnsi="Times New Roman"/>
          <w:sz w:val="20"/>
          <w:szCs w:val="24"/>
        </w:rPr>
        <w:t xml:space="preserve"> </w:t>
      </w:r>
    </w:p>
    <w:p w:rsidR="003B51B9" w:rsidRDefault="003B51B9" w:rsidP="0026079C">
      <w:pPr>
        <w:spacing w:after="0" w:line="240" w:lineRule="auto"/>
        <w:ind w:firstLine="720"/>
        <w:jc w:val="both"/>
        <w:rPr>
          <w:rFonts w:ascii="Times New Roman" w:hAnsi="Times New Roman"/>
          <w:sz w:val="20"/>
          <w:szCs w:val="24"/>
          <w:lang w:eastAsia="zh-CN"/>
        </w:rPr>
        <w:sectPr w:rsidR="003B51B9" w:rsidSect="00712750">
          <w:type w:val="continuous"/>
          <w:pgSz w:w="12240" w:h="15840" w:code="1"/>
          <w:pgMar w:top="1440" w:right="1440" w:bottom="1440" w:left="1440" w:header="720" w:footer="720" w:gutter="0"/>
          <w:cols w:num="2" w:space="425"/>
          <w:docGrid w:linePitch="360"/>
        </w:sectPr>
      </w:pPr>
    </w:p>
    <w:p w:rsidR="003B51B9" w:rsidRPr="0026079C" w:rsidRDefault="003B51B9" w:rsidP="0026079C">
      <w:pPr>
        <w:spacing w:after="0" w:line="240" w:lineRule="auto"/>
        <w:ind w:firstLine="720"/>
        <w:jc w:val="both"/>
        <w:rPr>
          <w:rFonts w:ascii="Times New Roman" w:hAnsi="Times New Roman"/>
          <w:sz w:val="20"/>
          <w:szCs w:val="24"/>
          <w:lang w:eastAsia="zh-CN"/>
        </w:rPr>
      </w:pPr>
    </w:p>
    <w:p w:rsidR="002B06C1" w:rsidRPr="0026079C" w:rsidRDefault="00B12EEE" w:rsidP="003B51B9">
      <w:pPr>
        <w:pStyle w:val="Default"/>
        <w:jc w:val="center"/>
        <w:rPr>
          <w:sz w:val="20"/>
        </w:rPr>
      </w:pPr>
      <w:r w:rsidRPr="0026079C">
        <w:rPr>
          <w:sz w:val="20"/>
        </w:rPr>
        <w:t xml:space="preserve">Table2: </w:t>
      </w:r>
      <w:r w:rsidR="00D713A4" w:rsidRPr="0026079C">
        <w:rPr>
          <w:sz w:val="20"/>
        </w:rPr>
        <w:t>P</w:t>
      </w:r>
      <w:r w:rsidR="003D3DBF" w:rsidRPr="0026079C">
        <w:rPr>
          <w:sz w:val="20"/>
        </w:rPr>
        <w:t>ercentage d</w:t>
      </w:r>
      <w:r w:rsidR="002B06C1" w:rsidRPr="0026079C">
        <w:rPr>
          <w:sz w:val="20"/>
        </w:rPr>
        <w:t>istribution of respondents on training needs</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2"/>
        <w:gridCol w:w="1139"/>
        <w:gridCol w:w="1276"/>
        <w:gridCol w:w="1417"/>
        <w:gridCol w:w="1109"/>
        <w:gridCol w:w="1079"/>
      </w:tblGrid>
      <w:tr w:rsidR="002B06C1" w:rsidRPr="0026079C" w:rsidTr="000C3F93">
        <w:trPr>
          <w:jc w:val="center"/>
        </w:trPr>
        <w:tc>
          <w:tcPr>
            <w:tcW w:w="3222" w:type="dxa"/>
          </w:tcPr>
          <w:p w:rsidR="002B06C1" w:rsidRPr="0026079C" w:rsidRDefault="002B06C1" w:rsidP="0026079C">
            <w:pPr>
              <w:spacing w:after="0" w:line="240" w:lineRule="auto"/>
              <w:jc w:val="both"/>
              <w:rPr>
                <w:rFonts w:ascii="Times New Roman" w:hAnsi="Times New Roman"/>
                <w:b/>
                <w:sz w:val="20"/>
                <w:szCs w:val="24"/>
              </w:rPr>
            </w:pPr>
            <w:r w:rsidRPr="0026079C">
              <w:rPr>
                <w:rFonts w:ascii="Times New Roman" w:hAnsi="Times New Roman"/>
                <w:b/>
                <w:sz w:val="20"/>
                <w:szCs w:val="24"/>
                <w:highlight w:val="yellow"/>
              </w:rPr>
              <w:t>Training Need</w:t>
            </w:r>
            <w:r w:rsidR="00BE2637" w:rsidRPr="0026079C">
              <w:rPr>
                <w:rFonts w:ascii="Times New Roman" w:hAnsi="Times New Roman"/>
                <w:b/>
                <w:sz w:val="20"/>
                <w:szCs w:val="24"/>
                <w:highlight w:val="yellow"/>
              </w:rPr>
              <w:t>s</w:t>
            </w:r>
          </w:p>
        </w:tc>
        <w:tc>
          <w:tcPr>
            <w:tcW w:w="1139" w:type="dxa"/>
          </w:tcPr>
          <w:p w:rsidR="002B06C1" w:rsidRPr="0026079C" w:rsidRDefault="002B06C1" w:rsidP="0026079C">
            <w:pPr>
              <w:spacing w:after="0" w:line="240" w:lineRule="auto"/>
              <w:jc w:val="both"/>
              <w:rPr>
                <w:rFonts w:ascii="Times New Roman" w:hAnsi="Times New Roman"/>
                <w:b/>
                <w:sz w:val="20"/>
                <w:szCs w:val="24"/>
                <w:highlight w:val="yellow"/>
              </w:rPr>
            </w:pPr>
            <w:r w:rsidRPr="0026079C">
              <w:rPr>
                <w:rFonts w:ascii="Times New Roman" w:hAnsi="Times New Roman"/>
                <w:b/>
                <w:sz w:val="20"/>
                <w:szCs w:val="24"/>
                <w:highlight w:val="yellow"/>
              </w:rPr>
              <w:t>No</w:t>
            </w:r>
            <w:r w:rsidR="000C3F93">
              <w:rPr>
                <w:rFonts w:ascii="Times New Roman" w:hAnsi="Times New Roman"/>
                <w:b/>
                <w:sz w:val="20"/>
                <w:szCs w:val="24"/>
                <w:highlight w:val="yellow"/>
              </w:rPr>
              <w:t xml:space="preserve"> </w:t>
            </w:r>
            <w:r w:rsidRPr="0026079C">
              <w:rPr>
                <w:rFonts w:ascii="Times New Roman" w:hAnsi="Times New Roman"/>
                <w:b/>
                <w:sz w:val="20"/>
                <w:szCs w:val="24"/>
                <w:highlight w:val="yellow"/>
              </w:rPr>
              <w:t>(%)</w:t>
            </w:r>
          </w:p>
        </w:tc>
        <w:tc>
          <w:tcPr>
            <w:tcW w:w="1276" w:type="dxa"/>
          </w:tcPr>
          <w:p w:rsidR="002B06C1" w:rsidRPr="0026079C" w:rsidRDefault="002B06C1" w:rsidP="0026079C">
            <w:pPr>
              <w:spacing w:after="0" w:line="240" w:lineRule="auto"/>
              <w:jc w:val="both"/>
              <w:rPr>
                <w:rFonts w:ascii="Times New Roman" w:hAnsi="Times New Roman"/>
                <w:b/>
                <w:sz w:val="20"/>
                <w:szCs w:val="24"/>
                <w:highlight w:val="yellow"/>
              </w:rPr>
            </w:pPr>
            <w:r w:rsidRPr="0026079C">
              <w:rPr>
                <w:rFonts w:ascii="Times New Roman" w:hAnsi="Times New Roman"/>
                <w:b/>
                <w:sz w:val="20"/>
                <w:szCs w:val="24"/>
                <w:highlight w:val="yellow"/>
              </w:rPr>
              <w:t xml:space="preserve">Low need </w:t>
            </w:r>
          </w:p>
        </w:tc>
        <w:tc>
          <w:tcPr>
            <w:tcW w:w="1417" w:type="dxa"/>
          </w:tcPr>
          <w:p w:rsidR="002B06C1" w:rsidRPr="0026079C" w:rsidRDefault="002B06C1" w:rsidP="0026079C">
            <w:pPr>
              <w:spacing w:after="0" w:line="240" w:lineRule="auto"/>
              <w:jc w:val="both"/>
              <w:rPr>
                <w:rFonts w:ascii="Times New Roman" w:hAnsi="Times New Roman"/>
                <w:b/>
                <w:sz w:val="20"/>
                <w:szCs w:val="24"/>
                <w:highlight w:val="yellow"/>
              </w:rPr>
            </w:pPr>
            <w:r w:rsidRPr="0026079C">
              <w:rPr>
                <w:rFonts w:ascii="Times New Roman" w:hAnsi="Times New Roman"/>
                <w:b/>
                <w:sz w:val="20"/>
                <w:szCs w:val="24"/>
                <w:highlight w:val="yellow"/>
              </w:rPr>
              <w:t xml:space="preserve">High need </w:t>
            </w:r>
          </w:p>
        </w:tc>
        <w:tc>
          <w:tcPr>
            <w:tcW w:w="1109" w:type="dxa"/>
          </w:tcPr>
          <w:p w:rsidR="002B06C1" w:rsidRPr="0026079C" w:rsidRDefault="002B06C1" w:rsidP="0026079C">
            <w:pPr>
              <w:spacing w:after="0" w:line="240" w:lineRule="auto"/>
              <w:jc w:val="both"/>
              <w:rPr>
                <w:rFonts w:ascii="Times New Roman" w:hAnsi="Times New Roman"/>
                <w:b/>
                <w:sz w:val="20"/>
                <w:szCs w:val="24"/>
                <w:highlight w:val="yellow"/>
              </w:rPr>
            </w:pPr>
            <w:r w:rsidRPr="0026079C">
              <w:rPr>
                <w:rFonts w:ascii="Times New Roman" w:hAnsi="Times New Roman"/>
                <w:b/>
                <w:sz w:val="20"/>
                <w:szCs w:val="24"/>
                <w:highlight w:val="yellow"/>
              </w:rPr>
              <w:t>Mean</w:t>
            </w:r>
          </w:p>
        </w:tc>
        <w:tc>
          <w:tcPr>
            <w:tcW w:w="1079" w:type="dxa"/>
          </w:tcPr>
          <w:p w:rsidR="002B06C1" w:rsidRPr="0026079C" w:rsidRDefault="002B06C1" w:rsidP="0026079C">
            <w:pPr>
              <w:spacing w:after="0" w:line="240" w:lineRule="auto"/>
              <w:jc w:val="both"/>
              <w:rPr>
                <w:rFonts w:ascii="Times New Roman" w:hAnsi="Times New Roman"/>
                <w:b/>
                <w:sz w:val="20"/>
                <w:szCs w:val="24"/>
                <w:highlight w:val="yellow"/>
              </w:rPr>
            </w:pPr>
            <w:r w:rsidRPr="0026079C">
              <w:rPr>
                <w:rFonts w:ascii="Times New Roman" w:hAnsi="Times New Roman"/>
                <w:b/>
                <w:sz w:val="20"/>
                <w:szCs w:val="24"/>
                <w:highlight w:val="yellow"/>
              </w:rPr>
              <w:t>SD</w:t>
            </w:r>
          </w:p>
        </w:tc>
      </w:tr>
      <w:tr w:rsidR="002B06C1" w:rsidRPr="0026079C" w:rsidTr="000C3F93">
        <w:trPr>
          <w:jc w:val="center"/>
        </w:trPr>
        <w:tc>
          <w:tcPr>
            <w:tcW w:w="3222"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Pond construction</w:t>
            </w:r>
          </w:p>
        </w:tc>
        <w:tc>
          <w:tcPr>
            <w:tcW w:w="1139"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37(33.6)</w:t>
            </w:r>
          </w:p>
        </w:tc>
        <w:tc>
          <w:tcPr>
            <w:tcW w:w="1276"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14(12.7)</w:t>
            </w:r>
          </w:p>
        </w:tc>
        <w:tc>
          <w:tcPr>
            <w:tcW w:w="1417"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59(53.6)</w:t>
            </w:r>
          </w:p>
        </w:tc>
        <w:tc>
          <w:tcPr>
            <w:tcW w:w="1109"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36.5*</w:t>
            </w:r>
          </w:p>
        </w:tc>
        <w:tc>
          <w:tcPr>
            <w:tcW w:w="1079"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31.8</w:t>
            </w:r>
          </w:p>
        </w:tc>
      </w:tr>
      <w:tr w:rsidR="002B06C1" w:rsidRPr="0026079C" w:rsidTr="000C3F93">
        <w:trPr>
          <w:jc w:val="center"/>
        </w:trPr>
        <w:tc>
          <w:tcPr>
            <w:tcW w:w="3222"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Fish disease control &amp; treatment</w:t>
            </w:r>
          </w:p>
        </w:tc>
        <w:tc>
          <w:tcPr>
            <w:tcW w:w="1139" w:type="dxa"/>
          </w:tcPr>
          <w:p w:rsidR="002B06C1" w:rsidRPr="0026079C" w:rsidRDefault="000C3F93" w:rsidP="0026079C">
            <w:pPr>
              <w:spacing w:after="0" w:line="240" w:lineRule="auto"/>
              <w:jc w:val="both"/>
              <w:rPr>
                <w:rFonts w:ascii="Times New Roman" w:hAnsi="Times New Roman"/>
                <w:sz w:val="20"/>
                <w:szCs w:val="24"/>
              </w:rPr>
            </w:pPr>
            <w:r>
              <w:rPr>
                <w:rFonts w:ascii="Times New Roman" w:hAnsi="Times New Roman"/>
                <w:sz w:val="20"/>
                <w:szCs w:val="24"/>
              </w:rPr>
              <w:t xml:space="preserve"> </w:t>
            </w:r>
            <w:r w:rsidR="002B06C1" w:rsidRPr="0026079C">
              <w:rPr>
                <w:rFonts w:ascii="Times New Roman" w:hAnsi="Times New Roman"/>
                <w:sz w:val="20"/>
                <w:szCs w:val="24"/>
              </w:rPr>
              <w:t>9(8.2)</w:t>
            </w:r>
          </w:p>
        </w:tc>
        <w:tc>
          <w:tcPr>
            <w:tcW w:w="1276" w:type="dxa"/>
          </w:tcPr>
          <w:p w:rsidR="002B06C1" w:rsidRPr="0026079C" w:rsidRDefault="000C3F93" w:rsidP="0026079C">
            <w:pPr>
              <w:spacing w:after="0" w:line="240" w:lineRule="auto"/>
              <w:jc w:val="both"/>
              <w:rPr>
                <w:rFonts w:ascii="Times New Roman" w:hAnsi="Times New Roman"/>
                <w:sz w:val="20"/>
                <w:szCs w:val="24"/>
              </w:rPr>
            </w:pPr>
            <w:r>
              <w:rPr>
                <w:rFonts w:ascii="Times New Roman" w:hAnsi="Times New Roman"/>
                <w:sz w:val="20"/>
                <w:szCs w:val="24"/>
              </w:rPr>
              <w:t xml:space="preserve"> </w:t>
            </w:r>
            <w:r w:rsidR="002B06C1" w:rsidRPr="0026079C">
              <w:rPr>
                <w:rFonts w:ascii="Times New Roman" w:hAnsi="Times New Roman"/>
                <w:sz w:val="20"/>
                <w:szCs w:val="24"/>
              </w:rPr>
              <w:t>6(5.5)</w:t>
            </w:r>
          </w:p>
        </w:tc>
        <w:tc>
          <w:tcPr>
            <w:tcW w:w="1417"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95(86.4)</w:t>
            </w:r>
          </w:p>
        </w:tc>
        <w:tc>
          <w:tcPr>
            <w:tcW w:w="1109"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50.5**</w:t>
            </w:r>
          </w:p>
        </w:tc>
        <w:tc>
          <w:tcPr>
            <w:tcW w:w="1079"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62.9</w:t>
            </w:r>
          </w:p>
        </w:tc>
      </w:tr>
      <w:tr w:rsidR="002B06C1" w:rsidRPr="0026079C" w:rsidTr="000C3F93">
        <w:trPr>
          <w:jc w:val="center"/>
        </w:trPr>
        <w:tc>
          <w:tcPr>
            <w:tcW w:w="3222"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Fish feed formulation</w:t>
            </w:r>
          </w:p>
        </w:tc>
        <w:tc>
          <w:tcPr>
            <w:tcW w:w="1139"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18(15.5)</w:t>
            </w:r>
          </w:p>
        </w:tc>
        <w:tc>
          <w:tcPr>
            <w:tcW w:w="1276"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 xml:space="preserve"> 27(7.3)</w:t>
            </w:r>
          </w:p>
        </w:tc>
        <w:tc>
          <w:tcPr>
            <w:tcW w:w="1417"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65(77.3)</w:t>
            </w:r>
          </w:p>
        </w:tc>
        <w:tc>
          <w:tcPr>
            <w:tcW w:w="1109"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46.0**</w:t>
            </w:r>
          </w:p>
        </w:tc>
        <w:tc>
          <w:tcPr>
            <w:tcW w:w="1079"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26.8</w:t>
            </w:r>
          </w:p>
        </w:tc>
      </w:tr>
      <w:tr w:rsidR="002B06C1" w:rsidRPr="0026079C" w:rsidTr="000C3F93">
        <w:trPr>
          <w:jc w:val="center"/>
        </w:trPr>
        <w:tc>
          <w:tcPr>
            <w:tcW w:w="3222"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Water quality parameters</w:t>
            </w:r>
          </w:p>
        </w:tc>
        <w:tc>
          <w:tcPr>
            <w:tcW w:w="1139"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17(15.5)</w:t>
            </w:r>
          </w:p>
        </w:tc>
        <w:tc>
          <w:tcPr>
            <w:tcW w:w="1276" w:type="dxa"/>
          </w:tcPr>
          <w:p w:rsidR="002B06C1" w:rsidRPr="0026079C" w:rsidRDefault="000C3F93" w:rsidP="0026079C">
            <w:pPr>
              <w:spacing w:after="0" w:line="240" w:lineRule="auto"/>
              <w:jc w:val="both"/>
              <w:rPr>
                <w:rFonts w:ascii="Times New Roman" w:hAnsi="Times New Roman"/>
                <w:sz w:val="20"/>
                <w:szCs w:val="24"/>
              </w:rPr>
            </w:pPr>
            <w:r>
              <w:rPr>
                <w:rFonts w:ascii="Times New Roman" w:hAnsi="Times New Roman"/>
                <w:sz w:val="20"/>
                <w:szCs w:val="24"/>
              </w:rPr>
              <w:t xml:space="preserve"> </w:t>
            </w:r>
            <w:r w:rsidR="002B06C1" w:rsidRPr="0026079C">
              <w:rPr>
                <w:rFonts w:ascii="Times New Roman" w:hAnsi="Times New Roman"/>
                <w:sz w:val="20"/>
                <w:szCs w:val="24"/>
              </w:rPr>
              <w:t>8(7.3)</w:t>
            </w:r>
          </w:p>
        </w:tc>
        <w:tc>
          <w:tcPr>
            <w:tcW w:w="1417"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85(77.3)</w:t>
            </w:r>
          </w:p>
        </w:tc>
        <w:tc>
          <w:tcPr>
            <w:tcW w:w="1109"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46.5**</w:t>
            </w:r>
          </w:p>
        </w:tc>
        <w:tc>
          <w:tcPr>
            <w:tcW w:w="1079"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55.4</w:t>
            </w:r>
          </w:p>
        </w:tc>
      </w:tr>
      <w:tr w:rsidR="002B06C1" w:rsidRPr="0026079C" w:rsidTr="000C3F93">
        <w:trPr>
          <w:jc w:val="center"/>
        </w:trPr>
        <w:tc>
          <w:tcPr>
            <w:tcW w:w="3222"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Management practices</w:t>
            </w:r>
          </w:p>
        </w:tc>
        <w:tc>
          <w:tcPr>
            <w:tcW w:w="1139"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24(21.8)</w:t>
            </w:r>
          </w:p>
        </w:tc>
        <w:tc>
          <w:tcPr>
            <w:tcW w:w="1276"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14(12.7)</w:t>
            </w:r>
          </w:p>
        </w:tc>
        <w:tc>
          <w:tcPr>
            <w:tcW w:w="1417"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72(65.5)</w:t>
            </w:r>
          </w:p>
        </w:tc>
        <w:tc>
          <w:tcPr>
            <w:tcW w:w="1109"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43.0*</w:t>
            </w:r>
          </w:p>
        </w:tc>
        <w:tc>
          <w:tcPr>
            <w:tcW w:w="1079"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41.0</w:t>
            </w:r>
          </w:p>
        </w:tc>
      </w:tr>
      <w:tr w:rsidR="002B06C1" w:rsidRPr="0026079C" w:rsidTr="000C3F93">
        <w:trPr>
          <w:jc w:val="center"/>
        </w:trPr>
        <w:tc>
          <w:tcPr>
            <w:tcW w:w="3222"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Fish processing</w:t>
            </w:r>
          </w:p>
        </w:tc>
        <w:tc>
          <w:tcPr>
            <w:tcW w:w="1139"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21(19.1)</w:t>
            </w:r>
          </w:p>
        </w:tc>
        <w:tc>
          <w:tcPr>
            <w:tcW w:w="1276"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33(30.0)</w:t>
            </w:r>
          </w:p>
        </w:tc>
        <w:tc>
          <w:tcPr>
            <w:tcW w:w="1417"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56(50.9)</w:t>
            </w:r>
          </w:p>
        </w:tc>
        <w:tc>
          <w:tcPr>
            <w:tcW w:w="1109"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44.5**</w:t>
            </w:r>
          </w:p>
        </w:tc>
        <w:tc>
          <w:tcPr>
            <w:tcW w:w="1079"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16.2</w:t>
            </w:r>
          </w:p>
        </w:tc>
      </w:tr>
      <w:tr w:rsidR="002B06C1" w:rsidRPr="0026079C" w:rsidTr="000C3F93">
        <w:trPr>
          <w:jc w:val="center"/>
        </w:trPr>
        <w:tc>
          <w:tcPr>
            <w:tcW w:w="3222"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Record keeping</w:t>
            </w:r>
          </w:p>
        </w:tc>
        <w:tc>
          <w:tcPr>
            <w:tcW w:w="1139"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36(32.7)</w:t>
            </w:r>
          </w:p>
        </w:tc>
        <w:tc>
          <w:tcPr>
            <w:tcW w:w="1276"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25(22.7)</w:t>
            </w:r>
          </w:p>
        </w:tc>
        <w:tc>
          <w:tcPr>
            <w:tcW w:w="1417"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49(44.5)</w:t>
            </w:r>
          </w:p>
        </w:tc>
        <w:tc>
          <w:tcPr>
            <w:tcW w:w="1109"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37.0*</w:t>
            </w:r>
          </w:p>
        </w:tc>
        <w:tc>
          <w:tcPr>
            <w:tcW w:w="1079"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16.9</w:t>
            </w:r>
          </w:p>
        </w:tc>
      </w:tr>
      <w:tr w:rsidR="002B06C1" w:rsidRPr="0026079C" w:rsidTr="000C3F93">
        <w:trPr>
          <w:jc w:val="center"/>
        </w:trPr>
        <w:tc>
          <w:tcPr>
            <w:tcW w:w="3222"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Fish breeding techniques</w:t>
            </w:r>
          </w:p>
        </w:tc>
        <w:tc>
          <w:tcPr>
            <w:tcW w:w="1139"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28(25.5)</w:t>
            </w:r>
          </w:p>
        </w:tc>
        <w:tc>
          <w:tcPr>
            <w:tcW w:w="1276"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22(20.0)</w:t>
            </w:r>
          </w:p>
        </w:tc>
        <w:tc>
          <w:tcPr>
            <w:tcW w:w="1417"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60(54.5)</w:t>
            </w:r>
          </w:p>
        </w:tc>
        <w:tc>
          <w:tcPr>
            <w:tcW w:w="1109"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41.1*</w:t>
            </w:r>
          </w:p>
        </w:tc>
        <w:tc>
          <w:tcPr>
            <w:tcW w:w="1079" w:type="dxa"/>
          </w:tcPr>
          <w:p w:rsidR="002B06C1" w:rsidRPr="0026079C" w:rsidRDefault="002B06C1" w:rsidP="0026079C">
            <w:pPr>
              <w:spacing w:after="0" w:line="240" w:lineRule="auto"/>
              <w:jc w:val="both"/>
              <w:rPr>
                <w:rFonts w:ascii="Times New Roman" w:hAnsi="Times New Roman"/>
                <w:sz w:val="20"/>
                <w:szCs w:val="24"/>
              </w:rPr>
            </w:pPr>
            <w:r w:rsidRPr="0026079C">
              <w:rPr>
                <w:rFonts w:ascii="Times New Roman" w:hAnsi="Times New Roman"/>
                <w:sz w:val="20"/>
                <w:szCs w:val="24"/>
              </w:rPr>
              <w:t>26.8</w:t>
            </w:r>
          </w:p>
        </w:tc>
      </w:tr>
      <w:tr w:rsidR="002B06C1" w:rsidRPr="0026079C" w:rsidTr="000C3F93">
        <w:trPr>
          <w:jc w:val="center"/>
        </w:trPr>
        <w:tc>
          <w:tcPr>
            <w:tcW w:w="3222" w:type="dxa"/>
          </w:tcPr>
          <w:p w:rsidR="002B06C1" w:rsidRPr="0026079C" w:rsidRDefault="002B06C1" w:rsidP="0026079C">
            <w:pPr>
              <w:spacing w:after="0" w:line="240" w:lineRule="auto"/>
              <w:jc w:val="both"/>
              <w:rPr>
                <w:rFonts w:ascii="Times New Roman" w:hAnsi="Times New Roman"/>
                <w:i/>
                <w:sz w:val="20"/>
                <w:szCs w:val="24"/>
                <w:highlight w:val="yellow"/>
              </w:rPr>
            </w:pPr>
            <w:r w:rsidRPr="0026079C">
              <w:rPr>
                <w:rFonts w:ascii="Times New Roman" w:hAnsi="Times New Roman"/>
                <w:i/>
                <w:sz w:val="20"/>
                <w:szCs w:val="24"/>
                <w:highlight w:val="yellow"/>
              </w:rPr>
              <w:t>Standard deviation</w:t>
            </w:r>
          </w:p>
        </w:tc>
        <w:tc>
          <w:tcPr>
            <w:tcW w:w="6020" w:type="dxa"/>
            <w:gridSpan w:val="5"/>
          </w:tcPr>
          <w:p w:rsidR="002B06C1" w:rsidRPr="0026079C" w:rsidRDefault="002B06C1" w:rsidP="0026079C">
            <w:pPr>
              <w:spacing w:after="0" w:line="240" w:lineRule="auto"/>
              <w:jc w:val="both"/>
              <w:rPr>
                <w:rFonts w:ascii="Times New Roman" w:hAnsi="Times New Roman"/>
                <w:b/>
                <w:sz w:val="20"/>
                <w:szCs w:val="24"/>
              </w:rPr>
            </w:pPr>
            <w:r w:rsidRPr="0026079C">
              <w:rPr>
                <w:rFonts w:ascii="Times New Roman" w:hAnsi="Times New Roman"/>
                <w:b/>
                <w:sz w:val="20"/>
                <w:szCs w:val="24"/>
              </w:rPr>
              <w:t>28.2</w:t>
            </w:r>
          </w:p>
        </w:tc>
      </w:tr>
      <w:tr w:rsidR="002B06C1" w:rsidRPr="0026079C" w:rsidTr="000C3F93">
        <w:trPr>
          <w:jc w:val="center"/>
        </w:trPr>
        <w:tc>
          <w:tcPr>
            <w:tcW w:w="3222" w:type="dxa"/>
          </w:tcPr>
          <w:p w:rsidR="002B06C1" w:rsidRPr="0026079C" w:rsidRDefault="002B06C1" w:rsidP="0026079C">
            <w:pPr>
              <w:spacing w:after="0" w:line="240" w:lineRule="auto"/>
              <w:jc w:val="both"/>
              <w:rPr>
                <w:rFonts w:ascii="Times New Roman" w:hAnsi="Times New Roman"/>
                <w:i/>
                <w:sz w:val="20"/>
                <w:szCs w:val="24"/>
                <w:highlight w:val="yellow"/>
              </w:rPr>
            </w:pPr>
            <w:r w:rsidRPr="0026079C">
              <w:rPr>
                <w:rFonts w:ascii="Times New Roman" w:hAnsi="Times New Roman"/>
                <w:i/>
                <w:sz w:val="20"/>
                <w:szCs w:val="24"/>
                <w:highlight w:val="yellow"/>
              </w:rPr>
              <w:t>Mean score</w:t>
            </w:r>
          </w:p>
        </w:tc>
        <w:tc>
          <w:tcPr>
            <w:tcW w:w="6020" w:type="dxa"/>
            <w:gridSpan w:val="5"/>
          </w:tcPr>
          <w:p w:rsidR="002B06C1" w:rsidRPr="0026079C" w:rsidRDefault="002B06C1" w:rsidP="0026079C">
            <w:pPr>
              <w:spacing w:after="0" w:line="240" w:lineRule="auto"/>
              <w:jc w:val="both"/>
              <w:rPr>
                <w:rFonts w:ascii="Times New Roman" w:hAnsi="Times New Roman"/>
                <w:b/>
                <w:sz w:val="20"/>
                <w:szCs w:val="24"/>
              </w:rPr>
            </w:pPr>
            <w:r w:rsidRPr="0026079C">
              <w:rPr>
                <w:rFonts w:ascii="Times New Roman" w:hAnsi="Times New Roman"/>
                <w:b/>
                <w:sz w:val="20"/>
                <w:szCs w:val="24"/>
              </w:rPr>
              <w:t xml:space="preserve">43.1 </w:t>
            </w:r>
            <w:r w:rsidRPr="0026079C">
              <w:rPr>
                <w:rFonts w:ascii="Times New Roman" w:hAnsi="Times New Roman"/>
                <w:sz w:val="20"/>
                <w:szCs w:val="24"/>
              </w:rPr>
              <w:t>(* indicates ≤ the</w:t>
            </w:r>
            <w:r w:rsidR="000C3F93">
              <w:rPr>
                <w:rFonts w:ascii="Times New Roman" w:hAnsi="Times New Roman"/>
                <w:sz w:val="20"/>
                <w:szCs w:val="24"/>
              </w:rPr>
              <w:t xml:space="preserve"> </w:t>
            </w:r>
            <w:r w:rsidRPr="0026079C">
              <w:rPr>
                <w:rFonts w:ascii="Times New Roman" w:hAnsi="Times New Roman"/>
                <w:sz w:val="20"/>
                <w:szCs w:val="24"/>
              </w:rPr>
              <w:t>mean &amp; ** ≥ the mean)</w:t>
            </w:r>
          </w:p>
        </w:tc>
      </w:tr>
    </w:tbl>
    <w:p w:rsidR="002B06C1" w:rsidRPr="0026079C" w:rsidRDefault="00796B0D" w:rsidP="0026079C">
      <w:pPr>
        <w:autoSpaceDE w:val="0"/>
        <w:autoSpaceDN w:val="0"/>
        <w:adjustRightInd w:val="0"/>
        <w:spacing w:after="0" w:line="240" w:lineRule="auto"/>
        <w:jc w:val="both"/>
        <w:rPr>
          <w:rFonts w:ascii="Times New Roman" w:hAnsi="Times New Roman"/>
          <w:sz w:val="20"/>
          <w:szCs w:val="24"/>
        </w:rPr>
      </w:pPr>
      <w:r w:rsidRPr="0026079C">
        <w:rPr>
          <w:rFonts w:ascii="Times New Roman" w:hAnsi="Times New Roman"/>
          <w:sz w:val="20"/>
          <w:szCs w:val="24"/>
        </w:rPr>
        <w:t>Source: Field survey, 2013</w:t>
      </w:r>
    </w:p>
    <w:p w:rsidR="003B51B9" w:rsidRDefault="003B51B9" w:rsidP="000C3F93">
      <w:pPr>
        <w:spacing w:after="0" w:line="240" w:lineRule="auto"/>
        <w:jc w:val="both"/>
        <w:rPr>
          <w:rFonts w:ascii="Times New Roman" w:hAnsi="Times New Roman"/>
          <w:sz w:val="20"/>
          <w:szCs w:val="24"/>
          <w:lang w:eastAsia="zh-CN"/>
        </w:rPr>
      </w:pPr>
    </w:p>
    <w:p w:rsidR="003B51B9" w:rsidRDefault="003B51B9" w:rsidP="0026079C">
      <w:pPr>
        <w:spacing w:after="0" w:line="240" w:lineRule="auto"/>
        <w:ind w:firstLine="720"/>
        <w:jc w:val="both"/>
        <w:rPr>
          <w:rFonts w:ascii="Times New Roman" w:hAnsi="Times New Roman"/>
          <w:sz w:val="20"/>
          <w:szCs w:val="24"/>
        </w:rPr>
        <w:sectPr w:rsidR="003B51B9" w:rsidSect="00712750">
          <w:type w:val="continuous"/>
          <w:pgSz w:w="12240" w:h="15840" w:code="1"/>
          <w:pgMar w:top="1440" w:right="1440" w:bottom="1440" w:left="1440" w:header="720" w:footer="720" w:gutter="0"/>
          <w:cols w:space="708"/>
          <w:docGrid w:linePitch="360"/>
        </w:sectPr>
      </w:pPr>
    </w:p>
    <w:p w:rsidR="005C74D9" w:rsidRDefault="005C74D9" w:rsidP="00326D41">
      <w:pPr>
        <w:spacing w:after="0" w:line="240" w:lineRule="auto"/>
        <w:ind w:firstLineChars="354" w:firstLine="708"/>
        <w:jc w:val="both"/>
        <w:rPr>
          <w:rFonts w:ascii="Times New Roman" w:hAnsi="Times New Roman"/>
          <w:sz w:val="20"/>
          <w:szCs w:val="24"/>
          <w:lang w:eastAsia="zh-CN"/>
        </w:rPr>
      </w:pPr>
      <w:r w:rsidRPr="0026079C">
        <w:rPr>
          <w:rFonts w:ascii="Times New Roman" w:hAnsi="Times New Roman"/>
          <w:sz w:val="20"/>
          <w:szCs w:val="24"/>
        </w:rPr>
        <w:lastRenderedPageBreak/>
        <w:t>Overall categorization of respondent training need</w:t>
      </w:r>
      <w:r w:rsidR="00877BBB" w:rsidRPr="0026079C">
        <w:rPr>
          <w:rFonts w:ascii="Times New Roman" w:hAnsi="Times New Roman"/>
          <w:sz w:val="20"/>
          <w:szCs w:val="24"/>
        </w:rPr>
        <w:t>s</w:t>
      </w:r>
      <w:r w:rsidRPr="0026079C">
        <w:rPr>
          <w:rFonts w:ascii="Times New Roman" w:hAnsi="Times New Roman"/>
          <w:sz w:val="20"/>
          <w:szCs w:val="24"/>
        </w:rPr>
        <w:t xml:space="preserve"> </w:t>
      </w:r>
      <w:r w:rsidR="00877BBB" w:rsidRPr="0026079C">
        <w:rPr>
          <w:rFonts w:ascii="Times New Roman" w:hAnsi="Times New Roman"/>
          <w:sz w:val="20"/>
          <w:szCs w:val="24"/>
        </w:rPr>
        <w:t>reveal</w:t>
      </w:r>
      <w:r w:rsidRPr="0026079C">
        <w:rPr>
          <w:rFonts w:ascii="Times New Roman" w:hAnsi="Times New Roman"/>
          <w:sz w:val="20"/>
          <w:szCs w:val="24"/>
        </w:rPr>
        <w:t xml:space="preserve">ed that 71.3% were in </w:t>
      </w:r>
      <w:r w:rsidR="00877BBB" w:rsidRPr="0026079C">
        <w:rPr>
          <w:rFonts w:ascii="Times New Roman" w:hAnsi="Times New Roman"/>
          <w:sz w:val="20"/>
          <w:szCs w:val="24"/>
        </w:rPr>
        <w:t xml:space="preserve">the </w:t>
      </w:r>
      <w:r w:rsidRPr="0026079C">
        <w:rPr>
          <w:rFonts w:ascii="Times New Roman" w:hAnsi="Times New Roman"/>
          <w:sz w:val="20"/>
          <w:szCs w:val="24"/>
        </w:rPr>
        <w:t>high category against</w:t>
      </w:r>
      <w:r w:rsidR="00F671B5" w:rsidRPr="0026079C">
        <w:rPr>
          <w:rFonts w:ascii="Times New Roman" w:hAnsi="Times New Roman"/>
          <w:sz w:val="20"/>
          <w:szCs w:val="24"/>
        </w:rPr>
        <w:t xml:space="preserve"> small proportion</w:t>
      </w:r>
      <w:r w:rsidR="00466271" w:rsidRPr="0026079C">
        <w:rPr>
          <w:rFonts w:ascii="Times New Roman" w:hAnsi="Times New Roman"/>
          <w:sz w:val="20"/>
          <w:szCs w:val="24"/>
        </w:rPr>
        <w:t>s</w:t>
      </w:r>
      <w:r w:rsidR="00F671B5" w:rsidRPr="0026079C">
        <w:rPr>
          <w:rFonts w:ascii="Times New Roman" w:hAnsi="Times New Roman"/>
          <w:sz w:val="20"/>
          <w:szCs w:val="24"/>
        </w:rPr>
        <w:t xml:space="preserve"> on </w:t>
      </w:r>
      <w:r w:rsidRPr="0026079C">
        <w:rPr>
          <w:rFonts w:ascii="Times New Roman" w:hAnsi="Times New Roman"/>
          <w:sz w:val="20"/>
          <w:szCs w:val="24"/>
        </w:rPr>
        <w:t>medium category (13.8%) and low category (14.9%). Established high</w:t>
      </w:r>
      <w:r w:rsidR="00F671B5" w:rsidRPr="0026079C">
        <w:rPr>
          <w:rFonts w:ascii="Times New Roman" w:hAnsi="Times New Roman"/>
          <w:sz w:val="20"/>
          <w:szCs w:val="24"/>
        </w:rPr>
        <w:t xml:space="preserve"> proportion on </w:t>
      </w:r>
      <w:r w:rsidRPr="0026079C">
        <w:rPr>
          <w:rFonts w:ascii="Times New Roman" w:hAnsi="Times New Roman"/>
          <w:sz w:val="20"/>
          <w:szCs w:val="24"/>
        </w:rPr>
        <w:t xml:space="preserve">training </w:t>
      </w:r>
      <w:r w:rsidR="00F671B5" w:rsidRPr="0026079C">
        <w:rPr>
          <w:rFonts w:ascii="Times New Roman" w:hAnsi="Times New Roman"/>
          <w:sz w:val="20"/>
          <w:szCs w:val="24"/>
        </w:rPr>
        <w:t xml:space="preserve">need category </w:t>
      </w:r>
      <w:r w:rsidR="00877BBB" w:rsidRPr="0026079C">
        <w:rPr>
          <w:rFonts w:ascii="Times New Roman" w:hAnsi="Times New Roman"/>
          <w:sz w:val="20"/>
          <w:szCs w:val="24"/>
        </w:rPr>
        <w:t xml:space="preserve">is an after effect of prolonged </w:t>
      </w:r>
      <w:r w:rsidRPr="0026079C">
        <w:rPr>
          <w:rFonts w:ascii="Times New Roman" w:hAnsi="Times New Roman"/>
          <w:sz w:val="20"/>
          <w:szCs w:val="24"/>
        </w:rPr>
        <w:lastRenderedPageBreak/>
        <w:t xml:space="preserve">lack of training on key </w:t>
      </w:r>
      <w:r w:rsidR="00877BBB" w:rsidRPr="0026079C">
        <w:rPr>
          <w:rFonts w:ascii="Times New Roman" w:hAnsi="Times New Roman"/>
          <w:sz w:val="20"/>
          <w:szCs w:val="24"/>
        </w:rPr>
        <w:t xml:space="preserve">technical </w:t>
      </w:r>
      <w:r w:rsidRPr="0026079C">
        <w:rPr>
          <w:rFonts w:ascii="Times New Roman" w:hAnsi="Times New Roman"/>
          <w:sz w:val="20"/>
          <w:szCs w:val="24"/>
        </w:rPr>
        <w:t>issues</w:t>
      </w:r>
      <w:r w:rsidR="00466271" w:rsidRPr="0026079C">
        <w:rPr>
          <w:rFonts w:ascii="Times New Roman" w:hAnsi="Times New Roman"/>
          <w:sz w:val="20"/>
          <w:szCs w:val="24"/>
        </w:rPr>
        <w:t xml:space="preserve"> pertaining to fish farming</w:t>
      </w:r>
      <w:r w:rsidRPr="0026079C">
        <w:rPr>
          <w:rFonts w:ascii="Times New Roman" w:hAnsi="Times New Roman"/>
          <w:sz w:val="20"/>
          <w:szCs w:val="24"/>
        </w:rPr>
        <w:t xml:space="preserve">. </w:t>
      </w:r>
      <w:r w:rsidR="002264F9" w:rsidRPr="0026079C">
        <w:rPr>
          <w:rFonts w:ascii="Times New Roman" w:hAnsi="Times New Roman"/>
          <w:sz w:val="20"/>
          <w:szCs w:val="24"/>
        </w:rPr>
        <w:t xml:space="preserve">Therefore, urgent attention should be given to the high priority training needs of fish farmers </w:t>
      </w:r>
      <w:r w:rsidR="00877BBB" w:rsidRPr="0026079C">
        <w:rPr>
          <w:rFonts w:ascii="Times New Roman" w:hAnsi="Times New Roman"/>
          <w:sz w:val="20"/>
          <w:szCs w:val="24"/>
        </w:rPr>
        <w:t>to improve competency</w:t>
      </w:r>
      <w:r w:rsidR="00DA199E" w:rsidRPr="0026079C">
        <w:rPr>
          <w:rFonts w:ascii="Times New Roman" w:hAnsi="Times New Roman"/>
          <w:sz w:val="20"/>
          <w:szCs w:val="24"/>
        </w:rPr>
        <w:t xml:space="preserve"> in the area</w:t>
      </w:r>
      <w:r w:rsidR="002264F9" w:rsidRPr="0026079C">
        <w:rPr>
          <w:rFonts w:ascii="Times New Roman" w:hAnsi="Times New Roman"/>
          <w:sz w:val="20"/>
          <w:szCs w:val="24"/>
        </w:rPr>
        <w:t>.</w:t>
      </w:r>
    </w:p>
    <w:p w:rsidR="003B51B9" w:rsidRDefault="003B51B9" w:rsidP="0026079C">
      <w:pPr>
        <w:spacing w:after="0" w:line="240" w:lineRule="auto"/>
        <w:ind w:firstLine="720"/>
        <w:jc w:val="both"/>
        <w:rPr>
          <w:rFonts w:ascii="Times New Roman" w:hAnsi="Times New Roman"/>
          <w:sz w:val="20"/>
          <w:szCs w:val="24"/>
          <w:lang w:eastAsia="zh-CN"/>
        </w:rPr>
        <w:sectPr w:rsidR="003B51B9" w:rsidSect="00712750">
          <w:type w:val="continuous"/>
          <w:pgSz w:w="12240" w:h="15840" w:code="1"/>
          <w:pgMar w:top="1440" w:right="1440" w:bottom="1440" w:left="1440" w:header="720" w:footer="720" w:gutter="0"/>
          <w:cols w:num="2" w:space="425"/>
          <w:docGrid w:linePitch="360"/>
        </w:sectPr>
      </w:pPr>
    </w:p>
    <w:p w:rsidR="00326D41" w:rsidRDefault="00326D41" w:rsidP="0026079C">
      <w:pPr>
        <w:spacing w:after="0" w:line="240" w:lineRule="auto"/>
        <w:ind w:firstLine="720"/>
        <w:jc w:val="both"/>
        <w:rPr>
          <w:rFonts w:ascii="Times New Roman" w:hAnsi="Times New Roman"/>
          <w:b/>
          <w:sz w:val="20"/>
          <w:szCs w:val="24"/>
          <w:lang w:eastAsia="zh-CN"/>
        </w:rPr>
      </w:pPr>
    </w:p>
    <w:p w:rsidR="003B51B9" w:rsidRPr="0026079C" w:rsidRDefault="00326D41" w:rsidP="00326D41">
      <w:pPr>
        <w:spacing w:after="0" w:line="240" w:lineRule="auto"/>
        <w:ind w:firstLine="720"/>
        <w:jc w:val="center"/>
        <w:rPr>
          <w:rFonts w:ascii="Times New Roman" w:hAnsi="Times New Roman"/>
          <w:sz w:val="20"/>
          <w:szCs w:val="24"/>
          <w:lang w:eastAsia="zh-CN"/>
        </w:rPr>
      </w:pPr>
      <w:r w:rsidRPr="00326D41">
        <w:rPr>
          <w:rFonts w:ascii="Times New Roman" w:hAnsi="Times New Roman"/>
          <w:b/>
          <w:sz w:val="20"/>
          <w:szCs w:val="24"/>
        </w:rPr>
        <w:t>Table 3: Categorization of respondents on training need</w:t>
      </w:r>
    </w:p>
    <w:tbl>
      <w:tblPr>
        <w:tblW w:w="7785" w:type="dxa"/>
        <w:jc w:val="center"/>
        <w:tblInd w:w="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7"/>
        <w:gridCol w:w="1702"/>
        <w:gridCol w:w="1346"/>
      </w:tblGrid>
      <w:tr w:rsidR="005C74D9" w:rsidRPr="0026079C" w:rsidTr="000C3F93">
        <w:trPr>
          <w:jc w:val="center"/>
        </w:trPr>
        <w:tc>
          <w:tcPr>
            <w:tcW w:w="4737" w:type="dxa"/>
          </w:tcPr>
          <w:p w:rsidR="005C74D9" w:rsidRPr="0026079C" w:rsidRDefault="005C74D9" w:rsidP="0026079C">
            <w:pPr>
              <w:spacing w:after="0" w:line="240" w:lineRule="auto"/>
              <w:jc w:val="both"/>
              <w:rPr>
                <w:rFonts w:ascii="Times New Roman" w:hAnsi="Times New Roman"/>
                <w:b/>
                <w:sz w:val="20"/>
                <w:szCs w:val="24"/>
              </w:rPr>
            </w:pPr>
          </w:p>
        </w:tc>
        <w:tc>
          <w:tcPr>
            <w:tcW w:w="1702" w:type="dxa"/>
          </w:tcPr>
          <w:p w:rsidR="005C74D9" w:rsidRPr="0026079C" w:rsidRDefault="00DA199E" w:rsidP="0026079C">
            <w:pPr>
              <w:spacing w:after="0" w:line="240" w:lineRule="auto"/>
              <w:jc w:val="both"/>
              <w:rPr>
                <w:rFonts w:ascii="Times New Roman" w:hAnsi="Times New Roman"/>
                <w:b/>
                <w:sz w:val="20"/>
                <w:szCs w:val="24"/>
                <w:highlight w:val="yellow"/>
              </w:rPr>
            </w:pPr>
            <w:r w:rsidRPr="0026079C">
              <w:rPr>
                <w:rFonts w:ascii="Times New Roman" w:hAnsi="Times New Roman"/>
                <w:b/>
                <w:sz w:val="20"/>
                <w:szCs w:val="24"/>
                <w:highlight w:val="yellow"/>
              </w:rPr>
              <w:t>F</w:t>
            </w:r>
            <w:r w:rsidR="005C74D9" w:rsidRPr="0026079C">
              <w:rPr>
                <w:rFonts w:ascii="Times New Roman" w:hAnsi="Times New Roman"/>
                <w:b/>
                <w:sz w:val="20"/>
                <w:szCs w:val="24"/>
                <w:highlight w:val="yellow"/>
              </w:rPr>
              <w:t>requency</w:t>
            </w:r>
          </w:p>
        </w:tc>
        <w:tc>
          <w:tcPr>
            <w:tcW w:w="1346" w:type="dxa"/>
          </w:tcPr>
          <w:p w:rsidR="005C74D9" w:rsidRPr="0026079C" w:rsidRDefault="005C74D9" w:rsidP="0026079C">
            <w:pPr>
              <w:spacing w:after="0" w:line="240" w:lineRule="auto"/>
              <w:jc w:val="both"/>
              <w:rPr>
                <w:rFonts w:ascii="Times New Roman" w:hAnsi="Times New Roman"/>
                <w:b/>
                <w:sz w:val="20"/>
                <w:szCs w:val="24"/>
                <w:highlight w:val="yellow"/>
              </w:rPr>
            </w:pPr>
            <w:r w:rsidRPr="0026079C">
              <w:rPr>
                <w:rFonts w:ascii="Times New Roman" w:hAnsi="Times New Roman"/>
                <w:b/>
                <w:sz w:val="20"/>
                <w:szCs w:val="24"/>
                <w:highlight w:val="yellow"/>
              </w:rPr>
              <w:t>%</w:t>
            </w:r>
          </w:p>
        </w:tc>
      </w:tr>
      <w:tr w:rsidR="005C74D9" w:rsidRPr="0026079C" w:rsidTr="000C3F93">
        <w:trPr>
          <w:jc w:val="center"/>
        </w:trPr>
        <w:tc>
          <w:tcPr>
            <w:tcW w:w="4737" w:type="dxa"/>
          </w:tcPr>
          <w:p w:rsidR="005C74D9" w:rsidRPr="0026079C" w:rsidRDefault="005C74D9" w:rsidP="0026079C">
            <w:pPr>
              <w:spacing w:after="0" w:line="240" w:lineRule="auto"/>
              <w:jc w:val="both"/>
              <w:rPr>
                <w:rFonts w:ascii="Times New Roman" w:hAnsi="Times New Roman"/>
                <w:sz w:val="20"/>
                <w:szCs w:val="24"/>
              </w:rPr>
            </w:pPr>
            <w:r w:rsidRPr="0026079C">
              <w:rPr>
                <w:rFonts w:ascii="Times New Roman" w:hAnsi="Times New Roman"/>
                <w:sz w:val="20"/>
                <w:szCs w:val="24"/>
              </w:rPr>
              <w:t>High</w:t>
            </w:r>
            <w:r w:rsidR="000C3F93">
              <w:rPr>
                <w:rFonts w:ascii="Times New Roman" w:hAnsi="Times New Roman"/>
                <w:sz w:val="20"/>
                <w:szCs w:val="24"/>
              </w:rPr>
              <w:t xml:space="preserve"> </w:t>
            </w:r>
          </w:p>
        </w:tc>
        <w:tc>
          <w:tcPr>
            <w:tcW w:w="1702" w:type="dxa"/>
          </w:tcPr>
          <w:p w:rsidR="005C74D9" w:rsidRPr="0026079C" w:rsidRDefault="005C74D9" w:rsidP="0026079C">
            <w:pPr>
              <w:spacing w:after="0" w:line="240" w:lineRule="auto"/>
              <w:jc w:val="both"/>
              <w:rPr>
                <w:rFonts w:ascii="Times New Roman" w:hAnsi="Times New Roman"/>
                <w:sz w:val="20"/>
                <w:szCs w:val="24"/>
              </w:rPr>
            </w:pPr>
            <w:r w:rsidRPr="0026079C">
              <w:rPr>
                <w:rFonts w:ascii="Times New Roman" w:hAnsi="Times New Roman"/>
                <w:sz w:val="20"/>
                <w:szCs w:val="24"/>
              </w:rPr>
              <w:t>78</w:t>
            </w:r>
          </w:p>
        </w:tc>
        <w:tc>
          <w:tcPr>
            <w:tcW w:w="1346" w:type="dxa"/>
          </w:tcPr>
          <w:p w:rsidR="005C74D9" w:rsidRPr="0026079C" w:rsidRDefault="005C74D9" w:rsidP="0026079C">
            <w:pPr>
              <w:spacing w:after="0" w:line="240" w:lineRule="auto"/>
              <w:jc w:val="both"/>
              <w:rPr>
                <w:rFonts w:ascii="Times New Roman" w:hAnsi="Times New Roman"/>
                <w:sz w:val="20"/>
                <w:szCs w:val="24"/>
              </w:rPr>
            </w:pPr>
            <w:r w:rsidRPr="0026079C">
              <w:rPr>
                <w:rFonts w:ascii="Times New Roman" w:hAnsi="Times New Roman"/>
                <w:sz w:val="20"/>
                <w:szCs w:val="24"/>
              </w:rPr>
              <w:t>71.3</w:t>
            </w:r>
          </w:p>
        </w:tc>
      </w:tr>
      <w:tr w:rsidR="005C74D9" w:rsidRPr="0026079C" w:rsidTr="000C3F93">
        <w:trPr>
          <w:jc w:val="center"/>
        </w:trPr>
        <w:tc>
          <w:tcPr>
            <w:tcW w:w="4737" w:type="dxa"/>
          </w:tcPr>
          <w:p w:rsidR="005C74D9" w:rsidRPr="0026079C" w:rsidRDefault="005C74D9" w:rsidP="0026079C">
            <w:pPr>
              <w:spacing w:after="0" w:line="240" w:lineRule="auto"/>
              <w:jc w:val="both"/>
              <w:rPr>
                <w:rFonts w:ascii="Times New Roman" w:hAnsi="Times New Roman"/>
                <w:sz w:val="20"/>
                <w:szCs w:val="24"/>
              </w:rPr>
            </w:pPr>
            <w:r w:rsidRPr="0026079C">
              <w:rPr>
                <w:rFonts w:ascii="Times New Roman" w:hAnsi="Times New Roman"/>
                <w:sz w:val="20"/>
                <w:szCs w:val="24"/>
              </w:rPr>
              <w:t xml:space="preserve">Medium </w:t>
            </w:r>
          </w:p>
        </w:tc>
        <w:tc>
          <w:tcPr>
            <w:tcW w:w="1702" w:type="dxa"/>
          </w:tcPr>
          <w:p w:rsidR="005C74D9" w:rsidRPr="0026079C" w:rsidRDefault="005C74D9" w:rsidP="0026079C">
            <w:pPr>
              <w:spacing w:after="0" w:line="240" w:lineRule="auto"/>
              <w:jc w:val="both"/>
              <w:rPr>
                <w:rFonts w:ascii="Times New Roman" w:hAnsi="Times New Roman"/>
                <w:sz w:val="20"/>
                <w:szCs w:val="24"/>
              </w:rPr>
            </w:pPr>
            <w:r w:rsidRPr="0026079C">
              <w:rPr>
                <w:rFonts w:ascii="Times New Roman" w:hAnsi="Times New Roman"/>
                <w:sz w:val="20"/>
                <w:szCs w:val="24"/>
              </w:rPr>
              <w:t>15</w:t>
            </w:r>
          </w:p>
        </w:tc>
        <w:tc>
          <w:tcPr>
            <w:tcW w:w="1346" w:type="dxa"/>
          </w:tcPr>
          <w:p w:rsidR="005C74D9" w:rsidRPr="0026079C" w:rsidRDefault="005C74D9" w:rsidP="0026079C">
            <w:pPr>
              <w:spacing w:after="0" w:line="240" w:lineRule="auto"/>
              <w:jc w:val="both"/>
              <w:rPr>
                <w:rFonts w:ascii="Times New Roman" w:hAnsi="Times New Roman"/>
                <w:sz w:val="20"/>
                <w:szCs w:val="24"/>
              </w:rPr>
            </w:pPr>
            <w:r w:rsidRPr="0026079C">
              <w:rPr>
                <w:rFonts w:ascii="Times New Roman" w:hAnsi="Times New Roman"/>
                <w:sz w:val="20"/>
                <w:szCs w:val="24"/>
              </w:rPr>
              <w:t>13.8</w:t>
            </w:r>
          </w:p>
        </w:tc>
      </w:tr>
      <w:tr w:rsidR="005C74D9" w:rsidRPr="0026079C" w:rsidTr="000C3F93">
        <w:trPr>
          <w:jc w:val="center"/>
        </w:trPr>
        <w:tc>
          <w:tcPr>
            <w:tcW w:w="4737" w:type="dxa"/>
          </w:tcPr>
          <w:p w:rsidR="005C74D9" w:rsidRPr="0026079C" w:rsidRDefault="005C74D9" w:rsidP="0026079C">
            <w:pPr>
              <w:spacing w:after="0" w:line="240" w:lineRule="auto"/>
              <w:jc w:val="both"/>
              <w:rPr>
                <w:rFonts w:ascii="Times New Roman" w:hAnsi="Times New Roman"/>
                <w:sz w:val="20"/>
                <w:szCs w:val="24"/>
              </w:rPr>
            </w:pPr>
            <w:r w:rsidRPr="0026079C">
              <w:rPr>
                <w:rFonts w:ascii="Times New Roman" w:hAnsi="Times New Roman"/>
                <w:sz w:val="20"/>
                <w:szCs w:val="24"/>
              </w:rPr>
              <w:t>Low</w:t>
            </w:r>
          </w:p>
        </w:tc>
        <w:tc>
          <w:tcPr>
            <w:tcW w:w="1702" w:type="dxa"/>
          </w:tcPr>
          <w:p w:rsidR="005C74D9" w:rsidRPr="0026079C" w:rsidRDefault="005C74D9" w:rsidP="0026079C">
            <w:pPr>
              <w:spacing w:after="0" w:line="240" w:lineRule="auto"/>
              <w:jc w:val="both"/>
              <w:rPr>
                <w:rFonts w:ascii="Times New Roman" w:hAnsi="Times New Roman"/>
                <w:sz w:val="20"/>
                <w:szCs w:val="24"/>
              </w:rPr>
            </w:pPr>
            <w:r w:rsidRPr="0026079C">
              <w:rPr>
                <w:rFonts w:ascii="Times New Roman" w:hAnsi="Times New Roman"/>
                <w:sz w:val="20"/>
                <w:szCs w:val="24"/>
              </w:rPr>
              <w:t>17</w:t>
            </w:r>
          </w:p>
        </w:tc>
        <w:tc>
          <w:tcPr>
            <w:tcW w:w="1346" w:type="dxa"/>
          </w:tcPr>
          <w:p w:rsidR="005C74D9" w:rsidRPr="0026079C" w:rsidRDefault="005C74D9" w:rsidP="0026079C">
            <w:pPr>
              <w:spacing w:after="0" w:line="240" w:lineRule="auto"/>
              <w:jc w:val="both"/>
              <w:rPr>
                <w:rFonts w:ascii="Times New Roman" w:hAnsi="Times New Roman"/>
                <w:sz w:val="20"/>
                <w:szCs w:val="24"/>
              </w:rPr>
            </w:pPr>
            <w:r w:rsidRPr="0026079C">
              <w:rPr>
                <w:rFonts w:ascii="Times New Roman" w:hAnsi="Times New Roman"/>
                <w:sz w:val="20"/>
                <w:szCs w:val="24"/>
              </w:rPr>
              <w:t>14.9</w:t>
            </w:r>
          </w:p>
        </w:tc>
      </w:tr>
      <w:tr w:rsidR="005C74D9" w:rsidRPr="0026079C" w:rsidTr="000C3F93">
        <w:trPr>
          <w:jc w:val="center"/>
        </w:trPr>
        <w:tc>
          <w:tcPr>
            <w:tcW w:w="4737" w:type="dxa"/>
          </w:tcPr>
          <w:p w:rsidR="005C74D9" w:rsidRPr="0026079C" w:rsidRDefault="005C74D9" w:rsidP="0026079C">
            <w:pPr>
              <w:spacing w:after="0" w:line="240" w:lineRule="auto"/>
              <w:jc w:val="both"/>
              <w:rPr>
                <w:rFonts w:ascii="Times New Roman" w:hAnsi="Times New Roman"/>
                <w:sz w:val="20"/>
                <w:szCs w:val="24"/>
              </w:rPr>
            </w:pPr>
            <w:r w:rsidRPr="0026079C">
              <w:rPr>
                <w:rFonts w:ascii="Times New Roman" w:hAnsi="Times New Roman"/>
                <w:sz w:val="20"/>
                <w:szCs w:val="24"/>
              </w:rPr>
              <w:t>Total</w:t>
            </w:r>
          </w:p>
        </w:tc>
        <w:tc>
          <w:tcPr>
            <w:tcW w:w="1702" w:type="dxa"/>
          </w:tcPr>
          <w:p w:rsidR="005C74D9" w:rsidRPr="0026079C" w:rsidRDefault="005C74D9" w:rsidP="0026079C">
            <w:pPr>
              <w:spacing w:after="0" w:line="240" w:lineRule="auto"/>
              <w:jc w:val="both"/>
              <w:rPr>
                <w:rFonts w:ascii="Times New Roman" w:hAnsi="Times New Roman"/>
                <w:sz w:val="20"/>
                <w:szCs w:val="24"/>
              </w:rPr>
            </w:pPr>
            <w:r w:rsidRPr="0026079C">
              <w:rPr>
                <w:rFonts w:ascii="Times New Roman" w:hAnsi="Times New Roman"/>
                <w:sz w:val="20"/>
                <w:szCs w:val="24"/>
              </w:rPr>
              <w:t>110</w:t>
            </w:r>
          </w:p>
        </w:tc>
        <w:tc>
          <w:tcPr>
            <w:tcW w:w="1346" w:type="dxa"/>
          </w:tcPr>
          <w:p w:rsidR="005C74D9" w:rsidRPr="0026079C" w:rsidRDefault="005C74D9" w:rsidP="0026079C">
            <w:pPr>
              <w:spacing w:after="0" w:line="240" w:lineRule="auto"/>
              <w:jc w:val="both"/>
              <w:rPr>
                <w:rFonts w:ascii="Times New Roman" w:hAnsi="Times New Roman"/>
                <w:sz w:val="20"/>
                <w:szCs w:val="24"/>
              </w:rPr>
            </w:pPr>
            <w:r w:rsidRPr="0026079C">
              <w:rPr>
                <w:rFonts w:ascii="Times New Roman" w:hAnsi="Times New Roman"/>
                <w:sz w:val="20"/>
                <w:szCs w:val="24"/>
              </w:rPr>
              <w:t>100</w:t>
            </w:r>
          </w:p>
        </w:tc>
      </w:tr>
    </w:tbl>
    <w:p w:rsidR="00796B0D" w:rsidRPr="0026079C" w:rsidRDefault="000C3F93" w:rsidP="0026079C">
      <w:pPr>
        <w:spacing w:after="0" w:line="240" w:lineRule="auto"/>
        <w:jc w:val="both"/>
        <w:rPr>
          <w:rFonts w:ascii="Times New Roman" w:hAnsi="Times New Roman"/>
          <w:sz w:val="20"/>
          <w:szCs w:val="24"/>
        </w:rPr>
      </w:pPr>
      <w:r>
        <w:rPr>
          <w:rFonts w:ascii="Times New Roman" w:hAnsi="Times New Roman"/>
          <w:sz w:val="20"/>
          <w:szCs w:val="24"/>
        </w:rPr>
        <w:t xml:space="preserve"> </w:t>
      </w:r>
      <w:r w:rsidR="00796B0D" w:rsidRPr="0026079C">
        <w:rPr>
          <w:rFonts w:ascii="Times New Roman" w:hAnsi="Times New Roman"/>
          <w:sz w:val="20"/>
          <w:szCs w:val="24"/>
        </w:rPr>
        <w:t>Source: Field survey, 2013</w:t>
      </w:r>
    </w:p>
    <w:p w:rsidR="003B51B9" w:rsidRDefault="003B51B9" w:rsidP="000C3F93">
      <w:pPr>
        <w:spacing w:after="0" w:line="240" w:lineRule="auto"/>
        <w:jc w:val="both"/>
        <w:rPr>
          <w:rFonts w:ascii="Times New Roman" w:hAnsi="Times New Roman"/>
          <w:sz w:val="20"/>
          <w:szCs w:val="24"/>
          <w:lang w:eastAsia="zh-CN"/>
        </w:rPr>
      </w:pPr>
    </w:p>
    <w:p w:rsidR="003B51B9" w:rsidRDefault="003B51B9" w:rsidP="0026079C">
      <w:pPr>
        <w:spacing w:after="0" w:line="240" w:lineRule="auto"/>
        <w:ind w:firstLine="720"/>
        <w:jc w:val="both"/>
        <w:rPr>
          <w:rFonts w:ascii="Times New Roman" w:hAnsi="Times New Roman"/>
          <w:sz w:val="20"/>
          <w:szCs w:val="24"/>
        </w:rPr>
        <w:sectPr w:rsidR="003B51B9" w:rsidSect="00712750">
          <w:type w:val="continuous"/>
          <w:pgSz w:w="12240" w:h="15840" w:code="1"/>
          <w:pgMar w:top="1440" w:right="1440" w:bottom="1440" w:left="1440" w:header="720" w:footer="720" w:gutter="0"/>
          <w:cols w:space="708"/>
          <w:docGrid w:linePitch="360"/>
        </w:sectPr>
      </w:pPr>
    </w:p>
    <w:p w:rsidR="005C74D9" w:rsidRPr="0026079C" w:rsidRDefault="005C74D9" w:rsidP="00326D41">
      <w:pPr>
        <w:spacing w:after="0" w:line="240" w:lineRule="auto"/>
        <w:ind w:firstLineChars="354" w:firstLine="708"/>
        <w:jc w:val="both"/>
        <w:rPr>
          <w:rFonts w:ascii="Times New Roman" w:hAnsi="Times New Roman"/>
          <w:sz w:val="20"/>
          <w:szCs w:val="24"/>
        </w:rPr>
      </w:pPr>
      <w:r w:rsidRPr="0026079C">
        <w:rPr>
          <w:rFonts w:ascii="Times New Roman" w:hAnsi="Times New Roman"/>
          <w:sz w:val="20"/>
          <w:szCs w:val="24"/>
        </w:rPr>
        <w:lastRenderedPageBreak/>
        <w:t xml:space="preserve">As shown in Figure </w:t>
      </w:r>
      <w:r w:rsidR="00C25E7F" w:rsidRPr="0026079C">
        <w:rPr>
          <w:rFonts w:ascii="Times New Roman" w:hAnsi="Times New Roman"/>
          <w:sz w:val="20"/>
          <w:szCs w:val="24"/>
        </w:rPr>
        <w:t>3</w:t>
      </w:r>
      <w:r w:rsidRPr="0026079C">
        <w:rPr>
          <w:rFonts w:ascii="Times New Roman" w:hAnsi="Times New Roman"/>
          <w:sz w:val="20"/>
          <w:szCs w:val="24"/>
        </w:rPr>
        <w:t xml:space="preserve">, respondents </w:t>
      </w:r>
      <w:r w:rsidR="002420CA" w:rsidRPr="0026079C">
        <w:rPr>
          <w:rFonts w:ascii="Times New Roman" w:hAnsi="Times New Roman"/>
          <w:sz w:val="20"/>
          <w:szCs w:val="24"/>
        </w:rPr>
        <w:t xml:space="preserve">showed </w:t>
      </w:r>
      <w:r w:rsidR="00614875" w:rsidRPr="0026079C">
        <w:rPr>
          <w:rFonts w:ascii="Times New Roman" w:hAnsi="Times New Roman"/>
          <w:sz w:val="20"/>
          <w:szCs w:val="24"/>
        </w:rPr>
        <w:t xml:space="preserve">more confidence in </w:t>
      </w:r>
      <w:r w:rsidR="002420CA" w:rsidRPr="0026079C">
        <w:rPr>
          <w:rFonts w:ascii="Times New Roman" w:hAnsi="Times New Roman"/>
          <w:sz w:val="20"/>
          <w:szCs w:val="24"/>
        </w:rPr>
        <w:t>f</w:t>
      </w:r>
      <w:r w:rsidR="00DF5B38" w:rsidRPr="0026079C">
        <w:rPr>
          <w:rFonts w:ascii="Times New Roman" w:hAnsi="Times New Roman"/>
          <w:sz w:val="20"/>
          <w:szCs w:val="24"/>
        </w:rPr>
        <w:t>ederal establishments than s</w:t>
      </w:r>
      <w:r w:rsidR="00614875" w:rsidRPr="0026079C">
        <w:rPr>
          <w:rFonts w:ascii="Times New Roman" w:hAnsi="Times New Roman"/>
          <w:sz w:val="20"/>
          <w:szCs w:val="24"/>
        </w:rPr>
        <w:t xml:space="preserve">tate establishments to provide </w:t>
      </w:r>
      <w:r w:rsidR="002420CA" w:rsidRPr="0026079C">
        <w:rPr>
          <w:rFonts w:ascii="Times New Roman" w:hAnsi="Times New Roman"/>
          <w:sz w:val="20"/>
          <w:szCs w:val="24"/>
        </w:rPr>
        <w:t xml:space="preserve">quality </w:t>
      </w:r>
      <w:r w:rsidR="00614875" w:rsidRPr="0026079C">
        <w:rPr>
          <w:rFonts w:ascii="Times New Roman" w:hAnsi="Times New Roman"/>
          <w:sz w:val="20"/>
          <w:szCs w:val="24"/>
        </w:rPr>
        <w:t>extension training in fisheries. Th</w:t>
      </w:r>
      <w:r w:rsidR="002420CA" w:rsidRPr="0026079C">
        <w:rPr>
          <w:rFonts w:ascii="Times New Roman" w:hAnsi="Times New Roman"/>
          <w:sz w:val="20"/>
          <w:szCs w:val="24"/>
        </w:rPr>
        <w:t xml:space="preserve">is was demonstrated by the composite </w:t>
      </w:r>
      <w:r w:rsidR="00614875" w:rsidRPr="0026079C">
        <w:rPr>
          <w:rFonts w:ascii="Times New Roman" w:hAnsi="Times New Roman"/>
          <w:sz w:val="20"/>
          <w:szCs w:val="24"/>
        </w:rPr>
        <w:t>choice</w:t>
      </w:r>
      <w:r w:rsidR="002420CA" w:rsidRPr="0026079C">
        <w:rPr>
          <w:rFonts w:ascii="Times New Roman" w:hAnsi="Times New Roman"/>
          <w:sz w:val="20"/>
          <w:szCs w:val="24"/>
        </w:rPr>
        <w:t>s</w:t>
      </w:r>
      <w:r w:rsidR="00614875" w:rsidRPr="0026079C">
        <w:rPr>
          <w:rFonts w:ascii="Times New Roman" w:hAnsi="Times New Roman"/>
          <w:sz w:val="20"/>
          <w:szCs w:val="24"/>
        </w:rPr>
        <w:t xml:space="preserve"> </w:t>
      </w:r>
      <w:r w:rsidR="002420CA" w:rsidRPr="0026079C">
        <w:rPr>
          <w:rFonts w:ascii="Times New Roman" w:hAnsi="Times New Roman"/>
          <w:sz w:val="20"/>
          <w:szCs w:val="24"/>
        </w:rPr>
        <w:t xml:space="preserve">of </w:t>
      </w:r>
      <w:r w:rsidRPr="0026079C">
        <w:rPr>
          <w:rFonts w:ascii="Times New Roman" w:hAnsi="Times New Roman"/>
          <w:sz w:val="20"/>
          <w:szCs w:val="24"/>
        </w:rPr>
        <w:t xml:space="preserve">Fisheries Research Institute (68.0%) and Federal Ministry of Agriculture and Rural </w:t>
      </w:r>
      <w:r w:rsidR="00614875" w:rsidRPr="0026079C">
        <w:rPr>
          <w:rFonts w:ascii="Times New Roman" w:hAnsi="Times New Roman"/>
          <w:sz w:val="20"/>
          <w:szCs w:val="24"/>
        </w:rPr>
        <w:t>D</w:t>
      </w:r>
      <w:r w:rsidRPr="0026079C">
        <w:rPr>
          <w:rFonts w:ascii="Times New Roman" w:hAnsi="Times New Roman"/>
          <w:sz w:val="20"/>
          <w:szCs w:val="24"/>
        </w:rPr>
        <w:t xml:space="preserve">evelopment (FMARD) (59%) </w:t>
      </w:r>
      <w:r w:rsidR="00614875" w:rsidRPr="0026079C">
        <w:rPr>
          <w:rFonts w:ascii="Times New Roman" w:hAnsi="Times New Roman"/>
          <w:sz w:val="20"/>
          <w:szCs w:val="24"/>
        </w:rPr>
        <w:t>to conduct the</w:t>
      </w:r>
      <w:r w:rsidR="002420CA" w:rsidRPr="0026079C">
        <w:rPr>
          <w:rFonts w:ascii="Times New Roman" w:hAnsi="Times New Roman"/>
          <w:sz w:val="20"/>
          <w:szCs w:val="24"/>
        </w:rPr>
        <w:t xml:space="preserve"> fisheries </w:t>
      </w:r>
      <w:r w:rsidR="00614875" w:rsidRPr="0026079C">
        <w:rPr>
          <w:rFonts w:ascii="Times New Roman" w:hAnsi="Times New Roman"/>
          <w:sz w:val="20"/>
          <w:szCs w:val="24"/>
        </w:rPr>
        <w:lastRenderedPageBreak/>
        <w:t xml:space="preserve">training </w:t>
      </w:r>
      <w:r w:rsidR="002420CA" w:rsidRPr="0026079C">
        <w:rPr>
          <w:rFonts w:ascii="Times New Roman" w:hAnsi="Times New Roman"/>
          <w:sz w:val="20"/>
          <w:szCs w:val="24"/>
        </w:rPr>
        <w:t xml:space="preserve">needs </w:t>
      </w:r>
      <w:r w:rsidR="00614875" w:rsidRPr="0026079C">
        <w:rPr>
          <w:rFonts w:ascii="Times New Roman" w:hAnsi="Times New Roman"/>
          <w:sz w:val="20"/>
          <w:szCs w:val="24"/>
        </w:rPr>
        <w:t xml:space="preserve">in </w:t>
      </w:r>
      <w:r w:rsidRPr="0026079C">
        <w:rPr>
          <w:rFonts w:ascii="Times New Roman" w:hAnsi="Times New Roman"/>
          <w:sz w:val="20"/>
          <w:szCs w:val="24"/>
        </w:rPr>
        <w:t xml:space="preserve">aquaculture </w:t>
      </w:r>
      <w:r w:rsidR="002420CA" w:rsidRPr="0026079C">
        <w:rPr>
          <w:rFonts w:ascii="Times New Roman" w:hAnsi="Times New Roman"/>
          <w:sz w:val="20"/>
          <w:szCs w:val="24"/>
        </w:rPr>
        <w:t xml:space="preserve">compared </w:t>
      </w:r>
      <w:r w:rsidR="00DD4AC4" w:rsidRPr="0026079C">
        <w:rPr>
          <w:rFonts w:ascii="Times New Roman" w:hAnsi="Times New Roman"/>
          <w:sz w:val="20"/>
          <w:szCs w:val="24"/>
        </w:rPr>
        <w:t xml:space="preserve">to </w:t>
      </w:r>
      <w:r w:rsidR="002420CA" w:rsidRPr="0026079C">
        <w:rPr>
          <w:rFonts w:ascii="Times New Roman" w:hAnsi="Times New Roman"/>
          <w:sz w:val="20"/>
          <w:szCs w:val="24"/>
        </w:rPr>
        <w:t>low choice of State agencies like</w:t>
      </w:r>
      <w:r w:rsidR="00614875" w:rsidRPr="0026079C">
        <w:rPr>
          <w:rFonts w:ascii="Times New Roman" w:hAnsi="Times New Roman"/>
          <w:sz w:val="20"/>
          <w:szCs w:val="24"/>
        </w:rPr>
        <w:t xml:space="preserve"> </w:t>
      </w:r>
      <w:r w:rsidRPr="0026079C">
        <w:rPr>
          <w:rFonts w:ascii="Times New Roman" w:hAnsi="Times New Roman"/>
          <w:sz w:val="20"/>
          <w:szCs w:val="24"/>
        </w:rPr>
        <w:t>ADP</w:t>
      </w:r>
      <w:r w:rsidR="002420CA" w:rsidRPr="0026079C">
        <w:rPr>
          <w:rFonts w:ascii="Times New Roman" w:hAnsi="Times New Roman"/>
          <w:sz w:val="20"/>
          <w:szCs w:val="24"/>
        </w:rPr>
        <w:t xml:space="preserve"> (42.5%)</w:t>
      </w:r>
      <w:r w:rsidRPr="0026079C">
        <w:rPr>
          <w:rFonts w:ascii="Times New Roman" w:hAnsi="Times New Roman"/>
          <w:sz w:val="20"/>
          <w:szCs w:val="24"/>
        </w:rPr>
        <w:t>, NGO</w:t>
      </w:r>
      <w:r w:rsidR="002420CA" w:rsidRPr="0026079C">
        <w:rPr>
          <w:rFonts w:ascii="Times New Roman" w:hAnsi="Times New Roman"/>
          <w:sz w:val="20"/>
          <w:szCs w:val="24"/>
        </w:rPr>
        <w:t xml:space="preserve"> (42.7%)</w:t>
      </w:r>
      <w:r w:rsidRPr="0026079C">
        <w:rPr>
          <w:rFonts w:ascii="Times New Roman" w:hAnsi="Times New Roman"/>
          <w:sz w:val="20"/>
          <w:szCs w:val="24"/>
        </w:rPr>
        <w:t xml:space="preserve"> and </w:t>
      </w:r>
      <w:r w:rsidR="00614875" w:rsidRPr="0026079C">
        <w:rPr>
          <w:rFonts w:ascii="Times New Roman" w:hAnsi="Times New Roman"/>
          <w:sz w:val="20"/>
          <w:szCs w:val="24"/>
        </w:rPr>
        <w:t>Local Government C</w:t>
      </w:r>
      <w:r w:rsidRPr="0026079C">
        <w:rPr>
          <w:rFonts w:ascii="Times New Roman" w:hAnsi="Times New Roman"/>
          <w:sz w:val="20"/>
          <w:szCs w:val="24"/>
        </w:rPr>
        <w:t>ouncil</w:t>
      </w:r>
      <w:r w:rsidR="002420CA" w:rsidRPr="0026079C">
        <w:rPr>
          <w:rFonts w:ascii="Times New Roman" w:hAnsi="Times New Roman"/>
          <w:sz w:val="20"/>
          <w:szCs w:val="24"/>
        </w:rPr>
        <w:t xml:space="preserve"> (</w:t>
      </w:r>
      <w:r w:rsidR="000E1810" w:rsidRPr="0026079C">
        <w:rPr>
          <w:rFonts w:ascii="Times New Roman" w:hAnsi="Times New Roman"/>
          <w:sz w:val="20"/>
          <w:szCs w:val="24"/>
        </w:rPr>
        <w:t>38.2%)</w:t>
      </w:r>
      <w:r w:rsidRPr="0026079C">
        <w:rPr>
          <w:rFonts w:ascii="Times New Roman" w:hAnsi="Times New Roman"/>
          <w:sz w:val="20"/>
          <w:szCs w:val="24"/>
        </w:rPr>
        <w:t xml:space="preserve">. </w:t>
      </w:r>
      <w:r w:rsidR="002420CA" w:rsidRPr="0026079C">
        <w:rPr>
          <w:rFonts w:ascii="Times New Roman" w:hAnsi="Times New Roman"/>
          <w:sz w:val="20"/>
          <w:szCs w:val="24"/>
        </w:rPr>
        <w:t xml:space="preserve">Popular </w:t>
      </w:r>
      <w:r w:rsidRPr="0026079C">
        <w:rPr>
          <w:rFonts w:ascii="Times New Roman" w:hAnsi="Times New Roman"/>
          <w:sz w:val="20"/>
          <w:szCs w:val="24"/>
        </w:rPr>
        <w:t>choice of most respondents was an indication of the</w:t>
      </w:r>
      <w:r w:rsidR="002420CA" w:rsidRPr="0026079C">
        <w:rPr>
          <w:rFonts w:ascii="Times New Roman" w:hAnsi="Times New Roman"/>
          <w:sz w:val="20"/>
          <w:szCs w:val="24"/>
        </w:rPr>
        <w:t xml:space="preserve">ir confidence in </w:t>
      </w:r>
      <w:r w:rsidRPr="0026079C">
        <w:rPr>
          <w:rFonts w:ascii="Times New Roman" w:hAnsi="Times New Roman"/>
          <w:sz w:val="20"/>
          <w:szCs w:val="24"/>
        </w:rPr>
        <w:t xml:space="preserve">fisheries </w:t>
      </w:r>
      <w:r w:rsidR="002420CA" w:rsidRPr="0026079C">
        <w:rPr>
          <w:rFonts w:ascii="Times New Roman" w:hAnsi="Times New Roman"/>
          <w:sz w:val="20"/>
          <w:szCs w:val="24"/>
        </w:rPr>
        <w:t xml:space="preserve">research </w:t>
      </w:r>
      <w:r w:rsidRPr="0026079C">
        <w:rPr>
          <w:rFonts w:ascii="Times New Roman" w:hAnsi="Times New Roman"/>
          <w:sz w:val="20"/>
          <w:szCs w:val="24"/>
        </w:rPr>
        <w:t>institute</w:t>
      </w:r>
      <w:r w:rsidR="002420CA" w:rsidRPr="0026079C">
        <w:rPr>
          <w:rFonts w:ascii="Times New Roman" w:hAnsi="Times New Roman"/>
          <w:sz w:val="20"/>
          <w:szCs w:val="24"/>
        </w:rPr>
        <w:t>s’</w:t>
      </w:r>
      <w:r w:rsidRPr="0026079C">
        <w:rPr>
          <w:rFonts w:ascii="Times New Roman" w:hAnsi="Times New Roman"/>
          <w:sz w:val="20"/>
          <w:szCs w:val="24"/>
        </w:rPr>
        <w:t xml:space="preserve"> competency to deliver on the technical issues raised </w:t>
      </w:r>
      <w:r w:rsidR="000E1810" w:rsidRPr="0026079C">
        <w:rPr>
          <w:rFonts w:ascii="Times New Roman" w:hAnsi="Times New Roman"/>
          <w:sz w:val="20"/>
          <w:szCs w:val="24"/>
        </w:rPr>
        <w:t>i</w:t>
      </w:r>
      <w:r w:rsidRPr="0026079C">
        <w:rPr>
          <w:rFonts w:ascii="Times New Roman" w:hAnsi="Times New Roman"/>
          <w:sz w:val="20"/>
          <w:szCs w:val="24"/>
        </w:rPr>
        <w:t xml:space="preserve">n the training needs </w:t>
      </w:r>
      <w:r w:rsidR="000E1810" w:rsidRPr="0026079C">
        <w:rPr>
          <w:rFonts w:ascii="Times New Roman" w:hAnsi="Times New Roman"/>
          <w:sz w:val="20"/>
          <w:szCs w:val="24"/>
        </w:rPr>
        <w:t xml:space="preserve">over </w:t>
      </w:r>
      <w:r w:rsidRPr="0026079C">
        <w:rPr>
          <w:rFonts w:ascii="Times New Roman" w:hAnsi="Times New Roman"/>
          <w:sz w:val="20"/>
          <w:szCs w:val="24"/>
        </w:rPr>
        <w:t xml:space="preserve">the </w:t>
      </w:r>
      <w:r w:rsidR="000E1810" w:rsidRPr="0026079C">
        <w:rPr>
          <w:rFonts w:ascii="Times New Roman" w:hAnsi="Times New Roman"/>
          <w:sz w:val="20"/>
          <w:szCs w:val="24"/>
        </w:rPr>
        <w:t xml:space="preserve">state </w:t>
      </w:r>
      <w:r w:rsidRPr="0026079C">
        <w:rPr>
          <w:rFonts w:ascii="Times New Roman" w:hAnsi="Times New Roman"/>
          <w:sz w:val="20"/>
          <w:szCs w:val="24"/>
        </w:rPr>
        <w:t>advisory service provider</w:t>
      </w:r>
      <w:r w:rsidR="002420CA" w:rsidRPr="0026079C">
        <w:rPr>
          <w:rFonts w:ascii="Times New Roman" w:hAnsi="Times New Roman"/>
          <w:sz w:val="20"/>
          <w:szCs w:val="24"/>
        </w:rPr>
        <w:t>s</w:t>
      </w:r>
      <w:r w:rsidRPr="0026079C">
        <w:rPr>
          <w:rFonts w:ascii="Times New Roman" w:hAnsi="Times New Roman"/>
          <w:sz w:val="20"/>
          <w:szCs w:val="24"/>
        </w:rPr>
        <w:t xml:space="preserve">. </w:t>
      </w:r>
    </w:p>
    <w:p w:rsidR="003B51B9" w:rsidRDefault="003B51B9" w:rsidP="0026079C">
      <w:pPr>
        <w:autoSpaceDE w:val="0"/>
        <w:autoSpaceDN w:val="0"/>
        <w:adjustRightInd w:val="0"/>
        <w:spacing w:after="0" w:line="240" w:lineRule="auto"/>
        <w:jc w:val="center"/>
        <w:rPr>
          <w:rFonts w:ascii="Times New Roman" w:hAnsi="Times New Roman"/>
          <w:sz w:val="20"/>
          <w:szCs w:val="24"/>
          <w:lang w:eastAsia="en-GB"/>
        </w:rPr>
        <w:sectPr w:rsidR="003B51B9" w:rsidSect="00712750">
          <w:type w:val="continuous"/>
          <w:pgSz w:w="12240" w:h="15840" w:code="1"/>
          <w:pgMar w:top="1440" w:right="1440" w:bottom="1440" w:left="1440" w:header="720" w:footer="720" w:gutter="0"/>
          <w:cols w:num="2" w:space="425"/>
          <w:docGrid w:linePitch="360"/>
        </w:sectPr>
      </w:pPr>
    </w:p>
    <w:p w:rsidR="005F630C" w:rsidRPr="0026079C" w:rsidRDefault="005F630C" w:rsidP="0026079C">
      <w:pPr>
        <w:autoSpaceDE w:val="0"/>
        <w:autoSpaceDN w:val="0"/>
        <w:adjustRightInd w:val="0"/>
        <w:spacing w:after="0" w:line="240" w:lineRule="auto"/>
        <w:jc w:val="center"/>
        <w:rPr>
          <w:rFonts w:ascii="Times New Roman" w:hAnsi="Times New Roman"/>
          <w:sz w:val="20"/>
          <w:szCs w:val="24"/>
          <w:lang w:eastAsia="en-GB"/>
        </w:rPr>
      </w:pPr>
    </w:p>
    <w:p w:rsidR="003654F5" w:rsidRPr="0026079C" w:rsidRDefault="00B155E8" w:rsidP="0026079C">
      <w:pPr>
        <w:autoSpaceDE w:val="0"/>
        <w:autoSpaceDN w:val="0"/>
        <w:adjustRightInd w:val="0"/>
        <w:spacing w:after="0" w:line="240" w:lineRule="auto"/>
        <w:jc w:val="center"/>
        <w:rPr>
          <w:rFonts w:ascii="Times New Roman" w:hAnsi="Times New Roman"/>
          <w:sz w:val="20"/>
          <w:szCs w:val="24"/>
          <w:lang w:eastAsia="en-GB"/>
        </w:rPr>
      </w:pPr>
      <w:r w:rsidRPr="00B155E8">
        <w:rPr>
          <w:rFonts w:ascii="Times New Roman" w:hAnsi="Times New Roman"/>
          <w:noProof/>
          <w:sz w:val="20"/>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i1025" type="#_x0000_t75" style="width:326.2pt;height:2in;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">
            <v:imagedata r:id="rId14" o:title=""/>
            <o:lock v:ext="edit" aspectratio="f"/>
          </v:shape>
        </w:pict>
      </w:r>
    </w:p>
    <w:p w:rsidR="00584131" w:rsidRPr="0026079C" w:rsidRDefault="00584131" w:rsidP="0026079C">
      <w:pPr>
        <w:autoSpaceDE w:val="0"/>
        <w:autoSpaceDN w:val="0"/>
        <w:adjustRightInd w:val="0"/>
        <w:spacing w:after="0" w:line="240" w:lineRule="auto"/>
        <w:jc w:val="both"/>
        <w:rPr>
          <w:rFonts w:ascii="Times New Roman" w:eastAsiaTheme="minorHAnsi" w:hAnsi="Times New Roman"/>
          <w:b/>
          <w:sz w:val="20"/>
          <w:szCs w:val="24"/>
        </w:rPr>
      </w:pPr>
    </w:p>
    <w:p w:rsidR="003B51B9" w:rsidRDefault="003B51B9" w:rsidP="0026079C">
      <w:pPr>
        <w:autoSpaceDE w:val="0"/>
        <w:autoSpaceDN w:val="0"/>
        <w:adjustRightInd w:val="0"/>
        <w:spacing w:after="0" w:line="240" w:lineRule="auto"/>
        <w:jc w:val="both"/>
        <w:rPr>
          <w:rFonts w:ascii="Times New Roman" w:eastAsiaTheme="minorHAnsi" w:hAnsi="Times New Roman"/>
          <w:b/>
          <w:sz w:val="20"/>
          <w:szCs w:val="24"/>
        </w:rPr>
        <w:sectPr w:rsidR="003B51B9" w:rsidSect="00712750">
          <w:type w:val="continuous"/>
          <w:pgSz w:w="12240" w:h="15840" w:code="1"/>
          <w:pgMar w:top="1440" w:right="1440" w:bottom="1440" w:left="1440" w:header="720" w:footer="720" w:gutter="0"/>
          <w:cols w:space="708"/>
          <w:docGrid w:linePitch="360"/>
        </w:sectPr>
      </w:pPr>
    </w:p>
    <w:p w:rsidR="00B878BB" w:rsidRPr="0026079C" w:rsidRDefault="00AA3716" w:rsidP="0026079C">
      <w:pPr>
        <w:autoSpaceDE w:val="0"/>
        <w:autoSpaceDN w:val="0"/>
        <w:adjustRightInd w:val="0"/>
        <w:spacing w:after="0" w:line="240" w:lineRule="auto"/>
        <w:jc w:val="both"/>
        <w:rPr>
          <w:rFonts w:ascii="Times New Roman" w:eastAsiaTheme="minorHAnsi" w:hAnsi="Times New Roman"/>
          <w:b/>
          <w:sz w:val="20"/>
          <w:szCs w:val="24"/>
        </w:rPr>
      </w:pPr>
      <w:r w:rsidRPr="0026079C">
        <w:rPr>
          <w:rFonts w:ascii="Times New Roman" w:eastAsiaTheme="minorHAnsi" w:hAnsi="Times New Roman"/>
          <w:b/>
          <w:sz w:val="20"/>
          <w:szCs w:val="24"/>
        </w:rPr>
        <w:lastRenderedPageBreak/>
        <w:t xml:space="preserve">5.0 </w:t>
      </w:r>
      <w:r w:rsidR="00B878BB" w:rsidRPr="0026079C">
        <w:rPr>
          <w:rFonts w:ascii="Times New Roman" w:eastAsiaTheme="minorHAnsi" w:hAnsi="Times New Roman"/>
          <w:b/>
          <w:sz w:val="20"/>
          <w:szCs w:val="24"/>
        </w:rPr>
        <w:t xml:space="preserve">Conclusion </w:t>
      </w:r>
      <w:r w:rsidRPr="0026079C">
        <w:rPr>
          <w:rFonts w:ascii="Times New Roman" w:eastAsiaTheme="minorHAnsi" w:hAnsi="Times New Roman"/>
          <w:b/>
          <w:sz w:val="20"/>
          <w:szCs w:val="24"/>
        </w:rPr>
        <w:t xml:space="preserve">and </w:t>
      </w:r>
      <w:r w:rsidR="00451EFF" w:rsidRPr="0026079C">
        <w:rPr>
          <w:rFonts w:ascii="Times New Roman" w:eastAsiaTheme="minorHAnsi" w:hAnsi="Times New Roman"/>
          <w:b/>
          <w:sz w:val="20"/>
          <w:szCs w:val="24"/>
        </w:rPr>
        <w:t>R</w:t>
      </w:r>
      <w:r w:rsidRPr="0026079C">
        <w:rPr>
          <w:rFonts w:ascii="Times New Roman" w:eastAsiaTheme="minorHAnsi" w:hAnsi="Times New Roman"/>
          <w:b/>
          <w:sz w:val="20"/>
          <w:szCs w:val="24"/>
        </w:rPr>
        <w:t>ecommendations</w:t>
      </w:r>
    </w:p>
    <w:p w:rsidR="00796B0D" w:rsidRPr="0026079C" w:rsidRDefault="00796B0D" w:rsidP="00326D41">
      <w:pPr>
        <w:pStyle w:val="Default"/>
        <w:ind w:firstLineChars="354" w:firstLine="708"/>
        <w:jc w:val="both"/>
        <w:rPr>
          <w:rFonts w:eastAsia="BookAntiqua"/>
          <w:sz w:val="20"/>
        </w:rPr>
      </w:pPr>
      <w:r w:rsidRPr="0026079C">
        <w:rPr>
          <w:rFonts w:eastAsia="BookAntiqua"/>
          <w:sz w:val="20"/>
        </w:rPr>
        <w:t xml:space="preserve">The study established that educated people in </w:t>
      </w:r>
      <w:r w:rsidR="00464A3F" w:rsidRPr="0026079C">
        <w:rPr>
          <w:rFonts w:eastAsia="BookAntiqua"/>
          <w:sz w:val="20"/>
        </w:rPr>
        <w:t xml:space="preserve">the </w:t>
      </w:r>
      <w:r w:rsidRPr="0026079C">
        <w:rPr>
          <w:rFonts w:eastAsia="BookAntiqua"/>
          <w:sz w:val="20"/>
        </w:rPr>
        <w:t>middle and young age group</w:t>
      </w:r>
      <w:r w:rsidR="00464A3F" w:rsidRPr="0026079C">
        <w:rPr>
          <w:rFonts w:eastAsia="BookAntiqua"/>
          <w:sz w:val="20"/>
        </w:rPr>
        <w:t>s</w:t>
      </w:r>
      <w:r w:rsidRPr="0026079C">
        <w:rPr>
          <w:rFonts w:eastAsia="BookAntiqua"/>
          <w:sz w:val="20"/>
        </w:rPr>
        <w:t xml:space="preserve"> </w:t>
      </w:r>
      <w:r w:rsidR="00C150FC" w:rsidRPr="0026079C">
        <w:rPr>
          <w:rFonts w:eastAsia="BookAntiqua"/>
          <w:sz w:val="20"/>
        </w:rPr>
        <w:t>were spearheading</w:t>
      </w:r>
      <w:r w:rsidRPr="0026079C">
        <w:rPr>
          <w:rFonts w:eastAsia="BookAntiqua"/>
          <w:sz w:val="20"/>
        </w:rPr>
        <w:t xml:space="preserve"> fish farming enterprise </w:t>
      </w:r>
      <w:r w:rsidR="00C150FC" w:rsidRPr="0026079C">
        <w:rPr>
          <w:rFonts w:eastAsia="BookAntiqua"/>
          <w:sz w:val="20"/>
        </w:rPr>
        <w:t>while women involvement is rising gradually. Also, m</w:t>
      </w:r>
      <w:r w:rsidRPr="0026079C">
        <w:rPr>
          <w:rFonts w:eastAsia="BookAntiqua"/>
          <w:sz w:val="20"/>
        </w:rPr>
        <w:t xml:space="preserve">ost of the fish farmers </w:t>
      </w:r>
      <w:r w:rsidR="00C150FC" w:rsidRPr="0026079C">
        <w:rPr>
          <w:rFonts w:eastAsia="BookAntiqua"/>
          <w:sz w:val="20"/>
        </w:rPr>
        <w:t xml:space="preserve">practice semi-intensive and intensive system of aquaculture using local </w:t>
      </w:r>
      <w:r w:rsidR="00464A3F" w:rsidRPr="0026079C">
        <w:rPr>
          <w:rFonts w:eastAsia="BookAntiqua"/>
          <w:sz w:val="20"/>
        </w:rPr>
        <w:t xml:space="preserve">compounded </w:t>
      </w:r>
      <w:r w:rsidR="00C150FC" w:rsidRPr="0026079C">
        <w:rPr>
          <w:rFonts w:eastAsia="BookAntiqua"/>
          <w:sz w:val="20"/>
        </w:rPr>
        <w:t xml:space="preserve">and extruded </w:t>
      </w:r>
      <w:proofErr w:type="spellStart"/>
      <w:r w:rsidR="00C150FC" w:rsidRPr="0026079C">
        <w:rPr>
          <w:rFonts w:eastAsia="BookAntiqua"/>
          <w:sz w:val="20"/>
        </w:rPr>
        <w:t>pelleted</w:t>
      </w:r>
      <w:proofErr w:type="spellEnd"/>
      <w:r w:rsidR="00C150FC" w:rsidRPr="0026079C">
        <w:rPr>
          <w:rFonts w:eastAsia="BookAntiqua"/>
          <w:sz w:val="20"/>
        </w:rPr>
        <w:t xml:space="preserve"> </w:t>
      </w:r>
      <w:r w:rsidRPr="0026079C">
        <w:rPr>
          <w:rFonts w:eastAsia="BookAntiqua"/>
          <w:sz w:val="20"/>
        </w:rPr>
        <w:t>fish feed</w:t>
      </w:r>
      <w:r w:rsidR="00C150FC" w:rsidRPr="0026079C">
        <w:rPr>
          <w:rFonts w:eastAsia="BookAntiqua"/>
          <w:sz w:val="20"/>
        </w:rPr>
        <w:t xml:space="preserve">. </w:t>
      </w:r>
      <w:r w:rsidR="00464A3F" w:rsidRPr="0026079C">
        <w:rPr>
          <w:rFonts w:eastAsia="BookAntiqua"/>
          <w:sz w:val="20"/>
        </w:rPr>
        <w:t>Prolong lack of training has a linkage with high</w:t>
      </w:r>
      <w:r w:rsidR="005E26E7" w:rsidRPr="0026079C">
        <w:rPr>
          <w:rFonts w:eastAsia="BookAntiqua"/>
          <w:sz w:val="20"/>
        </w:rPr>
        <w:t xml:space="preserve"> demand for traini</w:t>
      </w:r>
      <w:r w:rsidR="00464A3F" w:rsidRPr="0026079C">
        <w:rPr>
          <w:rFonts w:eastAsia="BookAntiqua"/>
          <w:sz w:val="20"/>
        </w:rPr>
        <w:t xml:space="preserve">ng </w:t>
      </w:r>
      <w:r w:rsidR="004A3D11" w:rsidRPr="0026079C">
        <w:rPr>
          <w:rFonts w:eastAsia="BookAntiqua"/>
          <w:sz w:val="20"/>
        </w:rPr>
        <w:t>need</w:t>
      </w:r>
      <w:r w:rsidR="00464A3F" w:rsidRPr="0026079C">
        <w:rPr>
          <w:rFonts w:eastAsia="BookAntiqua"/>
          <w:sz w:val="20"/>
        </w:rPr>
        <w:t>s</w:t>
      </w:r>
      <w:r w:rsidR="004A3D11" w:rsidRPr="0026079C">
        <w:rPr>
          <w:rFonts w:eastAsia="BookAntiqua"/>
          <w:sz w:val="20"/>
        </w:rPr>
        <w:t xml:space="preserve"> </w:t>
      </w:r>
      <w:r w:rsidR="005E26E7" w:rsidRPr="0026079C">
        <w:rPr>
          <w:rFonts w:eastAsia="BookAntiqua"/>
          <w:sz w:val="20"/>
        </w:rPr>
        <w:t xml:space="preserve">in key table size fish </w:t>
      </w:r>
      <w:r w:rsidRPr="0026079C">
        <w:rPr>
          <w:rFonts w:eastAsia="BookAntiqua"/>
          <w:sz w:val="20"/>
        </w:rPr>
        <w:t>in production</w:t>
      </w:r>
      <w:r w:rsidR="00AE31E4" w:rsidRPr="0026079C">
        <w:rPr>
          <w:rFonts w:eastAsia="BookAntiqua"/>
          <w:sz w:val="20"/>
        </w:rPr>
        <w:t xml:space="preserve"> such as </w:t>
      </w:r>
      <w:r w:rsidRPr="0026079C">
        <w:rPr>
          <w:rFonts w:eastAsia="BookAntiqua"/>
          <w:sz w:val="20"/>
        </w:rPr>
        <w:t xml:space="preserve">disease, processing and feed </w:t>
      </w:r>
      <w:r w:rsidR="00464A3F" w:rsidRPr="0026079C">
        <w:rPr>
          <w:rFonts w:eastAsia="BookAntiqua"/>
          <w:sz w:val="20"/>
        </w:rPr>
        <w:t xml:space="preserve">formulation </w:t>
      </w:r>
      <w:r w:rsidRPr="0026079C">
        <w:rPr>
          <w:rFonts w:eastAsia="BookAntiqua"/>
          <w:sz w:val="20"/>
        </w:rPr>
        <w:t xml:space="preserve">of which respondents preferred fisheries and federal ministry to conduct the training rather than ADP, NGO and LGA. It is recommended that </w:t>
      </w:r>
      <w:r w:rsidRPr="0026079C">
        <w:rPr>
          <w:sz w:val="20"/>
        </w:rPr>
        <w:t xml:space="preserve">extension services providers should give the identified training needs urgent attention to reduce the high incidence of no training and to improve skill and knowledge of practicing fish farmers in the area. </w:t>
      </w:r>
      <w:r w:rsidR="004A3D11" w:rsidRPr="0026079C">
        <w:rPr>
          <w:sz w:val="20"/>
        </w:rPr>
        <w:t xml:space="preserve">While phone services should be established to facilitate information exchange on the identified areas </w:t>
      </w:r>
      <w:r w:rsidR="00464A3F" w:rsidRPr="0026079C">
        <w:rPr>
          <w:sz w:val="20"/>
        </w:rPr>
        <w:t>from experts in the various discipline.</w:t>
      </w:r>
      <w:r w:rsidR="000C3F93">
        <w:rPr>
          <w:sz w:val="20"/>
        </w:rPr>
        <w:t xml:space="preserve"> </w:t>
      </w:r>
    </w:p>
    <w:p w:rsidR="00B878BB" w:rsidRPr="0026079C" w:rsidRDefault="00B878BB" w:rsidP="0026079C">
      <w:pPr>
        <w:autoSpaceDE w:val="0"/>
        <w:autoSpaceDN w:val="0"/>
        <w:adjustRightInd w:val="0"/>
        <w:spacing w:after="0" w:line="240" w:lineRule="auto"/>
        <w:jc w:val="both"/>
        <w:rPr>
          <w:rFonts w:ascii="Times New Roman" w:eastAsiaTheme="minorHAnsi" w:hAnsi="Times New Roman"/>
          <w:sz w:val="20"/>
          <w:szCs w:val="24"/>
        </w:rPr>
      </w:pPr>
    </w:p>
    <w:p w:rsidR="00B878BB" w:rsidRPr="0026079C" w:rsidRDefault="005C0123" w:rsidP="0026079C">
      <w:pPr>
        <w:autoSpaceDE w:val="0"/>
        <w:autoSpaceDN w:val="0"/>
        <w:adjustRightInd w:val="0"/>
        <w:spacing w:after="0" w:line="240" w:lineRule="auto"/>
        <w:jc w:val="both"/>
        <w:rPr>
          <w:rFonts w:ascii="Times New Roman" w:eastAsiaTheme="minorHAnsi" w:hAnsi="Times New Roman"/>
          <w:b/>
          <w:sz w:val="20"/>
          <w:szCs w:val="24"/>
        </w:rPr>
      </w:pPr>
      <w:r w:rsidRPr="0026079C">
        <w:rPr>
          <w:rFonts w:ascii="Times New Roman" w:eastAsiaTheme="minorHAnsi" w:hAnsi="Times New Roman"/>
          <w:b/>
          <w:sz w:val="20"/>
          <w:szCs w:val="24"/>
        </w:rPr>
        <w:t>References</w:t>
      </w:r>
    </w:p>
    <w:p w:rsidR="00990273" w:rsidRPr="0026079C" w:rsidRDefault="00990273" w:rsidP="00326D41">
      <w:pPr>
        <w:numPr>
          <w:ilvl w:val="0"/>
          <w:numId w:val="2"/>
        </w:numPr>
        <w:autoSpaceDE w:val="0"/>
        <w:autoSpaceDN w:val="0"/>
        <w:adjustRightInd w:val="0"/>
        <w:spacing w:after="0" w:line="240" w:lineRule="auto"/>
        <w:ind w:left="426" w:hanging="426"/>
        <w:jc w:val="both"/>
        <w:rPr>
          <w:rFonts w:ascii="Times New Roman" w:eastAsiaTheme="minorHAnsi" w:hAnsi="Times New Roman"/>
          <w:sz w:val="20"/>
          <w:szCs w:val="24"/>
        </w:rPr>
      </w:pPr>
      <w:proofErr w:type="spellStart"/>
      <w:r w:rsidRPr="0026079C">
        <w:rPr>
          <w:rFonts w:ascii="Times New Roman" w:eastAsiaTheme="minorHAnsi" w:hAnsi="Times New Roman"/>
          <w:sz w:val="20"/>
          <w:szCs w:val="24"/>
        </w:rPr>
        <w:t>Adesoji</w:t>
      </w:r>
      <w:proofErr w:type="spellEnd"/>
      <w:r w:rsidRPr="0026079C">
        <w:rPr>
          <w:rFonts w:ascii="Times New Roman" w:eastAsiaTheme="minorHAnsi" w:hAnsi="Times New Roman"/>
          <w:sz w:val="20"/>
          <w:szCs w:val="24"/>
        </w:rPr>
        <w:t xml:space="preserve">, S.A, </w:t>
      </w:r>
      <w:proofErr w:type="spellStart"/>
      <w:r w:rsidRPr="0026079C">
        <w:rPr>
          <w:rFonts w:ascii="Times New Roman" w:eastAsiaTheme="minorHAnsi" w:hAnsi="Times New Roman"/>
          <w:sz w:val="20"/>
          <w:szCs w:val="24"/>
        </w:rPr>
        <w:t>Farinde</w:t>
      </w:r>
      <w:proofErr w:type="spellEnd"/>
      <w:r w:rsidRPr="0026079C">
        <w:rPr>
          <w:rFonts w:ascii="Times New Roman" w:eastAsiaTheme="minorHAnsi" w:hAnsi="Times New Roman"/>
          <w:sz w:val="20"/>
          <w:szCs w:val="24"/>
        </w:rPr>
        <w:t xml:space="preserve">, A.J., and </w:t>
      </w:r>
      <w:proofErr w:type="spellStart"/>
      <w:r w:rsidRPr="0026079C">
        <w:rPr>
          <w:rFonts w:ascii="Times New Roman" w:eastAsiaTheme="minorHAnsi" w:hAnsi="Times New Roman"/>
          <w:sz w:val="20"/>
          <w:szCs w:val="24"/>
        </w:rPr>
        <w:t>Ajayi</w:t>
      </w:r>
      <w:proofErr w:type="spellEnd"/>
      <w:r w:rsidRPr="0026079C">
        <w:rPr>
          <w:rFonts w:ascii="Times New Roman" w:eastAsiaTheme="minorHAnsi" w:hAnsi="Times New Roman"/>
          <w:sz w:val="20"/>
          <w:szCs w:val="24"/>
        </w:rPr>
        <w:t xml:space="preserve">, A.O. (2006). Determinants of training </w:t>
      </w:r>
      <w:r w:rsidR="002C0ED7" w:rsidRPr="0026079C">
        <w:rPr>
          <w:rFonts w:ascii="Times New Roman" w:eastAsiaTheme="minorHAnsi" w:hAnsi="Times New Roman"/>
          <w:sz w:val="20"/>
          <w:szCs w:val="24"/>
        </w:rPr>
        <w:t>n</w:t>
      </w:r>
      <w:r w:rsidRPr="0026079C">
        <w:rPr>
          <w:rFonts w:ascii="Times New Roman" w:eastAsiaTheme="minorHAnsi" w:hAnsi="Times New Roman"/>
          <w:sz w:val="20"/>
          <w:szCs w:val="24"/>
        </w:rPr>
        <w:t>eeds of</w:t>
      </w:r>
      <w:r w:rsidR="000C3F93">
        <w:rPr>
          <w:rFonts w:ascii="Times New Roman" w:eastAsiaTheme="minorHAnsi" w:hAnsi="Times New Roman"/>
          <w:sz w:val="20"/>
          <w:szCs w:val="24"/>
        </w:rPr>
        <w:t xml:space="preserve"> </w:t>
      </w:r>
      <w:proofErr w:type="spellStart"/>
      <w:r w:rsidR="002C0ED7" w:rsidRPr="0026079C">
        <w:rPr>
          <w:rFonts w:ascii="Times New Roman" w:eastAsiaTheme="minorHAnsi" w:hAnsi="Times New Roman"/>
          <w:sz w:val="20"/>
          <w:szCs w:val="24"/>
        </w:rPr>
        <w:t>f</w:t>
      </w:r>
      <w:r w:rsidRPr="0026079C">
        <w:rPr>
          <w:rFonts w:ascii="Times New Roman" w:eastAsiaTheme="minorHAnsi" w:hAnsi="Times New Roman"/>
          <w:sz w:val="20"/>
          <w:szCs w:val="24"/>
        </w:rPr>
        <w:t>adama</w:t>
      </w:r>
      <w:proofErr w:type="spellEnd"/>
      <w:r w:rsidR="000C3F93">
        <w:rPr>
          <w:rFonts w:ascii="Times New Roman" w:eastAsiaTheme="minorHAnsi" w:hAnsi="Times New Roman"/>
          <w:sz w:val="20"/>
          <w:szCs w:val="24"/>
        </w:rPr>
        <w:t xml:space="preserve"> </w:t>
      </w:r>
      <w:r w:rsidRPr="0026079C">
        <w:rPr>
          <w:rFonts w:ascii="Times New Roman" w:eastAsiaTheme="minorHAnsi" w:hAnsi="Times New Roman"/>
          <w:sz w:val="20"/>
          <w:szCs w:val="24"/>
        </w:rPr>
        <w:t xml:space="preserve">farmers in </w:t>
      </w:r>
      <w:proofErr w:type="spellStart"/>
      <w:r w:rsidRPr="0026079C">
        <w:rPr>
          <w:rFonts w:ascii="Times New Roman" w:eastAsiaTheme="minorHAnsi" w:hAnsi="Times New Roman"/>
          <w:sz w:val="20"/>
          <w:szCs w:val="24"/>
        </w:rPr>
        <w:t>Osun</w:t>
      </w:r>
      <w:proofErr w:type="spellEnd"/>
      <w:r w:rsidRPr="0026079C">
        <w:rPr>
          <w:rFonts w:ascii="Times New Roman" w:eastAsiaTheme="minorHAnsi" w:hAnsi="Times New Roman"/>
          <w:sz w:val="20"/>
          <w:szCs w:val="24"/>
        </w:rPr>
        <w:t xml:space="preserve"> State of Nigerian and Implications for extension </w:t>
      </w:r>
      <w:r w:rsidR="002C0ED7" w:rsidRPr="0026079C">
        <w:rPr>
          <w:rFonts w:ascii="Times New Roman" w:eastAsiaTheme="minorHAnsi" w:hAnsi="Times New Roman"/>
          <w:sz w:val="20"/>
          <w:szCs w:val="24"/>
        </w:rPr>
        <w:t>w</w:t>
      </w:r>
      <w:r w:rsidRPr="0026079C">
        <w:rPr>
          <w:rFonts w:ascii="Times New Roman" w:eastAsiaTheme="minorHAnsi" w:hAnsi="Times New Roman"/>
          <w:sz w:val="20"/>
          <w:szCs w:val="24"/>
        </w:rPr>
        <w:t>orkers.</w:t>
      </w:r>
      <w:r w:rsidR="002C0ED7" w:rsidRPr="0026079C">
        <w:rPr>
          <w:rFonts w:ascii="Times New Roman" w:eastAsiaTheme="minorHAnsi" w:hAnsi="Times New Roman"/>
          <w:sz w:val="20"/>
          <w:szCs w:val="24"/>
        </w:rPr>
        <w:t xml:space="preserve"> </w:t>
      </w:r>
      <w:r w:rsidRPr="0026079C">
        <w:rPr>
          <w:rFonts w:ascii="Times New Roman" w:eastAsiaTheme="minorHAnsi" w:hAnsi="Times New Roman"/>
          <w:i/>
          <w:sz w:val="20"/>
          <w:szCs w:val="24"/>
        </w:rPr>
        <w:t>Journal of</w:t>
      </w:r>
      <w:r w:rsidR="000C3F93">
        <w:rPr>
          <w:rFonts w:ascii="Times New Roman" w:eastAsiaTheme="minorHAnsi" w:hAnsi="Times New Roman"/>
          <w:i/>
          <w:sz w:val="20"/>
          <w:szCs w:val="24"/>
        </w:rPr>
        <w:t xml:space="preserve"> </w:t>
      </w:r>
      <w:r w:rsidRPr="0026079C">
        <w:rPr>
          <w:rFonts w:ascii="Times New Roman" w:eastAsiaTheme="minorHAnsi" w:hAnsi="Times New Roman"/>
          <w:i/>
          <w:sz w:val="20"/>
          <w:szCs w:val="24"/>
        </w:rPr>
        <w:t>applied Sciences 6(15):</w:t>
      </w:r>
      <w:r w:rsidRPr="0026079C">
        <w:rPr>
          <w:rFonts w:ascii="Times New Roman" w:eastAsiaTheme="minorHAnsi" w:hAnsi="Times New Roman"/>
          <w:sz w:val="20"/>
          <w:szCs w:val="24"/>
        </w:rPr>
        <w:t xml:space="preserve"> 3082-3088. </w:t>
      </w:r>
    </w:p>
    <w:p w:rsidR="00990273" w:rsidRPr="0026079C" w:rsidRDefault="00990273" w:rsidP="00326D41">
      <w:pPr>
        <w:numPr>
          <w:ilvl w:val="0"/>
          <w:numId w:val="2"/>
        </w:numPr>
        <w:autoSpaceDE w:val="0"/>
        <w:autoSpaceDN w:val="0"/>
        <w:adjustRightInd w:val="0"/>
        <w:spacing w:after="0" w:line="240" w:lineRule="auto"/>
        <w:ind w:left="426" w:hanging="426"/>
        <w:jc w:val="both"/>
        <w:rPr>
          <w:rFonts w:ascii="Times New Roman" w:hAnsi="Times New Roman"/>
          <w:bCs/>
          <w:i/>
          <w:sz w:val="20"/>
          <w:szCs w:val="24"/>
          <w:lang w:eastAsia="en-GB"/>
        </w:rPr>
      </w:pPr>
      <w:proofErr w:type="spellStart"/>
      <w:r w:rsidRPr="0026079C">
        <w:rPr>
          <w:rFonts w:ascii="Times New Roman" w:eastAsiaTheme="minorHAnsi" w:hAnsi="Times New Roman"/>
          <w:sz w:val="20"/>
          <w:szCs w:val="24"/>
        </w:rPr>
        <w:t>Ayanwale</w:t>
      </w:r>
      <w:proofErr w:type="spellEnd"/>
      <w:r w:rsidRPr="0026079C">
        <w:rPr>
          <w:rFonts w:ascii="Times New Roman" w:eastAsiaTheme="minorHAnsi" w:hAnsi="Times New Roman"/>
          <w:sz w:val="20"/>
          <w:szCs w:val="24"/>
        </w:rPr>
        <w:t xml:space="preserve">, A.V., </w:t>
      </w:r>
      <w:proofErr w:type="spellStart"/>
      <w:r w:rsidRPr="0026079C">
        <w:rPr>
          <w:rFonts w:ascii="Times New Roman" w:eastAsiaTheme="minorHAnsi" w:hAnsi="Times New Roman"/>
          <w:sz w:val="20"/>
          <w:szCs w:val="24"/>
        </w:rPr>
        <w:t>Minnin</w:t>
      </w:r>
      <w:proofErr w:type="spellEnd"/>
      <w:r w:rsidRPr="0026079C">
        <w:rPr>
          <w:rFonts w:ascii="Times New Roman" w:eastAsiaTheme="minorHAnsi" w:hAnsi="Times New Roman"/>
          <w:sz w:val="20"/>
          <w:szCs w:val="24"/>
        </w:rPr>
        <w:t xml:space="preserve"> M.A., and </w:t>
      </w:r>
      <w:proofErr w:type="spellStart"/>
      <w:r w:rsidRPr="0026079C">
        <w:rPr>
          <w:rFonts w:ascii="Times New Roman" w:eastAsiaTheme="minorHAnsi" w:hAnsi="Times New Roman"/>
          <w:sz w:val="20"/>
          <w:szCs w:val="24"/>
        </w:rPr>
        <w:t>Olayemi</w:t>
      </w:r>
      <w:proofErr w:type="spellEnd"/>
      <w:r w:rsidRPr="0026079C">
        <w:rPr>
          <w:rFonts w:ascii="Times New Roman" w:eastAsiaTheme="minorHAnsi" w:hAnsi="Times New Roman"/>
          <w:sz w:val="20"/>
          <w:szCs w:val="24"/>
        </w:rPr>
        <w:t>, K.I. (2012).</w:t>
      </w:r>
      <w:r w:rsidR="000C3F93">
        <w:rPr>
          <w:rFonts w:ascii="Times New Roman" w:eastAsiaTheme="minorHAnsi" w:hAnsi="Times New Roman"/>
          <w:sz w:val="20"/>
          <w:szCs w:val="24"/>
        </w:rPr>
        <w:t xml:space="preserve"> </w:t>
      </w:r>
      <w:proofErr w:type="spellStart"/>
      <w:r w:rsidRPr="0026079C">
        <w:rPr>
          <w:rFonts w:ascii="Times New Roman" w:eastAsiaTheme="minorHAnsi" w:hAnsi="Times New Roman"/>
          <w:sz w:val="20"/>
          <w:szCs w:val="24"/>
        </w:rPr>
        <w:t>Physico</w:t>
      </w:r>
      <w:proofErr w:type="spellEnd"/>
      <w:r w:rsidRPr="0026079C">
        <w:rPr>
          <w:rFonts w:ascii="Times New Roman" w:eastAsiaTheme="minorHAnsi" w:hAnsi="Times New Roman"/>
          <w:sz w:val="20"/>
          <w:szCs w:val="24"/>
        </w:rPr>
        <w:t xml:space="preserve">-chemical </w:t>
      </w:r>
      <w:r w:rsidR="002C0ED7" w:rsidRPr="0026079C">
        <w:rPr>
          <w:rFonts w:ascii="Times New Roman" w:eastAsiaTheme="minorHAnsi" w:hAnsi="Times New Roman"/>
          <w:sz w:val="20"/>
          <w:szCs w:val="24"/>
        </w:rPr>
        <w:t>p</w:t>
      </w:r>
      <w:r w:rsidRPr="0026079C">
        <w:rPr>
          <w:rFonts w:ascii="Times New Roman" w:eastAsiaTheme="minorHAnsi" w:hAnsi="Times New Roman"/>
          <w:sz w:val="20"/>
          <w:szCs w:val="24"/>
        </w:rPr>
        <w:t>roperties of</w:t>
      </w:r>
      <w:r w:rsidR="000C3F93">
        <w:rPr>
          <w:rFonts w:ascii="Times New Roman" w:hAnsi="Times New Roman" w:hint="eastAsia"/>
          <w:sz w:val="20"/>
          <w:szCs w:val="24"/>
          <w:lang w:eastAsia="zh-CN"/>
        </w:rPr>
        <w:t xml:space="preserve"> </w:t>
      </w:r>
      <w:r w:rsidR="002C0ED7" w:rsidRPr="0026079C">
        <w:rPr>
          <w:rFonts w:ascii="Times New Roman" w:eastAsiaTheme="minorHAnsi" w:hAnsi="Times New Roman"/>
          <w:sz w:val="20"/>
          <w:szCs w:val="24"/>
        </w:rPr>
        <w:t xml:space="preserve">selected fish ponds in </w:t>
      </w:r>
      <w:r w:rsidRPr="0026079C">
        <w:rPr>
          <w:rFonts w:ascii="Times New Roman" w:eastAsiaTheme="minorHAnsi" w:hAnsi="Times New Roman"/>
          <w:sz w:val="20"/>
          <w:szCs w:val="24"/>
        </w:rPr>
        <w:t xml:space="preserve">Nigeria: Implications for </w:t>
      </w:r>
      <w:r w:rsidR="002C0ED7" w:rsidRPr="0026079C">
        <w:rPr>
          <w:rFonts w:ascii="Times New Roman" w:eastAsiaTheme="minorHAnsi" w:hAnsi="Times New Roman"/>
          <w:sz w:val="20"/>
          <w:szCs w:val="24"/>
        </w:rPr>
        <w:t>artificial fish culture</w:t>
      </w:r>
      <w:r w:rsidRPr="0026079C">
        <w:rPr>
          <w:rFonts w:ascii="Times New Roman" w:eastAsiaTheme="minorHAnsi" w:hAnsi="Times New Roman"/>
          <w:sz w:val="20"/>
          <w:szCs w:val="24"/>
        </w:rPr>
        <w:t xml:space="preserve">. </w:t>
      </w:r>
      <w:proofErr w:type="spellStart"/>
      <w:r w:rsidRPr="0026079C">
        <w:rPr>
          <w:rFonts w:ascii="Times New Roman" w:eastAsiaTheme="minorHAnsi" w:hAnsi="Times New Roman"/>
          <w:i/>
          <w:sz w:val="20"/>
          <w:szCs w:val="24"/>
        </w:rPr>
        <w:t>Webmed</w:t>
      </w:r>
      <w:proofErr w:type="spellEnd"/>
      <w:r w:rsidR="002C0ED7" w:rsidRPr="0026079C">
        <w:rPr>
          <w:rFonts w:ascii="Times New Roman" w:eastAsiaTheme="minorHAnsi" w:hAnsi="Times New Roman"/>
          <w:i/>
          <w:sz w:val="20"/>
          <w:szCs w:val="24"/>
        </w:rPr>
        <w:t xml:space="preserve"> </w:t>
      </w:r>
      <w:r w:rsidRPr="0026079C">
        <w:rPr>
          <w:rFonts w:ascii="Times New Roman" w:eastAsiaTheme="minorHAnsi" w:hAnsi="Times New Roman"/>
          <w:i/>
          <w:sz w:val="20"/>
          <w:szCs w:val="24"/>
        </w:rPr>
        <w:t>Central</w:t>
      </w:r>
      <w:r w:rsidR="000C3F93">
        <w:rPr>
          <w:rFonts w:ascii="Times New Roman" w:eastAsiaTheme="minorHAnsi" w:hAnsi="Times New Roman"/>
          <w:i/>
          <w:sz w:val="20"/>
          <w:szCs w:val="24"/>
        </w:rPr>
        <w:t xml:space="preserve"> </w:t>
      </w:r>
      <w:r w:rsidRPr="0026079C">
        <w:rPr>
          <w:rFonts w:ascii="Times New Roman" w:eastAsiaTheme="minorHAnsi" w:hAnsi="Times New Roman"/>
          <w:i/>
          <w:sz w:val="20"/>
          <w:szCs w:val="24"/>
        </w:rPr>
        <w:t>Biology, 3 (10):</w:t>
      </w:r>
      <w:r w:rsidR="000C3F93">
        <w:rPr>
          <w:rFonts w:ascii="Times New Roman" w:hAnsi="Times New Roman" w:hint="eastAsia"/>
          <w:i/>
          <w:sz w:val="20"/>
          <w:szCs w:val="24"/>
          <w:lang w:eastAsia="zh-CN"/>
        </w:rPr>
        <w:t xml:space="preserve"> </w:t>
      </w:r>
      <w:r w:rsidRPr="0026079C">
        <w:rPr>
          <w:rFonts w:ascii="Times New Roman" w:eastAsiaTheme="minorHAnsi" w:hAnsi="Times New Roman"/>
          <w:i/>
          <w:sz w:val="20"/>
          <w:szCs w:val="24"/>
        </w:rPr>
        <w:t>WMC003751</w:t>
      </w:r>
    </w:p>
    <w:p w:rsidR="00990273" w:rsidRPr="0026079C" w:rsidRDefault="00990273" w:rsidP="00326D41">
      <w:pPr>
        <w:numPr>
          <w:ilvl w:val="0"/>
          <w:numId w:val="2"/>
        </w:numPr>
        <w:autoSpaceDE w:val="0"/>
        <w:autoSpaceDN w:val="0"/>
        <w:adjustRightInd w:val="0"/>
        <w:spacing w:after="0" w:line="240" w:lineRule="auto"/>
        <w:ind w:left="426" w:hanging="426"/>
        <w:jc w:val="both"/>
        <w:rPr>
          <w:rFonts w:ascii="Times New Roman" w:hAnsi="Times New Roman"/>
          <w:i/>
          <w:sz w:val="20"/>
          <w:szCs w:val="24"/>
          <w:lang w:eastAsia="en-GB"/>
        </w:rPr>
      </w:pPr>
      <w:proofErr w:type="spellStart"/>
      <w:r w:rsidRPr="0026079C">
        <w:rPr>
          <w:rFonts w:ascii="Times New Roman" w:hAnsi="Times New Roman"/>
          <w:bCs/>
          <w:sz w:val="20"/>
          <w:szCs w:val="24"/>
          <w:lang w:eastAsia="en-GB"/>
        </w:rPr>
        <w:t>Baruah</w:t>
      </w:r>
      <w:proofErr w:type="spellEnd"/>
      <w:r w:rsidRPr="0026079C">
        <w:rPr>
          <w:rFonts w:ascii="Times New Roman" w:hAnsi="Times New Roman"/>
          <w:bCs/>
          <w:sz w:val="20"/>
          <w:szCs w:val="24"/>
          <w:lang w:eastAsia="en-GB"/>
        </w:rPr>
        <w:t xml:space="preserve">, U.K, Barman, J., </w:t>
      </w:r>
      <w:proofErr w:type="spellStart"/>
      <w:r w:rsidRPr="0026079C">
        <w:rPr>
          <w:rFonts w:ascii="Times New Roman" w:hAnsi="Times New Roman"/>
          <w:bCs/>
          <w:sz w:val="20"/>
          <w:szCs w:val="24"/>
          <w:lang w:eastAsia="en-GB"/>
        </w:rPr>
        <w:t>Choudhury</w:t>
      </w:r>
      <w:proofErr w:type="spellEnd"/>
      <w:r w:rsidRPr="0026079C">
        <w:rPr>
          <w:rFonts w:ascii="Times New Roman" w:hAnsi="Times New Roman"/>
          <w:bCs/>
          <w:sz w:val="20"/>
          <w:szCs w:val="24"/>
          <w:lang w:eastAsia="en-GB"/>
        </w:rPr>
        <w:t xml:space="preserve">, H and </w:t>
      </w:r>
      <w:proofErr w:type="spellStart"/>
      <w:r w:rsidRPr="0026079C">
        <w:rPr>
          <w:rFonts w:ascii="Times New Roman" w:hAnsi="Times New Roman"/>
          <w:bCs/>
          <w:sz w:val="20"/>
          <w:szCs w:val="24"/>
          <w:lang w:eastAsia="en-GB"/>
        </w:rPr>
        <w:t>Bordoloim</w:t>
      </w:r>
      <w:proofErr w:type="spellEnd"/>
      <w:r w:rsidRPr="0026079C">
        <w:rPr>
          <w:rFonts w:ascii="Times New Roman" w:hAnsi="Times New Roman"/>
          <w:bCs/>
          <w:sz w:val="20"/>
          <w:szCs w:val="24"/>
          <w:lang w:eastAsia="en-GB"/>
        </w:rPr>
        <w:t xml:space="preserve"> P.(2013). Training needs of the</w:t>
      </w:r>
      <w:r w:rsidR="000C3F93">
        <w:rPr>
          <w:rFonts w:ascii="Times New Roman" w:hAnsi="Times New Roman"/>
          <w:bCs/>
          <w:sz w:val="20"/>
          <w:szCs w:val="24"/>
          <w:lang w:eastAsia="en-GB"/>
        </w:rPr>
        <w:t xml:space="preserve"> </w:t>
      </w:r>
      <w:r w:rsidRPr="0026079C">
        <w:rPr>
          <w:rFonts w:ascii="Times New Roman" w:hAnsi="Times New Roman"/>
          <w:bCs/>
          <w:sz w:val="20"/>
          <w:szCs w:val="24"/>
          <w:lang w:eastAsia="en-GB"/>
        </w:rPr>
        <w:t>freshwater</w:t>
      </w:r>
      <w:r w:rsidR="000C3F93">
        <w:rPr>
          <w:rFonts w:ascii="Times New Roman" w:hAnsi="Times New Roman"/>
          <w:bCs/>
          <w:sz w:val="20"/>
          <w:szCs w:val="24"/>
          <w:lang w:eastAsia="en-GB"/>
        </w:rPr>
        <w:t xml:space="preserve"> </w:t>
      </w:r>
      <w:r w:rsidRPr="0026079C">
        <w:rPr>
          <w:rFonts w:ascii="Times New Roman" w:hAnsi="Times New Roman"/>
          <w:bCs/>
          <w:sz w:val="20"/>
          <w:szCs w:val="24"/>
          <w:lang w:eastAsia="en-GB"/>
        </w:rPr>
        <w:t xml:space="preserve">fish growers in Assam, India. </w:t>
      </w:r>
      <w:r w:rsidRPr="0026079C">
        <w:rPr>
          <w:rFonts w:ascii="Times New Roman" w:hAnsi="Times New Roman"/>
          <w:bCs/>
          <w:i/>
          <w:sz w:val="20"/>
          <w:szCs w:val="24"/>
          <w:lang w:eastAsia="en-GB"/>
        </w:rPr>
        <w:t>African Journal of Agricultural Research,</w:t>
      </w:r>
      <w:r w:rsidR="000C3F93">
        <w:rPr>
          <w:rFonts w:ascii="Times New Roman" w:hAnsi="Times New Roman"/>
          <w:bCs/>
          <w:i/>
          <w:sz w:val="20"/>
          <w:szCs w:val="24"/>
          <w:lang w:eastAsia="en-GB"/>
        </w:rPr>
        <w:t xml:space="preserve"> </w:t>
      </w:r>
      <w:r w:rsidRPr="0026079C">
        <w:rPr>
          <w:rFonts w:ascii="Times New Roman" w:hAnsi="Times New Roman"/>
          <w:i/>
          <w:sz w:val="20"/>
          <w:szCs w:val="24"/>
          <w:lang w:eastAsia="en-GB"/>
        </w:rPr>
        <w:t>Vol. 8 (16), 1500-</w:t>
      </w:r>
      <w:r w:rsidR="00326D41">
        <w:rPr>
          <w:rFonts w:ascii="Times New Roman" w:hAnsi="Times New Roman"/>
          <w:i/>
          <w:sz w:val="20"/>
          <w:szCs w:val="24"/>
          <w:lang w:eastAsia="en-GB"/>
        </w:rPr>
        <w:t xml:space="preserve"> </w:t>
      </w:r>
      <w:r w:rsidRPr="0026079C">
        <w:rPr>
          <w:rFonts w:ascii="Times New Roman" w:hAnsi="Times New Roman"/>
          <w:i/>
          <w:sz w:val="20"/>
          <w:szCs w:val="24"/>
          <w:lang w:eastAsia="en-GB"/>
        </w:rPr>
        <w:t>1506.</w:t>
      </w:r>
    </w:p>
    <w:p w:rsidR="00990273" w:rsidRPr="0026079C" w:rsidRDefault="00990273" w:rsidP="00326D41">
      <w:pPr>
        <w:numPr>
          <w:ilvl w:val="0"/>
          <w:numId w:val="2"/>
        </w:numPr>
        <w:autoSpaceDE w:val="0"/>
        <w:autoSpaceDN w:val="0"/>
        <w:adjustRightInd w:val="0"/>
        <w:spacing w:after="0" w:line="240" w:lineRule="auto"/>
        <w:ind w:left="426" w:hanging="426"/>
        <w:jc w:val="both"/>
        <w:rPr>
          <w:rFonts w:ascii="Times New Roman" w:eastAsiaTheme="minorHAnsi" w:hAnsi="Times New Roman"/>
          <w:sz w:val="20"/>
          <w:szCs w:val="24"/>
        </w:rPr>
      </w:pPr>
      <w:proofErr w:type="spellStart"/>
      <w:r w:rsidRPr="0026079C">
        <w:rPr>
          <w:rFonts w:ascii="Times New Roman" w:eastAsiaTheme="minorHAnsi" w:hAnsi="Times New Roman"/>
          <w:sz w:val="20"/>
          <w:szCs w:val="24"/>
        </w:rPr>
        <w:t>Dasgupta</w:t>
      </w:r>
      <w:proofErr w:type="spellEnd"/>
      <w:r w:rsidRPr="0026079C">
        <w:rPr>
          <w:rFonts w:ascii="Times New Roman" w:eastAsiaTheme="minorHAnsi" w:hAnsi="Times New Roman"/>
          <w:sz w:val="20"/>
          <w:szCs w:val="24"/>
        </w:rPr>
        <w:t xml:space="preserve">, I. (1989). </w:t>
      </w:r>
      <w:r w:rsidRPr="0026079C">
        <w:rPr>
          <w:rFonts w:ascii="Times New Roman" w:eastAsiaTheme="minorHAnsi" w:hAnsi="Times New Roman"/>
          <w:i/>
          <w:sz w:val="20"/>
          <w:szCs w:val="24"/>
        </w:rPr>
        <w:t>Diffusion of agricultural innovation in village India</w:t>
      </w:r>
      <w:r w:rsidRPr="0026079C">
        <w:rPr>
          <w:rFonts w:ascii="Times New Roman" w:eastAsiaTheme="minorHAnsi" w:hAnsi="Times New Roman"/>
          <w:sz w:val="20"/>
          <w:szCs w:val="24"/>
        </w:rPr>
        <w:t>. Wiley Eastern Ltd.,</w:t>
      </w:r>
      <w:r w:rsidR="000C3F93">
        <w:rPr>
          <w:rFonts w:ascii="Times New Roman" w:eastAsiaTheme="minorHAnsi" w:hAnsi="Times New Roman"/>
          <w:sz w:val="20"/>
          <w:szCs w:val="24"/>
        </w:rPr>
        <w:t xml:space="preserve"> </w:t>
      </w:r>
      <w:r w:rsidRPr="0026079C">
        <w:rPr>
          <w:rFonts w:ascii="Times New Roman" w:eastAsiaTheme="minorHAnsi" w:hAnsi="Times New Roman"/>
          <w:sz w:val="20"/>
          <w:szCs w:val="24"/>
        </w:rPr>
        <w:t>New Delhi.</w:t>
      </w:r>
    </w:p>
    <w:p w:rsidR="00990273" w:rsidRPr="0026079C" w:rsidRDefault="00990273" w:rsidP="00326D41">
      <w:pPr>
        <w:numPr>
          <w:ilvl w:val="0"/>
          <w:numId w:val="2"/>
        </w:numPr>
        <w:autoSpaceDE w:val="0"/>
        <w:autoSpaceDN w:val="0"/>
        <w:adjustRightInd w:val="0"/>
        <w:spacing w:after="0" w:line="240" w:lineRule="auto"/>
        <w:ind w:left="426" w:hanging="426"/>
        <w:jc w:val="both"/>
        <w:rPr>
          <w:rFonts w:ascii="Times New Roman" w:hAnsi="Times New Roman"/>
          <w:b/>
          <w:bCs/>
          <w:sz w:val="20"/>
          <w:szCs w:val="24"/>
          <w:lang w:eastAsia="en-GB"/>
        </w:rPr>
      </w:pPr>
      <w:r w:rsidRPr="0026079C">
        <w:rPr>
          <w:rFonts w:ascii="Times New Roman" w:hAnsi="Times New Roman"/>
          <w:bCs/>
          <w:iCs/>
          <w:sz w:val="20"/>
          <w:szCs w:val="24"/>
          <w:lang w:eastAsia="en-GB"/>
        </w:rPr>
        <w:lastRenderedPageBreak/>
        <w:t xml:space="preserve">Egbufor1, H. E., </w:t>
      </w:r>
      <w:proofErr w:type="spellStart"/>
      <w:r w:rsidRPr="0026079C">
        <w:rPr>
          <w:rFonts w:ascii="Times New Roman" w:hAnsi="Times New Roman"/>
          <w:bCs/>
          <w:iCs/>
          <w:sz w:val="20"/>
          <w:szCs w:val="24"/>
          <w:lang w:eastAsia="en-GB"/>
        </w:rPr>
        <w:t>Onemolease</w:t>
      </w:r>
      <w:proofErr w:type="spellEnd"/>
      <w:r w:rsidRPr="0026079C">
        <w:rPr>
          <w:rFonts w:ascii="Times New Roman" w:hAnsi="Times New Roman"/>
          <w:bCs/>
          <w:iCs/>
          <w:sz w:val="20"/>
          <w:szCs w:val="24"/>
          <w:lang w:eastAsia="en-GB"/>
        </w:rPr>
        <w:t xml:space="preserve">, E.A. and Erie3, A. P (2012). </w:t>
      </w:r>
      <w:r w:rsidRPr="0026079C">
        <w:rPr>
          <w:rFonts w:ascii="Times New Roman" w:hAnsi="Times New Roman"/>
          <w:bCs/>
          <w:sz w:val="20"/>
          <w:szCs w:val="24"/>
          <w:lang w:eastAsia="en-GB"/>
        </w:rPr>
        <w:t>Capacity development needs and</w:t>
      </w:r>
      <w:r w:rsidR="000C3F93">
        <w:rPr>
          <w:rFonts w:ascii="Times New Roman" w:hAnsi="Times New Roman"/>
          <w:bCs/>
          <w:sz w:val="20"/>
          <w:szCs w:val="24"/>
          <w:lang w:eastAsia="en-GB"/>
        </w:rPr>
        <w:t xml:space="preserve"> </w:t>
      </w:r>
      <w:r w:rsidRPr="0026079C">
        <w:rPr>
          <w:rFonts w:ascii="Times New Roman" w:hAnsi="Times New Roman"/>
          <w:bCs/>
          <w:sz w:val="20"/>
          <w:szCs w:val="24"/>
          <w:lang w:eastAsia="en-GB"/>
        </w:rPr>
        <w:t xml:space="preserve">constraints of fish farmers in </w:t>
      </w:r>
      <w:proofErr w:type="spellStart"/>
      <w:r w:rsidRPr="0026079C">
        <w:rPr>
          <w:rFonts w:ascii="Times New Roman" w:hAnsi="Times New Roman"/>
          <w:bCs/>
          <w:sz w:val="20"/>
          <w:szCs w:val="24"/>
          <w:lang w:eastAsia="en-GB"/>
        </w:rPr>
        <w:t>edo</w:t>
      </w:r>
      <w:proofErr w:type="spellEnd"/>
      <w:r w:rsidRPr="0026079C">
        <w:rPr>
          <w:rFonts w:ascii="Times New Roman" w:hAnsi="Times New Roman"/>
          <w:bCs/>
          <w:sz w:val="20"/>
          <w:szCs w:val="24"/>
          <w:lang w:eastAsia="en-GB"/>
        </w:rPr>
        <w:t xml:space="preserve"> south agricultural development zone of Edo State,</w:t>
      </w:r>
      <w:r w:rsidR="000C3F93">
        <w:rPr>
          <w:rFonts w:ascii="Times New Roman" w:hAnsi="Times New Roman"/>
          <w:bCs/>
          <w:sz w:val="20"/>
          <w:szCs w:val="24"/>
          <w:lang w:eastAsia="en-GB"/>
        </w:rPr>
        <w:t xml:space="preserve"> </w:t>
      </w:r>
      <w:r w:rsidRPr="0026079C">
        <w:rPr>
          <w:rFonts w:ascii="Times New Roman" w:hAnsi="Times New Roman"/>
          <w:bCs/>
          <w:sz w:val="20"/>
          <w:szCs w:val="24"/>
          <w:lang w:eastAsia="en-GB"/>
        </w:rPr>
        <w:t>Nigeria</w:t>
      </w:r>
      <w:r w:rsidRPr="0026079C">
        <w:rPr>
          <w:rFonts w:ascii="Times New Roman" w:hAnsi="Times New Roman"/>
          <w:b/>
          <w:bCs/>
          <w:sz w:val="20"/>
          <w:szCs w:val="24"/>
          <w:lang w:eastAsia="en-GB"/>
        </w:rPr>
        <w:t xml:space="preserve">. </w:t>
      </w:r>
      <w:r w:rsidRPr="0026079C">
        <w:rPr>
          <w:rFonts w:ascii="Times New Roman" w:hAnsi="Times New Roman"/>
          <w:i/>
          <w:sz w:val="20"/>
          <w:szCs w:val="24"/>
          <w:lang w:eastAsia="en-GB"/>
        </w:rPr>
        <w:t>Nigerian Journal of Agriculture, Food and Environment. 8(4):1-6.</w:t>
      </w:r>
    </w:p>
    <w:p w:rsidR="00990273" w:rsidRPr="0026079C" w:rsidRDefault="00990273" w:rsidP="00326D41">
      <w:pPr>
        <w:numPr>
          <w:ilvl w:val="0"/>
          <w:numId w:val="2"/>
        </w:numPr>
        <w:autoSpaceDE w:val="0"/>
        <w:autoSpaceDN w:val="0"/>
        <w:adjustRightInd w:val="0"/>
        <w:spacing w:after="0" w:line="240" w:lineRule="auto"/>
        <w:ind w:left="426" w:hanging="426"/>
        <w:jc w:val="both"/>
        <w:rPr>
          <w:rFonts w:ascii="Times New Roman" w:eastAsia="BookAntiqua" w:hAnsi="Times New Roman"/>
          <w:sz w:val="20"/>
          <w:szCs w:val="24"/>
        </w:rPr>
      </w:pPr>
      <w:proofErr w:type="spellStart"/>
      <w:r w:rsidRPr="0026079C">
        <w:rPr>
          <w:rFonts w:ascii="Times New Roman" w:eastAsia="BookAntiqua" w:hAnsi="Times New Roman"/>
          <w:sz w:val="20"/>
          <w:szCs w:val="24"/>
        </w:rPr>
        <w:t>Gerster-Bentaya</w:t>
      </w:r>
      <w:proofErr w:type="spellEnd"/>
      <w:r w:rsidRPr="0026079C">
        <w:rPr>
          <w:rFonts w:ascii="Times New Roman" w:eastAsia="BookAntiqua" w:hAnsi="Times New Roman"/>
          <w:sz w:val="20"/>
          <w:szCs w:val="24"/>
        </w:rPr>
        <w:t xml:space="preserve">, M and V. Hoffmann (2011). </w:t>
      </w:r>
      <w:r w:rsidRPr="0026079C">
        <w:rPr>
          <w:rFonts w:ascii="Times New Roman" w:eastAsia="BookAntiqua" w:hAnsi="Times New Roman"/>
          <w:i/>
          <w:sz w:val="20"/>
          <w:szCs w:val="24"/>
        </w:rPr>
        <w:t>Hand Book: Rural Extension Volume 3</w:t>
      </w:r>
      <w:r w:rsidR="000C3F93">
        <w:rPr>
          <w:rFonts w:ascii="Times New Roman" w:eastAsia="BookAntiqua" w:hAnsi="Times New Roman"/>
          <w:i/>
          <w:sz w:val="20"/>
          <w:szCs w:val="24"/>
        </w:rPr>
        <w:t xml:space="preserve"> </w:t>
      </w:r>
      <w:r w:rsidRPr="0026079C">
        <w:rPr>
          <w:rFonts w:ascii="Times New Roman" w:eastAsia="BookAntiqua" w:hAnsi="Times New Roman"/>
          <w:i/>
          <w:sz w:val="20"/>
          <w:szCs w:val="24"/>
        </w:rPr>
        <w:t>Training</w:t>
      </w:r>
      <w:r w:rsidR="000C3F93">
        <w:rPr>
          <w:rFonts w:ascii="Times New Roman" w:eastAsia="BookAntiqua" w:hAnsi="Times New Roman"/>
          <w:i/>
          <w:sz w:val="20"/>
          <w:szCs w:val="24"/>
        </w:rPr>
        <w:t xml:space="preserve"> </w:t>
      </w:r>
      <w:r w:rsidRPr="0026079C">
        <w:rPr>
          <w:rFonts w:ascii="Times New Roman" w:eastAsia="BookAntiqua" w:hAnsi="Times New Roman"/>
          <w:i/>
          <w:sz w:val="20"/>
          <w:szCs w:val="24"/>
        </w:rPr>
        <w:t>Concepts and Tools</w:t>
      </w:r>
      <w:r w:rsidRPr="0026079C">
        <w:rPr>
          <w:rFonts w:ascii="Times New Roman" w:eastAsia="BookAntiqua" w:hAnsi="Times New Roman"/>
          <w:sz w:val="20"/>
          <w:szCs w:val="24"/>
        </w:rPr>
        <w:t xml:space="preserve">. GmbH, </w:t>
      </w:r>
      <w:proofErr w:type="spellStart"/>
      <w:r w:rsidRPr="0026079C">
        <w:rPr>
          <w:rFonts w:ascii="Times New Roman" w:eastAsia="BookAntiqua" w:hAnsi="Times New Roman"/>
          <w:sz w:val="20"/>
          <w:szCs w:val="24"/>
        </w:rPr>
        <w:t>Margraf</w:t>
      </w:r>
      <w:proofErr w:type="spellEnd"/>
      <w:r w:rsidRPr="0026079C">
        <w:rPr>
          <w:rFonts w:ascii="Times New Roman" w:eastAsia="BookAntiqua" w:hAnsi="Times New Roman"/>
          <w:sz w:val="20"/>
          <w:szCs w:val="24"/>
        </w:rPr>
        <w:t xml:space="preserve"> Publishers. 18p. </w:t>
      </w:r>
    </w:p>
    <w:p w:rsidR="00990273" w:rsidRPr="0026079C" w:rsidRDefault="00990273" w:rsidP="00326D41">
      <w:pPr>
        <w:numPr>
          <w:ilvl w:val="0"/>
          <w:numId w:val="2"/>
        </w:numPr>
        <w:autoSpaceDE w:val="0"/>
        <w:autoSpaceDN w:val="0"/>
        <w:adjustRightInd w:val="0"/>
        <w:spacing w:after="0" w:line="240" w:lineRule="auto"/>
        <w:ind w:left="426" w:hanging="426"/>
        <w:jc w:val="both"/>
        <w:rPr>
          <w:rFonts w:ascii="Times New Roman" w:eastAsiaTheme="minorHAnsi" w:hAnsi="Times New Roman"/>
          <w:sz w:val="20"/>
          <w:szCs w:val="24"/>
        </w:rPr>
      </w:pPr>
      <w:proofErr w:type="spellStart"/>
      <w:r w:rsidRPr="0026079C">
        <w:rPr>
          <w:rFonts w:ascii="Times New Roman" w:eastAsiaTheme="minorHAnsi" w:hAnsi="Times New Roman"/>
          <w:sz w:val="20"/>
          <w:szCs w:val="24"/>
        </w:rPr>
        <w:t>Hempel</w:t>
      </w:r>
      <w:proofErr w:type="spellEnd"/>
      <w:r w:rsidRPr="0026079C">
        <w:rPr>
          <w:rFonts w:ascii="Times New Roman" w:eastAsiaTheme="minorHAnsi" w:hAnsi="Times New Roman"/>
          <w:sz w:val="20"/>
          <w:szCs w:val="24"/>
        </w:rPr>
        <w:t>, E (2010). Value Chain Analysis in the fisheries sector in Africa. Report of Mr Erik</w:t>
      </w:r>
      <w:r w:rsidR="000C3F93">
        <w:rPr>
          <w:rFonts w:ascii="Times New Roman" w:eastAsiaTheme="minorHAnsi" w:hAnsi="Times New Roman"/>
          <w:sz w:val="20"/>
          <w:szCs w:val="24"/>
        </w:rPr>
        <w:t xml:space="preserve"> </w:t>
      </w:r>
      <w:proofErr w:type="spellStart"/>
      <w:r w:rsidRPr="0026079C">
        <w:rPr>
          <w:rFonts w:ascii="Times New Roman" w:eastAsiaTheme="minorHAnsi" w:hAnsi="Times New Roman"/>
          <w:sz w:val="20"/>
          <w:szCs w:val="24"/>
        </w:rPr>
        <w:t>Hempel</w:t>
      </w:r>
      <w:proofErr w:type="spellEnd"/>
      <w:r w:rsidRPr="0026079C">
        <w:rPr>
          <w:rFonts w:ascii="Times New Roman" w:eastAsiaTheme="minorHAnsi" w:hAnsi="Times New Roman"/>
          <w:sz w:val="20"/>
          <w:szCs w:val="24"/>
        </w:rPr>
        <w:t xml:space="preserve"> from </w:t>
      </w:r>
      <w:proofErr w:type="spellStart"/>
      <w:r w:rsidRPr="0026079C">
        <w:rPr>
          <w:rFonts w:ascii="Times New Roman" w:eastAsiaTheme="minorHAnsi" w:hAnsi="Times New Roman"/>
          <w:sz w:val="20"/>
          <w:szCs w:val="24"/>
        </w:rPr>
        <w:t>Hempel</w:t>
      </w:r>
      <w:proofErr w:type="spellEnd"/>
      <w:r w:rsidRPr="0026079C">
        <w:rPr>
          <w:rFonts w:ascii="Times New Roman" w:eastAsiaTheme="minorHAnsi" w:hAnsi="Times New Roman"/>
          <w:sz w:val="20"/>
          <w:szCs w:val="24"/>
        </w:rPr>
        <w:t xml:space="preserve"> Consult, Norway in Collaboration with INFOSA and funded by</w:t>
      </w:r>
      <w:r w:rsidR="000C3F93">
        <w:rPr>
          <w:rFonts w:ascii="Times New Roman" w:eastAsiaTheme="minorHAnsi" w:hAnsi="Times New Roman"/>
          <w:sz w:val="20"/>
          <w:szCs w:val="24"/>
        </w:rPr>
        <w:t xml:space="preserve"> </w:t>
      </w:r>
      <w:r w:rsidRPr="0026079C">
        <w:rPr>
          <w:rFonts w:ascii="Times New Roman" w:eastAsiaTheme="minorHAnsi" w:hAnsi="Times New Roman"/>
          <w:sz w:val="20"/>
          <w:szCs w:val="24"/>
        </w:rPr>
        <w:t>the</w:t>
      </w:r>
      <w:r w:rsidR="000C3F93">
        <w:rPr>
          <w:rFonts w:ascii="Times New Roman" w:eastAsiaTheme="minorHAnsi" w:hAnsi="Times New Roman"/>
          <w:sz w:val="20"/>
          <w:szCs w:val="24"/>
        </w:rPr>
        <w:t xml:space="preserve"> </w:t>
      </w:r>
      <w:r w:rsidRPr="0026079C">
        <w:rPr>
          <w:rFonts w:ascii="Times New Roman" w:eastAsiaTheme="minorHAnsi" w:hAnsi="Times New Roman"/>
          <w:sz w:val="20"/>
          <w:szCs w:val="24"/>
        </w:rPr>
        <w:t>trade working group of the partnership for African fisheries, an AU/NEPAD</w:t>
      </w:r>
      <w:r w:rsidR="000C3F93">
        <w:rPr>
          <w:rFonts w:ascii="Times New Roman" w:eastAsiaTheme="minorHAnsi" w:hAnsi="Times New Roman"/>
          <w:sz w:val="20"/>
          <w:szCs w:val="24"/>
        </w:rPr>
        <w:t xml:space="preserve"> </w:t>
      </w:r>
      <w:r w:rsidRPr="0026079C">
        <w:rPr>
          <w:rFonts w:ascii="Times New Roman" w:eastAsiaTheme="minorHAnsi" w:hAnsi="Times New Roman"/>
          <w:sz w:val="20"/>
          <w:szCs w:val="24"/>
        </w:rPr>
        <w:t>programme.</w:t>
      </w:r>
      <w:r w:rsidR="000C3F93">
        <w:rPr>
          <w:rFonts w:ascii="Times New Roman" w:eastAsiaTheme="minorHAnsi" w:hAnsi="Times New Roman"/>
          <w:sz w:val="20"/>
          <w:szCs w:val="24"/>
        </w:rPr>
        <w:t xml:space="preserve"> </w:t>
      </w:r>
      <w:r w:rsidRPr="0026079C">
        <w:rPr>
          <w:rFonts w:ascii="Times New Roman" w:eastAsiaTheme="minorHAnsi" w:hAnsi="Times New Roman"/>
          <w:sz w:val="20"/>
          <w:szCs w:val="24"/>
        </w:rPr>
        <w:t>November, 2010. 50-60p</w:t>
      </w:r>
    </w:p>
    <w:p w:rsidR="00990273" w:rsidRPr="0026079C" w:rsidRDefault="00990273" w:rsidP="00326D41">
      <w:pPr>
        <w:numPr>
          <w:ilvl w:val="0"/>
          <w:numId w:val="2"/>
        </w:numPr>
        <w:autoSpaceDE w:val="0"/>
        <w:autoSpaceDN w:val="0"/>
        <w:adjustRightInd w:val="0"/>
        <w:spacing w:after="0" w:line="240" w:lineRule="auto"/>
        <w:ind w:left="426" w:hanging="426"/>
        <w:jc w:val="both"/>
        <w:rPr>
          <w:rFonts w:ascii="Times New Roman" w:hAnsi="Times New Roman"/>
          <w:i/>
          <w:sz w:val="20"/>
          <w:szCs w:val="24"/>
        </w:rPr>
      </w:pPr>
      <w:r w:rsidRPr="0026079C">
        <w:rPr>
          <w:rFonts w:ascii="Times New Roman" w:hAnsi="Times New Roman"/>
          <w:bCs/>
          <w:sz w:val="20"/>
          <w:szCs w:val="24"/>
          <w:lang w:eastAsia="en-GB"/>
        </w:rPr>
        <w:t>Hossein1, A,</w:t>
      </w:r>
      <w:r w:rsidR="000C3F93">
        <w:rPr>
          <w:rFonts w:ascii="Times New Roman" w:hAnsi="Times New Roman"/>
          <w:bCs/>
          <w:sz w:val="20"/>
          <w:szCs w:val="24"/>
          <w:lang w:eastAsia="en-GB"/>
        </w:rPr>
        <w:t xml:space="preserve"> </w:t>
      </w:r>
      <w:proofErr w:type="spellStart"/>
      <w:r w:rsidRPr="0026079C">
        <w:rPr>
          <w:rFonts w:ascii="Times New Roman" w:hAnsi="Times New Roman"/>
          <w:bCs/>
          <w:sz w:val="20"/>
          <w:szCs w:val="24"/>
          <w:lang w:eastAsia="en-GB"/>
        </w:rPr>
        <w:t>Alibaygi</w:t>
      </w:r>
      <w:proofErr w:type="spellEnd"/>
      <w:r w:rsidRPr="0026079C">
        <w:rPr>
          <w:rFonts w:ascii="Times New Roman" w:hAnsi="Times New Roman"/>
          <w:bCs/>
          <w:sz w:val="20"/>
          <w:szCs w:val="24"/>
          <w:lang w:eastAsia="en-GB"/>
        </w:rPr>
        <w:t xml:space="preserve">, A, </w:t>
      </w:r>
      <w:proofErr w:type="spellStart"/>
      <w:r w:rsidRPr="0026079C">
        <w:rPr>
          <w:rFonts w:ascii="Times New Roman" w:hAnsi="Times New Roman"/>
          <w:bCs/>
          <w:sz w:val="20"/>
          <w:szCs w:val="24"/>
          <w:lang w:eastAsia="en-GB"/>
        </w:rPr>
        <w:t>Ghasemi</w:t>
      </w:r>
      <w:proofErr w:type="spellEnd"/>
      <w:r w:rsidRPr="0026079C">
        <w:rPr>
          <w:rFonts w:ascii="Times New Roman" w:hAnsi="Times New Roman"/>
          <w:bCs/>
          <w:sz w:val="20"/>
          <w:szCs w:val="24"/>
          <w:lang w:eastAsia="en-GB"/>
        </w:rPr>
        <w:t>, J,</w:t>
      </w:r>
      <w:r w:rsidR="000C3F93">
        <w:rPr>
          <w:rFonts w:ascii="Times New Roman" w:hAnsi="Times New Roman"/>
          <w:bCs/>
          <w:sz w:val="20"/>
          <w:szCs w:val="24"/>
          <w:lang w:eastAsia="en-GB"/>
        </w:rPr>
        <w:t xml:space="preserve"> </w:t>
      </w:r>
      <w:r w:rsidRPr="0026079C">
        <w:rPr>
          <w:rFonts w:ascii="Times New Roman" w:hAnsi="Times New Roman"/>
          <w:bCs/>
          <w:sz w:val="20"/>
          <w:szCs w:val="24"/>
          <w:lang w:eastAsia="en-GB"/>
        </w:rPr>
        <w:t xml:space="preserve">And </w:t>
      </w:r>
      <w:proofErr w:type="spellStart"/>
      <w:r w:rsidRPr="0026079C">
        <w:rPr>
          <w:rFonts w:ascii="Times New Roman" w:hAnsi="Times New Roman"/>
          <w:bCs/>
          <w:sz w:val="20"/>
          <w:szCs w:val="24"/>
          <w:lang w:eastAsia="en-GB"/>
        </w:rPr>
        <w:t>Ghambarali</w:t>
      </w:r>
      <w:proofErr w:type="spellEnd"/>
      <w:r w:rsidRPr="0026079C">
        <w:rPr>
          <w:rFonts w:ascii="Times New Roman" w:hAnsi="Times New Roman"/>
          <w:bCs/>
          <w:sz w:val="20"/>
          <w:szCs w:val="24"/>
          <w:lang w:eastAsia="en-GB"/>
        </w:rPr>
        <w:t>, R. (2012). Training needs</w:t>
      </w:r>
      <w:r w:rsidR="000C3F93">
        <w:rPr>
          <w:rFonts w:ascii="Times New Roman" w:hAnsi="Times New Roman"/>
          <w:bCs/>
          <w:sz w:val="20"/>
          <w:szCs w:val="24"/>
          <w:lang w:eastAsia="en-GB"/>
        </w:rPr>
        <w:t xml:space="preserve"> </w:t>
      </w:r>
      <w:r w:rsidRPr="0026079C">
        <w:rPr>
          <w:rFonts w:ascii="Times New Roman" w:hAnsi="Times New Roman"/>
          <w:bCs/>
          <w:sz w:val="20"/>
          <w:szCs w:val="24"/>
          <w:lang w:eastAsia="en-GB"/>
        </w:rPr>
        <w:t>assessment</w:t>
      </w:r>
      <w:r w:rsidR="000C3F93">
        <w:rPr>
          <w:rFonts w:ascii="Times New Roman" w:hAnsi="Times New Roman"/>
          <w:bCs/>
          <w:sz w:val="20"/>
          <w:szCs w:val="24"/>
          <w:lang w:eastAsia="en-GB"/>
        </w:rPr>
        <w:t xml:space="preserve"> </w:t>
      </w:r>
      <w:r w:rsidRPr="0026079C">
        <w:rPr>
          <w:rFonts w:ascii="Times New Roman" w:hAnsi="Times New Roman"/>
          <w:bCs/>
          <w:sz w:val="20"/>
          <w:szCs w:val="24"/>
          <w:lang w:eastAsia="en-GB"/>
        </w:rPr>
        <w:t xml:space="preserve">of fish farmers in </w:t>
      </w:r>
      <w:proofErr w:type="spellStart"/>
      <w:r w:rsidRPr="0026079C">
        <w:rPr>
          <w:rFonts w:ascii="Times New Roman" w:hAnsi="Times New Roman"/>
          <w:bCs/>
          <w:sz w:val="20"/>
          <w:szCs w:val="24"/>
          <w:lang w:eastAsia="en-GB"/>
        </w:rPr>
        <w:t>dalaho</w:t>
      </w:r>
      <w:proofErr w:type="spellEnd"/>
      <w:r w:rsidRPr="0026079C">
        <w:rPr>
          <w:rFonts w:ascii="Times New Roman" w:hAnsi="Times New Roman"/>
          <w:bCs/>
          <w:sz w:val="20"/>
          <w:szCs w:val="24"/>
          <w:lang w:eastAsia="en-GB"/>
        </w:rPr>
        <w:t xml:space="preserve"> township in </w:t>
      </w:r>
      <w:proofErr w:type="spellStart"/>
      <w:r w:rsidRPr="0026079C">
        <w:rPr>
          <w:rFonts w:ascii="Times New Roman" w:hAnsi="Times New Roman"/>
          <w:bCs/>
          <w:sz w:val="20"/>
          <w:szCs w:val="24"/>
          <w:lang w:eastAsia="en-GB"/>
        </w:rPr>
        <w:t>kermanshah</w:t>
      </w:r>
      <w:proofErr w:type="spellEnd"/>
      <w:r w:rsidRPr="0026079C">
        <w:rPr>
          <w:rFonts w:ascii="Times New Roman" w:hAnsi="Times New Roman"/>
          <w:bCs/>
          <w:sz w:val="20"/>
          <w:szCs w:val="24"/>
          <w:lang w:eastAsia="en-GB"/>
        </w:rPr>
        <w:t xml:space="preserve"> province.</w:t>
      </w:r>
      <w:r w:rsidR="000C3F93">
        <w:rPr>
          <w:rFonts w:ascii="Times New Roman" w:hAnsi="Times New Roman"/>
          <w:bCs/>
          <w:sz w:val="20"/>
          <w:szCs w:val="24"/>
          <w:lang w:eastAsia="en-GB"/>
        </w:rPr>
        <w:t xml:space="preserve"> </w:t>
      </w:r>
      <w:r w:rsidRPr="0026079C">
        <w:rPr>
          <w:rFonts w:ascii="Times New Roman" w:hAnsi="Times New Roman"/>
          <w:i/>
          <w:sz w:val="20"/>
          <w:szCs w:val="24"/>
          <w:lang w:eastAsia="en-GB"/>
        </w:rPr>
        <w:t>International Journal of</w:t>
      </w:r>
      <w:r w:rsidR="000C3F93">
        <w:rPr>
          <w:rFonts w:ascii="Times New Roman" w:hAnsi="Times New Roman"/>
          <w:i/>
          <w:sz w:val="20"/>
          <w:szCs w:val="24"/>
          <w:lang w:eastAsia="en-GB"/>
        </w:rPr>
        <w:t xml:space="preserve"> </w:t>
      </w:r>
      <w:r w:rsidRPr="0026079C">
        <w:rPr>
          <w:rFonts w:ascii="Times New Roman" w:hAnsi="Times New Roman"/>
          <w:i/>
          <w:sz w:val="20"/>
          <w:szCs w:val="24"/>
          <w:lang w:eastAsia="en-GB"/>
        </w:rPr>
        <w:t>Agriculture: Research and Review. Vol., 2 (S), 991-997.</w:t>
      </w:r>
    </w:p>
    <w:p w:rsidR="00990273" w:rsidRPr="0026079C" w:rsidRDefault="00990273" w:rsidP="00326D41">
      <w:pPr>
        <w:numPr>
          <w:ilvl w:val="0"/>
          <w:numId w:val="2"/>
        </w:numPr>
        <w:autoSpaceDE w:val="0"/>
        <w:autoSpaceDN w:val="0"/>
        <w:adjustRightInd w:val="0"/>
        <w:spacing w:after="0" w:line="240" w:lineRule="auto"/>
        <w:ind w:left="426" w:hanging="426"/>
        <w:jc w:val="both"/>
        <w:rPr>
          <w:rFonts w:ascii="Times New Roman" w:hAnsi="Times New Roman"/>
          <w:bCs/>
          <w:i/>
          <w:sz w:val="20"/>
          <w:szCs w:val="24"/>
          <w:lang w:eastAsia="en-GB"/>
        </w:rPr>
      </w:pPr>
      <w:proofErr w:type="spellStart"/>
      <w:r w:rsidRPr="0026079C">
        <w:rPr>
          <w:rFonts w:ascii="Times New Roman" w:eastAsia="BookAntiqua" w:hAnsi="Times New Roman"/>
          <w:sz w:val="20"/>
          <w:szCs w:val="24"/>
          <w:lang w:eastAsia="en-GB"/>
        </w:rPr>
        <w:t>Ifejika</w:t>
      </w:r>
      <w:proofErr w:type="spellEnd"/>
      <w:r w:rsidRPr="0026079C">
        <w:rPr>
          <w:rFonts w:ascii="Times New Roman" w:eastAsia="BookAntiqua" w:hAnsi="Times New Roman"/>
          <w:sz w:val="20"/>
          <w:szCs w:val="24"/>
          <w:lang w:eastAsia="en-GB"/>
        </w:rPr>
        <w:t xml:space="preserve">, P. I. and J. O. </w:t>
      </w:r>
      <w:proofErr w:type="spellStart"/>
      <w:r w:rsidRPr="0026079C">
        <w:rPr>
          <w:rFonts w:ascii="Times New Roman" w:eastAsia="BookAntiqua" w:hAnsi="Times New Roman"/>
          <w:sz w:val="20"/>
          <w:szCs w:val="24"/>
          <w:lang w:eastAsia="en-GB"/>
        </w:rPr>
        <w:t>Ayanda</w:t>
      </w:r>
      <w:proofErr w:type="spellEnd"/>
      <w:r w:rsidRPr="0026079C">
        <w:rPr>
          <w:rFonts w:ascii="Times New Roman" w:eastAsia="BookAntiqua" w:hAnsi="Times New Roman"/>
          <w:sz w:val="20"/>
          <w:szCs w:val="24"/>
          <w:lang w:eastAsia="en-GB"/>
        </w:rPr>
        <w:t xml:space="preserve"> (2012). Influence of NIFFR training on attitude of civil</w:t>
      </w:r>
      <w:r w:rsidR="000C3F93">
        <w:rPr>
          <w:rFonts w:ascii="Times New Roman" w:eastAsia="BookAntiqua" w:hAnsi="Times New Roman"/>
          <w:sz w:val="20"/>
          <w:szCs w:val="24"/>
          <w:lang w:eastAsia="en-GB"/>
        </w:rPr>
        <w:t xml:space="preserve"> </w:t>
      </w:r>
      <w:r w:rsidRPr="0026079C">
        <w:rPr>
          <w:rFonts w:ascii="Times New Roman" w:eastAsia="BookAntiqua" w:hAnsi="Times New Roman"/>
          <w:sz w:val="20"/>
          <w:szCs w:val="24"/>
          <w:lang w:eastAsia="en-GB"/>
        </w:rPr>
        <w:t>servants</w:t>
      </w:r>
      <w:r w:rsidR="000C3F93">
        <w:rPr>
          <w:rFonts w:ascii="Times New Roman" w:eastAsia="BookAntiqua" w:hAnsi="Times New Roman"/>
          <w:sz w:val="20"/>
          <w:szCs w:val="24"/>
          <w:lang w:eastAsia="en-GB"/>
        </w:rPr>
        <w:t xml:space="preserve"> </w:t>
      </w:r>
      <w:r w:rsidRPr="0026079C">
        <w:rPr>
          <w:rFonts w:ascii="Times New Roman" w:eastAsia="BookAntiqua" w:hAnsi="Times New Roman"/>
          <w:sz w:val="20"/>
          <w:szCs w:val="24"/>
          <w:lang w:eastAsia="en-GB"/>
        </w:rPr>
        <w:t xml:space="preserve">toward fish farming enterprise in Niger State, Nigeria. </w:t>
      </w:r>
      <w:r w:rsidRPr="0026079C">
        <w:rPr>
          <w:rFonts w:ascii="Times New Roman" w:eastAsia="BookAntiqua" w:hAnsi="Times New Roman"/>
          <w:i/>
          <w:sz w:val="20"/>
          <w:szCs w:val="24"/>
          <w:lang w:eastAsia="en-GB"/>
        </w:rPr>
        <w:t>Journal of</w:t>
      </w:r>
      <w:r w:rsidR="000C3F93">
        <w:rPr>
          <w:rFonts w:ascii="Times New Roman" w:eastAsia="BookAntiqua" w:hAnsi="Times New Roman"/>
          <w:i/>
          <w:sz w:val="20"/>
          <w:szCs w:val="24"/>
          <w:lang w:eastAsia="en-GB"/>
        </w:rPr>
        <w:t xml:space="preserve"> </w:t>
      </w:r>
      <w:r w:rsidRPr="0026079C">
        <w:rPr>
          <w:rFonts w:ascii="Times New Roman" w:eastAsia="BookAntiqua" w:hAnsi="Times New Roman"/>
          <w:i/>
          <w:sz w:val="20"/>
          <w:szCs w:val="24"/>
          <w:lang w:eastAsia="en-GB"/>
        </w:rPr>
        <w:t>Applied</w:t>
      </w:r>
      <w:r w:rsidR="000C3F93">
        <w:rPr>
          <w:rFonts w:ascii="Times New Roman" w:eastAsia="BookAntiqua" w:hAnsi="Times New Roman"/>
          <w:i/>
          <w:sz w:val="20"/>
          <w:szCs w:val="24"/>
          <w:lang w:eastAsia="en-GB"/>
        </w:rPr>
        <w:t xml:space="preserve"> </w:t>
      </w:r>
      <w:r w:rsidRPr="0026079C">
        <w:rPr>
          <w:rFonts w:ascii="Times New Roman" w:eastAsia="BookAntiqua" w:hAnsi="Times New Roman"/>
          <w:i/>
          <w:sz w:val="20"/>
          <w:szCs w:val="24"/>
          <w:lang w:eastAsia="en-GB"/>
        </w:rPr>
        <w:t>Agricultural</w:t>
      </w:r>
      <w:r w:rsidR="000C3F93">
        <w:rPr>
          <w:rFonts w:ascii="Times New Roman" w:eastAsia="BookAntiqua" w:hAnsi="Times New Roman"/>
          <w:i/>
          <w:sz w:val="20"/>
          <w:szCs w:val="24"/>
          <w:lang w:eastAsia="en-GB"/>
        </w:rPr>
        <w:t xml:space="preserve"> </w:t>
      </w:r>
      <w:r w:rsidRPr="0026079C">
        <w:rPr>
          <w:rFonts w:ascii="Times New Roman" w:eastAsia="BookAntiqua" w:hAnsi="Times New Roman"/>
          <w:i/>
          <w:sz w:val="20"/>
          <w:szCs w:val="24"/>
          <w:lang w:eastAsia="en-GB"/>
        </w:rPr>
        <w:t>Research 2012, 4(1): 33 - 39</w:t>
      </w:r>
    </w:p>
    <w:p w:rsidR="00990273" w:rsidRPr="0026079C" w:rsidRDefault="00990273" w:rsidP="00326D41">
      <w:pPr>
        <w:numPr>
          <w:ilvl w:val="0"/>
          <w:numId w:val="2"/>
        </w:numPr>
        <w:autoSpaceDE w:val="0"/>
        <w:autoSpaceDN w:val="0"/>
        <w:adjustRightInd w:val="0"/>
        <w:spacing w:after="0" w:line="240" w:lineRule="auto"/>
        <w:ind w:left="426" w:hanging="426"/>
        <w:jc w:val="both"/>
        <w:rPr>
          <w:rFonts w:ascii="Times New Roman" w:eastAsia="BookAntiqua" w:hAnsi="Times New Roman"/>
          <w:sz w:val="20"/>
          <w:szCs w:val="24"/>
        </w:rPr>
      </w:pPr>
      <w:proofErr w:type="spellStart"/>
      <w:r w:rsidRPr="0026079C">
        <w:rPr>
          <w:rFonts w:ascii="Times New Roman" w:eastAsia="BookAntiqua" w:hAnsi="Times New Roman"/>
          <w:sz w:val="20"/>
          <w:szCs w:val="24"/>
        </w:rPr>
        <w:lastRenderedPageBreak/>
        <w:t>Ifejika</w:t>
      </w:r>
      <w:proofErr w:type="spellEnd"/>
      <w:r w:rsidRPr="0026079C">
        <w:rPr>
          <w:rFonts w:ascii="Times New Roman" w:eastAsia="BookAntiqua" w:hAnsi="Times New Roman"/>
          <w:sz w:val="20"/>
          <w:szCs w:val="24"/>
        </w:rPr>
        <w:t xml:space="preserve">, P. I., </w:t>
      </w:r>
      <w:proofErr w:type="spellStart"/>
      <w:r w:rsidRPr="0026079C">
        <w:rPr>
          <w:rFonts w:ascii="Times New Roman" w:eastAsia="BookAntiqua" w:hAnsi="Times New Roman"/>
          <w:sz w:val="20"/>
          <w:szCs w:val="24"/>
        </w:rPr>
        <w:t>Ayanda</w:t>
      </w:r>
      <w:proofErr w:type="spellEnd"/>
      <w:r w:rsidRPr="0026079C">
        <w:rPr>
          <w:rFonts w:ascii="Times New Roman" w:eastAsia="BookAntiqua" w:hAnsi="Times New Roman"/>
          <w:sz w:val="20"/>
          <w:szCs w:val="24"/>
        </w:rPr>
        <w:t xml:space="preserve">, J. O. and </w:t>
      </w:r>
      <w:proofErr w:type="spellStart"/>
      <w:r w:rsidRPr="0026079C">
        <w:rPr>
          <w:rFonts w:ascii="Times New Roman" w:eastAsia="BookAntiqua" w:hAnsi="Times New Roman"/>
          <w:sz w:val="20"/>
          <w:szCs w:val="24"/>
        </w:rPr>
        <w:t>Sule</w:t>
      </w:r>
      <w:proofErr w:type="spellEnd"/>
      <w:r w:rsidRPr="0026079C">
        <w:rPr>
          <w:rFonts w:ascii="Times New Roman" w:eastAsia="BookAntiqua" w:hAnsi="Times New Roman"/>
          <w:sz w:val="20"/>
          <w:szCs w:val="24"/>
        </w:rPr>
        <w:t>, A. M. (2007). Socio-</w:t>
      </w:r>
      <w:r w:rsidR="002C0ED7" w:rsidRPr="0026079C">
        <w:rPr>
          <w:rFonts w:ascii="Times New Roman" w:eastAsia="BookAntiqua" w:hAnsi="Times New Roman"/>
          <w:sz w:val="20"/>
          <w:szCs w:val="24"/>
        </w:rPr>
        <w:t>economic variables affecting</w:t>
      </w:r>
      <w:r w:rsidR="000C3F93">
        <w:rPr>
          <w:rFonts w:ascii="Times New Roman" w:eastAsia="BookAntiqua" w:hAnsi="Times New Roman"/>
          <w:sz w:val="20"/>
          <w:szCs w:val="24"/>
        </w:rPr>
        <w:t xml:space="preserve"> </w:t>
      </w:r>
      <w:r w:rsidR="002C0ED7" w:rsidRPr="0026079C">
        <w:rPr>
          <w:rFonts w:ascii="Times New Roman" w:eastAsia="BookAntiqua" w:hAnsi="Times New Roman"/>
          <w:sz w:val="20"/>
          <w:szCs w:val="24"/>
        </w:rPr>
        <w:t>aquaculture</w:t>
      </w:r>
      <w:r w:rsidR="000C3F93">
        <w:rPr>
          <w:rFonts w:ascii="Times New Roman" w:eastAsia="BookAntiqua" w:hAnsi="Times New Roman"/>
          <w:sz w:val="20"/>
          <w:szCs w:val="24"/>
        </w:rPr>
        <w:t xml:space="preserve"> </w:t>
      </w:r>
      <w:r w:rsidR="002C0ED7" w:rsidRPr="0026079C">
        <w:rPr>
          <w:rFonts w:ascii="Times New Roman" w:eastAsia="BookAntiqua" w:hAnsi="Times New Roman"/>
          <w:sz w:val="20"/>
          <w:szCs w:val="24"/>
        </w:rPr>
        <w:t xml:space="preserve">production practices in </w:t>
      </w:r>
      <w:proofErr w:type="spellStart"/>
      <w:r w:rsidR="002C0ED7" w:rsidRPr="0026079C">
        <w:rPr>
          <w:rFonts w:ascii="Times New Roman" w:eastAsia="BookAntiqua" w:hAnsi="Times New Roman"/>
          <w:sz w:val="20"/>
          <w:szCs w:val="24"/>
        </w:rPr>
        <w:t>borgu</w:t>
      </w:r>
      <w:proofErr w:type="spellEnd"/>
      <w:r w:rsidR="002C0ED7" w:rsidRPr="0026079C">
        <w:rPr>
          <w:rFonts w:ascii="Times New Roman" w:eastAsia="BookAntiqua" w:hAnsi="Times New Roman"/>
          <w:sz w:val="20"/>
          <w:szCs w:val="24"/>
        </w:rPr>
        <w:t xml:space="preserve"> </w:t>
      </w:r>
      <w:r w:rsidRPr="0026079C">
        <w:rPr>
          <w:rFonts w:ascii="Times New Roman" w:eastAsia="BookAntiqua" w:hAnsi="Times New Roman"/>
          <w:sz w:val="20"/>
          <w:szCs w:val="24"/>
        </w:rPr>
        <w:t xml:space="preserve">L.G.A. of Niger State, Nigerian </w:t>
      </w:r>
      <w:r w:rsidRPr="0026079C">
        <w:rPr>
          <w:rFonts w:ascii="Times New Roman" w:eastAsia="BookAntiqua" w:hAnsi="Times New Roman"/>
          <w:i/>
          <w:iCs/>
          <w:sz w:val="20"/>
          <w:szCs w:val="24"/>
        </w:rPr>
        <w:t>Journal</w:t>
      </w:r>
      <w:r w:rsidR="000C3F93">
        <w:rPr>
          <w:rFonts w:ascii="Times New Roman" w:eastAsia="BookAntiqua" w:hAnsi="Times New Roman"/>
          <w:i/>
          <w:iCs/>
          <w:sz w:val="20"/>
          <w:szCs w:val="24"/>
        </w:rPr>
        <w:t xml:space="preserve"> </w:t>
      </w:r>
      <w:r w:rsidRPr="0026079C">
        <w:rPr>
          <w:rFonts w:ascii="Times New Roman" w:eastAsia="BookAntiqua" w:hAnsi="Times New Roman"/>
          <w:i/>
          <w:iCs/>
          <w:sz w:val="20"/>
          <w:szCs w:val="24"/>
        </w:rPr>
        <w:t>of Agriculture</w:t>
      </w:r>
      <w:r w:rsidR="000C3F93">
        <w:rPr>
          <w:rFonts w:ascii="Times New Roman" w:eastAsia="BookAntiqua" w:hAnsi="Times New Roman"/>
          <w:i/>
          <w:iCs/>
          <w:sz w:val="20"/>
          <w:szCs w:val="24"/>
        </w:rPr>
        <w:t xml:space="preserve"> </w:t>
      </w:r>
      <w:r w:rsidRPr="0026079C">
        <w:rPr>
          <w:rFonts w:ascii="Times New Roman" w:eastAsia="BookAntiqua" w:hAnsi="Times New Roman"/>
          <w:i/>
          <w:iCs/>
          <w:sz w:val="20"/>
          <w:szCs w:val="24"/>
        </w:rPr>
        <w:t xml:space="preserve">and Social Research, </w:t>
      </w:r>
      <w:r w:rsidRPr="0026079C">
        <w:rPr>
          <w:rFonts w:ascii="Times New Roman" w:eastAsia="BookAntiqua" w:hAnsi="Times New Roman"/>
          <w:sz w:val="20"/>
          <w:szCs w:val="24"/>
        </w:rPr>
        <w:t>7</w:t>
      </w:r>
      <w:r w:rsidRPr="0026079C">
        <w:rPr>
          <w:rFonts w:ascii="Times New Roman" w:eastAsia="BookAntiqua" w:hAnsi="Times New Roman"/>
          <w:i/>
          <w:iCs/>
          <w:sz w:val="20"/>
          <w:szCs w:val="24"/>
        </w:rPr>
        <w:t>(2): 20 - 29</w:t>
      </w:r>
      <w:r w:rsidRPr="0026079C">
        <w:rPr>
          <w:rFonts w:ascii="Times New Roman" w:eastAsia="BookAntiqua" w:hAnsi="Times New Roman"/>
          <w:sz w:val="20"/>
          <w:szCs w:val="24"/>
        </w:rPr>
        <w:t>.</w:t>
      </w:r>
    </w:p>
    <w:p w:rsidR="00990273" w:rsidRPr="0026079C" w:rsidRDefault="00990273" w:rsidP="00326D41">
      <w:pPr>
        <w:numPr>
          <w:ilvl w:val="0"/>
          <w:numId w:val="2"/>
        </w:numPr>
        <w:autoSpaceDE w:val="0"/>
        <w:autoSpaceDN w:val="0"/>
        <w:adjustRightInd w:val="0"/>
        <w:spacing w:after="0" w:line="240" w:lineRule="auto"/>
        <w:ind w:left="426" w:hanging="426"/>
        <w:jc w:val="both"/>
        <w:rPr>
          <w:rFonts w:ascii="Times New Roman" w:hAnsi="Times New Roman"/>
          <w:i/>
          <w:sz w:val="20"/>
          <w:szCs w:val="24"/>
          <w:lang w:eastAsia="en-GB"/>
        </w:rPr>
      </w:pPr>
      <w:proofErr w:type="spellStart"/>
      <w:r w:rsidRPr="0026079C">
        <w:rPr>
          <w:rFonts w:ascii="Times New Roman" w:hAnsi="Times New Roman"/>
          <w:iCs/>
          <w:sz w:val="20"/>
          <w:szCs w:val="24"/>
          <w:lang w:eastAsia="en-GB"/>
        </w:rPr>
        <w:t>Ofuoku</w:t>
      </w:r>
      <w:proofErr w:type="spellEnd"/>
      <w:r w:rsidRPr="0026079C">
        <w:rPr>
          <w:rFonts w:ascii="Times New Roman" w:hAnsi="Times New Roman"/>
          <w:iCs/>
          <w:sz w:val="20"/>
          <w:szCs w:val="24"/>
          <w:lang w:eastAsia="en-GB"/>
        </w:rPr>
        <w:t xml:space="preserve">, A.U., G.N. </w:t>
      </w:r>
      <w:proofErr w:type="spellStart"/>
      <w:r w:rsidRPr="0026079C">
        <w:rPr>
          <w:rFonts w:ascii="Times New Roman" w:hAnsi="Times New Roman"/>
          <w:iCs/>
          <w:sz w:val="20"/>
          <w:szCs w:val="24"/>
          <w:lang w:eastAsia="en-GB"/>
        </w:rPr>
        <w:t>Emah</w:t>
      </w:r>
      <w:proofErr w:type="spellEnd"/>
      <w:r w:rsidRPr="0026079C">
        <w:rPr>
          <w:rFonts w:ascii="Times New Roman" w:hAnsi="Times New Roman"/>
          <w:iCs/>
          <w:sz w:val="20"/>
          <w:szCs w:val="24"/>
          <w:lang w:eastAsia="en-GB"/>
        </w:rPr>
        <w:t xml:space="preserve"> and 1B.E. </w:t>
      </w:r>
      <w:proofErr w:type="spellStart"/>
      <w:r w:rsidRPr="0026079C">
        <w:rPr>
          <w:rFonts w:ascii="Times New Roman" w:hAnsi="Times New Roman"/>
          <w:iCs/>
          <w:sz w:val="20"/>
          <w:szCs w:val="24"/>
          <w:lang w:eastAsia="en-GB"/>
        </w:rPr>
        <w:t>Itedjere</w:t>
      </w:r>
      <w:proofErr w:type="spellEnd"/>
      <w:r w:rsidRPr="0026079C">
        <w:rPr>
          <w:rFonts w:ascii="Times New Roman" w:hAnsi="Times New Roman"/>
          <w:iCs/>
          <w:sz w:val="20"/>
          <w:szCs w:val="24"/>
          <w:lang w:eastAsia="en-GB"/>
        </w:rPr>
        <w:t xml:space="preserve"> (2008). </w:t>
      </w:r>
      <w:r w:rsidRPr="0026079C">
        <w:rPr>
          <w:rFonts w:ascii="Times New Roman" w:hAnsi="Times New Roman"/>
          <w:bCs/>
          <w:sz w:val="20"/>
          <w:szCs w:val="24"/>
          <w:lang w:eastAsia="en-GB"/>
        </w:rPr>
        <w:t xml:space="preserve">Information </w:t>
      </w:r>
      <w:r w:rsidR="002C0ED7" w:rsidRPr="0026079C">
        <w:rPr>
          <w:rFonts w:ascii="Times New Roman" w:hAnsi="Times New Roman"/>
          <w:bCs/>
          <w:sz w:val="20"/>
          <w:szCs w:val="24"/>
          <w:lang w:eastAsia="en-GB"/>
        </w:rPr>
        <w:t>utilization among rural</w:t>
      </w:r>
      <w:r w:rsidR="000C3F93">
        <w:rPr>
          <w:rFonts w:ascii="Times New Roman" w:hAnsi="Times New Roman"/>
          <w:bCs/>
          <w:sz w:val="20"/>
          <w:szCs w:val="24"/>
          <w:lang w:eastAsia="en-GB"/>
        </w:rPr>
        <w:t xml:space="preserve"> </w:t>
      </w:r>
      <w:r w:rsidR="002C0ED7" w:rsidRPr="0026079C">
        <w:rPr>
          <w:rFonts w:ascii="Times New Roman" w:hAnsi="Times New Roman"/>
          <w:bCs/>
          <w:sz w:val="20"/>
          <w:szCs w:val="24"/>
          <w:lang w:eastAsia="en-GB"/>
        </w:rPr>
        <w:t>fish</w:t>
      </w:r>
      <w:r w:rsidR="000C3F93">
        <w:rPr>
          <w:rFonts w:ascii="Times New Roman" w:hAnsi="Times New Roman"/>
          <w:bCs/>
          <w:sz w:val="20"/>
          <w:szCs w:val="24"/>
          <w:lang w:eastAsia="en-GB"/>
        </w:rPr>
        <w:t xml:space="preserve"> </w:t>
      </w:r>
      <w:r w:rsidR="002C0ED7" w:rsidRPr="0026079C">
        <w:rPr>
          <w:rFonts w:ascii="Times New Roman" w:hAnsi="Times New Roman"/>
          <w:bCs/>
          <w:sz w:val="20"/>
          <w:szCs w:val="24"/>
          <w:lang w:eastAsia="en-GB"/>
        </w:rPr>
        <w:t>farmers in central agricultural zone of</w:t>
      </w:r>
      <w:r w:rsidRPr="0026079C">
        <w:rPr>
          <w:rFonts w:ascii="Times New Roman" w:hAnsi="Times New Roman"/>
          <w:bCs/>
          <w:sz w:val="20"/>
          <w:szCs w:val="24"/>
          <w:lang w:eastAsia="en-GB"/>
        </w:rPr>
        <w:t xml:space="preserve"> Delta State, Nigeria. </w:t>
      </w:r>
      <w:r w:rsidRPr="0026079C">
        <w:rPr>
          <w:rFonts w:ascii="Times New Roman" w:hAnsi="Times New Roman"/>
          <w:i/>
          <w:sz w:val="20"/>
          <w:szCs w:val="24"/>
          <w:lang w:eastAsia="en-GB"/>
        </w:rPr>
        <w:t>World Journal of</w:t>
      </w:r>
      <w:r w:rsidR="000C3F93">
        <w:rPr>
          <w:rFonts w:ascii="Times New Roman" w:hAnsi="Times New Roman"/>
          <w:i/>
          <w:sz w:val="20"/>
          <w:szCs w:val="24"/>
          <w:lang w:eastAsia="en-GB"/>
        </w:rPr>
        <w:t xml:space="preserve"> </w:t>
      </w:r>
      <w:r w:rsidRPr="0026079C">
        <w:rPr>
          <w:rFonts w:ascii="Times New Roman" w:hAnsi="Times New Roman"/>
          <w:i/>
          <w:sz w:val="20"/>
          <w:szCs w:val="24"/>
          <w:lang w:eastAsia="en-GB"/>
        </w:rPr>
        <w:t>Agricultural</w:t>
      </w:r>
      <w:r w:rsidR="000C3F93">
        <w:rPr>
          <w:rFonts w:ascii="Times New Roman" w:hAnsi="Times New Roman"/>
          <w:i/>
          <w:sz w:val="20"/>
          <w:szCs w:val="24"/>
          <w:lang w:eastAsia="en-GB"/>
        </w:rPr>
        <w:t xml:space="preserve"> </w:t>
      </w:r>
      <w:r w:rsidRPr="0026079C">
        <w:rPr>
          <w:rFonts w:ascii="Times New Roman" w:hAnsi="Times New Roman"/>
          <w:i/>
          <w:sz w:val="20"/>
          <w:szCs w:val="24"/>
          <w:lang w:eastAsia="en-GB"/>
        </w:rPr>
        <w:t>Sciences 4 (5): 558-564</w:t>
      </w:r>
    </w:p>
    <w:p w:rsidR="00990273" w:rsidRPr="0026079C" w:rsidRDefault="00990273" w:rsidP="00326D41">
      <w:pPr>
        <w:numPr>
          <w:ilvl w:val="0"/>
          <w:numId w:val="2"/>
        </w:numPr>
        <w:autoSpaceDE w:val="0"/>
        <w:autoSpaceDN w:val="0"/>
        <w:adjustRightInd w:val="0"/>
        <w:spacing w:after="0" w:line="240" w:lineRule="auto"/>
        <w:ind w:left="426" w:hanging="426"/>
        <w:jc w:val="both"/>
        <w:rPr>
          <w:rFonts w:ascii="Times New Roman" w:eastAsiaTheme="minorHAnsi" w:hAnsi="Times New Roman"/>
          <w:sz w:val="20"/>
          <w:szCs w:val="24"/>
        </w:rPr>
      </w:pPr>
      <w:proofErr w:type="spellStart"/>
      <w:r w:rsidRPr="0026079C">
        <w:rPr>
          <w:rFonts w:ascii="Times New Roman" w:eastAsiaTheme="minorHAnsi" w:hAnsi="Times New Roman"/>
          <w:sz w:val="20"/>
          <w:szCs w:val="24"/>
        </w:rPr>
        <w:t>Olaoye</w:t>
      </w:r>
      <w:proofErr w:type="spellEnd"/>
      <w:r w:rsidRPr="0026079C">
        <w:rPr>
          <w:rFonts w:ascii="Times New Roman" w:eastAsiaTheme="minorHAnsi" w:hAnsi="Times New Roman"/>
          <w:sz w:val="20"/>
          <w:szCs w:val="24"/>
        </w:rPr>
        <w:t xml:space="preserve">, O.J, </w:t>
      </w:r>
      <w:proofErr w:type="spellStart"/>
      <w:r w:rsidRPr="0026079C">
        <w:rPr>
          <w:rFonts w:ascii="Times New Roman" w:eastAsiaTheme="minorHAnsi" w:hAnsi="Times New Roman"/>
          <w:sz w:val="20"/>
          <w:szCs w:val="24"/>
        </w:rPr>
        <w:t>Akintayo</w:t>
      </w:r>
      <w:proofErr w:type="spellEnd"/>
      <w:r w:rsidRPr="0026079C">
        <w:rPr>
          <w:rFonts w:ascii="Times New Roman" w:eastAsiaTheme="minorHAnsi" w:hAnsi="Times New Roman"/>
          <w:sz w:val="20"/>
          <w:szCs w:val="24"/>
        </w:rPr>
        <w:t xml:space="preserve">, I.A, </w:t>
      </w:r>
      <w:proofErr w:type="spellStart"/>
      <w:r w:rsidRPr="0026079C">
        <w:rPr>
          <w:rFonts w:ascii="Times New Roman" w:eastAsiaTheme="minorHAnsi" w:hAnsi="Times New Roman"/>
          <w:sz w:val="20"/>
          <w:szCs w:val="24"/>
        </w:rPr>
        <w:t>Adekoya</w:t>
      </w:r>
      <w:proofErr w:type="spellEnd"/>
      <w:r w:rsidRPr="0026079C">
        <w:rPr>
          <w:rFonts w:ascii="Times New Roman" w:eastAsiaTheme="minorHAnsi" w:hAnsi="Times New Roman"/>
          <w:sz w:val="20"/>
          <w:szCs w:val="24"/>
        </w:rPr>
        <w:t xml:space="preserve">, M.A and </w:t>
      </w:r>
      <w:proofErr w:type="spellStart"/>
      <w:r w:rsidRPr="0026079C">
        <w:rPr>
          <w:rFonts w:ascii="Times New Roman" w:eastAsiaTheme="minorHAnsi" w:hAnsi="Times New Roman"/>
          <w:sz w:val="20"/>
          <w:szCs w:val="24"/>
        </w:rPr>
        <w:t>Komolafe</w:t>
      </w:r>
      <w:proofErr w:type="spellEnd"/>
      <w:r w:rsidRPr="0026079C">
        <w:rPr>
          <w:rFonts w:ascii="Times New Roman" w:eastAsiaTheme="minorHAnsi" w:hAnsi="Times New Roman"/>
          <w:sz w:val="20"/>
          <w:szCs w:val="24"/>
        </w:rPr>
        <w:t>, O.A (2010). A study of fish feeds</w:t>
      </w:r>
      <w:r w:rsidR="000C3F93">
        <w:rPr>
          <w:rFonts w:ascii="Times New Roman" w:eastAsiaTheme="minorHAnsi" w:hAnsi="Times New Roman"/>
          <w:sz w:val="20"/>
          <w:szCs w:val="24"/>
        </w:rPr>
        <w:t xml:space="preserve"> </w:t>
      </w:r>
      <w:r w:rsidRPr="0026079C">
        <w:rPr>
          <w:rFonts w:ascii="Times New Roman" w:eastAsiaTheme="minorHAnsi" w:hAnsi="Times New Roman"/>
          <w:sz w:val="20"/>
          <w:szCs w:val="24"/>
        </w:rPr>
        <w:t>and</w:t>
      </w:r>
      <w:r w:rsidR="000C3F93">
        <w:rPr>
          <w:rFonts w:ascii="Times New Roman" w:eastAsiaTheme="minorHAnsi" w:hAnsi="Times New Roman"/>
          <w:sz w:val="20"/>
          <w:szCs w:val="24"/>
        </w:rPr>
        <w:t xml:space="preserve"> </w:t>
      </w:r>
      <w:r w:rsidRPr="0026079C">
        <w:rPr>
          <w:rFonts w:ascii="Times New Roman" w:eastAsiaTheme="minorHAnsi" w:hAnsi="Times New Roman"/>
          <w:sz w:val="20"/>
          <w:szCs w:val="24"/>
        </w:rPr>
        <w:t xml:space="preserve">feeding techniques in </w:t>
      </w:r>
      <w:proofErr w:type="spellStart"/>
      <w:r w:rsidR="002C0ED7" w:rsidRPr="0026079C">
        <w:rPr>
          <w:rFonts w:ascii="Times New Roman" w:eastAsiaTheme="minorHAnsi" w:hAnsi="Times New Roman"/>
          <w:sz w:val="20"/>
          <w:szCs w:val="24"/>
        </w:rPr>
        <w:t>ijebu</w:t>
      </w:r>
      <w:proofErr w:type="spellEnd"/>
      <w:r w:rsidR="002C0ED7" w:rsidRPr="0026079C">
        <w:rPr>
          <w:rFonts w:ascii="Times New Roman" w:eastAsiaTheme="minorHAnsi" w:hAnsi="Times New Roman"/>
          <w:sz w:val="20"/>
          <w:szCs w:val="24"/>
        </w:rPr>
        <w:t xml:space="preserve">-ode agricultural extension zone </w:t>
      </w:r>
      <w:r w:rsidRPr="0026079C">
        <w:rPr>
          <w:rFonts w:ascii="Times New Roman" w:eastAsiaTheme="minorHAnsi" w:hAnsi="Times New Roman"/>
          <w:sz w:val="20"/>
          <w:szCs w:val="24"/>
        </w:rPr>
        <w:t xml:space="preserve">of </w:t>
      </w:r>
      <w:proofErr w:type="spellStart"/>
      <w:r w:rsidRPr="0026079C">
        <w:rPr>
          <w:rFonts w:ascii="Times New Roman" w:eastAsiaTheme="minorHAnsi" w:hAnsi="Times New Roman"/>
          <w:sz w:val="20"/>
          <w:szCs w:val="24"/>
        </w:rPr>
        <w:t>Ogun</w:t>
      </w:r>
      <w:proofErr w:type="spellEnd"/>
      <w:r w:rsidRPr="0026079C">
        <w:rPr>
          <w:rFonts w:ascii="Times New Roman" w:eastAsiaTheme="minorHAnsi" w:hAnsi="Times New Roman"/>
          <w:sz w:val="20"/>
          <w:szCs w:val="24"/>
        </w:rPr>
        <w:t xml:space="preserve"> State,</w:t>
      </w:r>
      <w:r w:rsidR="000C3F93">
        <w:rPr>
          <w:rFonts w:ascii="Times New Roman" w:eastAsiaTheme="minorHAnsi" w:hAnsi="Times New Roman"/>
          <w:sz w:val="20"/>
          <w:szCs w:val="24"/>
        </w:rPr>
        <w:t xml:space="preserve"> </w:t>
      </w:r>
      <w:r w:rsidRPr="0026079C">
        <w:rPr>
          <w:rFonts w:ascii="Times New Roman" w:eastAsiaTheme="minorHAnsi" w:hAnsi="Times New Roman"/>
          <w:sz w:val="20"/>
          <w:szCs w:val="24"/>
        </w:rPr>
        <w:t>Nigeria</w:t>
      </w:r>
      <w:r w:rsidR="002C0ED7" w:rsidRPr="0026079C">
        <w:rPr>
          <w:rFonts w:ascii="Times New Roman" w:eastAsiaTheme="minorHAnsi" w:hAnsi="Times New Roman"/>
          <w:sz w:val="20"/>
          <w:szCs w:val="24"/>
        </w:rPr>
        <w:t>.</w:t>
      </w:r>
      <w:r w:rsidR="000C3F93">
        <w:rPr>
          <w:rFonts w:ascii="Times New Roman" w:eastAsiaTheme="minorHAnsi" w:hAnsi="Times New Roman"/>
          <w:sz w:val="20"/>
          <w:szCs w:val="24"/>
        </w:rPr>
        <w:t xml:space="preserve"> </w:t>
      </w:r>
      <w:r w:rsidRPr="0026079C">
        <w:rPr>
          <w:rFonts w:ascii="Times New Roman" w:eastAsiaTheme="minorHAnsi" w:hAnsi="Times New Roman"/>
          <w:i/>
          <w:sz w:val="20"/>
          <w:szCs w:val="24"/>
        </w:rPr>
        <w:t>Nigerian Journal of Fisheries Science and technology, Vol.2, 24-33</w:t>
      </w:r>
      <w:r w:rsidRPr="0026079C">
        <w:rPr>
          <w:rFonts w:ascii="Times New Roman" w:eastAsiaTheme="minorHAnsi" w:hAnsi="Times New Roman"/>
          <w:sz w:val="20"/>
          <w:szCs w:val="24"/>
        </w:rPr>
        <w:t>.</w:t>
      </w:r>
    </w:p>
    <w:p w:rsidR="00990273" w:rsidRPr="0026079C" w:rsidRDefault="00990273" w:rsidP="00326D41">
      <w:pPr>
        <w:numPr>
          <w:ilvl w:val="0"/>
          <w:numId w:val="2"/>
        </w:numPr>
        <w:autoSpaceDE w:val="0"/>
        <w:autoSpaceDN w:val="0"/>
        <w:adjustRightInd w:val="0"/>
        <w:spacing w:after="0" w:line="240" w:lineRule="auto"/>
        <w:ind w:left="426" w:hanging="426"/>
        <w:jc w:val="both"/>
        <w:rPr>
          <w:rFonts w:ascii="Times New Roman" w:eastAsiaTheme="minorHAnsi" w:hAnsi="Times New Roman"/>
          <w:i/>
          <w:sz w:val="20"/>
          <w:szCs w:val="24"/>
        </w:rPr>
      </w:pPr>
      <w:proofErr w:type="spellStart"/>
      <w:r w:rsidRPr="0026079C">
        <w:rPr>
          <w:rFonts w:ascii="Times New Roman" w:eastAsiaTheme="minorHAnsi" w:hAnsi="Times New Roman"/>
          <w:sz w:val="20"/>
          <w:szCs w:val="24"/>
        </w:rPr>
        <w:t>Sarker</w:t>
      </w:r>
      <w:proofErr w:type="spellEnd"/>
      <w:r w:rsidRPr="0026079C">
        <w:rPr>
          <w:rFonts w:ascii="Times New Roman" w:eastAsiaTheme="minorHAnsi" w:hAnsi="Times New Roman"/>
          <w:sz w:val="20"/>
          <w:szCs w:val="24"/>
        </w:rPr>
        <w:t xml:space="preserve">, M.A, </w:t>
      </w:r>
      <w:proofErr w:type="spellStart"/>
      <w:r w:rsidRPr="0026079C">
        <w:rPr>
          <w:rFonts w:ascii="Times New Roman" w:eastAsiaTheme="minorHAnsi" w:hAnsi="Times New Roman"/>
          <w:sz w:val="20"/>
          <w:szCs w:val="24"/>
        </w:rPr>
        <w:t>Chowdhury</w:t>
      </w:r>
      <w:proofErr w:type="spellEnd"/>
      <w:r w:rsidRPr="0026079C">
        <w:rPr>
          <w:rFonts w:ascii="Times New Roman" w:eastAsiaTheme="minorHAnsi" w:hAnsi="Times New Roman"/>
          <w:sz w:val="20"/>
          <w:szCs w:val="24"/>
        </w:rPr>
        <w:t xml:space="preserve">, A.H. and </w:t>
      </w:r>
      <w:proofErr w:type="spellStart"/>
      <w:r w:rsidRPr="0026079C">
        <w:rPr>
          <w:rFonts w:ascii="Times New Roman" w:eastAsiaTheme="minorHAnsi" w:hAnsi="Times New Roman"/>
          <w:sz w:val="20"/>
          <w:szCs w:val="24"/>
        </w:rPr>
        <w:t>Itohara</w:t>
      </w:r>
      <w:proofErr w:type="spellEnd"/>
      <w:r w:rsidRPr="0026079C">
        <w:rPr>
          <w:rFonts w:ascii="Times New Roman" w:eastAsiaTheme="minorHAnsi" w:hAnsi="Times New Roman"/>
          <w:sz w:val="20"/>
          <w:szCs w:val="24"/>
        </w:rPr>
        <w:t xml:space="preserve">, Y (2006). </w:t>
      </w:r>
      <w:r w:rsidRPr="0026079C">
        <w:rPr>
          <w:rFonts w:ascii="Times New Roman" w:eastAsiaTheme="minorHAnsi" w:hAnsi="Times New Roman"/>
          <w:bCs/>
          <w:sz w:val="20"/>
          <w:szCs w:val="24"/>
        </w:rPr>
        <w:t>Entrepreneurships Barriers of Pond</w:t>
      </w:r>
      <w:r w:rsidR="000C3F93">
        <w:rPr>
          <w:rFonts w:ascii="Times New Roman" w:eastAsiaTheme="minorHAnsi" w:hAnsi="Times New Roman"/>
          <w:bCs/>
          <w:sz w:val="20"/>
          <w:szCs w:val="24"/>
        </w:rPr>
        <w:t xml:space="preserve"> </w:t>
      </w:r>
      <w:r w:rsidRPr="0026079C">
        <w:rPr>
          <w:rFonts w:ascii="Times New Roman" w:eastAsiaTheme="minorHAnsi" w:hAnsi="Times New Roman"/>
          <w:bCs/>
          <w:sz w:val="20"/>
          <w:szCs w:val="24"/>
        </w:rPr>
        <w:t>Fish</w:t>
      </w:r>
      <w:r w:rsidR="000C3F93">
        <w:rPr>
          <w:rFonts w:ascii="Times New Roman" w:eastAsiaTheme="minorHAnsi" w:hAnsi="Times New Roman"/>
          <w:bCs/>
          <w:sz w:val="20"/>
          <w:szCs w:val="24"/>
        </w:rPr>
        <w:t xml:space="preserve"> </w:t>
      </w:r>
      <w:r w:rsidRPr="0026079C">
        <w:rPr>
          <w:rFonts w:ascii="Times New Roman" w:eastAsiaTheme="minorHAnsi" w:hAnsi="Times New Roman"/>
          <w:bCs/>
          <w:sz w:val="20"/>
          <w:szCs w:val="24"/>
        </w:rPr>
        <w:t xml:space="preserve">Culture in Bangladesh: A Case Study from </w:t>
      </w:r>
      <w:proofErr w:type="spellStart"/>
      <w:r w:rsidRPr="0026079C">
        <w:rPr>
          <w:rFonts w:ascii="Times New Roman" w:eastAsiaTheme="minorHAnsi" w:hAnsi="Times New Roman"/>
          <w:bCs/>
          <w:sz w:val="20"/>
          <w:szCs w:val="24"/>
        </w:rPr>
        <w:t>Mymensingh</w:t>
      </w:r>
      <w:proofErr w:type="spellEnd"/>
      <w:r w:rsidRPr="0026079C">
        <w:rPr>
          <w:rFonts w:ascii="Times New Roman" w:eastAsiaTheme="minorHAnsi" w:hAnsi="Times New Roman"/>
          <w:bCs/>
          <w:sz w:val="20"/>
          <w:szCs w:val="24"/>
        </w:rPr>
        <w:t xml:space="preserve"> District. </w:t>
      </w:r>
      <w:r w:rsidRPr="0026079C">
        <w:rPr>
          <w:rFonts w:ascii="Times New Roman" w:eastAsiaTheme="minorHAnsi" w:hAnsi="Times New Roman"/>
          <w:i/>
          <w:sz w:val="20"/>
          <w:szCs w:val="24"/>
        </w:rPr>
        <w:t>Journal of</w:t>
      </w:r>
      <w:r w:rsidR="000C3F93">
        <w:rPr>
          <w:rFonts w:ascii="Times New Roman" w:eastAsiaTheme="minorHAnsi" w:hAnsi="Times New Roman"/>
          <w:i/>
          <w:sz w:val="20"/>
          <w:szCs w:val="24"/>
        </w:rPr>
        <w:t xml:space="preserve"> </w:t>
      </w:r>
      <w:r w:rsidRPr="0026079C">
        <w:rPr>
          <w:rFonts w:ascii="Times New Roman" w:eastAsiaTheme="minorHAnsi" w:hAnsi="Times New Roman"/>
          <w:i/>
          <w:sz w:val="20"/>
          <w:szCs w:val="24"/>
        </w:rPr>
        <w:t>Social</w:t>
      </w:r>
      <w:r w:rsidR="000C3F93">
        <w:rPr>
          <w:rFonts w:ascii="Times New Roman" w:eastAsiaTheme="minorHAnsi" w:hAnsi="Times New Roman"/>
          <w:i/>
          <w:sz w:val="20"/>
          <w:szCs w:val="24"/>
        </w:rPr>
        <w:t xml:space="preserve"> </w:t>
      </w:r>
      <w:r w:rsidRPr="0026079C">
        <w:rPr>
          <w:rFonts w:ascii="Times New Roman" w:eastAsiaTheme="minorHAnsi" w:hAnsi="Times New Roman"/>
          <w:i/>
          <w:sz w:val="20"/>
          <w:szCs w:val="24"/>
        </w:rPr>
        <w:t xml:space="preserve">Sciences 2 (3): 68-73. </w:t>
      </w:r>
    </w:p>
    <w:p w:rsidR="00990273" w:rsidRPr="0026079C" w:rsidRDefault="00990273" w:rsidP="00326D41">
      <w:pPr>
        <w:numPr>
          <w:ilvl w:val="0"/>
          <w:numId w:val="2"/>
        </w:numPr>
        <w:autoSpaceDE w:val="0"/>
        <w:autoSpaceDN w:val="0"/>
        <w:adjustRightInd w:val="0"/>
        <w:spacing w:after="0" w:line="240" w:lineRule="auto"/>
        <w:ind w:left="426" w:hanging="426"/>
        <w:jc w:val="both"/>
        <w:rPr>
          <w:rFonts w:ascii="Times New Roman" w:eastAsiaTheme="minorHAnsi" w:hAnsi="Times New Roman"/>
          <w:i/>
          <w:sz w:val="20"/>
          <w:szCs w:val="24"/>
        </w:rPr>
      </w:pPr>
      <w:r w:rsidRPr="0026079C">
        <w:rPr>
          <w:rFonts w:ascii="Times New Roman" w:hAnsi="Times New Roman"/>
          <w:bCs/>
          <w:sz w:val="20"/>
          <w:szCs w:val="24"/>
          <w:lang w:eastAsia="en-GB"/>
        </w:rPr>
        <w:t xml:space="preserve">Solomon, O., A. </w:t>
      </w:r>
      <w:proofErr w:type="spellStart"/>
      <w:r w:rsidRPr="0026079C">
        <w:rPr>
          <w:rFonts w:ascii="Times New Roman" w:hAnsi="Times New Roman"/>
          <w:bCs/>
          <w:sz w:val="20"/>
          <w:szCs w:val="24"/>
          <w:lang w:eastAsia="en-GB"/>
        </w:rPr>
        <w:t>Oloruntoba</w:t>
      </w:r>
      <w:proofErr w:type="spellEnd"/>
      <w:r w:rsidRPr="0026079C">
        <w:rPr>
          <w:rFonts w:ascii="Times New Roman" w:hAnsi="Times New Roman"/>
          <w:bCs/>
          <w:sz w:val="20"/>
          <w:szCs w:val="24"/>
          <w:lang w:eastAsia="en-GB"/>
        </w:rPr>
        <w:t xml:space="preserve">, and M.T. </w:t>
      </w:r>
      <w:proofErr w:type="spellStart"/>
      <w:r w:rsidRPr="0026079C">
        <w:rPr>
          <w:rFonts w:ascii="Times New Roman" w:hAnsi="Times New Roman"/>
          <w:bCs/>
          <w:sz w:val="20"/>
          <w:szCs w:val="24"/>
          <w:lang w:eastAsia="en-GB"/>
        </w:rPr>
        <w:t>Ajayi</w:t>
      </w:r>
      <w:proofErr w:type="spellEnd"/>
      <w:r w:rsidRPr="0026079C">
        <w:rPr>
          <w:rFonts w:ascii="Times New Roman" w:hAnsi="Times New Roman"/>
          <w:bCs/>
          <w:sz w:val="20"/>
          <w:szCs w:val="24"/>
          <w:lang w:eastAsia="en-GB"/>
        </w:rPr>
        <w:t xml:space="preserve"> (2009). Small </w:t>
      </w:r>
      <w:r w:rsidR="002C0ED7" w:rsidRPr="0026079C">
        <w:rPr>
          <w:rFonts w:ascii="Times New Roman" w:hAnsi="Times New Roman"/>
          <w:bCs/>
          <w:sz w:val="20"/>
          <w:szCs w:val="24"/>
          <w:lang w:eastAsia="en-GB"/>
        </w:rPr>
        <w:t>scale oil palm farmers’</w:t>
      </w:r>
      <w:r w:rsidR="000C3F93">
        <w:rPr>
          <w:rFonts w:ascii="Times New Roman" w:hAnsi="Times New Roman"/>
          <w:bCs/>
          <w:sz w:val="20"/>
          <w:szCs w:val="24"/>
          <w:lang w:eastAsia="en-GB"/>
        </w:rPr>
        <w:t xml:space="preserve"> </w:t>
      </w:r>
      <w:r w:rsidR="002C0ED7" w:rsidRPr="0026079C">
        <w:rPr>
          <w:rFonts w:ascii="Times New Roman" w:hAnsi="Times New Roman"/>
          <w:bCs/>
          <w:sz w:val="20"/>
          <w:szCs w:val="24"/>
          <w:lang w:eastAsia="en-GB"/>
        </w:rPr>
        <w:t>preference</w:t>
      </w:r>
      <w:r w:rsidR="000C3F93">
        <w:rPr>
          <w:rFonts w:ascii="Times New Roman" w:hAnsi="Times New Roman"/>
          <w:bCs/>
          <w:sz w:val="20"/>
          <w:szCs w:val="24"/>
          <w:lang w:eastAsia="en-GB"/>
        </w:rPr>
        <w:t xml:space="preserve"> </w:t>
      </w:r>
      <w:r w:rsidR="002C0ED7" w:rsidRPr="0026079C">
        <w:rPr>
          <w:rFonts w:ascii="Times New Roman" w:hAnsi="Times New Roman"/>
          <w:bCs/>
          <w:sz w:val="20"/>
          <w:szCs w:val="24"/>
          <w:lang w:eastAsia="en-GB"/>
        </w:rPr>
        <w:t>for training in south west,</w:t>
      </w:r>
      <w:r w:rsidRPr="0026079C">
        <w:rPr>
          <w:rFonts w:ascii="Times New Roman" w:hAnsi="Times New Roman"/>
          <w:bCs/>
          <w:sz w:val="20"/>
          <w:szCs w:val="24"/>
          <w:lang w:eastAsia="en-GB"/>
        </w:rPr>
        <w:t xml:space="preserve"> Nigeria. </w:t>
      </w:r>
      <w:r w:rsidRPr="0026079C">
        <w:rPr>
          <w:rFonts w:ascii="Times New Roman" w:hAnsi="Times New Roman"/>
          <w:bCs/>
          <w:i/>
          <w:sz w:val="20"/>
          <w:szCs w:val="24"/>
          <w:lang w:eastAsia="en-GB"/>
        </w:rPr>
        <w:t>Journal of Humanities, Social</w:t>
      </w:r>
      <w:r w:rsidR="002C0ED7" w:rsidRPr="0026079C">
        <w:rPr>
          <w:rFonts w:ascii="Times New Roman" w:hAnsi="Times New Roman"/>
          <w:bCs/>
          <w:i/>
          <w:sz w:val="20"/>
          <w:szCs w:val="24"/>
          <w:lang w:eastAsia="en-GB"/>
        </w:rPr>
        <w:t xml:space="preserve"> </w:t>
      </w:r>
      <w:r w:rsidRPr="0026079C">
        <w:rPr>
          <w:rFonts w:ascii="Times New Roman" w:hAnsi="Times New Roman"/>
          <w:bCs/>
          <w:i/>
          <w:sz w:val="20"/>
          <w:szCs w:val="24"/>
          <w:lang w:eastAsia="en-GB"/>
        </w:rPr>
        <w:t>Sciences and Creative Arts.</w:t>
      </w:r>
      <w:r w:rsidR="000C3F93">
        <w:rPr>
          <w:rFonts w:ascii="Times New Roman" w:hAnsi="Times New Roman"/>
          <w:bCs/>
          <w:i/>
          <w:sz w:val="20"/>
          <w:szCs w:val="24"/>
          <w:lang w:eastAsia="en-GB"/>
        </w:rPr>
        <w:t xml:space="preserve"> </w:t>
      </w:r>
      <w:r w:rsidRPr="0026079C">
        <w:rPr>
          <w:rFonts w:ascii="Times New Roman" w:hAnsi="Times New Roman"/>
          <w:bCs/>
          <w:i/>
          <w:sz w:val="20"/>
          <w:szCs w:val="24"/>
          <w:lang w:eastAsia="en-GB"/>
        </w:rPr>
        <w:t xml:space="preserve">4(2):53-63. </w:t>
      </w:r>
    </w:p>
    <w:p w:rsidR="000C3F93" w:rsidRDefault="000C3F93" w:rsidP="00326D41">
      <w:pPr>
        <w:pStyle w:val="Default"/>
        <w:ind w:left="426" w:hanging="426"/>
        <w:jc w:val="both"/>
        <w:rPr>
          <w:sz w:val="20"/>
        </w:rPr>
        <w:sectPr w:rsidR="000C3F93" w:rsidSect="000C3F93">
          <w:type w:val="continuous"/>
          <w:pgSz w:w="12240" w:h="15840" w:code="1"/>
          <w:pgMar w:top="1440" w:right="1440" w:bottom="1440" w:left="1440" w:header="720" w:footer="720" w:gutter="0"/>
          <w:cols w:num="2" w:space="425"/>
          <w:docGrid w:linePitch="360"/>
        </w:sectPr>
      </w:pPr>
    </w:p>
    <w:p w:rsidR="00AA5C36" w:rsidRPr="0026079C" w:rsidRDefault="00AA5C36" w:rsidP="00326D41">
      <w:pPr>
        <w:pStyle w:val="Default"/>
        <w:ind w:left="426" w:hanging="426"/>
        <w:jc w:val="both"/>
        <w:rPr>
          <w:sz w:val="20"/>
        </w:rPr>
      </w:pPr>
    </w:p>
    <w:p w:rsidR="00AA5C36" w:rsidRPr="0026079C" w:rsidRDefault="000C3F93" w:rsidP="0026079C">
      <w:pPr>
        <w:pStyle w:val="Default"/>
        <w:jc w:val="both"/>
        <w:rPr>
          <w:sz w:val="20"/>
          <w:lang w:eastAsia="zh-CN"/>
        </w:rPr>
      </w:pPr>
      <w:r>
        <w:rPr>
          <w:rFonts w:hint="eastAsia"/>
          <w:sz w:val="20"/>
          <w:lang w:eastAsia="zh-CN"/>
        </w:rPr>
        <w:t>11/21/2013</w:t>
      </w:r>
    </w:p>
    <w:p w:rsidR="007E2FFB" w:rsidRPr="0026079C" w:rsidRDefault="007E2FFB" w:rsidP="0026079C">
      <w:pPr>
        <w:spacing w:after="0" w:line="240" w:lineRule="auto"/>
        <w:rPr>
          <w:rFonts w:ascii="Times New Roman" w:hAnsi="Times New Roman"/>
          <w:sz w:val="20"/>
          <w:szCs w:val="24"/>
        </w:rPr>
      </w:pPr>
    </w:p>
    <w:sectPr w:rsidR="007E2FFB" w:rsidRPr="0026079C" w:rsidSect="00712750">
      <w:type w:val="continuous"/>
      <w:pgSz w:w="12240" w:h="15840" w:code="1"/>
      <w:pgMar w:top="1440" w:right="1440" w:bottom="1440" w:left="1440" w:header="720" w:footer="720" w:gutter="0"/>
      <w:pgNumType w:start="108"/>
      <w:cols w:num="2"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A3E" w:rsidRDefault="007E4A3E" w:rsidP="00E93821">
      <w:pPr>
        <w:spacing w:after="0" w:line="240" w:lineRule="auto"/>
      </w:pPr>
      <w:r>
        <w:separator/>
      </w:r>
    </w:p>
  </w:endnote>
  <w:endnote w:type="continuationSeparator" w:id="0">
    <w:p w:rsidR="007E4A3E" w:rsidRDefault="007E4A3E" w:rsidP="00E93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Antiqua">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00" w:rsidRPr="0026079C" w:rsidRDefault="00B155E8" w:rsidP="0026079C">
    <w:pPr>
      <w:spacing w:after="0" w:line="240" w:lineRule="auto"/>
      <w:jc w:val="center"/>
      <w:rPr>
        <w:rFonts w:ascii="Times New Roman" w:hAnsi="Times New Roman"/>
        <w:sz w:val="20"/>
      </w:rPr>
    </w:pPr>
    <w:r w:rsidRPr="0026079C">
      <w:rPr>
        <w:rFonts w:ascii="Times New Roman" w:hAnsi="Times New Roman"/>
        <w:sz w:val="20"/>
      </w:rPr>
      <w:fldChar w:fldCharType="begin"/>
    </w:r>
    <w:r w:rsidR="0026079C" w:rsidRPr="0026079C">
      <w:rPr>
        <w:rFonts w:ascii="Times New Roman" w:hAnsi="Times New Roman"/>
        <w:sz w:val="20"/>
      </w:rPr>
      <w:instrText xml:space="preserve"> page </w:instrText>
    </w:r>
    <w:r w:rsidRPr="0026079C">
      <w:rPr>
        <w:rFonts w:ascii="Times New Roman" w:hAnsi="Times New Roman"/>
        <w:sz w:val="20"/>
      </w:rPr>
      <w:fldChar w:fldCharType="separate"/>
    </w:r>
    <w:r w:rsidR="00294C3C">
      <w:rPr>
        <w:rFonts w:ascii="Times New Roman" w:hAnsi="Times New Roman"/>
        <w:noProof/>
        <w:sz w:val="20"/>
      </w:rPr>
      <w:t>108</w:t>
    </w:r>
    <w:r w:rsidRPr="0026079C">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A3E" w:rsidRDefault="007E4A3E" w:rsidP="00E93821">
      <w:pPr>
        <w:spacing w:after="0" w:line="240" w:lineRule="auto"/>
      </w:pPr>
      <w:r>
        <w:separator/>
      </w:r>
    </w:p>
  </w:footnote>
  <w:footnote w:type="continuationSeparator" w:id="0">
    <w:p w:rsidR="007E4A3E" w:rsidRDefault="007E4A3E" w:rsidP="00E938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79C" w:rsidRPr="0026079C" w:rsidRDefault="0026079C" w:rsidP="0026079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rPr>
    </w:pPr>
    <w:r w:rsidRPr="0026079C">
      <w:rPr>
        <w:rFonts w:ascii="Times New Roman" w:hAnsi="Times New Roman" w:hint="eastAsia"/>
        <w:sz w:val="20"/>
        <w:szCs w:val="20"/>
      </w:rPr>
      <w:tab/>
    </w:r>
    <w:r w:rsidRPr="0026079C">
      <w:rPr>
        <w:rFonts w:ascii="Times New Roman" w:hAnsi="Times New Roman"/>
        <w:sz w:val="20"/>
        <w:szCs w:val="20"/>
      </w:rPr>
      <w:t>World Rural Observations 2013;5(</w:t>
    </w:r>
    <w:r w:rsidRPr="0026079C">
      <w:rPr>
        <w:rFonts w:ascii="Times New Roman" w:hAnsi="Times New Roman" w:hint="eastAsia"/>
        <w:sz w:val="20"/>
        <w:szCs w:val="20"/>
      </w:rPr>
      <w:t>4</w:t>
    </w:r>
    <w:r w:rsidRPr="0026079C">
      <w:rPr>
        <w:rFonts w:ascii="Times New Roman" w:hAnsi="Times New Roman"/>
        <w:sz w:val="20"/>
        <w:szCs w:val="20"/>
      </w:rPr>
      <w:t xml:space="preserve">)      </w:t>
    </w:r>
    <w:r w:rsidRPr="0026079C">
      <w:rPr>
        <w:rFonts w:ascii="Times New Roman" w:hAnsi="Times New Roman" w:hint="eastAsia"/>
        <w:sz w:val="20"/>
        <w:szCs w:val="20"/>
      </w:rPr>
      <w:tab/>
    </w:r>
    <w:r w:rsidRPr="0026079C">
      <w:rPr>
        <w:rFonts w:ascii="Times New Roman" w:hAnsi="Times New Roman"/>
        <w:sz w:val="20"/>
        <w:szCs w:val="20"/>
      </w:rPr>
      <w:t xml:space="preserve">       </w:t>
    </w:r>
    <w:hyperlink r:id="rId1" w:history="1">
      <w:r w:rsidRPr="0026079C">
        <w:rPr>
          <w:rStyle w:val="Hyperlink"/>
          <w:rFonts w:ascii="Times New Roman" w:hAnsi="Times New Roman"/>
          <w:sz w:val="20"/>
          <w:szCs w:val="20"/>
        </w:rPr>
        <w:t>http://www.sciencepub.net/rural</w:t>
      </w:r>
    </w:hyperlink>
  </w:p>
  <w:p w:rsidR="0026079C" w:rsidRPr="0026079C" w:rsidRDefault="0026079C" w:rsidP="0026079C">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90CE3"/>
    <w:multiLevelType w:val="hybridMultilevel"/>
    <w:tmpl w:val="0362284C"/>
    <w:lvl w:ilvl="0" w:tplc="33826ADA">
      <w:start w:val="1"/>
      <w:numFmt w:val="decimal"/>
      <w:lvlText w:val="%1."/>
      <w:lvlJc w:val="left"/>
      <w:pPr>
        <w:ind w:left="720" w:hanging="360"/>
      </w:pPr>
      <w:rPr>
        <w:rFonts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FA415EA"/>
    <w:multiLevelType w:val="hybridMultilevel"/>
    <w:tmpl w:val="522CF842"/>
    <w:lvl w:ilvl="0" w:tplc="9C586FA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06C1"/>
    <w:rsid w:val="00001BB9"/>
    <w:rsid w:val="00001EA2"/>
    <w:rsid w:val="0000621F"/>
    <w:rsid w:val="00023053"/>
    <w:rsid w:val="00027879"/>
    <w:rsid w:val="00030170"/>
    <w:rsid w:val="000322AC"/>
    <w:rsid w:val="000410CF"/>
    <w:rsid w:val="000420DB"/>
    <w:rsid w:val="00047F8C"/>
    <w:rsid w:val="00060F75"/>
    <w:rsid w:val="0006478A"/>
    <w:rsid w:val="00076AB7"/>
    <w:rsid w:val="000808FD"/>
    <w:rsid w:val="00092B63"/>
    <w:rsid w:val="00094F4E"/>
    <w:rsid w:val="000A7E3C"/>
    <w:rsid w:val="000B005B"/>
    <w:rsid w:val="000B21B3"/>
    <w:rsid w:val="000B6C3E"/>
    <w:rsid w:val="000B7945"/>
    <w:rsid w:val="000C0125"/>
    <w:rsid w:val="000C3F93"/>
    <w:rsid w:val="000C7B61"/>
    <w:rsid w:val="000D6D8F"/>
    <w:rsid w:val="000E10FB"/>
    <w:rsid w:val="000E111E"/>
    <w:rsid w:val="000E1810"/>
    <w:rsid w:val="000F261A"/>
    <w:rsid w:val="000F37BA"/>
    <w:rsid w:val="00100D55"/>
    <w:rsid w:val="00103C50"/>
    <w:rsid w:val="0010663F"/>
    <w:rsid w:val="00114F45"/>
    <w:rsid w:val="00120813"/>
    <w:rsid w:val="00127AFE"/>
    <w:rsid w:val="00130FE1"/>
    <w:rsid w:val="00132C33"/>
    <w:rsid w:val="00140BBA"/>
    <w:rsid w:val="00142464"/>
    <w:rsid w:val="00157FDE"/>
    <w:rsid w:val="001613F3"/>
    <w:rsid w:val="00170ABB"/>
    <w:rsid w:val="00176E1F"/>
    <w:rsid w:val="00176F61"/>
    <w:rsid w:val="001774B7"/>
    <w:rsid w:val="0018562A"/>
    <w:rsid w:val="00191498"/>
    <w:rsid w:val="00192ADC"/>
    <w:rsid w:val="00197B07"/>
    <w:rsid w:val="001A071C"/>
    <w:rsid w:val="001A37EE"/>
    <w:rsid w:val="001B5C0B"/>
    <w:rsid w:val="001B71CF"/>
    <w:rsid w:val="001D00BC"/>
    <w:rsid w:val="001E6CA8"/>
    <w:rsid w:val="001F04B6"/>
    <w:rsid w:val="001F13C6"/>
    <w:rsid w:val="002042B4"/>
    <w:rsid w:val="002113A2"/>
    <w:rsid w:val="002126D7"/>
    <w:rsid w:val="00220F74"/>
    <w:rsid w:val="0022518D"/>
    <w:rsid w:val="002264F9"/>
    <w:rsid w:val="00230A7A"/>
    <w:rsid w:val="002345DE"/>
    <w:rsid w:val="00236E66"/>
    <w:rsid w:val="002420CA"/>
    <w:rsid w:val="00242E0B"/>
    <w:rsid w:val="0026079C"/>
    <w:rsid w:val="00263A52"/>
    <w:rsid w:val="00272117"/>
    <w:rsid w:val="002724FB"/>
    <w:rsid w:val="002733A1"/>
    <w:rsid w:val="002942ED"/>
    <w:rsid w:val="00294AEB"/>
    <w:rsid w:val="00294C3C"/>
    <w:rsid w:val="002B06C1"/>
    <w:rsid w:val="002B1A76"/>
    <w:rsid w:val="002B5599"/>
    <w:rsid w:val="002B6144"/>
    <w:rsid w:val="002C0ED7"/>
    <w:rsid w:val="002C5F15"/>
    <w:rsid w:val="002C7408"/>
    <w:rsid w:val="002D0F92"/>
    <w:rsid w:val="002F3DA7"/>
    <w:rsid w:val="003058AC"/>
    <w:rsid w:val="00311900"/>
    <w:rsid w:val="00311FAC"/>
    <w:rsid w:val="00315B41"/>
    <w:rsid w:val="00322A44"/>
    <w:rsid w:val="00326D41"/>
    <w:rsid w:val="00327B98"/>
    <w:rsid w:val="00347288"/>
    <w:rsid w:val="003549CF"/>
    <w:rsid w:val="00360766"/>
    <w:rsid w:val="00361A56"/>
    <w:rsid w:val="003654F5"/>
    <w:rsid w:val="00372FE4"/>
    <w:rsid w:val="0037496A"/>
    <w:rsid w:val="00382981"/>
    <w:rsid w:val="003B01DC"/>
    <w:rsid w:val="003B51B9"/>
    <w:rsid w:val="003D0668"/>
    <w:rsid w:val="003D3DBF"/>
    <w:rsid w:val="003E60C4"/>
    <w:rsid w:val="003F2E2D"/>
    <w:rsid w:val="00406B55"/>
    <w:rsid w:val="00411EA1"/>
    <w:rsid w:val="00411FB6"/>
    <w:rsid w:val="00412593"/>
    <w:rsid w:val="00413CD1"/>
    <w:rsid w:val="00421322"/>
    <w:rsid w:val="004260D4"/>
    <w:rsid w:val="004275ED"/>
    <w:rsid w:val="00427A85"/>
    <w:rsid w:val="0043105B"/>
    <w:rsid w:val="0043571F"/>
    <w:rsid w:val="0045024E"/>
    <w:rsid w:val="0045146E"/>
    <w:rsid w:val="00451EFF"/>
    <w:rsid w:val="00452DC9"/>
    <w:rsid w:val="00456948"/>
    <w:rsid w:val="0046279A"/>
    <w:rsid w:val="00464A3F"/>
    <w:rsid w:val="00466271"/>
    <w:rsid w:val="004712A2"/>
    <w:rsid w:val="00471D64"/>
    <w:rsid w:val="0047207A"/>
    <w:rsid w:val="00483637"/>
    <w:rsid w:val="00491C5B"/>
    <w:rsid w:val="0049241F"/>
    <w:rsid w:val="004935DC"/>
    <w:rsid w:val="004938D1"/>
    <w:rsid w:val="004A3D11"/>
    <w:rsid w:val="004A5720"/>
    <w:rsid w:val="004A6BEF"/>
    <w:rsid w:val="004A7CE5"/>
    <w:rsid w:val="004B034A"/>
    <w:rsid w:val="004B0A96"/>
    <w:rsid w:val="004B1248"/>
    <w:rsid w:val="004C0805"/>
    <w:rsid w:val="004C0D5F"/>
    <w:rsid w:val="004C6ADF"/>
    <w:rsid w:val="004D29CE"/>
    <w:rsid w:val="004D634E"/>
    <w:rsid w:val="004D7BF6"/>
    <w:rsid w:val="004E1FA2"/>
    <w:rsid w:val="004E2A6F"/>
    <w:rsid w:val="004E4291"/>
    <w:rsid w:val="004E5B4F"/>
    <w:rsid w:val="004F5A0F"/>
    <w:rsid w:val="004F7235"/>
    <w:rsid w:val="0050576A"/>
    <w:rsid w:val="00505DEE"/>
    <w:rsid w:val="005120AB"/>
    <w:rsid w:val="00522D6A"/>
    <w:rsid w:val="00523CE1"/>
    <w:rsid w:val="00527770"/>
    <w:rsid w:val="00531C12"/>
    <w:rsid w:val="0053694E"/>
    <w:rsid w:val="005424CE"/>
    <w:rsid w:val="00554536"/>
    <w:rsid w:val="00557882"/>
    <w:rsid w:val="005647A7"/>
    <w:rsid w:val="00567196"/>
    <w:rsid w:val="00571142"/>
    <w:rsid w:val="00573A9A"/>
    <w:rsid w:val="00584131"/>
    <w:rsid w:val="00584956"/>
    <w:rsid w:val="00584FB0"/>
    <w:rsid w:val="00591BB8"/>
    <w:rsid w:val="00594F9A"/>
    <w:rsid w:val="005A0C79"/>
    <w:rsid w:val="005A3F0E"/>
    <w:rsid w:val="005B0CE4"/>
    <w:rsid w:val="005B1A74"/>
    <w:rsid w:val="005B30AC"/>
    <w:rsid w:val="005C0123"/>
    <w:rsid w:val="005C5778"/>
    <w:rsid w:val="005C74D9"/>
    <w:rsid w:val="005D7EFC"/>
    <w:rsid w:val="005E005A"/>
    <w:rsid w:val="005E01CC"/>
    <w:rsid w:val="005E0818"/>
    <w:rsid w:val="005E133F"/>
    <w:rsid w:val="005E1936"/>
    <w:rsid w:val="005E26E7"/>
    <w:rsid w:val="005F630C"/>
    <w:rsid w:val="005F776F"/>
    <w:rsid w:val="006132D2"/>
    <w:rsid w:val="00614875"/>
    <w:rsid w:val="00624C6E"/>
    <w:rsid w:val="006257C6"/>
    <w:rsid w:val="0063173A"/>
    <w:rsid w:val="00631C14"/>
    <w:rsid w:val="0063367B"/>
    <w:rsid w:val="00635F92"/>
    <w:rsid w:val="006435DC"/>
    <w:rsid w:val="0064530F"/>
    <w:rsid w:val="00664E12"/>
    <w:rsid w:val="00682552"/>
    <w:rsid w:val="00693641"/>
    <w:rsid w:val="006B656B"/>
    <w:rsid w:val="006D2BEF"/>
    <w:rsid w:val="006E1749"/>
    <w:rsid w:val="006E2FED"/>
    <w:rsid w:val="006F2E13"/>
    <w:rsid w:val="0070428B"/>
    <w:rsid w:val="007055A0"/>
    <w:rsid w:val="00712750"/>
    <w:rsid w:val="007158C9"/>
    <w:rsid w:val="00731AAF"/>
    <w:rsid w:val="0073429A"/>
    <w:rsid w:val="007403EF"/>
    <w:rsid w:val="00747013"/>
    <w:rsid w:val="00747A0E"/>
    <w:rsid w:val="007621BF"/>
    <w:rsid w:val="00772254"/>
    <w:rsid w:val="0077287F"/>
    <w:rsid w:val="0077377D"/>
    <w:rsid w:val="00775630"/>
    <w:rsid w:val="00775F75"/>
    <w:rsid w:val="00791BC8"/>
    <w:rsid w:val="00792883"/>
    <w:rsid w:val="0079559C"/>
    <w:rsid w:val="00796B0D"/>
    <w:rsid w:val="007A3449"/>
    <w:rsid w:val="007A3E43"/>
    <w:rsid w:val="007B1929"/>
    <w:rsid w:val="007B2C59"/>
    <w:rsid w:val="007C3FAB"/>
    <w:rsid w:val="007D2063"/>
    <w:rsid w:val="007D5ADF"/>
    <w:rsid w:val="007D5FE9"/>
    <w:rsid w:val="007E021C"/>
    <w:rsid w:val="007E2126"/>
    <w:rsid w:val="007E2FFB"/>
    <w:rsid w:val="007E4A3E"/>
    <w:rsid w:val="007E4A4C"/>
    <w:rsid w:val="00802303"/>
    <w:rsid w:val="00804941"/>
    <w:rsid w:val="0080550D"/>
    <w:rsid w:val="00805800"/>
    <w:rsid w:val="00810DCC"/>
    <w:rsid w:val="0082271D"/>
    <w:rsid w:val="0083465F"/>
    <w:rsid w:val="008357B9"/>
    <w:rsid w:val="00836AC9"/>
    <w:rsid w:val="00837058"/>
    <w:rsid w:val="008435A2"/>
    <w:rsid w:val="00847ED8"/>
    <w:rsid w:val="00850F58"/>
    <w:rsid w:val="008530B5"/>
    <w:rsid w:val="00863668"/>
    <w:rsid w:val="008741DB"/>
    <w:rsid w:val="00874A99"/>
    <w:rsid w:val="00877BBB"/>
    <w:rsid w:val="00887B83"/>
    <w:rsid w:val="00892856"/>
    <w:rsid w:val="00895FF0"/>
    <w:rsid w:val="008A1062"/>
    <w:rsid w:val="008B65B6"/>
    <w:rsid w:val="008C128F"/>
    <w:rsid w:val="008E2BAB"/>
    <w:rsid w:val="008F4B01"/>
    <w:rsid w:val="00902189"/>
    <w:rsid w:val="009043CD"/>
    <w:rsid w:val="00907911"/>
    <w:rsid w:val="0091248E"/>
    <w:rsid w:val="00912E35"/>
    <w:rsid w:val="0092380E"/>
    <w:rsid w:val="00930B3A"/>
    <w:rsid w:val="00935248"/>
    <w:rsid w:val="00944BA8"/>
    <w:rsid w:val="0094671D"/>
    <w:rsid w:val="0094772F"/>
    <w:rsid w:val="0095080F"/>
    <w:rsid w:val="00964B22"/>
    <w:rsid w:val="00972C16"/>
    <w:rsid w:val="00973AFB"/>
    <w:rsid w:val="0098418F"/>
    <w:rsid w:val="00990273"/>
    <w:rsid w:val="009C0568"/>
    <w:rsid w:val="009C130D"/>
    <w:rsid w:val="009C5F71"/>
    <w:rsid w:val="009D4C15"/>
    <w:rsid w:val="009E1571"/>
    <w:rsid w:val="009E7E2A"/>
    <w:rsid w:val="009F3573"/>
    <w:rsid w:val="00A0073A"/>
    <w:rsid w:val="00A009B9"/>
    <w:rsid w:val="00A03D5F"/>
    <w:rsid w:val="00A11601"/>
    <w:rsid w:val="00A22B4E"/>
    <w:rsid w:val="00A313B6"/>
    <w:rsid w:val="00A36965"/>
    <w:rsid w:val="00A55648"/>
    <w:rsid w:val="00A5762A"/>
    <w:rsid w:val="00A57EB8"/>
    <w:rsid w:val="00A61E59"/>
    <w:rsid w:val="00A64F93"/>
    <w:rsid w:val="00A66907"/>
    <w:rsid w:val="00A71290"/>
    <w:rsid w:val="00A73B0A"/>
    <w:rsid w:val="00A95E0A"/>
    <w:rsid w:val="00AA3716"/>
    <w:rsid w:val="00AA5C36"/>
    <w:rsid w:val="00AB374B"/>
    <w:rsid w:val="00AC6383"/>
    <w:rsid w:val="00AC69FF"/>
    <w:rsid w:val="00AD30D9"/>
    <w:rsid w:val="00AE1F56"/>
    <w:rsid w:val="00AE31E4"/>
    <w:rsid w:val="00B12EEE"/>
    <w:rsid w:val="00B155E8"/>
    <w:rsid w:val="00B15F56"/>
    <w:rsid w:val="00B2675F"/>
    <w:rsid w:val="00B43D2E"/>
    <w:rsid w:val="00B45CF4"/>
    <w:rsid w:val="00B46994"/>
    <w:rsid w:val="00B672D1"/>
    <w:rsid w:val="00B878BB"/>
    <w:rsid w:val="00B93FCF"/>
    <w:rsid w:val="00B95B85"/>
    <w:rsid w:val="00BA17E1"/>
    <w:rsid w:val="00BA19AF"/>
    <w:rsid w:val="00BA7721"/>
    <w:rsid w:val="00BB01DB"/>
    <w:rsid w:val="00BB1699"/>
    <w:rsid w:val="00BC02F2"/>
    <w:rsid w:val="00BC55C1"/>
    <w:rsid w:val="00BD0FA2"/>
    <w:rsid w:val="00BE08D9"/>
    <w:rsid w:val="00BE1CC8"/>
    <w:rsid w:val="00BE2637"/>
    <w:rsid w:val="00BF3141"/>
    <w:rsid w:val="00C03952"/>
    <w:rsid w:val="00C13070"/>
    <w:rsid w:val="00C150FC"/>
    <w:rsid w:val="00C25E7F"/>
    <w:rsid w:val="00C26526"/>
    <w:rsid w:val="00C27E13"/>
    <w:rsid w:val="00C32754"/>
    <w:rsid w:val="00C415B8"/>
    <w:rsid w:val="00C46B28"/>
    <w:rsid w:val="00C47D50"/>
    <w:rsid w:val="00C5084F"/>
    <w:rsid w:val="00C54324"/>
    <w:rsid w:val="00C562F6"/>
    <w:rsid w:val="00C823A4"/>
    <w:rsid w:val="00CA46C0"/>
    <w:rsid w:val="00CA750F"/>
    <w:rsid w:val="00CB23A1"/>
    <w:rsid w:val="00CB76B4"/>
    <w:rsid w:val="00CC573C"/>
    <w:rsid w:val="00CC7A22"/>
    <w:rsid w:val="00CD10EC"/>
    <w:rsid w:val="00CF0D98"/>
    <w:rsid w:val="00CF72FA"/>
    <w:rsid w:val="00D02263"/>
    <w:rsid w:val="00D1147B"/>
    <w:rsid w:val="00D11BD9"/>
    <w:rsid w:val="00D174D2"/>
    <w:rsid w:val="00D17A32"/>
    <w:rsid w:val="00D17EA3"/>
    <w:rsid w:val="00D24583"/>
    <w:rsid w:val="00D35483"/>
    <w:rsid w:val="00D36F15"/>
    <w:rsid w:val="00D37D04"/>
    <w:rsid w:val="00D43A94"/>
    <w:rsid w:val="00D57A23"/>
    <w:rsid w:val="00D60F6E"/>
    <w:rsid w:val="00D713A4"/>
    <w:rsid w:val="00D72935"/>
    <w:rsid w:val="00D74AC8"/>
    <w:rsid w:val="00D75C08"/>
    <w:rsid w:val="00DA199E"/>
    <w:rsid w:val="00DA47BA"/>
    <w:rsid w:val="00DB2000"/>
    <w:rsid w:val="00DD0E5C"/>
    <w:rsid w:val="00DD42C6"/>
    <w:rsid w:val="00DD4AC4"/>
    <w:rsid w:val="00DE4864"/>
    <w:rsid w:val="00DF5B38"/>
    <w:rsid w:val="00E01835"/>
    <w:rsid w:val="00E03F73"/>
    <w:rsid w:val="00E05BFB"/>
    <w:rsid w:val="00E1000E"/>
    <w:rsid w:val="00E119DE"/>
    <w:rsid w:val="00E266E2"/>
    <w:rsid w:val="00E30266"/>
    <w:rsid w:val="00E30C6A"/>
    <w:rsid w:val="00E32979"/>
    <w:rsid w:val="00E34453"/>
    <w:rsid w:val="00E34567"/>
    <w:rsid w:val="00E437D5"/>
    <w:rsid w:val="00E65174"/>
    <w:rsid w:val="00E67C19"/>
    <w:rsid w:val="00E755C1"/>
    <w:rsid w:val="00E77420"/>
    <w:rsid w:val="00E7775B"/>
    <w:rsid w:val="00E80403"/>
    <w:rsid w:val="00E910D4"/>
    <w:rsid w:val="00E91275"/>
    <w:rsid w:val="00E93821"/>
    <w:rsid w:val="00E96563"/>
    <w:rsid w:val="00EA236D"/>
    <w:rsid w:val="00EB0F21"/>
    <w:rsid w:val="00EB116F"/>
    <w:rsid w:val="00EB3DB9"/>
    <w:rsid w:val="00EC50FF"/>
    <w:rsid w:val="00EC7723"/>
    <w:rsid w:val="00EE2A8D"/>
    <w:rsid w:val="00EF48AF"/>
    <w:rsid w:val="00EF7E54"/>
    <w:rsid w:val="00F01386"/>
    <w:rsid w:val="00F01CD2"/>
    <w:rsid w:val="00F03DC7"/>
    <w:rsid w:val="00F05DBB"/>
    <w:rsid w:val="00F10601"/>
    <w:rsid w:val="00F17DC5"/>
    <w:rsid w:val="00F23423"/>
    <w:rsid w:val="00F23883"/>
    <w:rsid w:val="00F31795"/>
    <w:rsid w:val="00F32C04"/>
    <w:rsid w:val="00F33DB4"/>
    <w:rsid w:val="00F40BC1"/>
    <w:rsid w:val="00F521C8"/>
    <w:rsid w:val="00F53C58"/>
    <w:rsid w:val="00F63886"/>
    <w:rsid w:val="00F6638F"/>
    <w:rsid w:val="00F671B5"/>
    <w:rsid w:val="00F747DC"/>
    <w:rsid w:val="00F760AA"/>
    <w:rsid w:val="00F765DB"/>
    <w:rsid w:val="00F94F2A"/>
    <w:rsid w:val="00FA44FC"/>
    <w:rsid w:val="00FB0BB9"/>
    <w:rsid w:val="00FD079C"/>
    <w:rsid w:val="00FE39B2"/>
    <w:rsid w:val="00FE7B8B"/>
    <w:rsid w:val="00FF07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6C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6C1"/>
    <w:pPr>
      <w:ind w:left="720"/>
      <w:contextualSpacing/>
    </w:pPr>
  </w:style>
  <w:style w:type="paragraph" w:customStyle="1" w:styleId="Default">
    <w:name w:val="Default"/>
    <w:rsid w:val="002B06C1"/>
    <w:pPr>
      <w:autoSpaceDE w:val="0"/>
      <w:autoSpaceDN w:val="0"/>
      <w:adjustRightInd w:val="0"/>
    </w:pPr>
    <w:rPr>
      <w:rFonts w:ascii="Times New Roman" w:hAnsi="Times New Roman"/>
      <w:color w:val="000000"/>
      <w:sz w:val="24"/>
      <w:szCs w:val="24"/>
      <w:lang w:eastAsia="en-US"/>
    </w:rPr>
  </w:style>
  <w:style w:type="paragraph" w:styleId="Footer">
    <w:name w:val="footer"/>
    <w:basedOn w:val="Normal"/>
    <w:link w:val="FooterChar"/>
    <w:uiPriority w:val="99"/>
    <w:unhideWhenUsed/>
    <w:rsid w:val="002B0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6C1"/>
    <w:rPr>
      <w:rFonts w:ascii="Calibri" w:eastAsia="Calibri" w:hAnsi="Calibri" w:cs="Times New Roman"/>
    </w:rPr>
  </w:style>
  <w:style w:type="paragraph" w:customStyle="1" w:styleId="NormalIndented">
    <w:name w:val="Normal (Indented)"/>
    <w:basedOn w:val="Default"/>
    <w:next w:val="Default"/>
    <w:uiPriority w:val="99"/>
    <w:rsid w:val="002B06C1"/>
    <w:rPr>
      <w:color w:val="auto"/>
      <w:lang w:eastAsia="en-GB"/>
    </w:rPr>
  </w:style>
  <w:style w:type="paragraph" w:styleId="BalloonText">
    <w:name w:val="Balloon Text"/>
    <w:basedOn w:val="Normal"/>
    <w:link w:val="BalloonTextChar"/>
    <w:uiPriority w:val="99"/>
    <w:semiHidden/>
    <w:unhideWhenUsed/>
    <w:rsid w:val="002B0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6C1"/>
    <w:rPr>
      <w:rFonts w:ascii="Tahoma" w:eastAsia="Calibri" w:hAnsi="Tahoma" w:cs="Tahoma"/>
      <w:sz w:val="16"/>
      <w:szCs w:val="16"/>
    </w:rPr>
  </w:style>
  <w:style w:type="paragraph" w:styleId="Title">
    <w:name w:val="Title"/>
    <w:basedOn w:val="Normal"/>
    <w:next w:val="Normal"/>
    <w:link w:val="TitleChar"/>
    <w:uiPriority w:val="99"/>
    <w:qFormat/>
    <w:rsid w:val="00912E3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rsid w:val="00912E35"/>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912E35"/>
    <w:pPr>
      <w:numPr>
        <w:ilvl w:val="1"/>
      </w:numPr>
      <w:spacing w:after="0" w:line="240" w:lineRule="auto"/>
    </w:pPr>
    <w:rPr>
      <w:rFonts w:ascii="Cambria" w:eastAsia="Times New Roman" w:hAnsi="Cambria"/>
      <w:i/>
      <w:iCs/>
      <w:color w:val="4F81BD"/>
      <w:spacing w:val="15"/>
      <w:sz w:val="24"/>
      <w:szCs w:val="24"/>
      <w:lang w:val="en-US"/>
    </w:rPr>
  </w:style>
  <w:style w:type="character" w:customStyle="1" w:styleId="SubtitleChar">
    <w:name w:val="Subtitle Char"/>
    <w:basedOn w:val="DefaultParagraphFont"/>
    <w:link w:val="Subtitle"/>
    <w:uiPriority w:val="11"/>
    <w:rsid w:val="00912E35"/>
    <w:rPr>
      <w:rFonts w:ascii="Cambria" w:eastAsia="Times New Roman" w:hAnsi="Cambria" w:cs="Times New Roman"/>
      <w:i/>
      <w:iCs/>
      <w:color w:val="4F81BD"/>
      <w:spacing w:val="15"/>
      <w:sz w:val="24"/>
      <w:szCs w:val="24"/>
      <w:lang w:val="en-US"/>
    </w:rPr>
  </w:style>
  <w:style w:type="character" w:styleId="FootnoteReference">
    <w:name w:val="footnote reference"/>
    <w:basedOn w:val="DefaultParagraphFont"/>
    <w:uiPriority w:val="99"/>
    <w:rsid w:val="00F765DB"/>
    <w:rPr>
      <w:vertAlign w:val="superscript"/>
    </w:rPr>
  </w:style>
  <w:style w:type="paragraph" w:styleId="FootnoteText">
    <w:name w:val="footnote text"/>
    <w:basedOn w:val="Normal"/>
    <w:link w:val="FootnoteTextChar"/>
    <w:uiPriority w:val="99"/>
    <w:rsid w:val="00F765DB"/>
    <w:pPr>
      <w:autoSpaceDE w:val="0"/>
      <w:autoSpaceDN w:val="0"/>
      <w:spacing w:after="0" w:line="240" w:lineRule="auto"/>
    </w:pPr>
    <w:rPr>
      <w:rFonts w:ascii="Times New Roman" w:eastAsia="Times New Roman" w:hAnsi="Times New Roman"/>
      <w:sz w:val="20"/>
      <w:szCs w:val="20"/>
      <w:lang w:val="nb-NO" w:eastAsia="en-GB"/>
    </w:rPr>
  </w:style>
  <w:style w:type="character" w:customStyle="1" w:styleId="FootnoteTextChar">
    <w:name w:val="Footnote Text Char"/>
    <w:basedOn w:val="DefaultParagraphFont"/>
    <w:link w:val="FootnoteText"/>
    <w:uiPriority w:val="99"/>
    <w:rsid w:val="00F765DB"/>
    <w:rPr>
      <w:rFonts w:ascii="Times New Roman" w:eastAsia="Times New Roman" w:hAnsi="Times New Roman" w:cs="Times New Roman"/>
      <w:sz w:val="20"/>
      <w:szCs w:val="20"/>
      <w:lang w:val="nb-NO" w:eastAsia="en-GB"/>
    </w:rPr>
  </w:style>
  <w:style w:type="character" w:styleId="Hyperlink">
    <w:name w:val="Hyperlink"/>
    <w:basedOn w:val="DefaultParagraphFont"/>
    <w:uiPriority w:val="99"/>
    <w:unhideWhenUsed/>
    <w:rsid w:val="00F10601"/>
    <w:rPr>
      <w:color w:val="0000FF" w:themeColor="hyperlink"/>
      <w:u w:val="single"/>
    </w:rPr>
  </w:style>
  <w:style w:type="paragraph" w:styleId="Header">
    <w:name w:val="header"/>
    <w:basedOn w:val="Normal"/>
    <w:link w:val="HeaderChar"/>
    <w:uiPriority w:val="99"/>
    <w:semiHidden/>
    <w:unhideWhenUsed/>
    <w:rsid w:val="00372FE4"/>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72FE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75663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ejikaphilip@yahoo.com" TargetMode="Externa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yperlink" Target="mailto:ifejikaphilip@gmail.com" TargetMode="Externa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iencepub.net/rural"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200" b="0">
                <a:latin typeface="Times New Roman" pitchFamily="18" charset="0"/>
                <a:cs typeface="Times New Roman" pitchFamily="18" charset="0"/>
              </a:rPr>
              <a:t>Figure1: Percentage response on attended training in aquaculture </a:t>
            </a:r>
          </a:p>
        </c:rich>
      </c:tx>
    </c:title>
    <c:plotArea>
      <c:layout/>
      <c:pieChart>
        <c:varyColors val="1"/>
        <c:ser>
          <c:idx val="0"/>
          <c:order val="0"/>
          <c:dLbls>
            <c:txPr>
              <a:bodyPr/>
              <a:lstStyle/>
              <a:p>
                <a:pPr>
                  <a:defRPr lang="en-US">
                    <a:latin typeface="Times New Roman" pitchFamily="18" charset="0"/>
                    <a:cs typeface="Times New Roman" pitchFamily="18" charset="0"/>
                  </a:defRPr>
                </a:pPr>
                <a:endParaRPr lang="en-US"/>
              </a:p>
            </c:txPr>
            <c:showPercent val="1"/>
            <c:showLeaderLines val="1"/>
          </c:dLbls>
          <c:cat>
            <c:strRef>
              <c:f>Sheet1!$A$2:$A$3</c:f>
              <c:strCache>
                <c:ptCount val="2"/>
                <c:pt idx="0">
                  <c:v>No</c:v>
                </c:pt>
                <c:pt idx="1">
                  <c:v>Yes</c:v>
                </c:pt>
              </c:strCache>
            </c:strRef>
          </c:cat>
          <c:val>
            <c:numRef>
              <c:f>Sheet1!$B$2:$B$3</c:f>
              <c:numCache>
                <c:formatCode>General</c:formatCode>
                <c:ptCount val="2"/>
                <c:pt idx="0">
                  <c:v>53.6</c:v>
                </c:pt>
                <c:pt idx="1">
                  <c:v>46.4</c:v>
                </c:pt>
              </c:numCache>
            </c:numRef>
          </c:val>
        </c:ser>
        <c:dLbls>
          <c:showPercent val="1"/>
        </c:dLbls>
        <c:firstSliceAng val="0"/>
      </c:pieChart>
    </c:plotArea>
    <c:legend>
      <c:legendPos val="r"/>
      <c:overlay val="1"/>
      <c:txPr>
        <a:bodyPr/>
        <a:lstStyle/>
        <a:p>
          <a:pPr>
            <a:defRPr lang="en-US">
              <a:latin typeface="Times New Roman" pitchFamily="18" charset="0"/>
              <a:cs typeface="Times New Roman" pitchFamily="18" charset="0"/>
            </a:defRPr>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200">
                <a:latin typeface="Times New Roman" pitchFamily="18" charset="0"/>
                <a:cs typeface="Times New Roman" pitchFamily="18" charset="0"/>
              </a:rPr>
              <a:t>Figure2: Percentage</a:t>
            </a:r>
            <a:r>
              <a:rPr lang="en-US" sz="1200" baseline="0">
                <a:latin typeface="Times New Roman" pitchFamily="18" charset="0"/>
                <a:cs typeface="Times New Roman" pitchFamily="18" charset="0"/>
              </a:rPr>
              <a:t> response on  aquaculture system practiced</a:t>
            </a:r>
            <a:endParaRPr lang="en-US" sz="1200">
              <a:latin typeface="Times New Roman" pitchFamily="18" charset="0"/>
              <a:cs typeface="Times New Roman" pitchFamily="18" charset="0"/>
            </a:endParaRPr>
          </a:p>
        </c:rich>
      </c:tx>
      <c:layout>
        <c:manualLayout>
          <c:xMode val="edge"/>
          <c:yMode val="edge"/>
          <c:x val="0.13059711286089429"/>
          <c:y val="2.777777777777838E-2"/>
        </c:manualLayout>
      </c:layout>
    </c:title>
    <c:plotArea>
      <c:layout/>
      <c:barChart>
        <c:barDir val="bar"/>
        <c:grouping val="stacked"/>
        <c:ser>
          <c:idx val="0"/>
          <c:order val="0"/>
          <c:tx>
            <c:strRef>
              <c:f>Sheet1!$B$1</c:f>
              <c:strCache>
                <c:ptCount val="1"/>
                <c:pt idx="0">
                  <c:v>%</c:v>
                </c:pt>
              </c:strCache>
            </c:strRef>
          </c:tx>
          <c:cat>
            <c:strRef>
              <c:f>Sheet1!$A$2:$A$4</c:f>
              <c:strCache>
                <c:ptCount val="3"/>
                <c:pt idx="0">
                  <c:v>Extensive system  </c:v>
                </c:pt>
                <c:pt idx="1">
                  <c:v>Semi-intensive </c:v>
                </c:pt>
                <c:pt idx="2">
                  <c:v>Intensive system</c:v>
                </c:pt>
              </c:strCache>
            </c:strRef>
          </c:cat>
          <c:val>
            <c:numRef>
              <c:f>Sheet1!$B$2:$B$4</c:f>
              <c:numCache>
                <c:formatCode>General</c:formatCode>
                <c:ptCount val="3"/>
                <c:pt idx="0">
                  <c:v>2.7</c:v>
                </c:pt>
                <c:pt idx="1">
                  <c:v>45.5</c:v>
                </c:pt>
                <c:pt idx="2">
                  <c:v>51.8</c:v>
                </c:pt>
              </c:numCache>
            </c:numRef>
          </c:val>
        </c:ser>
        <c:dLbls>
          <c:showVal val="1"/>
        </c:dLbls>
        <c:gapWidth val="95"/>
        <c:overlap val="100"/>
        <c:axId val="76573696"/>
        <c:axId val="76587776"/>
      </c:barChart>
      <c:catAx>
        <c:axId val="76573696"/>
        <c:scaling>
          <c:orientation val="minMax"/>
        </c:scaling>
        <c:axPos val="l"/>
        <c:majorTickMark val="none"/>
        <c:tickLblPos val="nextTo"/>
        <c:txPr>
          <a:bodyPr/>
          <a:lstStyle/>
          <a:p>
            <a:pPr>
              <a:defRPr lang="en-US"/>
            </a:pPr>
            <a:endParaRPr lang="en-US"/>
          </a:p>
        </c:txPr>
        <c:crossAx val="76587776"/>
        <c:crosses val="autoZero"/>
        <c:auto val="1"/>
        <c:lblAlgn val="ctr"/>
        <c:lblOffset val="100"/>
      </c:catAx>
      <c:valAx>
        <c:axId val="76587776"/>
        <c:scaling>
          <c:orientation val="minMax"/>
        </c:scaling>
        <c:delete val="1"/>
        <c:axPos val="b"/>
        <c:numFmt formatCode="General" sourceLinked="1"/>
        <c:majorTickMark val="none"/>
        <c:tickLblPos val="none"/>
        <c:crossAx val="76573696"/>
        <c:crosses val="autoZero"/>
        <c:crossBetween val="between"/>
      </c:valAx>
    </c:plotArea>
    <c:legend>
      <c:legendPos val="t"/>
      <c:txPr>
        <a:bodyPr/>
        <a:lstStyle/>
        <a:p>
          <a:pPr>
            <a:defRPr lang="en-US"/>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3267</Words>
  <Characters>18625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dcterms:created xsi:type="dcterms:W3CDTF">2013-12-07T15:02:00Z</dcterms:created>
  <dcterms:modified xsi:type="dcterms:W3CDTF">2013-12-11T08:18:00Z</dcterms:modified>
</cp:coreProperties>
</file>