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D33" w:rsidRPr="00B36B3C" w:rsidRDefault="00B36B3C" w:rsidP="00B36B3C">
      <w:pPr>
        <w:snapToGrid w:val="0"/>
        <w:spacing w:after="0" w:line="240" w:lineRule="auto"/>
        <w:jc w:val="center"/>
        <w:rPr>
          <w:rFonts w:ascii="Times New Roman" w:hAnsi="Times New Roman" w:cs="Times New Roman"/>
          <w:b/>
          <w:sz w:val="20"/>
          <w:szCs w:val="20"/>
          <w:lang w:eastAsia="zh-CN"/>
        </w:rPr>
      </w:pPr>
      <w:r w:rsidRPr="00B36B3C">
        <w:rPr>
          <w:rFonts w:ascii="Times New Roman" w:hAnsi="Times New Roman" w:cs="Times New Roman"/>
          <w:b/>
          <w:sz w:val="20"/>
          <w:szCs w:val="20"/>
        </w:rPr>
        <w:t xml:space="preserve">Dairy development in </w:t>
      </w:r>
      <w:proofErr w:type="spellStart"/>
      <w:r w:rsidRPr="00B36B3C">
        <w:rPr>
          <w:rFonts w:ascii="Times New Roman" w:hAnsi="Times New Roman" w:cs="Times New Roman"/>
          <w:b/>
          <w:sz w:val="20"/>
          <w:szCs w:val="20"/>
        </w:rPr>
        <w:t>jammu</w:t>
      </w:r>
      <w:proofErr w:type="spellEnd"/>
      <w:r w:rsidRPr="00B36B3C">
        <w:rPr>
          <w:rFonts w:ascii="Times New Roman" w:hAnsi="Times New Roman" w:cs="Times New Roman"/>
          <w:b/>
          <w:sz w:val="20"/>
          <w:szCs w:val="20"/>
        </w:rPr>
        <w:t xml:space="preserve"> and </w:t>
      </w:r>
      <w:proofErr w:type="spellStart"/>
      <w:r w:rsidRPr="00B36B3C">
        <w:rPr>
          <w:rFonts w:ascii="Times New Roman" w:hAnsi="Times New Roman" w:cs="Times New Roman"/>
          <w:b/>
          <w:sz w:val="20"/>
          <w:szCs w:val="20"/>
        </w:rPr>
        <w:t>kashmir</w:t>
      </w:r>
      <w:proofErr w:type="spellEnd"/>
      <w:r w:rsidRPr="00B36B3C">
        <w:rPr>
          <w:rFonts w:ascii="Times New Roman" w:hAnsi="Times New Roman" w:cs="Times New Roman"/>
          <w:b/>
          <w:sz w:val="20"/>
          <w:szCs w:val="20"/>
        </w:rPr>
        <w:t>- an overview</w:t>
      </w:r>
    </w:p>
    <w:p w:rsidR="00B36B3C" w:rsidRPr="00B36B3C" w:rsidRDefault="00B36B3C" w:rsidP="00B36B3C">
      <w:pPr>
        <w:snapToGrid w:val="0"/>
        <w:spacing w:after="0" w:line="240" w:lineRule="auto"/>
        <w:jc w:val="center"/>
        <w:rPr>
          <w:rFonts w:ascii="Times New Roman" w:hAnsi="Times New Roman" w:cs="Times New Roman"/>
          <w:b/>
          <w:sz w:val="20"/>
          <w:szCs w:val="20"/>
          <w:lang w:eastAsia="zh-CN"/>
        </w:rPr>
      </w:pPr>
    </w:p>
    <w:p w:rsidR="00441B2A" w:rsidRPr="00B36B3C" w:rsidRDefault="00C80D33" w:rsidP="00B36B3C">
      <w:pPr>
        <w:snapToGrid w:val="0"/>
        <w:spacing w:after="0" w:line="240" w:lineRule="auto"/>
        <w:jc w:val="center"/>
        <w:rPr>
          <w:rFonts w:ascii="Times New Roman" w:hAnsi="Times New Roman" w:cs="Times New Roman"/>
          <w:sz w:val="20"/>
          <w:szCs w:val="20"/>
          <w:lang w:eastAsia="zh-CN"/>
        </w:rPr>
      </w:pPr>
      <w:proofErr w:type="spellStart"/>
      <w:r w:rsidRPr="00B36B3C">
        <w:rPr>
          <w:rFonts w:ascii="Times New Roman" w:hAnsi="Times New Roman" w:cs="Times New Roman"/>
          <w:sz w:val="20"/>
          <w:szCs w:val="20"/>
        </w:rPr>
        <w:t>Bilal</w:t>
      </w:r>
      <w:proofErr w:type="spellEnd"/>
      <w:r w:rsidRPr="00B36B3C">
        <w:rPr>
          <w:rFonts w:ascii="Times New Roman" w:hAnsi="Times New Roman" w:cs="Times New Roman"/>
          <w:sz w:val="20"/>
          <w:szCs w:val="20"/>
        </w:rPr>
        <w:t xml:space="preserve"> Ahmad Dar</w:t>
      </w:r>
      <w:r w:rsidR="002A1622" w:rsidRPr="00B36B3C">
        <w:rPr>
          <w:rFonts w:ascii="Times New Roman" w:hAnsi="Times New Roman" w:cs="Times New Roman"/>
          <w:sz w:val="20"/>
          <w:szCs w:val="20"/>
        </w:rPr>
        <w:t xml:space="preserve"> and </w:t>
      </w:r>
      <w:r w:rsidRPr="00B36B3C">
        <w:rPr>
          <w:rFonts w:ascii="Times New Roman" w:hAnsi="Times New Roman" w:cs="Times New Roman"/>
          <w:sz w:val="20"/>
          <w:szCs w:val="20"/>
        </w:rPr>
        <w:t>Dr</w:t>
      </w:r>
      <w:r w:rsidR="00FF3F13" w:rsidRPr="00B36B3C">
        <w:rPr>
          <w:rFonts w:ascii="Times New Roman" w:hAnsi="Times New Roman" w:cs="Times New Roman"/>
          <w:sz w:val="20"/>
          <w:szCs w:val="20"/>
        </w:rPr>
        <w:t>.</w:t>
      </w:r>
      <w:r w:rsidRPr="00B36B3C">
        <w:rPr>
          <w:rFonts w:ascii="Times New Roman" w:hAnsi="Times New Roman" w:cs="Times New Roman"/>
          <w:sz w:val="20"/>
          <w:szCs w:val="20"/>
        </w:rPr>
        <w:t xml:space="preserve"> </w:t>
      </w:r>
      <w:proofErr w:type="spellStart"/>
      <w:r w:rsidRPr="00B36B3C">
        <w:rPr>
          <w:rFonts w:ascii="Times New Roman" w:hAnsi="Times New Roman" w:cs="Times New Roman"/>
          <w:sz w:val="20"/>
          <w:szCs w:val="20"/>
        </w:rPr>
        <w:t>Imtiyaz-ul-haq</w:t>
      </w:r>
      <w:proofErr w:type="spellEnd"/>
    </w:p>
    <w:p w:rsidR="00B36B3C" w:rsidRPr="00B36B3C" w:rsidRDefault="00B36B3C" w:rsidP="00B36B3C">
      <w:pPr>
        <w:snapToGrid w:val="0"/>
        <w:spacing w:after="0" w:line="240" w:lineRule="auto"/>
        <w:jc w:val="center"/>
        <w:rPr>
          <w:rFonts w:ascii="Times New Roman" w:hAnsi="Times New Roman" w:cs="Times New Roman"/>
          <w:sz w:val="20"/>
          <w:szCs w:val="20"/>
          <w:lang w:eastAsia="zh-CN"/>
        </w:rPr>
      </w:pPr>
    </w:p>
    <w:p w:rsidR="002A1622" w:rsidRPr="00B36B3C" w:rsidRDefault="00B36B3C" w:rsidP="00B36B3C">
      <w:pPr>
        <w:pStyle w:val="FootnoteText"/>
        <w:snapToGrid w:val="0"/>
        <w:jc w:val="center"/>
        <w:rPr>
          <w:rFonts w:ascii="Times New Roman" w:hAnsi="Times New Roman" w:cs="Times New Roman"/>
          <w:lang w:val="en-US"/>
        </w:rPr>
      </w:pPr>
      <w:r w:rsidRPr="00B36B3C">
        <w:rPr>
          <w:rFonts w:ascii="Times New Roman" w:hAnsi="Times New Roman" w:cs="Times New Roman" w:hint="eastAsia"/>
          <w:vertAlign w:val="superscript"/>
          <w:lang w:eastAsia="zh-CN"/>
        </w:rPr>
        <w:t>1.</w:t>
      </w:r>
      <w:r w:rsidR="002A1622" w:rsidRPr="00B36B3C">
        <w:rPr>
          <w:rFonts w:ascii="Times New Roman" w:hAnsi="Times New Roman" w:cs="Times New Roman"/>
        </w:rPr>
        <w:t>Research Scholar, Department of Economics, University of Kashmir</w:t>
      </w:r>
    </w:p>
    <w:p w:rsidR="002A1622" w:rsidRPr="00B36B3C" w:rsidRDefault="00B36B3C" w:rsidP="00B36B3C">
      <w:pPr>
        <w:snapToGrid w:val="0"/>
        <w:spacing w:after="0" w:line="240" w:lineRule="auto"/>
        <w:jc w:val="center"/>
        <w:rPr>
          <w:rFonts w:ascii="Times New Roman" w:hAnsi="Times New Roman" w:cs="Times New Roman"/>
          <w:sz w:val="20"/>
          <w:szCs w:val="20"/>
        </w:rPr>
      </w:pPr>
      <w:r w:rsidRPr="00B36B3C">
        <w:rPr>
          <w:rFonts w:ascii="Times New Roman" w:hAnsi="Times New Roman" w:cs="Times New Roman" w:hint="eastAsia"/>
          <w:sz w:val="20"/>
          <w:szCs w:val="20"/>
          <w:vertAlign w:val="superscript"/>
          <w:lang w:val="en-US" w:eastAsia="zh-CN"/>
        </w:rPr>
        <w:t>2.</w:t>
      </w:r>
      <w:r w:rsidR="002A1622" w:rsidRPr="00B36B3C">
        <w:rPr>
          <w:rFonts w:ascii="Times New Roman" w:hAnsi="Times New Roman" w:cs="Times New Roman"/>
          <w:sz w:val="20"/>
          <w:szCs w:val="20"/>
        </w:rPr>
        <w:t xml:space="preserve">Sr. </w:t>
      </w:r>
      <w:r w:rsidR="002A1622" w:rsidRPr="00B36B3C">
        <w:rPr>
          <w:rFonts w:ascii="Times New Roman" w:hAnsi="Times New Roman" w:cs="Times New Roman"/>
          <w:sz w:val="20"/>
          <w:szCs w:val="20"/>
          <w:lang w:val="en-US"/>
        </w:rPr>
        <w:t>Assistant Professor,</w:t>
      </w:r>
      <w:r w:rsidR="002A1622" w:rsidRPr="00B36B3C">
        <w:rPr>
          <w:rFonts w:ascii="Times New Roman" w:hAnsi="Times New Roman" w:cs="Times New Roman"/>
          <w:sz w:val="20"/>
          <w:szCs w:val="20"/>
        </w:rPr>
        <w:t xml:space="preserve"> Department of Economics, University of Kashmir</w:t>
      </w:r>
    </w:p>
    <w:p w:rsidR="00FF3F13" w:rsidRPr="00B36B3C" w:rsidRDefault="00FF3F13" w:rsidP="00B36B3C">
      <w:pPr>
        <w:snapToGrid w:val="0"/>
        <w:spacing w:after="0" w:line="240" w:lineRule="auto"/>
        <w:jc w:val="center"/>
        <w:rPr>
          <w:rFonts w:ascii="Times New Roman" w:hAnsi="Times New Roman" w:cs="Times New Roman"/>
          <w:sz w:val="20"/>
          <w:szCs w:val="20"/>
          <w:lang w:eastAsia="zh-CN"/>
        </w:rPr>
      </w:pPr>
      <w:r w:rsidRPr="00B36B3C">
        <w:rPr>
          <w:rFonts w:ascii="Times New Roman" w:hAnsi="Times New Roman" w:cs="Times New Roman"/>
          <w:sz w:val="20"/>
          <w:szCs w:val="20"/>
        </w:rPr>
        <w:t xml:space="preserve">E-mail: </w:t>
      </w:r>
      <w:hyperlink r:id="rId8" w:history="1">
        <w:r w:rsidRPr="00B36B3C">
          <w:rPr>
            <w:rStyle w:val="Hyperlink"/>
            <w:rFonts w:ascii="Times New Roman" w:hAnsi="Times New Roman" w:cs="Times New Roman"/>
            <w:sz w:val="20"/>
            <w:szCs w:val="20"/>
          </w:rPr>
          <w:t>showkat80ahmad@gmail.com</w:t>
        </w:r>
      </w:hyperlink>
    </w:p>
    <w:p w:rsidR="00B36B3C" w:rsidRPr="00B36B3C" w:rsidRDefault="00B36B3C" w:rsidP="00B36B3C">
      <w:pPr>
        <w:snapToGrid w:val="0"/>
        <w:spacing w:after="0" w:line="240" w:lineRule="auto"/>
        <w:jc w:val="center"/>
        <w:rPr>
          <w:rFonts w:ascii="Times New Roman" w:hAnsi="Times New Roman" w:cs="Times New Roman"/>
          <w:sz w:val="20"/>
          <w:szCs w:val="20"/>
          <w:lang w:eastAsia="zh-CN"/>
        </w:rPr>
      </w:pPr>
    </w:p>
    <w:p w:rsidR="00421134" w:rsidRPr="00B36B3C" w:rsidRDefault="00421134" w:rsidP="00B36B3C">
      <w:pPr>
        <w:snapToGrid w:val="0"/>
        <w:spacing w:after="0" w:line="240" w:lineRule="auto"/>
        <w:jc w:val="both"/>
        <w:rPr>
          <w:rFonts w:ascii="Times New Roman" w:hAnsi="Times New Roman" w:cs="Times New Roman"/>
          <w:sz w:val="20"/>
          <w:szCs w:val="20"/>
        </w:rPr>
      </w:pPr>
      <w:r w:rsidRPr="00B36B3C">
        <w:rPr>
          <w:rFonts w:ascii="Times New Roman" w:hAnsi="Times New Roman" w:cs="Times New Roman"/>
          <w:b/>
          <w:sz w:val="20"/>
          <w:szCs w:val="20"/>
        </w:rPr>
        <w:t>Abstract</w:t>
      </w:r>
      <w:r w:rsidR="00B36B3C" w:rsidRPr="00B36B3C">
        <w:rPr>
          <w:rFonts w:ascii="Times New Roman" w:hAnsi="Times New Roman" w:cs="Times New Roman" w:hint="eastAsia"/>
          <w:b/>
          <w:sz w:val="20"/>
          <w:szCs w:val="20"/>
          <w:lang w:eastAsia="zh-CN"/>
        </w:rPr>
        <w:t xml:space="preserve">: </w:t>
      </w:r>
      <w:r w:rsidRPr="00B36B3C">
        <w:rPr>
          <w:rFonts w:ascii="Times New Roman" w:hAnsi="Times New Roman" w:cs="Times New Roman"/>
          <w:sz w:val="20"/>
          <w:szCs w:val="20"/>
        </w:rPr>
        <w:t xml:space="preserve">Dairy development in the state of Jammu and Kashmir is recognised as an effective instrument for ameliorating the economic conditions of rural families, particularly those of the small and marginal farmers and landless agricultural labourers. The </w:t>
      </w:r>
      <w:r w:rsidR="00C80D33" w:rsidRPr="00B36B3C">
        <w:rPr>
          <w:rFonts w:ascii="Times New Roman" w:hAnsi="Times New Roman" w:cs="Times New Roman"/>
          <w:sz w:val="20"/>
          <w:szCs w:val="20"/>
        </w:rPr>
        <w:t>reduction of rural poverty and income inequalities has</w:t>
      </w:r>
      <w:r w:rsidRPr="00B36B3C">
        <w:rPr>
          <w:rFonts w:ascii="Times New Roman" w:hAnsi="Times New Roman" w:cs="Times New Roman"/>
          <w:sz w:val="20"/>
          <w:szCs w:val="20"/>
        </w:rPr>
        <w:t xml:space="preserve"> been principal and paramount objectives of agricultural development in J&amp;K. However, growth in agriculture alone cannot be sufficient to bring about substantial reduction in income inequality and poverty. There</w:t>
      </w:r>
      <w:r w:rsidR="002739D6" w:rsidRPr="00B36B3C">
        <w:rPr>
          <w:rFonts w:ascii="Times New Roman" w:hAnsi="Times New Roman" w:cs="Times New Roman"/>
          <w:sz w:val="20"/>
          <w:szCs w:val="20"/>
        </w:rPr>
        <w:t>fore</w:t>
      </w:r>
      <w:r w:rsidRPr="00B36B3C">
        <w:rPr>
          <w:rFonts w:ascii="Times New Roman" w:hAnsi="Times New Roman" w:cs="Times New Roman"/>
          <w:sz w:val="20"/>
          <w:szCs w:val="20"/>
        </w:rPr>
        <w:t xml:space="preserve"> reliance on dairy sector has also be</w:t>
      </w:r>
      <w:r w:rsidR="002739D6" w:rsidRPr="00B36B3C">
        <w:rPr>
          <w:rFonts w:ascii="Times New Roman" w:hAnsi="Times New Roman" w:cs="Times New Roman"/>
          <w:sz w:val="20"/>
          <w:szCs w:val="20"/>
        </w:rPr>
        <w:t>come an inevitable process in J&amp;</w:t>
      </w:r>
      <w:r w:rsidRPr="00B36B3C">
        <w:rPr>
          <w:rFonts w:ascii="Times New Roman" w:hAnsi="Times New Roman" w:cs="Times New Roman"/>
          <w:sz w:val="20"/>
          <w:szCs w:val="20"/>
        </w:rPr>
        <w:t>K economy</w:t>
      </w:r>
      <w:r w:rsidR="002739D6" w:rsidRPr="00B36B3C">
        <w:rPr>
          <w:rFonts w:ascii="Times New Roman" w:hAnsi="Times New Roman" w:cs="Times New Roman"/>
          <w:sz w:val="20"/>
          <w:szCs w:val="20"/>
        </w:rPr>
        <w:t xml:space="preserve">. The State has registered a steady growth in milk production. The State’s milk production in 2002 was 12.40 </w:t>
      </w:r>
      <w:proofErr w:type="spellStart"/>
      <w:r w:rsidR="002739D6" w:rsidRPr="00B36B3C">
        <w:rPr>
          <w:rFonts w:ascii="Times New Roman" w:hAnsi="Times New Roman" w:cs="Times New Roman"/>
          <w:sz w:val="20"/>
          <w:szCs w:val="20"/>
        </w:rPr>
        <w:t>lakhs</w:t>
      </w:r>
      <w:proofErr w:type="spellEnd"/>
      <w:r w:rsidR="002739D6" w:rsidRPr="00B36B3C">
        <w:rPr>
          <w:rFonts w:ascii="Times New Roman" w:hAnsi="Times New Roman" w:cs="Times New Roman"/>
          <w:sz w:val="20"/>
          <w:szCs w:val="20"/>
        </w:rPr>
        <w:t xml:space="preserve"> metric tons, which increased to 15.92 </w:t>
      </w:r>
      <w:proofErr w:type="spellStart"/>
      <w:r w:rsidR="002739D6" w:rsidRPr="00B36B3C">
        <w:rPr>
          <w:rFonts w:ascii="Times New Roman" w:hAnsi="Times New Roman" w:cs="Times New Roman"/>
          <w:sz w:val="20"/>
          <w:szCs w:val="20"/>
        </w:rPr>
        <w:t>lakhs</w:t>
      </w:r>
      <w:proofErr w:type="spellEnd"/>
      <w:r w:rsidR="002739D6" w:rsidRPr="00B36B3C">
        <w:rPr>
          <w:rFonts w:ascii="Times New Roman" w:hAnsi="Times New Roman" w:cs="Times New Roman"/>
          <w:sz w:val="20"/>
          <w:szCs w:val="20"/>
        </w:rPr>
        <w:t xml:space="preserve"> metric tons in 2009-10. The per capita milk consumption is 378 grams per day, which is well above the national average of 256 grams for 2009-10.</w:t>
      </w:r>
    </w:p>
    <w:p w:rsidR="00843F4B" w:rsidRPr="00B36B3C" w:rsidRDefault="00843F4B" w:rsidP="00B36B3C">
      <w:pPr>
        <w:pStyle w:val="Default"/>
        <w:snapToGrid w:val="0"/>
        <w:jc w:val="both"/>
        <w:rPr>
          <w:sz w:val="20"/>
          <w:szCs w:val="20"/>
        </w:rPr>
      </w:pPr>
      <w:r w:rsidRPr="00B36B3C">
        <w:rPr>
          <w:sz w:val="20"/>
          <w:szCs w:val="20"/>
        </w:rPr>
        <w:t>[</w:t>
      </w:r>
      <w:proofErr w:type="spellStart"/>
      <w:r w:rsidR="00B36B3C" w:rsidRPr="00B36B3C">
        <w:rPr>
          <w:sz w:val="20"/>
          <w:szCs w:val="20"/>
        </w:rPr>
        <w:t>Bilal</w:t>
      </w:r>
      <w:proofErr w:type="spellEnd"/>
      <w:r w:rsidR="00B36B3C" w:rsidRPr="00B36B3C">
        <w:rPr>
          <w:sz w:val="20"/>
          <w:szCs w:val="20"/>
        </w:rPr>
        <w:t xml:space="preserve"> Ahmad Dar and </w:t>
      </w:r>
      <w:proofErr w:type="spellStart"/>
      <w:r w:rsidR="00B36B3C" w:rsidRPr="00B36B3C">
        <w:rPr>
          <w:sz w:val="20"/>
          <w:szCs w:val="20"/>
        </w:rPr>
        <w:t>Imtiyaz-ul-haq</w:t>
      </w:r>
      <w:proofErr w:type="spellEnd"/>
      <w:r w:rsidRPr="00B36B3C">
        <w:rPr>
          <w:sz w:val="20"/>
          <w:szCs w:val="20"/>
        </w:rPr>
        <w:t xml:space="preserve">. </w:t>
      </w:r>
      <w:r w:rsidR="00B36B3C" w:rsidRPr="00B36B3C">
        <w:rPr>
          <w:b/>
          <w:sz w:val="20"/>
          <w:szCs w:val="20"/>
        </w:rPr>
        <w:t xml:space="preserve">Dairy development in </w:t>
      </w:r>
      <w:proofErr w:type="spellStart"/>
      <w:r w:rsidR="00B36B3C" w:rsidRPr="00B36B3C">
        <w:rPr>
          <w:b/>
          <w:sz w:val="20"/>
          <w:szCs w:val="20"/>
        </w:rPr>
        <w:t>jammu</w:t>
      </w:r>
      <w:proofErr w:type="spellEnd"/>
      <w:r w:rsidR="00B36B3C" w:rsidRPr="00B36B3C">
        <w:rPr>
          <w:b/>
          <w:sz w:val="20"/>
          <w:szCs w:val="20"/>
        </w:rPr>
        <w:t xml:space="preserve"> and </w:t>
      </w:r>
      <w:proofErr w:type="spellStart"/>
      <w:r w:rsidR="00B36B3C" w:rsidRPr="00B36B3C">
        <w:rPr>
          <w:b/>
          <w:sz w:val="20"/>
          <w:szCs w:val="20"/>
        </w:rPr>
        <w:t>kashmir</w:t>
      </w:r>
      <w:proofErr w:type="spellEnd"/>
      <w:r w:rsidR="00B36B3C" w:rsidRPr="00B36B3C">
        <w:rPr>
          <w:b/>
          <w:sz w:val="20"/>
          <w:szCs w:val="20"/>
        </w:rPr>
        <w:t>- an overview</w:t>
      </w:r>
      <w:r w:rsidRPr="00B36B3C">
        <w:rPr>
          <w:rFonts w:eastAsia="Times New Roman"/>
          <w:b/>
          <w:bCs/>
          <w:sz w:val="20"/>
          <w:szCs w:val="20"/>
          <w:lang w:bidi="fa-IR"/>
        </w:rPr>
        <w:t>.</w:t>
      </w:r>
      <w:r w:rsidRPr="00B36B3C">
        <w:rPr>
          <w:rFonts w:hint="eastAsia"/>
          <w:iCs/>
          <w:sz w:val="20"/>
          <w:szCs w:val="20"/>
        </w:rPr>
        <w:t xml:space="preserve"> </w:t>
      </w:r>
      <w:r w:rsidRPr="00B36B3C">
        <w:rPr>
          <w:rFonts w:eastAsia="Times New Roman"/>
          <w:bCs/>
          <w:i/>
          <w:sz w:val="20"/>
          <w:szCs w:val="20"/>
        </w:rPr>
        <w:t xml:space="preserve">World Rural </w:t>
      </w:r>
      <w:proofErr w:type="spellStart"/>
      <w:r w:rsidRPr="00B36B3C">
        <w:rPr>
          <w:rFonts w:eastAsia="Times New Roman"/>
          <w:bCs/>
          <w:i/>
          <w:sz w:val="20"/>
          <w:szCs w:val="20"/>
        </w:rPr>
        <w:t>Observ</w:t>
      </w:r>
      <w:proofErr w:type="spellEnd"/>
      <w:r w:rsidRPr="00B36B3C">
        <w:rPr>
          <w:rFonts w:eastAsia="Times New Roman"/>
          <w:bCs/>
          <w:sz w:val="20"/>
          <w:szCs w:val="20"/>
        </w:rPr>
        <w:t xml:space="preserve"> </w:t>
      </w:r>
      <w:r w:rsidRPr="00B36B3C">
        <w:rPr>
          <w:sz w:val="20"/>
          <w:szCs w:val="20"/>
        </w:rPr>
        <w:t>201</w:t>
      </w:r>
      <w:r w:rsidRPr="00B36B3C">
        <w:rPr>
          <w:rFonts w:hint="eastAsia"/>
          <w:sz w:val="20"/>
          <w:szCs w:val="20"/>
        </w:rPr>
        <w:t>4</w:t>
      </w:r>
      <w:r w:rsidRPr="00B36B3C">
        <w:rPr>
          <w:sz w:val="20"/>
          <w:szCs w:val="20"/>
        </w:rPr>
        <w:t>;</w:t>
      </w:r>
      <w:r w:rsidRPr="00B36B3C">
        <w:rPr>
          <w:rFonts w:hint="eastAsia"/>
          <w:sz w:val="20"/>
          <w:szCs w:val="20"/>
        </w:rPr>
        <w:t>6</w:t>
      </w:r>
      <w:r w:rsidRPr="00B36B3C">
        <w:rPr>
          <w:sz w:val="20"/>
          <w:szCs w:val="20"/>
        </w:rPr>
        <w:t>(</w:t>
      </w:r>
      <w:r w:rsidRPr="00B36B3C">
        <w:rPr>
          <w:rFonts w:hint="eastAsia"/>
          <w:sz w:val="20"/>
          <w:szCs w:val="20"/>
        </w:rPr>
        <w:t>1</w:t>
      </w:r>
      <w:r w:rsidRPr="00B36B3C">
        <w:rPr>
          <w:sz w:val="20"/>
          <w:szCs w:val="20"/>
        </w:rPr>
        <w:t>):</w:t>
      </w:r>
      <w:r w:rsidR="00EB758C">
        <w:rPr>
          <w:noProof/>
          <w:sz w:val="20"/>
          <w:szCs w:val="20"/>
        </w:rPr>
        <w:t>44</w:t>
      </w:r>
      <w:r w:rsidRPr="00B36B3C">
        <w:rPr>
          <w:sz w:val="20"/>
          <w:szCs w:val="20"/>
        </w:rPr>
        <w:t>-</w:t>
      </w:r>
      <w:r w:rsidR="00EB758C">
        <w:rPr>
          <w:noProof/>
          <w:sz w:val="20"/>
          <w:szCs w:val="20"/>
        </w:rPr>
        <w:t>47</w:t>
      </w:r>
      <w:r w:rsidRPr="00B36B3C">
        <w:rPr>
          <w:sz w:val="20"/>
          <w:szCs w:val="20"/>
        </w:rPr>
        <w:t>]</w:t>
      </w:r>
      <w:r w:rsidRPr="00B36B3C">
        <w:rPr>
          <w:rFonts w:hint="eastAsia"/>
          <w:sz w:val="20"/>
          <w:szCs w:val="20"/>
        </w:rPr>
        <w:t>.</w:t>
      </w:r>
      <w:r w:rsidRPr="00B36B3C">
        <w:rPr>
          <w:sz w:val="20"/>
          <w:szCs w:val="20"/>
        </w:rPr>
        <w:t xml:space="preserve"> ISSN: 1944-6543 (Print); ISSN: 1944-6551 (Online). </w:t>
      </w:r>
      <w:hyperlink r:id="rId9" w:history="1">
        <w:r w:rsidRPr="00B36B3C">
          <w:rPr>
            <w:rStyle w:val="Hyperlink"/>
            <w:sz w:val="20"/>
            <w:szCs w:val="20"/>
          </w:rPr>
          <w:t>http://www.sciencepub.net/rural</w:t>
        </w:r>
      </w:hyperlink>
      <w:r w:rsidRPr="00B36B3C">
        <w:rPr>
          <w:sz w:val="20"/>
          <w:szCs w:val="20"/>
        </w:rPr>
        <w:t>.</w:t>
      </w:r>
      <w:r w:rsidR="00B36B3C">
        <w:rPr>
          <w:rFonts w:hint="eastAsia"/>
          <w:sz w:val="20"/>
          <w:szCs w:val="20"/>
        </w:rPr>
        <w:t xml:space="preserve"> 9</w:t>
      </w:r>
    </w:p>
    <w:p w:rsidR="00420F42" w:rsidRPr="00B36B3C" w:rsidRDefault="00420F42" w:rsidP="00B36B3C">
      <w:pPr>
        <w:snapToGrid w:val="0"/>
        <w:spacing w:after="0" w:line="240" w:lineRule="auto"/>
        <w:jc w:val="both"/>
        <w:rPr>
          <w:rFonts w:ascii="Times New Roman" w:hAnsi="Times New Roman" w:cs="Times New Roman"/>
          <w:b/>
          <w:sz w:val="20"/>
          <w:szCs w:val="20"/>
        </w:rPr>
      </w:pPr>
    </w:p>
    <w:p w:rsidR="002A1622" w:rsidRPr="00B36B3C" w:rsidRDefault="002A1622" w:rsidP="00B36B3C">
      <w:pPr>
        <w:snapToGrid w:val="0"/>
        <w:spacing w:after="0" w:line="240" w:lineRule="auto"/>
        <w:jc w:val="both"/>
        <w:rPr>
          <w:rFonts w:ascii="Times New Roman" w:hAnsi="Times New Roman" w:cs="Times New Roman"/>
          <w:sz w:val="20"/>
          <w:szCs w:val="20"/>
        </w:rPr>
      </w:pPr>
      <w:r w:rsidRPr="00B36B3C">
        <w:rPr>
          <w:rFonts w:ascii="Times New Roman" w:hAnsi="Times New Roman" w:cs="Times New Roman"/>
          <w:b/>
          <w:sz w:val="20"/>
          <w:szCs w:val="20"/>
        </w:rPr>
        <w:t>Keywords:</w:t>
      </w:r>
      <w:r w:rsidR="005F25DE">
        <w:rPr>
          <w:rFonts w:ascii="Times New Roman" w:hAnsi="Times New Roman" w:cs="Times New Roman"/>
          <w:b/>
          <w:sz w:val="20"/>
          <w:szCs w:val="20"/>
        </w:rPr>
        <w:t xml:space="preserve"> </w:t>
      </w:r>
      <w:r w:rsidRPr="00B36B3C">
        <w:rPr>
          <w:rFonts w:ascii="Times New Roman" w:hAnsi="Times New Roman" w:cs="Times New Roman"/>
          <w:sz w:val="20"/>
          <w:szCs w:val="20"/>
        </w:rPr>
        <w:t>dairy, development, agriculture, labourers, milk production, rural area</w:t>
      </w:r>
    </w:p>
    <w:p w:rsidR="00420F42" w:rsidRPr="00B36B3C" w:rsidRDefault="00420F42" w:rsidP="00B36B3C">
      <w:pPr>
        <w:snapToGrid w:val="0"/>
        <w:spacing w:after="0" w:line="240" w:lineRule="auto"/>
        <w:jc w:val="both"/>
        <w:rPr>
          <w:rFonts w:ascii="Times New Roman" w:hAnsi="Times New Roman" w:cs="Times New Roman"/>
          <w:b/>
          <w:sz w:val="20"/>
          <w:szCs w:val="20"/>
        </w:rPr>
      </w:pPr>
    </w:p>
    <w:p w:rsidR="00434021" w:rsidRPr="00B36B3C" w:rsidRDefault="00434021" w:rsidP="00B36B3C">
      <w:pPr>
        <w:snapToGrid w:val="0"/>
        <w:spacing w:after="0" w:line="240" w:lineRule="auto"/>
        <w:jc w:val="both"/>
        <w:rPr>
          <w:rFonts w:ascii="Times New Roman" w:hAnsi="Times New Roman" w:cs="Times New Roman"/>
          <w:b/>
          <w:sz w:val="20"/>
          <w:szCs w:val="20"/>
        </w:rPr>
        <w:sectPr w:rsidR="00434021" w:rsidRPr="00B36B3C" w:rsidSect="00EB758C">
          <w:headerReference w:type="default" r:id="rId10"/>
          <w:footerReference w:type="default" r:id="rId11"/>
          <w:type w:val="continuous"/>
          <w:pgSz w:w="12240" w:h="15840" w:code="1"/>
          <w:pgMar w:top="1440" w:right="1440" w:bottom="1440" w:left="1440" w:header="720" w:footer="720" w:gutter="0"/>
          <w:pgNumType w:start="44"/>
          <w:cols w:space="708"/>
          <w:docGrid w:linePitch="360"/>
        </w:sectPr>
      </w:pPr>
    </w:p>
    <w:p w:rsidR="00441B2A" w:rsidRPr="00B36B3C" w:rsidRDefault="00721B0A" w:rsidP="00B36B3C">
      <w:pPr>
        <w:snapToGrid w:val="0"/>
        <w:spacing w:after="0" w:line="240" w:lineRule="auto"/>
        <w:jc w:val="both"/>
        <w:rPr>
          <w:rFonts w:ascii="Times New Roman" w:hAnsi="Times New Roman" w:cs="Times New Roman"/>
          <w:b/>
          <w:sz w:val="20"/>
          <w:szCs w:val="20"/>
        </w:rPr>
      </w:pPr>
      <w:r w:rsidRPr="00B36B3C">
        <w:rPr>
          <w:rFonts w:ascii="Times New Roman" w:hAnsi="Times New Roman" w:cs="Times New Roman"/>
          <w:b/>
          <w:sz w:val="20"/>
          <w:szCs w:val="20"/>
        </w:rPr>
        <w:lastRenderedPageBreak/>
        <w:t>Introduction</w:t>
      </w:r>
    </w:p>
    <w:p w:rsidR="00721B0A" w:rsidRPr="00B36B3C" w:rsidRDefault="008D7EAC"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Dairy sector in I</w:t>
      </w:r>
      <w:r w:rsidR="00ED06E5" w:rsidRPr="00B36B3C">
        <w:rPr>
          <w:rFonts w:ascii="Times New Roman" w:hAnsi="Times New Roman" w:cs="Times New Roman"/>
          <w:sz w:val="20"/>
          <w:szCs w:val="20"/>
        </w:rPr>
        <w:t>ndia has acquired substantial growth momentum from 9</w:t>
      </w:r>
      <w:r w:rsidR="00ED06E5" w:rsidRPr="00B36B3C">
        <w:rPr>
          <w:rFonts w:ascii="Times New Roman" w:hAnsi="Times New Roman" w:cs="Times New Roman"/>
          <w:sz w:val="20"/>
          <w:szCs w:val="20"/>
          <w:vertAlign w:val="superscript"/>
        </w:rPr>
        <w:t>th</w:t>
      </w:r>
      <w:r w:rsidR="00ED06E5" w:rsidRPr="00B36B3C">
        <w:rPr>
          <w:rFonts w:ascii="Times New Roman" w:hAnsi="Times New Roman" w:cs="Times New Roman"/>
          <w:sz w:val="20"/>
          <w:szCs w:val="20"/>
        </w:rPr>
        <w:t xml:space="preserve"> plan onwards as a result of which we now rank </w:t>
      </w:r>
      <w:r w:rsidRPr="00B36B3C">
        <w:rPr>
          <w:rFonts w:ascii="Times New Roman" w:hAnsi="Times New Roman" w:cs="Times New Roman"/>
          <w:sz w:val="20"/>
          <w:szCs w:val="20"/>
        </w:rPr>
        <w:t>fir</w:t>
      </w:r>
      <w:r w:rsidR="00ED06E5" w:rsidRPr="00B36B3C">
        <w:rPr>
          <w:rFonts w:ascii="Times New Roman" w:hAnsi="Times New Roman" w:cs="Times New Roman"/>
          <w:sz w:val="20"/>
          <w:szCs w:val="20"/>
        </w:rPr>
        <w:t>st among the world’s milk producing nations, achieving an annual output of 17 million tonnes in 1950-51 to 100 million tonnes in 2006-07 and 121.8 million tonnes in 2010-11</w:t>
      </w:r>
      <w:r w:rsidR="002C0BB7" w:rsidRPr="00B36B3C">
        <w:rPr>
          <w:rFonts w:ascii="Times New Roman" w:hAnsi="Times New Roman" w:cs="Times New Roman"/>
          <w:sz w:val="20"/>
          <w:szCs w:val="20"/>
        </w:rPr>
        <w:t>. (</w:t>
      </w:r>
      <w:proofErr w:type="spellStart"/>
      <w:r w:rsidR="002C0BB7" w:rsidRPr="00B36B3C">
        <w:rPr>
          <w:rFonts w:ascii="Times New Roman" w:hAnsi="Times New Roman" w:cs="Times New Roman"/>
          <w:sz w:val="20"/>
          <w:szCs w:val="20"/>
        </w:rPr>
        <w:t>Pundith</w:t>
      </w:r>
      <w:proofErr w:type="spellEnd"/>
      <w:r w:rsidR="002C0BB7" w:rsidRPr="00B36B3C">
        <w:rPr>
          <w:rFonts w:ascii="Times New Roman" w:hAnsi="Times New Roman" w:cs="Times New Roman"/>
          <w:sz w:val="20"/>
          <w:szCs w:val="20"/>
        </w:rPr>
        <w:t xml:space="preserve"> </w:t>
      </w:r>
      <w:proofErr w:type="spellStart"/>
      <w:r w:rsidR="002C0BB7" w:rsidRPr="00B36B3C">
        <w:rPr>
          <w:rFonts w:ascii="Times New Roman" w:hAnsi="Times New Roman" w:cs="Times New Roman"/>
          <w:sz w:val="20"/>
          <w:szCs w:val="20"/>
        </w:rPr>
        <w:t>Urmila</w:t>
      </w:r>
      <w:proofErr w:type="spellEnd"/>
      <w:r w:rsidR="002C0BB7" w:rsidRPr="00B36B3C">
        <w:rPr>
          <w:rFonts w:ascii="Times New Roman" w:hAnsi="Times New Roman" w:cs="Times New Roman"/>
          <w:sz w:val="20"/>
          <w:szCs w:val="20"/>
        </w:rPr>
        <w:t xml:space="preserve"> 2008).</w:t>
      </w:r>
      <w:r w:rsidR="00ED06E5" w:rsidRPr="00B36B3C">
        <w:rPr>
          <w:rFonts w:ascii="Times New Roman" w:hAnsi="Times New Roman" w:cs="Times New Roman"/>
          <w:sz w:val="20"/>
          <w:szCs w:val="20"/>
        </w:rPr>
        <w:t xml:space="preserve"> The per capita availability of the milk has also increased from 112 </w:t>
      </w:r>
      <w:proofErr w:type="spellStart"/>
      <w:r w:rsidR="00ED06E5" w:rsidRPr="00B36B3C">
        <w:rPr>
          <w:rFonts w:ascii="Times New Roman" w:hAnsi="Times New Roman" w:cs="Times New Roman"/>
          <w:sz w:val="20"/>
          <w:szCs w:val="20"/>
        </w:rPr>
        <w:t>gms</w:t>
      </w:r>
      <w:proofErr w:type="spellEnd"/>
      <w:r w:rsidRPr="00B36B3C">
        <w:rPr>
          <w:rFonts w:ascii="Times New Roman" w:hAnsi="Times New Roman" w:cs="Times New Roman"/>
          <w:sz w:val="20"/>
          <w:szCs w:val="20"/>
        </w:rPr>
        <w:t>.</w:t>
      </w:r>
      <w:r w:rsidR="00ED06E5" w:rsidRPr="00B36B3C">
        <w:rPr>
          <w:rFonts w:ascii="Times New Roman" w:hAnsi="Times New Roman" w:cs="Times New Roman"/>
          <w:sz w:val="20"/>
          <w:szCs w:val="20"/>
        </w:rPr>
        <w:t xml:space="preserve"> </w:t>
      </w:r>
      <w:r w:rsidRPr="00B36B3C">
        <w:rPr>
          <w:rFonts w:ascii="Times New Roman" w:hAnsi="Times New Roman" w:cs="Times New Roman"/>
          <w:sz w:val="20"/>
          <w:szCs w:val="20"/>
        </w:rPr>
        <w:t>In</w:t>
      </w:r>
      <w:r w:rsidR="00ED06E5" w:rsidRPr="00B36B3C">
        <w:rPr>
          <w:rFonts w:ascii="Times New Roman" w:hAnsi="Times New Roman" w:cs="Times New Roman"/>
          <w:sz w:val="20"/>
          <w:szCs w:val="20"/>
        </w:rPr>
        <w:t xml:space="preserve"> 1968-69 to 252 </w:t>
      </w:r>
      <w:proofErr w:type="spellStart"/>
      <w:r w:rsidR="00ED06E5" w:rsidRPr="00B36B3C">
        <w:rPr>
          <w:rFonts w:ascii="Times New Roman" w:hAnsi="Times New Roman" w:cs="Times New Roman"/>
          <w:sz w:val="20"/>
          <w:szCs w:val="20"/>
        </w:rPr>
        <w:t>gms</w:t>
      </w:r>
      <w:proofErr w:type="spellEnd"/>
      <w:r w:rsidRPr="00B36B3C">
        <w:rPr>
          <w:rFonts w:ascii="Times New Roman" w:hAnsi="Times New Roman" w:cs="Times New Roman"/>
          <w:sz w:val="20"/>
          <w:szCs w:val="20"/>
        </w:rPr>
        <w:t xml:space="preserve"> </w:t>
      </w:r>
      <w:r w:rsidR="00ED06E5" w:rsidRPr="00B36B3C">
        <w:rPr>
          <w:rFonts w:ascii="Times New Roman" w:hAnsi="Times New Roman" w:cs="Times New Roman"/>
          <w:sz w:val="20"/>
          <w:szCs w:val="20"/>
        </w:rPr>
        <w:t>per day in 2006-</w:t>
      </w:r>
      <w:r w:rsidRPr="00B36B3C">
        <w:rPr>
          <w:rFonts w:ascii="Times New Roman" w:hAnsi="Times New Roman" w:cs="Times New Roman"/>
          <w:sz w:val="20"/>
          <w:szCs w:val="20"/>
        </w:rPr>
        <w:t>07 and</w:t>
      </w:r>
      <w:r w:rsidR="00ED06E5" w:rsidRPr="00B36B3C">
        <w:rPr>
          <w:rFonts w:ascii="Times New Roman" w:hAnsi="Times New Roman" w:cs="Times New Roman"/>
          <w:sz w:val="20"/>
          <w:szCs w:val="20"/>
        </w:rPr>
        <w:t xml:space="preserve"> reached a level of 281 </w:t>
      </w:r>
      <w:proofErr w:type="spellStart"/>
      <w:r w:rsidR="002C0BB7" w:rsidRPr="00B36B3C">
        <w:rPr>
          <w:rFonts w:ascii="Times New Roman" w:hAnsi="Times New Roman" w:cs="Times New Roman"/>
          <w:sz w:val="20"/>
          <w:szCs w:val="20"/>
        </w:rPr>
        <w:t>gms</w:t>
      </w:r>
      <w:proofErr w:type="spellEnd"/>
      <w:r w:rsidR="002C0BB7" w:rsidRPr="00B36B3C">
        <w:rPr>
          <w:rFonts w:ascii="Times New Roman" w:hAnsi="Times New Roman" w:cs="Times New Roman"/>
          <w:sz w:val="20"/>
          <w:szCs w:val="20"/>
        </w:rPr>
        <w:t xml:space="preserve"> per</w:t>
      </w:r>
      <w:r w:rsidR="00ED06E5" w:rsidRPr="00B36B3C">
        <w:rPr>
          <w:rFonts w:ascii="Times New Roman" w:hAnsi="Times New Roman" w:cs="Times New Roman"/>
          <w:sz w:val="20"/>
          <w:szCs w:val="20"/>
        </w:rPr>
        <w:t xml:space="preserve"> day In 2010-11, but it is still lower than the world average of 284 </w:t>
      </w:r>
      <w:proofErr w:type="spellStart"/>
      <w:r w:rsidR="00ED06E5" w:rsidRPr="00B36B3C">
        <w:rPr>
          <w:rFonts w:ascii="Times New Roman" w:hAnsi="Times New Roman" w:cs="Times New Roman"/>
          <w:sz w:val="20"/>
          <w:szCs w:val="20"/>
        </w:rPr>
        <w:t>gms</w:t>
      </w:r>
      <w:proofErr w:type="spellEnd"/>
      <w:r w:rsidR="00ED06E5" w:rsidRPr="00B36B3C">
        <w:rPr>
          <w:rFonts w:ascii="Times New Roman" w:hAnsi="Times New Roman" w:cs="Times New Roman"/>
          <w:sz w:val="20"/>
          <w:szCs w:val="20"/>
        </w:rPr>
        <w:t xml:space="preserve"> per day. About 14.46 </w:t>
      </w:r>
      <w:r w:rsidRPr="00B36B3C">
        <w:rPr>
          <w:rFonts w:ascii="Times New Roman" w:hAnsi="Times New Roman" w:cs="Times New Roman"/>
          <w:sz w:val="20"/>
          <w:szCs w:val="20"/>
        </w:rPr>
        <w:t>farmers have been</w:t>
      </w:r>
      <w:r w:rsidR="00ED06E5" w:rsidRPr="00B36B3C">
        <w:rPr>
          <w:rFonts w:ascii="Times New Roman" w:hAnsi="Times New Roman" w:cs="Times New Roman"/>
          <w:sz w:val="20"/>
          <w:szCs w:val="20"/>
        </w:rPr>
        <w:t xml:space="preserve"> brought under the ambit of 144168 </w:t>
      </w:r>
      <w:r w:rsidRPr="00B36B3C">
        <w:rPr>
          <w:rFonts w:ascii="Times New Roman" w:hAnsi="Times New Roman" w:cs="Times New Roman"/>
          <w:sz w:val="20"/>
          <w:szCs w:val="20"/>
        </w:rPr>
        <w:t>village</w:t>
      </w:r>
      <w:r w:rsidR="00ED06E5" w:rsidRPr="00B36B3C">
        <w:rPr>
          <w:rFonts w:ascii="Times New Roman" w:hAnsi="Times New Roman" w:cs="Times New Roman"/>
          <w:sz w:val="20"/>
          <w:szCs w:val="20"/>
        </w:rPr>
        <w:t xml:space="preserve"> level dairy corporative </w:t>
      </w:r>
      <w:r w:rsidRPr="00B36B3C">
        <w:rPr>
          <w:rFonts w:ascii="Times New Roman" w:hAnsi="Times New Roman" w:cs="Times New Roman"/>
          <w:sz w:val="20"/>
          <w:szCs w:val="20"/>
        </w:rPr>
        <w:t>society’s</w:t>
      </w:r>
      <w:r w:rsidR="00ED06E5" w:rsidRPr="00B36B3C">
        <w:rPr>
          <w:rFonts w:ascii="Times New Roman" w:hAnsi="Times New Roman" w:cs="Times New Roman"/>
          <w:sz w:val="20"/>
          <w:szCs w:val="20"/>
        </w:rPr>
        <w:t xml:space="preserve"> up</w:t>
      </w:r>
      <w:r w:rsidRPr="00B36B3C">
        <w:rPr>
          <w:rFonts w:ascii="Times New Roman" w:hAnsi="Times New Roman" w:cs="Times New Roman"/>
          <w:sz w:val="20"/>
          <w:szCs w:val="20"/>
        </w:rPr>
        <w:t xml:space="preserve"> </w:t>
      </w:r>
      <w:r w:rsidR="00ED06E5" w:rsidRPr="00B36B3C">
        <w:rPr>
          <w:rFonts w:ascii="Times New Roman" w:hAnsi="Times New Roman" w:cs="Times New Roman"/>
          <w:sz w:val="20"/>
          <w:szCs w:val="20"/>
        </w:rPr>
        <w:t>to March 2011</w:t>
      </w:r>
      <w:r w:rsidR="0000571A" w:rsidRPr="00B36B3C">
        <w:rPr>
          <w:rFonts w:ascii="Times New Roman" w:hAnsi="Times New Roman" w:cs="Times New Roman"/>
          <w:sz w:val="20"/>
          <w:szCs w:val="20"/>
        </w:rPr>
        <w:t>.</w:t>
      </w:r>
      <w:r w:rsidR="00721B0A" w:rsidRPr="00B36B3C">
        <w:rPr>
          <w:rFonts w:ascii="Times New Roman" w:hAnsi="Times New Roman" w:cs="Times New Roman"/>
          <w:sz w:val="20"/>
          <w:szCs w:val="20"/>
        </w:rPr>
        <w:t xml:space="preserve"> </w:t>
      </w:r>
      <w:r w:rsidR="00A7777E" w:rsidRPr="00B36B3C">
        <w:rPr>
          <w:rFonts w:ascii="Times New Roman" w:hAnsi="Times New Roman" w:cs="Times New Roman"/>
          <w:sz w:val="20"/>
          <w:szCs w:val="20"/>
        </w:rPr>
        <w:t xml:space="preserve">Jammu and Kashmir is ideally suited for dairy development. The State has registered a steady growth in milk production. The State’s milk production in 2002 was 12.40 </w:t>
      </w:r>
      <w:proofErr w:type="spellStart"/>
      <w:r w:rsidR="00A7777E" w:rsidRPr="00B36B3C">
        <w:rPr>
          <w:rFonts w:ascii="Times New Roman" w:hAnsi="Times New Roman" w:cs="Times New Roman"/>
          <w:sz w:val="20"/>
          <w:szCs w:val="20"/>
        </w:rPr>
        <w:t>lakhs</w:t>
      </w:r>
      <w:proofErr w:type="spellEnd"/>
      <w:r w:rsidR="00A7777E" w:rsidRPr="00B36B3C">
        <w:rPr>
          <w:rFonts w:ascii="Times New Roman" w:hAnsi="Times New Roman" w:cs="Times New Roman"/>
          <w:sz w:val="20"/>
          <w:szCs w:val="20"/>
        </w:rPr>
        <w:t xml:space="preserve"> metric tons, which increased to 15.92 </w:t>
      </w:r>
      <w:proofErr w:type="spellStart"/>
      <w:r w:rsidR="00A7777E" w:rsidRPr="00B36B3C">
        <w:rPr>
          <w:rFonts w:ascii="Times New Roman" w:hAnsi="Times New Roman" w:cs="Times New Roman"/>
          <w:sz w:val="20"/>
          <w:szCs w:val="20"/>
        </w:rPr>
        <w:t>lakhs</w:t>
      </w:r>
      <w:proofErr w:type="spellEnd"/>
      <w:r w:rsidR="00A7777E" w:rsidRPr="00B36B3C">
        <w:rPr>
          <w:rFonts w:ascii="Times New Roman" w:hAnsi="Times New Roman" w:cs="Times New Roman"/>
          <w:sz w:val="20"/>
          <w:szCs w:val="20"/>
        </w:rPr>
        <w:t xml:space="preserve"> metric tons in 2009-10. The per capita milk consumption is 378 grams per day, which is well above the national average of 256 grams for 2009-10.</w:t>
      </w:r>
      <w:r w:rsidR="00D50DC4" w:rsidRPr="00B36B3C">
        <w:rPr>
          <w:rFonts w:ascii="Times New Roman" w:hAnsi="Times New Roman" w:cs="Times New Roman"/>
          <w:sz w:val="20"/>
          <w:szCs w:val="20"/>
        </w:rPr>
        <w:t>(Economic survey 2011-12)</w:t>
      </w:r>
      <w:r w:rsidR="00AE300E" w:rsidRPr="00B36B3C">
        <w:rPr>
          <w:rFonts w:ascii="Times New Roman" w:hAnsi="Times New Roman" w:cs="Times New Roman"/>
          <w:sz w:val="20"/>
          <w:szCs w:val="20"/>
        </w:rPr>
        <w:t xml:space="preserve">. There is close relationship between agriculture and dairy sector in J&amp;K. Dairy sector enables farmers to generate the working capital to produce the needed input for agriculture, such as seeds, fertilisers, pesticides etc,. In rural areas owing of </w:t>
      </w:r>
      <w:proofErr w:type="spellStart"/>
      <w:r w:rsidR="00AE300E" w:rsidRPr="00B36B3C">
        <w:rPr>
          <w:rFonts w:ascii="Times New Roman" w:hAnsi="Times New Roman" w:cs="Times New Roman"/>
          <w:sz w:val="20"/>
          <w:szCs w:val="20"/>
        </w:rPr>
        <w:t>milch</w:t>
      </w:r>
      <w:proofErr w:type="spellEnd"/>
      <w:r w:rsidR="00AE300E" w:rsidRPr="00B36B3C">
        <w:rPr>
          <w:rFonts w:ascii="Times New Roman" w:hAnsi="Times New Roman" w:cs="Times New Roman"/>
          <w:sz w:val="20"/>
          <w:szCs w:val="20"/>
        </w:rPr>
        <w:t xml:space="preserve"> animals contributes not only to the dairy industry, but also to agriculture by way of providing manure, dung fuel, feed wastages and animal labour. Milk production can be considered as a yard stick to assess the growth of dairying in any country.</w:t>
      </w:r>
    </w:p>
    <w:p w:rsidR="00721B0A" w:rsidRPr="00B36B3C" w:rsidRDefault="00721B0A"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The</w:t>
      </w:r>
      <w:r w:rsidR="002A1622" w:rsidRPr="00B36B3C">
        <w:rPr>
          <w:rFonts w:ascii="Times New Roman" w:hAnsi="Times New Roman" w:cs="Times New Roman"/>
          <w:sz w:val="20"/>
          <w:szCs w:val="20"/>
        </w:rPr>
        <w:t xml:space="preserve"> main objective of the study is:</w:t>
      </w:r>
    </w:p>
    <w:p w:rsidR="00721B0A" w:rsidRPr="00B36B3C" w:rsidRDefault="00721B0A" w:rsidP="00B36B3C">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B36B3C">
        <w:rPr>
          <w:rFonts w:ascii="Times New Roman" w:hAnsi="Times New Roman" w:cs="Times New Roman"/>
          <w:sz w:val="20"/>
          <w:szCs w:val="20"/>
        </w:rPr>
        <w:lastRenderedPageBreak/>
        <w:t>To ascertain the importance of the Dairy sector in the J&amp; K economy with special reference to production of milk and its growth.</w:t>
      </w:r>
    </w:p>
    <w:p w:rsidR="00721B0A" w:rsidRPr="00B36B3C" w:rsidRDefault="00721B0A" w:rsidP="00B36B3C">
      <w:pPr>
        <w:snapToGrid w:val="0"/>
        <w:spacing w:after="0" w:line="240" w:lineRule="auto"/>
        <w:jc w:val="both"/>
        <w:rPr>
          <w:rFonts w:ascii="Times New Roman" w:hAnsi="Times New Roman" w:cs="Times New Roman"/>
          <w:b/>
          <w:sz w:val="20"/>
          <w:szCs w:val="20"/>
        </w:rPr>
      </w:pPr>
      <w:r w:rsidRPr="00B36B3C">
        <w:rPr>
          <w:rFonts w:ascii="Times New Roman" w:hAnsi="Times New Roman" w:cs="Times New Roman"/>
          <w:b/>
          <w:sz w:val="20"/>
          <w:szCs w:val="20"/>
        </w:rPr>
        <w:t>Methodology</w:t>
      </w:r>
    </w:p>
    <w:p w:rsidR="0056110C" w:rsidRPr="00B36B3C" w:rsidRDefault="00721B0A"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The study is based on secondary data</w:t>
      </w:r>
      <w:r w:rsidR="0056110C" w:rsidRPr="00B36B3C">
        <w:rPr>
          <w:rFonts w:ascii="Times New Roman" w:hAnsi="Times New Roman" w:cs="Times New Roman"/>
          <w:sz w:val="20"/>
          <w:szCs w:val="20"/>
        </w:rPr>
        <w:t>. The secondary data related to importance of dairy industry in J&amp;K economy has been collected from Directorate of Economics and Statistics, planning and Development Department Govt of J&amp;K. Besides this the sources of secondary data include Papers, Journals, Magazines etc., The data obtained from the above sources has been analysed using following techniques;</w:t>
      </w:r>
    </w:p>
    <w:p w:rsidR="00CB4EDD" w:rsidRPr="00B36B3C" w:rsidRDefault="00CB4EDD" w:rsidP="00B36B3C">
      <w:pPr>
        <w:snapToGrid w:val="0"/>
        <w:spacing w:after="0" w:line="240" w:lineRule="auto"/>
        <w:jc w:val="both"/>
        <w:rPr>
          <w:rFonts w:ascii="Times New Roman" w:hAnsi="Times New Roman" w:cs="Times New Roman"/>
          <w:sz w:val="20"/>
          <w:szCs w:val="20"/>
        </w:rPr>
      </w:pPr>
      <w:r w:rsidRPr="00B36B3C">
        <w:rPr>
          <w:rFonts w:ascii="Times New Roman" w:hAnsi="Times New Roman" w:cs="Times New Roman"/>
          <w:b/>
          <w:sz w:val="20"/>
          <w:szCs w:val="20"/>
        </w:rPr>
        <w:t>Growth Rate</w:t>
      </w:r>
    </w:p>
    <w:p w:rsidR="00CB4EDD" w:rsidRPr="00B36B3C" w:rsidRDefault="00CB4EDD"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To work out growth rate of Dairy industry in terms of production of milk following formula has been used;</w:t>
      </w:r>
    </w:p>
    <w:p w:rsidR="00CB4EDD" w:rsidRPr="00B36B3C" w:rsidRDefault="00CB4EDD"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Growth rate =</w:t>
      </w:r>
      <w:r w:rsidR="005F25DE">
        <w:rPr>
          <w:rFonts w:ascii="Times New Roman" w:hAnsi="Times New Roman" w:cs="Times New Roman"/>
          <w:sz w:val="20"/>
          <w:szCs w:val="20"/>
        </w:rPr>
        <w:t xml:space="preserve"> </w:t>
      </w:r>
      <m:oMath>
        <m:f>
          <m:fPr>
            <m:ctrlPr>
              <w:rPr>
                <w:rFonts w:ascii="Times New Roman" w:hAnsi="Times New Roman" w:cs="Times New Roman"/>
                <w:sz w:val="20"/>
                <w:szCs w:val="20"/>
              </w:rPr>
            </m:ctrlPr>
          </m:fPr>
          <m:num>
            <m:r>
              <m:rPr>
                <m:sty m:val="p"/>
              </m:rPr>
              <w:rPr>
                <w:rFonts w:ascii="Times New Roman" w:hAnsi="Times New Roman" w:cs="Times New Roman"/>
                <w:sz w:val="20"/>
                <w:szCs w:val="20"/>
              </w:rPr>
              <m:t>Qt-Qt-1</m:t>
            </m:r>
          </m:num>
          <m:den>
            <m:r>
              <m:rPr>
                <m:sty m:val="p"/>
              </m:rPr>
              <w:rPr>
                <w:rFonts w:ascii="Times New Roman" w:hAnsi="Times New Roman" w:cs="Times New Roman"/>
                <w:sz w:val="20"/>
                <w:szCs w:val="20"/>
              </w:rPr>
              <m:t>Qt-1</m:t>
            </m:r>
          </m:den>
        </m:f>
      </m:oMath>
      <w:r w:rsidRPr="00B36B3C">
        <w:rPr>
          <w:rFonts w:ascii="Times New Roman" w:hAnsi="Times New Roman" w:cs="Times New Roman"/>
          <w:sz w:val="20"/>
          <w:szCs w:val="20"/>
        </w:rPr>
        <w:t>×100</w:t>
      </w:r>
    </w:p>
    <w:p w:rsidR="00CB4EDD" w:rsidRPr="00B36B3C" w:rsidRDefault="00CB4EDD"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Where Q</w:t>
      </w:r>
      <w:r w:rsidRPr="00B36B3C">
        <w:rPr>
          <w:rFonts w:ascii="Times New Roman" w:hAnsi="Times New Roman" w:cs="Times New Roman"/>
          <w:sz w:val="20"/>
          <w:szCs w:val="20"/>
          <w:vertAlign w:val="subscript"/>
        </w:rPr>
        <w:t>t</w:t>
      </w:r>
      <w:r w:rsidRPr="00B36B3C">
        <w:rPr>
          <w:rFonts w:ascii="Times New Roman" w:hAnsi="Times New Roman" w:cs="Times New Roman"/>
          <w:sz w:val="20"/>
          <w:szCs w:val="20"/>
        </w:rPr>
        <w:t xml:space="preserve"> = Production of milk in current period;</w:t>
      </w:r>
    </w:p>
    <w:p w:rsidR="00CB4EDD" w:rsidRPr="00B36B3C" w:rsidRDefault="00CB4EDD"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Q</w:t>
      </w:r>
      <w:r w:rsidRPr="00B36B3C">
        <w:rPr>
          <w:rFonts w:ascii="Times New Roman" w:hAnsi="Times New Roman" w:cs="Times New Roman"/>
          <w:sz w:val="20"/>
          <w:szCs w:val="20"/>
          <w:vertAlign w:val="subscript"/>
        </w:rPr>
        <w:t>t</w:t>
      </w:r>
      <m:oMath>
        <m:r>
          <m:rPr>
            <m:sty m:val="p"/>
          </m:rPr>
          <w:rPr>
            <w:rFonts w:ascii="Times New Roman" w:hAnsi="Times New Roman" w:cs="Times New Roman"/>
            <w:sz w:val="20"/>
            <w:szCs w:val="20"/>
          </w:rPr>
          <m:t>-1</m:t>
        </m:r>
      </m:oMath>
      <w:r w:rsidRPr="00B36B3C">
        <w:rPr>
          <w:rFonts w:ascii="Times New Roman" w:hAnsi="Times New Roman" w:cs="Times New Roman"/>
          <w:sz w:val="20"/>
          <w:szCs w:val="20"/>
        </w:rPr>
        <w:t xml:space="preserve">= </w:t>
      </w:r>
      <w:r w:rsidR="00B9507C" w:rsidRPr="00B36B3C">
        <w:rPr>
          <w:rFonts w:ascii="Times New Roman" w:hAnsi="Times New Roman" w:cs="Times New Roman"/>
          <w:sz w:val="20"/>
          <w:szCs w:val="20"/>
        </w:rPr>
        <w:t>Production of milk in base period i.e. 2007-08</w:t>
      </w:r>
      <w:r w:rsidR="002C0BB7" w:rsidRPr="00B36B3C">
        <w:rPr>
          <w:rFonts w:ascii="Times New Roman" w:hAnsi="Times New Roman" w:cs="Times New Roman"/>
          <w:sz w:val="20"/>
          <w:szCs w:val="20"/>
        </w:rPr>
        <w:t xml:space="preserve"> as base year</w:t>
      </w:r>
    </w:p>
    <w:p w:rsidR="00CB4EDD" w:rsidRPr="00B36B3C" w:rsidRDefault="00CB4EDD" w:rsidP="00B36B3C">
      <w:pPr>
        <w:snapToGrid w:val="0"/>
        <w:spacing w:after="0" w:line="240" w:lineRule="auto"/>
        <w:jc w:val="both"/>
        <w:rPr>
          <w:rFonts w:ascii="Times New Roman" w:hAnsi="Times New Roman" w:cs="Times New Roman"/>
          <w:sz w:val="20"/>
          <w:szCs w:val="20"/>
        </w:rPr>
      </w:pPr>
      <w:r w:rsidRPr="00B36B3C">
        <w:rPr>
          <w:rFonts w:ascii="Times New Roman" w:hAnsi="Times New Roman" w:cs="Times New Roman"/>
          <w:b/>
          <w:sz w:val="20"/>
          <w:szCs w:val="20"/>
        </w:rPr>
        <w:t>Regression Analysis</w:t>
      </w:r>
    </w:p>
    <w:p w:rsidR="00CB4EDD" w:rsidRPr="00B36B3C" w:rsidRDefault="00CB4EDD" w:rsidP="00B36B3C">
      <w:pPr>
        <w:snapToGrid w:val="0"/>
        <w:spacing w:after="0" w:line="240" w:lineRule="auto"/>
        <w:ind w:firstLine="425"/>
        <w:jc w:val="both"/>
        <w:rPr>
          <w:rFonts w:ascii="Times New Roman" w:hAnsi="Times New Roman" w:cs="Times New Roman"/>
          <w:b/>
          <w:sz w:val="20"/>
          <w:szCs w:val="20"/>
        </w:rPr>
      </w:pPr>
      <w:r w:rsidRPr="00B36B3C">
        <w:rPr>
          <w:rFonts w:ascii="Times New Roman" w:hAnsi="Times New Roman" w:cs="Times New Roman"/>
          <w:sz w:val="20"/>
          <w:szCs w:val="20"/>
        </w:rPr>
        <w:t xml:space="preserve">To </w:t>
      </w:r>
      <w:r w:rsidR="00D50DC4" w:rsidRPr="00B36B3C">
        <w:rPr>
          <w:rFonts w:ascii="Times New Roman" w:hAnsi="Times New Roman" w:cs="Times New Roman"/>
          <w:sz w:val="20"/>
          <w:szCs w:val="20"/>
        </w:rPr>
        <w:t>estimate</w:t>
      </w:r>
      <w:r w:rsidR="00B9507C" w:rsidRPr="00B36B3C">
        <w:rPr>
          <w:rFonts w:ascii="Times New Roman" w:hAnsi="Times New Roman" w:cs="Times New Roman"/>
          <w:sz w:val="20"/>
          <w:szCs w:val="20"/>
        </w:rPr>
        <w:t xml:space="preserve"> the production</w:t>
      </w:r>
      <w:r w:rsidR="002B42FC" w:rsidRPr="00B36B3C">
        <w:rPr>
          <w:rFonts w:ascii="Times New Roman" w:hAnsi="Times New Roman" w:cs="Times New Roman"/>
          <w:sz w:val="20"/>
          <w:szCs w:val="20"/>
        </w:rPr>
        <w:t xml:space="preserve"> of milk</w:t>
      </w:r>
      <w:r w:rsidR="00D50DC4" w:rsidRPr="00B36B3C">
        <w:rPr>
          <w:rFonts w:ascii="Times New Roman" w:hAnsi="Times New Roman" w:cs="Times New Roman"/>
          <w:sz w:val="20"/>
          <w:szCs w:val="20"/>
        </w:rPr>
        <w:t xml:space="preserve">, </w:t>
      </w:r>
      <w:r w:rsidRPr="00B36B3C">
        <w:rPr>
          <w:rFonts w:ascii="Times New Roman" w:hAnsi="Times New Roman" w:cs="Times New Roman"/>
          <w:sz w:val="20"/>
          <w:szCs w:val="20"/>
        </w:rPr>
        <w:t>following formula has been used;</w:t>
      </w:r>
    </w:p>
    <w:p w:rsidR="00CB4EDD" w:rsidRPr="00B36B3C" w:rsidRDefault="00CB4EDD" w:rsidP="00B36B3C">
      <w:pPr>
        <w:snapToGrid w:val="0"/>
        <w:spacing w:after="0" w:line="240" w:lineRule="auto"/>
        <w:ind w:firstLine="425"/>
        <w:jc w:val="both"/>
        <w:rPr>
          <w:rFonts w:ascii="Times New Roman" w:hAnsi="Times New Roman" w:cs="Times New Roman"/>
          <w:sz w:val="20"/>
          <w:szCs w:val="20"/>
          <w:vertAlign w:val="subscript"/>
        </w:rPr>
      </w:pPr>
      <w:r w:rsidRPr="00B36B3C">
        <w:rPr>
          <w:rFonts w:ascii="Times New Roman" w:hAnsi="Times New Roman" w:cs="Times New Roman"/>
          <w:sz w:val="20"/>
          <w:szCs w:val="20"/>
        </w:rPr>
        <w:t xml:space="preserve">Y= </w:t>
      </w:r>
      <w:proofErr w:type="spellStart"/>
      <w:r w:rsidRPr="00B36B3C">
        <w:rPr>
          <w:rFonts w:ascii="Times New Roman" w:hAnsi="Times New Roman" w:cs="Times New Roman"/>
          <w:sz w:val="20"/>
          <w:szCs w:val="20"/>
        </w:rPr>
        <w:t>a+bx</w:t>
      </w:r>
      <w:proofErr w:type="spellEnd"/>
    </w:p>
    <w:p w:rsidR="00CB4EDD" w:rsidRPr="00B36B3C" w:rsidRDefault="00B9507C"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Y = production of milk</w:t>
      </w:r>
    </w:p>
    <w:p w:rsidR="00CB4EDD" w:rsidRPr="00B36B3C" w:rsidRDefault="00CB4EDD"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 xml:space="preserve">x = </w:t>
      </w:r>
      <w:r w:rsidR="00B9507C" w:rsidRPr="00B36B3C">
        <w:rPr>
          <w:rFonts w:ascii="Times New Roman" w:hAnsi="Times New Roman" w:cs="Times New Roman"/>
          <w:sz w:val="20"/>
          <w:szCs w:val="20"/>
        </w:rPr>
        <w:t>Year</w:t>
      </w:r>
    </w:p>
    <w:p w:rsidR="00721B0A" w:rsidRPr="00B36B3C" w:rsidRDefault="00CB4EDD"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a = Intercept</w:t>
      </w:r>
      <w:r w:rsidR="002B42FC" w:rsidRPr="00B36B3C">
        <w:rPr>
          <w:rFonts w:ascii="Times New Roman" w:hAnsi="Times New Roman" w:cs="Times New Roman"/>
          <w:sz w:val="20"/>
          <w:szCs w:val="20"/>
        </w:rPr>
        <w:t>,</w:t>
      </w:r>
      <w:r w:rsidR="005F25DE">
        <w:rPr>
          <w:rFonts w:ascii="Times New Roman" w:hAnsi="Times New Roman" w:cs="Times New Roman"/>
          <w:sz w:val="20"/>
          <w:szCs w:val="20"/>
        </w:rPr>
        <w:t xml:space="preserve"> </w:t>
      </w:r>
      <w:r w:rsidR="002B42FC" w:rsidRPr="00B36B3C">
        <w:rPr>
          <w:rFonts w:ascii="Times New Roman" w:hAnsi="Times New Roman" w:cs="Times New Roman"/>
          <w:sz w:val="20"/>
          <w:szCs w:val="20"/>
        </w:rPr>
        <w:t xml:space="preserve"> </w:t>
      </w:r>
      <w:r w:rsidRPr="00B36B3C">
        <w:rPr>
          <w:rFonts w:ascii="Times New Roman" w:hAnsi="Times New Roman" w:cs="Times New Roman"/>
          <w:sz w:val="20"/>
          <w:szCs w:val="20"/>
        </w:rPr>
        <w:t>b</w:t>
      </w:r>
      <w:r w:rsidRPr="00B36B3C">
        <w:rPr>
          <w:rFonts w:ascii="Times New Roman" w:hAnsi="Times New Roman" w:cs="Times New Roman"/>
          <w:sz w:val="20"/>
          <w:szCs w:val="20"/>
          <w:vertAlign w:val="subscript"/>
        </w:rPr>
        <w:t xml:space="preserve"> </w:t>
      </w:r>
      <w:r w:rsidRPr="00B36B3C">
        <w:rPr>
          <w:rFonts w:ascii="Times New Roman" w:hAnsi="Times New Roman" w:cs="Times New Roman"/>
          <w:sz w:val="20"/>
          <w:szCs w:val="20"/>
        </w:rPr>
        <w:t>= unknown parameter to be calculated statistically</w:t>
      </w:r>
    </w:p>
    <w:p w:rsidR="00407C5B" w:rsidRPr="00B36B3C" w:rsidRDefault="00FC1890"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The</w:t>
      </w:r>
      <w:r w:rsidR="00E141D7" w:rsidRPr="00B36B3C">
        <w:rPr>
          <w:rFonts w:ascii="Times New Roman" w:hAnsi="Times New Roman" w:cs="Times New Roman"/>
          <w:sz w:val="20"/>
          <w:szCs w:val="20"/>
        </w:rPr>
        <w:t xml:space="preserve"> state of Jammu</w:t>
      </w:r>
      <w:r w:rsidRPr="00B36B3C">
        <w:rPr>
          <w:rFonts w:ascii="Times New Roman" w:hAnsi="Times New Roman" w:cs="Times New Roman"/>
          <w:sz w:val="20"/>
          <w:szCs w:val="20"/>
        </w:rPr>
        <w:t xml:space="preserve"> and </w:t>
      </w:r>
      <w:r w:rsidR="008D7EAC" w:rsidRPr="00B36B3C">
        <w:rPr>
          <w:rFonts w:ascii="Times New Roman" w:hAnsi="Times New Roman" w:cs="Times New Roman"/>
          <w:sz w:val="20"/>
          <w:szCs w:val="20"/>
        </w:rPr>
        <w:t>Kashmir</w:t>
      </w:r>
      <w:r w:rsidR="00913BF7" w:rsidRPr="00B36B3C">
        <w:rPr>
          <w:rFonts w:ascii="Times New Roman" w:hAnsi="Times New Roman" w:cs="Times New Roman"/>
          <w:sz w:val="20"/>
          <w:szCs w:val="20"/>
        </w:rPr>
        <w:t xml:space="preserve"> is </w:t>
      </w:r>
      <w:r w:rsidR="008468E5" w:rsidRPr="00B36B3C">
        <w:rPr>
          <w:rFonts w:ascii="Times New Roman" w:hAnsi="Times New Roman" w:cs="Times New Roman"/>
          <w:sz w:val="20"/>
          <w:szCs w:val="20"/>
        </w:rPr>
        <w:t>basically agrarian</w:t>
      </w:r>
      <w:r w:rsidRPr="00B36B3C">
        <w:rPr>
          <w:rFonts w:ascii="Times New Roman" w:hAnsi="Times New Roman" w:cs="Times New Roman"/>
          <w:sz w:val="20"/>
          <w:szCs w:val="20"/>
        </w:rPr>
        <w:t xml:space="preserve"> in nature.</w:t>
      </w:r>
      <w:r w:rsidR="008D7EAC" w:rsidRPr="00B36B3C">
        <w:rPr>
          <w:rFonts w:ascii="Times New Roman" w:hAnsi="Times New Roman" w:cs="Times New Roman"/>
          <w:sz w:val="20"/>
          <w:szCs w:val="20"/>
        </w:rPr>
        <w:t xml:space="preserve"> </w:t>
      </w:r>
      <w:r w:rsidRPr="00B36B3C">
        <w:rPr>
          <w:rFonts w:ascii="Times New Roman" w:hAnsi="Times New Roman" w:cs="Times New Roman"/>
          <w:sz w:val="20"/>
          <w:szCs w:val="20"/>
        </w:rPr>
        <w:t xml:space="preserve">About 75% of its population resides in rural areas </w:t>
      </w:r>
      <w:r w:rsidR="008D7EAC" w:rsidRPr="00B36B3C">
        <w:rPr>
          <w:rFonts w:ascii="Times New Roman" w:hAnsi="Times New Roman" w:cs="Times New Roman"/>
          <w:sz w:val="20"/>
          <w:szCs w:val="20"/>
        </w:rPr>
        <w:t>with agriculture</w:t>
      </w:r>
      <w:r w:rsidRPr="00B36B3C">
        <w:rPr>
          <w:rFonts w:ascii="Times New Roman" w:hAnsi="Times New Roman" w:cs="Times New Roman"/>
          <w:sz w:val="20"/>
          <w:szCs w:val="20"/>
        </w:rPr>
        <w:t xml:space="preserve"> and livestock </w:t>
      </w:r>
      <w:r w:rsidRPr="00B36B3C">
        <w:rPr>
          <w:rFonts w:ascii="Times New Roman" w:hAnsi="Times New Roman" w:cs="Times New Roman"/>
          <w:sz w:val="20"/>
          <w:szCs w:val="20"/>
        </w:rPr>
        <w:lastRenderedPageBreak/>
        <w:t>rearing as their main occupation. Dairy development is one of the ideally suitable, core and critical activity in the economic profile of the state, as the climatic conditions and abundance</w:t>
      </w:r>
      <w:r w:rsidR="008D7EAC" w:rsidRPr="00B36B3C">
        <w:rPr>
          <w:rFonts w:ascii="Times New Roman" w:hAnsi="Times New Roman" w:cs="Times New Roman"/>
          <w:sz w:val="20"/>
          <w:szCs w:val="20"/>
        </w:rPr>
        <w:t xml:space="preserve"> of green pasturage a</w:t>
      </w:r>
      <w:r w:rsidRPr="00B36B3C">
        <w:rPr>
          <w:rFonts w:ascii="Times New Roman" w:hAnsi="Times New Roman" w:cs="Times New Roman"/>
          <w:sz w:val="20"/>
          <w:szCs w:val="20"/>
        </w:rPr>
        <w:t>re conducive for rearing of an</w:t>
      </w:r>
      <w:r w:rsidR="00E141D7" w:rsidRPr="00B36B3C">
        <w:rPr>
          <w:rFonts w:ascii="Times New Roman" w:hAnsi="Times New Roman" w:cs="Times New Roman"/>
          <w:sz w:val="20"/>
          <w:szCs w:val="20"/>
        </w:rPr>
        <w:t>imal</w:t>
      </w:r>
      <w:r w:rsidRPr="00B36B3C">
        <w:rPr>
          <w:rFonts w:ascii="Times New Roman" w:hAnsi="Times New Roman" w:cs="Times New Roman"/>
          <w:sz w:val="20"/>
          <w:szCs w:val="20"/>
        </w:rPr>
        <w:t xml:space="preserve">, which forms the mainstay of dairy development. As the demand for milk and milk products has been increasing at a </w:t>
      </w:r>
      <w:r w:rsidR="008D7EAC" w:rsidRPr="00B36B3C">
        <w:rPr>
          <w:rFonts w:ascii="Times New Roman" w:hAnsi="Times New Roman" w:cs="Times New Roman"/>
          <w:sz w:val="20"/>
          <w:szCs w:val="20"/>
        </w:rPr>
        <w:t>faster rate</w:t>
      </w:r>
      <w:r w:rsidRPr="00B36B3C">
        <w:rPr>
          <w:rFonts w:ascii="Times New Roman" w:hAnsi="Times New Roman" w:cs="Times New Roman"/>
          <w:sz w:val="20"/>
          <w:szCs w:val="20"/>
        </w:rPr>
        <w:t xml:space="preserve">, there is a scope for dairy development in the state. As per the live stock census of 2005-06, the state has 8.24 million live </w:t>
      </w:r>
      <w:r w:rsidR="00E141D7" w:rsidRPr="00B36B3C">
        <w:rPr>
          <w:rFonts w:ascii="Times New Roman" w:hAnsi="Times New Roman" w:cs="Times New Roman"/>
          <w:sz w:val="20"/>
          <w:szCs w:val="20"/>
        </w:rPr>
        <w:t>stocks</w:t>
      </w:r>
      <w:r w:rsidR="008D7EAC" w:rsidRPr="00B36B3C">
        <w:rPr>
          <w:rFonts w:ascii="Times New Roman" w:hAnsi="Times New Roman" w:cs="Times New Roman"/>
          <w:sz w:val="20"/>
          <w:szCs w:val="20"/>
        </w:rPr>
        <w:t>, compromising</w:t>
      </w:r>
      <w:r w:rsidR="002B42FC" w:rsidRPr="00B36B3C">
        <w:rPr>
          <w:rFonts w:ascii="Times New Roman" w:hAnsi="Times New Roman" w:cs="Times New Roman"/>
          <w:sz w:val="20"/>
          <w:szCs w:val="20"/>
        </w:rPr>
        <w:t xml:space="preserve"> 2.85 million cattle, </w:t>
      </w:r>
      <w:r w:rsidRPr="00B36B3C">
        <w:rPr>
          <w:rFonts w:ascii="Times New Roman" w:hAnsi="Times New Roman" w:cs="Times New Roman"/>
          <w:sz w:val="20"/>
          <w:szCs w:val="20"/>
        </w:rPr>
        <w:t xml:space="preserve">54 million </w:t>
      </w:r>
      <w:r w:rsidR="008D7EAC" w:rsidRPr="00B36B3C">
        <w:rPr>
          <w:rFonts w:ascii="Times New Roman" w:hAnsi="Times New Roman" w:cs="Times New Roman"/>
          <w:sz w:val="20"/>
          <w:szCs w:val="20"/>
        </w:rPr>
        <w:t>buffalos</w:t>
      </w:r>
      <w:r w:rsidRPr="00B36B3C">
        <w:rPr>
          <w:rFonts w:ascii="Times New Roman" w:hAnsi="Times New Roman" w:cs="Times New Roman"/>
          <w:sz w:val="20"/>
          <w:szCs w:val="20"/>
        </w:rPr>
        <w:t xml:space="preserve">, 3.56 million sheep and 1.29 </w:t>
      </w:r>
      <w:r w:rsidR="008D7EAC" w:rsidRPr="00B36B3C">
        <w:rPr>
          <w:rFonts w:ascii="Times New Roman" w:hAnsi="Times New Roman" w:cs="Times New Roman"/>
          <w:sz w:val="20"/>
          <w:szCs w:val="20"/>
        </w:rPr>
        <w:t>million</w:t>
      </w:r>
      <w:r w:rsidR="00E141D7" w:rsidRPr="00B36B3C">
        <w:rPr>
          <w:rFonts w:ascii="Times New Roman" w:hAnsi="Times New Roman" w:cs="Times New Roman"/>
          <w:sz w:val="20"/>
          <w:szCs w:val="20"/>
        </w:rPr>
        <w:t xml:space="preserve"> goat popula</w:t>
      </w:r>
      <w:r w:rsidR="002B42FC" w:rsidRPr="00B36B3C">
        <w:rPr>
          <w:rFonts w:ascii="Times New Roman" w:hAnsi="Times New Roman" w:cs="Times New Roman"/>
          <w:sz w:val="20"/>
          <w:szCs w:val="20"/>
        </w:rPr>
        <w:t>tion. (live stock census 2005-06).</w:t>
      </w:r>
    </w:p>
    <w:p w:rsidR="004E0AD9" w:rsidRDefault="00407C5B" w:rsidP="00B36B3C">
      <w:pPr>
        <w:snapToGrid w:val="0"/>
        <w:spacing w:after="0" w:line="240" w:lineRule="auto"/>
        <w:ind w:firstLine="425"/>
        <w:jc w:val="both"/>
        <w:rPr>
          <w:rFonts w:ascii="Times New Roman" w:hAnsi="Times New Roman" w:cs="Times New Roman"/>
          <w:sz w:val="20"/>
          <w:szCs w:val="20"/>
          <w:lang w:eastAsia="zh-CN"/>
        </w:rPr>
      </w:pPr>
      <w:r w:rsidRPr="00B36B3C">
        <w:rPr>
          <w:rFonts w:ascii="Times New Roman" w:hAnsi="Times New Roman" w:cs="Times New Roman"/>
          <w:sz w:val="20"/>
          <w:szCs w:val="20"/>
        </w:rPr>
        <w:t xml:space="preserve">The total annual milk production of the state has increased from 11.67 lack million </w:t>
      </w:r>
      <w:r w:rsidR="00E141D7" w:rsidRPr="00B36B3C">
        <w:rPr>
          <w:rFonts w:ascii="Times New Roman" w:hAnsi="Times New Roman" w:cs="Times New Roman"/>
          <w:sz w:val="20"/>
          <w:szCs w:val="20"/>
        </w:rPr>
        <w:t xml:space="preserve">tonnes in 1997-98 </w:t>
      </w:r>
      <w:r w:rsidRPr="00B36B3C">
        <w:rPr>
          <w:rFonts w:ascii="Times New Roman" w:hAnsi="Times New Roman" w:cs="Times New Roman"/>
          <w:sz w:val="20"/>
          <w:szCs w:val="20"/>
        </w:rPr>
        <w:t>to 14.14 lack</w:t>
      </w:r>
      <w:r w:rsidR="00FD0353" w:rsidRPr="00B36B3C">
        <w:rPr>
          <w:rFonts w:ascii="Times New Roman" w:hAnsi="Times New Roman" w:cs="Times New Roman"/>
          <w:sz w:val="20"/>
          <w:szCs w:val="20"/>
        </w:rPr>
        <w:t xml:space="preserve"> million tonnes</w:t>
      </w:r>
      <w:r w:rsidR="00E141D7" w:rsidRPr="00B36B3C">
        <w:rPr>
          <w:rFonts w:ascii="Times New Roman" w:hAnsi="Times New Roman" w:cs="Times New Roman"/>
          <w:sz w:val="20"/>
          <w:szCs w:val="20"/>
        </w:rPr>
        <w:t xml:space="preserve"> in 2003-04</w:t>
      </w:r>
      <w:r w:rsidR="00FD0353" w:rsidRPr="00B36B3C">
        <w:rPr>
          <w:rFonts w:ascii="Times New Roman" w:hAnsi="Times New Roman" w:cs="Times New Roman"/>
          <w:sz w:val="20"/>
          <w:szCs w:val="20"/>
        </w:rPr>
        <w:t>.T</w:t>
      </w:r>
      <w:r w:rsidRPr="00B36B3C">
        <w:rPr>
          <w:rFonts w:ascii="Times New Roman" w:hAnsi="Times New Roman" w:cs="Times New Roman"/>
          <w:sz w:val="20"/>
          <w:szCs w:val="20"/>
        </w:rPr>
        <w:t xml:space="preserve">he total production of milk in the country is 880.08 lack million </w:t>
      </w:r>
      <w:r w:rsidR="008D7EAC" w:rsidRPr="00B36B3C">
        <w:rPr>
          <w:rFonts w:ascii="Times New Roman" w:hAnsi="Times New Roman" w:cs="Times New Roman"/>
          <w:sz w:val="20"/>
          <w:szCs w:val="20"/>
        </w:rPr>
        <w:t>tonnes. The</w:t>
      </w:r>
      <w:r w:rsidRPr="00B36B3C">
        <w:rPr>
          <w:rFonts w:ascii="Times New Roman" w:hAnsi="Times New Roman" w:cs="Times New Roman"/>
          <w:sz w:val="20"/>
          <w:szCs w:val="20"/>
        </w:rPr>
        <w:t xml:space="preserve"> overall contribution of </w:t>
      </w:r>
      <w:r w:rsidR="008D7EAC" w:rsidRPr="00B36B3C">
        <w:rPr>
          <w:rFonts w:ascii="Times New Roman" w:hAnsi="Times New Roman" w:cs="Times New Roman"/>
          <w:sz w:val="20"/>
          <w:szCs w:val="20"/>
        </w:rPr>
        <w:t>Jammu</w:t>
      </w:r>
      <w:r w:rsidRPr="00B36B3C">
        <w:rPr>
          <w:rFonts w:ascii="Times New Roman" w:hAnsi="Times New Roman" w:cs="Times New Roman"/>
          <w:sz w:val="20"/>
          <w:szCs w:val="20"/>
        </w:rPr>
        <w:t xml:space="preserve"> and </w:t>
      </w:r>
      <w:r w:rsidR="008D7EAC" w:rsidRPr="00B36B3C">
        <w:rPr>
          <w:rFonts w:ascii="Times New Roman" w:hAnsi="Times New Roman" w:cs="Times New Roman"/>
          <w:sz w:val="20"/>
          <w:szCs w:val="20"/>
        </w:rPr>
        <w:t>Kashmir</w:t>
      </w:r>
      <w:r w:rsidRPr="00B36B3C">
        <w:rPr>
          <w:rFonts w:ascii="Times New Roman" w:hAnsi="Times New Roman" w:cs="Times New Roman"/>
          <w:sz w:val="20"/>
          <w:szCs w:val="20"/>
        </w:rPr>
        <w:t xml:space="preserve"> </w:t>
      </w:r>
      <w:r w:rsidR="00940608" w:rsidRPr="00B36B3C">
        <w:rPr>
          <w:rFonts w:ascii="Times New Roman" w:hAnsi="Times New Roman" w:cs="Times New Roman"/>
          <w:sz w:val="20"/>
          <w:szCs w:val="20"/>
        </w:rPr>
        <w:t>State</w:t>
      </w:r>
      <w:r w:rsidRPr="00B36B3C">
        <w:rPr>
          <w:rFonts w:ascii="Times New Roman" w:hAnsi="Times New Roman" w:cs="Times New Roman"/>
          <w:sz w:val="20"/>
          <w:szCs w:val="20"/>
        </w:rPr>
        <w:t xml:space="preserve"> in milk</w:t>
      </w:r>
      <w:r w:rsidR="008468E5" w:rsidRPr="00B36B3C">
        <w:rPr>
          <w:rFonts w:ascii="Times New Roman" w:hAnsi="Times New Roman" w:cs="Times New Roman"/>
          <w:sz w:val="20"/>
          <w:szCs w:val="20"/>
        </w:rPr>
        <w:t xml:space="preserve"> production of country is 1.60%</w:t>
      </w:r>
      <w:r w:rsidR="00913BF7" w:rsidRPr="00B36B3C">
        <w:rPr>
          <w:rFonts w:ascii="Times New Roman" w:hAnsi="Times New Roman" w:cs="Times New Roman"/>
          <w:sz w:val="20"/>
          <w:szCs w:val="20"/>
        </w:rPr>
        <w:t xml:space="preserve">. </w:t>
      </w:r>
      <w:r w:rsidR="00940608" w:rsidRPr="00B36B3C">
        <w:rPr>
          <w:rFonts w:ascii="Times New Roman" w:hAnsi="Times New Roman" w:cs="Times New Roman"/>
          <w:sz w:val="20"/>
          <w:szCs w:val="20"/>
        </w:rPr>
        <w:t>As per 2003-0</w:t>
      </w:r>
      <w:r w:rsidRPr="00B36B3C">
        <w:rPr>
          <w:rFonts w:ascii="Times New Roman" w:hAnsi="Times New Roman" w:cs="Times New Roman"/>
          <w:sz w:val="20"/>
          <w:szCs w:val="20"/>
        </w:rPr>
        <w:t>, the per capita availability of milk in state was 363 grams per head per day and ranked 4</w:t>
      </w:r>
      <w:r w:rsidRPr="00B36B3C">
        <w:rPr>
          <w:rFonts w:ascii="Times New Roman" w:hAnsi="Times New Roman" w:cs="Times New Roman"/>
          <w:sz w:val="20"/>
          <w:szCs w:val="20"/>
          <w:vertAlign w:val="superscript"/>
        </w:rPr>
        <w:t>th</w:t>
      </w:r>
      <w:r w:rsidRPr="00B36B3C">
        <w:rPr>
          <w:rFonts w:ascii="Times New Roman" w:hAnsi="Times New Roman" w:cs="Times New Roman"/>
          <w:sz w:val="20"/>
          <w:szCs w:val="20"/>
        </w:rPr>
        <w:t xml:space="preserve"> in </w:t>
      </w:r>
      <w:r w:rsidR="008D7EAC" w:rsidRPr="00B36B3C">
        <w:rPr>
          <w:rFonts w:ascii="Times New Roman" w:hAnsi="Times New Roman" w:cs="Times New Roman"/>
          <w:sz w:val="20"/>
          <w:szCs w:val="20"/>
        </w:rPr>
        <w:t>Indian</w:t>
      </w:r>
      <w:r w:rsidRPr="00B36B3C">
        <w:rPr>
          <w:rFonts w:ascii="Times New Roman" w:hAnsi="Times New Roman" w:cs="Times New Roman"/>
          <w:sz w:val="20"/>
          <w:szCs w:val="20"/>
        </w:rPr>
        <w:t xml:space="preserve"> </w:t>
      </w:r>
      <w:r w:rsidR="008D7EAC" w:rsidRPr="00B36B3C">
        <w:rPr>
          <w:rFonts w:ascii="Times New Roman" w:hAnsi="Times New Roman" w:cs="Times New Roman"/>
          <w:sz w:val="20"/>
          <w:szCs w:val="20"/>
        </w:rPr>
        <w:t>union, the</w:t>
      </w:r>
      <w:r w:rsidR="00FD0353" w:rsidRPr="00B36B3C">
        <w:rPr>
          <w:rFonts w:ascii="Times New Roman" w:hAnsi="Times New Roman" w:cs="Times New Roman"/>
          <w:sz w:val="20"/>
          <w:szCs w:val="20"/>
        </w:rPr>
        <w:t xml:space="preserve"> first </w:t>
      </w:r>
      <w:r w:rsidRPr="00B36B3C">
        <w:rPr>
          <w:rFonts w:ascii="Times New Roman" w:hAnsi="Times New Roman" w:cs="Times New Roman"/>
          <w:sz w:val="20"/>
          <w:szCs w:val="20"/>
        </w:rPr>
        <w:t xml:space="preserve">being </w:t>
      </w:r>
      <w:r w:rsidR="008D7EAC" w:rsidRPr="00B36B3C">
        <w:rPr>
          <w:rFonts w:ascii="Times New Roman" w:hAnsi="Times New Roman" w:cs="Times New Roman"/>
          <w:sz w:val="20"/>
          <w:szCs w:val="20"/>
        </w:rPr>
        <w:t>Punjab</w:t>
      </w:r>
      <w:r w:rsidRPr="00B36B3C">
        <w:rPr>
          <w:rFonts w:ascii="Times New Roman" w:hAnsi="Times New Roman" w:cs="Times New Roman"/>
          <w:sz w:val="20"/>
          <w:szCs w:val="20"/>
        </w:rPr>
        <w:t>(898g/head/day)</w:t>
      </w:r>
      <w:r w:rsidR="00B36B3C">
        <w:rPr>
          <w:rFonts w:ascii="Times New Roman" w:hAnsi="Times New Roman" w:cs="Times New Roman" w:hint="eastAsia"/>
          <w:sz w:val="20"/>
          <w:szCs w:val="20"/>
          <w:lang w:eastAsia="zh-CN"/>
        </w:rPr>
        <w:t xml:space="preserve"> </w:t>
      </w:r>
      <w:r w:rsidRPr="00B36B3C">
        <w:rPr>
          <w:rFonts w:ascii="Times New Roman" w:hAnsi="Times New Roman" w:cs="Times New Roman"/>
          <w:sz w:val="20"/>
          <w:szCs w:val="20"/>
        </w:rPr>
        <w:t xml:space="preserve">followed by </w:t>
      </w:r>
      <w:r w:rsidR="008D7EAC" w:rsidRPr="00B36B3C">
        <w:rPr>
          <w:rFonts w:ascii="Times New Roman" w:hAnsi="Times New Roman" w:cs="Times New Roman"/>
          <w:sz w:val="20"/>
          <w:szCs w:val="20"/>
        </w:rPr>
        <w:t>Haryana</w:t>
      </w:r>
      <w:r w:rsidR="00B36B3C">
        <w:rPr>
          <w:rFonts w:ascii="Times New Roman" w:hAnsi="Times New Roman" w:cs="Times New Roman" w:hint="eastAsia"/>
          <w:sz w:val="20"/>
          <w:szCs w:val="20"/>
          <w:lang w:eastAsia="zh-CN"/>
        </w:rPr>
        <w:t xml:space="preserve"> </w:t>
      </w:r>
      <w:r w:rsidRPr="00B36B3C">
        <w:rPr>
          <w:rFonts w:ascii="Times New Roman" w:hAnsi="Times New Roman" w:cs="Times New Roman"/>
          <w:sz w:val="20"/>
          <w:szCs w:val="20"/>
        </w:rPr>
        <w:t>(643g/head/d</w:t>
      </w:r>
      <w:r w:rsidR="00FD0353" w:rsidRPr="00B36B3C">
        <w:rPr>
          <w:rFonts w:ascii="Times New Roman" w:hAnsi="Times New Roman" w:cs="Times New Roman"/>
          <w:sz w:val="20"/>
          <w:szCs w:val="20"/>
        </w:rPr>
        <w:t>ay)</w:t>
      </w:r>
      <w:r w:rsidR="00B36B3C">
        <w:rPr>
          <w:rFonts w:ascii="Times New Roman" w:hAnsi="Times New Roman" w:cs="Times New Roman" w:hint="eastAsia"/>
          <w:sz w:val="20"/>
          <w:szCs w:val="20"/>
          <w:lang w:eastAsia="zh-CN"/>
        </w:rPr>
        <w:t xml:space="preserve"> </w:t>
      </w:r>
      <w:r w:rsidR="00FD0353" w:rsidRPr="00B36B3C">
        <w:rPr>
          <w:rFonts w:ascii="Times New Roman" w:hAnsi="Times New Roman" w:cs="Times New Roman"/>
          <w:sz w:val="20"/>
          <w:szCs w:val="20"/>
        </w:rPr>
        <w:t>and Rajasthan(371g/head/day),T</w:t>
      </w:r>
      <w:r w:rsidRPr="00B36B3C">
        <w:rPr>
          <w:rFonts w:ascii="Times New Roman" w:hAnsi="Times New Roman" w:cs="Times New Roman"/>
          <w:sz w:val="20"/>
          <w:szCs w:val="20"/>
        </w:rPr>
        <w:t xml:space="preserve">hus availability is higher than </w:t>
      </w:r>
      <w:r w:rsidR="008D7EAC" w:rsidRPr="00B36B3C">
        <w:rPr>
          <w:rFonts w:ascii="Times New Roman" w:hAnsi="Times New Roman" w:cs="Times New Roman"/>
          <w:sz w:val="20"/>
          <w:szCs w:val="20"/>
        </w:rPr>
        <w:t>Indian</w:t>
      </w:r>
      <w:r w:rsidRPr="00B36B3C">
        <w:rPr>
          <w:rFonts w:ascii="Times New Roman" w:hAnsi="Times New Roman" w:cs="Times New Roman"/>
          <w:sz w:val="20"/>
          <w:szCs w:val="20"/>
        </w:rPr>
        <w:t xml:space="preserve"> </w:t>
      </w:r>
      <w:r w:rsidR="008D7EAC" w:rsidRPr="00B36B3C">
        <w:rPr>
          <w:rFonts w:ascii="Times New Roman" w:hAnsi="Times New Roman" w:cs="Times New Roman"/>
          <w:sz w:val="20"/>
          <w:szCs w:val="20"/>
        </w:rPr>
        <w:t>council</w:t>
      </w:r>
      <w:r w:rsidRPr="00B36B3C">
        <w:rPr>
          <w:rFonts w:ascii="Times New Roman" w:hAnsi="Times New Roman" w:cs="Times New Roman"/>
          <w:sz w:val="20"/>
          <w:szCs w:val="20"/>
        </w:rPr>
        <w:t xml:space="preserve"> of medical research(1989)recommendation of 265ml/day/adult and that of national average of 231g/head/day(2003-04)</w:t>
      </w:r>
      <w:r w:rsidR="00420F42" w:rsidRPr="00B36B3C">
        <w:rPr>
          <w:rFonts w:ascii="Times New Roman" w:hAnsi="Times New Roman" w:cs="Times New Roman"/>
          <w:sz w:val="20"/>
          <w:szCs w:val="20"/>
        </w:rPr>
        <w:t>.</w:t>
      </w:r>
    </w:p>
    <w:p w:rsidR="00B36B3C" w:rsidRPr="00B36B3C" w:rsidRDefault="00B36B3C" w:rsidP="00B36B3C">
      <w:pPr>
        <w:snapToGrid w:val="0"/>
        <w:spacing w:after="0" w:line="240" w:lineRule="auto"/>
        <w:ind w:firstLine="425"/>
        <w:jc w:val="both"/>
        <w:rPr>
          <w:rFonts w:ascii="Times New Roman" w:hAnsi="Times New Roman" w:cs="Times New Roman"/>
          <w:sz w:val="20"/>
          <w:szCs w:val="20"/>
          <w:lang w:eastAsia="zh-CN"/>
        </w:rPr>
      </w:pPr>
    </w:p>
    <w:p w:rsidR="008468E5" w:rsidRPr="00B36B3C" w:rsidRDefault="002B42FC" w:rsidP="00B36B3C">
      <w:pPr>
        <w:snapToGrid w:val="0"/>
        <w:spacing w:after="0" w:line="240" w:lineRule="auto"/>
        <w:jc w:val="center"/>
        <w:rPr>
          <w:rFonts w:ascii="Times New Roman" w:hAnsi="Times New Roman" w:cs="Times New Roman"/>
          <w:b/>
          <w:sz w:val="20"/>
          <w:szCs w:val="20"/>
        </w:rPr>
      </w:pPr>
      <w:r w:rsidRPr="00B36B3C">
        <w:rPr>
          <w:rFonts w:ascii="Times New Roman" w:hAnsi="Times New Roman" w:cs="Times New Roman"/>
          <w:b/>
          <w:sz w:val="20"/>
          <w:szCs w:val="20"/>
        </w:rPr>
        <w:t>Table 1</w:t>
      </w:r>
      <w:r w:rsidR="008468E5" w:rsidRPr="00B36B3C">
        <w:rPr>
          <w:rFonts w:ascii="Times New Roman" w:hAnsi="Times New Roman" w:cs="Times New Roman"/>
          <w:b/>
          <w:sz w:val="20"/>
          <w:szCs w:val="20"/>
        </w:rPr>
        <w:t>: Production of milk</w:t>
      </w:r>
      <w:r w:rsidRPr="00B36B3C">
        <w:rPr>
          <w:rFonts w:ascii="Times New Roman" w:hAnsi="Times New Roman" w:cs="Times New Roman"/>
          <w:b/>
          <w:sz w:val="20"/>
          <w:szCs w:val="20"/>
        </w:rPr>
        <w:t xml:space="preserve"> (growth rate)</w:t>
      </w:r>
    </w:p>
    <w:tbl>
      <w:tblPr>
        <w:tblStyle w:val="TableGrid"/>
        <w:tblW w:w="0" w:type="auto"/>
        <w:jc w:val="center"/>
        <w:tblLook w:val="04A0"/>
      </w:tblPr>
      <w:tblGrid>
        <w:gridCol w:w="1150"/>
        <w:gridCol w:w="1497"/>
        <w:gridCol w:w="1895"/>
      </w:tblGrid>
      <w:tr w:rsidR="00FF3F13" w:rsidRPr="00B36B3C" w:rsidTr="00B36B3C">
        <w:trPr>
          <w:jc w:val="center"/>
        </w:trPr>
        <w:tc>
          <w:tcPr>
            <w:tcW w:w="1188"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Year</w:t>
            </w:r>
          </w:p>
        </w:tc>
        <w:tc>
          <w:tcPr>
            <w:tcW w:w="153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Milk production</w:t>
            </w:r>
          </w:p>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(000MT)</w:t>
            </w:r>
          </w:p>
        </w:tc>
        <w:tc>
          <w:tcPr>
            <w:tcW w:w="198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 Growth Rate</w:t>
            </w:r>
          </w:p>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(2007-08 base year)</w:t>
            </w:r>
          </w:p>
        </w:tc>
      </w:tr>
      <w:tr w:rsidR="00FF3F13" w:rsidRPr="00B36B3C" w:rsidTr="00B36B3C">
        <w:trPr>
          <w:jc w:val="center"/>
        </w:trPr>
        <w:tc>
          <w:tcPr>
            <w:tcW w:w="1188"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2007-08</w:t>
            </w:r>
          </w:p>
        </w:tc>
        <w:tc>
          <w:tcPr>
            <w:tcW w:w="153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1548.00</w:t>
            </w:r>
          </w:p>
        </w:tc>
        <w:tc>
          <w:tcPr>
            <w:tcW w:w="198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w:t>
            </w:r>
          </w:p>
        </w:tc>
      </w:tr>
      <w:tr w:rsidR="00FF3F13" w:rsidRPr="00B36B3C" w:rsidTr="00B36B3C">
        <w:trPr>
          <w:jc w:val="center"/>
        </w:trPr>
        <w:tc>
          <w:tcPr>
            <w:tcW w:w="1188"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2008-09</w:t>
            </w:r>
          </w:p>
        </w:tc>
        <w:tc>
          <w:tcPr>
            <w:tcW w:w="153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1622.38</w:t>
            </w:r>
          </w:p>
        </w:tc>
        <w:tc>
          <w:tcPr>
            <w:tcW w:w="198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4.80</w:t>
            </w:r>
          </w:p>
        </w:tc>
      </w:tr>
      <w:tr w:rsidR="00FF3F13" w:rsidRPr="00B36B3C" w:rsidTr="00B36B3C">
        <w:trPr>
          <w:jc w:val="center"/>
        </w:trPr>
        <w:tc>
          <w:tcPr>
            <w:tcW w:w="1188"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2009-10</w:t>
            </w:r>
          </w:p>
        </w:tc>
        <w:tc>
          <w:tcPr>
            <w:tcW w:w="153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1788.44</w:t>
            </w:r>
          </w:p>
        </w:tc>
        <w:tc>
          <w:tcPr>
            <w:tcW w:w="198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15.53</w:t>
            </w:r>
          </w:p>
        </w:tc>
      </w:tr>
      <w:tr w:rsidR="00FF3F13" w:rsidRPr="00B36B3C" w:rsidTr="00B36B3C">
        <w:trPr>
          <w:jc w:val="center"/>
        </w:trPr>
        <w:tc>
          <w:tcPr>
            <w:tcW w:w="1188"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2010-11</w:t>
            </w:r>
          </w:p>
        </w:tc>
        <w:tc>
          <w:tcPr>
            <w:tcW w:w="153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1889.05</w:t>
            </w:r>
          </w:p>
        </w:tc>
        <w:tc>
          <w:tcPr>
            <w:tcW w:w="198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22.03</w:t>
            </w:r>
          </w:p>
        </w:tc>
      </w:tr>
      <w:tr w:rsidR="00FF3F13" w:rsidRPr="00B36B3C" w:rsidTr="00B36B3C">
        <w:trPr>
          <w:trHeight w:val="130"/>
          <w:jc w:val="center"/>
        </w:trPr>
        <w:tc>
          <w:tcPr>
            <w:tcW w:w="1188"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2011-12</w:t>
            </w:r>
          </w:p>
        </w:tc>
        <w:tc>
          <w:tcPr>
            <w:tcW w:w="153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2070.54</w:t>
            </w:r>
          </w:p>
        </w:tc>
        <w:tc>
          <w:tcPr>
            <w:tcW w:w="1980" w:type="dxa"/>
            <w:vAlign w:val="center"/>
          </w:tcPr>
          <w:p w:rsidR="00FF3F13" w:rsidRPr="00B36B3C" w:rsidRDefault="00FF3F13" w:rsidP="00B36B3C">
            <w:pPr>
              <w:snapToGrid w:val="0"/>
              <w:jc w:val="center"/>
              <w:rPr>
                <w:rFonts w:ascii="Times New Roman" w:hAnsi="Times New Roman" w:cs="Times New Roman"/>
                <w:color w:val="000000"/>
                <w:sz w:val="20"/>
                <w:szCs w:val="20"/>
              </w:rPr>
            </w:pPr>
            <w:r w:rsidRPr="00B36B3C">
              <w:rPr>
                <w:rFonts w:ascii="Times New Roman" w:hAnsi="Times New Roman" w:cs="Times New Roman"/>
                <w:color w:val="000000"/>
                <w:sz w:val="20"/>
                <w:szCs w:val="20"/>
              </w:rPr>
              <w:t>33.74</w:t>
            </w:r>
          </w:p>
        </w:tc>
      </w:tr>
    </w:tbl>
    <w:p w:rsidR="00426695" w:rsidRPr="00B36B3C" w:rsidRDefault="00FF3F13" w:rsidP="00B36B3C">
      <w:pPr>
        <w:snapToGrid w:val="0"/>
        <w:spacing w:after="0" w:line="240" w:lineRule="auto"/>
        <w:jc w:val="both"/>
        <w:rPr>
          <w:rFonts w:ascii="Times New Roman" w:hAnsi="Times New Roman" w:cs="Times New Roman"/>
          <w:sz w:val="20"/>
          <w:szCs w:val="20"/>
        </w:rPr>
      </w:pPr>
      <w:r w:rsidRPr="00B36B3C">
        <w:rPr>
          <w:rFonts w:ascii="Times New Roman" w:hAnsi="Times New Roman" w:cs="Times New Roman"/>
          <w:sz w:val="20"/>
          <w:szCs w:val="20"/>
        </w:rPr>
        <w:t xml:space="preserve">Source: </w:t>
      </w:r>
      <w:r w:rsidR="00426695" w:rsidRPr="00B36B3C">
        <w:rPr>
          <w:rFonts w:ascii="Times New Roman" w:hAnsi="Times New Roman" w:cs="Times New Roman"/>
          <w:sz w:val="20"/>
          <w:szCs w:val="20"/>
        </w:rPr>
        <w:t>Economic survey 2011-2012</w:t>
      </w:r>
    </w:p>
    <w:p w:rsidR="00420F42" w:rsidRPr="00B36B3C" w:rsidRDefault="00420F42" w:rsidP="00B36B3C">
      <w:pPr>
        <w:snapToGrid w:val="0"/>
        <w:spacing w:after="0" w:line="240" w:lineRule="auto"/>
        <w:ind w:firstLine="425"/>
        <w:jc w:val="both"/>
        <w:rPr>
          <w:rFonts w:ascii="Times New Roman" w:hAnsi="Times New Roman" w:cs="Times New Roman"/>
          <w:sz w:val="20"/>
          <w:szCs w:val="20"/>
        </w:rPr>
      </w:pPr>
    </w:p>
    <w:p w:rsidR="00426695" w:rsidRDefault="00426695" w:rsidP="00B36B3C">
      <w:pPr>
        <w:snapToGrid w:val="0"/>
        <w:spacing w:after="0" w:line="240" w:lineRule="auto"/>
        <w:ind w:firstLine="425"/>
        <w:jc w:val="both"/>
        <w:rPr>
          <w:rFonts w:ascii="Times New Roman" w:hAnsi="Times New Roman" w:cs="Times New Roman"/>
          <w:sz w:val="20"/>
          <w:szCs w:val="20"/>
          <w:lang w:eastAsia="zh-CN"/>
        </w:rPr>
      </w:pPr>
      <w:r w:rsidRPr="00B36B3C">
        <w:rPr>
          <w:rFonts w:ascii="Times New Roman" w:hAnsi="Times New Roman" w:cs="Times New Roman"/>
          <w:sz w:val="20"/>
          <w:szCs w:val="20"/>
        </w:rPr>
        <w:t xml:space="preserve">As is clear from the above table that, Jammu and Kashmir is ideally suited for Dairy development; the state has registered a steady growth in milk production. the states milk production in 2002 was 12.40 </w:t>
      </w:r>
      <w:proofErr w:type="spellStart"/>
      <w:r w:rsidRPr="00B36B3C">
        <w:rPr>
          <w:rFonts w:ascii="Times New Roman" w:hAnsi="Times New Roman" w:cs="Times New Roman"/>
          <w:sz w:val="20"/>
          <w:szCs w:val="20"/>
        </w:rPr>
        <w:t>lakh</w:t>
      </w:r>
      <w:proofErr w:type="spellEnd"/>
      <w:r w:rsidRPr="00B36B3C">
        <w:rPr>
          <w:rFonts w:ascii="Times New Roman" w:hAnsi="Times New Roman" w:cs="Times New Roman"/>
          <w:sz w:val="20"/>
          <w:szCs w:val="20"/>
        </w:rPr>
        <w:t xml:space="preserve"> metric tonnes, which increased to 17.88 </w:t>
      </w:r>
      <w:proofErr w:type="spellStart"/>
      <w:r w:rsidRPr="00B36B3C">
        <w:rPr>
          <w:rFonts w:ascii="Times New Roman" w:hAnsi="Times New Roman" w:cs="Times New Roman"/>
          <w:sz w:val="20"/>
          <w:szCs w:val="20"/>
        </w:rPr>
        <w:t>lakh</w:t>
      </w:r>
      <w:proofErr w:type="spellEnd"/>
      <w:r w:rsidRPr="00B36B3C">
        <w:rPr>
          <w:rFonts w:ascii="Times New Roman" w:hAnsi="Times New Roman" w:cs="Times New Roman"/>
          <w:sz w:val="20"/>
          <w:szCs w:val="20"/>
        </w:rPr>
        <w:t xml:space="preserve"> metric tonnes in 2010-11.The per capita consumption of milk is 378 grams per day, which is well above the national average of 356 grams per day for 2010-11. The figures in abo</w:t>
      </w:r>
      <w:r w:rsidR="00FF3F13" w:rsidRPr="00B36B3C">
        <w:rPr>
          <w:rFonts w:ascii="Times New Roman" w:hAnsi="Times New Roman" w:cs="Times New Roman"/>
          <w:sz w:val="20"/>
          <w:szCs w:val="20"/>
        </w:rPr>
        <w:t>ve table are presented as below:</w:t>
      </w:r>
    </w:p>
    <w:p w:rsidR="00C746A2" w:rsidRPr="00B36B3C" w:rsidRDefault="00C746A2" w:rsidP="00C746A2">
      <w:pPr>
        <w:snapToGrid w:val="0"/>
        <w:spacing w:after="0" w:line="240" w:lineRule="auto"/>
        <w:ind w:firstLine="425"/>
        <w:jc w:val="both"/>
        <w:rPr>
          <w:rFonts w:ascii="Times New Roman" w:hAnsi="Times New Roman" w:cs="Times New Roman"/>
          <w:sz w:val="20"/>
          <w:szCs w:val="20"/>
        </w:rPr>
      </w:pPr>
    </w:p>
    <w:p w:rsidR="00C746A2" w:rsidRPr="00B36B3C" w:rsidRDefault="00C746A2" w:rsidP="00C746A2">
      <w:pPr>
        <w:snapToGrid w:val="0"/>
        <w:spacing w:after="0" w:line="240" w:lineRule="auto"/>
        <w:jc w:val="center"/>
        <w:rPr>
          <w:rFonts w:ascii="Times New Roman" w:hAnsi="Times New Roman" w:cs="Times New Roman"/>
          <w:sz w:val="20"/>
          <w:szCs w:val="20"/>
        </w:rPr>
      </w:pPr>
      <w:r w:rsidRPr="00B36B3C">
        <w:rPr>
          <w:rFonts w:ascii="Times New Roman" w:hAnsi="Times New Roman" w:cs="Times New Roman"/>
          <w:noProof/>
          <w:sz w:val="20"/>
          <w:szCs w:val="20"/>
          <w:lang w:val="en-US" w:eastAsia="zh-CN"/>
        </w:rPr>
        <w:lastRenderedPageBreak/>
        <w:drawing>
          <wp:inline distT="0" distB="0" distL="0" distR="0">
            <wp:extent cx="2796071" cy="2115047"/>
            <wp:effectExtent l="19050" t="0" r="23329"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46A2" w:rsidRPr="00B36B3C" w:rsidRDefault="00C746A2" w:rsidP="00C746A2">
      <w:pPr>
        <w:snapToGrid w:val="0"/>
        <w:spacing w:after="0" w:line="240" w:lineRule="auto"/>
        <w:jc w:val="both"/>
        <w:rPr>
          <w:rFonts w:ascii="Times New Roman" w:hAnsi="Times New Roman" w:cs="Times New Roman"/>
          <w:b/>
          <w:sz w:val="20"/>
          <w:szCs w:val="20"/>
        </w:rPr>
      </w:pPr>
      <w:r w:rsidRPr="00B36B3C">
        <w:rPr>
          <w:rFonts w:ascii="Times New Roman" w:hAnsi="Times New Roman" w:cs="Times New Roman"/>
          <w:b/>
          <w:sz w:val="20"/>
          <w:szCs w:val="20"/>
        </w:rPr>
        <w:t>Figure 1:- production of milk in J &amp; K</w:t>
      </w:r>
    </w:p>
    <w:p w:rsidR="00C746A2" w:rsidRDefault="00C746A2" w:rsidP="00C746A2">
      <w:pPr>
        <w:snapToGrid w:val="0"/>
        <w:spacing w:after="0" w:line="240" w:lineRule="auto"/>
        <w:ind w:firstLine="425"/>
        <w:jc w:val="both"/>
        <w:rPr>
          <w:rFonts w:ascii="Times New Roman" w:hAnsi="Times New Roman" w:cs="Times New Roman"/>
          <w:sz w:val="20"/>
          <w:szCs w:val="20"/>
          <w:lang w:eastAsia="zh-CN"/>
        </w:rPr>
      </w:pPr>
    </w:p>
    <w:p w:rsidR="00C746A2" w:rsidRDefault="00C746A2" w:rsidP="00C746A2">
      <w:pPr>
        <w:snapToGrid w:val="0"/>
        <w:spacing w:after="0" w:line="240" w:lineRule="auto"/>
        <w:ind w:firstLine="425"/>
        <w:jc w:val="both"/>
        <w:rPr>
          <w:rFonts w:ascii="Times New Roman" w:hAnsi="Times New Roman" w:cs="Times New Roman"/>
          <w:sz w:val="20"/>
          <w:szCs w:val="20"/>
          <w:lang w:eastAsia="zh-CN"/>
        </w:rPr>
      </w:pPr>
      <w:r w:rsidRPr="00B36B3C">
        <w:rPr>
          <w:rFonts w:ascii="Times New Roman" w:hAnsi="Times New Roman" w:cs="Times New Roman"/>
          <w:sz w:val="20"/>
          <w:szCs w:val="20"/>
        </w:rPr>
        <w:t>The perusal of the above table and figure gives the clear picture of the growth of milk production in Kashmir. The production of milk has registration a 33.33 percent growth in 2011-12 as against 15 percent in 2007-08.</w:t>
      </w:r>
      <w:r w:rsidR="005F25DE">
        <w:rPr>
          <w:rFonts w:ascii="Times New Roman" w:hAnsi="Times New Roman" w:cs="Times New Roman"/>
          <w:sz w:val="20"/>
          <w:szCs w:val="20"/>
        </w:rPr>
        <w:t xml:space="preserve"> </w:t>
      </w:r>
      <w:r w:rsidRPr="00B36B3C">
        <w:rPr>
          <w:rFonts w:ascii="Times New Roman" w:hAnsi="Times New Roman" w:cs="Times New Roman"/>
          <w:sz w:val="20"/>
          <w:szCs w:val="20"/>
        </w:rPr>
        <w:t>By employing regression following results were obtained.</w:t>
      </w:r>
    </w:p>
    <w:p w:rsidR="00C746A2" w:rsidRPr="00B36B3C" w:rsidRDefault="00C746A2" w:rsidP="00C746A2">
      <w:pPr>
        <w:snapToGrid w:val="0"/>
        <w:spacing w:after="0" w:line="240" w:lineRule="auto"/>
        <w:ind w:firstLine="425"/>
        <w:jc w:val="both"/>
        <w:rPr>
          <w:rFonts w:ascii="Times New Roman" w:hAnsi="Times New Roman" w:cs="Times New Roman"/>
          <w:sz w:val="20"/>
          <w:szCs w:val="20"/>
          <w:lang w:eastAsia="zh-CN"/>
        </w:rPr>
      </w:pPr>
    </w:p>
    <w:p w:rsidR="00C746A2" w:rsidRPr="00B36B3C" w:rsidRDefault="00C746A2" w:rsidP="00C746A2">
      <w:pPr>
        <w:snapToGrid w:val="0"/>
        <w:spacing w:after="0" w:line="240" w:lineRule="auto"/>
        <w:jc w:val="center"/>
        <w:rPr>
          <w:rFonts w:ascii="Times New Roman" w:hAnsi="Times New Roman" w:cs="Times New Roman"/>
          <w:sz w:val="20"/>
          <w:szCs w:val="20"/>
        </w:rPr>
      </w:pPr>
      <w:r w:rsidRPr="00B36B3C">
        <w:rPr>
          <w:rFonts w:ascii="Times New Roman" w:hAnsi="Times New Roman" w:cs="Times New Roman"/>
          <w:noProof/>
          <w:sz w:val="20"/>
          <w:szCs w:val="20"/>
          <w:lang w:val="en-US" w:eastAsia="zh-CN"/>
        </w:rPr>
        <w:drawing>
          <wp:inline distT="0" distB="0" distL="0" distR="0">
            <wp:extent cx="2867274" cy="2385391"/>
            <wp:effectExtent l="19050" t="0" r="28326"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46A2" w:rsidRPr="00B36B3C" w:rsidRDefault="00C746A2" w:rsidP="00C746A2">
      <w:pPr>
        <w:snapToGrid w:val="0"/>
        <w:spacing w:after="0" w:line="240" w:lineRule="auto"/>
        <w:jc w:val="center"/>
        <w:rPr>
          <w:rFonts w:ascii="Times New Roman" w:hAnsi="Times New Roman" w:cs="Times New Roman"/>
          <w:b/>
          <w:sz w:val="20"/>
          <w:szCs w:val="20"/>
        </w:rPr>
      </w:pPr>
      <w:r w:rsidRPr="00B36B3C">
        <w:rPr>
          <w:rFonts w:ascii="Times New Roman" w:hAnsi="Times New Roman" w:cs="Times New Roman"/>
          <w:b/>
          <w:sz w:val="20"/>
          <w:szCs w:val="20"/>
        </w:rPr>
        <w:t>Figure 2: Trend line of milk production</w:t>
      </w:r>
    </w:p>
    <w:p w:rsidR="00C746A2" w:rsidRPr="00B36B3C" w:rsidRDefault="00C746A2" w:rsidP="00B36B3C">
      <w:pPr>
        <w:snapToGrid w:val="0"/>
        <w:spacing w:after="0" w:line="240" w:lineRule="auto"/>
        <w:ind w:firstLine="425"/>
        <w:jc w:val="both"/>
        <w:rPr>
          <w:rFonts w:ascii="Times New Roman" w:hAnsi="Times New Roman" w:cs="Times New Roman"/>
          <w:sz w:val="20"/>
          <w:szCs w:val="20"/>
          <w:lang w:eastAsia="zh-CN"/>
        </w:rPr>
      </w:pPr>
    </w:p>
    <w:p w:rsidR="00D7209E" w:rsidRPr="00B36B3C" w:rsidRDefault="007060EA"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 xml:space="preserve">Regression equation y = </w:t>
      </w:r>
      <w:r w:rsidR="00E216FF" w:rsidRPr="00B36B3C">
        <w:rPr>
          <w:rFonts w:ascii="Times New Roman" w:hAnsi="Times New Roman" w:cs="Times New Roman"/>
          <w:sz w:val="20"/>
          <w:szCs w:val="20"/>
        </w:rPr>
        <w:t>131.1X + 1390</w:t>
      </w:r>
      <w:r w:rsidRPr="00B36B3C">
        <w:rPr>
          <w:rFonts w:ascii="Times New Roman" w:hAnsi="Times New Roman" w:cs="Times New Roman"/>
          <w:sz w:val="20"/>
          <w:szCs w:val="20"/>
        </w:rPr>
        <w:t>, where</w:t>
      </w:r>
      <w:r w:rsidR="005F25DE">
        <w:rPr>
          <w:rFonts w:ascii="Times New Roman" w:hAnsi="Times New Roman" w:cs="Times New Roman"/>
          <w:sz w:val="20"/>
          <w:szCs w:val="20"/>
        </w:rPr>
        <w:t xml:space="preserve"> </w:t>
      </w:r>
      <w:r w:rsidRPr="00B36B3C">
        <w:rPr>
          <w:rFonts w:ascii="Times New Roman" w:hAnsi="Times New Roman" w:cs="Times New Roman"/>
          <w:sz w:val="20"/>
          <w:szCs w:val="20"/>
        </w:rPr>
        <w:t xml:space="preserve">Y = </w:t>
      </w:r>
      <w:r w:rsidR="004935AA" w:rsidRPr="00B36B3C">
        <w:rPr>
          <w:rFonts w:ascii="Times New Roman" w:hAnsi="Times New Roman" w:cs="Times New Roman"/>
          <w:sz w:val="20"/>
          <w:szCs w:val="20"/>
        </w:rPr>
        <w:t>Production</w:t>
      </w:r>
      <w:r w:rsidRPr="00B36B3C">
        <w:rPr>
          <w:rFonts w:ascii="Times New Roman" w:hAnsi="Times New Roman" w:cs="Times New Roman"/>
          <w:sz w:val="20"/>
          <w:szCs w:val="20"/>
        </w:rPr>
        <w:t xml:space="preserve"> and </w:t>
      </w:r>
      <w:r w:rsidR="004935AA" w:rsidRPr="00B36B3C">
        <w:rPr>
          <w:rFonts w:ascii="Times New Roman" w:hAnsi="Times New Roman" w:cs="Times New Roman"/>
          <w:sz w:val="20"/>
          <w:szCs w:val="20"/>
        </w:rPr>
        <w:t>X = years</w:t>
      </w:r>
      <w:r w:rsidRPr="00B36B3C">
        <w:rPr>
          <w:rFonts w:ascii="Times New Roman" w:hAnsi="Times New Roman" w:cs="Times New Roman"/>
          <w:sz w:val="20"/>
          <w:szCs w:val="20"/>
        </w:rPr>
        <w:t xml:space="preserve">, </w:t>
      </w:r>
      <w:r w:rsidR="004935AA" w:rsidRPr="00B36B3C">
        <w:rPr>
          <w:rFonts w:ascii="Times New Roman" w:hAnsi="Times New Roman" w:cs="Times New Roman"/>
          <w:sz w:val="20"/>
          <w:szCs w:val="20"/>
        </w:rPr>
        <w:t>shows that in year 2012-13, the production of milk will reach up to MT 2176.6. This shows that dairy industry is prospering day by day. R</w:t>
      </w:r>
      <w:r w:rsidR="004935AA" w:rsidRPr="00B36B3C">
        <w:rPr>
          <w:rFonts w:ascii="Times New Roman" w:hAnsi="Times New Roman" w:cs="Times New Roman"/>
          <w:sz w:val="20"/>
          <w:szCs w:val="20"/>
          <w:vertAlign w:val="superscript"/>
        </w:rPr>
        <w:t xml:space="preserve">2 </w:t>
      </w:r>
      <w:r w:rsidR="004935AA" w:rsidRPr="00B36B3C">
        <w:rPr>
          <w:rFonts w:ascii="Times New Roman" w:hAnsi="Times New Roman" w:cs="Times New Roman"/>
          <w:sz w:val="20"/>
          <w:szCs w:val="20"/>
        </w:rPr>
        <w:t>= 0.78, which shows that there is highly increase in production of milk over the period of time.</w:t>
      </w:r>
    </w:p>
    <w:p w:rsidR="00420F42" w:rsidRPr="00B36B3C" w:rsidRDefault="00420F42" w:rsidP="00B36B3C">
      <w:pPr>
        <w:snapToGrid w:val="0"/>
        <w:spacing w:after="0" w:line="240" w:lineRule="auto"/>
        <w:ind w:firstLine="425"/>
        <w:jc w:val="both"/>
        <w:rPr>
          <w:rFonts w:ascii="Times New Roman" w:hAnsi="Times New Roman" w:cs="Times New Roman"/>
          <w:sz w:val="20"/>
          <w:szCs w:val="20"/>
        </w:rPr>
        <w:sectPr w:rsidR="00420F42" w:rsidRPr="00B36B3C" w:rsidSect="004D556C">
          <w:type w:val="continuous"/>
          <w:pgSz w:w="12240" w:h="15840" w:code="1"/>
          <w:pgMar w:top="1440" w:right="1440" w:bottom="1440" w:left="1440" w:header="720" w:footer="720" w:gutter="0"/>
          <w:cols w:num="2" w:space="708"/>
          <w:docGrid w:linePitch="360"/>
        </w:sectPr>
      </w:pPr>
    </w:p>
    <w:p w:rsidR="005F25DE" w:rsidRDefault="00CD7FFC" w:rsidP="00B36B3C">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br w:type="column"/>
      </w:r>
    </w:p>
    <w:p w:rsidR="004E0AD9" w:rsidRPr="00B36B3C" w:rsidRDefault="00420F42" w:rsidP="00B36B3C">
      <w:pPr>
        <w:snapToGrid w:val="0"/>
        <w:spacing w:after="0" w:line="240" w:lineRule="auto"/>
        <w:jc w:val="center"/>
        <w:rPr>
          <w:rFonts w:ascii="Times New Roman" w:hAnsi="Times New Roman" w:cs="Times New Roman"/>
          <w:b/>
          <w:sz w:val="20"/>
          <w:szCs w:val="20"/>
        </w:rPr>
      </w:pPr>
      <w:r w:rsidRPr="00B36B3C">
        <w:rPr>
          <w:rFonts w:ascii="Times New Roman" w:hAnsi="Times New Roman" w:cs="Times New Roman"/>
          <w:b/>
          <w:sz w:val="20"/>
          <w:szCs w:val="20"/>
        </w:rPr>
        <w:t xml:space="preserve">Table 2: </w:t>
      </w:r>
      <w:r w:rsidR="004E0AD9" w:rsidRPr="00B36B3C">
        <w:rPr>
          <w:rFonts w:ascii="Times New Roman" w:hAnsi="Times New Roman" w:cs="Times New Roman"/>
          <w:b/>
          <w:sz w:val="20"/>
          <w:szCs w:val="20"/>
        </w:rPr>
        <w:t>Distribution of Milk Production duri</w:t>
      </w:r>
      <w:r w:rsidR="004F693A" w:rsidRPr="00B36B3C">
        <w:rPr>
          <w:rFonts w:ascii="Times New Roman" w:hAnsi="Times New Roman" w:cs="Times New Roman"/>
          <w:b/>
          <w:sz w:val="20"/>
          <w:szCs w:val="20"/>
        </w:rPr>
        <w:t xml:space="preserve">ng the year 2010-11 in J&amp;K </w:t>
      </w:r>
      <w:r w:rsidR="004E0AD9" w:rsidRPr="00B36B3C">
        <w:rPr>
          <w:rFonts w:ascii="Times New Roman" w:hAnsi="Times New Roman" w:cs="Times New Roman"/>
          <w:b/>
          <w:sz w:val="20"/>
          <w:szCs w:val="20"/>
        </w:rPr>
        <w:t>(in 000MTs)</w:t>
      </w:r>
    </w:p>
    <w:tbl>
      <w:tblPr>
        <w:tblStyle w:val="TableGrid"/>
        <w:tblW w:w="5000" w:type="pct"/>
        <w:jc w:val="center"/>
        <w:tblLook w:val="04A0"/>
      </w:tblPr>
      <w:tblGrid>
        <w:gridCol w:w="1801"/>
        <w:gridCol w:w="1186"/>
        <w:gridCol w:w="1166"/>
        <w:gridCol w:w="1166"/>
        <w:gridCol w:w="977"/>
        <w:gridCol w:w="847"/>
        <w:gridCol w:w="958"/>
        <w:gridCol w:w="1475"/>
      </w:tblGrid>
      <w:tr w:rsidR="004F693A" w:rsidRPr="00CD7FFC" w:rsidTr="005F25DE">
        <w:trPr>
          <w:jc w:val="center"/>
        </w:trPr>
        <w:tc>
          <w:tcPr>
            <w:tcW w:w="940" w:type="pct"/>
            <w:vMerge w:val="restart"/>
            <w:tcBorders>
              <w:bottom w:val="single" w:sz="4" w:space="0" w:color="000000" w:themeColor="text1"/>
            </w:tcBorders>
            <w:vAlign w:val="center"/>
          </w:tcPr>
          <w:p w:rsidR="004F693A" w:rsidRPr="00CD7FFC" w:rsidRDefault="004F693A" w:rsidP="00CD7FFC">
            <w:pPr>
              <w:snapToGrid w:val="0"/>
              <w:jc w:val="center"/>
              <w:rPr>
                <w:rFonts w:ascii="Times New Roman" w:hAnsi="Times New Roman" w:cs="Times New Roman"/>
                <w:b/>
                <w:color w:val="000000"/>
                <w:sz w:val="20"/>
                <w:szCs w:val="20"/>
              </w:rPr>
            </w:pPr>
          </w:p>
          <w:p w:rsidR="004F693A" w:rsidRPr="00CD7FFC" w:rsidRDefault="004F693A" w:rsidP="00CD7FFC">
            <w:pPr>
              <w:snapToGrid w:val="0"/>
              <w:jc w:val="center"/>
              <w:rPr>
                <w:rFonts w:ascii="Times New Roman" w:hAnsi="Times New Roman" w:cs="Times New Roman"/>
                <w:b/>
                <w:color w:val="000000"/>
                <w:sz w:val="20"/>
                <w:szCs w:val="20"/>
              </w:rPr>
            </w:pPr>
          </w:p>
          <w:p w:rsidR="004F693A" w:rsidRPr="00CD7FFC" w:rsidRDefault="004F693A" w:rsidP="00CD7FFC">
            <w:pPr>
              <w:snapToGrid w:val="0"/>
              <w:jc w:val="center"/>
              <w:rPr>
                <w:rFonts w:ascii="Times New Roman" w:hAnsi="Times New Roman" w:cs="Times New Roman"/>
                <w:b/>
                <w:color w:val="000000"/>
                <w:sz w:val="20"/>
                <w:szCs w:val="20"/>
              </w:rPr>
            </w:pPr>
          </w:p>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b/>
                <w:color w:val="000000"/>
                <w:sz w:val="20"/>
                <w:szCs w:val="20"/>
              </w:rPr>
              <w:t>Kashmir Region</w:t>
            </w:r>
          </w:p>
        </w:tc>
        <w:tc>
          <w:tcPr>
            <w:tcW w:w="619" w:type="pct"/>
            <w:tcBorders>
              <w:bottom w:val="single" w:sz="4" w:space="0" w:color="000000" w:themeColor="text1"/>
            </w:tcBorders>
            <w:vAlign w:val="center"/>
          </w:tcPr>
          <w:p w:rsidR="004F693A" w:rsidRPr="00CD7FFC" w:rsidRDefault="004F693A"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District</w:t>
            </w:r>
          </w:p>
        </w:tc>
        <w:tc>
          <w:tcPr>
            <w:tcW w:w="609" w:type="pct"/>
            <w:tcBorders>
              <w:bottom w:val="single" w:sz="4" w:space="0" w:color="000000" w:themeColor="text1"/>
            </w:tcBorders>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Cross cow</w:t>
            </w:r>
          </w:p>
        </w:tc>
        <w:tc>
          <w:tcPr>
            <w:tcW w:w="609" w:type="pct"/>
            <w:tcBorders>
              <w:bottom w:val="single" w:sz="4" w:space="0" w:color="000000" w:themeColor="text1"/>
            </w:tcBorders>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Local cow</w:t>
            </w:r>
          </w:p>
        </w:tc>
        <w:tc>
          <w:tcPr>
            <w:tcW w:w="510" w:type="pct"/>
            <w:tcBorders>
              <w:bottom w:val="single" w:sz="4" w:space="0" w:color="000000" w:themeColor="text1"/>
            </w:tcBorders>
            <w:vAlign w:val="center"/>
          </w:tcPr>
          <w:p w:rsidR="004F693A" w:rsidRPr="00CD7FFC" w:rsidRDefault="004F693A"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Buffallo</w:t>
            </w:r>
            <w:proofErr w:type="spellEnd"/>
          </w:p>
        </w:tc>
        <w:tc>
          <w:tcPr>
            <w:tcW w:w="442" w:type="pct"/>
            <w:tcBorders>
              <w:bottom w:val="single" w:sz="4" w:space="0" w:color="000000" w:themeColor="text1"/>
            </w:tcBorders>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Goat</w:t>
            </w:r>
          </w:p>
        </w:tc>
        <w:tc>
          <w:tcPr>
            <w:tcW w:w="500" w:type="pct"/>
            <w:tcBorders>
              <w:bottom w:val="single" w:sz="4" w:space="0" w:color="000000" w:themeColor="text1"/>
            </w:tcBorders>
            <w:vAlign w:val="center"/>
          </w:tcPr>
          <w:p w:rsidR="004F693A" w:rsidRPr="00CD7FFC" w:rsidRDefault="004F693A"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Total</w:t>
            </w:r>
          </w:p>
        </w:tc>
        <w:tc>
          <w:tcPr>
            <w:tcW w:w="770" w:type="pct"/>
            <w:tcBorders>
              <w:bottom w:val="single" w:sz="4" w:space="0" w:color="000000" w:themeColor="text1"/>
            </w:tcBorders>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 age of total</w:t>
            </w:r>
          </w:p>
        </w:tc>
      </w:tr>
      <w:tr w:rsidR="004F693A" w:rsidRPr="00CD7FFC" w:rsidTr="005F25DE">
        <w:trPr>
          <w:jc w:val="center"/>
        </w:trPr>
        <w:tc>
          <w:tcPr>
            <w:tcW w:w="940" w:type="pct"/>
            <w:vMerge/>
            <w:vAlign w:val="center"/>
          </w:tcPr>
          <w:p w:rsidR="004F693A" w:rsidRPr="00CD7FFC" w:rsidRDefault="004F693A" w:rsidP="00CD7FFC">
            <w:pPr>
              <w:snapToGrid w:val="0"/>
              <w:jc w:val="center"/>
              <w:rPr>
                <w:rFonts w:ascii="Times New Roman" w:hAnsi="Times New Roman" w:cs="Times New Roman"/>
                <w:b/>
                <w:color w:val="000000"/>
                <w:sz w:val="20"/>
                <w:szCs w:val="20"/>
              </w:rPr>
            </w:pPr>
          </w:p>
        </w:tc>
        <w:tc>
          <w:tcPr>
            <w:tcW w:w="619" w:type="pct"/>
            <w:vAlign w:val="center"/>
          </w:tcPr>
          <w:p w:rsidR="004F693A" w:rsidRPr="00CD7FFC" w:rsidRDefault="004F693A"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Anantnag</w:t>
            </w:r>
            <w:proofErr w:type="spellEnd"/>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147.471</w:t>
            </w:r>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32.853</w:t>
            </w:r>
          </w:p>
        </w:tc>
        <w:tc>
          <w:tcPr>
            <w:tcW w:w="51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2.951</w:t>
            </w:r>
          </w:p>
        </w:tc>
        <w:tc>
          <w:tcPr>
            <w:tcW w:w="442"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4.92</w:t>
            </w:r>
          </w:p>
        </w:tc>
        <w:tc>
          <w:tcPr>
            <w:tcW w:w="50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188.195</w:t>
            </w:r>
          </w:p>
        </w:tc>
        <w:tc>
          <w:tcPr>
            <w:tcW w:w="77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11.69</w:t>
            </w:r>
          </w:p>
        </w:tc>
      </w:tr>
      <w:tr w:rsidR="004F693A" w:rsidRPr="00CD7FFC" w:rsidTr="005F25DE">
        <w:trPr>
          <w:jc w:val="center"/>
        </w:trPr>
        <w:tc>
          <w:tcPr>
            <w:tcW w:w="940" w:type="pct"/>
            <w:vMerge/>
            <w:vAlign w:val="center"/>
          </w:tcPr>
          <w:p w:rsidR="004F693A" w:rsidRPr="00CD7FFC" w:rsidRDefault="004F693A" w:rsidP="00CD7FFC">
            <w:pPr>
              <w:snapToGrid w:val="0"/>
              <w:jc w:val="center"/>
              <w:rPr>
                <w:rFonts w:ascii="Times New Roman" w:hAnsi="Times New Roman" w:cs="Times New Roman"/>
                <w:b/>
                <w:color w:val="000000"/>
                <w:sz w:val="20"/>
                <w:szCs w:val="20"/>
              </w:rPr>
            </w:pPr>
          </w:p>
        </w:tc>
        <w:tc>
          <w:tcPr>
            <w:tcW w:w="619" w:type="pct"/>
            <w:vAlign w:val="center"/>
          </w:tcPr>
          <w:p w:rsidR="004F693A" w:rsidRPr="00CD7FFC" w:rsidRDefault="004F693A"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Pulwama</w:t>
            </w:r>
            <w:proofErr w:type="spellEnd"/>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186.235</w:t>
            </w:r>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3.475</w:t>
            </w:r>
          </w:p>
        </w:tc>
        <w:tc>
          <w:tcPr>
            <w:tcW w:w="51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0.976</w:t>
            </w:r>
          </w:p>
        </w:tc>
        <w:tc>
          <w:tcPr>
            <w:tcW w:w="442"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1.425</w:t>
            </w:r>
          </w:p>
        </w:tc>
        <w:tc>
          <w:tcPr>
            <w:tcW w:w="50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192.111</w:t>
            </w:r>
          </w:p>
        </w:tc>
        <w:tc>
          <w:tcPr>
            <w:tcW w:w="77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11.94</w:t>
            </w:r>
          </w:p>
        </w:tc>
      </w:tr>
      <w:tr w:rsidR="004F693A" w:rsidRPr="00CD7FFC" w:rsidTr="005F25DE">
        <w:trPr>
          <w:jc w:val="center"/>
        </w:trPr>
        <w:tc>
          <w:tcPr>
            <w:tcW w:w="940" w:type="pct"/>
            <w:vMerge/>
            <w:vAlign w:val="center"/>
          </w:tcPr>
          <w:p w:rsidR="004F693A" w:rsidRPr="00CD7FFC" w:rsidRDefault="004F693A" w:rsidP="00CD7FFC">
            <w:pPr>
              <w:snapToGrid w:val="0"/>
              <w:jc w:val="center"/>
              <w:rPr>
                <w:rFonts w:ascii="Times New Roman" w:hAnsi="Times New Roman" w:cs="Times New Roman"/>
                <w:b/>
                <w:color w:val="000000"/>
                <w:sz w:val="20"/>
                <w:szCs w:val="20"/>
              </w:rPr>
            </w:pPr>
          </w:p>
        </w:tc>
        <w:tc>
          <w:tcPr>
            <w:tcW w:w="619" w:type="pct"/>
            <w:vAlign w:val="center"/>
          </w:tcPr>
          <w:p w:rsidR="004F693A" w:rsidRPr="00CD7FFC" w:rsidRDefault="004F693A"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Budgam</w:t>
            </w:r>
            <w:proofErr w:type="spellEnd"/>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103.434</w:t>
            </w:r>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6.892</w:t>
            </w:r>
          </w:p>
        </w:tc>
        <w:tc>
          <w:tcPr>
            <w:tcW w:w="51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0.363</w:t>
            </w:r>
          </w:p>
        </w:tc>
        <w:tc>
          <w:tcPr>
            <w:tcW w:w="442"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3.471</w:t>
            </w:r>
          </w:p>
        </w:tc>
        <w:tc>
          <w:tcPr>
            <w:tcW w:w="50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114.16</w:t>
            </w:r>
          </w:p>
        </w:tc>
        <w:tc>
          <w:tcPr>
            <w:tcW w:w="77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7.09</w:t>
            </w:r>
          </w:p>
        </w:tc>
      </w:tr>
      <w:tr w:rsidR="004F693A" w:rsidRPr="00CD7FFC" w:rsidTr="005F25DE">
        <w:trPr>
          <w:jc w:val="center"/>
        </w:trPr>
        <w:tc>
          <w:tcPr>
            <w:tcW w:w="940" w:type="pct"/>
            <w:vMerge/>
            <w:vAlign w:val="center"/>
          </w:tcPr>
          <w:p w:rsidR="004F693A" w:rsidRPr="00CD7FFC" w:rsidRDefault="004F693A" w:rsidP="00CD7FFC">
            <w:pPr>
              <w:snapToGrid w:val="0"/>
              <w:jc w:val="center"/>
              <w:rPr>
                <w:rFonts w:ascii="Times New Roman" w:hAnsi="Times New Roman" w:cs="Times New Roman"/>
                <w:b/>
                <w:color w:val="000000"/>
                <w:sz w:val="20"/>
                <w:szCs w:val="20"/>
              </w:rPr>
            </w:pPr>
          </w:p>
        </w:tc>
        <w:tc>
          <w:tcPr>
            <w:tcW w:w="61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Srinagar</w:t>
            </w:r>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55.189</w:t>
            </w:r>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6.538</w:t>
            </w:r>
          </w:p>
        </w:tc>
        <w:tc>
          <w:tcPr>
            <w:tcW w:w="51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0.413</w:t>
            </w:r>
          </w:p>
        </w:tc>
        <w:tc>
          <w:tcPr>
            <w:tcW w:w="442"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1.386</w:t>
            </w:r>
          </w:p>
        </w:tc>
        <w:tc>
          <w:tcPr>
            <w:tcW w:w="50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63.526</w:t>
            </w:r>
          </w:p>
        </w:tc>
        <w:tc>
          <w:tcPr>
            <w:tcW w:w="77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3.95</w:t>
            </w:r>
          </w:p>
        </w:tc>
      </w:tr>
      <w:tr w:rsidR="004F693A" w:rsidRPr="00CD7FFC" w:rsidTr="005F25DE">
        <w:trPr>
          <w:jc w:val="center"/>
        </w:trPr>
        <w:tc>
          <w:tcPr>
            <w:tcW w:w="940" w:type="pct"/>
            <w:vMerge/>
            <w:vAlign w:val="center"/>
          </w:tcPr>
          <w:p w:rsidR="004F693A" w:rsidRPr="00CD7FFC" w:rsidRDefault="004F693A" w:rsidP="00CD7FFC">
            <w:pPr>
              <w:snapToGrid w:val="0"/>
              <w:jc w:val="center"/>
              <w:rPr>
                <w:rFonts w:ascii="Times New Roman" w:hAnsi="Times New Roman" w:cs="Times New Roman"/>
                <w:b/>
                <w:color w:val="000000"/>
                <w:sz w:val="20"/>
                <w:szCs w:val="20"/>
              </w:rPr>
            </w:pPr>
          </w:p>
        </w:tc>
        <w:tc>
          <w:tcPr>
            <w:tcW w:w="619" w:type="pct"/>
            <w:vAlign w:val="center"/>
          </w:tcPr>
          <w:p w:rsidR="004F693A" w:rsidRPr="00CD7FFC" w:rsidRDefault="004F693A"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Baramulla</w:t>
            </w:r>
            <w:proofErr w:type="spellEnd"/>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184.597</w:t>
            </w:r>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28.927</w:t>
            </w:r>
          </w:p>
        </w:tc>
        <w:tc>
          <w:tcPr>
            <w:tcW w:w="51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3.468</w:t>
            </w:r>
          </w:p>
        </w:tc>
        <w:tc>
          <w:tcPr>
            <w:tcW w:w="442"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10.412</w:t>
            </w:r>
          </w:p>
        </w:tc>
        <w:tc>
          <w:tcPr>
            <w:tcW w:w="50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191.404</w:t>
            </w:r>
          </w:p>
        </w:tc>
        <w:tc>
          <w:tcPr>
            <w:tcW w:w="77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11.89</w:t>
            </w:r>
          </w:p>
        </w:tc>
      </w:tr>
      <w:tr w:rsidR="004F693A" w:rsidRPr="00CD7FFC" w:rsidTr="005F25DE">
        <w:trPr>
          <w:jc w:val="center"/>
        </w:trPr>
        <w:tc>
          <w:tcPr>
            <w:tcW w:w="940" w:type="pct"/>
            <w:vMerge/>
            <w:vAlign w:val="center"/>
          </w:tcPr>
          <w:p w:rsidR="004F693A" w:rsidRPr="00CD7FFC" w:rsidRDefault="004F693A" w:rsidP="00CD7FFC">
            <w:pPr>
              <w:snapToGrid w:val="0"/>
              <w:jc w:val="center"/>
              <w:rPr>
                <w:rFonts w:ascii="Times New Roman" w:hAnsi="Times New Roman" w:cs="Times New Roman"/>
                <w:b/>
                <w:color w:val="000000"/>
                <w:sz w:val="20"/>
                <w:szCs w:val="20"/>
              </w:rPr>
            </w:pPr>
          </w:p>
        </w:tc>
        <w:tc>
          <w:tcPr>
            <w:tcW w:w="619" w:type="pct"/>
            <w:vAlign w:val="center"/>
          </w:tcPr>
          <w:p w:rsidR="004F693A" w:rsidRPr="00CD7FFC" w:rsidRDefault="004F693A"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Kupwara</w:t>
            </w:r>
            <w:proofErr w:type="spellEnd"/>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24.592</w:t>
            </w:r>
          </w:p>
        </w:tc>
        <w:tc>
          <w:tcPr>
            <w:tcW w:w="609"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9.081</w:t>
            </w:r>
          </w:p>
        </w:tc>
        <w:tc>
          <w:tcPr>
            <w:tcW w:w="51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0.831</w:t>
            </w:r>
          </w:p>
        </w:tc>
        <w:tc>
          <w:tcPr>
            <w:tcW w:w="442"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3.206</w:t>
            </w:r>
          </w:p>
        </w:tc>
        <w:tc>
          <w:tcPr>
            <w:tcW w:w="50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37.71</w:t>
            </w:r>
          </w:p>
        </w:tc>
        <w:tc>
          <w:tcPr>
            <w:tcW w:w="770" w:type="pct"/>
            <w:vAlign w:val="center"/>
          </w:tcPr>
          <w:p w:rsidR="004F693A" w:rsidRPr="00CD7FFC" w:rsidRDefault="004F693A"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2.34</w:t>
            </w:r>
          </w:p>
        </w:tc>
      </w:tr>
      <w:tr w:rsidR="004E0AD9" w:rsidRPr="00CD7FFC" w:rsidTr="005F25DE">
        <w:trPr>
          <w:jc w:val="center"/>
        </w:trPr>
        <w:tc>
          <w:tcPr>
            <w:tcW w:w="940" w:type="pct"/>
            <w:vAlign w:val="center"/>
          </w:tcPr>
          <w:p w:rsidR="004E0AD9" w:rsidRPr="00CD7FFC" w:rsidRDefault="00DA079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Total</w:t>
            </w:r>
          </w:p>
        </w:tc>
        <w:tc>
          <w:tcPr>
            <w:tcW w:w="619" w:type="pct"/>
            <w:vAlign w:val="center"/>
          </w:tcPr>
          <w:p w:rsidR="004E0AD9" w:rsidRPr="00CD7FFC" w:rsidRDefault="004E0AD9" w:rsidP="00CD7FFC">
            <w:pPr>
              <w:snapToGrid w:val="0"/>
              <w:jc w:val="center"/>
              <w:rPr>
                <w:rFonts w:ascii="Times New Roman" w:hAnsi="Times New Roman" w:cs="Times New Roman"/>
                <w:color w:val="000000"/>
                <w:sz w:val="20"/>
                <w:szCs w:val="20"/>
              </w:rPr>
            </w:pPr>
          </w:p>
        </w:tc>
        <w:tc>
          <w:tcPr>
            <w:tcW w:w="609"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665.518</w:t>
            </w:r>
          </w:p>
        </w:tc>
        <w:tc>
          <w:tcPr>
            <w:tcW w:w="609"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87.766</w:t>
            </w:r>
          </w:p>
        </w:tc>
        <w:tc>
          <w:tcPr>
            <w:tcW w:w="51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9.002</w:t>
            </w:r>
          </w:p>
        </w:tc>
        <w:tc>
          <w:tcPr>
            <w:tcW w:w="442"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24.82</w:t>
            </w:r>
          </w:p>
        </w:tc>
        <w:tc>
          <w:tcPr>
            <w:tcW w:w="50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787.106</w:t>
            </w:r>
          </w:p>
        </w:tc>
        <w:tc>
          <w:tcPr>
            <w:tcW w:w="77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48.91</w:t>
            </w:r>
          </w:p>
        </w:tc>
      </w:tr>
      <w:tr w:rsidR="00DA0799" w:rsidRPr="00CD7FFC" w:rsidTr="005F25DE">
        <w:trPr>
          <w:jc w:val="center"/>
        </w:trPr>
        <w:tc>
          <w:tcPr>
            <w:tcW w:w="940" w:type="pct"/>
            <w:vMerge w:val="restart"/>
            <w:vAlign w:val="center"/>
          </w:tcPr>
          <w:p w:rsidR="00DA0799" w:rsidRPr="00CD7FFC" w:rsidRDefault="00DA0799" w:rsidP="00CD7FFC">
            <w:pPr>
              <w:snapToGrid w:val="0"/>
              <w:jc w:val="center"/>
              <w:rPr>
                <w:rFonts w:ascii="Times New Roman" w:hAnsi="Times New Roman" w:cs="Times New Roman"/>
                <w:b/>
                <w:color w:val="000000"/>
                <w:sz w:val="20"/>
                <w:szCs w:val="20"/>
              </w:rPr>
            </w:pPr>
          </w:p>
          <w:p w:rsidR="00DA0799" w:rsidRPr="00CD7FFC" w:rsidRDefault="00DA0799" w:rsidP="00CD7FFC">
            <w:pPr>
              <w:snapToGrid w:val="0"/>
              <w:jc w:val="center"/>
              <w:rPr>
                <w:rFonts w:ascii="Times New Roman" w:hAnsi="Times New Roman" w:cs="Times New Roman"/>
                <w:b/>
                <w:color w:val="000000"/>
                <w:sz w:val="20"/>
                <w:szCs w:val="20"/>
              </w:rPr>
            </w:pPr>
          </w:p>
          <w:p w:rsidR="00DA0799" w:rsidRPr="00CD7FFC" w:rsidRDefault="00DA079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Jammu Region</w:t>
            </w:r>
          </w:p>
          <w:p w:rsidR="00DA0799" w:rsidRPr="00CD7FFC" w:rsidRDefault="00DA0799" w:rsidP="00CD7FFC">
            <w:pPr>
              <w:snapToGrid w:val="0"/>
              <w:jc w:val="center"/>
              <w:rPr>
                <w:rFonts w:ascii="Times New Roman" w:hAnsi="Times New Roman" w:cs="Times New Roman"/>
                <w:b/>
                <w:color w:val="000000"/>
                <w:sz w:val="20"/>
                <w:szCs w:val="20"/>
              </w:rPr>
            </w:pPr>
          </w:p>
          <w:p w:rsidR="00DA0799" w:rsidRPr="00CD7FFC" w:rsidRDefault="00DA0799" w:rsidP="00CD7FFC">
            <w:pPr>
              <w:snapToGrid w:val="0"/>
              <w:jc w:val="center"/>
              <w:rPr>
                <w:rFonts w:ascii="Times New Roman" w:hAnsi="Times New Roman" w:cs="Times New Roman"/>
                <w:b/>
                <w:color w:val="000000"/>
                <w:sz w:val="20"/>
                <w:szCs w:val="20"/>
              </w:rPr>
            </w:pPr>
          </w:p>
        </w:tc>
        <w:tc>
          <w:tcPr>
            <w:tcW w:w="619" w:type="pct"/>
            <w:vAlign w:val="center"/>
          </w:tcPr>
          <w:p w:rsidR="00DA0799" w:rsidRPr="00CD7FFC" w:rsidRDefault="00DA0799"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Doda</w:t>
            </w:r>
            <w:proofErr w:type="spellEnd"/>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100.863</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74.967</w:t>
            </w:r>
          </w:p>
        </w:tc>
        <w:tc>
          <w:tcPr>
            <w:tcW w:w="51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23.074</w:t>
            </w:r>
          </w:p>
        </w:tc>
        <w:tc>
          <w:tcPr>
            <w:tcW w:w="442"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9.763</w:t>
            </w:r>
          </w:p>
        </w:tc>
        <w:tc>
          <w:tcPr>
            <w:tcW w:w="50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208.667</w:t>
            </w:r>
          </w:p>
        </w:tc>
        <w:tc>
          <w:tcPr>
            <w:tcW w:w="77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12.97</w:t>
            </w:r>
          </w:p>
        </w:tc>
      </w:tr>
      <w:tr w:rsidR="00DA0799" w:rsidRPr="00CD7FFC" w:rsidTr="005F25DE">
        <w:trPr>
          <w:jc w:val="center"/>
        </w:trPr>
        <w:tc>
          <w:tcPr>
            <w:tcW w:w="940" w:type="pct"/>
            <w:vMerge/>
            <w:vAlign w:val="center"/>
          </w:tcPr>
          <w:p w:rsidR="00DA0799" w:rsidRPr="00CD7FFC" w:rsidRDefault="00DA0799" w:rsidP="00CD7FFC">
            <w:pPr>
              <w:snapToGrid w:val="0"/>
              <w:jc w:val="center"/>
              <w:rPr>
                <w:rFonts w:ascii="Times New Roman" w:hAnsi="Times New Roman" w:cs="Times New Roman"/>
                <w:b/>
                <w:color w:val="000000"/>
                <w:sz w:val="20"/>
                <w:szCs w:val="20"/>
              </w:rPr>
            </w:pPr>
          </w:p>
        </w:tc>
        <w:tc>
          <w:tcPr>
            <w:tcW w:w="619" w:type="pct"/>
            <w:vAlign w:val="center"/>
          </w:tcPr>
          <w:p w:rsidR="00DA0799" w:rsidRPr="00CD7FFC" w:rsidRDefault="00DA0799"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Udhampur</w:t>
            </w:r>
            <w:proofErr w:type="spellEnd"/>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48.355</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30.645</w:t>
            </w:r>
          </w:p>
        </w:tc>
        <w:tc>
          <w:tcPr>
            <w:tcW w:w="51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79.894</w:t>
            </w:r>
          </w:p>
        </w:tc>
        <w:tc>
          <w:tcPr>
            <w:tcW w:w="442"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15.667</w:t>
            </w:r>
          </w:p>
        </w:tc>
        <w:tc>
          <w:tcPr>
            <w:tcW w:w="50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174.561</w:t>
            </w:r>
          </w:p>
        </w:tc>
        <w:tc>
          <w:tcPr>
            <w:tcW w:w="77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10.58</w:t>
            </w:r>
          </w:p>
        </w:tc>
      </w:tr>
      <w:tr w:rsidR="00DA0799" w:rsidRPr="00CD7FFC" w:rsidTr="005F25DE">
        <w:trPr>
          <w:jc w:val="center"/>
        </w:trPr>
        <w:tc>
          <w:tcPr>
            <w:tcW w:w="940" w:type="pct"/>
            <w:vMerge/>
            <w:vAlign w:val="center"/>
          </w:tcPr>
          <w:p w:rsidR="00DA0799" w:rsidRPr="00CD7FFC" w:rsidRDefault="00DA0799" w:rsidP="00CD7FFC">
            <w:pPr>
              <w:snapToGrid w:val="0"/>
              <w:jc w:val="center"/>
              <w:rPr>
                <w:rFonts w:ascii="Times New Roman" w:hAnsi="Times New Roman" w:cs="Times New Roman"/>
                <w:b/>
                <w:color w:val="000000"/>
                <w:sz w:val="20"/>
                <w:szCs w:val="20"/>
              </w:rPr>
            </w:pPr>
          </w:p>
        </w:tc>
        <w:tc>
          <w:tcPr>
            <w:tcW w:w="61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Jammu</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50.742</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20.07</w:t>
            </w:r>
          </w:p>
        </w:tc>
        <w:tc>
          <w:tcPr>
            <w:tcW w:w="51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59.369</w:t>
            </w:r>
          </w:p>
        </w:tc>
        <w:tc>
          <w:tcPr>
            <w:tcW w:w="442"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6.103</w:t>
            </w:r>
          </w:p>
        </w:tc>
        <w:tc>
          <w:tcPr>
            <w:tcW w:w="50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136.284</w:t>
            </w:r>
          </w:p>
        </w:tc>
        <w:tc>
          <w:tcPr>
            <w:tcW w:w="77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8.47</w:t>
            </w:r>
          </w:p>
        </w:tc>
      </w:tr>
      <w:tr w:rsidR="00DA0799" w:rsidRPr="00CD7FFC" w:rsidTr="005F25DE">
        <w:trPr>
          <w:jc w:val="center"/>
        </w:trPr>
        <w:tc>
          <w:tcPr>
            <w:tcW w:w="940" w:type="pct"/>
            <w:vMerge/>
            <w:vAlign w:val="center"/>
          </w:tcPr>
          <w:p w:rsidR="00DA0799" w:rsidRPr="00CD7FFC" w:rsidRDefault="00DA0799" w:rsidP="00CD7FFC">
            <w:pPr>
              <w:snapToGrid w:val="0"/>
              <w:jc w:val="center"/>
              <w:rPr>
                <w:rFonts w:ascii="Times New Roman" w:hAnsi="Times New Roman" w:cs="Times New Roman"/>
                <w:b/>
                <w:color w:val="000000"/>
                <w:sz w:val="20"/>
                <w:szCs w:val="20"/>
              </w:rPr>
            </w:pPr>
          </w:p>
        </w:tc>
        <w:tc>
          <w:tcPr>
            <w:tcW w:w="619" w:type="pct"/>
            <w:vAlign w:val="center"/>
          </w:tcPr>
          <w:p w:rsidR="00DA0799" w:rsidRPr="00CD7FFC" w:rsidRDefault="00DA0799"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Kathua</w:t>
            </w:r>
            <w:proofErr w:type="spellEnd"/>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32.268</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20.858</w:t>
            </w:r>
          </w:p>
        </w:tc>
        <w:tc>
          <w:tcPr>
            <w:tcW w:w="51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34.921</w:t>
            </w:r>
          </w:p>
        </w:tc>
        <w:tc>
          <w:tcPr>
            <w:tcW w:w="442"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6.944</w:t>
            </w:r>
          </w:p>
        </w:tc>
        <w:tc>
          <w:tcPr>
            <w:tcW w:w="50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94.991</w:t>
            </w:r>
          </w:p>
        </w:tc>
        <w:tc>
          <w:tcPr>
            <w:tcW w:w="77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94.99</w:t>
            </w:r>
          </w:p>
        </w:tc>
      </w:tr>
      <w:tr w:rsidR="00DA0799" w:rsidRPr="00CD7FFC" w:rsidTr="005F25DE">
        <w:trPr>
          <w:jc w:val="center"/>
        </w:trPr>
        <w:tc>
          <w:tcPr>
            <w:tcW w:w="940" w:type="pct"/>
            <w:vMerge/>
            <w:vAlign w:val="center"/>
          </w:tcPr>
          <w:p w:rsidR="00DA0799" w:rsidRPr="00CD7FFC" w:rsidRDefault="00DA0799" w:rsidP="00CD7FFC">
            <w:pPr>
              <w:snapToGrid w:val="0"/>
              <w:jc w:val="center"/>
              <w:rPr>
                <w:rFonts w:ascii="Times New Roman" w:hAnsi="Times New Roman" w:cs="Times New Roman"/>
                <w:b/>
                <w:color w:val="000000"/>
                <w:sz w:val="20"/>
                <w:szCs w:val="20"/>
              </w:rPr>
            </w:pPr>
          </w:p>
        </w:tc>
        <w:tc>
          <w:tcPr>
            <w:tcW w:w="619" w:type="pct"/>
            <w:vAlign w:val="center"/>
          </w:tcPr>
          <w:p w:rsidR="00DA0799" w:rsidRPr="00CD7FFC" w:rsidRDefault="00DA0799"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Rajouri</w:t>
            </w:r>
            <w:proofErr w:type="spellEnd"/>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6,635</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14.199</w:t>
            </w:r>
          </w:p>
        </w:tc>
        <w:tc>
          <w:tcPr>
            <w:tcW w:w="51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31.13</w:t>
            </w:r>
          </w:p>
        </w:tc>
        <w:tc>
          <w:tcPr>
            <w:tcW w:w="442"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7.315</w:t>
            </w:r>
          </w:p>
        </w:tc>
        <w:tc>
          <w:tcPr>
            <w:tcW w:w="50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59.279</w:t>
            </w:r>
          </w:p>
        </w:tc>
        <w:tc>
          <w:tcPr>
            <w:tcW w:w="77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3.68</w:t>
            </w:r>
          </w:p>
        </w:tc>
      </w:tr>
      <w:tr w:rsidR="00DA0799" w:rsidRPr="00CD7FFC" w:rsidTr="005F25DE">
        <w:trPr>
          <w:jc w:val="center"/>
        </w:trPr>
        <w:tc>
          <w:tcPr>
            <w:tcW w:w="940" w:type="pct"/>
            <w:vMerge/>
            <w:vAlign w:val="center"/>
          </w:tcPr>
          <w:p w:rsidR="00DA0799" w:rsidRPr="00CD7FFC" w:rsidRDefault="00DA0799" w:rsidP="00CD7FFC">
            <w:pPr>
              <w:snapToGrid w:val="0"/>
              <w:jc w:val="center"/>
              <w:rPr>
                <w:rFonts w:ascii="Times New Roman" w:hAnsi="Times New Roman" w:cs="Times New Roman"/>
                <w:b/>
                <w:color w:val="000000"/>
                <w:sz w:val="20"/>
                <w:szCs w:val="20"/>
              </w:rPr>
            </w:pPr>
          </w:p>
        </w:tc>
        <w:tc>
          <w:tcPr>
            <w:tcW w:w="619" w:type="pct"/>
            <w:vAlign w:val="center"/>
          </w:tcPr>
          <w:p w:rsidR="00DA0799" w:rsidRPr="00CD7FFC" w:rsidRDefault="00DA0799"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Poonch</w:t>
            </w:r>
            <w:proofErr w:type="spellEnd"/>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15.218</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9.351</w:t>
            </w:r>
          </w:p>
        </w:tc>
        <w:tc>
          <w:tcPr>
            <w:tcW w:w="51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54.247</w:t>
            </w:r>
          </w:p>
        </w:tc>
        <w:tc>
          <w:tcPr>
            <w:tcW w:w="442"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7.884</w:t>
            </w:r>
          </w:p>
        </w:tc>
        <w:tc>
          <w:tcPr>
            <w:tcW w:w="50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86.7</w:t>
            </w:r>
          </w:p>
        </w:tc>
        <w:tc>
          <w:tcPr>
            <w:tcW w:w="77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5.39</w:t>
            </w:r>
          </w:p>
        </w:tc>
      </w:tr>
      <w:tr w:rsidR="004E0AD9" w:rsidRPr="00CD7FFC" w:rsidTr="005F25DE">
        <w:trPr>
          <w:jc w:val="center"/>
        </w:trPr>
        <w:tc>
          <w:tcPr>
            <w:tcW w:w="94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Total</w:t>
            </w:r>
          </w:p>
        </w:tc>
        <w:tc>
          <w:tcPr>
            <w:tcW w:w="619" w:type="pct"/>
            <w:vAlign w:val="center"/>
          </w:tcPr>
          <w:p w:rsidR="004E0AD9" w:rsidRPr="00CD7FFC" w:rsidRDefault="004E0AD9" w:rsidP="00CD7FFC">
            <w:pPr>
              <w:snapToGrid w:val="0"/>
              <w:jc w:val="center"/>
              <w:rPr>
                <w:rFonts w:ascii="Times New Roman" w:hAnsi="Times New Roman" w:cs="Times New Roman"/>
                <w:color w:val="000000"/>
                <w:sz w:val="20"/>
                <w:szCs w:val="20"/>
              </w:rPr>
            </w:pPr>
          </w:p>
        </w:tc>
        <w:tc>
          <w:tcPr>
            <w:tcW w:w="609"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254.081</w:t>
            </w:r>
          </w:p>
        </w:tc>
        <w:tc>
          <w:tcPr>
            <w:tcW w:w="609"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170.09</w:t>
            </w:r>
          </w:p>
        </w:tc>
        <w:tc>
          <w:tcPr>
            <w:tcW w:w="51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282.635</w:t>
            </w:r>
          </w:p>
        </w:tc>
        <w:tc>
          <w:tcPr>
            <w:tcW w:w="442"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53.676</w:t>
            </w:r>
          </w:p>
        </w:tc>
        <w:tc>
          <w:tcPr>
            <w:tcW w:w="50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760.482</w:t>
            </w:r>
          </w:p>
        </w:tc>
        <w:tc>
          <w:tcPr>
            <w:tcW w:w="77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47.26</w:t>
            </w:r>
          </w:p>
        </w:tc>
      </w:tr>
      <w:tr w:rsidR="00DA0799" w:rsidRPr="00CD7FFC" w:rsidTr="005F25DE">
        <w:trPr>
          <w:jc w:val="center"/>
        </w:trPr>
        <w:tc>
          <w:tcPr>
            <w:tcW w:w="940" w:type="pct"/>
            <w:vMerge w:val="restart"/>
            <w:vAlign w:val="center"/>
          </w:tcPr>
          <w:p w:rsidR="00DA0799" w:rsidRPr="00CD7FFC" w:rsidRDefault="00DA0799" w:rsidP="00CD7FFC">
            <w:pPr>
              <w:snapToGrid w:val="0"/>
              <w:jc w:val="center"/>
              <w:rPr>
                <w:rFonts w:ascii="Times New Roman" w:hAnsi="Times New Roman" w:cs="Times New Roman"/>
                <w:b/>
                <w:color w:val="000000"/>
                <w:sz w:val="20"/>
                <w:szCs w:val="20"/>
              </w:rPr>
            </w:pPr>
            <w:proofErr w:type="spellStart"/>
            <w:r w:rsidRPr="00CD7FFC">
              <w:rPr>
                <w:rFonts w:ascii="Times New Roman" w:hAnsi="Times New Roman" w:cs="Times New Roman"/>
                <w:b/>
                <w:color w:val="000000"/>
                <w:sz w:val="20"/>
                <w:szCs w:val="20"/>
              </w:rPr>
              <w:t>Ladakh</w:t>
            </w:r>
            <w:proofErr w:type="spellEnd"/>
            <w:r w:rsidRPr="00CD7FFC">
              <w:rPr>
                <w:rFonts w:ascii="Times New Roman" w:hAnsi="Times New Roman" w:cs="Times New Roman"/>
                <w:b/>
                <w:color w:val="000000"/>
                <w:sz w:val="20"/>
                <w:szCs w:val="20"/>
              </w:rPr>
              <w:t xml:space="preserve"> Region</w:t>
            </w:r>
          </w:p>
        </w:tc>
        <w:tc>
          <w:tcPr>
            <w:tcW w:w="619" w:type="pct"/>
            <w:vAlign w:val="center"/>
          </w:tcPr>
          <w:p w:rsidR="00DA0799" w:rsidRPr="00CD7FFC" w:rsidRDefault="00DA0799"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Leh</w:t>
            </w:r>
            <w:proofErr w:type="spellEnd"/>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6.408</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8.424</w:t>
            </w:r>
          </w:p>
        </w:tc>
        <w:tc>
          <w:tcPr>
            <w:tcW w:w="51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0.000</w:t>
            </w:r>
          </w:p>
        </w:tc>
        <w:tc>
          <w:tcPr>
            <w:tcW w:w="442"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12.137</w:t>
            </w:r>
          </w:p>
        </w:tc>
        <w:tc>
          <w:tcPr>
            <w:tcW w:w="50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26.969</w:t>
            </w:r>
          </w:p>
        </w:tc>
        <w:tc>
          <w:tcPr>
            <w:tcW w:w="77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1.68</w:t>
            </w:r>
          </w:p>
        </w:tc>
      </w:tr>
      <w:tr w:rsidR="00DA0799" w:rsidRPr="00CD7FFC" w:rsidTr="005F25DE">
        <w:trPr>
          <w:jc w:val="center"/>
        </w:trPr>
        <w:tc>
          <w:tcPr>
            <w:tcW w:w="940" w:type="pct"/>
            <w:vMerge/>
            <w:vAlign w:val="center"/>
          </w:tcPr>
          <w:p w:rsidR="00DA0799" w:rsidRPr="00CD7FFC" w:rsidRDefault="00DA0799" w:rsidP="00CD7FFC">
            <w:pPr>
              <w:snapToGrid w:val="0"/>
              <w:jc w:val="center"/>
              <w:rPr>
                <w:rFonts w:ascii="Times New Roman" w:hAnsi="Times New Roman" w:cs="Times New Roman"/>
                <w:b/>
                <w:color w:val="000000"/>
                <w:sz w:val="20"/>
                <w:szCs w:val="20"/>
              </w:rPr>
            </w:pPr>
          </w:p>
        </w:tc>
        <w:tc>
          <w:tcPr>
            <w:tcW w:w="619" w:type="pct"/>
            <w:vAlign w:val="center"/>
          </w:tcPr>
          <w:p w:rsidR="00DA0799" w:rsidRPr="00CD7FFC" w:rsidRDefault="00DA0799" w:rsidP="00CD7FFC">
            <w:pPr>
              <w:snapToGrid w:val="0"/>
              <w:jc w:val="center"/>
              <w:rPr>
                <w:rFonts w:ascii="Times New Roman" w:hAnsi="Times New Roman" w:cs="Times New Roman"/>
                <w:color w:val="000000"/>
                <w:sz w:val="20"/>
                <w:szCs w:val="20"/>
              </w:rPr>
            </w:pPr>
            <w:proofErr w:type="spellStart"/>
            <w:r w:rsidRPr="00CD7FFC">
              <w:rPr>
                <w:rFonts w:ascii="Times New Roman" w:hAnsi="Times New Roman" w:cs="Times New Roman"/>
                <w:color w:val="000000"/>
                <w:sz w:val="20"/>
                <w:szCs w:val="20"/>
              </w:rPr>
              <w:t>Karigal</w:t>
            </w:r>
            <w:proofErr w:type="spellEnd"/>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16.412</w:t>
            </w:r>
          </w:p>
        </w:tc>
        <w:tc>
          <w:tcPr>
            <w:tcW w:w="609"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12.689</w:t>
            </w:r>
          </w:p>
        </w:tc>
        <w:tc>
          <w:tcPr>
            <w:tcW w:w="51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0.000</w:t>
            </w:r>
          </w:p>
        </w:tc>
        <w:tc>
          <w:tcPr>
            <w:tcW w:w="442"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5.589</w:t>
            </w:r>
          </w:p>
        </w:tc>
        <w:tc>
          <w:tcPr>
            <w:tcW w:w="50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34.69</w:t>
            </w:r>
          </w:p>
        </w:tc>
        <w:tc>
          <w:tcPr>
            <w:tcW w:w="770" w:type="pct"/>
            <w:vAlign w:val="center"/>
          </w:tcPr>
          <w:p w:rsidR="00DA0799" w:rsidRPr="00CD7FFC" w:rsidRDefault="00DA0799" w:rsidP="00CD7FFC">
            <w:pPr>
              <w:snapToGrid w:val="0"/>
              <w:jc w:val="center"/>
              <w:rPr>
                <w:rFonts w:ascii="Times New Roman" w:hAnsi="Times New Roman" w:cs="Times New Roman"/>
                <w:color w:val="000000"/>
                <w:sz w:val="20"/>
                <w:szCs w:val="20"/>
              </w:rPr>
            </w:pPr>
            <w:r w:rsidRPr="00CD7FFC">
              <w:rPr>
                <w:rFonts w:ascii="Times New Roman" w:hAnsi="Times New Roman" w:cs="Times New Roman"/>
                <w:color w:val="000000"/>
                <w:sz w:val="20"/>
                <w:szCs w:val="20"/>
              </w:rPr>
              <w:t>2.16</w:t>
            </w:r>
          </w:p>
        </w:tc>
      </w:tr>
      <w:tr w:rsidR="004E0AD9" w:rsidRPr="00CD7FFC" w:rsidTr="005F25DE">
        <w:trPr>
          <w:jc w:val="center"/>
        </w:trPr>
        <w:tc>
          <w:tcPr>
            <w:tcW w:w="94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Total</w:t>
            </w:r>
          </w:p>
        </w:tc>
        <w:tc>
          <w:tcPr>
            <w:tcW w:w="619" w:type="pct"/>
            <w:vAlign w:val="center"/>
          </w:tcPr>
          <w:p w:rsidR="004E0AD9" w:rsidRPr="00CD7FFC" w:rsidRDefault="004E0AD9" w:rsidP="00CD7FFC">
            <w:pPr>
              <w:snapToGrid w:val="0"/>
              <w:jc w:val="center"/>
              <w:rPr>
                <w:rFonts w:ascii="Times New Roman" w:hAnsi="Times New Roman" w:cs="Times New Roman"/>
                <w:color w:val="000000"/>
                <w:sz w:val="20"/>
                <w:szCs w:val="20"/>
              </w:rPr>
            </w:pPr>
          </w:p>
        </w:tc>
        <w:tc>
          <w:tcPr>
            <w:tcW w:w="609"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22.82</w:t>
            </w:r>
          </w:p>
        </w:tc>
        <w:tc>
          <w:tcPr>
            <w:tcW w:w="609"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21.113</w:t>
            </w:r>
          </w:p>
        </w:tc>
        <w:tc>
          <w:tcPr>
            <w:tcW w:w="51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0.000</w:t>
            </w:r>
          </w:p>
        </w:tc>
        <w:tc>
          <w:tcPr>
            <w:tcW w:w="442"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17.726</w:t>
            </w:r>
          </w:p>
        </w:tc>
        <w:tc>
          <w:tcPr>
            <w:tcW w:w="50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61.659</w:t>
            </w:r>
          </w:p>
        </w:tc>
        <w:tc>
          <w:tcPr>
            <w:tcW w:w="77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3.83</w:t>
            </w:r>
          </w:p>
        </w:tc>
      </w:tr>
      <w:tr w:rsidR="004E0AD9" w:rsidRPr="00CD7FFC" w:rsidTr="005F25DE">
        <w:trPr>
          <w:jc w:val="center"/>
        </w:trPr>
        <w:tc>
          <w:tcPr>
            <w:tcW w:w="94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Total J&amp;K State</w:t>
            </w:r>
          </w:p>
        </w:tc>
        <w:tc>
          <w:tcPr>
            <w:tcW w:w="619" w:type="pct"/>
            <w:vAlign w:val="center"/>
          </w:tcPr>
          <w:p w:rsidR="004E0AD9" w:rsidRPr="00CD7FFC" w:rsidRDefault="004E0AD9" w:rsidP="00CD7FFC">
            <w:pPr>
              <w:snapToGrid w:val="0"/>
              <w:jc w:val="center"/>
              <w:rPr>
                <w:rFonts w:ascii="Times New Roman" w:hAnsi="Times New Roman" w:cs="Times New Roman"/>
                <w:color w:val="000000"/>
                <w:sz w:val="20"/>
                <w:szCs w:val="20"/>
              </w:rPr>
            </w:pPr>
          </w:p>
        </w:tc>
        <w:tc>
          <w:tcPr>
            <w:tcW w:w="609"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942.41</w:t>
            </w:r>
          </w:p>
        </w:tc>
        <w:tc>
          <w:tcPr>
            <w:tcW w:w="609"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278.96</w:t>
            </w:r>
          </w:p>
        </w:tc>
        <w:tc>
          <w:tcPr>
            <w:tcW w:w="510" w:type="pct"/>
            <w:vAlign w:val="center"/>
          </w:tcPr>
          <w:p w:rsidR="004E0AD9" w:rsidRPr="00CD7FFC" w:rsidRDefault="00E02368"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291.63</w:t>
            </w:r>
          </w:p>
        </w:tc>
        <w:tc>
          <w:tcPr>
            <w:tcW w:w="442" w:type="pct"/>
            <w:vAlign w:val="center"/>
          </w:tcPr>
          <w:p w:rsidR="004E0AD9" w:rsidRPr="00CD7FFC" w:rsidRDefault="00E02368"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96.21</w:t>
            </w:r>
          </w:p>
        </w:tc>
        <w:tc>
          <w:tcPr>
            <w:tcW w:w="50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160</w:t>
            </w:r>
            <w:r w:rsidR="00E02368" w:rsidRPr="00CD7FFC">
              <w:rPr>
                <w:rFonts w:ascii="Times New Roman" w:hAnsi="Times New Roman" w:cs="Times New Roman"/>
                <w:b/>
                <w:color w:val="000000"/>
                <w:sz w:val="20"/>
                <w:szCs w:val="20"/>
              </w:rPr>
              <w:t>9</w:t>
            </w:r>
            <w:r w:rsidRPr="00CD7FFC">
              <w:rPr>
                <w:rFonts w:ascii="Times New Roman" w:hAnsi="Times New Roman" w:cs="Times New Roman"/>
                <w:b/>
                <w:color w:val="000000"/>
                <w:sz w:val="20"/>
                <w:szCs w:val="20"/>
              </w:rPr>
              <w:t>.24</w:t>
            </w:r>
          </w:p>
        </w:tc>
        <w:tc>
          <w:tcPr>
            <w:tcW w:w="770" w:type="pct"/>
            <w:vAlign w:val="center"/>
          </w:tcPr>
          <w:p w:rsidR="004E0AD9" w:rsidRPr="00CD7FFC" w:rsidRDefault="004E0AD9" w:rsidP="00CD7FFC">
            <w:pPr>
              <w:snapToGrid w:val="0"/>
              <w:jc w:val="center"/>
              <w:rPr>
                <w:rFonts w:ascii="Times New Roman" w:hAnsi="Times New Roman" w:cs="Times New Roman"/>
                <w:b/>
                <w:color w:val="000000"/>
                <w:sz w:val="20"/>
                <w:szCs w:val="20"/>
              </w:rPr>
            </w:pPr>
            <w:r w:rsidRPr="00CD7FFC">
              <w:rPr>
                <w:rFonts w:ascii="Times New Roman" w:hAnsi="Times New Roman" w:cs="Times New Roman"/>
                <w:b/>
                <w:color w:val="000000"/>
                <w:sz w:val="20"/>
                <w:szCs w:val="20"/>
              </w:rPr>
              <w:t>100.00</w:t>
            </w:r>
          </w:p>
        </w:tc>
      </w:tr>
    </w:tbl>
    <w:p w:rsidR="00CE60D9" w:rsidRPr="00B36B3C" w:rsidRDefault="00CE60D9" w:rsidP="00CD7FFC">
      <w:pPr>
        <w:snapToGrid w:val="0"/>
        <w:spacing w:after="0" w:line="240" w:lineRule="auto"/>
        <w:jc w:val="both"/>
        <w:rPr>
          <w:rFonts w:ascii="Times New Roman" w:hAnsi="Times New Roman" w:cs="Times New Roman"/>
          <w:sz w:val="20"/>
          <w:szCs w:val="20"/>
        </w:rPr>
      </w:pPr>
      <w:r w:rsidRPr="00B36B3C">
        <w:rPr>
          <w:rFonts w:ascii="Times New Roman" w:hAnsi="Times New Roman" w:cs="Times New Roman"/>
          <w:sz w:val="20"/>
          <w:szCs w:val="20"/>
        </w:rPr>
        <w:t>Source: Economic survey 2010-11</w:t>
      </w:r>
    </w:p>
    <w:p w:rsidR="00420F42" w:rsidRDefault="00420F42" w:rsidP="00B36B3C">
      <w:pPr>
        <w:snapToGrid w:val="0"/>
        <w:spacing w:after="0" w:line="240" w:lineRule="auto"/>
        <w:ind w:firstLine="425"/>
        <w:jc w:val="both"/>
        <w:rPr>
          <w:rFonts w:ascii="Times New Roman" w:hAnsi="Times New Roman" w:cs="Times New Roman"/>
          <w:sz w:val="20"/>
          <w:szCs w:val="20"/>
          <w:lang w:eastAsia="zh-CN"/>
        </w:rPr>
      </w:pPr>
    </w:p>
    <w:p w:rsidR="005F25DE" w:rsidRDefault="005F25DE" w:rsidP="00B36B3C">
      <w:pPr>
        <w:snapToGrid w:val="0"/>
        <w:spacing w:after="0" w:line="240" w:lineRule="auto"/>
        <w:ind w:firstLine="425"/>
        <w:jc w:val="both"/>
        <w:rPr>
          <w:rFonts w:ascii="Times New Roman" w:hAnsi="Times New Roman" w:cs="Times New Roman"/>
          <w:sz w:val="20"/>
          <w:szCs w:val="20"/>
          <w:lang w:eastAsia="zh-CN"/>
        </w:rPr>
      </w:pPr>
    </w:p>
    <w:p w:rsidR="00C746A2" w:rsidRPr="00B36B3C" w:rsidRDefault="00C746A2" w:rsidP="00B36B3C">
      <w:pPr>
        <w:snapToGrid w:val="0"/>
        <w:spacing w:after="0" w:line="240" w:lineRule="auto"/>
        <w:ind w:firstLine="425"/>
        <w:jc w:val="both"/>
        <w:rPr>
          <w:rFonts w:ascii="Times New Roman" w:hAnsi="Times New Roman" w:cs="Times New Roman"/>
          <w:sz w:val="20"/>
          <w:szCs w:val="20"/>
          <w:lang w:eastAsia="zh-CN"/>
        </w:rPr>
        <w:sectPr w:rsidR="00C746A2" w:rsidRPr="00B36B3C" w:rsidSect="004D556C">
          <w:type w:val="continuous"/>
          <w:pgSz w:w="12240" w:h="15840" w:code="1"/>
          <w:pgMar w:top="1440" w:right="1440" w:bottom="1440" w:left="1440" w:header="720" w:footer="720" w:gutter="0"/>
          <w:cols w:space="708"/>
          <w:docGrid w:linePitch="360"/>
        </w:sectPr>
      </w:pPr>
    </w:p>
    <w:p w:rsidR="002B42FC" w:rsidRDefault="004E0AD9"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lastRenderedPageBreak/>
        <w:t>The above table shows that the total milk production of the state during 2010-11 was 1609.247</w:t>
      </w:r>
      <w:r w:rsidR="00E02368" w:rsidRPr="00B36B3C">
        <w:rPr>
          <w:rFonts w:ascii="Times New Roman" w:hAnsi="Times New Roman" w:cs="Times New Roman"/>
          <w:sz w:val="20"/>
          <w:szCs w:val="20"/>
        </w:rPr>
        <w:t xml:space="preserve"> thousand MT, of which 58.56%</w:t>
      </w:r>
      <w:r w:rsidR="00D50DC4" w:rsidRPr="00B36B3C">
        <w:rPr>
          <w:rFonts w:ascii="Times New Roman" w:hAnsi="Times New Roman" w:cs="Times New Roman"/>
          <w:sz w:val="20"/>
          <w:szCs w:val="20"/>
        </w:rPr>
        <w:t xml:space="preserve"> comes from</w:t>
      </w:r>
      <w:r w:rsidRPr="00B36B3C">
        <w:rPr>
          <w:rFonts w:ascii="Times New Roman" w:hAnsi="Times New Roman" w:cs="Times New Roman"/>
          <w:sz w:val="20"/>
          <w:szCs w:val="20"/>
        </w:rPr>
        <w:t xml:space="preserve"> Cross cow, </w:t>
      </w:r>
      <w:r w:rsidR="00E02368" w:rsidRPr="00B36B3C">
        <w:rPr>
          <w:rFonts w:ascii="Times New Roman" w:hAnsi="Times New Roman" w:cs="Times New Roman"/>
          <w:sz w:val="20"/>
          <w:szCs w:val="20"/>
        </w:rPr>
        <w:t>17.35%</w:t>
      </w:r>
      <w:r w:rsidR="005F25DE">
        <w:rPr>
          <w:rFonts w:ascii="Times New Roman" w:hAnsi="Times New Roman" w:cs="Times New Roman"/>
          <w:sz w:val="20"/>
          <w:szCs w:val="20"/>
        </w:rPr>
        <w:t xml:space="preserve"> </w:t>
      </w:r>
      <w:r w:rsidR="00D50DC4" w:rsidRPr="00B36B3C">
        <w:rPr>
          <w:rFonts w:ascii="Times New Roman" w:hAnsi="Times New Roman" w:cs="Times New Roman"/>
          <w:sz w:val="20"/>
          <w:szCs w:val="20"/>
        </w:rPr>
        <w:t>from</w:t>
      </w:r>
      <w:r w:rsidRPr="00B36B3C">
        <w:rPr>
          <w:rFonts w:ascii="Times New Roman" w:hAnsi="Times New Roman" w:cs="Times New Roman"/>
          <w:sz w:val="20"/>
          <w:szCs w:val="20"/>
        </w:rPr>
        <w:t xml:space="preserve"> Local cow Milk, </w:t>
      </w:r>
      <w:r w:rsidR="00E02368" w:rsidRPr="00B36B3C">
        <w:rPr>
          <w:rFonts w:ascii="Times New Roman" w:hAnsi="Times New Roman" w:cs="Times New Roman"/>
          <w:sz w:val="20"/>
          <w:szCs w:val="20"/>
        </w:rPr>
        <w:t>18.12 %</w:t>
      </w:r>
      <w:r w:rsidR="00D50DC4" w:rsidRPr="00B36B3C">
        <w:rPr>
          <w:rFonts w:ascii="Times New Roman" w:hAnsi="Times New Roman" w:cs="Times New Roman"/>
          <w:sz w:val="20"/>
          <w:szCs w:val="20"/>
        </w:rPr>
        <w:t xml:space="preserve"> from</w:t>
      </w:r>
      <w:r w:rsidR="002B42FC" w:rsidRPr="00B36B3C">
        <w:rPr>
          <w:rFonts w:ascii="Times New Roman" w:hAnsi="Times New Roman" w:cs="Times New Roman"/>
          <w:sz w:val="20"/>
          <w:szCs w:val="20"/>
        </w:rPr>
        <w:t xml:space="preserve"> </w:t>
      </w:r>
      <w:r w:rsidRPr="00B36B3C">
        <w:rPr>
          <w:rFonts w:ascii="Times New Roman" w:hAnsi="Times New Roman" w:cs="Times New Roman"/>
          <w:sz w:val="20"/>
          <w:szCs w:val="20"/>
        </w:rPr>
        <w:t xml:space="preserve">Buffalo Milk and </w:t>
      </w:r>
      <w:r w:rsidR="00E02368" w:rsidRPr="00B36B3C">
        <w:rPr>
          <w:rFonts w:ascii="Times New Roman" w:hAnsi="Times New Roman" w:cs="Times New Roman"/>
          <w:sz w:val="20"/>
          <w:szCs w:val="20"/>
        </w:rPr>
        <w:t>5.98%</w:t>
      </w:r>
      <w:r w:rsidR="00D50DC4" w:rsidRPr="00B36B3C">
        <w:rPr>
          <w:rFonts w:ascii="Times New Roman" w:hAnsi="Times New Roman" w:cs="Times New Roman"/>
          <w:sz w:val="20"/>
          <w:szCs w:val="20"/>
        </w:rPr>
        <w:t xml:space="preserve"> from Goat Milk.</w:t>
      </w:r>
    </w:p>
    <w:p w:rsidR="005F25DE" w:rsidRPr="00B36B3C" w:rsidRDefault="005F25DE" w:rsidP="00B36B3C">
      <w:pPr>
        <w:snapToGrid w:val="0"/>
        <w:spacing w:after="0" w:line="240" w:lineRule="auto"/>
        <w:ind w:firstLine="425"/>
        <w:jc w:val="both"/>
        <w:rPr>
          <w:rFonts w:ascii="Times New Roman" w:hAnsi="Times New Roman" w:cs="Times New Roman"/>
          <w:sz w:val="20"/>
          <w:szCs w:val="20"/>
        </w:rPr>
      </w:pPr>
    </w:p>
    <w:p w:rsidR="00F767B3" w:rsidRPr="00B36B3C" w:rsidRDefault="00E02368" w:rsidP="00B36B3C">
      <w:pPr>
        <w:snapToGrid w:val="0"/>
        <w:spacing w:after="0" w:line="240" w:lineRule="auto"/>
        <w:jc w:val="both"/>
        <w:rPr>
          <w:rFonts w:ascii="Times New Roman" w:hAnsi="Times New Roman" w:cs="Times New Roman"/>
          <w:b/>
          <w:bCs/>
          <w:sz w:val="20"/>
          <w:szCs w:val="20"/>
        </w:rPr>
      </w:pPr>
      <w:r w:rsidRPr="00B36B3C">
        <w:rPr>
          <w:rFonts w:ascii="Times New Roman" w:hAnsi="Times New Roman" w:cs="Times New Roman"/>
          <w:b/>
          <w:bCs/>
          <w:sz w:val="20"/>
          <w:szCs w:val="20"/>
        </w:rPr>
        <w:t>Initiatives and Strategies</w:t>
      </w:r>
    </w:p>
    <w:p w:rsidR="00E02368" w:rsidRPr="00B36B3C" w:rsidRDefault="00E02368" w:rsidP="00B36B3C">
      <w:pPr>
        <w:snapToGrid w:val="0"/>
        <w:spacing w:after="0" w:line="240" w:lineRule="auto"/>
        <w:ind w:firstLine="425"/>
        <w:jc w:val="both"/>
        <w:rPr>
          <w:rFonts w:ascii="Times New Roman" w:hAnsi="Times New Roman" w:cs="Times New Roman"/>
          <w:bCs/>
          <w:sz w:val="20"/>
          <w:szCs w:val="20"/>
        </w:rPr>
      </w:pPr>
      <w:r w:rsidRPr="00B36B3C">
        <w:rPr>
          <w:rFonts w:ascii="Times New Roman" w:hAnsi="Times New Roman" w:cs="Times New Roman"/>
          <w:bCs/>
          <w:sz w:val="20"/>
          <w:szCs w:val="20"/>
        </w:rPr>
        <w:t>Keeping in view the performance of dairy sector in Jammu and Kashmir, it is important for both state and central level that those initiatives should be taken which will help this industry to make progress. The initiatives and strategies are;</w:t>
      </w:r>
    </w:p>
    <w:p w:rsidR="00F767B3" w:rsidRPr="00CD7FFC" w:rsidRDefault="00E02368" w:rsidP="00CD7FFC">
      <w:pPr>
        <w:pStyle w:val="ListParagraph"/>
        <w:numPr>
          <w:ilvl w:val="0"/>
          <w:numId w:val="12"/>
        </w:numPr>
        <w:snapToGrid w:val="0"/>
        <w:spacing w:after="0" w:line="240" w:lineRule="auto"/>
        <w:ind w:left="426"/>
        <w:jc w:val="both"/>
        <w:rPr>
          <w:rFonts w:ascii="Times New Roman" w:hAnsi="Times New Roman" w:cs="Times New Roman"/>
          <w:bCs/>
          <w:sz w:val="20"/>
          <w:szCs w:val="20"/>
        </w:rPr>
      </w:pPr>
      <w:r w:rsidRPr="00CD7FFC">
        <w:rPr>
          <w:rFonts w:ascii="Times New Roman" w:hAnsi="Times New Roman" w:cs="Times New Roman"/>
          <w:sz w:val="20"/>
          <w:szCs w:val="20"/>
        </w:rPr>
        <w:t>Genetic</w:t>
      </w:r>
      <w:r w:rsidR="00F767B3" w:rsidRPr="00CD7FFC">
        <w:rPr>
          <w:rFonts w:ascii="Times New Roman" w:hAnsi="Times New Roman" w:cs="Times New Roman"/>
          <w:sz w:val="20"/>
          <w:szCs w:val="20"/>
        </w:rPr>
        <w:t xml:space="preserve"> up gradation of cattle and buffalo</w:t>
      </w:r>
      <w:r w:rsidRPr="00CD7FFC">
        <w:rPr>
          <w:rFonts w:ascii="Times New Roman" w:hAnsi="Times New Roman" w:cs="Times New Roman"/>
          <w:sz w:val="20"/>
          <w:szCs w:val="20"/>
        </w:rPr>
        <w:t>.</w:t>
      </w:r>
    </w:p>
    <w:p w:rsidR="00F767B3" w:rsidRPr="00CD7FFC" w:rsidRDefault="00F767B3" w:rsidP="00CD7FFC">
      <w:pPr>
        <w:pStyle w:val="ListParagraph"/>
        <w:numPr>
          <w:ilvl w:val="0"/>
          <w:numId w:val="12"/>
        </w:numPr>
        <w:snapToGrid w:val="0"/>
        <w:spacing w:after="0" w:line="240" w:lineRule="auto"/>
        <w:ind w:left="426"/>
        <w:jc w:val="both"/>
        <w:rPr>
          <w:rFonts w:ascii="Times New Roman" w:hAnsi="Times New Roman" w:cs="Times New Roman"/>
          <w:bCs/>
          <w:sz w:val="20"/>
          <w:szCs w:val="20"/>
        </w:rPr>
      </w:pPr>
      <w:r w:rsidRPr="00CD7FFC">
        <w:rPr>
          <w:rFonts w:ascii="Times New Roman" w:hAnsi="Times New Roman" w:cs="Times New Roman"/>
          <w:sz w:val="20"/>
          <w:szCs w:val="20"/>
        </w:rPr>
        <w:t>Management of genetic resources by adopting central herd registration and progeny testing.</w:t>
      </w:r>
    </w:p>
    <w:p w:rsidR="00F767B3" w:rsidRPr="00CD7FFC" w:rsidRDefault="00F767B3" w:rsidP="00CD7FFC">
      <w:pPr>
        <w:pStyle w:val="ListParagraph"/>
        <w:numPr>
          <w:ilvl w:val="0"/>
          <w:numId w:val="12"/>
        </w:numPr>
        <w:snapToGrid w:val="0"/>
        <w:spacing w:after="0" w:line="240" w:lineRule="auto"/>
        <w:ind w:left="426"/>
        <w:jc w:val="both"/>
        <w:rPr>
          <w:rFonts w:ascii="Times New Roman" w:hAnsi="Times New Roman" w:cs="Times New Roman"/>
          <w:bCs/>
          <w:sz w:val="20"/>
          <w:szCs w:val="20"/>
        </w:rPr>
      </w:pPr>
      <w:r w:rsidRPr="00CD7FFC">
        <w:rPr>
          <w:rFonts w:ascii="Times New Roman" w:hAnsi="Times New Roman" w:cs="Times New Roman"/>
          <w:sz w:val="20"/>
          <w:szCs w:val="20"/>
        </w:rPr>
        <w:t>Artificial insemination coverage to 55% which is at present 29%.</w:t>
      </w:r>
    </w:p>
    <w:p w:rsidR="00F767B3" w:rsidRPr="00CD7FFC" w:rsidRDefault="00F767B3" w:rsidP="00CD7FFC">
      <w:pPr>
        <w:pStyle w:val="ListParagraph"/>
        <w:numPr>
          <w:ilvl w:val="0"/>
          <w:numId w:val="12"/>
        </w:numPr>
        <w:snapToGrid w:val="0"/>
        <w:spacing w:after="0" w:line="240" w:lineRule="auto"/>
        <w:ind w:left="426"/>
        <w:jc w:val="both"/>
        <w:rPr>
          <w:rFonts w:ascii="Times New Roman" w:hAnsi="Times New Roman" w:cs="Times New Roman"/>
          <w:bCs/>
          <w:sz w:val="20"/>
          <w:szCs w:val="20"/>
        </w:rPr>
      </w:pPr>
      <w:r w:rsidRPr="00CD7FFC">
        <w:rPr>
          <w:rFonts w:ascii="Times New Roman" w:hAnsi="Times New Roman" w:cs="Times New Roman"/>
          <w:sz w:val="20"/>
          <w:szCs w:val="20"/>
        </w:rPr>
        <w:t>Corresponding increase of inputs for genetic up</w:t>
      </w:r>
      <w:r w:rsidR="002B42FC" w:rsidRPr="00CD7FFC">
        <w:rPr>
          <w:rFonts w:ascii="Times New Roman" w:hAnsi="Times New Roman" w:cs="Times New Roman"/>
          <w:sz w:val="20"/>
          <w:szCs w:val="20"/>
        </w:rPr>
        <w:t xml:space="preserve"> </w:t>
      </w:r>
      <w:r w:rsidRPr="00CD7FFC">
        <w:rPr>
          <w:rFonts w:ascii="Times New Roman" w:hAnsi="Times New Roman" w:cs="Times New Roman"/>
          <w:sz w:val="20"/>
          <w:szCs w:val="20"/>
        </w:rPr>
        <w:t>gradation.</w:t>
      </w:r>
    </w:p>
    <w:p w:rsidR="00F767B3" w:rsidRPr="00CD7FFC" w:rsidRDefault="00F767B3" w:rsidP="00CD7FFC">
      <w:pPr>
        <w:pStyle w:val="ListParagraph"/>
        <w:numPr>
          <w:ilvl w:val="0"/>
          <w:numId w:val="12"/>
        </w:numPr>
        <w:snapToGrid w:val="0"/>
        <w:spacing w:after="0" w:line="240" w:lineRule="auto"/>
        <w:ind w:left="426"/>
        <w:jc w:val="both"/>
        <w:rPr>
          <w:rFonts w:ascii="Times New Roman" w:hAnsi="Times New Roman" w:cs="Times New Roman"/>
          <w:bCs/>
          <w:sz w:val="20"/>
          <w:szCs w:val="20"/>
        </w:rPr>
      </w:pPr>
      <w:r w:rsidRPr="00CD7FFC">
        <w:rPr>
          <w:rFonts w:ascii="Times New Roman" w:hAnsi="Times New Roman" w:cs="Times New Roman"/>
          <w:sz w:val="20"/>
          <w:szCs w:val="20"/>
        </w:rPr>
        <w:t xml:space="preserve">Establishment of genetic resource pools for making available elite germ </w:t>
      </w:r>
      <w:proofErr w:type="spellStart"/>
      <w:r w:rsidRPr="00CD7FFC">
        <w:rPr>
          <w:rFonts w:ascii="Times New Roman" w:hAnsi="Times New Roman" w:cs="Times New Roman"/>
          <w:sz w:val="20"/>
          <w:szCs w:val="20"/>
        </w:rPr>
        <w:t>plasm</w:t>
      </w:r>
      <w:proofErr w:type="spellEnd"/>
      <w:r w:rsidRPr="00CD7FFC">
        <w:rPr>
          <w:rFonts w:ascii="Times New Roman" w:hAnsi="Times New Roman" w:cs="Times New Roman"/>
          <w:sz w:val="20"/>
          <w:szCs w:val="20"/>
        </w:rPr>
        <w:t xml:space="preserve"> to attain desirable level of up</w:t>
      </w:r>
      <w:r w:rsidR="002B42FC" w:rsidRPr="00CD7FFC">
        <w:rPr>
          <w:rFonts w:ascii="Times New Roman" w:hAnsi="Times New Roman" w:cs="Times New Roman"/>
          <w:sz w:val="20"/>
          <w:szCs w:val="20"/>
        </w:rPr>
        <w:t xml:space="preserve"> </w:t>
      </w:r>
      <w:r w:rsidRPr="00CD7FFC">
        <w:rPr>
          <w:rFonts w:ascii="Times New Roman" w:hAnsi="Times New Roman" w:cs="Times New Roman"/>
          <w:sz w:val="20"/>
          <w:szCs w:val="20"/>
        </w:rPr>
        <w:t>gradation in cattle and buffalo</w:t>
      </w:r>
    </w:p>
    <w:p w:rsidR="00F767B3" w:rsidRPr="00CD7FFC" w:rsidRDefault="00F767B3" w:rsidP="00CD7FFC">
      <w:pPr>
        <w:pStyle w:val="ListParagraph"/>
        <w:numPr>
          <w:ilvl w:val="0"/>
          <w:numId w:val="12"/>
        </w:numPr>
        <w:snapToGrid w:val="0"/>
        <w:spacing w:after="0" w:line="240" w:lineRule="auto"/>
        <w:ind w:left="426"/>
        <w:jc w:val="both"/>
        <w:rPr>
          <w:rFonts w:ascii="Times New Roman" w:hAnsi="Times New Roman" w:cs="Times New Roman"/>
          <w:bCs/>
          <w:sz w:val="20"/>
          <w:szCs w:val="20"/>
        </w:rPr>
      </w:pPr>
      <w:r w:rsidRPr="00CD7FFC">
        <w:rPr>
          <w:rFonts w:ascii="Times New Roman" w:hAnsi="Times New Roman" w:cs="Times New Roman"/>
          <w:sz w:val="20"/>
          <w:szCs w:val="20"/>
        </w:rPr>
        <w:t>Scientific management of field date related to genetic resources available in the state.</w:t>
      </w:r>
    </w:p>
    <w:p w:rsidR="00721B0A" w:rsidRPr="00CD7FFC" w:rsidRDefault="00F767B3" w:rsidP="00CD7FFC">
      <w:pPr>
        <w:pStyle w:val="ListParagraph"/>
        <w:numPr>
          <w:ilvl w:val="0"/>
          <w:numId w:val="12"/>
        </w:numPr>
        <w:snapToGrid w:val="0"/>
        <w:spacing w:after="0" w:line="240" w:lineRule="auto"/>
        <w:ind w:left="426"/>
        <w:jc w:val="both"/>
        <w:rPr>
          <w:rFonts w:ascii="Times New Roman" w:hAnsi="Times New Roman" w:cs="Times New Roman"/>
          <w:bCs/>
          <w:sz w:val="20"/>
          <w:szCs w:val="20"/>
        </w:rPr>
      </w:pPr>
      <w:r w:rsidRPr="00CD7FFC">
        <w:rPr>
          <w:rFonts w:ascii="Times New Roman" w:hAnsi="Times New Roman" w:cs="Times New Roman"/>
          <w:sz w:val="20"/>
          <w:szCs w:val="20"/>
        </w:rPr>
        <w:t>Covering in accessible areas of state under frozen semen technology</w:t>
      </w:r>
      <w:r w:rsidR="00721B0A" w:rsidRPr="00CD7FFC">
        <w:rPr>
          <w:rFonts w:ascii="Times New Roman" w:hAnsi="Times New Roman" w:cs="Times New Roman"/>
          <w:sz w:val="20"/>
          <w:szCs w:val="20"/>
        </w:rPr>
        <w:t xml:space="preserve"> (FST) and </w:t>
      </w:r>
      <w:r w:rsidRPr="00CD7FFC">
        <w:rPr>
          <w:rFonts w:ascii="Times New Roman" w:hAnsi="Times New Roman" w:cs="Times New Roman"/>
          <w:sz w:val="20"/>
          <w:szCs w:val="20"/>
        </w:rPr>
        <w:t>Corresponding increase of FST inputs.</w:t>
      </w:r>
    </w:p>
    <w:p w:rsidR="00F767B3" w:rsidRPr="00CD7FFC" w:rsidRDefault="00F767B3" w:rsidP="00CD7FFC">
      <w:pPr>
        <w:pStyle w:val="ListParagraph"/>
        <w:numPr>
          <w:ilvl w:val="0"/>
          <w:numId w:val="12"/>
        </w:numPr>
        <w:snapToGrid w:val="0"/>
        <w:spacing w:after="0" w:line="240" w:lineRule="auto"/>
        <w:ind w:left="426"/>
        <w:jc w:val="both"/>
        <w:rPr>
          <w:rFonts w:ascii="Times New Roman" w:hAnsi="Times New Roman" w:cs="Times New Roman"/>
          <w:bCs/>
          <w:sz w:val="20"/>
          <w:szCs w:val="20"/>
        </w:rPr>
      </w:pPr>
      <w:r w:rsidRPr="00CD7FFC">
        <w:rPr>
          <w:rFonts w:ascii="Times New Roman" w:hAnsi="Times New Roman" w:cs="Times New Roman"/>
          <w:sz w:val="20"/>
          <w:szCs w:val="20"/>
        </w:rPr>
        <w:t>Introduction of elite semen for improving quality of local cattle.</w:t>
      </w:r>
    </w:p>
    <w:p w:rsidR="00C746A2" w:rsidRPr="00CD7FFC" w:rsidRDefault="00C746A2" w:rsidP="00B36B3C">
      <w:pPr>
        <w:snapToGrid w:val="0"/>
        <w:spacing w:after="0" w:line="240" w:lineRule="auto"/>
        <w:jc w:val="both"/>
        <w:rPr>
          <w:rFonts w:ascii="Times New Roman" w:hAnsi="Times New Roman" w:cs="Times New Roman"/>
          <w:sz w:val="20"/>
          <w:szCs w:val="20"/>
          <w:lang w:eastAsia="zh-CN"/>
        </w:rPr>
      </w:pPr>
    </w:p>
    <w:p w:rsidR="002C0BB7" w:rsidRPr="00B36B3C" w:rsidRDefault="00AB1AAE" w:rsidP="00B36B3C">
      <w:pPr>
        <w:snapToGrid w:val="0"/>
        <w:spacing w:after="0" w:line="240" w:lineRule="auto"/>
        <w:jc w:val="both"/>
        <w:rPr>
          <w:rFonts w:ascii="Times New Roman" w:hAnsi="Times New Roman" w:cs="Times New Roman"/>
          <w:b/>
          <w:sz w:val="20"/>
          <w:szCs w:val="20"/>
        </w:rPr>
      </w:pPr>
      <w:r w:rsidRPr="00B36B3C">
        <w:rPr>
          <w:rFonts w:ascii="Times New Roman" w:hAnsi="Times New Roman" w:cs="Times New Roman"/>
          <w:b/>
          <w:sz w:val="20"/>
          <w:szCs w:val="20"/>
        </w:rPr>
        <w:lastRenderedPageBreak/>
        <w:t>Conclusion</w:t>
      </w:r>
    </w:p>
    <w:p w:rsidR="002C0BB7" w:rsidRPr="00B36B3C" w:rsidRDefault="00AB1AAE" w:rsidP="00B36B3C">
      <w:pPr>
        <w:snapToGrid w:val="0"/>
        <w:spacing w:after="0" w:line="240" w:lineRule="auto"/>
        <w:ind w:firstLine="425"/>
        <w:jc w:val="both"/>
        <w:rPr>
          <w:rFonts w:ascii="Times New Roman" w:hAnsi="Times New Roman" w:cs="Times New Roman"/>
          <w:sz w:val="20"/>
          <w:szCs w:val="20"/>
        </w:rPr>
      </w:pPr>
      <w:r w:rsidRPr="00B36B3C">
        <w:rPr>
          <w:rFonts w:ascii="Times New Roman" w:hAnsi="Times New Roman" w:cs="Times New Roman"/>
          <w:sz w:val="20"/>
          <w:szCs w:val="20"/>
        </w:rPr>
        <w:t>Dairy sector in Jammu and Kashmir</w:t>
      </w:r>
      <w:r w:rsidR="00365BAA" w:rsidRPr="00B36B3C">
        <w:rPr>
          <w:rFonts w:ascii="Times New Roman" w:hAnsi="Times New Roman" w:cs="Times New Roman"/>
          <w:sz w:val="20"/>
          <w:szCs w:val="20"/>
        </w:rPr>
        <w:t xml:space="preserve"> is emerging as important growth leverage to state economy and its share to Gross State Domestic Products is also increasing over the years. As we know economy of Jammu and Kashmir is still agriculture dependent and is the main occupation of majority of the rural </w:t>
      </w:r>
      <w:r w:rsidR="002B42FC" w:rsidRPr="00B36B3C">
        <w:rPr>
          <w:rFonts w:ascii="Times New Roman" w:hAnsi="Times New Roman" w:cs="Times New Roman"/>
          <w:sz w:val="20"/>
          <w:szCs w:val="20"/>
        </w:rPr>
        <w:t>people</w:t>
      </w:r>
      <w:r w:rsidR="00365BAA" w:rsidRPr="00B36B3C">
        <w:rPr>
          <w:rFonts w:ascii="Times New Roman" w:hAnsi="Times New Roman" w:cs="Times New Roman"/>
          <w:sz w:val="20"/>
          <w:szCs w:val="20"/>
        </w:rPr>
        <w:t xml:space="preserve"> who earn their livelihood from it. Census figures signify that about 75 % of the population lives in rural areas with agriculture and allied sectors including livestock rearing as main occupation. According to the economic survey carried out by the Directorate of Economics and Statistics, J&amp;K, agriculture and livestock sector contributes 17.00% to our Gross State Domestic Product (GSDP). It is estimated that livestock and its derived foods and other products contributes about 6.13% to this GSDP. </w:t>
      </w:r>
      <w:r w:rsidRPr="00B36B3C">
        <w:rPr>
          <w:rFonts w:ascii="Times New Roman" w:hAnsi="Times New Roman" w:cs="Times New Roman"/>
          <w:sz w:val="20"/>
          <w:szCs w:val="20"/>
        </w:rPr>
        <w:t xml:space="preserve">The income elasticity of demand for dairy products is high. The analysis has revealed that dairying offers a vast potential for development in the state. </w:t>
      </w:r>
      <w:r w:rsidR="002C0BB7" w:rsidRPr="00B36B3C">
        <w:rPr>
          <w:rFonts w:ascii="Times New Roman" w:hAnsi="Times New Roman" w:cs="Times New Roman"/>
          <w:sz w:val="20"/>
          <w:szCs w:val="20"/>
        </w:rPr>
        <w:t xml:space="preserve">Dairy sector enables farmers to generate the working capital to produce the needed input for agriculture, such as seeds, fertilisers, pesticides etc,. In rural areas owing of </w:t>
      </w:r>
      <w:proofErr w:type="spellStart"/>
      <w:r w:rsidR="002C0BB7" w:rsidRPr="00B36B3C">
        <w:rPr>
          <w:rFonts w:ascii="Times New Roman" w:hAnsi="Times New Roman" w:cs="Times New Roman"/>
          <w:sz w:val="20"/>
          <w:szCs w:val="20"/>
        </w:rPr>
        <w:t>milch</w:t>
      </w:r>
      <w:proofErr w:type="spellEnd"/>
      <w:r w:rsidR="002C0BB7" w:rsidRPr="00B36B3C">
        <w:rPr>
          <w:rFonts w:ascii="Times New Roman" w:hAnsi="Times New Roman" w:cs="Times New Roman"/>
          <w:sz w:val="20"/>
          <w:szCs w:val="20"/>
        </w:rPr>
        <w:t xml:space="preserve"> animals contributes not only to the dairy industry, but also to agriculture by way of providing manure, dung fuel, feed wastages and animal labour. Milk production can be considered as a yard stick to assess the growth of dairying in any country. Therefore in order to link the dairy development with rural development programmes, the government </w:t>
      </w:r>
      <w:r w:rsidR="002C0BB7" w:rsidRPr="00B36B3C">
        <w:rPr>
          <w:rFonts w:ascii="Times New Roman" w:hAnsi="Times New Roman" w:cs="Times New Roman"/>
          <w:sz w:val="20"/>
          <w:szCs w:val="20"/>
        </w:rPr>
        <w:lastRenderedPageBreak/>
        <w:t xml:space="preserve">should introduce milk </w:t>
      </w:r>
      <w:r w:rsidR="002B42FC" w:rsidRPr="00B36B3C">
        <w:rPr>
          <w:rFonts w:ascii="Times New Roman" w:hAnsi="Times New Roman" w:cs="Times New Roman"/>
          <w:sz w:val="20"/>
          <w:szCs w:val="20"/>
        </w:rPr>
        <w:t>producer’s</w:t>
      </w:r>
      <w:r w:rsidR="002C0BB7" w:rsidRPr="00B36B3C">
        <w:rPr>
          <w:rFonts w:ascii="Times New Roman" w:hAnsi="Times New Roman" w:cs="Times New Roman"/>
          <w:sz w:val="20"/>
          <w:szCs w:val="20"/>
        </w:rPr>
        <w:t xml:space="preserve"> corporative societies at various levels</w:t>
      </w:r>
      <w:r w:rsidR="002B42FC" w:rsidRPr="00B36B3C">
        <w:rPr>
          <w:rFonts w:ascii="Times New Roman" w:hAnsi="Times New Roman" w:cs="Times New Roman"/>
          <w:sz w:val="20"/>
          <w:szCs w:val="20"/>
        </w:rPr>
        <w:t>.</w:t>
      </w:r>
    </w:p>
    <w:p w:rsidR="00CC6400" w:rsidRDefault="00CC6400" w:rsidP="00B36B3C">
      <w:pPr>
        <w:snapToGrid w:val="0"/>
        <w:spacing w:after="0" w:line="240" w:lineRule="auto"/>
        <w:jc w:val="both"/>
        <w:rPr>
          <w:rFonts w:ascii="Times New Roman" w:hAnsi="Times New Roman" w:cs="Times New Roman"/>
          <w:b/>
          <w:sz w:val="20"/>
          <w:szCs w:val="20"/>
        </w:rPr>
      </w:pPr>
    </w:p>
    <w:p w:rsidR="005F25DE" w:rsidRPr="00B36B3C" w:rsidRDefault="005F25DE" w:rsidP="00B36B3C">
      <w:pPr>
        <w:snapToGrid w:val="0"/>
        <w:spacing w:after="0" w:line="240" w:lineRule="auto"/>
        <w:jc w:val="both"/>
        <w:rPr>
          <w:rFonts w:ascii="Times New Roman" w:hAnsi="Times New Roman" w:cs="Times New Roman"/>
          <w:b/>
          <w:sz w:val="20"/>
          <w:szCs w:val="20"/>
        </w:rPr>
      </w:pPr>
    </w:p>
    <w:p w:rsidR="00030362" w:rsidRPr="00B36B3C" w:rsidRDefault="00030362" w:rsidP="00B36B3C">
      <w:pPr>
        <w:snapToGrid w:val="0"/>
        <w:spacing w:after="0" w:line="240" w:lineRule="auto"/>
        <w:jc w:val="both"/>
        <w:rPr>
          <w:rFonts w:ascii="Times New Roman" w:hAnsi="Times New Roman" w:cs="Times New Roman"/>
          <w:b/>
          <w:sz w:val="20"/>
          <w:szCs w:val="20"/>
        </w:rPr>
      </w:pPr>
      <w:r w:rsidRPr="00B36B3C">
        <w:rPr>
          <w:rFonts w:ascii="Times New Roman" w:hAnsi="Times New Roman" w:cs="Times New Roman"/>
          <w:b/>
          <w:sz w:val="20"/>
          <w:szCs w:val="20"/>
        </w:rPr>
        <w:t>Bibliography</w:t>
      </w:r>
    </w:p>
    <w:p w:rsidR="002B42FC" w:rsidRPr="00C746A2" w:rsidRDefault="002B42FC" w:rsidP="00C746A2">
      <w:pPr>
        <w:pStyle w:val="ListParagraph"/>
        <w:numPr>
          <w:ilvl w:val="0"/>
          <w:numId w:val="10"/>
        </w:numPr>
        <w:autoSpaceDE w:val="0"/>
        <w:autoSpaceDN w:val="0"/>
        <w:adjustRightInd w:val="0"/>
        <w:snapToGrid w:val="0"/>
        <w:spacing w:after="0" w:line="240" w:lineRule="auto"/>
        <w:ind w:left="426"/>
        <w:jc w:val="both"/>
        <w:rPr>
          <w:rFonts w:ascii="Times New Roman" w:hAnsi="Times New Roman" w:cs="Times New Roman"/>
          <w:iCs/>
          <w:sz w:val="20"/>
          <w:szCs w:val="20"/>
        </w:rPr>
      </w:pPr>
      <w:r w:rsidRPr="00C746A2">
        <w:rPr>
          <w:rFonts w:ascii="Times New Roman" w:hAnsi="Times New Roman" w:cs="Times New Roman"/>
          <w:i/>
          <w:iCs/>
          <w:sz w:val="20"/>
          <w:szCs w:val="20"/>
        </w:rPr>
        <w:t xml:space="preserve">Annual </w:t>
      </w:r>
      <w:r w:rsidR="00420F42" w:rsidRPr="00C746A2">
        <w:rPr>
          <w:rFonts w:ascii="Times New Roman" w:hAnsi="Times New Roman" w:cs="Times New Roman"/>
          <w:i/>
          <w:iCs/>
          <w:sz w:val="20"/>
          <w:szCs w:val="20"/>
        </w:rPr>
        <w:t xml:space="preserve">Economic Survey </w:t>
      </w:r>
      <w:r w:rsidRPr="00C746A2">
        <w:rPr>
          <w:rFonts w:ascii="Times New Roman" w:hAnsi="Times New Roman" w:cs="Times New Roman"/>
          <w:i/>
          <w:iCs/>
          <w:sz w:val="20"/>
          <w:szCs w:val="20"/>
        </w:rPr>
        <w:t>J&amp;K,</w:t>
      </w:r>
      <w:r w:rsidRPr="00C746A2">
        <w:rPr>
          <w:rFonts w:ascii="Times New Roman" w:hAnsi="Times New Roman" w:cs="Times New Roman"/>
          <w:iCs/>
          <w:sz w:val="20"/>
          <w:szCs w:val="20"/>
        </w:rPr>
        <w:t xml:space="preserve"> Directorate of Economics and Statistics Planning &amp; Development Department, J&amp;K</w:t>
      </w:r>
      <w:r w:rsidR="00E85ECF" w:rsidRPr="00C746A2">
        <w:rPr>
          <w:rFonts w:ascii="Times New Roman" w:hAnsi="Times New Roman" w:cs="Times New Roman"/>
          <w:iCs/>
          <w:sz w:val="20"/>
          <w:szCs w:val="20"/>
        </w:rPr>
        <w:t>, 2010-11</w:t>
      </w:r>
      <w:r w:rsidRPr="00C746A2">
        <w:rPr>
          <w:rFonts w:ascii="Times New Roman" w:hAnsi="Times New Roman" w:cs="Times New Roman"/>
          <w:iCs/>
          <w:sz w:val="20"/>
          <w:szCs w:val="20"/>
        </w:rPr>
        <w:t>.</w:t>
      </w:r>
    </w:p>
    <w:p w:rsidR="002B42FC" w:rsidRPr="00C746A2" w:rsidRDefault="002B42FC" w:rsidP="00C746A2">
      <w:pPr>
        <w:pStyle w:val="ListParagraph"/>
        <w:numPr>
          <w:ilvl w:val="0"/>
          <w:numId w:val="10"/>
        </w:numPr>
        <w:autoSpaceDE w:val="0"/>
        <w:autoSpaceDN w:val="0"/>
        <w:adjustRightInd w:val="0"/>
        <w:snapToGrid w:val="0"/>
        <w:spacing w:after="0" w:line="240" w:lineRule="auto"/>
        <w:ind w:left="426"/>
        <w:jc w:val="both"/>
        <w:rPr>
          <w:rFonts w:ascii="Times New Roman" w:hAnsi="Times New Roman" w:cs="Times New Roman"/>
          <w:iCs/>
          <w:sz w:val="20"/>
          <w:szCs w:val="20"/>
        </w:rPr>
      </w:pPr>
      <w:r w:rsidRPr="00C746A2">
        <w:rPr>
          <w:rFonts w:ascii="Times New Roman" w:hAnsi="Times New Roman" w:cs="Times New Roman"/>
          <w:i/>
          <w:iCs/>
          <w:sz w:val="20"/>
          <w:szCs w:val="20"/>
        </w:rPr>
        <w:t xml:space="preserve">Digest of statistics, </w:t>
      </w:r>
      <w:r w:rsidRPr="00C746A2">
        <w:rPr>
          <w:rFonts w:ascii="Times New Roman" w:hAnsi="Times New Roman" w:cs="Times New Roman"/>
          <w:iCs/>
          <w:sz w:val="20"/>
          <w:szCs w:val="20"/>
        </w:rPr>
        <w:t>Directorate of Economics and Statistics Planning &amp; Development Department, J &amp; K</w:t>
      </w:r>
      <w:r w:rsidR="00E85ECF" w:rsidRPr="00C746A2">
        <w:rPr>
          <w:rFonts w:ascii="Times New Roman" w:hAnsi="Times New Roman" w:cs="Times New Roman"/>
          <w:iCs/>
          <w:sz w:val="20"/>
          <w:szCs w:val="20"/>
        </w:rPr>
        <w:t xml:space="preserve">, </w:t>
      </w:r>
      <w:r w:rsidR="00E85ECF" w:rsidRPr="00C746A2">
        <w:rPr>
          <w:rFonts w:ascii="Times New Roman" w:hAnsi="Times New Roman" w:cs="Times New Roman"/>
          <w:i/>
          <w:iCs/>
          <w:sz w:val="20"/>
          <w:szCs w:val="20"/>
        </w:rPr>
        <w:t>2009-10.</w:t>
      </w:r>
    </w:p>
    <w:p w:rsidR="002B42FC" w:rsidRPr="00C746A2" w:rsidRDefault="002B42FC" w:rsidP="00C746A2">
      <w:pPr>
        <w:pStyle w:val="ListParagraph"/>
        <w:numPr>
          <w:ilvl w:val="0"/>
          <w:numId w:val="10"/>
        </w:numPr>
        <w:autoSpaceDE w:val="0"/>
        <w:autoSpaceDN w:val="0"/>
        <w:adjustRightInd w:val="0"/>
        <w:snapToGrid w:val="0"/>
        <w:spacing w:after="0" w:line="240" w:lineRule="auto"/>
        <w:ind w:left="426"/>
        <w:jc w:val="both"/>
        <w:rPr>
          <w:rFonts w:ascii="Times New Roman" w:hAnsi="Times New Roman" w:cs="Times New Roman"/>
          <w:iCs/>
          <w:sz w:val="20"/>
          <w:szCs w:val="20"/>
        </w:rPr>
      </w:pPr>
      <w:r w:rsidRPr="00C746A2">
        <w:rPr>
          <w:rFonts w:ascii="Times New Roman" w:hAnsi="Times New Roman" w:cs="Times New Roman"/>
          <w:iCs/>
          <w:sz w:val="20"/>
          <w:szCs w:val="20"/>
        </w:rPr>
        <w:lastRenderedPageBreak/>
        <w:t>Livestock Census</w:t>
      </w:r>
      <w:r w:rsidR="00E85ECF" w:rsidRPr="00C746A2">
        <w:rPr>
          <w:rFonts w:ascii="Times New Roman" w:hAnsi="Times New Roman" w:cs="Times New Roman"/>
          <w:iCs/>
          <w:sz w:val="20"/>
          <w:szCs w:val="20"/>
        </w:rPr>
        <w:t>,</w:t>
      </w:r>
      <w:r w:rsidRPr="00C746A2">
        <w:rPr>
          <w:rFonts w:ascii="Times New Roman" w:hAnsi="Times New Roman" w:cs="Times New Roman"/>
          <w:iCs/>
          <w:sz w:val="20"/>
          <w:szCs w:val="20"/>
        </w:rPr>
        <w:t xml:space="preserve"> Directorate of Economics and Statistics Planning </w:t>
      </w:r>
      <w:r w:rsidR="00E85ECF" w:rsidRPr="00C746A2">
        <w:rPr>
          <w:rFonts w:ascii="Times New Roman" w:hAnsi="Times New Roman" w:cs="Times New Roman"/>
          <w:iCs/>
          <w:sz w:val="20"/>
          <w:szCs w:val="20"/>
        </w:rPr>
        <w:t>&amp; Development Department, J &amp; K, 2005-06.</w:t>
      </w:r>
    </w:p>
    <w:p w:rsidR="002B42FC" w:rsidRPr="00C746A2" w:rsidRDefault="002B42FC" w:rsidP="00C746A2">
      <w:pPr>
        <w:pStyle w:val="ListParagraph"/>
        <w:numPr>
          <w:ilvl w:val="0"/>
          <w:numId w:val="10"/>
        </w:numPr>
        <w:snapToGrid w:val="0"/>
        <w:spacing w:after="0" w:line="240" w:lineRule="auto"/>
        <w:ind w:left="426"/>
        <w:jc w:val="both"/>
        <w:rPr>
          <w:rFonts w:ascii="Times New Roman" w:hAnsi="Times New Roman" w:cs="Times New Roman"/>
          <w:i/>
          <w:sz w:val="20"/>
          <w:szCs w:val="20"/>
        </w:rPr>
      </w:pPr>
      <w:proofErr w:type="spellStart"/>
      <w:r w:rsidRPr="00C746A2">
        <w:rPr>
          <w:rFonts w:ascii="Times New Roman" w:hAnsi="Times New Roman" w:cs="Times New Roman"/>
          <w:sz w:val="20"/>
          <w:szCs w:val="20"/>
        </w:rPr>
        <w:t>Pundith</w:t>
      </w:r>
      <w:proofErr w:type="spellEnd"/>
      <w:r w:rsidRPr="00C746A2">
        <w:rPr>
          <w:rFonts w:ascii="Times New Roman" w:hAnsi="Times New Roman" w:cs="Times New Roman"/>
          <w:sz w:val="20"/>
          <w:szCs w:val="20"/>
        </w:rPr>
        <w:t xml:space="preserve"> </w:t>
      </w:r>
      <w:proofErr w:type="spellStart"/>
      <w:r w:rsidRPr="00C746A2">
        <w:rPr>
          <w:rFonts w:ascii="Times New Roman" w:hAnsi="Times New Roman" w:cs="Times New Roman"/>
          <w:sz w:val="20"/>
          <w:szCs w:val="20"/>
        </w:rPr>
        <w:t>Urmila</w:t>
      </w:r>
      <w:proofErr w:type="spellEnd"/>
      <w:r w:rsidRPr="00C746A2">
        <w:rPr>
          <w:rFonts w:ascii="Times New Roman" w:hAnsi="Times New Roman" w:cs="Times New Roman"/>
          <w:sz w:val="20"/>
          <w:szCs w:val="20"/>
        </w:rPr>
        <w:t>, “</w:t>
      </w:r>
      <w:r w:rsidRPr="00C746A2">
        <w:rPr>
          <w:rFonts w:ascii="Times New Roman" w:hAnsi="Times New Roman" w:cs="Times New Roman"/>
          <w:i/>
          <w:sz w:val="20"/>
          <w:szCs w:val="20"/>
        </w:rPr>
        <w:t xml:space="preserve">Dairy development in Jammu and Kashmir State”, </w:t>
      </w:r>
      <w:r w:rsidRPr="00C746A2">
        <w:rPr>
          <w:rFonts w:ascii="Times New Roman" w:hAnsi="Times New Roman" w:cs="Times New Roman"/>
          <w:sz w:val="20"/>
          <w:szCs w:val="20"/>
        </w:rPr>
        <w:t>Quarterly De</w:t>
      </w:r>
      <w:r w:rsidR="00E85ECF" w:rsidRPr="00C746A2">
        <w:rPr>
          <w:rFonts w:ascii="Times New Roman" w:hAnsi="Times New Roman" w:cs="Times New Roman"/>
          <w:sz w:val="20"/>
          <w:szCs w:val="20"/>
        </w:rPr>
        <w:t xml:space="preserve">velopment Journal, </w:t>
      </w:r>
      <w:proofErr w:type="spellStart"/>
      <w:r w:rsidR="00E85ECF" w:rsidRPr="00C746A2">
        <w:rPr>
          <w:rFonts w:ascii="Times New Roman" w:hAnsi="Times New Roman" w:cs="Times New Roman"/>
          <w:sz w:val="20"/>
          <w:szCs w:val="20"/>
        </w:rPr>
        <w:t>Janib-Manzil</w:t>
      </w:r>
      <w:proofErr w:type="spellEnd"/>
      <w:r w:rsidR="00E85ECF" w:rsidRPr="00C746A2">
        <w:rPr>
          <w:rFonts w:ascii="Times New Roman" w:hAnsi="Times New Roman" w:cs="Times New Roman"/>
          <w:sz w:val="20"/>
          <w:szCs w:val="20"/>
        </w:rPr>
        <w:t>, 2008.</w:t>
      </w:r>
    </w:p>
    <w:p w:rsidR="002B42FC" w:rsidRPr="00C746A2" w:rsidRDefault="002B42FC" w:rsidP="00C746A2">
      <w:pPr>
        <w:pStyle w:val="ListParagraph"/>
        <w:numPr>
          <w:ilvl w:val="0"/>
          <w:numId w:val="10"/>
        </w:numPr>
        <w:snapToGrid w:val="0"/>
        <w:spacing w:after="0" w:line="240" w:lineRule="auto"/>
        <w:ind w:left="426"/>
        <w:jc w:val="both"/>
        <w:rPr>
          <w:rFonts w:ascii="Times New Roman" w:hAnsi="Times New Roman" w:cs="Times New Roman"/>
          <w:i/>
          <w:sz w:val="20"/>
          <w:szCs w:val="20"/>
        </w:rPr>
      </w:pPr>
      <w:proofErr w:type="spellStart"/>
      <w:r w:rsidRPr="00C746A2">
        <w:rPr>
          <w:rFonts w:ascii="Times New Roman" w:hAnsi="Times New Roman" w:cs="Times New Roman"/>
          <w:sz w:val="20"/>
          <w:szCs w:val="20"/>
        </w:rPr>
        <w:t>Soundarapandian</w:t>
      </w:r>
      <w:proofErr w:type="spellEnd"/>
      <w:r w:rsidRPr="00C746A2">
        <w:rPr>
          <w:rFonts w:ascii="Times New Roman" w:hAnsi="Times New Roman" w:cs="Times New Roman"/>
          <w:sz w:val="20"/>
          <w:szCs w:val="20"/>
        </w:rPr>
        <w:t>, , “</w:t>
      </w:r>
      <w:r w:rsidRPr="00C746A2">
        <w:rPr>
          <w:rFonts w:ascii="Times New Roman" w:hAnsi="Times New Roman" w:cs="Times New Roman"/>
          <w:i/>
          <w:sz w:val="20"/>
          <w:szCs w:val="20"/>
        </w:rPr>
        <w:t>Small scale industries</w:t>
      </w:r>
      <w:r w:rsidRPr="00C746A2">
        <w:rPr>
          <w:rFonts w:ascii="Times New Roman" w:hAnsi="Times New Roman" w:cs="Times New Roman"/>
          <w:sz w:val="20"/>
          <w:szCs w:val="20"/>
        </w:rPr>
        <w:t>” Concept publishing company, New Delhi</w:t>
      </w:r>
      <w:r w:rsidR="00E85ECF" w:rsidRPr="00C746A2">
        <w:rPr>
          <w:rFonts w:ascii="Times New Roman" w:hAnsi="Times New Roman" w:cs="Times New Roman"/>
          <w:sz w:val="20"/>
          <w:szCs w:val="20"/>
        </w:rPr>
        <w:t>, 2002.</w:t>
      </w:r>
    </w:p>
    <w:p w:rsidR="002B42FC" w:rsidRPr="00C746A2" w:rsidRDefault="002B42FC" w:rsidP="00C746A2">
      <w:pPr>
        <w:pStyle w:val="ListParagraph"/>
        <w:numPr>
          <w:ilvl w:val="0"/>
          <w:numId w:val="10"/>
        </w:numPr>
        <w:snapToGrid w:val="0"/>
        <w:spacing w:after="0" w:line="240" w:lineRule="auto"/>
        <w:ind w:left="426"/>
        <w:jc w:val="both"/>
        <w:rPr>
          <w:rFonts w:ascii="Times New Roman" w:hAnsi="Times New Roman" w:cs="Times New Roman"/>
          <w:i/>
          <w:sz w:val="20"/>
          <w:szCs w:val="20"/>
        </w:rPr>
      </w:pPr>
      <w:proofErr w:type="spellStart"/>
      <w:r w:rsidRPr="00C746A2">
        <w:rPr>
          <w:rFonts w:ascii="Times New Roman" w:hAnsi="Times New Roman" w:cs="Times New Roman"/>
          <w:sz w:val="20"/>
          <w:szCs w:val="20"/>
        </w:rPr>
        <w:t>Wani.S.A</w:t>
      </w:r>
      <w:proofErr w:type="spellEnd"/>
      <w:r w:rsidRPr="00C746A2">
        <w:rPr>
          <w:rFonts w:ascii="Times New Roman" w:hAnsi="Times New Roman" w:cs="Times New Roman"/>
          <w:sz w:val="20"/>
          <w:szCs w:val="20"/>
        </w:rPr>
        <w:t xml:space="preserve"> and </w:t>
      </w:r>
      <w:proofErr w:type="spellStart"/>
      <w:r w:rsidRPr="00C746A2">
        <w:rPr>
          <w:rFonts w:ascii="Times New Roman" w:hAnsi="Times New Roman" w:cs="Times New Roman"/>
          <w:sz w:val="20"/>
          <w:szCs w:val="20"/>
        </w:rPr>
        <w:t>Wani</w:t>
      </w:r>
      <w:proofErr w:type="spellEnd"/>
      <w:r w:rsidRPr="00C746A2">
        <w:rPr>
          <w:rFonts w:ascii="Times New Roman" w:hAnsi="Times New Roman" w:cs="Times New Roman"/>
          <w:sz w:val="20"/>
          <w:szCs w:val="20"/>
        </w:rPr>
        <w:t xml:space="preserve"> M.H. </w:t>
      </w:r>
      <w:r w:rsidRPr="00C746A2">
        <w:rPr>
          <w:rFonts w:ascii="Times New Roman" w:hAnsi="Times New Roman" w:cs="Times New Roman"/>
          <w:i/>
          <w:sz w:val="20"/>
          <w:szCs w:val="20"/>
        </w:rPr>
        <w:t>“ Marketing</w:t>
      </w:r>
      <w:r w:rsidRPr="00C746A2">
        <w:rPr>
          <w:rFonts w:ascii="Times New Roman" w:hAnsi="Times New Roman" w:cs="Times New Roman"/>
          <w:sz w:val="20"/>
          <w:szCs w:val="20"/>
        </w:rPr>
        <w:t xml:space="preserve"> </w:t>
      </w:r>
      <w:r w:rsidRPr="00C746A2">
        <w:rPr>
          <w:rFonts w:ascii="Times New Roman" w:hAnsi="Times New Roman" w:cs="Times New Roman"/>
          <w:i/>
          <w:sz w:val="20"/>
          <w:szCs w:val="20"/>
        </w:rPr>
        <w:t xml:space="preserve">of milk in various agro- climatic zones of Jammu and Kashmir” </w:t>
      </w:r>
      <w:r w:rsidRPr="00C746A2">
        <w:rPr>
          <w:rFonts w:ascii="Times New Roman" w:hAnsi="Times New Roman" w:cs="Times New Roman"/>
          <w:sz w:val="20"/>
          <w:szCs w:val="20"/>
        </w:rPr>
        <w:t>Agriculture Economics Research Review, Vol. 23, January-June 2010</w:t>
      </w:r>
      <w:r w:rsidR="00E85ECF" w:rsidRPr="00C746A2">
        <w:rPr>
          <w:rFonts w:ascii="Times New Roman" w:hAnsi="Times New Roman" w:cs="Times New Roman"/>
          <w:sz w:val="20"/>
          <w:szCs w:val="20"/>
        </w:rPr>
        <w:t>,</w:t>
      </w:r>
      <w:r w:rsidRPr="00C746A2">
        <w:rPr>
          <w:rFonts w:ascii="Times New Roman" w:hAnsi="Times New Roman" w:cs="Times New Roman"/>
          <w:sz w:val="20"/>
          <w:szCs w:val="20"/>
        </w:rPr>
        <w:t xml:space="preserve"> pp83-90.</w:t>
      </w:r>
    </w:p>
    <w:p w:rsidR="00AA02BC" w:rsidRPr="005F25DE" w:rsidRDefault="00AA02BC" w:rsidP="005F25DE">
      <w:pPr>
        <w:snapToGrid w:val="0"/>
        <w:spacing w:after="0" w:line="240" w:lineRule="auto"/>
        <w:jc w:val="both"/>
        <w:rPr>
          <w:rFonts w:ascii="Times New Roman" w:hAnsi="Times New Roman" w:cs="Times New Roman"/>
          <w:i/>
          <w:sz w:val="20"/>
          <w:szCs w:val="20"/>
        </w:rPr>
      </w:pPr>
    </w:p>
    <w:p w:rsidR="00843F4B" w:rsidRPr="00B36B3C" w:rsidRDefault="00843F4B" w:rsidP="00B36B3C">
      <w:pPr>
        <w:snapToGrid w:val="0"/>
        <w:spacing w:after="0" w:line="240" w:lineRule="auto"/>
        <w:ind w:firstLine="425"/>
        <w:jc w:val="both"/>
        <w:rPr>
          <w:rFonts w:ascii="Times New Roman" w:hAnsi="Times New Roman" w:cs="Times New Roman"/>
          <w:sz w:val="20"/>
          <w:szCs w:val="20"/>
        </w:rPr>
        <w:sectPr w:rsidR="00843F4B" w:rsidRPr="00B36B3C" w:rsidSect="004D556C">
          <w:type w:val="continuous"/>
          <w:pgSz w:w="12240" w:h="15840" w:code="1"/>
          <w:pgMar w:top="1440" w:right="1440" w:bottom="1440" w:left="1440" w:header="720" w:footer="720" w:gutter="0"/>
          <w:cols w:num="2" w:space="708"/>
          <w:docGrid w:linePitch="360"/>
        </w:sectPr>
      </w:pPr>
    </w:p>
    <w:p w:rsidR="00843F4B" w:rsidRDefault="00843F4B" w:rsidP="00B36B3C">
      <w:pPr>
        <w:snapToGrid w:val="0"/>
        <w:spacing w:after="0" w:line="240" w:lineRule="auto"/>
        <w:ind w:firstLine="425"/>
        <w:jc w:val="both"/>
        <w:rPr>
          <w:rFonts w:ascii="Times New Roman" w:hAnsi="Times New Roman" w:cs="Times New Roman"/>
          <w:sz w:val="20"/>
          <w:szCs w:val="20"/>
          <w:lang w:eastAsia="zh-CN"/>
        </w:rPr>
      </w:pPr>
    </w:p>
    <w:p w:rsidR="00C746A2" w:rsidRDefault="00C746A2" w:rsidP="00B36B3C">
      <w:pPr>
        <w:snapToGrid w:val="0"/>
        <w:spacing w:after="0" w:line="240" w:lineRule="auto"/>
        <w:ind w:firstLine="425"/>
        <w:jc w:val="both"/>
        <w:rPr>
          <w:rFonts w:ascii="Times New Roman" w:hAnsi="Times New Roman" w:cs="Times New Roman"/>
          <w:sz w:val="20"/>
          <w:szCs w:val="20"/>
          <w:lang w:eastAsia="zh-CN"/>
        </w:rPr>
      </w:pPr>
    </w:p>
    <w:p w:rsidR="00C746A2" w:rsidRPr="00B36B3C" w:rsidRDefault="00C746A2" w:rsidP="00B36B3C">
      <w:pPr>
        <w:snapToGrid w:val="0"/>
        <w:spacing w:after="0" w:line="240" w:lineRule="auto"/>
        <w:ind w:firstLine="425"/>
        <w:jc w:val="both"/>
        <w:rPr>
          <w:rFonts w:ascii="Times New Roman" w:hAnsi="Times New Roman" w:cs="Times New Roman"/>
          <w:sz w:val="20"/>
          <w:szCs w:val="20"/>
          <w:lang w:eastAsia="zh-CN"/>
        </w:rPr>
      </w:pPr>
    </w:p>
    <w:p w:rsidR="006D7AA2" w:rsidRPr="00B36B3C" w:rsidRDefault="00843F4B" w:rsidP="00B36B3C">
      <w:pPr>
        <w:snapToGrid w:val="0"/>
        <w:spacing w:after="0" w:line="240" w:lineRule="auto"/>
        <w:jc w:val="both"/>
        <w:rPr>
          <w:rFonts w:ascii="Times New Roman" w:hAnsi="Times New Roman" w:cs="Times New Roman"/>
          <w:sz w:val="20"/>
          <w:szCs w:val="20"/>
        </w:rPr>
      </w:pPr>
      <w:r w:rsidRPr="00B36B3C">
        <w:rPr>
          <w:rFonts w:ascii="Times New Roman" w:hAnsi="Times New Roman" w:cs="Times New Roman"/>
          <w:sz w:val="20"/>
          <w:szCs w:val="20"/>
        </w:rPr>
        <w:t>1/29/2014</w:t>
      </w:r>
    </w:p>
    <w:sectPr w:rsidR="006D7AA2" w:rsidRPr="00B36B3C" w:rsidSect="004D556C">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66F" w:rsidRDefault="0023266F" w:rsidP="00AA02BC">
      <w:pPr>
        <w:spacing w:after="0" w:line="240" w:lineRule="auto"/>
      </w:pPr>
      <w:r>
        <w:separator/>
      </w:r>
    </w:p>
  </w:endnote>
  <w:endnote w:type="continuationSeparator" w:id="0">
    <w:p w:rsidR="0023266F" w:rsidRDefault="0023266F" w:rsidP="00AA0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4B" w:rsidRPr="00843F4B" w:rsidRDefault="0002286C" w:rsidP="00843F4B">
    <w:pPr>
      <w:spacing w:after="0" w:line="240" w:lineRule="auto"/>
      <w:jc w:val="center"/>
      <w:rPr>
        <w:rFonts w:ascii="Times New Roman" w:hAnsi="Times New Roman" w:cs="Times New Roman"/>
        <w:sz w:val="20"/>
      </w:rPr>
    </w:pPr>
    <w:r w:rsidRPr="00843F4B">
      <w:rPr>
        <w:rFonts w:ascii="Times New Roman" w:hAnsi="Times New Roman" w:cs="Times New Roman"/>
        <w:sz w:val="20"/>
      </w:rPr>
      <w:fldChar w:fldCharType="begin"/>
    </w:r>
    <w:r w:rsidR="00843F4B" w:rsidRPr="00843F4B">
      <w:rPr>
        <w:rFonts w:ascii="Times New Roman" w:hAnsi="Times New Roman" w:cs="Times New Roman"/>
        <w:sz w:val="20"/>
      </w:rPr>
      <w:instrText xml:space="preserve"> page </w:instrText>
    </w:r>
    <w:r w:rsidRPr="00843F4B">
      <w:rPr>
        <w:rFonts w:ascii="Times New Roman" w:hAnsi="Times New Roman" w:cs="Times New Roman"/>
        <w:sz w:val="20"/>
      </w:rPr>
      <w:fldChar w:fldCharType="separate"/>
    </w:r>
    <w:r w:rsidR="00C54776">
      <w:rPr>
        <w:rFonts w:ascii="Times New Roman" w:hAnsi="Times New Roman" w:cs="Times New Roman"/>
        <w:noProof/>
        <w:sz w:val="20"/>
      </w:rPr>
      <w:t>44</w:t>
    </w:r>
    <w:r w:rsidRPr="00843F4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66F" w:rsidRDefault="0023266F" w:rsidP="00AA02BC">
      <w:pPr>
        <w:spacing w:after="0" w:line="240" w:lineRule="auto"/>
      </w:pPr>
      <w:r>
        <w:separator/>
      </w:r>
    </w:p>
  </w:footnote>
  <w:footnote w:type="continuationSeparator" w:id="0">
    <w:p w:rsidR="0023266F" w:rsidRDefault="0023266F" w:rsidP="00AA0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4B" w:rsidRPr="00843F4B" w:rsidRDefault="00843F4B" w:rsidP="00843F4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843F4B">
      <w:rPr>
        <w:rFonts w:ascii="Times New Roman" w:hAnsi="Times New Roman" w:cs="Times New Roman" w:hint="eastAsia"/>
        <w:sz w:val="20"/>
        <w:szCs w:val="20"/>
      </w:rPr>
      <w:tab/>
    </w:r>
    <w:r w:rsidRPr="00843F4B">
      <w:rPr>
        <w:rFonts w:ascii="Times New Roman" w:hAnsi="Times New Roman" w:cs="Times New Roman"/>
        <w:sz w:val="20"/>
        <w:szCs w:val="20"/>
      </w:rPr>
      <w:t>World Rural Observations 201</w:t>
    </w:r>
    <w:r w:rsidRPr="00843F4B">
      <w:rPr>
        <w:rFonts w:ascii="Times New Roman" w:hAnsi="Times New Roman" w:cs="Times New Roman" w:hint="eastAsia"/>
        <w:sz w:val="20"/>
        <w:szCs w:val="20"/>
      </w:rPr>
      <w:t>4</w:t>
    </w:r>
    <w:r w:rsidRPr="00843F4B">
      <w:rPr>
        <w:rFonts w:ascii="Times New Roman" w:hAnsi="Times New Roman" w:cs="Times New Roman"/>
        <w:sz w:val="20"/>
        <w:szCs w:val="20"/>
      </w:rPr>
      <w:t>;</w:t>
    </w:r>
    <w:r w:rsidRPr="00843F4B">
      <w:rPr>
        <w:rFonts w:ascii="Times New Roman" w:hAnsi="Times New Roman" w:cs="Times New Roman" w:hint="eastAsia"/>
        <w:sz w:val="20"/>
        <w:szCs w:val="20"/>
      </w:rPr>
      <w:t>6</w:t>
    </w:r>
    <w:r w:rsidRPr="00843F4B">
      <w:rPr>
        <w:rFonts w:ascii="Times New Roman" w:hAnsi="Times New Roman" w:cs="Times New Roman"/>
        <w:sz w:val="20"/>
        <w:szCs w:val="20"/>
      </w:rPr>
      <w:t>(</w:t>
    </w:r>
    <w:r w:rsidRPr="00843F4B">
      <w:rPr>
        <w:rFonts w:ascii="Times New Roman" w:hAnsi="Times New Roman" w:cs="Times New Roman" w:hint="eastAsia"/>
        <w:sz w:val="20"/>
        <w:szCs w:val="20"/>
      </w:rPr>
      <w:t>1</w:t>
    </w:r>
    <w:r w:rsidRPr="00843F4B">
      <w:rPr>
        <w:rFonts w:ascii="Times New Roman" w:hAnsi="Times New Roman" w:cs="Times New Roman"/>
        <w:sz w:val="20"/>
        <w:szCs w:val="20"/>
      </w:rPr>
      <w:t xml:space="preserve">)      </w:t>
    </w:r>
    <w:r w:rsidRPr="00843F4B">
      <w:rPr>
        <w:rFonts w:ascii="Times New Roman" w:hAnsi="Times New Roman" w:cs="Times New Roman" w:hint="eastAsia"/>
        <w:sz w:val="20"/>
        <w:szCs w:val="20"/>
      </w:rPr>
      <w:tab/>
    </w:r>
    <w:r w:rsidRPr="00843F4B">
      <w:rPr>
        <w:rFonts w:ascii="Times New Roman" w:hAnsi="Times New Roman" w:cs="Times New Roman"/>
        <w:sz w:val="20"/>
        <w:szCs w:val="20"/>
      </w:rPr>
      <w:t xml:space="preserve">       </w:t>
    </w:r>
    <w:hyperlink r:id="rId1" w:history="1">
      <w:r w:rsidRPr="00843F4B">
        <w:rPr>
          <w:rStyle w:val="Hyperlink"/>
          <w:rFonts w:ascii="Times New Roman" w:hAnsi="Times New Roman" w:cs="Times New Roman"/>
          <w:sz w:val="20"/>
          <w:szCs w:val="20"/>
        </w:rPr>
        <w:t>http://www.sciencepub.net/rural</w:t>
      </w:r>
    </w:hyperlink>
  </w:p>
  <w:p w:rsidR="00843F4B" w:rsidRPr="00843F4B" w:rsidRDefault="00843F4B" w:rsidP="00843F4B">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F67"/>
    <w:multiLevelType w:val="hybridMultilevel"/>
    <w:tmpl w:val="B49C71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934402"/>
    <w:multiLevelType w:val="hybridMultilevel"/>
    <w:tmpl w:val="A9D61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8613C7"/>
    <w:multiLevelType w:val="hybridMultilevel"/>
    <w:tmpl w:val="C2D63DA6"/>
    <w:lvl w:ilvl="0" w:tplc="89E45326">
      <w:start w:val="1"/>
      <w:numFmt w:val="decimal"/>
      <w:lvlText w:val="%1."/>
      <w:lvlJc w:val="left"/>
      <w:pPr>
        <w:ind w:left="360" w:hanging="360"/>
      </w:pPr>
      <w:rPr>
        <w:rFonts w:hint="default"/>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22D728F"/>
    <w:multiLevelType w:val="hybridMultilevel"/>
    <w:tmpl w:val="3AC4C38C"/>
    <w:lvl w:ilvl="0" w:tplc="11D44BB8">
      <w:start w:val="1"/>
      <w:numFmt w:val="decimal"/>
      <w:lvlText w:val="%1."/>
      <w:lvlJc w:val="left"/>
      <w:pPr>
        <w:ind w:left="1270" w:hanging="420"/>
      </w:pPr>
      <w:rPr>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132220BC"/>
    <w:multiLevelType w:val="hybridMultilevel"/>
    <w:tmpl w:val="181E8D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E047D0"/>
    <w:multiLevelType w:val="hybridMultilevel"/>
    <w:tmpl w:val="4C386F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7F05628"/>
    <w:multiLevelType w:val="hybridMultilevel"/>
    <w:tmpl w:val="8C08B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737EEA"/>
    <w:multiLevelType w:val="hybridMultilevel"/>
    <w:tmpl w:val="DC1E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D271F"/>
    <w:multiLevelType w:val="hybridMultilevel"/>
    <w:tmpl w:val="788882D0"/>
    <w:lvl w:ilvl="0" w:tplc="4E2EBAEC">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D872F50"/>
    <w:multiLevelType w:val="hybridMultilevel"/>
    <w:tmpl w:val="BACEE378"/>
    <w:lvl w:ilvl="0" w:tplc="5E462242">
      <w:start w:val="1"/>
      <w:numFmt w:val="lowerRoman"/>
      <w:lvlText w:val="%1."/>
      <w:lvlJc w:val="left"/>
      <w:pPr>
        <w:ind w:left="1270" w:hanging="420"/>
      </w:pPr>
      <w:rPr>
        <w:rFonts w:hint="eastAsia"/>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nsid w:val="403743B5"/>
    <w:multiLevelType w:val="hybridMultilevel"/>
    <w:tmpl w:val="427AC214"/>
    <w:lvl w:ilvl="0" w:tplc="11D44BB8">
      <w:start w:val="1"/>
      <w:numFmt w:val="decimal"/>
      <w:lvlText w:val="%1."/>
      <w:lvlJc w:val="left"/>
      <w:pPr>
        <w:ind w:left="845" w:hanging="420"/>
      </w:pPr>
      <w:rPr>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6391098B"/>
    <w:multiLevelType w:val="hybridMultilevel"/>
    <w:tmpl w:val="77A2FC76"/>
    <w:lvl w:ilvl="0" w:tplc="06B006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1"/>
  </w:num>
  <w:num w:numId="5">
    <w:abstractNumId w:val="1"/>
  </w:num>
  <w:num w:numId="6">
    <w:abstractNumId w:val="7"/>
  </w:num>
  <w:num w:numId="7">
    <w:abstractNumId w:val="5"/>
  </w:num>
  <w:num w:numId="8">
    <w:abstractNumId w:val="8"/>
  </w:num>
  <w:num w:numId="9">
    <w:abstractNumId w:val="6"/>
  </w:num>
  <w:num w:numId="10">
    <w:abstractNumId w:val="10"/>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rsids>
    <w:rsidRoot w:val="00ED06E5"/>
    <w:rsid w:val="0000571A"/>
    <w:rsid w:val="0002286C"/>
    <w:rsid w:val="00030362"/>
    <w:rsid w:val="00066A4B"/>
    <w:rsid w:val="000A14EE"/>
    <w:rsid w:val="000D4093"/>
    <w:rsid w:val="000E6543"/>
    <w:rsid w:val="00104729"/>
    <w:rsid w:val="0011109C"/>
    <w:rsid w:val="0012540D"/>
    <w:rsid w:val="00185E85"/>
    <w:rsid w:val="00186513"/>
    <w:rsid w:val="001F649A"/>
    <w:rsid w:val="00205AF7"/>
    <w:rsid w:val="002256D3"/>
    <w:rsid w:val="002319B0"/>
    <w:rsid w:val="0023266F"/>
    <w:rsid w:val="0024033E"/>
    <w:rsid w:val="00242CF8"/>
    <w:rsid w:val="00271F72"/>
    <w:rsid w:val="002739D6"/>
    <w:rsid w:val="002A1622"/>
    <w:rsid w:val="002B42FC"/>
    <w:rsid w:val="002C0BB7"/>
    <w:rsid w:val="00306772"/>
    <w:rsid w:val="00343C58"/>
    <w:rsid w:val="00344D54"/>
    <w:rsid w:val="003658D3"/>
    <w:rsid w:val="0036594D"/>
    <w:rsid w:val="00365BAA"/>
    <w:rsid w:val="00384548"/>
    <w:rsid w:val="003850CD"/>
    <w:rsid w:val="003C2452"/>
    <w:rsid w:val="003D1E64"/>
    <w:rsid w:val="00407C5B"/>
    <w:rsid w:val="00410439"/>
    <w:rsid w:val="00420F42"/>
    <w:rsid w:val="00421134"/>
    <w:rsid w:val="00426695"/>
    <w:rsid w:val="00434021"/>
    <w:rsid w:val="00441B2A"/>
    <w:rsid w:val="004935AA"/>
    <w:rsid w:val="004C5E5F"/>
    <w:rsid w:val="004D556C"/>
    <w:rsid w:val="004D6C3C"/>
    <w:rsid w:val="004E0AD9"/>
    <w:rsid w:val="004F693A"/>
    <w:rsid w:val="00537497"/>
    <w:rsid w:val="0056110C"/>
    <w:rsid w:val="005623F8"/>
    <w:rsid w:val="005B3A22"/>
    <w:rsid w:val="005C6283"/>
    <w:rsid w:val="005F1B5D"/>
    <w:rsid w:val="005F25DE"/>
    <w:rsid w:val="006A27FD"/>
    <w:rsid w:val="006D7AA2"/>
    <w:rsid w:val="007060EA"/>
    <w:rsid w:val="00721B0A"/>
    <w:rsid w:val="00745751"/>
    <w:rsid w:val="00770D9B"/>
    <w:rsid w:val="0077629C"/>
    <w:rsid w:val="00782475"/>
    <w:rsid w:val="00843F4B"/>
    <w:rsid w:val="00844FE6"/>
    <w:rsid w:val="008468E5"/>
    <w:rsid w:val="008534B1"/>
    <w:rsid w:val="008D2DBA"/>
    <w:rsid w:val="008D7EAC"/>
    <w:rsid w:val="008F5F13"/>
    <w:rsid w:val="00913BF7"/>
    <w:rsid w:val="00925AD3"/>
    <w:rsid w:val="00940608"/>
    <w:rsid w:val="009F666D"/>
    <w:rsid w:val="00A7777E"/>
    <w:rsid w:val="00AA02BC"/>
    <w:rsid w:val="00AB1AAE"/>
    <w:rsid w:val="00AE300E"/>
    <w:rsid w:val="00B36B3C"/>
    <w:rsid w:val="00B464F0"/>
    <w:rsid w:val="00B53249"/>
    <w:rsid w:val="00B909FD"/>
    <w:rsid w:val="00B9507C"/>
    <w:rsid w:val="00C54776"/>
    <w:rsid w:val="00C746A2"/>
    <w:rsid w:val="00C80D33"/>
    <w:rsid w:val="00CB4EDD"/>
    <w:rsid w:val="00CC6400"/>
    <w:rsid w:val="00CD7FFC"/>
    <w:rsid w:val="00CE0A97"/>
    <w:rsid w:val="00CE60D9"/>
    <w:rsid w:val="00D03E32"/>
    <w:rsid w:val="00D50DC4"/>
    <w:rsid w:val="00D67B9C"/>
    <w:rsid w:val="00D7209E"/>
    <w:rsid w:val="00DA0799"/>
    <w:rsid w:val="00E02368"/>
    <w:rsid w:val="00E141D7"/>
    <w:rsid w:val="00E216FF"/>
    <w:rsid w:val="00E85ECF"/>
    <w:rsid w:val="00E97086"/>
    <w:rsid w:val="00EB1E9B"/>
    <w:rsid w:val="00EB758C"/>
    <w:rsid w:val="00EC6CF3"/>
    <w:rsid w:val="00ED0160"/>
    <w:rsid w:val="00ED06E5"/>
    <w:rsid w:val="00ED1328"/>
    <w:rsid w:val="00F01A00"/>
    <w:rsid w:val="00F12189"/>
    <w:rsid w:val="00F13458"/>
    <w:rsid w:val="00F22F88"/>
    <w:rsid w:val="00F767B3"/>
    <w:rsid w:val="00F846E8"/>
    <w:rsid w:val="00FC148A"/>
    <w:rsid w:val="00FC1890"/>
    <w:rsid w:val="00FD0353"/>
    <w:rsid w:val="00FD45F7"/>
    <w:rsid w:val="00FE10CD"/>
    <w:rsid w:val="00FF3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A2"/>
    <w:pPr>
      <w:ind w:left="720"/>
      <w:contextualSpacing/>
    </w:pPr>
  </w:style>
  <w:style w:type="paragraph" w:styleId="FootnoteText">
    <w:name w:val="footnote text"/>
    <w:basedOn w:val="Normal"/>
    <w:link w:val="FootnoteTextChar"/>
    <w:uiPriority w:val="99"/>
    <w:semiHidden/>
    <w:unhideWhenUsed/>
    <w:rsid w:val="00AA02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2BC"/>
    <w:rPr>
      <w:sz w:val="20"/>
      <w:szCs w:val="20"/>
    </w:rPr>
  </w:style>
  <w:style w:type="character" w:styleId="FootnoteReference">
    <w:name w:val="footnote reference"/>
    <w:basedOn w:val="DefaultParagraphFont"/>
    <w:uiPriority w:val="99"/>
    <w:semiHidden/>
    <w:unhideWhenUsed/>
    <w:rsid w:val="00AA02BC"/>
    <w:rPr>
      <w:vertAlign w:val="superscript"/>
    </w:rPr>
  </w:style>
  <w:style w:type="paragraph" w:styleId="BalloonText">
    <w:name w:val="Balloon Text"/>
    <w:basedOn w:val="Normal"/>
    <w:link w:val="BalloonTextChar"/>
    <w:uiPriority w:val="99"/>
    <w:semiHidden/>
    <w:unhideWhenUsed/>
    <w:rsid w:val="00441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B2A"/>
    <w:rPr>
      <w:rFonts w:ascii="Tahoma" w:hAnsi="Tahoma" w:cs="Tahoma"/>
      <w:sz w:val="16"/>
      <w:szCs w:val="16"/>
    </w:rPr>
  </w:style>
  <w:style w:type="table" w:styleId="TableGrid">
    <w:name w:val="Table Grid"/>
    <w:basedOn w:val="TableNormal"/>
    <w:uiPriority w:val="59"/>
    <w:rsid w:val="00EB1E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6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0EA"/>
  </w:style>
  <w:style w:type="paragraph" w:styleId="Footer">
    <w:name w:val="footer"/>
    <w:basedOn w:val="Normal"/>
    <w:link w:val="FooterChar"/>
    <w:uiPriority w:val="99"/>
    <w:unhideWhenUsed/>
    <w:rsid w:val="00706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0EA"/>
  </w:style>
  <w:style w:type="character" w:styleId="Hyperlink">
    <w:name w:val="Hyperlink"/>
    <w:basedOn w:val="DefaultParagraphFont"/>
    <w:uiPriority w:val="99"/>
    <w:unhideWhenUsed/>
    <w:rsid w:val="009F666D"/>
    <w:rPr>
      <w:color w:val="0000FF"/>
      <w:u w:val="single"/>
    </w:rPr>
  </w:style>
  <w:style w:type="paragraph" w:customStyle="1" w:styleId="Default">
    <w:name w:val="Default"/>
    <w:rsid w:val="00843F4B"/>
    <w:pPr>
      <w:widowControl w:val="0"/>
      <w:autoSpaceDE w:val="0"/>
      <w:autoSpaceDN w:val="0"/>
      <w:adjustRightInd w:val="0"/>
      <w:spacing w:after="0" w:line="240" w:lineRule="auto"/>
    </w:pPr>
    <w:rPr>
      <w:rFonts w:ascii="Times New Roman" w:eastAsia="宋体" w:hAnsi="Times New Roman" w:cs="Times New Roman"/>
      <w:color w:val="000000"/>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wkat80ahmad@gmail.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0"/>
          <c:order val="0"/>
          <c:tx>
            <c:strRef>
              <c:f>Sheet1!$B$5</c:f>
              <c:strCache>
                <c:ptCount val="1"/>
                <c:pt idx="0">
                  <c:v>Milk production</c:v>
                </c:pt>
              </c:strCache>
            </c:strRef>
          </c:tx>
          <c:cat>
            <c:strRef>
              <c:f>Sheet1!$A$6:$A$10</c:f>
              <c:strCache>
                <c:ptCount val="5"/>
                <c:pt idx="0">
                  <c:v>2007-08</c:v>
                </c:pt>
                <c:pt idx="1">
                  <c:v>2008-09</c:v>
                </c:pt>
                <c:pt idx="2">
                  <c:v>2009-10</c:v>
                </c:pt>
                <c:pt idx="3">
                  <c:v>2010-11</c:v>
                </c:pt>
                <c:pt idx="4">
                  <c:v>2011-12</c:v>
                </c:pt>
              </c:strCache>
            </c:strRef>
          </c:cat>
          <c:val>
            <c:numRef>
              <c:f>Sheet1!$B$6:$B$10</c:f>
              <c:numCache>
                <c:formatCode>General</c:formatCode>
                <c:ptCount val="5"/>
                <c:pt idx="0">
                  <c:v>1548</c:v>
                </c:pt>
                <c:pt idx="1">
                  <c:v>1622.3799999999999</c:v>
                </c:pt>
                <c:pt idx="2">
                  <c:v>1788.44</c:v>
                </c:pt>
                <c:pt idx="3">
                  <c:v>1889.05</c:v>
                </c:pt>
                <c:pt idx="4">
                  <c:v>2070.54</c:v>
                </c:pt>
              </c:numCache>
            </c:numRef>
          </c:val>
        </c:ser>
        <c:gapWidth val="75"/>
        <c:gapDepth val="75"/>
        <c:shape val="box"/>
        <c:axId val="79809920"/>
        <c:axId val="79816576"/>
        <c:axId val="0"/>
      </c:bar3DChart>
      <c:catAx>
        <c:axId val="79809920"/>
        <c:scaling>
          <c:orientation val="minMax"/>
        </c:scaling>
        <c:axPos val="b"/>
        <c:title>
          <c:tx>
            <c:rich>
              <a:bodyPr/>
              <a:lstStyle/>
              <a:p>
                <a:pPr>
                  <a:defRPr lang="en-US"/>
                </a:pPr>
                <a:r>
                  <a:rPr lang="en-IN"/>
                  <a:t>years</a:t>
                </a:r>
              </a:p>
            </c:rich>
          </c:tx>
        </c:title>
        <c:majorTickMark val="none"/>
        <c:tickLblPos val="nextTo"/>
        <c:txPr>
          <a:bodyPr/>
          <a:lstStyle/>
          <a:p>
            <a:pPr>
              <a:defRPr lang="en-US" sz="800"/>
            </a:pPr>
            <a:endParaRPr lang="en-US"/>
          </a:p>
        </c:txPr>
        <c:crossAx val="79816576"/>
        <c:crosses val="autoZero"/>
        <c:auto val="1"/>
        <c:lblAlgn val="ctr"/>
        <c:lblOffset val="100"/>
      </c:catAx>
      <c:valAx>
        <c:axId val="79816576"/>
        <c:scaling>
          <c:orientation val="minMax"/>
        </c:scaling>
        <c:axPos val="l"/>
        <c:majorGridlines/>
        <c:minorGridlines/>
        <c:title>
          <c:tx>
            <c:rich>
              <a:bodyPr/>
              <a:lstStyle/>
              <a:p>
                <a:pPr>
                  <a:defRPr lang="en-US"/>
                </a:pPr>
                <a:r>
                  <a:rPr lang="en-IN"/>
                  <a:t>Milk Production</a:t>
                </a:r>
              </a:p>
            </c:rich>
          </c:tx>
        </c:title>
        <c:numFmt formatCode="General" sourceLinked="1"/>
        <c:tickLblPos val="nextTo"/>
        <c:txPr>
          <a:bodyPr/>
          <a:lstStyle/>
          <a:p>
            <a:pPr>
              <a:defRPr lang="en-US"/>
            </a:pPr>
            <a:endParaRPr lang="en-US"/>
          </a:p>
        </c:txPr>
        <c:crossAx val="79809920"/>
        <c:crosses val="autoZero"/>
        <c:crossBetween val="between"/>
      </c:valAx>
    </c:plotArea>
    <c:legend>
      <c:legendPos val="r"/>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IN" sz="1100"/>
              <a:t>Milk production</a:t>
            </a:r>
          </a:p>
        </c:rich>
      </c:tx>
    </c:title>
    <c:plotArea>
      <c:layout/>
      <c:scatterChart>
        <c:scatterStyle val="lineMarker"/>
        <c:ser>
          <c:idx val="0"/>
          <c:order val="0"/>
          <c:tx>
            <c:strRef>
              <c:f>Sheet1!$B$5</c:f>
              <c:strCache>
                <c:ptCount val="1"/>
                <c:pt idx="0">
                  <c:v>Milk production</c:v>
                </c:pt>
              </c:strCache>
            </c:strRef>
          </c:tx>
          <c:spPr>
            <a:ln w="28575">
              <a:noFill/>
            </a:ln>
          </c:spPr>
          <c:trendline>
            <c:trendlineType val="linear"/>
            <c:dispRSqr val="1"/>
            <c:dispEq val="1"/>
            <c:trendlineLbl>
              <c:layout>
                <c:manualLayout>
                  <c:x val="0.37642541557305548"/>
                  <c:y val="-2.410177894429863E-2"/>
                </c:manualLayout>
              </c:layout>
              <c:numFmt formatCode="General" sourceLinked="0"/>
              <c:txPr>
                <a:bodyPr/>
                <a:lstStyle/>
                <a:p>
                  <a:pPr>
                    <a:defRPr lang="en-US" sz="800"/>
                  </a:pPr>
                  <a:endParaRPr lang="en-US"/>
                </a:p>
              </c:txPr>
            </c:trendlineLbl>
          </c:trendline>
          <c:xVal>
            <c:strRef>
              <c:f>Sheet1!$A$6:$A$10</c:f>
              <c:strCache>
                <c:ptCount val="5"/>
                <c:pt idx="0">
                  <c:v>2007-08</c:v>
                </c:pt>
                <c:pt idx="1">
                  <c:v>2008-09</c:v>
                </c:pt>
                <c:pt idx="2">
                  <c:v>2009-10</c:v>
                </c:pt>
                <c:pt idx="3">
                  <c:v>2010-11</c:v>
                </c:pt>
                <c:pt idx="4">
                  <c:v>2011-12</c:v>
                </c:pt>
              </c:strCache>
            </c:strRef>
          </c:xVal>
          <c:yVal>
            <c:numRef>
              <c:f>Sheet1!$B$6:$B$10</c:f>
              <c:numCache>
                <c:formatCode>General</c:formatCode>
                <c:ptCount val="5"/>
                <c:pt idx="0">
                  <c:v>1548</c:v>
                </c:pt>
                <c:pt idx="1">
                  <c:v>1622.3799999999999</c:v>
                </c:pt>
                <c:pt idx="2">
                  <c:v>1788.44</c:v>
                </c:pt>
                <c:pt idx="3">
                  <c:v>1889.05</c:v>
                </c:pt>
                <c:pt idx="4">
                  <c:v>2070.54</c:v>
                </c:pt>
              </c:numCache>
            </c:numRef>
          </c:yVal>
        </c:ser>
        <c:axId val="79788672"/>
        <c:axId val="79835904"/>
      </c:scatterChart>
      <c:valAx>
        <c:axId val="79788672"/>
        <c:scaling>
          <c:orientation val="minMax"/>
        </c:scaling>
        <c:axPos val="b"/>
        <c:title>
          <c:tx>
            <c:rich>
              <a:bodyPr/>
              <a:lstStyle/>
              <a:p>
                <a:pPr>
                  <a:defRPr lang="en-US"/>
                </a:pPr>
                <a:r>
                  <a:rPr lang="en-IN" sz="1100"/>
                  <a:t>Year</a:t>
                </a:r>
              </a:p>
            </c:rich>
          </c:tx>
          <c:layout>
            <c:manualLayout>
              <c:xMode val="edge"/>
              <c:yMode val="edge"/>
              <c:x val="0.39979965004374457"/>
              <c:y val="0.87868037328667503"/>
            </c:manualLayout>
          </c:layout>
        </c:title>
        <c:tickLblPos val="nextTo"/>
        <c:txPr>
          <a:bodyPr/>
          <a:lstStyle/>
          <a:p>
            <a:pPr>
              <a:defRPr lang="en-US"/>
            </a:pPr>
            <a:endParaRPr lang="en-US"/>
          </a:p>
        </c:txPr>
        <c:crossAx val="79835904"/>
        <c:crosses val="autoZero"/>
        <c:crossBetween val="midCat"/>
      </c:valAx>
      <c:valAx>
        <c:axId val="79835904"/>
        <c:scaling>
          <c:orientation val="minMax"/>
        </c:scaling>
        <c:axPos val="l"/>
        <c:majorGridlines/>
        <c:minorGridlines/>
        <c:title>
          <c:tx>
            <c:rich>
              <a:bodyPr/>
              <a:lstStyle/>
              <a:p>
                <a:pPr>
                  <a:defRPr lang="en-US" sz="800"/>
                </a:pPr>
                <a:r>
                  <a:rPr lang="en-IN" sz="800"/>
                  <a:t>Production</a:t>
                </a:r>
              </a:p>
            </c:rich>
          </c:tx>
        </c:title>
        <c:numFmt formatCode="General" sourceLinked="1"/>
        <c:tickLblPos val="nextTo"/>
        <c:txPr>
          <a:bodyPr/>
          <a:lstStyle/>
          <a:p>
            <a:pPr>
              <a:defRPr lang="en-US" sz="800"/>
            </a:pPr>
            <a:endParaRPr lang="en-US"/>
          </a:p>
        </c:txPr>
        <c:crossAx val="79788672"/>
        <c:crosses val="autoZero"/>
        <c:crossBetween val="midCat"/>
      </c:valAx>
    </c:plotArea>
    <c:legend>
      <c:legendPos val="r"/>
      <c:txPr>
        <a:bodyPr/>
        <a:lstStyle/>
        <a:p>
          <a:pPr>
            <a:defRPr lang="en-US" sz="7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D0B0-4844-438F-99DF-04E73F75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Dairy Development in Jammu and Kashmir- An Over View</vt:lpstr>
    </vt:vector>
  </TitlesOfParts>
  <Company>微软中国</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Development in Jammu and Kashmir- An Over View</dc:title>
  <dc:creator>SALMAN KHURSHID</dc:creator>
  <cp:lastModifiedBy>Administrator</cp:lastModifiedBy>
  <cp:revision>5</cp:revision>
  <cp:lastPrinted>2014-02-05T05:33:00Z</cp:lastPrinted>
  <dcterms:created xsi:type="dcterms:W3CDTF">2014-02-04T03:00:00Z</dcterms:created>
  <dcterms:modified xsi:type="dcterms:W3CDTF">2014-02-05T05:38:00Z</dcterms:modified>
</cp:coreProperties>
</file>