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EF5A33" w:rsidRDefault="006C1088" w:rsidP="00EF5A33">
      <w:pPr>
        <w:bidi w:val="0"/>
        <w:snapToGrid w:val="0"/>
        <w:jc w:val="center"/>
        <w:rPr>
          <w:rFonts w:cs="Times New Roman"/>
          <w:b/>
          <w:bCs/>
          <w:sz w:val="20"/>
          <w:szCs w:val="20"/>
        </w:rPr>
      </w:pPr>
      <w:r w:rsidRPr="00EF5A33">
        <w:rPr>
          <w:rFonts w:cs="Times New Roman"/>
          <w:b/>
          <w:bCs/>
          <w:sz w:val="20"/>
          <w:szCs w:val="20"/>
        </w:rPr>
        <w:t xml:space="preserve">Attempts for Reducing Alternate Bearing in </w:t>
      </w:r>
      <w:proofErr w:type="spellStart"/>
      <w:r w:rsidRPr="00EF5A33">
        <w:rPr>
          <w:rFonts w:cs="Times New Roman"/>
          <w:b/>
          <w:bCs/>
          <w:sz w:val="20"/>
          <w:szCs w:val="20"/>
        </w:rPr>
        <w:t>Balady</w:t>
      </w:r>
      <w:proofErr w:type="spellEnd"/>
      <w:r w:rsidRPr="00EF5A33">
        <w:rPr>
          <w:rFonts w:cs="Times New Roman"/>
          <w:b/>
          <w:bCs/>
          <w:sz w:val="20"/>
          <w:szCs w:val="20"/>
        </w:rPr>
        <w:t xml:space="preserve"> Mandarin Trees by Spraying Some Amino Acids and Vitamins</w:t>
      </w:r>
    </w:p>
    <w:p w:rsidR="006C1088" w:rsidRPr="00EF5A33" w:rsidRDefault="006C1088" w:rsidP="00EF5A33">
      <w:pPr>
        <w:bidi w:val="0"/>
        <w:snapToGrid w:val="0"/>
        <w:jc w:val="center"/>
        <w:rPr>
          <w:rFonts w:cs="Times New Roman"/>
          <w:b/>
          <w:bCs/>
          <w:sz w:val="20"/>
          <w:szCs w:val="20"/>
        </w:rPr>
      </w:pPr>
    </w:p>
    <w:p w:rsidR="00EC21E3" w:rsidRPr="00EF5A33" w:rsidRDefault="00E1065E" w:rsidP="00EF5A33">
      <w:pPr>
        <w:bidi w:val="0"/>
        <w:snapToGrid w:val="0"/>
        <w:jc w:val="center"/>
        <w:rPr>
          <w:rFonts w:cs="Times New Roman"/>
          <w:sz w:val="20"/>
          <w:szCs w:val="20"/>
        </w:rPr>
      </w:pPr>
      <w:proofErr w:type="spellStart"/>
      <w:r w:rsidRPr="00EF5A33">
        <w:rPr>
          <w:rFonts w:cs="Times New Roman"/>
          <w:sz w:val="20"/>
          <w:szCs w:val="20"/>
        </w:rPr>
        <w:t>Faissal</w:t>
      </w:r>
      <w:proofErr w:type="spellEnd"/>
      <w:r w:rsidRPr="00EF5A33">
        <w:rPr>
          <w:rFonts w:cs="Times New Roman"/>
          <w:sz w:val="20"/>
          <w:szCs w:val="20"/>
        </w:rPr>
        <w:t xml:space="preserve"> F.A.</w:t>
      </w:r>
      <w:r w:rsidR="00A9093E">
        <w:rPr>
          <w:rFonts w:cs="Times New Roman"/>
          <w:sz w:val="20"/>
          <w:szCs w:val="20"/>
        </w:rPr>
        <w:t>;</w:t>
      </w:r>
      <w:r w:rsidRPr="00EF5A33">
        <w:rPr>
          <w:rFonts w:cs="Times New Roman"/>
          <w:sz w:val="20"/>
          <w:szCs w:val="20"/>
        </w:rPr>
        <w:t xml:space="preserve">* </w:t>
      </w:r>
      <w:proofErr w:type="spellStart"/>
      <w:r w:rsidRPr="00EF5A33">
        <w:rPr>
          <w:rFonts w:cs="Times New Roman"/>
          <w:sz w:val="20"/>
          <w:szCs w:val="20"/>
        </w:rPr>
        <w:t>Moawad</w:t>
      </w:r>
      <w:proofErr w:type="spellEnd"/>
      <w:r w:rsidR="00A9093E">
        <w:rPr>
          <w:rFonts w:cs="Times New Roman"/>
          <w:sz w:val="20"/>
          <w:szCs w:val="20"/>
        </w:rPr>
        <w:t>,</w:t>
      </w:r>
      <w:r w:rsidRPr="00EF5A33">
        <w:rPr>
          <w:rFonts w:cs="Times New Roman"/>
          <w:sz w:val="20"/>
          <w:szCs w:val="20"/>
        </w:rPr>
        <w:t xml:space="preserve"> A.M.*, </w:t>
      </w:r>
      <w:proofErr w:type="spellStart"/>
      <w:r w:rsidRPr="00EF5A33">
        <w:rPr>
          <w:rFonts w:cs="Times New Roman"/>
          <w:sz w:val="20"/>
          <w:szCs w:val="20"/>
        </w:rPr>
        <w:t>Yousef</w:t>
      </w:r>
      <w:proofErr w:type="spellEnd"/>
      <w:r w:rsidRPr="00EF5A33">
        <w:rPr>
          <w:rFonts w:cs="Times New Roman"/>
          <w:sz w:val="20"/>
          <w:szCs w:val="20"/>
        </w:rPr>
        <w:t>, A.H.** and Hassan, S.H.E. **</w:t>
      </w:r>
    </w:p>
    <w:p w:rsidR="006C1088" w:rsidRPr="00EF5A33" w:rsidRDefault="006C1088" w:rsidP="00EF5A33">
      <w:pPr>
        <w:bidi w:val="0"/>
        <w:snapToGrid w:val="0"/>
        <w:jc w:val="center"/>
        <w:rPr>
          <w:rFonts w:cs="Times New Roman"/>
          <w:b/>
          <w:bCs/>
          <w:sz w:val="20"/>
          <w:szCs w:val="20"/>
        </w:rPr>
      </w:pPr>
    </w:p>
    <w:p w:rsidR="00E12FC8" w:rsidRPr="00EF5A33" w:rsidRDefault="00E1065E" w:rsidP="00EF5A33">
      <w:pPr>
        <w:bidi w:val="0"/>
        <w:snapToGrid w:val="0"/>
        <w:jc w:val="center"/>
        <w:rPr>
          <w:rFonts w:cs="Times New Roman"/>
          <w:sz w:val="20"/>
          <w:szCs w:val="20"/>
        </w:rPr>
      </w:pPr>
      <w:r w:rsidRPr="00EF5A33">
        <w:rPr>
          <w:rFonts w:cs="Times New Roman"/>
          <w:sz w:val="20"/>
          <w:szCs w:val="20"/>
        </w:rPr>
        <w:t xml:space="preserve">* Hort. Dept. Fac. of Agric. </w:t>
      </w:r>
      <w:proofErr w:type="spellStart"/>
      <w:r w:rsidRPr="00EF5A33">
        <w:rPr>
          <w:rFonts w:cs="Times New Roman"/>
          <w:sz w:val="20"/>
          <w:szCs w:val="20"/>
        </w:rPr>
        <w:t>Minia</w:t>
      </w:r>
      <w:proofErr w:type="spellEnd"/>
      <w:r w:rsidRPr="00EF5A33">
        <w:rPr>
          <w:rFonts w:cs="Times New Roman"/>
          <w:sz w:val="20"/>
          <w:szCs w:val="20"/>
        </w:rPr>
        <w:t xml:space="preserve"> Univ. Egypt.</w:t>
      </w:r>
    </w:p>
    <w:p w:rsidR="00E1065E" w:rsidRPr="00EF5A33" w:rsidRDefault="00E1065E" w:rsidP="00EF5A33">
      <w:pPr>
        <w:bidi w:val="0"/>
        <w:snapToGrid w:val="0"/>
        <w:jc w:val="center"/>
        <w:rPr>
          <w:rFonts w:cs="Times New Roman"/>
          <w:sz w:val="20"/>
          <w:szCs w:val="20"/>
        </w:rPr>
      </w:pPr>
      <w:r w:rsidRPr="00EF5A33">
        <w:rPr>
          <w:rFonts w:cs="Times New Roman"/>
          <w:sz w:val="20"/>
          <w:szCs w:val="20"/>
        </w:rPr>
        <w:t xml:space="preserve">** </w:t>
      </w:r>
      <w:proofErr w:type="spellStart"/>
      <w:r w:rsidRPr="00EF5A33">
        <w:rPr>
          <w:rFonts w:cs="Times New Roman"/>
          <w:sz w:val="20"/>
          <w:szCs w:val="20"/>
        </w:rPr>
        <w:t>Citriculture</w:t>
      </w:r>
      <w:proofErr w:type="spellEnd"/>
      <w:r w:rsidRPr="00EF5A33">
        <w:rPr>
          <w:rFonts w:cs="Times New Roman"/>
          <w:sz w:val="20"/>
          <w:szCs w:val="20"/>
        </w:rPr>
        <w:t xml:space="preserve"> </w:t>
      </w:r>
      <w:r w:rsidR="00BD0205" w:rsidRPr="00EF5A33">
        <w:rPr>
          <w:rFonts w:cs="Times New Roman"/>
          <w:sz w:val="20"/>
          <w:szCs w:val="20"/>
        </w:rPr>
        <w:t>D</w:t>
      </w:r>
      <w:r w:rsidRPr="00EF5A33">
        <w:rPr>
          <w:rFonts w:cs="Times New Roman"/>
          <w:sz w:val="20"/>
          <w:szCs w:val="20"/>
        </w:rPr>
        <w:t>ept. Hort. R</w:t>
      </w:r>
      <w:r w:rsidR="00BD0205" w:rsidRPr="00EF5A33">
        <w:rPr>
          <w:rFonts w:cs="Times New Roman"/>
          <w:sz w:val="20"/>
          <w:szCs w:val="20"/>
        </w:rPr>
        <w:t xml:space="preserve">es. </w:t>
      </w:r>
      <w:proofErr w:type="spellStart"/>
      <w:r w:rsidR="00BD0205" w:rsidRPr="00EF5A33">
        <w:rPr>
          <w:rFonts w:cs="Times New Roman"/>
          <w:sz w:val="20"/>
          <w:szCs w:val="20"/>
        </w:rPr>
        <w:t>Instit</w:t>
      </w:r>
      <w:proofErr w:type="spellEnd"/>
      <w:r w:rsidR="00BD0205" w:rsidRPr="00EF5A33">
        <w:rPr>
          <w:rFonts w:cs="Times New Roman"/>
          <w:sz w:val="20"/>
          <w:szCs w:val="20"/>
        </w:rPr>
        <w:t>.</w:t>
      </w:r>
      <w:r w:rsidRPr="00EF5A33">
        <w:rPr>
          <w:rFonts w:cs="Times New Roman"/>
          <w:sz w:val="20"/>
          <w:szCs w:val="20"/>
        </w:rPr>
        <w:t xml:space="preserve"> ARC, Giza, Egypt.</w:t>
      </w:r>
    </w:p>
    <w:p w:rsidR="00E1065E" w:rsidRPr="00EF5A33" w:rsidRDefault="003506FB" w:rsidP="00EF5A33">
      <w:pPr>
        <w:bidi w:val="0"/>
        <w:snapToGrid w:val="0"/>
        <w:jc w:val="center"/>
        <w:rPr>
          <w:rFonts w:cs="Times New Roman"/>
          <w:sz w:val="20"/>
          <w:szCs w:val="20"/>
        </w:rPr>
      </w:pPr>
      <w:hyperlink r:id="rId7" w:history="1">
        <w:r w:rsidR="006C1088" w:rsidRPr="00EF5A33">
          <w:rPr>
            <w:rStyle w:val="Hyperlink"/>
            <w:rFonts w:cs="Times New Roman"/>
            <w:sz w:val="20"/>
            <w:szCs w:val="20"/>
          </w:rPr>
          <w:t>faissalfadel@yahoo.com</w:t>
        </w:r>
      </w:hyperlink>
    </w:p>
    <w:p w:rsidR="006C1088" w:rsidRPr="00EF5A33" w:rsidRDefault="006C1088" w:rsidP="00EF5A33">
      <w:pPr>
        <w:bidi w:val="0"/>
        <w:snapToGrid w:val="0"/>
        <w:jc w:val="center"/>
        <w:rPr>
          <w:rFonts w:cs="Times New Roman"/>
          <w:b/>
          <w:bCs/>
          <w:sz w:val="20"/>
          <w:szCs w:val="20"/>
        </w:rPr>
      </w:pPr>
    </w:p>
    <w:p w:rsidR="006C1088" w:rsidRPr="00EF5A33" w:rsidRDefault="00360F37" w:rsidP="00EF5A33">
      <w:pPr>
        <w:bidi w:val="0"/>
        <w:snapToGrid w:val="0"/>
        <w:jc w:val="both"/>
        <w:rPr>
          <w:rFonts w:cs="Times New Roman"/>
          <w:b/>
          <w:bCs/>
          <w:sz w:val="20"/>
          <w:szCs w:val="20"/>
        </w:rPr>
      </w:pPr>
      <w:r w:rsidRPr="00EF5A33">
        <w:rPr>
          <w:rFonts w:cs="Times New Roman"/>
          <w:b/>
          <w:bCs/>
          <w:sz w:val="20"/>
          <w:szCs w:val="20"/>
        </w:rPr>
        <w:t>A</w:t>
      </w:r>
      <w:r w:rsidR="006C1088" w:rsidRPr="00EF5A33">
        <w:rPr>
          <w:rFonts w:cs="Times New Roman"/>
          <w:b/>
          <w:bCs/>
          <w:sz w:val="20"/>
          <w:szCs w:val="20"/>
        </w:rPr>
        <w:t xml:space="preserve">bstract : </w:t>
      </w:r>
      <w:r w:rsidR="007222CB" w:rsidRPr="00EF5A33">
        <w:rPr>
          <w:rFonts w:cs="Times New Roman"/>
          <w:sz w:val="20"/>
          <w:szCs w:val="20"/>
          <w:lang w:bidi="ar-EG"/>
        </w:rPr>
        <w:t xml:space="preserve">During 2012 and 2013 </w:t>
      </w:r>
      <w:r w:rsidR="00F03020" w:rsidRPr="00EF5A33">
        <w:rPr>
          <w:rFonts w:cs="Times New Roman"/>
          <w:sz w:val="20"/>
          <w:szCs w:val="20"/>
          <w:lang w:bidi="ar-EG"/>
        </w:rPr>
        <w:t>seasons</w:t>
      </w:r>
      <w:r w:rsidR="00BD0205" w:rsidRPr="00EF5A33">
        <w:rPr>
          <w:rFonts w:cs="Times New Roman"/>
          <w:sz w:val="20"/>
          <w:szCs w:val="20"/>
          <w:lang w:bidi="ar-EG"/>
        </w:rPr>
        <w:t>,</w:t>
      </w:r>
      <w:r w:rsidR="00F03020" w:rsidRPr="00EF5A33">
        <w:rPr>
          <w:rFonts w:cs="Times New Roman"/>
          <w:sz w:val="20"/>
          <w:szCs w:val="20"/>
          <w:lang w:bidi="ar-EG"/>
        </w:rPr>
        <w:t xml:space="preserve"> </w:t>
      </w:r>
      <w:proofErr w:type="spellStart"/>
      <w:r w:rsidR="00F03020" w:rsidRPr="00EF5A33">
        <w:rPr>
          <w:rFonts w:cs="Times New Roman"/>
          <w:sz w:val="20"/>
          <w:szCs w:val="20"/>
          <w:lang w:bidi="ar-EG"/>
        </w:rPr>
        <w:t>Balady</w:t>
      </w:r>
      <w:proofErr w:type="spellEnd"/>
      <w:r w:rsidR="00F03020" w:rsidRPr="00EF5A33">
        <w:rPr>
          <w:rFonts w:cs="Times New Roman"/>
          <w:sz w:val="20"/>
          <w:szCs w:val="20"/>
          <w:lang w:bidi="ar-EG"/>
        </w:rPr>
        <w:t xml:space="preserve"> mandarin trees on two fruiting states namely off and on years </w:t>
      </w:r>
      <w:r w:rsidR="00866768" w:rsidRPr="00EF5A33">
        <w:rPr>
          <w:rFonts w:cs="Times New Roman"/>
          <w:sz w:val="20"/>
          <w:szCs w:val="20"/>
          <w:lang w:bidi="ar-EG"/>
        </w:rPr>
        <w:t>received there sprays of vitami</w:t>
      </w:r>
      <w:r w:rsidR="00F03020" w:rsidRPr="00EF5A33">
        <w:rPr>
          <w:rFonts w:cs="Times New Roman"/>
          <w:sz w:val="20"/>
          <w:szCs w:val="20"/>
          <w:lang w:bidi="ar-EG"/>
        </w:rPr>
        <w:t>n</w:t>
      </w:r>
      <w:r w:rsidR="00866768" w:rsidRPr="00EF5A33">
        <w:rPr>
          <w:rFonts w:cs="Times New Roman"/>
          <w:sz w:val="20"/>
          <w:szCs w:val="20"/>
          <w:lang w:bidi="ar-EG"/>
        </w:rPr>
        <w:t>s K, E, D, A and B complex (</w:t>
      </w:r>
      <w:r w:rsidR="00F03020" w:rsidRPr="00EF5A33">
        <w:rPr>
          <w:rFonts w:cs="Times New Roman"/>
          <w:sz w:val="20"/>
          <w:szCs w:val="20"/>
          <w:lang w:bidi="ar-EG"/>
        </w:rPr>
        <w:t>B</w:t>
      </w:r>
      <w:r w:rsidR="00F03020" w:rsidRPr="00EF5A33">
        <w:rPr>
          <w:rFonts w:cs="Times New Roman"/>
          <w:sz w:val="20"/>
          <w:szCs w:val="20"/>
          <w:vertAlign w:val="subscript"/>
          <w:lang w:bidi="ar-EG"/>
        </w:rPr>
        <w:t>1</w:t>
      </w:r>
      <w:r w:rsidR="00F03020" w:rsidRPr="00EF5A33">
        <w:rPr>
          <w:rFonts w:cs="Times New Roman"/>
          <w:sz w:val="20"/>
          <w:szCs w:val="20"/>
          <w:lang w:bidi="ar-EG"/>
        </w:rPr>
        <w:t>+B</w:t>
      </w:r>
      <w:r w:rsidR="00F03020" w:rsidRPr="00EF5A33">
        <w:rPr>
          <w:rFonts w:cs="Times New Roman"/>
          <w:sz w:val="20"/>
          <w:szCs w:val="20"/>
          <w:vertAlign w:val="subscript"/>
          <w:lang w:bidi="ar-EG"/>
        </w:rPr>
        <w:t>2</w:t>
      </w:r>
      <w:r w:rsidR="00F03020" w:rsidRPr="00EF5A33">
        <w:rPr>
          <w:rFonts w:cs="Times New Roman"/>
          <w:sz w:val="20"/>
          <w:szCs w:val="20"/>
          <w:lang w:bidi="ar-EG"/>
        </w:rPr>
        <w:t>+B</w:t>
      </w:r>
      <w:r w:rsidR="00F03020" w:rsidRPr="00EF5A33">
        <w:rPr>
          <w:rFonts w:cs="Times New Roman"/>
          <w:sz w:val="20"/>
          <w:szCs w:val="20"/>
          <w:vertAlign w:val="subscript"/>
          <w:lang w:bidi="ar-EG"/>
        </w:rPr>
        <w:t>6</w:t>
      </w:r>
      <w:r w:rsidR="00866768" w:rsidRPr="00EF5A33">
        <w:rPr>
          <w:rFonts w:cs="Times New Roman"/>
          <w:sz w:val="20"/>
          <w:szCs w:val="20"/>
          <w:lang w:bidi="ar-EG"/>
        </w:rPr>
        <w:t xml:space="preserve">+ </w:t>
      </w:r>
      <w:r w:rsidR="00F03020" w:rsidRPr="00EF5A33">
        <w:rPr>
          <w:rFonts w:cs="Times New Roman"/>
          <w:sz w:val="20"/>
          <w:szCs w:val="20"/>
          <w:lang w:bidi="ar-EG"/>
        </w:rPr>
        <w:t>B</w:t>
      </w:r>
      <w:r w:rsidR="00F03020" w:rsidRPr="00EF5A33">
        <w:rPr>
          <w:rFonts w:cs="Times New Roman"/>
          <w:sz w:val="20"/>
          <w:szCs w:val="20"/>
          <w:vertAlign w:val="subscript"/>
          <w:lang w:bidi="ar-EG"/>
        </w:rPr>
        <w:t>12</w:t>
      </w:r>
      <w:r w:rsidR="00F03020" w:rsidRPr="00EF5A33">
        <w:rPr>
          <w:rFonts w:cs="Times New Roman"/>
          <w:sz w:val="20"/>
          <w:szCs w:val="20"/>
          <w:lang w:bidi="ar-EG"/>
        </w:rPr>
        <w:t xml:space="preserve">) each at 50 </w:t>
      </w:r>
      <w:proofErr w:type="spellStart"/>
      <w:r w:rsidR="00F03020" w:rsidRPr="00EF5A33">
        <w:rPr>
          <w:rFonts w:cs="Times New Roman"/>
          <w:sz w:val="20"/>
          <w:szCs w:val="20"/>
          <w:lang w:bidi="ar-EG"/>
        </w:rPr>
        <w:t>ppm</w:t>
      </w:r>
      <w:proofErr w:type="spellEnd"/>
      <w:r w:rsidR="00F03020" w:rsidRPr="00EF5A33">
        <w:rPr>
          <w:rFonts w:cs="Times New Roman"/>
          <w:sz w:val="20"/>
          <w:szCs w:val="20"/>
          <w:lang w:bidi="ar-EG"/>
        </w:rPr>
        <w:t xml:space="preserve"> and amino acids namely </w:t>
      </w:r>
      <w:proofErr w:type="spellStart"/>
      <w:r w:rsidR="00112E98" w:rsidRPr="00EF5A33">
        <w:rPr>
          <w:rFonts w:cs="Times New Roman"/>
          <w:sz w:val="20"/>
          <w:szCs w:val="20"/>
          <w:lang w:bidi="ar-EG"/>
        </w:rPr>
        <w:t>methionene</w:t>
      </w:r>
      <w:proofErr w:type="spellEnd"/>
      <w:r w:rsidR="00F03020" w:rsidRPr="00EF5A33">
        <w:rPr>
          <w:rFonts w:cs="Times New Roman"/>
          <w:sz w:val="20"/>
          <w:szCs w:val="20"/>
          <w:lang w:bidi="ar-EG"/>
        </w:rPr>
        <w:t xml:space="preserve">, </w:t>
      </w:r>
      <w:proofErr w:type="spellStart"/>
      <w:r w:rsidR="00F03020" w:rsidRPr="00EF5A33">
        <w:rPr>
          <w:rFonts w:cs="Times New Roman"/>
          <w:sz w:val="20"/>
          <w:szCs w:val="20"/>
          <w:lang w:bidi="ar-EG"/>
        </w:rPr>
        <w:t>tyrptophan</w:t>
      </w:r>
      <w:proofErr w:type="spellEnd"/>
      <w:r w:rsidR="00F03020" w:rsidRPr="00EF5A33">
        <w:rPr>
          <w:rFonts w:cs="Times New Roman"/>
          <w:sz w:val="20"/>
          <w:szCs w:val="20"/>
          <w:lang w:bidi="ar-EG"/>
        </w:rPr>
        <w:t xml:space="preserve"> and </w:t>
      </w:r>
      <w:proofErr w:type="spellStart"/>
      <w:r w:rsidR="00F03020" w:rsidRPr="00EF5A33">
        <w:rPr>
          <w:rFonts w:cs="Times New Roman"/>
          <w:sz w:val="20"/>
          <w:szCs w:val="20"/>
          <w:lang w:bidi="ar-EG"/>
        </w:rPr>
        <w:t>cystene</w:t>
      </w:r>
      <w:proofErr w:type="spellEnd"/>
      <w:r w:rsidR="00F03020" w:rsidRPr="00EF5A33">
        <w:rPr>
          <w:rFonts w:cs="Times New Roman"/>
          <w:sz w:val="20"/>
          <w:szCs w:val="20"/>
          <w:lang w:bidi="ar-EG"/>
        </w:rPr>
        <w:t xml:space="preserve"> at 0.05 %. The target was finding out the relation between fruiting state and using these antio</w:t>
      </w:r>
      <w:r w:rsidR="00B35121" w:rsidRPr="00EF5A33">
        <w:rPr>
          <w:rFonts w:cs="Times New Roman"/>
          <w:sz w:val="20"/>
          <w:szCs w:val="20"/>
          <w:lang w:bidi="ar-EG"/>
        </w:rPr>
        <w:t>x</w:t>
      </w:r>
      <w:r w:rsidR="00F03020" w:rsidRPr="00EF5A33">
        <w:rPr>
          <w:rFonts w:cs="Times New Roman"/>
          <w:sz w:val="20"/>
          <w:szCs w:val="20"/>
          <w:lang w:bidi="ar-EG"/>
        </w:rPr>
        <w:t xml:space="preserve">idants. </w:t>
      </w:r>
      <w:r w:rsidR="006C1088" w:rsidRPr="00EF5A33">
        <w:rPr>
          <w:rFonts w:cs="Times New Roman"/>
          <w:b/>
          <w:bCs/>
          <w:sz w:val="20"/>
          <w:szCs w:val="20"/>
        </w:rPr>
        <w:t xml:space="preserve"> </w:t>
      </w:r>
      <w:r w:rsidR="00F03020" w:rsidRPr="00EF5A33">
        <w:rPr>
          <w:rFonts w:cs="Times New Roman"/>
          <w:sz w:val="20"/>
          <w:szCs w:val="20"/>
          <w:lang w:bidi="ar-EG"/>
        </w:rPr>
        <w:t xml:space="preserve">Single </w:t>
      </w:r>
      <w:r w:rsidR="00866768" w:rsidRPr="00EF5A33">
        <w:rPr>
          <w:rFonts w:cs="Times New Roman"/>
          <w:sz w:val="20"/>
          <w:szCs w:val="20"/>
          <w:lang w:bidi="ar-EG"/>
        </w:rPr>
        <w:t>and combined applicatio</w:t>
      </w:r>
      <w:r w:rsidR="00F03020" w:rsidRPr="00EF5A33">
        <w:rPr>
          <w:rFonts w:cs="Times New Roman"/>
          <w:sz w:val="20"/>
          <w:szCs w:val="20"/>
          <w:lang w:bidi="ar-EG"/>
        </w:rPr>
        <w:t>n</w:t>
      </w:r>
      <w:r w:rsidR="00866768" w:rsidRPr="00EF5A33">
        <w:rPr>
          <w:rFonts w:cs="Times New Roman"/>
          <w:sz w:val="20"/>
          <w:szCs w:val="20"/>
          <w:lang w:bidi="ar-EG"/>
        </w:rPr>
        <w:t>s of all vitami</w:t>
      </w:r>
      <w:r w:rsidR="00F03020" w:rsidRPr="00EF5A33">
        <w:rPr>
          <w:rFonts w:cs="Times New Roman"/>
          <w:sz w:val="20"/>
          <w:szCs w:val="20"/>
          <w:lang w:bidi="ar-EG"/>
        </w:rPr>
        <w:t>n</w:t>
      </w:r>
      <w:r w:rsidR="00866768" w:rsidRPr="00EF5A33">
        <w:rPr>
          <w:rFonts w:cs="Times New Roman"/>
          <w:sz w:val="20"/>
          <w:szCs w:val="20"/>
          <w:lang w:bidi="ar-EG"/>
        </w:rPr>
        <w:t>s</w:t>
      </w:r>
      <w:r w:rsidR="00F03020" w:rsidRPr="00EF5A33">
        <w:rPr>
          <w:rFonts w:cs="Times New Roman"/>
          <w:sz w:val="20"/>
          <w:szCs w:val="20"/>
          <w:lang w:bidi="ar-EG"/>
        </w:rPr>
        <w:t xml:space="preserve"> and amino acids was </w:t>
      </w:r>
      <w:proofErr w:type="spellStart"/>
      <w:r w:rsidR="00F03020" w:rsidRPr="00EF5A33">
        <w:rPr>
          <w:rFonts w:cs="Times New Roman"/>
          <w:sz w:val="20"/>
          <w:szCs w:val="20"/>
          <w:lang w:bidi="ar-EG"/>
        </w:rPr>
        <w:t>favo</w:t>
      </w:r>
      <w:r w:rsidR="00866768" w:rsidRPr="00EF5A33">
        <w:rPr>
          <w:rFonts w:cs="Times New Roman"/>
          <w:sz w:val="20"/>
          <w:szCs w:val="20"/>
          <w:lang w:bidi="ar-EG"/>
        </w:rPr>
        <w:t>urable</w:t>
      </w:r>
      <w:proofErr w:type="spellEnd"/>
      <w:r w:rsidR="00866768" w:rsidRPr="00EF5A33">
        <w:rPr>
          <w:rFonts w:cs="Times New Roman"/>
          <w:sz w:val="20"/>
          <w:szCs w:val="20"/>
          <w:lang w:bidi="ar-EG"/>
        </w:rPr>
        <w:t xml:space="preserve"> in enhancing growth, vi</w:t>
      </w:r>
      <w:r w:rsidR="00F03020" w:rsidRPr="00EF5A33">
        <w:rPr>
          <w:rFonts w:cs="Times New Roman"/>
          <w:sz w:val="20"/>
          <w:szCs w:val="20"/>
          <w:lang w:bidi="ar-EG"/>
        </w:rPr>
        <w:t>n</w:t>
      </w:r>
      <w:r w:rsidR="00866768" w:rsidRPr="00EF5A33">
        <w:rPr>
          <w:rFonts w:cs="Times New Roman"/>
          <w:sz w:val="20"/>
          <w:szCs w:val="20"/>
          <w:lang w:bidi="ar-EG"/>
        </w:rPr>
        <w:t>e nutritional status</w:t>
      </w:r>
      <w:r w:rsidR="00F03020" w:rsidRPr="00EF5A33">
        <w:rPr>
          <w:rFonts w:cs="Times New Roman"/>
          <w:sz w:val="20"/>
          <w:szCs w:val="20"/>
          <w:lang w:bidi="ar-EG"/>
        </w:rPr>
        <w:t xml:space="preserve">, yield as </w:t>
      </w:r>
      <w:r w:rsidR="00866768" w:rsidRPr="00EF5A33">
        <w:rPr>
          <w:rFonts w:cs="Times New Roman"/>
          <w:sz w:val="20"/>
          <w:szCs w:val="20"/>
          <w:lang w:bidi="ar-EG"/>
        </w:rPr>
        <w:t>well a</w:t>
      </w:r>
      <w:r w:rsidR="00F03020" w:rsidRPr="00EF5A33">
        <w:rPr>
          <w:rFonts w:cs="Times New Roman"/>
          <w:sz w:val="20"/>
          <w:szCs w:val="20"/>
          <w:lang w:bidi="ar-EG"/>
        </w:rPr>
        <w:t>s physical and chemical characteristi</w:t>
      </w:r>
      <w:r w:rsidR="00B35121" w:rsidRPr="00EF5A33">
        <w:rPr>
          <w:rFonts w:cs="Times New Roman"/>
          <w:sz w:val="20"/>
          <w:szCs w:val="20"/>
          <w:lang w:bidi="ar-EG"/>
        </w:rPr>
        <w:t>c</w:t>
      </w:r>
      <w:r w:rsidR="00F03020" w:rsidRPr="00EF5A33">
        <w:rPr>
          <w:rFonts w:cs="Times New Roman"/>
          <w:sz w:val="20"/>
          <w:szCs w:val="20"/>
          <w:lang w:bidi="ar-EG"/>
        </w:rPr>
        <w:t xml:space="preserve">s of the </w:t>
      </w:r>
      <w:r w:rsidR="000B3797" w:rsidRPr="00EF5A33">
        <w:rPr>
          <w:rFonts w:cs="Times New Roman"/>
          <w:sz w:val="20"/>
          <w:szCs w:val="20"/>
          <w:lang w:bidi="ar-EG"/>
        </w:rPr>
        <w:t xml:space="preserve">fruits </w:t>
      </w:r>
      <w:r w:rsidR="00F03020" w:rsidRPr="00EF5A33">
        <w:rPr>
          <w:rFonts w:cs="Times New Roman"/>
          <w:sz w:val="20"/>
          <w:szCs w:val="20"/>
          <w:lang w:bidi="ar-EG"/>
        </w:rPr>
        <w:t>rather than non- application</w:t>
      </w:r>
      <w:r w:rsidR="00B35121" w:rsidRPr="00EF5A33">
        <w:rPr>
          <w:rFonts w:cs="Times New Roman"/>
          <w:sz w:val="20"/>
          <w:szCs w:val="20"/>
          <w:lang w:bidi="ar-EG"/>
        </w:rPr>
        <w:t>. A great reduc</w:t>
      </w:r>
      <w:r w:rsidR="00866768" w:rsidRPr="00EF5A33">
        <w:rPr>
          <w:rFonts w:cs="Times New Roman"/>
          <w:sz w:val="20"/>
          <w:szCs w:val="20"/>
          <w:lang w:bidi="ar-EG"/>
        </w:rPr>
        <w:t>t</w:t>
      </w:r>
      <w:r w:rsidR="00B35121" w:rsidRPr="00EF5A33">
        <w:rPr>
          <w:rFonts w:cs="Times New Roman"/>
          <w:sz w:val="20"/>
          <w:szCs w:val="20"/>
          <w:lang w:bidi="ar-EG"/>
        </w:rPr>
        <w:t>i</w:t>
      </w:r>
      <w:r w:rsidR="00866768" w:rsidRPr="00EF5A33">
        <w:rPr>
          <w:rFonts w:cs="Times New Roman"/>
          <w:sz w:val="20"/>
          <w:szCs w:val="20"/>
          <w:lang w:bidi="ar-EG"/>
        </w:rPr>
        <w:t>on on alternate bearing was observed</w:t>
      </w:r>
      <w:r w:rsidR="00B35121" w:rsidRPr="00EF5A33">
        <w:rPr>
          <w:rFonts w:cs="Times New Roman"/>
          <w:sz w:val="20"/>
          <w:szCs w:val="20"/>
          <w:lang w:bidi="ar-EG"/>
        </w:rPr>
        <w:t xml:space="preserve"> with using all vitami</w:t>
      </w:r>
      <w:r w:rsidR="00866768" w:rsidRPr="00EF5A33">
        <w:rPr>
          <w:rFonts w:cs="Times New Roman"/>
          <w:sz w:val="20"/>
          <w:szCs w:val="20"/>
          <w:lang w:bidi="ar-EG"/>
        </w:rPr>
        <w:t>n</w:t>
      </w:r>
      <w:r w:rsidR="00B35121" w:rsidRPr="00EF5A33">
        <w:rPr>
          <w:rFonts w:cs="Times New Roman"/>
          <w:sz w:val="20"/>
          <w:szCs w:val="20"/>
          <w:lang w:bidi="ar-EG"/>
        </w:rPr>
        <w:t>s</w:t>
      </w:r>
      <w:r w:rsidR="00866768" w:rsidRPr="00EF5A33">
        <w:rPr>
          <w:rFonts w:cs="Times New Roman"/>
          <w:sz w:val="20"/>
          <w:szCs w:val="20"/>
          <w:lang w:bidi="ar-EG"/>
        </w:rPr>
        <w:t xml:space="preserve"> and amino acids </w:t>
      </w:r>
      <w:r w:rsidR="000B3797" w:rsidRPr="00EF5A33">
        <w:rPr>
          <w:rFonts w:cs="Times New Roman"/>
          <w:sz w:val="20"/>
          <w:szCs w:val="20"/>
          <w:lang w:bidi="ar-EG"/>
        </w:rPr>
        <w:t xml:space="preserve">together </w:t>
      </w:r>
      <w:r w:rsidR="00866768" w:rsidRPr="00EF5A33">
        <w:rPr>
          <w:rFonts w:cs="Times New Roman"/>
          <w:sz w:val="20"/>
          <w:szCs w:val="20"/>
          <w:lang w:bidi="ar-EG"/>
        </w:rPr>
        <w:t>three times. Using amino acids was superior than</w:t>
      </w:r>
      <w:r w:rsidR="00B35121" w:rsidRPr="00EF5A33">
        <w:rPr>
          <w:rFonts w:cs="Times New Roman"/>
          <w:sz w:val="20"/>
          <w:szCs w:val="20"/>
          <w:lang w:bidi="ar-EG"/>
        </w:rPr>
        <w:t xml:space="preserve"> </w:t>
      </w:r>
      <w:r w:rsidR="00866768" w:rsidRPr="00EF5A33">
        <w:rPr>
          <w:rFonts w:cs="Times New Roman"/>
          <w:sz w:val="20"/>
          <w:szCs w:val="20"/>
          <w:lang w:bidi="ar-EG"/>
        </w:rPr>
        <w:t>using vita</w:t>
      </w:r>
      <w:r w:rsidR="00B35121" w:rsidRPr="00EF5A33">
        <w:rPr>
          <w:rFonts w:cs="Times New Roman"/>
          <w:sz w:val="20"/>
          <w:szCs w:val="20"/>
          <w:lang w:bidi="ar-EG"/>
        </w:rPr>
        <w:t>mi</w:t>
      </w:r>
      <w:r w:rsidR="00866768" w:rsidRPr="00EF5A33">
        <w:rPr>
          <w:rFonts w:cs="Times New Roman"/>
          <w:sz w:val="20"/>
          <w:szCs w:val="20"/>
          <w:lang w:bidi="ar-EG"/>
        </w:rPr>
        <w:t>n</w:t>
      </w:r>
      <w:r w:rsidR="00B35121" w:rsidRPr="00EF5A33">
        <w:rPr>
          <w:rFonts w:cs="Times New Roman"/>
          <w:sz w:val="20"/>
          <w:szCs w:val="20"/>
          <w:lang w:bidi="ar-EG"/>
        </w:rPr>
        <w:t>s</w:t>
      </w:r>
      <w:r w:rsidR="00866768" w:rsidRPr="00EF5A33">
        <w:rPr>
          <w:rFonts w:cs="Times New Roman"/>
          <w:sz w:val="20"/>
          <w:szCs w:val="20"/>
          <w:lang w:bidi="ar-EG"/>
        </w:rPr>
        <w:t xml:space="preserve"> in this respect. </w:t>
      </w:r>
      <w:r w:rsidR="00376D94" w:rsidRPr="00EF5A33">
        <w:rPr>
          <w:rFonts w:cs="Times New Roman"/>
          <w:sz w:val="20"/>
          <w:szCs w:val="20"/>
          <w:lang w:bidi="ar-EG"/>
        </w:rPr>
        <w:t xml:space="preserve">Using all vitamins and amino acids was superior than using each alone in this respect. </w:t>
      </w:r>
      <w:r w:rsidR="006C1088" w:rsidRPr="00EF5A33">
        <w:rPr>
          <w:rFonts w:cs="Times New Roman"/>
          <w:b/>
          <w:bCs/>
          <w:sz w:val="20"/>
          <w:szCs w:val="20"/>
        </w:rPr>
        <w:t xml:space="preserve"> </w:t>
      </w:r>
      <w:r w:rsidR="00376D94" w:rsidRPr="00EF5A33">
        <w:rPr>
          <w:rFonts w:cs="Times New Roman"/>
          <w:sz w:val="20"/>
          <w:szCs w:val="20"/>
          <w:lang w:bidi="ar-EG"/>
        </w:rPr>
        <w:t xml:space="preserve">Treating </w:t>
      </w:r>
      <w:proofErr w:type="spellStart"/>
      <w:r w:rsidR="00376D94" w:rsidRPr="00EF5A33">
        <w:rPr>
          <w:rFonts w:cs="Times New Roman"/>
          <w:sz w:val="20"/>
          <w:szCs w:val="20"/>
          <w:lang w:bidi="ar-EG"/>
        </w:rPr>
        <w:t>Balady</w:t>
      </w:r>
      <w:proofErr w:type="spellEnd"/>
      <w:r w:rsidR="00376D94" w:rsidRPr="00EF5A33">
        <w:rPr>
          <w:rFonts w:cs="Times New Roman"/>
          <w:sz w:val="20"/>
          <w:szCs w:val="20"/>
          <w:lang w:bidi="ar-EG"/>
        </w:rPr>
        <w:t xml:space="preserve"> mandarin trees on off year fruiting state three times with a mixture of vitamins K, E, D, A and B (B</w:t>
      </w:r>
      <w:r w:rsidR="00376D94" w:rsidRPr="00EF5A33">
        <w:rPr>
          <w:rFonts w:cs="Times New Roman"/>
          <w:sz w:val="20"/>
          <w:szCs w:val="20"/>
          <w:vertAlign w:val="subscript"/>
          <w:lang w:bidi="ar-EG"/>
        </w:rPr>
        <w:t>1</w:t>
      </w:r>
      <w:r w:rsidR="00376D94" w:rsidRPr="00EF5A33">
        <w:rPr>
          <w:rFonts w:cs="Times New Roman"/>
          <w:sz w:val="20"/>
          <w:szCs w:val="20"/>
          <w:lang w:bidi="ar-EG"/>
        </w:rPr>
        <w:t>+B</w:t>
      </w:r>
      <w:r w:rsidR="00376D94" w:rsidRPr="00EF5A33">
        <w:rPr>
          <w:rFonts w:cs="Times New Roman"/>
          <w:sz w:val="20"/>
          <w:szCs w:val="20"/>
          <w:vertAlign w:val="subscript"/>
          <w:lang w:bidi="ar-EG"/>
        </w:rPr>
        <w:t>2</w:t>
      </w:r>
      <w:r w:rsidR="00376D94" w:rsidRPr="00EF5A33">
        <w:rPr>
          <w:rFonts w:cs="Times New Roman"/>
          <w:sz w:val="20"/>
          <w:szCs w:val="20"/>
          <w:lang w:bidi="ar-EG"/>
        </w:rPr>
        <w:t>+B</w:t>
      </w:r>
      <w:r w:rsidR="00376D94" w:rsidRPr="00EF5A33">
        <w:rPr>
          <w:rFonts w:cs="Times New Roman"/>
          <w:sz w:val="20"/>
          <w:szCs w:val="20"/>
          <w:vertAlign w:val="subscript"/>
          <w:lang w:bidi="ar-EG"/>
        </w:rPr>
        <w:t>6</w:t>
      </w:r>
      <w:r w:rsidR="00376D94" w:rsidRPr="00EF5A33">
        <w:rPr>
          <w:rFonts w:cs="Times New Roman"/>
          <w:sz w:val="20"/>
          <w:szCs w:val="20"/>
          <w:lang w:bidi="ar-EG"/>
        </w:rPr>
        <w:t>+ B</w:t>
      </w:r>
      <w:r w:rsidR="00376D94" w:rsidRPr="00EF5A33">
        <w:rPr>
          <w:rFonts w:cs="Times New Roman"/>
          <w:sz w:val="20"/>
          <w:szCs w:val="20"/>
          <w:vertAlign w:val="subscript"/>
          <w:lang w:bidi="ar-EG"/>
        </w:rPr>
        <w:t>12</w:t>
      </w:r>
      <w:r w:rsidR="00376D94" w:rsidRPr="00EF5A33">
        <w:rPr>
          <w:rFonts w:cs="Times New Roman"/>
          <w:sz w:val="20"/>
          <w:szCs w:val="20"/>
          <w:lang w:bidi="ar-EG"/>
        </w:rPr>
        <w:t xml:space="preserve">) and amino acids ( </w:t>
      </w:r>
      <w:proofErr w:type="spellStart"/>
      <w:r w:rsidR="00376D94" w:rsidRPr="00EF5A33">
        <w:rPr>
          <w:rFonts w:cs="Times New Roman"/>
          <w:sz w:val="20"/>
          <w:szCs w:val="20"/>
          <w:lang w:bidi="ar-EG"/>
        </w:rPr>
        <w:t>methionene</w:t>
      </w:r>
      <w:proofErr w:type="spellEnd"/>
      <w:r w:rsidR="00376D94" w:rsidRPr="00EF5A33">
        <w:rPr>
          <w:rFonts w:cs="Times New Roman"/>
          <w:sz w:val="20"/>
          <w:szCs w:val="20"/>
          <w:lang w:bidi="ar-EG"/>
        </w:rPr>
        <w:t xml:space="preserve">, </w:t>
      </w:r>
      <w:proofErr w:type="spellStart"/>
      <w:r w:rsidR="00376D94" w:rsidRPr="00EF5A33">
        <w:rPr>
          <w:rFonts w:cs="Times New Roman"/>
          <w:sz w:val="20"/>
          <w:szCs w:val="20"/>
          <w:lang w:bidi="ar-EG"/>
        </w:rPr>
        <w:t>tyrptophan</w:t>
      </w:r>
      <w:proofErr w:type="spellEnd"/>
      <w:r w:rsidR="00376D94" w:rsidRPr="00EF5A33">
        <w:rPr>
          <w:rFonts w:cs="Times New Roman"/>
          <w:sz w:val="20"/>
          <w:szCs w:val="20"/>
          <w:lang w:bidi="ar-EG"/>
        </w:rPr>
        <w:t xml:space="preserve"> and </w:t>
      </w:r>
      <w:proofErr w:type="spellStart"/>
      <w:r w:rsidR="00376D94" w:rsidRPr="00EF5A33">
        <w:rPr>
          <w:rFonts w:cs="Times New Roman"/>
          <w:sz w:val="20"/>
          <w:szCs w:val="20"/>
          <w:lang w:bidi="ar-EG"/>
        </w:rPr>
        <w:t>cystene</w:t>
      </w:r>
      <w:proofErr w:type="spellEnd"/>
      <w:r w:rsidR="00376D94" w:rsidRPr="00EF5A33">
        <w:rPr>
          <w:rFonts w:cs="Times New Roman"/>
          <w:sz w:val="20"/>
          <w:szCs w:val="20"/>
          <w:lang w:bidi="ar-EG"/>
        </w:rPr>
        <w:t xml:space="preserve">) at 0.05 % was very effective in controlling alternate bearing </w:t>
      </w:r>
      <w:r w:rsidR="008D3AAE" w:rsidRPr="00EF5A33">
        <w:rPr>
          <w:rFonts w:cs="Times New Roman"/>
          <w:sz w:val="20"/>
          <w:szCs w:val="20"/>
          <w:lang w:bidi="ar-EG"/>
        </w:rPr>
        <w:t>and at the same time improving yield and fruit quality.</w:t>
      </w:r>
    </w:p>
    <w:p w:rsidR="00290908" w:rsidRPr="00EF5A33" w:rsidRDefault="006C1088" w:rsidP="00EF5A33">
      <w:pPr>
        <w:pStyle w:val="Default"/>
        <w:snapToGrid w:val="0"/>
        <w:jc w:val="both"/>
        <w:rPr>
          <w:sz w:val="20"/>
          <w:szCs w:val="20"/>
        </w:rPr>
      </w:pPr>
      <w:r w:rsidRPr="00EF5A33">
        <w:rPr>
          <w:sz w:val="20"/>
          <w:szCs w:val="20"/>
          <w:lang w:bidi="ar-EG"/>
        </w:rPr>
        <w:t>[</w:t>
      </w:r>
      <w:proofErr w:type="spellStart"/>
      <w:r w:rsidRPr="00EF5A33">
        <w:rPr>
          <w:sz w:val="20"/>
          <w:szCs w:val="20"/>
        </w:rPr>
        <w:t>Faissal</w:t>
      </w:r>
      <w:proofErr w:type="spellEnd"/>
      <w:r w:rsidRPr="00EF5A33">
        <w:rPr>
          <w:sz w:val="20"/>
          <w:szCs w:val="20"/>
        </w:rPr>
        <w:t xml:space="preserve"> F.A.</w:t>
      </w:r>
      <w:r w:rsidR="00A9093E">
        <w:rPr>
          <w:sz w:val="20"/>
          <w:szCs w:val="20"/>
        </w:rPr>
        <w:t>;</w:t>
      </w:r>
      <w:r w:rsidRPr="00EF5A33">
        <w:rPr>
          <w:sz w:val="20"/>
          <w:szCs w:val="20"/>
        </w:rPr>
        <w:t xml:space="preserve"> </w:t>
      </w:r>
      <w:proofErr w:type="spellStart"/>
      <w:r w:rsidRPr="00EF5A33">
        <w:rPr>
          <w:sz w:val="20"/>
          <w:szCs w:val="20"/>
        </w:rPr>
        <w:t>Moawad</w:t>
      </w:r>
      <w:proofErr w:type="spellEnd"/>
      <w:r w:rsidR="00A9093E">
        <w:rPr>
          <w:sz w:val="20"/>
          <w:szCs w:val="20"/>
        </w:rPr>
        <w:t>,</w:t>
      </w:r>
      <w:r w:rsidRPr="00EF5A33">
        <w:rPr>
          <w:sz w:val="20"/>
          <w:szCs w:val="20"/>
        </w:rPr>
        <w:t xml:space="preserve"> A.M., </w:t>
      </w:r>
      <w:proofErr w:type="spellStart"/>
      <w:r w:rsidRPr="00EF5A33">
        <w:rPr>
          <w:sz w:val="20"/>
          <w:szCs w:val="20"/>
        </w:rPr>
        <w:t>Yousef</w:t>
      </w:r>
      <w:proofErr w:type="spellEnd"/>
      <w:r w:rsidRPr="00EF5A33">
        <w:rPr>
          <w:sz w:val="20"/>
          <w:szCs w:val="20"/>
        </w:rPr>
        <w:t>, A.H. and Hassan, S.H.E</w:t>
      </w:r>
      <w:r w:rsidRPr="00EF5A33">
        <w:rPr>
          <w:bCs/>
          <w:sz w:val="20"/>
          <w:szCs w:val="20"/>
        </w:rPr>
        <w:t xml:space="preserve">. </w:t>
      </w:r>
      <w:r w:rsidRPr="00EF5A33">
        <w:rPr>
          <w:b/>
          <w:bCs/>
          <w:sz w:val="20"/>
          <w:szCs w:val="20"/>
        </w:rPr>
        <w:t xml:space="preserve">Attempts for Reducing Alternate Bearing in </w:t>
      </w:r>
      <w:proofErr w:type="spellStart"/>
      <w:r w:rsidRPr="00EF5A33">
        <w:rPr>
          <w:b/>
          <w:bCs/>
          <w:sz w:val="20"/>
          <w:szCs w:val="20"/>
        </w:rPr>
        <w:t>Balady</w:t>
      </w:r>
      <w:proofErr w:type="spellEnd"/>
      <w:r w:rsidRPr="00EF5A33">
        <w:rPr>
          <w:b/>
          <w:bCs/>
          <w:sz w:val="20"/>
          <w:szCs w:val="20"/>
        </w:rPr>
        <w:t xml:space="preserve"> Mandarin Trees by Spraying Some Amino Acids and Vitamins</w:t>
      </w:r>
      <w:r w:rsidR="00290908" w:rsidRPr="00EF5A33">
        <w:rPr>
          <w:rFonts w:eastAsia="Times New Roman"/>
          <w:b/>
          <w:bCs/>
          <w:sz w:val="20"/>
          <w:szCs w:val="20"/>
          <w:lang w:bidi="fa-IR"/>
        </w:rPr>
        <w:t>.</w:t>
      </w:r>
      <w:r w:rsidR="00290908" w:rsidRPr="00EF5A33">
        <w:rPr>
          <w:rFonts w:hint="eastAsia"/>
          <w:iCs/>
          <w:sz w:val="20"/>
          <w:szCs w:val="20"/>
        </w:rPr>
        <w:t xml:space="preserve"> </w:t>
      </w:r>
      <w:r w:rsidR="00290908" w:rsidRPr="00EF5A33">
        <w:rPr>
          <w:rFonts w:eastAsia="Times New Roman"/>
          <w:bCs/>
          <w:i/>
          <w:sz w:val="20"/>
          <w:szCs w:val="20"/>
        </w:rPr>
        <w:t xml:space="preserve">World Rural </w:t>
      </w:r>
      <w:proofErr w:type="spellStart"/>
      <w:r w:rsidR="00290908" w:rsidRPr="00EF5A33">
        <w:rPr>
          <w:rFonts w:eastAsia="Times New Roman"/>
          <w:bCs/>
          <w:i/>
          <w:sz w:val="20"/>
          <w:szCs w:val="20"/>
        </w:rPr>
        <w:t>Observ</w:t>
      </w:r>
      <w:proofErr w:type="spellEnd"/>
      <w:r w:rsidR="00290908" w:rsidRPr="00EF5A33">
        <w:rPr>
          <w:rFonts w:eastAsia="Times New Roman"/>
          <w:bCs/>
          <w:sz w:val="20"/>
          <w:szCs w:val="20"/>
        </w:rPr>
        <w:t xml:space="preserve"> </w:t>
      </w:r>
      <w:r w:rsidR="00290908" w:rsidRPr="00EF5A33">
        <w:rPr>
          <w:sz w:val="20"/>
          <w:szCs w:val="20"/>
        </w:rPr>
        <w:t>201</w:t>
      </w:r>
      <w:r w:rsidR="00290908" w:rsidRPr="00EF5A33">
        <w:rPr>
          <w:rFonts w:hint="eastAsia"/>
          <w:sz w:val="20"/>
          <w:szCs w:val="20"/>
        </w:rPr>
        <w:t>4</w:t>
      </w:r>
      <w:r w:rsidR="00290908" w:rsidRPr="00EF5A33">
        <w:rPr>
          <w:sz w:val="20"/>
          <w:szCs w:val="20"/>
        </w:rPr>
        <w:t>;</w:t>
      </w:r>
      <w:r w:rsidR="00290908" w:rsidRPr="00EF5A33">
        <w:rPr>
          <w:rFonts w:hint="eastAsia"/>
          <w:sz w:val="20"/>
          <w:szCs w:val="20"/>
        </w:rPr>
        <w:t>6</w:t>
      </w:r>
      <w:r w:rsidR="00290908" w:rsidRPr="00EF5A33">
        <w:rPr>
          <w:sz w:val="20"/>
          <w:szCs w:val="20"/>
        </w:rPr>
        <w:t>(</w:t>
      </w:r>
      <w:r w:rsidR="00290908" w:rsidRPr="00EF5A33">
        <w:rPr>
          <w:rFonts w:hint="eastAsia"/>
          <w:sz w:val="20"/>
          <w:szCs w:val="20"/>
        </w:rPr>
        <w:t>2</w:t>
      </w:r>
      <w:r w:rsidR="00290908" w:rsidRPr="00EF5A33">
        <w:rPr>
          <w:sz w:val="20"/>
          <w:szCs w:val="20"/>
        </w:rPr>
        <w:t>):</w:t>
      </w:r>
      <w:r w:rsidR="002E464E">
        <w:rPr>
          <w:noProof/>
          <w:sz w:val="20"/>
          <w:szCs w:val="20"/>
        </w:rPr>
        <w:t>48</w:t>
      </w:r>
      <w:r w:rsidR="00290908" w:rsidRPr="00EF5A33">
        <w:rPr>
          <w:sz w:val="20"/>
          <w:szCs w:val="20"/>
        </w:rPr>
        <w:t>-</w:t>
      </w:r>
      <w:r w:rsidR="002E464E">
        <w:rPr>
          <w:noProof/>
          <w:sz w:val="20"/>
          <w:szCs w:val="20"/>
        </w:rPr>
        <w:t>57</w:t>
      </w:r>
      <w:r w:rsidR="00290908" w:rsidRPr="00EF5A33">
        <w:rPr>
          <w:sz w:val="20"/>
          <w:szCs w:val="20"/>
        </w:rPr>
        <w:t>]</w:t>
      </w:r>
      <w:r w:rsidR="00290908" w:rsidRPr="00EF5A33">
        <w:rPr>
          <w:rFonts w:hint="eastAsia"/>
          <w:sz w:val="20"/>
          <w:szCs w:val="20"/>
        </w:rPr>
        <w:t>.</w:t>
      </w:r>
      <w:r w:rsidR="00290908" w:rsidRPr="00EF5A33">
        <w:rPr>
          <w:sz w:val="20"/>
          <w:szCs w:val="20"/>
        </w:rPr>
        <w:t xml:space="preserve"> ISSN: 1944-6543 (Print); ISSN: 1944-6551 (Online). </w:t>
      </w:r>
      <w:hyperlink r:id="rId8" w:history="1">
        <w:r w:rsidR="00290908" w:rsidRPr="00EF5A33">
          <w:rPr>
            <w:rStyle w:val="Hyperlink"/>
            <w:sz w:val="20"/>
            <w:szCs w:val="20"/>
          </w:rPr>
          <w:t>http://www.sciencepub.net/rural</w:t>
        </w:r>
      </w:hyperlink>
      <w:r w:rsidR="00290908" w:rsidRPr="00EF5A33">
        <w:rPr>
          <w:sz w:val="20"/>
          <w:szCs w:val="20"/>
        </w:rPr>
        <w:t>.</w:t>
      </w:r>
      <w:r w:rsidR="00290908" w:rsidRPr="00EF5A33">
        <w:rPr>
          <w:rFonts w:hint="eastAsia"/>
          <w:sz w:val="20"/>
          <w:szCs w:val="20"/>
        </w:rPr>
        <w:t xml:space="preserve"> </w:t>
      </w:r>
      <w:r w:rsidR="009002BF" w:rsidRPr="00EF5A33">
        <w:rPr>
          <w:rFonts w:hint="eastAsia"/>
          <w:sz w:val="20"/>
          <w:szCs w:val="20"/>
        </w:rPr>
        <w:t>8</w:t>
      </w:r>
    </w:p>
    <w:p w:rsidR="00376D94" w:rsidRPr="00EF5A33" w:rsidRDefault="00376D94" w:rsidP="00EF5A33">
      <w:pPr>
        <w:bidi w:val="0"/>
        <w:snapToGrid w:val="0"/>
        <w:jc w:val="both"/>
        <w:rPr>
          <w:rFonts w:cs="Times New Roman"/>
          <w:sz w:val="20"/>
          <w:szCs w:val="20"/>
          <w:lang w:bidi="ar-EG"/>
        </w:rPr>
      </w:pPr>
    </w:p>
    <w:p w:rsidR="008D3AAE" w:rsidRPr="00EF5A33" w:rsidRDefault="008D3AAE" w:rsidP="00EF5A33">
      <w:pPr>
        <w:widowControl w:val="0"/>
        <w:autoSpaceDE w:val="0"/>
        <w:autoSpaceDN w:val="0"/>
        <w:bidi w:val="0"/>
        <w:snapToGrid w:val="0"/>
        <w:jc w:val="both"/>
        <w:rPr>
          <w:rFonts w:cs="Times New Roman"/>
          <w:color w:val="000000"/>
          <w:sz w:val="20"/>
          <w:szCs w:val="20"/>
          <w:lang w:bidi="ar-EG"/>
        </w:rPr>
      </w:pPr>
      <w:r w:rsidRPr="00EF5A33">
        <w:rPr>
          <w:rFonts w:cs="Times New Roman"/>
          <w:b/>
          <w:bCs/>
          <w:color w:val="000000"/>
          <w:sz w:val="20"/>
          <w:szCs w:val="20"/>
          <w:lang w:bidi="ar-EG"/>
        </w:rPr>
        <w:t>Keywords:</w:t>
      </w:r>
      <w:r w:rsidRPr="00EF5A33">
        <w:rPr>
          <w:rFonts w:cs="Times New Roman"/>
          <w:color w:val="000000"/>
          <w:sz w:val="20"/>
          <w:szCs w:val="20"/>
          <w:lang w:bidi="ar-EG"/>
        </w:rPr>
        <w:t xml:space="preserve"> </w:t>
      </w:r>
      <w:r w:rsidR="00360F37" w:rsidRPr="00EF5A33">
        <w:rPr>
          <w:rFonts w:cs="Times New Roman"/>
          <w:color w:val="000000"/>
          <w:sz w:val="20"/>
          <w:szCs w:val="20"/>
          <w:lang w:bidi="ar-EG"/>
        </w:rPr>
        <w:t xml:space="preserve"> </w:t>
      </w:r>
      <w:proofErr w:type="spellStart"/>
      <w:r w:rsidR="00360F37" w:rsidRPr="00EF5A33">
        <w:rPr>
          <w:rFonts w:cs="Times New Roman"/>
          <w:color w:val="000000"/>
          <w:sz w:val="20"/>
          <w:szCs w:val="20"/>
          <w:lang w:bidi="ar-EG"/>
        </w:rPr>
        <w:t>Balady</w:t>
      </w:r>
      <w:proofErr w:type="spellEnd"/>
      <w:r w:rsidR="00360F37" w:rsidRPr="00EF5A33">
        <w:rPr>
          <w:rFonts w:cs="Times New Roman"/>
          <w:color w:val="000000"/>
          <w:sz w:val="20"/>
          <w:szCs w:val="20"/>
          <w:lang w:bidi="ar-EG"/>
        </w:rPr>
        <w:t xml:space="preserve"> mandarin trees, vitamins, amino acids, alternate bearing, yield and fruit quality.</w:t>
      </w:r>
    </w:p>
    <w:p w:rsidR="006C1088" w:rsidRPr="00EF5A33" w:rsidRDefault="006C1088" w:rsidP="00EF5A33">
      <w:pPr>
        <w:bidi w:val="0"/>
        <w:snapToGrid w:val="0"/>
        <w:jc w:val="both"/>
        <w:rPr>
          <w:rFonts w:cs="Times New Roman"/>
          <w:b/>
          <w:bCs/>
          <w:color w:val="000000"/>
          <w:sz w:val="20"/>
          <w:szCs w:val="20"/>
        </w:rPr>
      </w:pPr>
    </w:p>
    <w:p w:rsidR="00EF5A33" w:rsidRDefault="00EF5A33" w:rsidP="00EF5A33">
      <w:pPr>
        <w:bidi w:val="0"/>
        <w:snapToGrid w:val="0"/>
        <w:jc w:val="both"/>
        <w:rPr>
          <w:rFonts w:cs="Times New Roman"/>
          <w:b/>
          <w:bCs/>
          <w:color w:val="000000"/>
          <w:sz w:val="20"/>
          <w:szCs w:val="20"/>
        </w:rPr>
        <w:sectPr w:rsidR="00EF5A33" w:rsidSect="002E464E">
          <w:headerReference w:type="default" r:id="rId9"/>
          <w:footerReference w:type="even" r:id="rId10"/>
          <w:footerReference w:type="default" r:id="rId11"/>
          <w:type w:val="continuous"/>
          <w:pgSz w:w="12240" w:h="15840" w:code="1"/>
          <w:pgMar w:top="1440" w:right="1440" w:bottom="1440" w:left="1440" w:header="720" w:footer="720" w:gutter="0"/>
          <w:pgNumType w:start="48"/>
          <w:cols w:space="708"/>
          <w:bidi/>
          <w:docGrid w:linePitch="435"/>
        </w:sectPr>
      </w:pPr>
    </w:p>
    <w:p w:rsidR="00360F37" w:rsidRPr="00EF5A33" w:rsidRDefault="006C1088" w:rsidP="00EF5A33">
      <w:pPr>
        <w:bidi w:val="0"/>
        <w:snapToGrid w:val="0"/>
        <w:jc w:val="both"/>
        <w:rPr>
          <w:rFonts w:cs="Times New Roman"/>
          <w:b/>
          <w:bCs/>
          <w:color w:val="000000"/>
          <w:sz w:val="20"/>
          <w:szCs w:val="20"/>
        </w:rPr>
      </w:pPr>
      <w:r w:rsidRPr="00EF5A33">
        <w:rPr>
          <w:rFonts w:cs="Times New Roman"/>
          <w:b/>
          <w:bCs/>
          <w:color w:val="000000"/>
          <w:sz w:val="20"/>
          <w:szCs w:val="20"/>
        </w:rPr>
        <w:lastRenderedPageBreak/>
        <w:t>1. Introduction</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lang w:bidi="ar-EG"/>
        </w:rPr>
      </w:pPr>
      <w:r w:rsidRPr="00EF5A33">
        <w:rPr>
          <w:rFonts w:cs="Times New Roman"/>
          <w:color w:val="000000"/>
          <w:sz w:val="20"/>
          <w:szCs w:val="20"/>
          <w:lang w:bidi="ar-EG"/>
        </w:rPr>
        <w:t xml:space="preserve">Unbalancing bearing from year to year or alternate bearing </w:t>
      </w:r>
      <w:r w:rsidR="000B3797" w:rsidRPr="00EF5A33">
        <w:rPr>
          <w:rFonts w:cs="Times New Roman"/>
          <w:color w:val="000000"/>
          <w:sz w:val="20"/>
          <w:szCs w:val="20"/>
          <w:lang w:bidi="ar-EG"/>
        </w:rPr>
        <w:t xml:space="preserve">character </w:t>
      </w:r>
      <w:r w:rsidRPr="00EF5A33">
        <w:rPr>
          <w:rFonts w:cs="Times New Roman"/>
          <w:color w:val="000000"/>
          <w:sz w:val="20"/>
          <w:szCs w:val="20"/>
          <w:lang w:bidi="ar-EG"/>
        </w:rPr>
        <w:t xml:space="preserve">in </w:t>
      </w:r>
      <w:proofErr w:type="spellStart"/>
      <w:r w:rsidRPr="00EF5A33">
        <w:rPr>
          <w:rFonts w:cs="Times New Roman"/>
          <w:color w:val="000000"/>
          <w:sz w:val="20"/>
          <w:szCs w:val="20"/>
          <w:lang w:bidi="ar-EG"/>
        </w:rPr>
        <w:t>Balady</w:t>
      </w:r>
      <w:proofErr w:type="spellEnd"/>
      <w:r w:rsidRPr="00EF5A33">
        <w:rPr>
          <w:rFonts w:cs="Times New Roman"/>
          <w:color w:val="000000"/>
          <w:sz w:val="20"/>
          <w:szCs w:val="20"/>
          <w:lang w:bidi="ar-EG"/>
        </w:rPr>
        <w:t xml:space="preserve"> mandarin trees is considered genetic phenomenon. It is negatively affect the yield especially in off years. For alleviating the reduction on yield partially in off years many trials were conducted to know nutritional status of the trees in such years and the balance occurred between different organic and mineral nutrients.</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rPr>
      </w:pPr>
      <w:r w:rsidRPr="00EF5A33">
        <w:rPr>
          <w:rFonts w:cs="Times New Roman"/>
          <w:color w:val="000000"/>
          <w:sz w:val="20"/>
          <w:szCs w:val="20"/>
          <w:lang w:bidi="ar-EG"/>
        </w:rPr>
        <w:t xml:space="preserve">An antioxidant </w:t>
      </w:r>
      <w:r w:rsidR="003F3257" w:rsidRPr="00EF5A33">
        <w:rPr>
          <w:rFonts w:cs="Times New Roman"/>
          <w:color w:val="000000"/>
          <w:sz w:val="20"/>
          <w:szCs w:val="20"/>
          <w:lang w:bidi="ar-EG"/>
        </w:rPr>
        <w:t>a</w:t>
      </w:r>
      <w:r w:rsidRPr="00EF5A33">
        <w:rPr>
          <w:rFonts w:cs="Times New Roman"/>
          <w:color w:val="000000"/>
          <w:sz w:val="20"/>
          <w:szCs w:val="20"/>
          <w:lang w:bidi="ar-EG"/>
        </w:rPr>
        <w:t>s a molecule capable of inhibiting the oxidation of other molecules oxidation is a chemical reaction that transfers electron from a substance to an oxidizing agent</w:t>
      </w:r>
      <w:r w:rsidR="003F3257" w:rsidRPr="00EF5A33">
        <w:rPr>
          <w:rFonts w:cs="Times New Roman"/>
          <w:color w:val="000000"/>
          <w:sz w:val="20"/>
          <w:szCs w:val="20"/>
          <w:lang w:bidi="ar-EG"/>
        </w:rPr>
        <w:t>.</w:t>
      </w:r>
      <w:r w:rsidRPr="00EF5A33">
        <w:rPr>
          <w:rFonts w:cs="Times New Roman"/>
          <w:color w:val="000000"/>
          <w:sz w:val="20"/>
          <w:szCs w:val="20"/>
          <w:lang w:bidi="ar-EG"/>
        </w:rPr>
        <w:t xml:space="preserve"> </w:t>
      </w:r>
      <w:r w:rsidR="003F3257" w:rsidRPr="00EF5A33">
        <w:rPr>
          <w:rFonts w:cs="Times New Roman"/>
          <w:color w:val="000000"/>
          <w:sz w:val="20"/>
          <w:szCs w:val="20"/>
          <w:lang w:bidi="ar-EG"/>
        </w:rPr>
        <w:t>O</w:t>
      </w:r>
      <w:r w:rsidRPr="00EF5A33">
        <w:rPr>
          <w:rFonts w:cs="Times New Roman"/>
          <w:color w:val="000000"/>
          <w:sz w:val="20"/>
          <w:szCs w:val="20"/>
          <w:lang w:bidi="ar-EG"/>
        </w:rPr>
        <w:t>xidation reactions can produce free radicals. In turn, these radicals can start chai</w:t>
      </w:r>
      <w:r w:rsidR="003F3257" w:rsidRPr="00EF5A33">
        <w:rPr>
          <w:rFonts w:cs="Times New Roman"/>
          <w:color w:val="000000"/>
          <w:sz w:val="20"/>
          <w:szCs w:val="20"/>
          <w:lang w:bidi="ar-EG"/>
        </w:rPr>
        <w:t>n</w:t>
      </w:r>
      <w:r w:rsidRPr="00EF5A33">
        <w:rPr>
          <w:rFonts w:cs="Times New Roman"/>
          <w:color w:val="000000"/>
          <w:sz w:val="20"/>
          <w:szCs w:val="20"/>
          <w:lang w:bidi="ar-EG"/>
        </w:rPr>
        <w:t xml:space="preserve"> reaction that may damage cells. Antioxidants terminate this chain reaction by removing free radical intermediates and inhibit other oxidation reactions</w:t>
      </w:r>
      <w:r w:rsidR="003F3257" w:rsidRPr="00EF5A33">
        <w:rPr>
          <w:rFonts w:cs="Times New Roman"/>
          <w:color w:val="000000"/>
          <w:sz w:val="20"/>
          <w:szCs w:val="20"/>
          <w:lang w:bidi="ar-EG"/>
        </w:rPr>
        <w:t>.</w:t>
      </w:r>
      <w:r w:rsidRPr="00EF5A33">
        <w:rPr>
          <w:rFonts w:cs="Times New Roman"/>
          <w:color w:val="000000"/>
          <w:sz w:val="20"/>
          <w:szCs w:val="20"/>
          <w:lang w:bidi="ar-EG"/>
        </w:rPr>
        <w:t xml:space="preserve"> </w:t>
      </w:r>
      <w:r w:rsidR="003F3257" w:rsidRPr="00EF5A33">
        <w:rPr>
          <w:rFonts w:cs="Times New Roman"/>
          <w:color w:val="000000"/>
          <w:sz w:val="20"/>
          <w:szCs w:val="20"/>
          <w:lang w:bidi="ar-EG"/>
        </w:rPr>
        <w:t>S</w:t>
      </w:r>
      <w:r w:rsidRPr="00EF5A33">
        <w:rPr>
          <w:rFonts w:cs="Times New Roman"/>
          <w:color w:val="000000"/>
          <w:sz w:val="20"/>
          <w:szCs w:val="20"/>
          <w:lang w:bidi="ar-EG"/>
        </w:rPr>
        <w:t>o</w:t>
      </w:r>
      <w:r w:rsidR="003F3257" w:rsidRPr="00EF5A33">
        <w:rPr>
          <w:rFonts w:cs="Times New Roman"/>
          <w:color w:val="000000"/>
          <w:sz w:val="20"/>
          <w:szCs w:val="20"/>
          <w:lang w:bidi="ar-EG"/>
        </w:rPr>
        <w:t>,</w:t>
      </w:r>
      <w:r w:rsidRPr="00EF5A33">
        <w:rPr>
          <w:rFonts w:cs="Times New Roman"/>
          <w:color w:val="000000"/>
          <w:sz w:val="20"/>
          <w:szCs w:val="20"/>
          <w:lang w:bidi="ar-EG"/>
        </w:rPr>
        <w:t xml:space="preserve"> antioxidants are considered as reducing agents such as amino acids and different </w:t>
      </w:r>
      <w:r w:rsidR="003F3257" w:rsidRPr="00EF5A33">
        <w:rPr>
          <w:rFonts w:cs="Times New Roman"/>
          <w:color w:val="000000"/>
          <w:sz w:val="20"/>
          <w:szCs w:val="20"/>
          <w:lang w:bidi="ar-EG"/>
        </w:rPr>
        <w:t>vitamins</w:t>
      </w:r>
      <w:r w:rsidRPr="00EF5A33">
        <w:rPr>
          <w:rFonts w:cs="Times New Roman"/>
          <w:color w:val="000000"/>
          <w:sz w:val="20"/>
          <w:szCs w:val="20"/>
          <w:lang w:bidi="ar-EG"/>
        </w:rPr>
        <w:t xml:space="preserve">. Antioxidant system superoxide dismutase, </w:t>
      </w:r>
      <w:proofErr w:type="spellStart"/>
      <w:r w:rsidRPr="00EF5A33">
        <w:rPr>
          <w:rFonts w:cs="Times New Roman"/>
          <w:color w:val="000000"/>
          <w:sz w:val="20"/>
          <w:szCs w:val="20"/>
          <w:lang w:bidi="ar-EG"/>
        </w:rPr>
        <w:t>catalase</w:t>
      </w:r>
      <w:proofErr w:type="spellEnd"/>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ascorbate</w:t>
      </w:r>
      <w:proofErr w:type="spellEnd"/>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peroxidade</w:t>
      </w:r>
      <w:proofErr w:type="spellEnd"/>
      <w:r w:rsidR="003F3257" w:rsidRPr="00EF5A33">
        <w:rPr>
          <w:rFonts w:cs="Times New Roman"/>
          <w:color w:val="000000"/>
          <w:sz w:val="20"/>
          <w:szCs w:val="20"/>
          <w:lang w:bidi="ar-EG"/>
        </w:rPr>
        <w:t>,</w:t>
      </w:r>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dehydro</w:t>
      </w:r>
      <w:proofErr w:type="spellEnd"/>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ascorbare</w:t>
      </w:r>
      <w:proofErr w:type="spellEnd"/>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reductase</w:t>
      </w:r>
      <w:proofErr w:type="spellEnd"/>
      <w:r w:rsidRPr="00EF5A33">
        <w:rPr>
          <w:rFonts w:cs="Times New Roman"/>
          <w:color w:val="000000"/>
          <w:sz w:val="20"/>
          <w:szCs w:val="20"/>
          <w:lang w:bidi="ar-EG"/>
        </w:rPr>
        <w:t xml:space="preserve"> and glutathione </w:t>
      </w:r>
      <w:proofErr w:type="spellStart"/>
      <w:r w:rsidRPr="00EF5A33">
        <w:rPr>
          <w:rFonts w:cs="Times New Roman"/>
          <w:color w:val="000000"/>
          <w:sz w:val="20"/>
          <w:szCs w:val="20"/>
          <w:lang w:bidi="ar-EG"/>
        </w:rPr>
        <w:t>reductase</w:t>
      </w:r>
      <w:proofErr w:type="spellEnd"/>
      <w:r w:rsidRPr="00EF5A33">
        <w:rPr>
          <w:rFonts w:cs="Times New Roman"/>
          <w:color w:val="000000"/>
          <w:sz w:val="20"/>
          <w:szCs w:val="20"/>
          <w:lang w:bidi="ar-EG"/>
        </w:rPr>
        <w:t xml:space="preserve"> may participate in delaying </w:t>
      </w:r>
      <w:proofErr w:type="spellStart"/>
      <w:r w:rsidRPr="00EF5A33">
        <w:rPr>
          <w:rFonts w:cs="Times New Roman"/>
          <w:color w:val="000000"/>
          <w:sz w:val="20"/>
          <w:szCs w:val="20"/>
          <w:lang w:bidi="ar-EG"/>
        </w:rPr>
        <w:t>membrance</w:t>
      </w:r>
      <w:proofErr w:type="spellEnd"/>
      <w:r w:rsidRPr="00EF5A33">
        <w:rPr>
          <w:rFonts w:cs="Times New Roman"/>
          <w:color w:val="000000"/>
          <w:sz w:val="20"/>
          <w:szCs w:val="20"/>
          <w:lang w:bidi="ar-EG"/>
        </w:rPr>
        <w:t xml:space="preserve"> lipid </w:t>
      </w:r>
      <w:proofErr w:type="spellStart"/>
      <w:r w:rsidRPr="00EF5A33">
        <w:rPr>
          <w:rFonts w:cs="Times New Roman"/>
          <w:color w:val="000000"/>
          <w:sz w:val="20"/>
          <w:szCs w:val="20"/>
          <w:lang w:bidi="ar-EG"/>
        </w:rPr>
        <w:t>peroxidation</w:t>
      </w:r>
      <w:proofErr w:type="spellEnd"/>
      <w:r w:rsidRPr="00EF5A33">
        <w:rPr>
          <w:rFonts w:cs="Times New Roman"/>
          <w:color w:val="000000"/>
          <w:sz w:val="20"/>
          <w:szCs w:val="20"/>
        </w:rPr>
        <w:t xml:space="preserve"> (</w:t>
      </w:r>
      <w:proofErr w:type="spellStart"/>
      <w:r w:rsidRPr="00EF5A33">
        <w:rPr>
          <w:rFonts w:cs="Times New Roman"/>
          <w:b/>
          <w:bCs/>
          <w:color w:val="000000"/>
          <w:sz w:val="20"/>
          <w:szCs w:val="20"/>
        </w:rPr>
        <w:t>Sies</w:t>
      </w:r>
      <w:proofErr w:type="spellEnd"/>
      <w:r w:rsidRPr="00EF5A33">
        <w:rPr>
          <w:rFonts w:cs="Times New Roman"/>
          <w:b/>
          <w:bCs/>
          <w:color w:val="000000"/>
          <w:sz w:val="20"/>
          <w:szCs w:val="20"/>
        </w:rPr>
        <w:t xml:space="preserve">, 1997; </w:t>
      </w:r>
      <w:proofErr w:type="spellStart"/>
      <w:r w:rsidRPr="00EF5A33">
        <w:rPr>
          <w:rFonts w:cs="Times New Roman"/>
          <w:b/>
          <w:bCs/>
          <w:color w:val="000000"/>
          <w:sz w:val="20"/>
          <w:szCs w:val="20"/>
        </w:rPr>
        <w:t>Sandermann</w:t>
      </w:r>
      <w:proofErr w:type="spellEnd"/>
      <w:r w:rsidRPr="00EF5A33">
        <w:rPr>
          <w:rFonts w:cs="Times New Roman"/>
          <w:b/>
          <w:bCs/>
          <w:color w:val="000000"/>
          <w:sz w:val="20"/>
          <w:szCs w:val="20"/>
        </w:rPr>
        <w:t xml:space="preserve"> </w:t>
      </w:r>
      <w:r w:rsidRPr="00EF5A33">
        <w:rPr>
          <w:rFonts w:cs="Times New Roman"/>
          <w:b/>
          <w:bCs/>
          <w:i/>
          <w:iCs/>
          <w:color w:val="000000"/>
          <w:sz w:val="20"/>
          <w:szCs w:val="20"/>
        </w:rPr>
        <w:t>et al</w:t>
      </w:r>
      <w:r w:rsidR="003F3257" w:rsidRPr="00EF5A33">
        <w:rPr>
          <w:rFonts w:cs="Times New Roman"/>
          <w:b/>
          <w:bCs/>
          <w:color w:val="000000"/>
          <w:sz w:val="20"/>
          <w:szCs w:val="20"/>
        </w:rPr>
        <w:t xml:space="preserve">, 1998; </w:t>
      </w:r>
      <w:proofErr w:type="spellStart"/>
      <w:r w:rsidR="003F3257" w:rsidRPr="00EF5A33">
        <w:rPr>
          <w:rFonts w:cs="Times New Roman"/>
          <w:b/>
          <w:bCs/>
          <w:color w:val="000000"/>
          <w:sz w:val="20"/>
          <w:szCs w:val="20"/>
        </w:rPr>
        <w:t>K</w:t>
      </w:r>
      <w:r w:rsidRPr="00EF5A33">
        <w:rPr>
          <w:rFonts w:cs="Times New Roman"/>
          <w:b/>
          <w:bCs/>
          <w:color w:val="000000"/>
          <w:sz w:val="20"/>
          <w:szCs w:val="20"/>
        </w:rPr>
        <w:t>l</w:t>
      </w:r>
      <w:r w:rsidR="003F3257" w:rsidRPr="00EF5A33">
        <w:rPr>
          <w:rFonts w:cs="Times New Roman"/>
          <w:b/>
          <w:bCs/>
          <w:color w:val="000000"/>
          <w:sz w:val="20"/>
          <w:szCs w:val="20"/>
        </w:rPr>
        <w:t>e</w:t>
      </w:r>
      <w:r w:rsidRPr="00EF5A33">
        <w:rPr>
          <w:rFonts w:cs="Times New Roman"/>
          <w:b/>
          <w:bCs/>
          <w:color w:val="000000"/>
          <w:sz w:val="20"/>
          <w:szCs w:val="20"/>
        </w:rPr>
        <w:t>siig</w:t>
      </w:r>
      <w:proofErr w:type="spellEnd"/>
      <w:r w:rsidRPr="00EF5A33">
        <w:rPr>
          <w:rFonts w:cs="Times New Roman"/>
          <w:b/>
          <w:bCs/>
          <w:color w:val="000000"/>
          <w:sz w:val="20"/>
          <w:szCs w:val="20"/>
        </w:rPr>
        <w:t xml:space="preserve"> </w:t>
      </w:r>
      <w:r w:rsidRPr="00EF5A33">
        <w:rPr>
          <w:rFonts w:cs="Times New Roman"/>
          <w:b/>
          <w:bCs/>
          <w:i/>
          <w:iCs/>
          <w:color w:val="000000"/>
          <w:sz w:val="20"/>
          <w:szCs w:val="20"/>
        </w:rPr>
        <w:t>et al.</w:t>
      </w:r>
      <w:r w:rsidRPr="00EF5A33">
        <w:rPr>
          <w:rFonts w:cs="Times New Roman"/>
          <w:b/>
          <w:bCs/>
          <w:color w:val="000000"/>
          <w:sz w:val="20"/>
          <w:szCs w:val="20"/>
        </w:rPr>
        <w:t xml:space="preserve"> 2000 and </w:t>
      </w:r>
      <w:proofErr w:type="spellStart"/>
      <w:r w:rsidRPr="00EF5A33">
        <w:rPr>
          <w:rFonts w:cs="Times New Roman"/>
          <w:b/>
          <w:bCs/>
          <w:color w:val="000000"/>
          <w:sz w:val="20"/>
          <w:szCs w:val="20"/>
        </w:rPr>
        <w:t>Ren</w:t>
      </w:r>
      <w:proofErr w:type="spellEnd"/>
      <w:r w:rsidRPr="00EF5A33">
        <w:rPr>
          <w:rFonts w:cs="Times New Roman"/>
          <w:b/>
          <w:bCs/>
          <w:color w:val="000000"/>
          <w:sz w:val="20"/>
          <w:szCs w:val="20"/>
        </w:rPr>
        <w:t xml:space="preserve">- </w:t>
      </w:r>
      <w:proofErr w:type="spellStart"/>
      <w:r w:rsidRPr="00EF5A33">
        <w:rPr>
          <w:rFonts w:cs="Times New Roman"/>
          <w:b/>
          <w:bCs/>
          <w:color w:val="000000"/>
          <w:sz w:val="20"/>
          <w:szCs w:val="20"/>
        </w:rPr>
        <w:t>Hua</w:t>
      </w:r>
      <w:proofErr w:type="spellEnd"/>
      <w:r w:rsidRPr="00EF5A33">
        <w:rPr>
          <w:rFonts w:cs="Times New Roman"/>
          <w:b/>
          <w:bCs/>
          <w:color w:val="000000"/>
          <w:sz w:val="20"/>
          <w:szCs w:val="20"/>
        </w:rPr>
        <w:t>- Huang,</w:t>
      </w:r>
      <w:r w:rsidR="003F3257" w:rsidRPr="00EF5A33">
        <w:rPr>
          <w:rFonts w:cs="Times New Roman"/>
          <w:b/>
          <w:bCs/>
          <w:i/>
          <w:iCs/>
          <w:color w:val="000000"/>
          <w:sz w:val="20"/>
          <w:szCs w:val="20"/>
        </w:rPr>
        <w:t xml:space="preserve"> et al.,</w:t>
      </w:r>
      <w:r w:rsidR="003F3257" w:rsidRPr="00EF5A33">
        <w:rPr>
          <w:rFonts w:cs="Times New Roman"/>
          <w:b/>
          <w:bCs/>
          <w:color w:val="000000"/>
          <w:sz w:val="20"/>
          <w:szCs w:val="20"/>
        </w:rPr>
        <w:t xml:space="preserve"> </w:t>
      </w:r>
      <w:r w:rsidRPr="00EF5A33">
        <w:rPr>
          <w:rFonts w:cs="Times New Roman"/>
          <w:b/>
          <w:bCs/>
          <w:color w:val="000000"/>
          <w:sz w:val="20"/>
          <w:szCs w:val="20"/>
        </w:rPr>
        <w:t xml:space="preserve"> 2008</w:t>
      </w:r>
      <w:r w:rsidRPr="00EF5A33">
        <w:rPr>
          <w:rFonts w:cs="Times New Roman"/>
          <w:color w:val="000000"/>
          <w:sz w:val="20"/>
          <w:szCs w:val="20"/>
        </w:rPr>
        <w:t>).</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rPr>
      </w:pPr>
      <w:r w:rsidRPr="00EF5A33">
        <w:rPr>
          <w:rFonts w:cs="Times New Roman"/>
          <w:color w:val="000000"/>
          <w:sz w:val="20"/>
          <w:szCs w:val="20"/>
          <w:lang w:bidi="ar-EG"/>
        </w:rPr>
        <w:t xml:space="preserve">Vitamins with their </w:t>
      </w:r>
      <w:proofErr w:type="spellStart"/>
      <w:r w:rsidRPr="00EF5A33">
        <w:rPr>
          <w:rFonts w:cs="Times New Roman"/>
          <w:color w:val="000000"/>
          <w:sz w:val="20"/>
          <w:szCs w:val="20"/>
          <w:lang w:bidi="ar-EG"/>
        </w:rPr>
        <w:t>antioxidative</w:t>
      </w:r>
      <w:proofErr w:type="spellEnd"/>
      <w:r w:rsidRPr="00EF5A33">
        <w:rPr>
          <w:rFonts w:cs="Times New Roman"/>
          <w:color w:val="000000"/>
          <w:sz w:val="20"/>
          <w:szCs w:val="20"/>
          <w:lang w:bidi="ar-EG"/>
        </w:rPr>
        <w:t xml:space="preserve"> properties play an important role in plant defense against oxidative stresses induced by </w:t>
      </w:r>
      <w:proofErr w:type="spellStart"/>
      <w:r w:rsidRPr="00EF5A33">
        <w:rPr>
          <w:rFonts w:cs="Times New Roman"/>
          <w:color w:val="000000"/>
          <w:sz w:val="20"/>
          <w:szCs w:val="20"/>
          <w:lang w:bidi="ar-EG"/>
        </w:rPr>
        <w:t>unfavourable</w:t>
      </w:r>
      <w:proofErr w:type="spellEnd"/>
      <w:r w:rsidRPr="00EF5A33">
        <w:rPr>
          <w:rFonts w:cs="Times New Roman"/>
          <w:color w:val="000000"/>
          <w:sz w:val="20"/>
          <w:szCs w:val="20"/>
          <w:lang w:bidi="ar-EG"/>
        </w:rPr>
        <w:t xml:space="preserve"> conditions. Application of vitamins is accompanied with enhancing alpha </w:t>
      </w:r>
      <w:proofErr w:type="spellStart"/>
      <w:r w:rsidRPr="00EF5A33">
        <w:rPr>
          <w:rFonts w:cs="Times New Roman"/>
          <w:color w:val="000000"/>
          <w:sz w:val="20"/>
          <w:szCs w:val="20"/>
          <w:lang w:bidi="ar-EG"/>
        </w:rPr>
        <w:t>keto</w:t>
      </w:r>
      <w:proofErr w:type="spellEnd"/>
      <w:r w:rsidRPr="00EF5A33">
        <w:rPr>
          <w:rFonts w:cs="Times New Roman"/>
          <w:color w:val="000000"/>
          <w:sz w:val="20"/>
          <w:szCs w:val="20"/>
          <w:lang w:bidi="ar-EG"/>
        </w:rPr>
        <w:t xml:space="preserve"> </w:t>
      </w:r>
      <w:proofErr w:type="spellStart"/>
      <w:r w:rsidRPr="00EF5A33">
        <w:rPr>
          <w:rFonts w:cs="Times New Roman"/>
          <w:color w:val="000000"/>
          <w:sz w:val="20"/>
          <w:szCs w:val="20"/>
          <w:lang w:bidi="ar-EG"/>
        </w:rPr>
        <w:t>glutaric</w:t>
      </w:r>
      <w:proofErr w:type="spellEnd"/>
      <w:r w:rsidRPr="00EF5A33">
        <w:rPr>
          <w:rFonts w:cs="Times New Roman"/>
          <w:color w:val="000000"/>
          <w:sz w:val="20"/>
          <w:szCs w:val="20"/>
          <w:lang w:bidi="ar-EG"/>
        </w:rPr>
        <w:t xml:space="preserve"> acid biosynthesis which is unite </w:t>
      </w:r>
      <w:r w:rsidRPr="00EF5A33">
        <w:rPr>
          <w:rFonts w:cs="Times New Roman"/>
          <w:color w:val="000000"/>
          <w:sz w:val="20"/>
          <w:szCs w:val="20"/>
          <w:lang w:bidi="ar-EG"/>
        </w:rPr>
        <w:lastRenderedPageBreak/>
        <w:t>with ammonia t</w:t>
      </w:r>
      <w:r w:rsidR="003159B1" w:rsidRPr="00EF5A33">
        <w:rPr>
          <w:rFonts w:cs="Times New Roman"/>
          <w:color w:val="000000"/>
          <w:sz w:val="20"/>
          <w:szCs w:val="20"/>
          <w:lang w:bidi="ar-EG"/>
        </w:rPr>
        <w:t xml:space="preserve">o form amino acids and proteins. They are </w:t>
      </w:r>
      <w:proofErr w:type="spellStart"/>
      <w:r w:rsidR="003159B1" w:rsidRPr="00EF5A33">
        <w:rPr>
          <w:rFonts w:cs="Times New Roman"/>
          <w:color w:val="000000"/>
          <w:sz w:val="20"/>
          <w:szCs w:val="20"/>
          <w:lang w:bidi="ar-EG"/>
        </w:rPr>
        <w:t>favourable</w:t>
      </w:r>
      <w:proofErr w:type="spellEnd"/>
      <w:r w:rsidR="003159B1" w:rsidRPr="00EF5A33">
        <w:rPr>
          <w:rFonts w:cs="Times New Roman"/>
          <w:color w:val="000000"/>
          <w:sz w:val="20"/>
          <w:szCs w:val="20"/>
          <w:lang w:bidi="ar-EG"/>
        </w:rPr>
        <w:t xml:space="preserve"> in protecting the plant </w:t>
      </w:r>
      <w:r w:rsidRPr="00EF5A33">
        <w:rPr>
          <w:rFonts w:cs="Times New Roman"/>
          <w:color w:val="000000"/>
          <w:sz w:val="20"/>
          <w:szCs w:val="20"/>
          <w:lang w:bidi="ar-EG"/>
        </w:rPr>
        <w:t>cells from senescence and death, preventing the free radicals from oxidation of lipids the components of plasma membran</w:t>
      </w:r>
      <w:r w:rsidR="003159B1" w:rsidRPr="00EF5A33">
        <w:rPr>
          <w:rFonts w:cs="Times New Roman"/>
          <w:color w:val="000000"/>
          <w:sz w:val="20"/>
          <w:szCs w:val="20"/>
          <w:lang w:bidi="ar-EG"/>
        </w:rPr>
        <w:t>e</w:t>
      </w:r>
      <w:r w:rsidRPr="00EF5A33">
        <w:rPr>
          <w:rFonts w:cs="Times New Roman"/>
          <w:color w:val="000000"/>
          <w:sz w:val="20"/>
          <w:szCs w:val="20"/>
          <w:lang w:bidi="ar-EG"/>
        </w:rPr>
        <w:t xml:space="preserve"> which is accompanied with the loss of permeability, </w:t>
      </w:r>
      <w:r w:rsidR="003159B1" w:rsidRPr="00EF5A33">
        <w:rPr>
          <w:rFonts w:cs="Times New Roman"/>
          <w:color w:val="000000"/>
          <w:sz w:val="20"/>
          <w:szCs w:val="20"/>
          <w:lang w:bidi="ar-EG"/>
        </w:rPr>
        <w:t xml:space="preserve">and </w:t>
      </w:r>
      <w:r w:rsidRPr="00EF5A33">
        <w:rPr>
          <w:rFonts w:cs="Times New Roman"/>
          <w:color w:val="000000"/>
          <w:sz w:val="20"/>
          <w:szCs w:val="20"/>
          <w:lang w:bidi="ar-EG"/>
        </w:rPr>
        <w:t xml:space="preserve">controlling the incidence of disorders. They are responsible for stimulating the biosynthesis of proteins, natural hormones like </w:t>
      </w:r>
      <w:proofErr w:type="spellStart"/>
      <w:r w:rsidRPr="00EF5A33">
        <w:rPr>
          <w:rFonts w:cs="Times New Roman"/>
          <w:color w:val="000000"/>
          <w:sz w:val="20"/>
          <w:szCs w:val="20"/>
          <w:lang w:bidi="ar-EG"/>
        </w:rPr>
        <w:t>cytokin</w:t>
      </w:r>
      <w:r w:rsidR="003159B1" w:rsidRPr="00EF5A33">
        <w:rPr>
          <w:rFonts w:cs="Times New Roman"/>
          <w:color w:val="000000"/>
          <w:sz w:val="20"/>
          <w:szCs w:val="20"/>
          <w:lang w:bidi="ar-EG"/>
        </w:rPr>
        <w:t>in</w:t>
      </w:r>
      <w:r w:rsidRPr="00EF5A33">
        <w:rPr>
          <w:rFonts w:cs="Times New Roman"/>
          <w:color w:val="000000"/>
          <w:sz w:val="20"/>
          <w:szCs w:val="20"/>
          <w:lang w:bidi="ar-EG"/>
        </w:rPr>
        <w:t>es</w:t>
      </w:r>
      <w:proofErr w:type="spellEnd"/>
      <w:r w:rsidRPr="00EF5A33">
        <w:rPr>
          <w:rFonts w:cs="Times New Roman"/>
          <w:color w:val="000000"/>
          <w:sz w:val="20"/>
          <w:szCs w:val="20"/>
          <w:lang w:bidi="ar-EG"/>
        </w:rPr>
        <w:t xml:space="preserve"> and GA</w:t>
      </w:r>
      <w:r w:rsidRPr="00EF5A33">
        <w:rPr>
          <w:rFonts w:cs="Times New Roman"/>
          <w:color w:val="000000"/>
          <w:sz w:val="20"/>
          <w:szCs w:val="20"/>
          <w:vertAlign w:val="subscript"/>
          <w:lang w:bidi="ar-EG"/>
        </w:rPr>
        <w:t>3</w:t>
      </w:r>
      <w:r w:rsidRPr="00EF5A33">
        <w:rPr>
          <w:rFonts w:cs="Times New Roman"/>
          <w:color w:val="000000"/>
          <w:sz w:val="20"/>
          <w:szCs w:val="20"/>
          <w:lang w:bidi="ar-EG"/>
        </w:rPr>
        <w:t>, cell division, organic foods, enzymes and amino acids. These positive actions surely reflected on producing healthy</w:t>
      </w:r>
      <w:r w:rsidRPr="00EF5A33">
        <w:rPr>
          <w:rFonts w:cs="Times New Roman"/>
          <w:color w:val="000000"/>
          <w:sz w:val="20"/>
          <w:szCs w:val="20"/>
        </w:rPr>
        <w:t xml:space="preserve"> trees (</w:t>
      </w:r>
      <w:proofErr w:type="spellStart"/>
      <w:r w:rsidRPr="00EF5A33">
        <w:rPr>
          <w:rFonts w:cs="Times New Roman"/>
          <w:b/>
          <w:bCs/>
          <w:color w:val="000000"/>
          <w:sz w:val="20"/>
          <w:szCs w:val="20"/>
        </w:rPr>
        <w:t>Oretili</w:t>
      </w:r>
      <w:proofErr w:type="spellEnd"/>
      <w:r w:rsidRPr="00EF5A33">
        <w:rPr>
          <w:rFonts w:cs="Times New Roman"/>
          <w:b/>
          <w:bCs/>
          <w:color w:val="000000"/>
          <w:sz w:val="20"/>
          <w:szCs w:val="20"/>
        </w:rPr>
        <w:t xml:space="preserve">, 1987; </w:t>
      </w:r>
      <w:proofErr w:type="spellStart"/>
      <w:r w:rsidRPr="00EF5A33">
        <w:rPr>
          <w:rFonts w:cs="Times New Roman"/>
          <w:b/>
          <w:bCs/>
          <w:color w:val="000000"/>
          <w:sz w:val="20"/>
          <w:szCs w:val="20"/>
        </w:rPr>
        <w:t>Prusky</w:t>
      </w:r>
      <w:proofErr w:type="spellEnd"/>
      <w:r w:rsidRPr="00EF5A33">
        <w:rPr>
          <w:rFonts w:cs="Times New Roman"/>
          <w:b/>
          <w:bCs/>
          <w:color w:val="000000"/>
          <w:sz w:val="20"/>
          <w:szCs w:val="20"/>
        </w:rPr>
        <w:t xml:space="preserve">, 1988; </w:t>
      </w:r>
      <w:proofErr w:type="spellStart"/>
      <w:r w:rsidRPr="00EF5A33">
        <w:rPr>
          <w:rFonts w:cs="Times New Roman"/>
          <w:b/>
          <w:bCs/>
          <w:color w:val="000000"/>
          <w:sz w:val="20"/>
          <w:szCs w:val="20"/>
        </w:rPr>
        <w:t>Samiullah</w:t>
      </w:r>
      <w:proofErr w:type="spellEnd"/>
      <w:r w:rsidRPr="00EF5A33">
        <w:rPr>
          <w:rFonts w:cs="Times New Roman"/>
          <w:b/>
          <w:bCs/>
          <w:color w:val="000000"/>
          <w:sz w:val="20"/>
          <w:szCs w:val="20"/>
        </w:rPr>
        <w:t xml:space="preserve"> </w:t>
      </w:r>
      <w:r w:rsidRPr="00EF5A33">
        <w:rPr>
          <w:rFonts w:cs="Times New Roman"/>
          <w:b/>
          <w:bCs/>
          <w:i/>
          <w:iCs/>
          <w:color w:val="000000"/>
          <w:sz w:val="20"/>
          <w:szCs w:val="20"/>
        </w:rPr>
        <w:t>et al,</w:t>
      </w:r>
      <w:r w:rsidRPr="00EF5A33">
        <w:rPr>
          <w:rFonts w:cs="Times New Roman"/>
          <w:b/>
          <w:bCs/>
          <w:color w:val="000000"/>
          <w:sz w:val="20"/>
          <w:szCs w:val="20"/>
        </w:rPr>
        <w:t xml:space="preserve"> 1988; </w:t>
      </w:r>
      <w:proofErr w:type="spellStart"/>
      <w:r w:rsidRPr="00EF5A33">
        <w:rPr>
          <w:rFonts w:cs="Times New Roman"/>
          <w:b/>
          <w:bCs/>
          <w:color w:val="000000"/>
          <w:sz w:val="20"/>
          <w:szCs w:val="20"/>
        </w:rPr>
        <w:t>Vianello</w:t>
      </w:r>
      <w:proofErr w:type="spellEnd"/>
      <w:r w:rsidRPr="00EF5A33">
        <w:rPr>
          <w:rFonts w:cs="Times New Roman"/>
          <w:b/>
          <w:bCs/>
          <w:color w:val="000000"/>
          <w:sz w:val="20"/>
          <w:szCs w:val="20"/>
        </w:rPr>
        <w:t xml:space="preserve"> and Marci, 1991 and </w:t>
      </w:r>
      <w:proofErr w:type="spellStart"/>
      <w:r w:rsidRPr="00EF5A33">
        <w:rPr>
          <w:rFonts w:cs="Times New Roman"/>
          <w:b/>
          <w:bCs/>
          <w:color w:val="000000"/>
          <w:sz w:val="20"/>
          <w:szCs w:val="20"/>
        </w:rPr>
        <w:t>Elade</w:t>
      </w:r>
      <w:proofErr w:type="spellEnd"/>
      <w:r w:rsidRPr="00EF5A33">
        <w:rPr>
          <w:rFonts w:cs="Times New Roman"/>
          <w:b/>
          <w:bCs/>
          <w:color w:val="000000"/>
          <w:sz w:val="20"/>
          <w:szCs w:val="20"/>
        </w:rPr>
        <w:t>, 1992</w:t>
      </w:r>
      <w:r w:rsidRPr="00EF5A33">
        <w:rPr>
          <w:rFonts w:cs="Times New Roman"/>
          <w:color w:val="000000"/>
          <w:sz w:val="20"/>
          <w:szCs w:val="20"/>
        </w:rPr>
        <w:t>).</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rPr>
      </w:pPr>
      <w:r w:rsidRPr="00EF5A33">
        <w:rPr>
          <w:rFonts w:cs="Times New Roman"/>
          <w:color w:val="000000"/>
          <w:sz w:val="20"/>
          <w:szCs w:val="20"/>
          <w:lang w:bidi="ar-EG"/>
        </w:rPr>
        <w:t xml:space="preserve">Amino acids as organic nitrogenous compounds are the building blocks in the synthesis of proteins, which are formed by a process in which </w:t>
      </w:r>
      <w:proofErr w:type="spellStart"/>
      <w:r w:rsidRPr="00EF5A33">
        <w:rPr>
          <w:rFonts w:cs="Times New Roman"/>
          <w:color w:val="000000"/>
          <w:sz w:val="20"/>
          <w:szCs w:val="20"/>
          <w:lang w:bidi="ar-EG"/>
        </w:rPr>
        <w:t>ribosomes</w:t>
      </w:r>
      <w:proofErr w:type="spellEnd"/>
      <w:r w:rsidRPr="00EF5A33">
        <w:rPr>
          <w:rFonts w:cs="Times New Roman"/>
          <w:color w:val="000000"/>
          <w:sz w:val="20"/>
          <w:szCs w:val="20"/>
          <w:lang w:bidi="ar-EG"/>
        </w:rPr>
        <w:t xml:space="preserve"> catalyze the polymerization of amino acids</w:t>
      </w:r>
      <w:r w:rsidRPr="00EF5A33">
        <w:rPr>
          <w:rFonts w:cs="Times New Roman"/>
          <w:color w:val="000000"/>
          <w:sz w:val="20"/>
          <w:szCs w:val="20"/>
        </w:rPr>
        <w:t xml:space="preserve"> (</w:t>
      </w:r>
      <w:r w:rsidRPr="00EF5A33">
        <w:rPr>
          <w:rFonts w:cs="Times New Roman"/>
          <w:b/>
          <w:bCs/>
          <w:color w:val="000000"/>
          <w:sz w:val="20"/>
          <w:szCs w:val="20"/>
        </w:rPr>
        <w:t>Davies, 1982</w:t>
      </w:r>
      <w:r w:rsidRPr="00EF5A33">
        <w:rPr>
          <w:rFonts w:cs="Times New Roman"/>
          <w:color w:val="000000"/>
          <w:sz w:val="20"/>
          <w:szCs w:val="20"/>
        </w:rPr>
        <w:t xml:space="preserve">). </w:t>
      </w:r>
      <w:r w:rsidRPr="00EF5A33">
        <w:rPr>
          <w:rFonts w:cs="Times New Roman"/>
          <w:color w:val="000000"/>
          <w:sz w:val="20"/>
          <w:szCs w:val="20"/>
          <w:lang w:bidi="ar-EG"/>
        </w:rPr>
        <w:t xml:space="preserve">Several hypothesis have been proposed </w:t>
      </w:r>
      <w:r w:rsidR="003159B1" w:rsidRPr="00EF5A33">
        <w:rPr>
          <w:rFonts w:cs="Times New Roman"/>
          <w:color w:val="000000"/>
          <w:sz w:val="20"/>
          <w:szCs w:val="20"/>
          <w:lang w:bidi="ar-EG"/>
        </w:rPr>
        <w:t>to</w:t>
      </w:r>
      <w:r w:rsidRPr="00EF5A33">
        <w:rPr>
          <w:rFonts w:cs="Times New Roman"/>
          <w:color w:val="000000"/>
          <w:sz w:val="20"/>
          <w:szCs w:val="20"/>
          <w:lang w:bidi="ar-EG"/>
        </w:rPr>
        <w:t xml:space="preserve"> explain the role of amino acids in plant growth</w:t>
      </w:r>
      <w:r w:rsidR="003159B1" w:rsidRPr="00EF5A33">
        <w:rPr>
          <w:rFonts w:cs="Times New Roman"/>
          <w:color w:val="000000"/>
          <w:sz w:val="20"/>
          <w:szCs w:val="20"/>
          <w:lang w:bidi="ar-EG"/>
        </w:rPr>
        <w:t>.</w:t>
      </w:r>
      <w:r w:rsidRPr="00EF5A33">
        <w:rPr>
          <w:rFonts w:cs="Times New Roman"/>
          <w:color w:val="000000"/>
          <w:sz w:val="20"/>
          <w:szCs w:val="20"/>
          <w:lang w:bidi="ar-EG"/>
        </w:rPr>
        <w:t xml:space="preserve"> </w:t>
      </w:r>
      <w:r w:rsidR="003159B1" w:rsidRPr="00EF5A33">
        <w:rPr>
          <w:rFonts w:cs="Times New Roman"/>
          <w:color w:val="000000"/>
          <w:sz w:val="20"/>
          <w:szCs w:val="20"/>
          <w:lang w:bidi="ar-EG"/>
        </w:rPr>
        <w:t>A</w:t>
      </w:r>
      <w:r w:rsidRPr="00EF5A33">
        <w:rPr>
          <w:rFonts w:cs="Times New Roman"/>
          <w:color w:val="000000"/>
          <w:sz w:val="20"/>
          <w:szCs w:val="20"/>
          <w:lang w:bidi="ar-EG"/>
        </w:rPr>
        <w:t>vailable evidence suggests several alternative routes of IAA and ethylene synthesis in plants, starting from amino acids</w:t>
      </w:r>
      <w:r w:rsidRPr="00EF5A33">
        <w:rPr>
          <w:rFonts w:cs="Times New Roman"/>
          <w:color w:val="000000"/>
          <w:sz w:val="20"/>
          <w:szCs w:val="20"/>
        </w:rPr>
        <w:t xml:space="preserve"> (</w:t>
      </w:r>
      <w:r w:rsidRPr="00EF5A33">
        <w:rPr>
          <w:rFonts w:cs="Times New Roman"/>
          <w:b/>
          <w:bCs/>
          <w:color w:val="000000"/>
          <w:sz w:val="20"/>
          <w:szCs w:val="20"/>
        </w:rPr>
        <w:t>Hashimoto and Yamada, 1994</w:t>
      </w:r>
      <w:r w:rsidRPr="00EF5A33">
        <w:rPr>
          <w:rFonts w:cs="Times New Roman"/>
          <w:color w:val="000000"/>
          <w:sz w:val="20"/>
          <w:szCs w:val="20"/>
        </w:rPr>
        <w:t xml:space="preserve">). </w:t>
      </w:r>
      <w:r w:rsidRPr="00EF5A33">
        <w:rPr>
          <w:rFonts w:cs="Times New Roman"/>
          <w:color w:val="000000"/>
          <w:sz w:val="20"/>
          <w:szCs w:val="20"/>
          <w:lang w:bidi="ar-EG"/>
        </w:rPr>
        <w:t>In this respect</w:t>
      </w:r>
      <w:r w:rsidRPr="00EF5A33">
        <w:rPr>
          <w:rFonts w:cs="Times New Roman"/>
          <w:color w:val="000000"/>
          <w:sz w:val="20"/>
          <w:szCs w:val="20"/>
        </w:rPr>
        <w:t xml:space="preserve">, </w:t>
      </w:r>
      <w:r w:rsidRPr="00EF5A33">
        <w:rPr>
          <w:rFonts w:cs="Times New Roman"/>
          <w:b/>
          <w:bCs/>
          <w:color w:val="000000"/>
          <w:sz w:val="20"/>
          <w:szCs w:val="20"/>
        </w:rPr>
        <w:t xml:space="preserve">Waller and </w:t>
      </w:r>
      <w:proofErr w:type="spellStart"/>
      <w:r w:rsidRPr="00EF5A33">
        <w:rPr>
          <w:rFonts w:cs="Times New Roman"/>
          <w:b/>
          <w:bCs/>
          <w:color w:val="000000"/>
          <w:sz w:val="20"/>
          <w:szCs w:val="20"/>
        </w:rPr>
        <w:t>Nowaki</w:t>
      </w:r>
      <w:proofErr w:type="spellEnd"/>
      <w:r w:rsidRPr="00EF5A33">
        <w:rPr>
          <w:rFonts w:cs="Times New Roman"/>
          <w:b/>
          <w:bCs/>
          <w:color w:val="000000"/>
          <w:sz w:val="20"/>
          <w:szCs w:val="20"/>
        </w:rPr>
        <w:t xml:space="preserve"> (1978)</w:t>
      </w:r>
      <w:r w:rsidRPr="00EF5A33">
        <w:rPr>
          <w:rFonts w:cs="Times New Roman"/>
          <w:color w:val="000000"/>
          <w:sz w:val="20"/>
          <w:szCs w:val="20"/>
        </w:rPr>
        <w:t xml:space="preserve"> </w:t>
      </w:r>
      <w:r w:rsidRPr="00EF5A33">
        <w:rPr>
          <w:rFonts w:cs="Times New Roman"/>
          <w:color w:val="000000"/>
          <w:sz w:val="20"/>
          <w:szCs w:val="20"/>
          <w:lang w:bidi="ar-EG"/>
        </w:rPr>
        <w:t xml:space="preserve">suggested that the regulatory effect of certain amino acids like phenylalanine and </w:t>
      </w:r>
      <w:proofErr w:type="spellStart"/>
      <w:r w:rsidR="003159B1" w:rsidRPr="00EF5A33">
        <w:rPr>
          <w:rFonts w:cs="Times New Roman"/>
          <w:color w:val="000000"/>
          <w:sz w:val="20"/>
          <w:szCs w:val="20"/>
          <w:lang w:bidi="ar-EG"/>
        </w:rPr>
        <w:t>ornithine</w:t>
      </w:r>
      <w:proofErr w:type="spellEnd"/>
      <w:r w:rsidR="003159B1" w:rsidRPr="00EF5A33">
        <w:rPr>
          <w:rFonts w:cs="Times New Roman"/>
          <w:color w:val="000000"/>
          <w:sz w:val="20"/>
          <w:szCs w:val="20"/>
          <w:lang w:bidi="ar-EG"/>
        </w:rPr>
        <w:t xml:space="preserve"> on </w:t>
      </w:r>
      <w:r w:rsidRPr="00EF5A33">
        <w:rPr>
          <w:rFonts w:cs="Times New Roman"/>
          <w:color w:val="000000"/>
          <w:sz w:val="20"/>
          <w:szCs w:val="20"/>
          <w:lang w:bidi="ar-EG"/>
        </w:rPr>
        <w:t>plant development is through their influence on gibberellins</w:t>
      </w:r>
      <w:r w:rsidR="003159B1" w:rsidRPr="00EF5A33">
        <w:rPr>
          <w:rFonts w:cs="Times New Roman"/>
          <w:color w:val="000000"/>
          <w:sz w:val="20"/>
          <w:szCs w:val="20"/>
          <w:lang w:bidi="ar-EG"/>
        </w:rPr>
        <w:t xml:space="preserve"> biosynthesis</w:t>
      </w:r>
      <w:r w:rsidRPr="00EF5A33">
        <w:rPr>
          <w:rFonts w:cs="Times New Roman"/>
          <w:color w:val="000000"/>
          <w:sz w:val="20"/>
          <w:szCs w:val="20"/>
          <w:lang w:bidi="ar-EG"/>
        </w:rPr>
        <w:t>.</w:t>
      </w:r>
    </w:p>
    <w:p w:rsidR="00E12FC8" w:rsidRPr="00EF5A33" w:rsidRDefault="000D68A6" w:rsidP="00EF5A33">
      <w:pPr>
        <w:widowControl w:val="0"/>
        <w:autoSpaceDE w:val="0"/>
        <w:autoSpaceDN w:val="0"/>
        <w:bidi w:val="0"/>
        <w:snapToGrid w:val="0"/>
        <w:ind w:firstLine="425"/>
        <w:jc w:val="both"/>
        <w:rPr>
          <w:rFonts w:cs="Times New Roman"/>
          <w:color w:val="000000"/>
          <w:sz w:val="20"/>
          <w:szCs w:val="20"/>
          <w:lang w:bidi="ar-EG"/>
        </w:rPr>
      </w:pPr>
      <w:r w:rsidRPr="00EF5A33">
        <w:rPr>
          <w:rFonts w:cs="Times New Roman"/>
          <w:color w:val="000000"/>
          <w:sz w:val="20"/>
          <w:szCs w:val="20"/>
          <w:lang w:bidi="ar-EG"/>
        </w:rPr>
        <w:t>Using</w:t>
      </w:r>
      <w:r w:rsidR="00FA63DD" w:rsidRPr="00EF5A33">
        <w:rPr>
          <w:rFonts w:cs="Times New Roman"/>
          <w:color w:val="000000"/>
          <w:sz w:val="20"/>
          <w:szCs w:val="20"/>
          <w:lang w:bidi="ar-EG"/>
        </w:rPr>
        <w:t xml:space="preserve"> vitami</w:t>
      </w:r>
      <w:r w:rsidRPr="00EF5A33">
        <w:rPr>
          <w:rFonts w:cs="Times New Roman"/>
          <w:color w:val="000000"/>
          <w:sz w:val="20"/>
          <w:szCs w:val="20"/>
          <w:lang w:bidi="ar-EG"/>
        </w:rPr>
        <w:t>n</w:t>
      </w:r>
      <w:r w:rsidR="00FA63DD" w:rsidRPr="00EF5A33">
        <w:rPr>
          <w:rFonts w:cs="Times New Roman"/>
          <w:color w:val="000000"/>
          <w:sz w:val="20"/>
          <w:szCs w:val="20"/>
          <w:lang w:bidi="ar-EG"/>
        </w:rPr>
        <w:t>s</w:t>
      </w:r>
      <w:r w:rsidRPr="00EF5A33">
        <w:rPr>
          <w:rFonts w:cs="Times New Roman"/>
          <w:color w:val="000000"/>
          <w:sz w:val="20"/>
          <w:szCs w:val="20"/>
          <w:lang w:bidi="ar-EG"/>
        </w:rPr>
        <w:t xml:space="preserve"> and amino acids in different evergreen fruit crops was accompanied with enhancing fruiting (</w:t>
      </w:r>
      <w:proofErr w:type="spellStart"/>
      <w:r w:rsidR="004D01B3" w:rsidRPr="00EF5A33">
        <w:rPr>
          <w:rFonts w:cs="Times New Roman"/>
          <w:b/>
          <w:bCs/>
          <w:color w:val="000000"/>
          <w:sz w:val="20"/>
          <w:szCs w:val="20"/>
          <w:lang w:bidi="ar-EG"/>
        </w:rPr>
        <w:t>Hamad</w:t>
      </w:r>
      <w:proofErr w:type="spellEnd"/>
      <w:r w:rsidR="004D01B3" w:rsidRPr="00EF5A33">
        <w:rPr>
          <w:rFonts w:cs="Times New Roman"/>
          <w:b/>
          <w:bCs/>
          <w:color w:val="000000"/>
          <w:sz w:val="20"/>
          <w:szCs w:val="20"/>
          <w:lang w:bidi="ar-EG"/>
        </w:rPr>
        <w:t>- Mona, 2011</w:t>
      </w:r>
      <w:r w:rsidRPr="00EF5A33">
        <w:rPr>
          <w:rFonts w:cs="Times New Roman"/>
          <w:b/>
          <w:bCs/>
          <w:color w:val="000000"/>
          <w:sz w:val="20"/>
          <w:szCs w:val="20"/>
          <w:lang w:bidi="ar-EG"/>
        </w:rPr>
        <w:t xml:space="preserve">, </w:t>
      </w:r>
      <w:proofErr w:type="spellStart"/>
      <w:r w:rsidRPr="00EF5A33">
        <w:rPr>
          <w:rFonts w:cs="Times New Roman"/>
          <w:b/>
          <w:bCs/>
          <w:color w:val="000000"/>
          <w:sz w:val="20"/>
          <w:szCs w:val="20"/>
          <w:lang w:bidi="ar-EG"/>
        </w:rPr>
        <w:t>Hegab</w:t>
      </w:r>
      <w:proofErr w:type="spellEnd"/>
      <w:r w:rsidRPr="00EF5A33">
        <w:rPr>
          <w:rFonts w:cs="Times New Roman"/>
          <w:b/>
          <w:bCs/>
          <w:color w:val="000000"/>
          <w:sz w:val="20"/>
          <w:szCs w:val="20"/>
          <w:lang w:bidi="ar-EG"/>
        </w:rPr>
        <w:t xml:space="preserve"> and </w:t>
      </w:r>
      <w:proofErr w:type="spellStart"/>
      <w:r w:rsidRPr="00EF5A33">
        <w:rPr>
          <w:rFonts w:cs="Times New Roman"/>
          <w:b/>
          <w:bCs/>
          <w:color w:val="000000"/>
          <w:sz w:val="20"/>
          <w:szCs w:val="20"/>
          <w:lang w:bidi="ar-EG"/>
        </w:rPr>
        <w:t>Hegab</w:t>
      </w:r>
      <w:proofErr w:type="spellEnd"/>
      <w:r w:rsidRPr="00EF5A33">
        <w:rPr>
          <w:rFonts w:cs="Times New Roman"/>
          <w:b/>
          <w:bCs/>
          <w:color w:val="000000"/>
          <w:sz w:val="20"/>
          <w:szCs w:val="20"/>
          <w:lang w:bidi="ar-EG"/>
        </w:rPr>
        <w:t xml:space="preserve">, 2011; </w:t>
      </w:r>
      <w:proofErr w:type="spellStart"/>
      <w:r w:rsidRPr="00EF5A33">
        <w:rPr>
          <w:rFonts w:cs="Times New Roman"/>
          <w:b/>
          <w:bCs/>
          <w:color w:val="000000"/>
          <w:sz w:val="20"/>
          <w:szCs w:val="20"/>
          <w:lang w:bidi="ar-EG"/>
        </w:rPr>
        <w:t>Merwad</w:t>
      </w:r>
      <w:proofErr w:type="spellEnd"/>
      <w:r w:rsidR="00A9093E">
        <w:rPr>
          <w:rFonts w:cs="Times New Roman"/>
          <w:b/>
          <w:bCs/>
          <w:color w:val="000000"/>
          <w:sz w:val="20"/>
          <w:szCs w:val="20"/>
          <w:lang w:bidi="ar-EG"/>
        </w:rPr>
        <w:t>,</w:t>
      </w:r>
      <w:r w:rsidRPr="00EF5A33">
        <w:rPr>
          <w:rFonts w:cs="Times New Roman"/>
          <w:b/>
          <w:bCs/>
          <w:color w:val="000000"/>
          <w:sz w:val="20"/>
          <w:szCs w:val="20"/>
          <w:lang w:bidi="ar-EG"/>
        </w:rPr>
        <w:t xml:space="preserve"> 2011, Saied, 201</w:t>
      </w:r>
      <w:r w:rsidR="003159B1" w:rsidRPr="00EF5A33">
        <w:rPr>
          <w:rFonts w:cs="Times New Roman"/>
          <w:b/>
          <w:bCs/>
          <w:color w:val="000000"/>
          <w:sz w:val="20"/>
          <w:szCs w:val="20"/>
          <w:lang w:bidi="ar-EG"/>
        </w:rPr>
        <w:t>1</w:t>
      </w:r>
      <w:r w:rsidRPr="00EF5A33">
        <w:rPr>
          <w:rFonts w:cs="Times New Roman"/>
          <w:b/>
          <w:bCs/>
          <w:color w:val="000000"/>
          <w:sz w:val="20"/>
          <w:szCs w:val="20"/>
          <w:lang w:bidi="ar-EG"/>
        </w:rPr>
        <w:t xml:space="preserve">; </w:t>
      </w:r>
      <w:proofErr w:type="spellStart"/>
      <w:r w:rsidRPr="00EF5A33">
        <w:rPr>
          <w:rFonts w:cs="Times New Roman"/>
          <w:b/>
          <w:bCs/>
          <w:color w:val="000000"/>
          <w:sz w:val="20"/>
          <w:szCs w:val="20"/>
          <w:lang w:bidi="ar-EG"/>
        </w:rPr>
        <w:t>Roshdy</w:t>
      </w:r>
      <w:proofErr w:type="spellEnd"/>
      <w:r w:rsidRPr="00EF5A33">
        <w:rPr>
          <w:rFonts w:cs="Times New Roman"/>
          <w:b/>
          <w:bCs/>
          <w:color w:val="000000"/>
          <w:sz w:val="20"/>
          <w:szCs w:val="20"/>
          <w:lang w:bidi="ar-EG"/>
        </w:rPr>
        <w:t xml:space="preserve"> </w:t>
      </w:r>
      <w:r w:rsidRPr="00EF5A33">
        <w:rPr>
          <w:rFonts w:cs="Times New Roman"/>
          <w:b/>
          <w:bCs/>
          <w:i/>
          <w:iCs/>
          <w:color w:val="000000"/>
          <w:sz w:val="20"/>
          <w:szCs w:val="20"/>
          <w:lang w:bidi="ar-EG"/>
        </w:rPr>
        <w:t>et al.,</w:t>
      </w:r>
      <w:r w:rsidRPr="00EF5A33">
        <w:rPr>
          <w:rFonts w:cs="Times New Roman"/>
          <w:b/>
          <w:bCs/>
          <w:color w:val="000000"/>
          <w:sz w:val="20"/>
          <w:szCs w:val="20"/>
          <w:lang w:bidi="ar-EG"/>
        </w:rPr>
        <w:t xml:space="preserve"> </w:t>
      </w:r>
      <w:r w:rsidRPr="00EF5A33">
        <w:rPr>
          <w:rFonts w:cs="Times New Roman"/>
          <w:b/>
          <w:bCs/>
          <w:color w:val="000000"/>
          <w:sz w:val="20"/>
          <w:szCs w:val="20"/>
          <w:lang w:bidi="ar-EG"/>
        </w:rPr>
        <w:lastRenderedPageBreak/>
        <w:t xml:space="preserve">2011; </w:t>
      </w:r>
      <w:proofErr w:type="spellStart"/>
      <w:r w:rsidRPr="00EF5A33">
        <w:rPr>
          <w:rFonts w:cs="Times New Roman"/>
          <w:b/>
          <w:bCs/>
          <w:color w:val="000000"/>
          <w:sz w:val="20"/>
          <w:szCs w:val="20"/>
          <w:lang w:bidi="ar-EG"/>
        </w:rPr>
        <w:t>Masoud</w:t>
      </w:r>
      <w:proofErr w:type="spellEnd"/>
      <w:r w:rsidRPr="00EF5A33">
        <w:rPr>
          <w:rFonts w:cs="Times New Roman"/>
          <w:b/>
          <w:bCs/>
          <w:color w:val="000000"/>
          <w:sz w:val="20"/>
          <w:szCs w:val="20"/>
          <w:lang w:bidi="ar-EG"/>
        </w:rPr>
        <w:t xml:space="preserve"> and El- </w:t>
      </w:r>
      <w:proofErr w:type="spellStart"/>
      <w:r w:rsidRPr="00EF5A33">
        <w:rPr>
          <w:rFonts w:cs="Times New Roman"/>
          <w:b/>
          <w:bCs/>
          <w:color w:val="000000"/>
          <w:sz w:val="20"/>
          <w:szCs w:val="20"/>
          <w:lang w:bidi="ar-EG"/>
        </w:rPr>
        <w:t>Sehrawy</w:t>
      </w:r>
      <w:proofErr w:type="spellEnd"/>
      <w:r w:rsidR="00A9093E">
        <w:rPr>
          <w:rFonts w:cs="Times New Roman"/>
          <w:b/>
          <w:bCs/>
          <w:color w:val="000000"/>
          <w:sz w:val="20"/>
          <w:szCs w:val="20"/>
          <w:lang w:bidi="ar-EG"/>
        </w:rPr>
        <w:t>,</w:t>
      </w:r>
      <w:r w:rsidRPr="00EF5A33">
        <w:rPr>
          <w:rFonts w:cs="Times New Roman"/>
          <w:b/>
          <w:bCs/>
          <w:color w:val="000000"/>
          <w:sz w:val="20"/>
          <w:szCs w:val="20"/>
          <w:lang w:bidi="ar-EG"/>
        </w:rPr>
        <w:t xml:space="preserve"> 2012</w:t>
      </w:r>
      <w:r w:rsidR="00771E0C" w:rsidRPr="00EF5A33">
        <w:rPr>
          <w:rFonts w:cs="Times New Roman"/>
          <w:color w:val="000000"/>
          <w:sz w:val="20"/>
          <w:szCs w:val="20"/>
          <w:lang w:bidi="ar-EG"/>
        </w:rPr>
        <w:t xml:space="preserve"> </w:t>
      </w:r>
      <w:proofErr w:type="spellStart"/>
      <w:r w:rsidR="00771E0C" w:rsidRPr="00EF5A33">
        <w:rPr>
          <w:rFonts w:cs="Times New Roman"/>
          <w:b/>
          <w:bCs/>
          <w:color w:val="000000"/>
          <w:sz w:val="20"/>
          <w:szCs w:val="20"/>
        </w:rPr>
        <w:t>Abd</w:t>
      </w:r>
      <w:proofErr w:type="spellEnd"/>
      <w:r w:rsidR="00771E0C" w:rsidRPr="00EF5A33">
        <w:rPr>
          <w:rFonts w:cs="Times New Roman"/>
          <w:b/>
          <w:bCs/>
          <w:color w:val="000000"/>
          <w:sz w:val="20"/>
          <w:szCs w:val="20"/>
        </w:rPr>
        <w:t xml:space="preserve"> El- </w:t>
      </w:r>
      <w:proofErr w:type="spellStart"/>
      <w:r w:rsidR="00771E0C" w:rsidRPr="00EF5A33">
        <w:rPr>
          <w:rFonts w:cs="Times New Roman"/>
          <w:b/>
          <w:bCs/>
          <w:color w:val="000000"/>
          <w:sz w:val="20"/>
          <w:szCs w:val="20"/>
        </w:rPr>
        <w:t>Rahman</w:t>
      </w:r>
      <w:proofErr w:type="spellEnd"/>
      <w:r w:rsidR="00771E0C" w:rsidRPr="00EF5A33">
        <w:rPr>
          <w:rFonts w:cs="Times New Roman"/>
          <w:b/>
          <w:bCs/>
          <w:color w:val="000000"/>
          <w:sz w:val="20"/>
          <w:szCs w:val="20"/>
        </w:rPr>
        <w:t xml:space="preserve"> and El- </w:t>
      </w:r>
      <w:proofErr w:type="spellStart"/>
      <w:r w:rsidR="00771E0C" w:rsidRPr="00EF5A33">
        <w:rPr>
          <w:rFonts w:cs="Times New Roman"/>
          <w:b/>
          <w:bCs/>
          <w:color w:val="000000"/>
          <w:sz w:val="20"/>
          <w:szCs w:val="20"/>
        </w:rPr>
        <w:t>Masry</w:t>
      </w:r>
      <w:proofErr w:type="spellEnd"/>
      <w:r w:rsidR="00A9093E">
        <w:rPr>
          <w:rFonts w:cs="Times New Roman"/>
          <w:b/>
          <w:bCs/>
          <w:color w:val="000000"/>
          <w:sz w:val="20"/>
          <w:szCs w:val="20"/>
        </w:rPr>
        <w:t>,</w:t>
      </w:r>
      <w:r w:rsidR="00771E0C" w:rsidRPr="00EF5A33">
        <w:rPr>
          <w:rFonts w:cs="Times New Roman"/>
          <w:b/>
          <w:bCs/>
          <w:color w:val="000000"/>
          <w:sz w:val="20"/>
          <w:szCs w:val="20"/>
        </w:rPr>
        <w:t xml:space="preserve"> 2012</w:t>
      </w:r>
      <w:r w:rsidR="00A9093E">
        <w:rPr>
          <w:rFonts w:cs="Times New Roman"/>
          <w:b/>
          <w:bCs/>
          <w:color w:val="000000"/>
          <w:sz w:val="20"/>
          <w:szCs w:val="20"/>
        </w:rPr>
        <w:t>;</w:t>
      </w:r>
      <w:r w:rsidR="00771E0C" w:rsidRPr="00EF5A33">
        <w:rPr>
          <w:rFonts w:cs="Times New Roman"/>
          <w:b/>
          <w:bCs/>
          <w:color w:val="000000"/>
          <w:sz w:val="20"/>
          <w:szCs w:val="20"/>
        </w:rPr>
        <w:t xml:space="preserve"> Ahmed </w:t>
      </w:r>
      <w:r w:rsidR="00771E0C" w:rsidRPr="00EF5A33">
        <w:rPr>
          <w:rFonts w:cs="Times New Roman"/>
          <w:b/>
          <w:bCs/>
          <w:i/>
          <w:iCs/>
          <w:color w:val="000000"/>
          <w:sz w:val="20"/>
          <w:szCs w:val="20"/>
        </w:rPr>
        <w:t>et al.,</w:t>
      </w:r>
      <w:r w:rsidR="00771E0C" w:rsidRPr="00EF5A33">
        <w:rPr>
          <w:rFonts w:cs="Times New Roman"/>
          <w:b/>
          <w:bCs/>
          <w:color w:val="000000"/>
          <w:sz w:val="20"/>
          <w:szCs w:val="20"/>
        </w:rPr>
        <w:t xml:space="preserve"> 2013, </w:t>
      </w:r>
      <w:proofErr w:type="spellStart"/>
      <w:r w:rsidR="00771E0C" w:rsidRPr="00EF5A33">
        <w:rPr>
          <w:rFonts w:cs="Times New Roman"/>
          <w:b/>
          <w:bCs/>
          <w:color w:val="000000"/>
          <w:sz w:val="20"/>
          <w:szCs w:val="20"/>
        </w:rPr>
        <w:t>Rizk</w:t>
      </w:r>
      <w:proofErr w:type="spellEnd"/>
      <w:r w:rsidR="00771E0C" w:rsidRPr="00EF5A33">
        <w:rPr>
          <w:rFonts w:cs="Times New Roman"/>
          <w:b/>
          <w:bCs/>
          <w:color w:val="000000"/>
          <w:sz w:val="20"/>
          <w:szCs w:val="20"/>
        </w:rPr>
        <w:t>, 2013</w:t>
      </w:r>
      <w:r w:rsidR="00A9093E">
        <w:rPr>
          <w:rFonts w:cs="Times New Roman"/>
          <w:b/>
          <w:bCs/>
          <w:color w:val="000000"/>
          <w:sz w:val="20"/>
          <w:szCs w:val="20"/>
        </w:rPr>
        <w:t>,</w:t>
      </w:r>
      <w:r w:rsidR="00771E0C" w:rsidRPr="00EF5A33">
        <w:rPr>
          <w:rFonts w:cs="Times New Roman"/>
          <w:b/>
          <w:bCs/>
          <w:color w:val="000000"/>
          <w:sz w:val="20"/>
          <w:szCs w:val="20"/>
        </w:rPr>
        <w:t xml:space="preserve"> </w:t>
      </w:r>
      <w:proofErr w:type="spellStart"/>
      <w:r w:rsidR="00771E0C" w:rsidRPr="00EF5A33">
        <w:rPr>
          <w:rFonts w:cs="Times New Roman"/>
          <w:b/>
          <w:bCs/>
          <w:color w:val="000000"/>
          <w:sz w:val="20"/>
          <w:szCs w:val="20"/>
        </w:rPr>
        <w:t>Ibrahiem</w:t>
      </w:r>
      <w:proofErr w:type="spellEnd"/>
      <w:r w:rsidR="00771E0C" w:rsidRPr="00EF5A33">
        <w:rPr>
          <w:rFonts w:cs="Times New Roman"/>
          <w:b/>
          <w:bCs/>
          <w:color w:val="000000"/>
          <w:sz w:val="20"/>
          <w:szCs w:val="20"/>
        </w:rPr>
        <w:t xml:space="preserve"> </w:t>
      </w:r>
      <w:r w:rsidR="00771E0C" w:rsidRPr="00EF5A33">
        <w:rPr>
          <w:rFonts w:cs="Times New Roman"/>
          <w:b/>
          <w:bCs/>
          <w:i/>
          <w:iCs/>
          <w:color w:val="000000"/>
          <w:sz w:val="20"/>
          <w:szCs w:val="20"/>
        </w:rPr>
        <w:t>et al,</w:t>
      </w:r>
      <w:r w:rsidR="00771E0C" w:rsidRPr="00EF5A33">
        <w:rPr>
          <w:rFonts w:cs="Times New Roman"/>
          <w:b/>
          <w:bCs/>
          <w:color w:val="000000"/>
          <w:sz w:val="20"/>
          <w:szCs w:val="20"/>
        </w:rPr>
        <w:t xml:space="preserve"> 2013; El- </w:t>
      </w:r>
      <w:proofErr w:type="spellStart"/>
      <w:r w:rsidR="00771E0C" w:rsidRPr="00EF5A33">
        <w:rPr>
          <w:rFonts w:cs="Times New Roman"/>
          <w:b/>
          <w:bCs/>
          <w:color w:val="000000"/>
          <w:sz w:val="20"/>
          <w:szCs w:val="20"/>
        </w:rPr>
        <w:t>Badawy</w:t>
      </w:r>
      <w:proofErr w:type="spellEnd"/>
      <w:r w:rsidR="00771E0C" w:rsidRPr="00EF5A33">
        <w:rPr>
          <w:rFonts w:cs="Times New Roman"/>
          <w:b/>
          <w:bCs/>
          <w:color w:val="000000"/>
          <w:sz w:val="20"/>
          <w:szCs w:val="20"/>
        </w:rPr>
        <w:t xml:space="preserve"> and </w:t>
      </w:r>
      <w:proofErr w:type="spellStart"/>
      <w:r w:rsidR="00771E0C" w:rsidRPr="00EF5A33">
        <w:rPr>
          <w:rFonts w:cs="Times New Roman"/>
          <w:b/>
          <w:bCs/>
          <w:color w:val="000000"/>
          <w:sz w:val="20"/>
          <w:szCs w:val="20"/>
        </w:rPr>
        <w:t>Abd</w:t>
      </w:r>
      <w:proofErr w:type="spellEnd"/>
      <w:r w:rsidR="00771E0C" w:rsidRPr="00EF5A33">
        <w:rPr>
          <w:rFonts w:cs="Times New Roman"/>
          <w:b/>
          <w:bCs/>
          <w:color w:val="000000"/>
          <w:sz w:val="20"/>
          <w:szCs w:val="20"/>
        </w:rPr>
        <w:t xml:space="preserve"> El-</w:t>
      </w:r>
      <w:proofErr w:type="spellStart"/>
      <w:r w:rsidR="00771E0C" w:rsidRPr="00EF5A33">
        <w:rPr>
          <w:rFonts w:cs="Times New Roman"/>
          <w:b/>
          <w:bCs/>
          <w:color w:val="000000"/>
          <w:sz w:val="20"/>
          <w:szCs w:val="20"/>
        </w:rPr>
        <w:t>aal</w:t>
      </w:r>
      <w:proofErr w:type="spellEnd"/>
      <w:r w:rsidR="00771E0C" w:rsidRPr="00EF5A33">
        <w:rPr>
          <w:rFonts w:cs="Times New Roman"/>
          <w:b/>
          <w:bCs/>
          <w:color w:val="000000"/>
          <w:sz w:val="20"/>
          <w:szCs w:val="20"/>
        </w:rPr>
        <w:t xml:space="preserve">, 2013; </w:t>
      </w:r>
      <w:proofErr w:type="spellStart"/>
      <w:r w:rsidR="00771E0C" w:rsidRPr="00EF5A33">
        <w:rPr>
          <w:rFonts w:cs="Times New Roman"/>
          <w:b/>
          <w:bCs/>
          <w:color w:val="000000"/>
          <w:sz w:val="20"/>
          <w:szCs w:val="20"/>
        </w:rPr>
        <w:t>Fathalla</w:t>
      </w:r>
      <w:proofErr w:type="spellEnd"/>
      <w:r w:rsidR="00A9093E">
        <w:rPr>
          <w:rFonts w:cs="Times New Roman"/>
          <w:b/>
          <w:bCs/>
          <w:color w:val="000000"/>
          <w:sz w:val="20"/>
          <w:szCs w:val="20"/>
        </w:rPr>
        <w:t>,</w:t>
      </w:r>
      <w:r w:rsidR="00771E0C" w:rsidRPr="00EF5A33">
        <w:rPr>
          <w:rFonts w:cs="Times New Roman"/>
          <w:b/>
          <w:bCs/>
          <w:color w:val="000000"/>
          <w:sz w:val="20"/>
          <w:szCs w:val="20"/>
        </w:rPr>
        <w:t xml:space="preserve"> 2013 and Al- </w:t>
      </w:r>
      <w:proofErr w:type="spellStart"/>
      <w:r w:rsidR="00771E0C" w:rsidRPr="00EF5A33">
        <w:rPr>
          <w:rFonts w:cs="Times New Roman"/>
          <w:b/>
          <w:bCs/>
          <w:color w:val="000000"/>
          <w:sz w:val="20"/>
          <w:szCs w:val="20"/>
        </w:rPr>
        <w:t>Wasfy</w:t>
      </w:r>
      <w:proofErr w:type="spellEnd"/>
      <w:r w:rsidR="00771E0C" w:rsidRPr="00EF5A33">
        <w:rPr>
          <w:rFonts w:cs="Times New Roman"/>
          <w:b/>
          <w:bCs/>
          <w:color w:val="000000"/>
          <w:sz w:val="20"/>
          <w:szCs w:val="20"/>
        </w:rPr>
        <w:t>, 2013</w:t>
      </w:r>
      <w:r w:rsidRPr="00EF5A33">
        <w:rPr>
          <w:rFonts w:cs="Times New Roman"/>
          <w:color w:val="000000"/>
          <w:sz w:val="20"/>
          <w:szCs w:val="20"/>
          <w:lang w:bidi="ar-EG"/>
        </w:rPr>
        <w:t>)</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lang w:bidi="ar-EG"/>
        </w:rPr>
      </w:pPr>
      <w:r w:rsidRPr="00EF5A33">
        <w:rPr>
          <w:rFonts w:cs="Times New Roman"/>
          <w:color w:val="000000"/>
          <w:sz w:val="20"/>
          <w:szCs w:val="20"/>
          <w:lang w:bidi="ar-EG"/>
        </w:rPr>
        <w:t>The target of this study is e</w:t>
      </w:r>
      <w:r w:rsidR="003159B1" w:rsidRPr="00EF5A33">
        <w:rPr>
          <w:rFonts w:cs="Times New Roman"/>
          <w:color w:val="000000"/>
          <w:sz w:val="20"/>
          <w:szCs w:val="20"/>
          <w:lang w:bidi="ar-EG"/>
        </w:rPr>
        <w:t xml:space="preserve">lucidating </w:t>
      </w:r>
      <w:r w:rsidRPr="00EF5A33">
        <w:rPr>
          <w:rFonts w:cs="Times New Roman"/>
          <w:color w:val="000000"/>
          <w:sz w:val="20"/>
          <w:szCs w:val="20"/>
          <w:lang w:bidi="ar-EG"/>
        </w:rPr>
        <w:t xml:space="preserve">the relation between fruiting state </w:t>
      </w:r>
      <w:r w:rsidR="003159B1" w:rsidRPr="00EF5A33">
        <w:rPr>
          <w:rFonts w:cs="Times New Roman"/>
          <w:color w:val="000000"/>
          <w:sz w:val="20"/>
          <w:szCs w:val="20"/>
          <w:lang w:bidi="ar-EG"/>
        </w:rPr>
        <w:t xml:space="preserve">from </w:t>
      </w:r>
      <w:r w:rsidRPr="00EF5A33">
        <w:rPr>
          <w:rFonts w:cs="Times New Roman"/>
          <w:color w:val="000000"/>
          <w:sz w:val="20"/>
          <w:szCs w:val="20"/>
          <w:lang w:bidi="ar-EG"/>
        </w:rPr>
        <w:t xml:space="preserve">one hand and growth, nutritional status, yield and fruit quality from the other hand in </w:t>
      </w:r>
      <w:proofErr w:type="spellStart"/>
      <w:r w:rsidRPr="00EF5A33">
        <w:rPr>
          <w:rFonts w:cs="Times New Roman"/>
          <w:color w:val="000000"/>
          <w:sz w:val="20"/>
          <w:szCs w:val="20"/>
          <w:lang w:bidi="ar-EG"/>
        </w:rPr>
        <w:t>Balady</w:t>
      </w:r>
      <w:proofErr w:type="spellEnd"/>
      <w:r w:rsidRPr="00EF5A33">
        <w:rPr>
          <w:rFonts w:cs="Times New Roman"/>
          <w:color w:val="000000"/>
          <w:sz w:val="20"/>
          <w:szCs w:val="20"/>
          <w:lang w:bidi="ar-EG"/>
        </w:rPr>
        <w:t xml:space="preserve"> mandarin trees treated with some vitamins and amino acids</w:t>
      </w:r>
      <w:r w:rsidR="003159B1" w:rsidRPr="00EF5A33">
        <w:rPr>
          <w:rFonts w:cs="Times New Roman"/>
          <w:color w:val="000000"/>
          <w:sz w:val="20"/>
          <w:szCs w:val="20"/>
          <w:lang w:bidi="ar-EG"/>
        </w:rPr>
        <w:t>.</w:t>
      </w:r>
      <w:r w:rsidRPr="00EF5A33">
        <w:rPr>
          <w:rFonts w:cs="Times New Roman"/>
          <w:color w:val="000000"/>
          <w:sz w:val="20"/>
          <w:szCs w:val="20"/>
          <w:lang w:bidi="ar-EG"/>
        </w:rPr>
        <w:t xml:space="preserve"> </w:t>
      </w:r>
      <w:r w:rsidR="003159B1" w:rsidRPr="00EF5A33">
        <w:rPr>
          <w:rFonts w:cs="Times New Roman"/>
          <w:color w:val="000000"/>
          <w:sz w:val="20"/>
          <w:szCs w:val="20"/>
          <w:lang w:bidi="ar-EG"/>
        </w:rPr>
        <w:t>S</w:t>
      </w:r>
      <w:r w:rsidRPr="00EF5A33">
        <w:rPr>
          <w:rFonts w:cs="Times New Roman"/>
          <w:color w:val="000000"/>
          <w:sz w:val="20"/>
          <w:szCs w:val="20"/>
          <w:lang w:bidi="ar-EG"/>
        </w:rPr>
        <w:t>uggesting the best treatment that was responsible for solving particularly the decline on the yield in the off years bearing state is considered another goal.</w:t>
      </w:r>
    </w:p>
    <w:p w:rsidR="006C1088" w:rsidRPr="00EF5A33" w:rsidRDefault="006C1088" w:rsidP="00EF5A33">
      <w:pPr>
        <w:widowControl w:val="0"/>
        <w:autoSpaceDE w:val="0"/>
        <w:autoSpaceDN w:val="0"/>
        <w:bidi w:val="0"/>
        <w:snapToGrid w:val="0"/>
        <w:jc w:val="both"/>
        <w:rPr>
          <w:rFonts w:cs="Times New Roman"/>
          <w:b/>
          <w:bCs/>
          <w:color w:val="000000"/>
          <w:sz w:val="20"/>
          <w:szCs w:val="20"/>
          <w:lang w:bidi="ar-EG"/>
        </w:rPr>
      </w:pPr>
    </w:p>
    <w:p w:rsidR="00E12FC8" w:rsidRPr="00EF5A33" w:rsidRDefault="006C1088" w:rsidP="00EF5A33">
      <w:pPr>
        <w:widowControl w:val="0"/>
        <w:autoSpaceDE w:val="0"/>
        <w:autoSpaceDN w:val="0"/>
        <w:bidi w:val="0"/>
        <w:snapToGrid w:val="0"/>
        <w:jc w:val="both"/>
        <w:rPr>
          <w:rFonts w:cs="Times New Roman"/>
          <w:b/>
          <w:bCs/>
          <w:color w:val="000000"/>
          <w:sz w:val="20"/>
          <w:szCs w:val="20"/>
          <w:lang w:bidi="ar-EG"/>
        </w:rPr>
      </w:pPr>
      <w:r w:rsidRPr="00EF5A33">
        <w:rPr>
          <w:rFonts w:cs="Times New Roman"/>
          <w:b/>
          <w:bCs/>
          <w:color w:val="000000"/>
          <w:sz w:val="20"/>
          <w:szCs w:val="20"/>
          <w:lang w:bidi="ar-EG"/>
        </w:rPr>
        <w:t>2. Material and Methods</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This study was conducted during 2012 and 2013 seasons on thirty– </w:t>
      </w:r>
      <w:r w:rsidR="003159B1" w:rsidRPr="00EF5A33">
        <w:rPr>
          <w:rFonts w:cs="Times New Roman"/>
          <w:color w:val="000000"/>
          <w:sz w:val="20"/>
          <w:szCs w:val="20"/>
        </w:rPr>
        <w:t xml:space="preserve">six </w:t>
      </w:r>
      <w:r w:rsidRPr="00EF5A33">
        <w:rPr>
          <w:rFonts w:cs="Times New Roman"/>
          <w:color w:val="000000"/>
          <w:sz w:val="20"/>
          <w:szCs w:val="20"/>
        </w:rPr>
        <w:t xml:space="preserve">uniform in </w:t>
      </w:r>
      <w:proofErr w:type="spellStart"/>
      <w:r w:rsidRPr="00EF5A33">
        <w:rPr>
          <w:rFonts w:cs="Times New Roman"/>
          <w:color w:val="000000"/>
          <w:sz w:val="20"/>
          <w:szCs w:val="20"/>
        </w:rPr>
        <w:t>vigour</w:t>
      </w:r>
      <w:proofErr w:type="spellEnd"/>
      <w:r w:rsidRPr="00EF5A33">
        <w:rPr>
          <w:rFonts w:cs="Times New Roman"/>
          <w:color w:val="000000"/>
          <w:sz w:val="20"/>
          <w:szCs w:val="20"/>
        </w:rPr>
        <w:t xml:space="preserve"> 16- years old </w:t>
      </w:r>
      <w:proofErr w:type="spellStart"/>
      <w:r w:rsidRPr="00EF5A33">
        <w:rPr>
          <w:rFonts w:cs="Times New Roman"/>
          <w:color w:val="000000"/>
          <w:sz w:val="20"/>
          <w:szCs w:val="20"/>
        </w:rPr>
        <w:t>Balady</w:t>
      </w:r>
      <w:proofErr w:type="spellEnd"/>
      <w:r w:rsidRPr="00EF5A33">
        <w:rPr>
          <w:rFonts w:cs="Times New Roman"/>
          <w:color w:val="000000"/>
          <w:sz w:val="20"/>
          <w:szCs w:val="20"/>
        </w:rPr>
        <w:t xml:space="preserve"> mandarin trees (</w:t>
      </w:r>
      <w:r w:rsidRPr="00EF5A33">
        <w:rPr>
          <w:rFonts w:cs="Times New Roman"/>
          <w:i/>
          <w:iCs/>
          <w:color w:val="000000"/>
          <w:sz w:val="20"/>
          <w:szCs w:val="20"/>
        </w:rPr>
        <w:t xml:space="preserve">Citrus </w:t>
      </w:r>
      <w:proofErr w:type="spellStart"/>
      <w:r w:rsidRPr="00EF5A33">
        <w:rPr>
          <w:rFonts w:cs="Times New Roman"/>
          <w:i/>
          <w:iCs/>
          <w:color w:val="000000"/>
          <w:sz w:val="20"/>
          <w:szCs w:val="20"/>
        </w:rPr>
        <w:t>reticulata</w:t>
      </w:r>
      <w:proofErr w:type="spellEnd"/>
      <w:r w:rsidRPr="00EF5A33">
        <w:rPr>
          <w:rFonts w:cs="Times New Roman"/>
          <w:color w:val="000000"/>
          <w:sz w:val="20"/>
          <w:szCs w:val="20"/>
        </w:rPr>
        <w:t xml:space="preserve">) budded on sour orange rootstock in a private orchard situated at </w:t>
      </w:r>
      <w:proofErr w:type="spellStart"/>
      <w:r w:rsidRPr="00EF5A33">
        <w:rPr>
          <w:rFonts w:cs="Times New Roman"/>
          <w:color w:val="000000"/>
          <w:sz w:val="20"/>
          <w:szCs w:val="20"/>
        </w:rPr>
        <w:t>Rayramon</w:t>
      </w:r>
      <w:proofErr w:type="spellEnd"/>
      <w:r w:rsidRPr="00EF5A33">
        <w:rPr>
          <w:rFonts w:cs="Times New Roman"/>
          <w:color w:val="000000"/>
          <w:sz w:val="20"/>
          <w:szCs w:val="20"/>
        </w:rPr>
        <w:t xml:space="preserve"> village, </w:t>
      </w:r>
      <w:proofErr w:type="spellStart"/>
      <w:r w:rsidRPr="00EF5A33">
        <w:rPr>
          <w:rFonts w:cs="Times New Roman"/>
          <w:color w:val="000000"/>
          <w:sz w:val="20"/>
          <w:szCs w:val="20"/>
        </w:rPr>
        <w:t>Mallawy</w:t>
      </w:r>
      <w:proofErr w:type="spellEnd"/>
      <w:r w:rsidRPr="00EF5A33">
        <w:rPr>
          <w:rFonts w:cs="Times New Roman"/>
          <w:color w:val="000000"/>
          <w:sz w:val="20"/>
          <w:szCs w:val="20"/>
        </w:rPr>
        <w:t xml:space="preserve"> district, </w:t>
      </w:r>
      <w:proofErr w:type="spellStart"/>
      <w:r w:rsidRPr="00EF5A33">
        <w:rPr>
          <w:rFonts w:cs="Times New Roman"/>
          <w:color w:val="000000"/>
          <w:sz w:val="20"/>
          <w:szCs w:val="20"/>
        </w:rPr>
        <w:t>Minia</w:t>
      </w:r>
      <w:proofErr w:type="spellEnd"/>
      <w:r w:rsidRPr="00EF5A33">
        <w:rPr>
          <w:rFonts w:cs="Times New Roman"/>
          <w:color w:val="000000"/>
          <w:sz w:val="20"/>
          <w:szCs w:val="20"/>
        </w:rPr>
        <w:t xml:space="preserve"> Governorate where the soil is clay and well drained and with a water table not less than two meters deep. Tree spacing is 5 × </w:t>
      </w:r>
      <w:smartTag w:uri="urn:schemas-microsoft-com:office:smarttags" w:element="metricconverter">
        <w:smartTagPr>
          <w:attr w:name="ProductID" w:val="5 meters"/>
        </w:smartTagPr>
        <w:r w:rsidRPr="00EF5A33">
          <w:rPr>
            <w:rFonts w:cs="Times New Roman"/>
            <w:color w:val="000000"/>
            <w:sz w:val="20"/>
            <w:szCs w:val="20"/>
          </w:rPr>
          <w:t>5 meters</w:t>
        </w:r>
      </w:smartTag>
      <w:r w:rsidRPr="00EF5A33">
        <w:rPr>
          <w:rFonts w:cs="Times New Roman"/>
          <w:color w:val="000000"/>
          <w:sz w:val="20"/>
          <w:szCs w:val="20"/>
        </w:rPr>
        <w:t xml:space="preserve"> apart. Surface irrigation system was followed.</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This investigati</w:t>
      </w:r>
      <w:r w:rsidR="003159B1" w:rsidRPr="00EF5A33">
        <w:rPr>
          <w:rFonts w:cs="Times New Roman"/>
          <w:color w:val="000000"/>
          <w:sz w:val="20"/>
          <w:szCs w:val="20"/>
        </w:rPr>
        <w:t>on</w:t>
      </w:r>
      <w:r w:rsidRPr="00EF5A33">
        <w:rPr>
          <w:rFonts w:cs="Times New Roman"/>
          <w:color w:val="000000"/>
          <w:sz w:val="20"/>
          <w:szCs w:val="20"/>
        </w:rPr>
        <w:t xml:space="preserve"> included twelve treatments from two factors namely A &amp; B. </w:t>
      </w:r>
      <w:r w:rsidR="003159B1" w:rsidRPr="00EF5A33">
        <w:rPr>
          <w:rFonts w:cs="Times New Roman"/>
          <w:color w:val="000000"/>
          <w:sz w:val="20"/>
          <w:szCs w:val="20"/>
        </w:rPr>
        <w:t>T</w:t>
      </w:r>
      <w:r w:rsidRPr="00EF5A33">
        <w:rPr>
          <w:rFonts w:cs="Times New Roman"/>
          <w:color w:val="000000"/>
          <w:sz w:val="20"/>
          <w:szCs w:val="20"/>
        </w:rPr>
        <w:t>he first factor (A) contained two fruiting stat</w:t>
      </w:r>
      <w:r w:rsidR="003159B1" w:rsidRPr="00EF5A33">
        <w:rPr>
          <w:rFonts w:cs="Times New Roman"/>
          <w:color w:val="000000"/>
          <w:sz w:val="20"/>
          <w:szCs w:val="20"/>
        </w:rPr>
        <w:t>s</w:t>
      </w:r>
      <w:r w:rsidRPr="00EF5A33">
        <w:rPr>
          <w:rFonts w:cs="Times New Roman"/>
          <w:color w:val="000000"/>
          <w:sz w:val="20"/>
          <w:szCs w:val="20"/>
        </w:rPr>
        <w:t xml:space="preserve"> namely a</w:t>
      </w:r>
      <w:r w:rsidRPr="00EF5A33">
        <w:rPr>
          <w:rFonts w:cs="Times New Roman"/>
          <w:color w:val="000000"/>
          <w:sz w:val="20"/>
          <w:szCs w:val="20"/>
          <w:vertAlign w:val="subscript"/>
        </w:rPr>
        <w:t>1</w:t>
      </w:r>
      <w:r w:rsidRPr="00EF5A33">
        <w:rPr>
          <w:rFonts w:cs="Times New Roman"/>
          <w:color w:val="000000"/>
          <w:sz w:val="20"/>
          <w:szCs w:val="20"/>
        </w:rPr>
        <w:t>) off year</w:t>
      </w:r>
      <w:r w:rsidR="003159B1" w:rsidRPr="00EF5A33">
        <w:rPr>
          <w:rFonts w:cs="Times New Roman"/>
          <w:color w:val="000000"/>
          <w:sz w:val="20"/>
          <w:szCs w:val="20"/>
        </w:rPr>
        <w:t xml:space="preserve"> fruiting</w:t>
      </w:r>
      <w:r w:rsidRPr="00EF5A33">
        <w:rPr>
          <w:rFonts w:cs="Times New Roman"/>
          <w:color w:val="000000"/>
          <w:sz w:val="20"/>
          <w:szCs w:val="20"/>
        </w:rPr>
        <w:t xml:space="preserve"> state and a</w:t>
      </w:r>
      <w:r w:rsidRPr="00EF5A33">
        <w:rPr>
          <w:rFonts w:cs="Times New Roman"/>
          <w:color w:val="000000"/>
          <w:sz w:val="20"/>
          <w:szCs w:val="20"/>
          <w:vertAlign w:val="subscript"/>
        </w:rPr>
        <w:t>2</w:t>
      </w:r>
      <w:r w:rsidRPr="00EF5A33">
        <w:rPr>
          <w:rFonts w:cs="Times New Roman"/>
          <w:color w:val="000000"/>
          <w:sz w:val="20"/>
          <w:szCs w:val="20"/>
        </w:rPr>
        <w:t xml:space="preserve">) On year </w:t>
      </w:r>
      <w:r w:rsidR="003159B1" w:rsidRPr="00EF5A33">
        <w:rPr>
          <w:rFonts w:cs="Times New Roman"/>
          <w:color w:val="000000"/>
          <w:sz w:val="20"/>
          <w:szCs w:val="20"/>
        </w:rPr>
        <w:t xml:space="preserve">fruiting </w:t>
      </w:r>
      <w:r w:rsidRPr="00EF5A33">
        <w:rPr>
          <w:rFonts w:cs="Times New Roman"/>
          <w:color w:val="000000"/>
          <w:sz w:val="20"/>
          <w:szCs w:val="20"/>
        </w:rPr>
        <w:t>state. The second factor (B) comprised from the following six treatments from application of some vitamins and amino acids:</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1</w:t>
      </w:r>
      <w:r w:rsidRPr="00EF5A33">
        <w:rPr>
          <w:rFonts w:cs="Times New Roman"/>
          <w:color w:val="000000"/>
          <w:sz w:val="20"/>
          <w:szCs w:val="20"/>
        </w:rPr>
        <w:t>) Control (sprayed with water trees).</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2</w:t>
      </w:r>
      <w:r w:rsidRPr="00EF5A33">
        <w:rPr>
          <w:rFonts w:cs="Times New Roman"/>
          <w:color w:val="000000"/>
          <w:sz w:val="20"/>
          <w:szCs w:val="20"/>
        </w:rPr>
        <w:t xml:space="preserve">) Spraying vitamins K, E, D and A each at 50 </w:t>
      </w:r>
      <w:proofErr w:type="spellStart"/>
      <w:r w:rsidRPr="00EF5A33">
        <w:rPr>
          <w:rFonts w:cs="Times New Roman"/>
          <w:color w:val="000000"/>
          <w:sz w:val="20"/>
          <w:szCs w:val="20"/>
        </w:rPr>
        <w:t>ppm</w:t>
      </w:r>
      <w:proofErr w:type="spellEnd"/>
      <w:r w:rsidRPr="00EF5A33">
        <w:rPr>
          <w:rFonts w:cs="Times New Roman"/>
          <w:color w:val="000000"/>
          <w:sz w:val="20"/>
          <w:szCs w:val="20"/>
        </w:rPr>
        <w:t>.</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3</w:t>
      </w:r>
      <w:r w:rsidRPr="00EF5A33">
        <w:rPr>
          <w:rFonts w:cs="Times New Roman"/>
          <w:color w:val="000000"/>
          <w:sz w:val="20"/>
          <w:szCs w:val="20"/>
        </w:rPr>
        <w:t>) Spraying vitamins B ( B</w:t>
      </w:r>
      <w:r w:rsidRPr="00EF5A33">
        <w:rPr>
          <w:rFonts w:cs="Times New Roman"/>
          <w:color w:val="000000"/>
          <w:sz w:val="20"/>
          <w:szCs w:val="20"/>
          <w:vertAlign w:val="subscript"/>
        </w:rPr>
        <w:t>1</w:t>
      </w:r>
      <w:r w:rsidRPr="00EF5A33">
        <w:rPr>
          <w:rFonts w:cs="Times New Roman"/>
          <w:color w:val="000000"/>
          <w:sz w:val="20"/>
          <w:szCs w:val="20"/>
        </w:rPr>
        <w:t>+ B</w:t>
      </w:r>
      <w:r w:rsidRPr="00EF5A33">
        <w:rPr>
          <w:rFonts w:cs="Times New Roman"/>
          <w:color w:val="000000"/>
          <w:sz w:val="20"/>
          <w:szCs w:val="20"/>
          <w:vertAlign w:val="subscript"/>
        </w:rPr>
        <w:t>2</w:t>
      </w:r>
      <w:r w:rsidRPr="00EF5A33">
        <w:rPr>
          <w:rFonts w:cs="Times New Roman"/>
          <w:color w:val="000000"/>
          <w:sz w:val="20"/>
          <w:szCs w:val="20"/>
        </w:rPr>
        <w:t xml:space="preserve"> + B</w:t>
      </w:r>
      <w:r w:rsidRPr="00EF5A33">
        <w:rPr>
          <w:rFonts w:cs="Times New Roman"/>
          <w:color w:val="000000"/>
          <w:sz w:val="20"/>
          <w:szCs w:val="20"/>
          <w:vertAlign w:val="subscript"/>
        </w:rPr>
        <w:t>6</w:t>
      </w:r>
      <w:r w:rsidRPr="00EF5A33">
        <w:rPr>
          <w:rFonts w:cs="Times New Roman"/>
          <w:color w:val="000000"/>
          <w:sz w:val="20"/>
          <w:szCs w:val="20"/>
        </w:rPr>
        <w:t xml:space="preserve"> + B</w:t>
      </w:r>
      <w:r w:rsidRPr="00EF5A33">
        <w:rPr>
          <w:rFonts w:cs="Times New Roman"/>
          <w:color w:val="000000"/>
          <w:sz w:val="20"/>
          <w:szCs w:val="20"/>
          <w:vertAlign w:val="subscript"/>
        </w:rPr>
        <w:t>12</w:t>
      </w:r>
      <w:r w:rsidRPr="00EF5A33">
        <w:rPr>
          <w:rFonts w:cs="Times New Roman"/>
          <w:color w:val="000000"/>
          <w:sz w:val="20"/>
          <w:szCs w:val="20"/>
        </w:rPr>
        <w:t xml:space="preserve">) at 50 </w:t>
      </w:r>
      <w:proofErr w:type="spellStart"/>
      <w:r w:rsidRPr="00EF5A33">
        <w:rPr>
          <w:rFonts w:cs="Times New Roman"/>
          <w:color w:val="000000"/>
          <w:sz w:val="20"/>
          <w:szCs w:val="20"/>
        </w:rPr>
        <w:t>ppm</w:t>
      </w:r>
      <w:proofErr w:type="spellEnd"/>
      <w:r w:rsidRPr="00EF5A33">
        <w:rPr>
          <w:rFonts w:cs="Times New Roman"/>
          <w:color w:val="000000"/>
          <w:sz w:val="20"/>
          <w:szCs w:val="20"/>
        </w:rPr>
        <w:t>.</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4</w:t>
      </w:r>
      <w:r w:rsidRPr="00EF5A33">
        <w:rPr>
          <w:rFonts w:cs="Times New Roman"/>
          <w:color w:val="000000"/>
          <w:sz w:val="20"/>
          <w:szCs w:val="20"/>
        </w:rPr>
        <w:t>) Spraying all vitamins together (vitamins K, E, D, A and B complex)</w:t>
      </w:r>
      <w:r w:rsidR="003159B1" w:rsidRPr="00EF5A33">
        <w:rPr>
          <w:rFonts w:cs="Times New Roman"/>
          <w:color w:val="000000"/>
          <w:sz w:val="20"/>
          <w:szCs w:val="20"/>
        </w:rPr>
        <w:t xml:space="preserve"> at the named concentrations.</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5</w:t>
      </w:r>
      <w:r w:rsidRPr="00EF5A33">
        <w:rPr>
          <w:rFonts w:cs="Times New Roman"/>
          <w:color w:val="000000"/>
          <w:sz w:val="20"/>
          <w:szCs w:val="20"/>
        </w:rPr>
        <w:t>) Spraying the thre</w:t>
      </w:r>
      <w:r w:rsidR="00131613" w:rsidRPr="00EF5A33">
        <w:rPr>
          <w:rFonts w:cs="Times New Roman"/>
          <w:color w:val="000000"/>
          <w:sz w:val="20"/>
          <w:szCs w:val="20"/>
        </w:rPr>
        <w:t xml:space="preserve">e amino acids namely </w:t>
      </w:r>
      <w:proofErr w:type="spellStart"/>
      <w:r w:rsidR="00131613" w:rsidRPr="00EF5A33">
        <w:rPr>
          <w:rFonts w:cs="Times New Roman"/>
          <w:color w:val="000000"/>
          <w:sz w:val="20"/>
          <w:szCs w:val="20"/>
        </w:rPr>
        <w:t>methionene</w:t>
      </w:r>
      <w:proofErr w:type="spellEnd"/>
      <w:r w:rsidRPr="00EF5A33">
        <w:rPr>
          <w:rFonts w:cs="Times New Roman"/>
          <w:color w:val="000000"/>
          <w:sz w:val="20"/>
          <w:szCs w:val="20"/>
        </w:rPr>
        <w:t xml:space="preserve">, tryptophan and </w:t>
      </w:r>
      <w:proofErr w:type="spellStart"/>
      <w:r w:rsidRPr="00EF5A33">
        <w:rPr>
          <w:rFonts w:cs="Times New Roman"/>
          <w:color w:val="000000"/>
          <w:sz w:val="20"/>
          <w:szCs w:val="20"/>
        </w:rPr>
        <w:t>cystene</w:t>
      </w:r>
      <w:proofErr w:type="spellEnd"/>
      <w:r w:rsidRPr="00EF5A33">
        <w:rPr>
          <w:rFonts w:cs="Times New Roman"/>
          <w:color w:val="000000"/>
          <w:sz w:val="20"/>
          <w:szCs w:val="20"/>
        </w:rPr>
        <w:t xml:space="preserve"> at 0.05%.</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b</w:t>
      </w:r>
      <w:r w:rsidRPr="00EF5A33">
        <w:rPr>
          <w:rFonts w:cs="Times New Roman"/>
          <w:color w:val="000000"/>
          <w:sz w:val="20"/>
          <w:szCs w:val="20"/>
          <w:vertAlign w:val="subscript"/>
        </w:rPr>
        <w:t>6</w:t>
      </w:r>
      <w:r w:rsidRPr="00EF5A33">
        <w:rPr>
          <w:rFonts w:cs="Times New Roman"/>
          <w:color w:val="000000"/>
          <w:sz w:val="20"/>
          <w:szCs w:val="20"/>
        </w:rPr>
        <w:t>) Spraying all vitamins and amino acids at the named concentrations.</w:t>
      </w:r>
    </w:p>
    <w:p w:rsidR="00E12FC8" w:rsidRPr="00EF5A33" w:rsidRDefault="00E12FC8" w:rsidP="00EF5A33">
      <w:pPr>
        <w:widowControl w:val="0"/>
        <w:autoSpaceDE w:val="0"/>
        <w:autoSpaceDN w:val="0"/>
        <w:bidi w:val="0"/>
        <w:snapToGrid w:val="0"/>
        <w:ind w:firstLine="425"/>
        <w:jc w:val="both"/>
        <w:rPr>
          <w:rFonts w:cs="Times New Roman"/>
          <w:color w:val="000000"/>
          <w:sz w:val="20"/>
          <w:szCs w:val="20"/>
          <w:lang w:bidi="ar-EG"/>
        </w:rPr>
      </w:pPr>
      <w:r w:rsidRPr="00EF5A33">
        <w:rPr>
          <w:rFonts w:cs="Times New Roman"/>
          <w:color w:val="000000"/>
          <w:sz w:val="20"/>
          <w:szCs w:val="20"/>
        </w:rPr>
        <w:t>Therefore, this experiment included twelve treatments ( 2 x 6). Each treatment was replicated three times, one tree per each ( 36 trees)</w:t>
      </w:r>
      <w:r w:rsidR="00A9093E">
        <w:rPr>
          <w:rFonts w:cs="Times New Roman"/>
          <w:color w:val="000000"/>
          <w:sz w:val="20"/>
          <w:szCs w:val="20"/>
        </w:rPr>
        <w:t>.</w:t>
      </w:r>
      <w:r w:rsidRPr="00EF5A33">
        <w:rPr>
          <w:rFonts w:cs="Times New Roman"/>
          <w:color w:val="000000"/>
          <w:sz w:val="20"/>
          <w:szCs w:val="20"/>
        </w:rPr>
        <w:t xml:space="preserve"> All vitamins and amino acids were sprayed three times at growth start (</w:t>
      </w:r>
      <w:r w:rsidR="003159B1" w:rsidRPr="00EF5A33">
        <w:rPr>
          <w:rFonts w:cs="Times New Roman"/>
          <w:color w:val="000000"/>
          <w:sz w:val="20"/>
          <w:szCs w:val="20"/>
        </w:rPr>
        <w:t>1</w:t>
      </w:r>
      <w:r w:rsidR="003159B1" w:rsidRPr="00EF5A33">
        <w:rPr>
          <w:rFonts w:cs="Times New Roman"/>
          <w:color w:val="000000"/>
          <w:sz w:val="20"/>
          <w:szCs w:val="20"/>
          <w:vertAlign w:val="superscript"/>
        </w:rPr>
        <w:t>st</w:t>
      </w:r>
      <w:r w:rsidR="003159B1" w:rsidRPr="00EF5A33">
        <w:rPr>
          <w:rFonts w:cs="Times New Roman"/>
          <w:color w:val="000000"/>
          <w:sz w:val="20"/>
          <w:szCs w:val="20"/>
        </w:rPr>
        <w:t xml:space="preserve"> w</w:t>
      </w:r>
      <w:r w:rsidRPr="00EF5A33">
        <w:rPr>
          <w:rFonts w:cs="Times New Roman"/>
          <w:color w:val="000000"/>
          <w:sz w:val="20"/>
          <w:szCs w:val="20"/>
        </w:rPr>
        <w:t xml:space="preserve">eek of </w:t>
      </w:r>
      <w:r w:rsidR="003159B1" w:rsidRPr="00EF5A33">
        <w:rPr>
          <w:rFonts w:cs="Times New Roman"/>
          <w:color w:val="000000"/>
          <w:sz w:val="20"/>
          <w:szCs w:val="20"/>
        </w:rPr>
        <w:t>March</w:t>
      </w:r>
      <w:r w:rsidRPr="00EF5A33">
        <w:rPr>
          <w:rFonts w:cs="Times New Roman"/>
          <w:color w:val="000000"/>
          <w:sz w:val="20"/>
          <w:szCs w:val="20"/>
        </w:rPr>
        <w:t>), after fruit setting (2</w:t>
      </w:r>
      <w:r w:rsidRPr="00EF5A33">
        <w:rPr>
          <w:rFonts w:cs="Times New Roman"/>
          <w:color w:val="000000"/>
          <w:sz w:val="20"/>
          <w:szCs w:val="20"/>
          <w:vertAlign w:val="superscript"/>
        </w:rPr>
        <w:t>nd</w:t>
      </w:r>
      <w:r w:rsidRPr="00EF5A33">
        <w:rPr>
          <w:rFonts w:cs="Times New Roman"/>
          <w:color w:val="000000"/>
          <w:sz w:val="20"/>
          <w:szCs w:val="20"/>
        </w:rPr>
        <w:t xml:space="preserve"> week of April) and at one month later (2</w:t>
      </w:r>
      <w:r w:rsidRPr="00EF5A33">
        <w:rPr>
          <w:rFonts w:cs="Times New Roman"/>
          <w:color w:val="000000"/>
          <w:sz w:val="20"/>
          <w:szCs w:val="20"/>
          <w:vertAlign w:val="superscript"/>
        </w:rPr>
        <w:t>nd</w:t>
      </w:r>
      <w:r w:rsidRPr="00EF5A33">
        <w:rPr>
          <w:rFonts w:cs="Times New Roman"/>
          <w:color w:val="000000"/>
          <w:sz w:val="20"/>
          <w:szCs w:val="20"/>
        </w:rPr>
        <w:t xml:space="preserve"> week of May). All vitamins and amino acids were applied at fixed concentrations (according to </w:t>
      </w:r>
      <w:proofErr w:type="spellStart"/>
      <w:r w:rsidRPr="00EF5A33">
        <w:rPr>
          <w:rFonts w:cs="Times New Roman"/>
          <w:b/>
          <w:bCs/>
          <w:color w:val="000000"/>
          <w:sz w:val="20"/>
          <w:szCs w:val="20"/>
        </w:rPr>
        <w:t>Mostafa</w:t>
      </w:r>
      <w:proofErr w:type="spellEnd"/>
      <w:r w:rsidRPr="00EF5A33">
        <w:rPr>
          <w:rFonts w:cs="Times New Roman"/>
          <w:b/>
          <w:bCs/>
          <w:color w:val="000000"/>
          <w:sz w:val="20"/>
          <w:szCs w:val="20"/>
        </w:rPr>
        <w:t xml:space="preserve">, 2004 and </w:t>
      </w:r>
      <w:proofErr w:type="spellStart"/>
      <w:r w:rsidRPr="00EF5A33">
        <w:rPr>
          <w:rFonts w:cs="Times New Roman"/>
          <w:b/>
          <w:bCs/>
          <w:color w:val="000000"/>
          <w:sz w:val="20"/>
          <w:szCs w:val="20"/>
        </w:rPr>
        <w:t>Hegab</w:t>
      </w:r>
      <w:proofErr w:type="spellEnd"/>
      <w:r w:rsidRPr="00EF5A33">
        <w:rPr>
          <w:rFonts w:cs="Times New Roman"/>
          <w:b/>
          <w:bCs/>
          <w:color w:val="000000"/>
          <w:sz w:val="20"/>
          <w:szCs w:val="20"/>
        </w:rPr>
        <w:t xml:space="preserve"> and </w:t>
      </w:r>
      <w:proofErr w:type="spellStart"/>
      <w:r w:rsidRPr="00EF5A33">
        <w:rPr>
          <w:rFonts w:cs="Times New Roman"/>
          <w:b/>
          <w:bCs/>
          <w:color w:val="000000"/>
          <w:sz w:val="20"/>
          <w:szCs w:val="20"/>
        </w:rPr>
        <w:t>Hegab</w:t>
      </w:r>
      <w:proofErr w:type="spellEnd"/>
      <w:r w:rsidRPr="00EF5A33">
        <w:rPr>
          <w:rFonts w:cs="Times New Roman"/>
          <w:b/>
          <w:bCs/>
          <w:color w:val="000000"/>
          <w:sz w:val="20"/>
          <w:szCs w:val="20"/>
        </w:rPr>
        <w:t>, 2011</w:t>
      </w:r>
      <w:r w:rsidRPr="00EF5A33">
        <w:rPr>
          <w:rFonts w:cs="Times New Roman"/>
          <w:color w:val="000000"/>
          <w:sz w:val="20"/>
          <w:szCs w:val="20"/>
        </w:rPr>
        <w:t>). Triton B as a wetting agent was added to all vitamins and amino acid solutions at 0.05 %. All the trees were sprayed till runoff (20 I/ tree)</w:t>
      </w:r>
      <w:r w:rsidR="00A9093E">
        <w:rPr>
          <w:rFonts w:cs="Times New Roman"/>
          <w:color w:val="000000"/>
          <w:sz w:val="20"/>
          <w:szCs w:val="20"/>
        </w:rPr>
        <w:t>.</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Randomized complete block design in split plot arrangement was followed. The two fruiting states (On </w:t>
      </w:r>
      <w:r w:rsidRPr="00EF5A33">
        <w:rPr>
          <w:rFonts w:cs="Times New Roman"/>
          <w:color w:val="000000"/>
          <w:sz w:val="20"/>
          <w:szCs w:val="20"/>
        </w:rPr>
        <w:lastRenderedPageBreak/>
        <w:t>or Off) and the six vitamins and amino acids treatments occupied the main and subplots, respectively.</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Sixteen new shoots from Spring growth cycle were chosen on four labeled branches (four shoots on the four each directions) for measuring the shoot length in the spring growth flush (1</w:t>
      </w:r>
      <w:r w:rsidRPr="00EF5A33">
        <w:rPr>
          <w:rFonts w:cs="Times New Roman"/>
          <w:color w:val="000000"/>
          <w:sz w:val="20"/>
          <w:szCs w:val="20"/>
          <w:vertAlign w:val="superscript"/>
        </w:rPr>
        <w:t>st</w:t>
      </w:r>
      <w:r w:rsidRPr="00EF5A33">
        <w:rPr>
          <w:rFonts w:cs="Times New Roman"/>
          <w:color w:val="000000"/>
          <w:sz w:val="20"/>
          <w:szCs w:val="20"/>
        </w:rPr>
        <w:t xml:space="preserve"> week of Sept.). To determine the leaf area in spring growth cycle according to </w:t>
      </w:r>
      <w:r w:rsidRPr="00EF5A33">
        <w:rPr>
          <w:rFonts w:cs="Times New Roman"/>
          <w:b/>
          <w:bCs/>
          <w:color w:val="000000"/>
          <w:sz w:val="20"/>
          <w:szCs w:val="20"/>
        </w:rPr>
        <w:t xml:space="preserve">Ahmed and </w:t>
      </w:r>
      <w:proofErr w:type="spellStart"/>
      <w:r w:rsidRPr="00EF5A33">
        <w:rPr>
          <w:rFonts w:cs="Times New Roman"/>
          <w:b/>
          <w:bCs/>
          <w:color w:val="000000"/>
          <w:sz w:val="20"/>
          <w:szCs w:val="20"/>
        </w:rPr>
        <w:t>Morsy</w:t>
      </w:r>
      <w:proofErr w:type="spellEnd"/>
      <w:r w:rsidRPr="00EF5A33">
        <w:rPr>
          <w:rFonts w:cs="Times New Roman"/>
          <w:b/>
          <w:bCs/>
          <w:color w:val="000000"/>
          <w:sz w:val="20"/>
          <w:szCs w:val="20"/>
        </w:rPr>
        <w:t xml:space="preserve"> (1999), </w:t>
      </w:r>
      <w:r w:rsidRPr="00EF5A33">
        <w:rPr>
          <w:rFonts w:cs="Times New Roman"/>
          <w:color w:val="000000"/>
          <w:sz w:val="20"/>
          <w:szCs w:val="20"/>
        </w:rPr>
        <w:t>twenty mature leaves were taken (1</w:t>
      </w:r>
      <w:r w:rsidRPr="00EF5A33">
        <w:rPr>
          <w:rFonts w:cs="Times New Roman"/>
          <w:color w:val="000000"/>
          <w:sz w:val="20"/>
          <w:szCs w:val="20"/>
          <w:vertAlign w:val="superscript"/>
        </w:rPr>
        <w:t>st</w:t>
      </w:r>
      <w:r w:rsidRPr="00EF5A33">
        <w:rPr>
          <w:rFonts w:cs="Times New Roman"/>
          <w:color w:val="000000"/>
          <w:sz w:val="20"/>
          <w:szCs w:val="20"/>
        </w:rPr>
        <w:t xml:space="preserve"> week of Sept.). Leaf area (cm</w:t>
      </w:r>
      <w:r w:rsidRPr="00EF5A33">
        <w:rPr>
          <w:rFonts w:cs="Times New Roman"/>
          <w:color w:val="000000"/>
          <w:sz w:val="20"/>
          <w:szCs w:val="20"/>
          <w:vertAlign w:val="superscript"/>
        </w:rPr>
        <w:t>2</w:t>
      </w:r>
      <w:r w:rsidRPr="00EF5A33">
        <w:rPr>
          <w:rFonts w:cs="Times New Roman"/>
          <w:color w:val="000000"/>
          <w:sz w:val="20"/>
          <w:szCs w:val="20"/>
        </w:rPr>
        <w:t>) was measured according to the following equation: LA = 0.49 (L × W) + 19.09 where L = Leaf length (cm) W = Leaf width (cm.) and LA = leaf area (cm</w:t>
      </w:r>
      <w:r w:rsidRPr="00EF5A33">
        <w:rPr>
          <w:rFonts w:cs="Times New Roman"/>
          <w:color w:val="000000"/>
          <w:sz w:val="20"/>
          <w:szCs w:val="20"/>
          <w:vertAlign w:val="superscript"/>
        </w:rPr>
        <w:t>2</w:t>
      </w:r>
      <w:r w:rsidRPr="00EF5A33">
        <w:rPr>
          <w:rFonts w:cs="Times New Roman"/>
          <w:color w:val="000000"/>
          <w:sz w:val="20"/>
          <w:szCs w:val="20"/>
        </w:rPr>
        <w:t>).</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Samples of five mature and fresh leaves from Spring growth cycle/ tree were taken. The leaves were cut at small pieces, </w:t>
      </w:r>
      <w:proofErr w:type="spellStart"/>
      <w:r w:rsidRPr="00EF5A33">
        <w:rPr>
          <w:rFonts w:cs="Times New Roman"/>
          <w:color w:val="000000"/>
          <w:sz w:val="20"/>
          <w:szCs w:val="20"/>
        </w:rPr>
        <w:t>homogenated</w:t>
      </w:r>
      <w:proofErr w:type="spellEnd"/>
      <w:r w:rsidRPr="00EF5A33">
        <w:rPr>
          <w:rFonts w:cs="Times New Roman"/>
          <w:color w:val="000000"/>
          <w:sz w:val="20"/>
          <w:szCs w:val="20"/>
        </w:rPr>
        <w:t xml:space="preserve"> and extracted by 25 % acetone in the presence of a little amount of Na</w:t>
      </w:r>
      <w:r w:rsidRPr="00EF5A33">
        <w:rPr>
          <w:rFonts w:cs="Times New Roman"/>
          <w:color w:val="000000"/>
          <w:sz w:val="20"/>
          <w:szCs w:val="20"/>
          <w:vertAlign w:val="subscript"/>
        </w:rPr>
        <w:t>2</w:t>
      </w:r>
      <w:r w:rsidRPr="00EF5A33">
        <w:rPr>
          <w:rFonts w:cs="Times New Roman"/>
          <w:color w:val="000000"/>
          <w:sz w:val="20"/>
          <w:szCs w:val="20"/>
        </w:rPr>
        <w:t>CO</w:t>
      </w:r>
      <w:r w:rsidRPr="00EF5A33">
        <w:rPr>
          <w:rFonts w:cs="Times New Roman"/>
          <w:color w:val="000000"/>
          <w:sz w:val="20"/>
          <w:szCs w:val="20"/>
          <w:vertAlign w:val="subscript"/>
        </w:rPr>
        <w:t>3</w:t>
      </w:r>
      <w:r w:rsidRPr="00EF5A33">
        <w:rPr>
          <w:rFonts w:cs="Times New Roman"/>
          <w:color w:val="000000"/>
          <w:sz w:val="20"/>
          <w:szCs w:val="20"/>
        </w:rPr>
        <w:t xml:space="preserve"> and silica quartz then filtered through central glass funnel G</w:t>
      </w:r>
      <w:r w:rsidRPr="00EF5A33">
        <w:rPr>
          <w:rFonts w:cs="Times New Roman"/>
          <w:color w:val="000000"/>
          <w:sz w:val="20"/>
          <w:szCs w:val="20"/>
          <w:vertAlign w:val="subscript"/>
        </w:rPr>
        <w:t>4</w:t>
      </w:r>
      <w:r w:rsidRPr="00EF5A33">
        <w:rPr>
          <w:rFonts w:cs="Times New Roman"/>
          <w:color w:val="000000"/>
          <w:sz w:val="20"/>
          <w:szCs w:val="20"/>
        </w:rPr>
        <w:t xml:space="preserve">. The optical density of the filtrate was determined using spectrophotometer at the wave length of 662, 644 and 440 nm to determine chlorophylls a &amp; b and </w:t>
      </w:r>
      <w:proofErr w:type="spellStart"/>
      <w:r w:rsidRPr="00EF5A33">
        <w:rPr>
          <w:rFonts w:cs="Times New Roman"/>
          <w:color w:val="000000"/>
          <w:sz w:val="20"/>
          <w:szCs w:val="20"/>
        </w:rPr>
        <w:t>carotenoids</w:t>
      </w:r>
      <w:proofErr w:type="spellEnd"/>
      <w:r w:rsidRPr="00EF5A33">
        <w:rPr>
          <w:rFonts w:cs="Times New Roman"/>
          <w:color w:val="000000"/>
          <w:sz w:val="20"/>
          <w:szCs w:val="20"/>
        </w:rPr>
        <w:t xml:space="preserve">, respectively. Content of each pigment was calculated by using the following equations (according to </w:t>
      </w:r>
      <w:proofErr w:type="spellStart"/>
      <w:r w:rsidRPr="00EF5A33">
        <w:rPr>
          <w:rFonts w:cs="Times New Roman"/>
          <w:b/>
          <w:bCs/>
          <w:color w:val="000000"/>
          <w:sz w:val="20"/>
          <w:szCs w:val="20"/>
        </w:rPr>
        <w:t>Wettstein</w:t>
      </w:r>
      <w:proofErr w:type="spellEnd"/>
      <w:r w:rsidRPr="00EF5A33">
        <w:rPr>
          <w:rFonts w:cs="Times New Roman"/>
          <w:b/>
          <w:bCs/>
          <w:color w:val="000000"/>
          <w:sz w:val="20"/>
          <w:szCs w:val="20"/>
        </w:rPr>
        <w:t xml:space="preserve">, 1957 and </w:t>
      </w:r>
      <w:proofErr w:type="spellStart"/>
      <w:r w:rsidRPr="00EF5A33">
        <w:rPr>
          <w:rFonts w:cs="Times New Roman"/>
          <w:b/>
          <w:bCs/>
          <w:color w:val="000000"/>
          <w:sz w:val="20"/>
          <w:szCs w:val="20"/>
        </w:rPr>
        <w:t>Hiscox</w:t>
      </w:r>
      <w:proofErr w:type="spellEnd"/>
      <w:r w:rsidRPr="00EF5A33">
        <w:rPr>
          <w:rFonts w:cs="Times New Roman"/>
          <w:b/>
          <w:bCs/>
          <w:color w:val="000000"/>
          <w:sz w:val="20"/>
          <w:szCs w:val="20"/>
        </w:rPr>
        <w:t xml:space="preserve"> and </w:t>
      </w:r>
      <w:proofErr w:type="spellStart"/>
      <w:r w:rsidRPr="00EF5A33">
        <w:rPr>
          <w:rFonts w:cs="Times New Roman"/>
          <w:b/>
          <w:bCs/>
          <w:color w:val="000000"/>
          <w:sz w:val="20"/>
          <w:szCs w:val="20"/>
        </w:rPr>
        <w:t>Isralstam</w:t>
      </w:r>
      <w:proofErr w:type="spellEnd"/>
      <w:r w:rsidRPr="00EF5A33">
        <w:rPr>
          <w:rFonts w:cs="Times New Roman"/>
          <w:b/>
          <w:bCs/>
          <w:color w:val="000000"/>
          <w:sz w:val="20"/>
          <w:szCs w:val="20"/>
        </w:rPr>
        <w:t>, 1979).</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Chl. A = (9.784 × E 662) – (0.99 × E 644) mg/ L</w:t>
      </w:r>
      <w:r w:rsidRPr="00EF5A33">
        <w:rPr>
          <w:rFonts w:cs="Times New Roman"/>
          <w:color w:val="000000"/>
          <w:sz w:val="20"/>
          <w:szCs w:val="20"/>
          <w:vertAlign w:val="superscript"/>
        </w:rPr>
        <w:t>-1</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Chl. B = (21.426 × E 644) – (4.65 × E 622) mg/ L</w:t>
      </w:r>
      <w:r w:rsidRPr="00EF5A33">
        <w:rPr>
          <w:rFonts w:cs="Times New Roman"/>
          <w:color w:val="000000"/>
          <w:sz w:val="20"/>
          <w:szCs w:val="20"/>
          <w:vertAlign w:val="superscript"/>
        </w:rPr>
        <w:t>-1</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Total </w:t>
      </w:r>
      <w:proofErr w:type="spellStart"/>
      <w:r w:rsidRPr="00EF5A33">
        <w:rPr>
          <w:rFonts w:cs="Times New Roman"/>
          <w:color w:val="000000"/>
          <w:sz w:val="20"/>
          <w:szCs w:val="20"/>
        </w:rPr>
        <w:t>carotenoids</w:t>
      </w:r>
      <w:proofErr w:type="spellEnd"/>
      <w:r w:rsidRPr="00EF5A33">
        <w:rPr>
          <w:rFonts w:cs="Times New Roman"/>
          <w:color w:val="000000"/>
          <w:sz w:val="20"/>
          <w:szCs w:val="20"/>
        </w:rPr>
        <w:t xml:space="preserve"> = (4.965 × E 440 – 0.268 (Chl. A + Chl. B).</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where E = Optical density at a given wave length</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Chlorophylls a and b as well as total </w:t>
      </w:r>
      <w:proofErr w:type="spellStart"/>
      <w:r w:rsidRPr="00EF5A33">
        <w:rPr>
          <w:rFonts w:cs="Times New Roman"/>
          <w:color w:val="000000"/>
          <w:sz w:val="20"/>
          <w:szCs w:val="20"/>
        </w:rPr>
        <w:t>carotenoids</w:t>
      </w:r>
      <w:proofErr w:type="spellEnd"/>
      <w:r w:rsidRPr="00EF5A33">
        <w:rPr>
          <w:rFonts w:cs="Times New Roman"/>
          <w:color w:val="000000"/>
          <w:sz w:val="20"/>
          <w:szCs w:val="20"/>
        </w:rPr>
        <w:t xml:space="preserve"> were calculated as mg/</w:t>
      </w:r>
      <w:r w:rsidR="003159B1" w:rsidRPr="00EF5A33">
        <w:rPr>
          <w:rFonts w:cs="Times New Roman"/>
          <w:color w:val="000000"/>
          <w:sz w:val="20"/>
          <w:szCs w:val="20"/>
        </w:rPr>
        <w:t>100</w:t>
      </w:r>
      <w:r w:rsidRPr="00EF5A33">
        <w:rPr>
          <w:rFonts w:cs="Times New Roman"/>
          <w:color w:val="000000"/>
          <w:sz w:val="20"/>
          <w:szCs w:val="20"/>
        </w:rPr>
        <w:t xml:space="preserve"> g F.W of leaves. Also, total chlorophylls was estimated by summation of chlorophyll a </w:t>
      </w:r>
      <w:r w:rsidR="003159B1" w:rsidRPr="00EF5A33">
        <w:rPr>
          <w:rFonts w:cs="Times New Roman"/>
          <w:color w:val="000000"/>
          <w:sz w:val="20"/>
          <w:szCs w:val="20"/>
        </w:rPr>
        <w:t xml:space="preserve">plus </w:t>
      </w:r>
      <w:r w:rsidRPr="00EF5A33">
        <w:rPr>
          <w:rFonts w:cs="Times New Roman"/>
          <w:color w:val="000000"/>
          <w:sz w:val="20"/>
          <w:szCs w:val="20"/>
        </w:rPr>
        <w:t xml:space="preserve">chlorophyll b (mg/ </w:t>
      </w:r>
      <w:r w:rsidR="003159B1" w:rsidRPr="00EF5A33">
        <w:rPr>
          <w:rFonts w:cs="Times New Roman"/>
          <w:color w:val="000000"/>
          <w:sz w:val="20"/>
          <w:szCs w:val="20"/>
        </w:rPr>
        <w:t xml:space="preserve">100 </w:t>
      </w:r>
      <w:r w:rsidRPr="00EF5A33">
        <w:rPr>
          <w:rFonts w:cs="Times New Roman"/>
          <w:color w:val="000000"/>
          <w:sz w:val="20"/>
          <w:szCs w:val="20"/>
        </w:rPr>
        <w:t>g F.W).</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To determine the percentages of N, P, K &amp; Mg in the leaves, fifty mature leaves seven months age from non- fruiting shoots in the Spring growth cycle (1</w:t>
      </w:r>
      <w:r w:rsidRPr="00EF5A33">
        <w:rPr>
          <w:rFonts w:cs="Times New Roman"/>
          <w:color w:val="000000"/>
          <w:sz w:val="20"/>
          <w:szCs w:val="20"/>
          <w:vertAlign w:val="superscript"/>
        </w:rPr>
        <w:t>st</w:t>
      </w:r>
      <w:r w:rsidRPr="00EF5A33">
        <w:rPr>
          <w:rFonts w:cs="Times New Roman"/>
          <w:color w:val="000000"/>
          <w:sz w:val="20"/>
          <w:szCs w:val="20"/>
        </w:rPr>
        <w:t xml:space="preserve"> week of Sept.) were taken (according to </w:t>
      </w:r>
      <w:r w:rsidRPr="00EF5A33">
        <w:rPr>
          <w:rFonts w:cs="Times New Roman"/>
          <w:b/>
          <w:bCs/>
          <w:color w:val="000000"/>
          <w:sz w:val="20"/>
          <w:szCs w:val="20"/>
        </w:rPr>
        <w:t>Summer, 1985</w:t>
      </w:r>
      <w:r w:rsidRPr="00EF5A33">
        <w:rPr>
          <w:rFonts w:cs="Times New Roman"/>
          <w:color w:val="000000"/>
          <w:sz w:val="20"/>
          <w:szCs w:val="20"/>
        </w:rPr>
        <w:t>). The leaves were dried at 70°C and digested using H</w:t>
      </w:r>
      <w:r w:rsidRPr="00EF5A33">
        <w:rPr>
          <w:rFonts w:cs="Times New Roman"/>
          <w:color w:val="000000"/>
          <w:sz w:val="20"/>
          <w:szCs w:val="20"/>
          <w:vertAlign w:val="subscript"/>
        </w:rPr>
        <w:t>2</w:t>
      </w:r>
      <w:r w:rsidRPr="00EF5A33">
        <w:rPr>
          <w:rFonts w:cs="Times New Roman"/>
          <w:color w:val="000000"/>
          <w:sz w:val="20"/>
          <w:szCs w:val="20"/>
        </w:rPr>
        <w:t>SO</w:t>
      </w:r>
      <w:r w:rsidRPr="00EF5A33">
        <w:rPr>
          <w:rFonts w:cs="Times New Roman"/>
          <w:color w:val="000000"/>
          <w:sz w:val="20"/>
          <w:szCs w:val="20"/>
          <w:vertAlign w:val="subscript"/>
        </w:rPr>
        <w:t>4</w:t>
      </w:r>
      <w:r w:rsidRPr="00EF5A33">
        <w:rPr>
          <w:rFonts w:cs="Times New Roman"/>
          <w:color w:val="000000"/>
          <w:sz w:val="20"/>
          <w:szCs w:val="20"/>
        </w:rPr>
        <w:t xml:space="preserve"> and H</w:t>
      </w:r>
      <w:r w:rsidRPr="00EF5A33">
        <w:rPr>
          <w:rFonts w:cs="Times New Roman"/>
          <w:color w:val="000000"/>
          <w:sz w:val="20"/>
          <w:szCs w:val="20"/>
          <w:vertAlign w:val="subscript"/>
        </w:rPr>
        <w:t>2</w:t>
      </w:r>
      <w:r w:rsidRPr="00EF5A33">
        <w:rPr>
          <w:rFonts w:cs="Times New Roman"/>
          <w:color w:val="000000"/>
          <w:sz w:val="20"/>
          <w:szCs w:val="20"/>
        </w:rPr>
        <w:t>O</w:t>
      </w:r>
      <w:r w:rsidRPr="00EF5A33">
        <w:rPr>
          <w:rFonts w:cs="Times New Roman"/>
          <w:color w:val="000000"/>
          <w:sz w:val="20"/>
          <w:szCs w:val="20"/>
          <w:vertAlign w:val="subscript"/>
        </w:rPr>
        <w:t>2</w:t>
      </w:r>
      <w:r w:rsidRPr="00EF5A33">
        <w:rPr>
          <w:rFonts w:cs="Times New Roman"/>
          <w:color w:val="000000"/>
          <w:sz w:val="20"/>
          <w:szCs w:val="20"/>
        </w:rPr>
        <w:t xml:space="preserve"> </w:t>
      </w:r>
      <w:r w:rsidRPr="00EF5A33">
        <w:rPr>
          <w:rFonts w:cs="Times New Roman"/>
          <w:b/>
          <w:bCs/>
          <w:color w:val="000000"/>
          <w:sz w:val="20"/>
          <w:szCs w:val="20"/>
        </w:rPr>
        <w:t>(</w:t>
      </w:r>
      <w:r w:rsidRPr="00EF5A33">
        <w:rPr>
          <w:rFonts w:cs="Times New Roman"/>
          <w:color w:val="000000"/>
          <w:sz w:val="20"/>
          <w:szCs w:val="20"/>
        </w:rPr>
        <w:t>according to</w:t>
      </w:r>
      <w:r w:rsidRPr="00EF5A33">
        <w:rPr>
          <w:rFonts w:cs="Times New Roman"/>
          <w:b/>
          <w:bCs/>
          <w:color w:val="000000"/>
          <w:sz w:val="20"/>
          <w:szCs w:val="20"/>
        </w:rPr>
        <w:t xml:space="preserve"> Wilde </w:t>
      </w:r>
      <w:r w:rsidRPr="00EF5A33">
        <w:rPr>
          <w:rFonts w:cs="Times New Roman"/>
          <w:b/>
          <w:bCs/>
          <w:i/>
          <w:iCs/>
          <w:color w:val="000000"/>
          <w:sz w:val="20"/>
          <w:szCs w:val="20"/>
        </w:rPr>
        <w:t>et al</w:t>
      </w:r>
      <w:r w:rsidRPr="00EF5A33">
        <w:rPr>
          <w:rFonts w:cs="Times New Roman"/>
          <w:b/>
          <w:bCs/>
          <w:color w:val="000000"/>
          <w:sz w:val="20"/>
          <w:szCs w:val="20"/>
        </w:rPr>
        <w:t>., 1985)</w:t>
      </w:r>
      <w:r w:rsidRPr="00EF5A33">
        <w:rPr>
          <w:rFonts w:cs="Times New Roman"/>
          <w:color w:val="000000"/>
          <w:sz w:val="20"/>
          <w:szCs w:val="20"/>
        </w:rPr>
        <w:t>. In the digested solutions nutrients namely N, P, K &amp; Mg on dry weight basis were determined according to the following procedures.</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(a) Total nitrogen was determined by using the micro-</w:t>
      </w:r>
      <w:proofErr w:type="spellStart"/>
      <w:r w:rsidRPr="00EF5A33">
        <w:rPr>
          <w:rFonts w:cs="Times New Roman"/>
          <w:color w:val="000000"/>
          <w:sz w:val="20"/>
          <w:szCs w:val="20"/>
        </w:rPr>
        <w:t>kjeldahl</w:t>
      </w:r>
      <w:proofErr w:type="spellEnd"/>
      <w:r w:rsidRPr="00EF5A33">
        <w:rPr>
          <w:rFonts w:cs="Times New Roman"/>
          <w:color w:val="000000"/>
          <w:sz w:val="20"/>
          <w:szCs w:val="20"/>
        </w:rPr>
        <w:t xml:space="preserve"> method as described by </w:t>
      </w:r>
      <w:r w:rsidRPr="00EF5A33">
        <w:rPr>
          <w:rFonts w:cs="Times New Roman"/>
          <w:b/>
          <w:bCs/>
          <w:color w:val="000000"/>
          <w:sz w:val="20"/>
          <w:szCs w:val="20"/>
        </w:rPr>
        <w:t>(Piper, 1950).</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(b) Phosphorus was determined by using the method of </w:t>
      </w:r>
      <w:r w:rsidRPr="00EF5A33">
        <w:rPr>
          <w:rFonts w:cs="Times New Roman"/>
          <w:b/>
          <w:bCs/>
          <w:color w:val="000000"/>
          <w:sz w:val="20"/>
          <w:szCs w:val="20"/>
        </w:rPr>
        <w:t>Peach and Chapman and Pratt (1961).</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(c) Potassium was determined by using Flame photometer, according to the method of </w:t>
      </w:r>
      <w:proofErr w:type="spellStart"/>
      <w:r w:rsidRPr="00EF5A33">
        <w:rPr>
          <w:rFonts w:cs="Times New Roman"/>
          <w:b/>
          <w:bCs/>
          <w:color w:val="000000"/>
          <w:sz w:val="20"/>
          <w:szCs w:val="20"/>
        </w:rPr>
        <w:t>Evenhuis</w:t>
      </w:r>
      <w:proofErr w:type="spellEnd"/>
      <w:r w:rsidRPr="00EF5A33">
        <w:rPr>
          <w:rFonts w:cs="Times New Roman"/>
          <w:b/>
          <w:bCs/>
          <w:color w:val="000000"/>
          <w:sz w:val="20"/>
          <w:szCs w:val="20"/>
        </w:rPr>
        <w:t xml:space="preserve"> and </w:t>
      </w:r>
      <w:proofErr w:type="spellStart"/>
      <w:r w:rsidRPr="00EF5A33">
        <w:rPr>
          <w:rFonts w:cs="Times New Roman"/>
          <w:b/>
          <w:bCs/>
          <w:color w:val="000000"/>
          <w:sz w:val="20"/>
          <w:szCs w:val="20"/>
        </w:rPr>
        <w:t>Dewaard</w:t>
      </w:r>
      <w:proofErr w:type="spellEnd"/>
      <w:r w:rsidRPr="00EF5A33">
        <w:rPr>
          <w:rFonts w:cs="Times New Roman"/>
          <w:b/>
          <w:bCs/>
          <w:color w:val="000000"/>
          <w:sz w:val="20"/>
          <w:szCs w:val="20"/>
        </w:rPr>
        <w:t xml:space="preserve"> (1980).</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(d) Magnesium was determined by using EDTA method according to the procedure of </w:t>
      </w:r>
      <w:r w:rsidRPr="00EF5A33">
        <w:rPr>
          <w:rFonts w:cs="Times New Roman"/>
          <w:b/>
          <w:bCs/>
          <w:color w:val="000000"/>
          <w:sz w:val="20"/>
          <w:szCs w:val="20"/>
        </w:rPr>
        <w:t xml:space="preserve">Wilde </w:t>
      </w:r>
      <w:r w:rsidRPr="00EF5A33">
        <w:rPr>
          <w:rFonts w:cs="Times New Roman"/>
          <w:b/>
          <w:bCs/>
          <w:i/>
          <w:iCs/>
          <w:color w:val="000000"/>
          <w:sz w:val="20"/>
          <w:szCs w:val="20"/>
        </w:rPr>
        <w:t>et al</w:t>
      </w:r>
      <w:r w:rsidRPr="00EF5A33">
        <w:rPr>
          <w:rFonts w:cs="Times New Roman"/>
          <w:b/>
          <w:bCs/>
          <w:color w:val="000000"/>
          <w:sz w:val="20"/>
          <w:szCs w:val="20"/>
        </w:rPr>
        <w:t>., (1985).</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Total carbohydrates % was determined </w:t>
      </w:r>
      <w:proofErr w:type="spellStart"/>
      <w:r w:rsidRPr="00EF5A33">
        <w:rPr>
          <w:rFonts w:cs="Times New Roman"/>
          <w:color w:val="000000"/>
          <w:sz w:val="20"/>
          <w:szCs w:val="20"/>
        </w:rPr>
        <w:t>colometrically</w:t>
      </w:r>
      <w:proofErr w:type="spellEnd"/>
      <w:r w:rsidRPr="00EF5A33">
        <w:rPr>
          <w:rFonts w:cs="Times New Roman"/>
          <w:color w:val="000000"/>
          <w:sz w:val="20"/>
          <w:szCs w:val="20"/>
        </w:rPr>
        <w:t xml:space="preserve"> by using phenol- sulfuric acid method </w:t>
      </w:r>
      <w:r w:rsidRPr="00EF5A33">
        <w:rPr>
          <w:rFonts w:cs="Times New Roman"/>
          <w:color w:val="000000"/>
          <w:sz w:val="20"/>
          <w:szCs w:val="20"/>
        </w:rPr>
        <w:lastRenderedPageBreak/>
        <w:t xml:space="preserve">(according to </w:t>
      </w:r>
      <w:r w:rsidRPr="00EF5A33">
        <w:rPr>
          <w:rFonts w:cs="Times New Roman"/>
          <w:b/>
          <w:bCs/>
          <w:color w:val="000000"/>
          <w:sz w:val="20"/>
          <w:szCs w:val="20"/>
        </w:rPr>
        <w:t>A.O.A.C., 1995</w:t>
      </w:r>
      <w:r w:rsidRPr="00EF5A33">
        <w:rPr>
          <w:rFonts w:cs="Times New Roman"/>
          <w:color w:val="000000"/>
          <w:sz w:val="20"/>
          <w:szCs w:val="20"/>
        </w:rPr>
        <w:t>). Values of C/N in the leaves were recorded by dividing total carbohydrates % by total N %.</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Number of flowers on the labeled shoots were counted periodically at five days interval starting at the second week of March in the two seasons till all flowers were </w:t>
      </w:r>
      <w:proofErr w:type="spellStart"/>
      <w:r w:rsidRPr="00EF5A33">
        <w:rPr>
          <w:rFonts w:cs="Times New Roman"/>
          <w:color w:val="000000"/>
          <w:sz w:val="20"/>
          <w:szCs w:val="20"/>
        </w:rPr>
        <w:t>setted</w:t>
      </w:r>
      <w:proofErr w:type="spellEnd"/>
      <w:r w:rsidRPr="00EF5A33">
        <w:rPr>
          <w:rFonts w:cs="Times New Roman"/>
          <w:color w:val="000000"/>
          <w:sz w:val="20"/>
          <w:szCs w:val="20"/>
        </w:rPr>
        <w:t xml:space="preserve"> (1</w:t>
      </w:r>
      <w:r w:rsidRPr="00EF5A33">
        <w:rPr>
          <w:rFonts w:cs="Times New Roman"/>
          <w:color w:val="000000"/>
          <w:sz w:val="20"/>
          <w:szCs w:val="20"/>
          <w:vertAlign w:val="superscript"/>
        </w:rPr>
        <w:t>st</w:t>
      </w:r>
      <w:r w:rsidRPr="00EF5A33">
        <w:rPr>
          <w:rFonts w:cs="Times New Roman"/>
          <w:color w:val="000000"/>
          <w:sz w:val="20"/>
          <w:szCs w:val="20"/>
        </w:rPr>
        <w:t xml:space="preserve"> week of April), then the number of </w:t>
      </w:r>
      <w:proofErr w:type="spellStart"/>
      <w:r w:rsidRPr="00EF5A33">
        <w:rPr>
          <w:rFonts w:cs="Times New Roman"/>
          <w:color w:val="000000"/>
          <w:sz w:val="20"/>
          <w:szCs w:val="20"/>
        </w:rPr>
        <w:t>fruitlettes</w:t>
      </w:r>
      <w:proofErr w:type="spellEnd"/>
      <w:r w:rsidRPr="00EF5A33">
        <w:rPr>
          <w:rFonts w:cs="Times New Roman"/>
          <w:color w:val="000000"/>
          <w:sz w:val="20"/>
          <w:szCs w:val="20"/>
        </w:rPr>
        <w:t xml:space="preserve"> was recorded. Fruit retention percentage was </w:t>
      </w:r>
      <w:r w:rsidR="003159B1" w:rsidRPr="00EF5A33">
        <w:rPr>
          <w:rFonts w:cs="Times New Roman"/>
          <w:color w:val="000000"/>
          <w:sz w:val="20"/>
          <w:szCs w:val="20"/>
        </w:rPr>
        <w:t>e</w:t>
      </w:r>
      <w:r w:rsidRPr="00EF5A33">
        <w:rPr>
          <w:rFonts w:cs="Times New Roman"/>
          <w:color w:val="000000"/>
          <w:sz w:val="20"/>
          <w:szCs w:val="20"/>
        </w:rPr>
        <w:t>stim</w:t>
      </w:r>
      <w:r w:rsidR="003159B1" w:rsidRPr="00EF5A33">
        <w:rPr>
          <w:rFonts w:cs="Times New Roman"/>
          <w:color w:val="000000"/>
          <w:sz w:val="20"/>
          <w:szCs w:val="20"/>
        </w:rPr>
        <w:t>a</w:t>
      </w:r>
      <w:r w:rsidRPr="00EF5A33">
        <w:rPr>
          <w:rFonts w:cs="Times New Roman"/>
          <w:color w:val="000000"/>
          <w:sz w:val="20"/>
          <w:szCs w:val="20"/>
        </w:rPr>
        <w:t>ted by dividing the number of fruits just before harvesting time by total number of flowers and multiplying the product × 100.</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Harvesting was achieved during the regular harvesting time prevailing under </w:t>
      </w:r>
      <w:proofErr w:type="spellStart"/>
      <w:r w:rsidRPr="00EF5A33">
        <w:rPr>
          <w:rFonts w:cs="Times New Roman"/>
          <w:color w:val="000000"/>
          <w:sz w:val="20"/>
          <w:szCs w:val="20"/>
        </w:rPr>
        <w:t>Minia</w:t>
      </w:r>
      <w:proofErr w:type="spellEnd"/>
      <w:r w:rsidRPr="00EF5A33">
        <w:rPr>
          <w:rFonts w:cs="Times New Roman"/>
          <w:color w:val="000000"/>
          <w:sz w:val="20"/>
          <w:szCs w:val="20"/>
        </w:rPr>
        <w:t xml:space="preserve"> region conditions (mid of </w:t>
      </w:r>
      <w:r w:rsidR="003159B1" w:rsidRPr="00EF5A33">
        <w:rPr>
          <w:rFonts w:cs="Times New Roman"/>
          <w:color w:val="000000"/>
          <w:sz w:val="20"/>
          <w:szCs w:val="20"/>
        </w:rPr>
        <w:t>Dec</w:t>
      </w:r>
      <w:r w:rsidRPr="00EF5A33">
        <w:rPr>
          <w:rFonts w:cs="Times New Roman"/>
          <w:color w:val="000000"/>
          <w:sz w:val="20"/>
          <w:szCs w:val="20"/>
        </w:rPr>
        <w:t>.) during the two seasons when T.S.S/ acid reached nearly 8: 1 (according to</w:t>
      </w:r>
      <w:r w:rsidRPr="00EF5A33">
        <w:rPr>
          <w:rFonts w:cs="Times New Roman"/>
          <w:b/>
          <w:bCs/>
          <w:color w:val="000000"/>
          <w:sz w:val="20"/>
          <w:szCs w:val="20"/>
        </w:rPr>
        <w:t xml:space="preserve"> El- </w:t>
      </w:r>
      <w:proofErr w:type="spellStart"/>
      <w:r w:rsidRPr="00EF5A33">
        <w:rPr>
          <w:rFonts w:cs="Times New Roman"/>
          <w:b/>
          <w:bCs/>
          <w:color w:val="000000"/>
          <w:sz w:val="20"/>
          <w:szCs w:val="20"/>
        </w:rPr>
        <w:t>Nabawy</w:t>
      </w:r>
      <w:proofErr w:type="spellEnd"/>
      <w:r w:rsidRPr="00EF5A33">
        <w:rPr>
          <w:rFonts w:cs="Times New Roman"/>
          <w:b/>
          <w:bCs/>
          <w:color w:val="000000"/>
          <w:sz w:val="20"/>
          <w:szCs w:val="20"/>
        </w:rPr>
        <w:t xml:space="preserve"> </w:t>
      </w:r>
      <w:r w:rsidRPr="00EF5A33">
        <w:rPr>
          <w:rFonts w:cs="Times New Roman"/>
          <w:b/>
          <w:bCs/>
          <w:i/>
          <w:iCs/>
          <w:color w:val="000000"/>
          <w:sz w:val="20"/>
          <w:szCs w:val="20"/>
        </w:rPr>
        <w:t>et al</w:t>
      </w:r>
      <w:r w:rsidRPr="00EF5A33">
        <w:rPr>
          <w:rFonts w:cs="Times New Roman"/>
          <w:b/>
          <w:bCs/>
          <w:color w:val="000000"/>
          <w:sz w:val="20"/>
          <w:szCs w:val="20"/>
        </w:rPr>
        <w:t>. 1967 and Chandler, 1987)</w:t>
      </w:r>
      <w:r w:rsidRPr="00EF5A33">
        <w:rPr>
          <w:rFonts w:cs="Times New Roman"/>
          <w:color w:val="000000"/>
          <w:sz w:val="20"/>
          <w:szCs w:val="20"/>
        </w:rPr>
        <w:t>. Yield per tree expressed in weight (kg.) and number of fruits per tree was recorded.</w:t>
      </w:r>
    </w:p>
    <w:p w:rsidR="00E12FC8" w:rsidRPr="00EF5A33" w:rsidRDefault="00E12FC8" w:rsidP="00EF5A33">
      <w:pPr>
        <w:bidi w:val="0"/>
        <w:snapToGrid w:val="0"/>
        <w:ind w:firstLine="425"/>
        <w:jc w:val="both"/>
        <w:rPr>
          <w:rFonts w:cs="Times New Roman"/>
          <w:color w:val="000000"/>
          <w:sz w:val="20"/>
          <w:szCs w:val="20"/>
        </w:rPr>
      </w:pPr>
      <w:r w:rsidRPr="00EF5A33">
        <w:rPr>
          <w:rFonts w:cs="Times New Roman"/>
          <w:color w:val="000000"/>
          <w:sz w:val="20"/>
          <w:szCs w:val="20"/>
        </w:rPr>
        <w:t>To determine the following physical and chemical characters of the fruits, ten fruits per tree at picking date were taken at random from constant height and from all directions of each tree:</w:t>
      </w:r>
    </w:p>
    <w:p w:rsidR="00E12FC8" w:rsidRPr="00EF5A33" w:rsidRDefault="00E12FC8" w:rsidP="00EF5A33">
      <w:pPr>
        <w:numPr>
          <w:ilvl w:val="0"/>
          <w:numId w:val="1"/>
        </w:numPr>
        <w:bidi w:val="0"/>
        <w:snapToGrid w:val="0"/>
        <w:ind w:left="0" w:firstLine="425"/>
        <w:jc w:val="both"/>
        <w:rPr>
          <w:rFonts w:cs="Times New Roman"/>
          <w:color w:val="000000"/>
          <w:sz w:val="20"/>
          <w:szCs w:val="20"/>
        </w:rPr>
      </w:pPr>
      <w:r w:rsidRPr="00EF5A33">
        <w:rPr>
          <w:rFonts w:cs="Times New Roman"/>
          <w:color w:val="000000"/>
          <w:sz w:val="20"/>
          <w:szCs w:val="20"/>
        </w:rPr>
        <w:t>Fruit weight (g.) and dimensions (height and diameter in cm.)</w:t>
      </w:r>
      <w:r w:rsidR="003159B1" w:rsidRPr="00EF5A33">
        <w:rPr>
          <w:rFonts w:cs="Times New Roman"/>
          <w:color w:val="000000"/>
          <w:sz w:val="20"/>
          <w:szCs w:val="20"/>
        </w:rPr>
        <w:t>.</w:t>
      </w:r>
    </w:p>
    <w:p w:rsidR="00E12FC8" w:rsidRPr="00EF5A33" w:rsidRDefault="00E12FC8" w:rsidP="00EF5A33">
      <w:pPr>
        <w:numPr>
          <w:ilvl w:val="0"/>
          <w:numId w:val="1"/>
        </w:numPr>
        <w:bidi w:val="0"/>
        <w:snapToGrid w:val="0"/>
        <w:ind w:left="0" w:firstLine="425"/>
        <w:jc w:val="both"/>
        <w:rPr>
          <w:rFonts w:cs="Times New Roman"/>
          <w:color w:val="000000"/>
          <w:sz w:val="20"/>
          <w:szCs w:val="20"/>
        </w:rPr>
      </w:pPr>
      <w:r w:rsidRPr="00EF5A33">
        <w:rPr>
          <w:rFonts w:cs="Times New Roman"/>
          <w:color w:val="000000"/>
          <w:sz w:val="20"/>
          <w:szCs w:val="20"/>
        </w:rPr>
        <w:t>Percentage of fruit peel weight.</w:t>
      </w:r>
    </w:p>
    <w:p w:rsidR="00E12FC8" w:rsidRPr="00EF5A33" w:rsidRDefault="00E12FC8" w:rsidP="00EF5A33">
      <w:pPr>
        <w:numPr>
          <w:ilvl w:val="0"/>
          <w:numId w:val="1"/>
        </w:numPr>
        <w:bidi w:val="0"/>
        <w:snapToGrid w:val="0"/>
        <w:ind w:left="0" w:firstLine="425"/>
        <w:jc w:val="both"/>
        <w:rPr>
          <w:rFonts w:cs="Times New Roman"/>
          <w:color w:val="000000"/>
          <w:sz w:val="20"/>
          <w:szCs w:val="20"/>
        </w:rPr>
      </w:pPr>
      <w:r w:rsidRPr="00EF5A33">
        <w:rPr>
          <w:rFonts w:cs="Times New Roman"/>
          <w:color w:val="000000"/>
          <w:sz w:val="20"/>
          <w:szCs w:val="20"/>
        </w:rPr>
        <w:t>Fruit peel thickness (cm.).</w:t>
      </w:r>
    </w:p>
    <w:p w:rsidR="00E12FC8" w:rsidRPr="00EF5A33" w:rsidRDefault="00E12FC8" w:rsidP="00EF5A33">
      <w:pPr>
        <w:numPr>
          <w:ilvl w:val="0"/>
          <w:numId w:val="1"/>
        </w:numPr>
        <w:bidi w:val="0"/>
        <w:snapToGrid w:val="0"/>
        <w:ind w:left="0" w:firstLine="425"/>
        <w:jc w:val="both"/>
        <w:rPr>
          <w:rFonts w:cs="Times New Roman"/>
          <w:color w:val="000000"/>
          <w:sz w:val="20"/>
          <w:szCs w:val="20"/>
        </w:rPr>
      </w:pPr>
      <w:r w:rsidRPr="00EF5A33">
        <w:rPr>
          <w:rFonts w:cs="Times New Roman"/>
          <w:color w:val="000000"/>
          <w:sz w:val="20"/>
          <w:szCs w:val="20"/>
        </w:rPr>
        <w:t xml:space="preserve">Percentage of total soluble solids by handy </w:t>
      </w:r>
      <w:proofErr w:type="spellStart"/>
      <w:r w:rsidRPr="00EF5A33">
        <w:rPr>
          <w:rFonts w:cs="Times New Roman"/>
          <w:color w:val="000000"/>
          <w:sz w:val="20"/>
          <w:szCs w:val="20"/>
        </w:rPr>
        <w:t>refractometer</w:t>
      </w:r>
      <w:proofErr w:type="spellEnd"/>
      <w:r w:rsidRPr="00EF5A33">
        <w:rPr>
          <w:rFonts w:cs="Times New Roman"/>
          <w:color w:val="000000"/>
          <w:sz w:val="20"/>
          <w:szCs w:val="20"/>
        </w:rPr>
        <w:t>.</w:t>
      </w:r>
    </w:p>
    <w:p w:rsidR="00E12FC8" w:rsidRPr="00EF5A33" w:rsidRDefault="00E12FC8" w:rsidP="00EF5A33">
      <w:pPr>
        <w:numPr>
          <w:ilvl w:val="0"/>
          <w:numId w:val="1"/>
        </w:numPr>
        <w:bidi w:val="0"/>
        <w:snapToGrid w:val="0"/>
        <w:ind w:left="0" w:firstLine="425"/>
        <w:jc w:val="both"/>
        <w:rPr>
          <w:rFonts w:cs="Times New Roman"/>
          <w:color w:val="000000"/>
          <w:sz w:val="20"/>
          <w:szCs w:val="20"/>
        </w:rPr>
      </w:pPr>
      <w:r w:rsidRPr="00EF5A33">
        <w:rPr>
          <w:rFonts w:cs="Times New Roman"/>
          <w:color w:val="000000"/>
          <w:sz w:val="20"/>
          <w:szCs w:val="20"/>
        </w:rPr>
        <w:t xml:space="preserve">Percentage of total acidity (as g citric acid/ 100 ml juice) by titration against 0.1 N sodium hydroxide using phenolphthalein as an indicator </w:t>
      </w:r>
      <w:r w:rsidRPr="00EF5A33">
        <w:rPr>
          <w:rFonts w:cs="Times New Roman"/>
          <w:b/>
          <w:bCs/>
          <w:color w:val="000000"/>
          <w:sz w:val="20"/>
          <w:szCs w:val="20"/>
        </w:rPr>
        <w:t>(A.O.A.C., 1995).</w:t>
      </w:r>
    </w:p>
    <w:p w:rsidR="00E12FC8" w:rsidRPr="00EF5A33" w:rsidRDefault="00E12FC8" w:rsidP="00EF5A33">
      <w:pPr>
        <w:numPr>
          <w:ilvl w:val="0"/>
          <w:numId w:val="1"/>
        </w:numPr>
        <w:bidi w:val="0"/>
        <w:snapToGrid w:val="0"/>
        <w:ind w:left="0" w:firstLine="425"/>
        <w:jc w:val="both"/>
        <w:rPr>
          <w:rFonts w:cs="Times New Roman"/>
          <w:b/>
          <w:bCs/>
          <w:color w:val="000000"/>
          <w:sz w:val="20"/>
          <w:szCs w:val="20"/>
        </w:rPr>
      </w:pPr>
      <w:r w:rsidRPr="00EF5A33">
        <w:rPr>
          <w:rFonts w:cs="Times New Roman"/>
          <w:color w:val="000000"/>
          <w:sz w:val="20"/>
          <w:szCs w:val="20"/>
        </w:rPr>
        <w:t xml:space="preserve">Percentages of total and reducing sugars according to </w:t>
      </w:r>
      <w:r w:rsidRPr="00EF5A33">
        <w:rPr>
          <w:rFonts w:cs="Times New Roman"/>
          <w:b/>
          <w:bCs/>
          <w:color w:val="000000"/>
          <w:sz w:val="20"/>
          <w:szCs w:val="20"/>
        </w:rPr>
        <w:t xml:space="preserve">Lane and </w:t>
      </w:r>
      <w:proofErr w:type="spellStart"/>
      <w:r w:rsidRPr="00EF5A33">
        <w:rPr>
          <w:rFonts w:cs="Times New Roman"/>
          <w:b/>
          <w:bCs/>
          <w:color w:val="000000"/>
          <w:sz w:val="20"/>
          <w:szCs w:val="20"/>
        </w:rPr>
        <w:t>Eynon</w:t>
      </w:r>
      <w:proofErr w:type="spellEnd"/>
      <w:r w:rsidRPr="00EF5A33">
        <w:rPr>
          <w:rFonts w:cs="Times New Roman"/>
          <w:b/>
          <w:bCs/>
          <w:color w:val="000000"/>
          <w:sz w:val="20"/>
          <w:szCs w:val="20"/>
        </w:rPr>
        <w:t xml:space="preserve"> (1965)</w:t>
      </w:r>
      <w:r w:rsidRPr="00EF5A33">
        <w:rPr>
          <w:rFonts w:cs="Times New Roman"/>
          <w:color w:val="000000"/>
          <w:sz w:val="20"/>
          <w:szCs w:val="20"/>
        </w:rPr>
        <w:t xml:space="preserve"> volumetric method </w:t>
      </w:r>
      <w:r w:rsidRPr="00EF5A33">
        <w:rPr>
          <w:rFonts w:cs="Times New Roman"/>
          <w:b/>
          <w:bCs/>
          <w:color w:val="000000"/>
          <w:sz w:val="20"/>
          <w:szCs w:val="20"/>
        </w:rPr>
        <w:t>(A.O.A.C, 1995).</w:t>
      </w:r>
    </w:p>
    <w:p w:rsidR="00E12FC8" w:rsidRPr="00EF5A33" w:rsidRDefault="00E12FC8" w:rsidP="00EF5A33">
      <w:pPr>
        <w:numPr>
          <w:ilvl w:val="0"/>
          <w:numId w:val="1"/>
        </w:numPr>
        <w:bidi w:val="0"/>
        <w:snapToGrid w:val="0"/>
        <w:ind w:left="0" w:firstLine="425"/>
        <w:jc w:val="both"/>
        <w:rPr>
          <w:rFonts w:cs="Times New Roman"/>
          <w:b/>
          <w:bCs/>
          <w:color w:val="000000"/>
          <w:sz w:val="20"/>
          <w:szCs w:val="20"/>
        </w:rPr>
      </w:pPr>
      <w:r w:rsidRPr="00EF5A33">
        <w:rPr>
          <w:rFonts w:cs="Times New Roman"/>
          <w:color w:val="000000"/>
          <w:sz w:val="20"/>
          <w:szCs w:val="20"/>
        </w:rPr>
        <w:t xml:space="preserve">L- ascorbic acid content (as mg/ 100 ml juice) by using 2, 6 </w:t>
      </w:r>
      <w:proofErr w:type="spellStart"/>
      <w:r w:rsidRPr="00EF5A33">
        <w:rPr>
          <w:rFonts w:cs="Times New Roman"/>
          <w:color w:val="000000"/>
          <w:sz w:val="20"/>
          <w:szCs w:val="20"/>
        </w:rPr>
        <w:t>dichlorophenol</w:t>
      </w:r>
      <w:proofErr w:type="spellEnd"/>
      <w:r w:rsidRPr="00EF5A33">
        <w:rPr>
          <w:rFonts w:cs="Times New Roman"/>
          <w:color w:val="000000"/>
          <w:sz w:val="20"/>
          <w:szCs w:val="20"/>
        </w:rPr>
        <w:t xml:space="preserve"> </w:t>
      </w:r>
      <w:proofErr w:type="spellStart"/>
      <w:r w:rsidRPr="00EF5A33">
        <w:rPr>
          <w:rFonts w:cs="Times New Roman"/>
          <w:color w:val="000000"/>
          <w:sz w:val="20"/>
          <w:szCs w:val="20"/>
        </w:rPr>
        <w:t>indophenol</w:t>
      </w:r>
      <w:proofErr w:type="spellEnd"/>
      <w:r w:rsidRPr="00EF5A33">
        <w:rPr>
          <w:rFonts w:cs="Times New Roman"/>
          <w:color w:val="000000"/>
          <w:sz w:val="20"/>
          <w:szCs w:val="20"/>
        </w:rPr>
        <w:t xml:space="preserve"> dye </w:t>
      </w:r>
      <w:r w:rsidRPr="00EF5A33">
        <w:rPr>
          <w:rFonts w:cs="Times New Roman"/>
          <w:b/>
          <w:bCs/>
          <w:color w:val="000000"/>
          <w:sz w:val="20"/>
          <w:szCs w:val="20"/>
        </w:rPr>
        <w:t>(A.O.A.C, 1995).</w:t>
      </w:r>
    </w:p>
    <w:p w:rsidR="00E12FC8" w:rsidRPr="00EF5A33" w:rsidRDefault="00E12FC8" w:rsidP="00EF5A33">
      <w:pPr>
        <w:bidi w:val="0"/>
        <w:snapToGrid w:val="0"/>
        <w:ind w:firstLine="425"/>
        <w:jc w:val="both"/>
        <w:rPr>
          <w:rFonts w:cs="Times New Roman"/>
          <w:b/>
          <w:bCs/>
          <w:color w:val="000000"/>
          <w:sz w:val="20"/>
          <w:szCs w:val="20"/>
        </w:rPr>
      </w:pPr>
      <w:r w:rsidRPr="00EF5A33">
        <w:rPr>
          <w:rFonts w:cs="Times New Roman"/>
          <w:color w:val="000000"/>
          <w:sz w:val="20"/>
          <w:szCs w:val="20"/>
        </w:rPr>
        <w:t xml:space="preserve">All the obtained data during the course of this study in the two successive seasons, 2012 and 2013 were tabulated and statistically analyzed. The differences between various treatment means were compared using new L.S.D. parameter at 5 % (according to </w:t>
      </w:r>
      <w:r w:rsidRPr="00EF5A33">
        <w:rPr>
          <w:rFonts w:cs="Times New Roman"/>
          <w:b/>
          <w:bCs/>
          <w:color w:val="000000"/>
          <w:sz w:val="20"/>
          <w:szCs w:val="20"/>
        </w:rPr>
        <w:t xml:space="preserve">Mead </w:t>
      </w:r>
      <w:r w:rsidRPr="00EF5A33">
        <w:rPr>
          <w:rFonts w:cs="Times New Roman"/>
          <w:b/>
          <w:bCs/>
          <w:i/>
          <w:iCs/>
          <w:color w:val="000000"/>
          <w:sz w:val="20"/>
          <w:szCs w:val="20"/>
        </w:rPr>
        <w:t>et al</w:t>
      </w:r>
      <w:r w:rsidRPr="00EF5A33">
        <w:rPr>
          <w:rFonts w:cs="Times New Roman"/>
          <w:b/>
          <w:bCs/>
          <w:color w:val="000000"/>
          <w:sz w:val="20"/>
          <w:szCs w:val="20"/>
        </w:rPr>
        <w:t>., (1993)</w:t>
      </w:r>
    </w:p>
    <w:p w:rsidR="006C1088" w:rsidRPr="00EF5A33" w:rsidRDefault="006C1088" w:rsidP="00EF5A33">
      <w:pPr>
        <w:widowControl w:val="0"/>
        <w:autoSpaceDE w:val="0"/>
        <w:autoSpaceDN w:val="0"/>
        <w:bidi w:val="0"/>
        <w:snapToGrid w:val="0"/>
        <w:jc w:val="both"/>
        <w:rPr>
          <w:rFonts w:cs="Times New Roman"/>
          <w:b/>
          <w:bCs/>
          <w:color w:val="000000"/>
          <w:sz w:val="20"/>
          <w:szCs w:val="20"/>
          <w:lang w:bidi="ar-EG"/>
        </w:rPr>
      </w:pPr>
    </w:p>
    <w:p w:rsidR="00E12FC8" w:rsidRPr="00EF5A33" w:rsidRDefault="006C1088" w:rsidP="00EF5A33">
      <w:pPr>
        <w:widowControl w:val="0"/>
        <w:autoSpaceDE w:val="0"/>
        <w:autoSpaceDN w:val="0"/>
        <w:bidi w:val="0"/>
        <w:snapToGrid w:val="0"/>
        <w:jc w:val="both"/>
        <w:rPr>
          <w:rFonts w:cs="Times New Roman"/>
          <w:b/>
          <w:bCs/>
          <w:color w:val="000000"/>
          <w:sz w:val="20"/>
          <w:szCs w:val="20"/>
          <w:lang w:bidi="ar-EG"/>
        </w:rPr>
      </w:pPr>
      <w:r w:rsidRPr="00EF5A33">
        <w:rPr>
          <w:rFonts w:cs="Times New Roman"/>
          <w:b/>
          <w:bCs/>
          <w:color w:val="000000"/>
          <w:sz w:val="20"/>
          <w:szCs w:val="20"/>
          <w:lang w:bidi="ar-EG"/>
        </w:rPr>
        <w:t>3. Results and Discussion</w:t>
      </w:r>
    </w:p>
    <w:p w:rsidR="004D77B3" w:rsidRPr="00EF5A33" w:rsidRDefault="004D77B3" w:rsidP="00EF5A33">
      <w:pPr>
        <w:bidi w:val="0"/>
        <w:snapToGrid w:val="0"/>
        <w:jc w:val="both"/>
        <w:rPr>
          <w:rFonts w:cs="Times New Roman"/>
          <w:b/>
          <w:bCs/>
          <w:color w:val="000000"/>
          <w:sz w:val="20"/>
          <w:szCs w:val="20"/>
        </w:rPr>
      </w:pPr>
      <w:r w:rsidRPr="00EF5A33">
        <w:rPr>
          <w:rFonts w:cs="Times New Roman"/>
          <w:b/>
          <w:bCs/>
          <w:color w:val="000000"/>
          <w:sz w:val="20"/>
          <w:szCs w:val="20"/>
        </w:rPr>
        <w:t>1-Shoot length and leaf area in the Spring growth cycle:</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It is clear from the data in Table (1) that varying fruiting state of the trees had not effect on the shoot length </w:t>
      </w:r>
      <w:r w:rsidR="003159B1" w:rsidRPr="00EF5A33">
        <w:rPr>
          <w:rFonts w:cs="Times New Roman"/>
          <w:color w:val="000000"/>
          <w:sz w:val="20"/>
          <w:szCs w:val="20"/>
        </w:rPr>
        <w:t xml:space="preserve">during both seasons </w:t>
      </w:r>
      <w:r w:rsidRPr="00EF5A33">
        <w:rPr>
          <w:rFonts w:cs="Times New Roman"/>
          <w:color w:val="000000"/>
          <w:sz w:val="20"/>
          <w:szCs w:val="20"/>
        </w:rPr>
        <w:t xml:space="preserve">and caused an obvious effect on the leaf area in the first season of the study. The trees on off year fruiting state had lower leaf area in relative to those on </w:t>
      </w:r>
      <w:proofErr w:type="spellStart"/>
      <w:r w:rsidRPr="00EF5A33">
        <w:rPr>
          <w:rFonts w:cs="Times New Roman"/>
          <w:color w:val="000000"/>
          <w:sz w:val="20"/>
          <w:szCs w:val="20"/>
        </w:rPr>
        <w:t>on</w:t>
      </w:r>
      <w:proofErr w:type="spellEnd"/>
      <w:r w:rsidRPr="00EF5A33">
        <w:rPr>
          <w:rFonts w:cs="Times New Roman"/>
          <w:color w:val="000000"/>
          <w:sz w:val="20"/>
          <w:szCs w:val="20"/>
        </w:rPr>
        <w:t xml:space="preserve"> year fruiting state. In the second season, leaf area had the same values on both fruiting states ( on or off years).</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lastRenderedPageBreak/>
        <w:t xml:space="preserve">Single and combined application of vitamins K, E, D, A and B complex as well as amino acids (tryptophan, </w:t>
      </w:r>
      <w:proofErr w:type="spellStart"/>
      <w:r w:rsidRPr="00EF5A33">
        <w:rPr>
          <w:rFonts w:cs="Times New Roman"/>
          <w:color w:val="000000"/>
          <w:sz w:val="20"/>
          <w:szCs w:val="20"/>
        </w:rPr>
        <w:t>cystene</w:t>
      </w:r>
      <w:proofErr w:type="spellEnd"/>
      <w:r w:rsidRPr="00EF5A33">
        <w:rPr>
          <w:rFonts w:cs="Times New Roman"/>
          <w:color w:val="000000"/>
          <w:sz w:val="20"/>
          <w:szCs w:val="20"/>
        </w:rPr>
        <w:t xml:space="preserve"> and </w:t>
      </w:r>
      <w:proofErr w:type="spellStart"/>
      <w:r w:rsidRPr="00EF5A33">
        <w:rPr>
          <w:rFonts w:cs="Times New Roman"/>
          <w:color w:val="000000"/>
          <w:sz w:val="20"/>
          <w:szCs w:val="20"/>
        </w:rPr>
        <w:t>methionene</w:t>
      </w:r>
      <w:proofErr w:type="spellEnd"/>
      <w:r w:rsidRPr="00EF5A33">
        <w:rPr>
          <w:rFonts w:cs="Times New Roman"/>
          <w:color w:val="000000"/>
          <w:sz w:val="20"/>
          <w:szCs w:val="20"/>
        </w:rPr>
        <w:t>) were very effective in promoting such two growth characters. As a general</w:t>
      </w:r>
      <w:r w:rsidR="00852BE5" w:rsidRPr="00EF5A33">
        <w:rPr>
          <w:rFonts w:cs="Times New Roman"/>
          <w:color w:val="000000"/>
          <w:sz w:val="20"/>
          <w:szCs w:val="20"/>
        </w:rPr>
        <w:t>,</w:t>
      </w:r>
      <w:r w:rsidRPr="00EF5A33">
        <w:rPr>
          <w:rFonts w:cs="Times New Roman"/>
          <w:color w:val="000000"/>
          <w:sz w:val="20"/>
          <w:szCs w:val="20"/>
        </w:rPr>
        <w:t xml:space="preserve"> using amino acids was superior than using these vitamins in this respect. Using all vitamins and amino acids together gave the highest values.</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Using all vitamins and amino aids together regardless fruiting state gave the highest values. The control trees produced the minimum values.</w:t>
      </w:r>
    </w:p>
    <w:p w:rsidR="004D77B3" w:rsidRPr="00EF5A33" w:rsidRDefault="004D77B3" w:rsidP="00EF5A33">
      <w:pPr>
        <w:bidi w:val="0"/>
        <w:snapToGrid w:val="0"/>
        <w:jc w:val="both"/>
        <w:rPr>
          <w:rFonts w:cs="Times New Roman"/>
          <w:b/>
          <w:bCs/>
          <w:color w:val="000000"/>
          <w:sz w:val="20"/>
          <w:szCs w:val="20"/>
        </w:rPr>
      </w:pPr>
      <w:r w:rsidRPr="00EF5A33">
        <w:rPr>
          <w:rFonts w:cs="Times New Roman"/>
          <w:b/>
          <w:bCs/>
          <w:color w:val="000000"/>
          <w:sz w:val="20"/>
          <w:szCs w:val="20"/>
        </w:rPr>
        <w:t>2- Leaf chemical composition:</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It is clear from the data in Tables (2 to 6) that leaves in trees on off year fruiting state had lower content of N, P, K, Mg, total carbohydrates</w:t>
      </w:r>
      <w:r w:rsidR="00A9093E">
        <w:rPr>
          <w:rFonts w:cs="Times New Roman"/>
          <w:color w:val="000000"/>
          <w:sz w:val="20"/>
          <w:szCs w:val="20"/>
        </w:rPr>
        <w:t>,</w:t>
      </w:r>
      <w:r w:rsidRPr="00EF5A33">
        <w:rPr>
          <w:rFonts w:cs="Times New Roman"/>
          <w:color w:val="000000"/>
          <w:sz w:val="20"/>
          <w:szCs w:val="20"/>
        </w:rPr>
        <w:t xml:space="preserve"> C/N, chlorophylls a &amp; b, total chlorophylls and total </w:t>
      </w:r>
      <w:proofErr w:type="spellStart"/>
      <w:r w:rsidRPr="00EF5A33">
        <w:rPr>
          <w:rFonts w:cs="Times New Roman"/>
          <w:color w:val="000000"/>
          <w:sz w:val="20"/>
          <w:szCs w:val="20"/>
        </w:rPr>
        <w:t>carotenoids</w:t>
      </w:r>
      <w:proofErr w:type="spellEnd"/>
      <w:r w:rsidRPr="00EF5A33">
        <w:rPr>
          <w:rFonts w:cs="Times New Roman"/>
          <w:color w:val="000000"/>
          <w:sz w:val="20"/>
          <w:szCs w:val="20"/>
        </w:rPr>
        <w:t xml:space="preserve"> in the leaves in relative </w:t>
      </w:r>
      <w:r w:rsidR="00852BE5" w:rsidRPr="00EF5A33">
        <w:rPr>
          <w:rFonts w:cs="Times New Roman"/>
          <w:color w:val="000000"/>
          <w:sz w:val="20"/>
          <w:szCs w:val="20"/>
        </w:rPr>
        <w:t>to those trees i</w:t>
      </w:r>
      <w:r w:rsidRPr="00EF5A33">
        <w:rPr>
          <w:rFonts w:cs="Times New Roman"/>
          <w:color w:val="000000"/>
          <w:sz w:val="20"/>
          <w:szCs w:val="20"/>
        </w:rPr>
        <w:t xml:space="preserve">n </w:t>
      </w:r>
      <w:r w:rsidR="00852BE5" w:rsidRPr="00EF5A33">
        <w:rPr>
          <w:rFonts w:cs="Times New Roman"/>
          <w:color w:val="000000"/>
          <w:sz w:val="20"/>
          <w:szCs w:val="20"/>
        </w:rPr>
        <w:t>on year</w:t>
      </w:r>
      <w:r w:rsidRPr="00EF5A33">
        <w:rPr>
          <w:rFonts w:cs="Times New Roman"/>
          <w:color w:val="000000"/>
          <w:sz w:val="20"/>
          <w:szCs w:val="20"/>
        </w:rPr>
        <w:t xml:space="preserve"> </w:t>
      </w:r>
      <w:r w:rsidR="00852BE5" w:rsidRPr="00EF5A33">
        <w:rPr>
          <w:rFonts w:cs="Times New Roman"/>
          <w:color w:val="000000"/>
          <w:sz w:val="20"/>
          <w:szCs w:val="20"/>
        </w:rPr>
        <w:t>i</w:t>
      </w:r>
      <w:r w:rsidRPr="00EF5A33">
        <w:rPr>
          <w:rFonts w:cs="Times New Roman"/>
          <w:color w:val="000000"/>
          <w:sz w:val="20"/>
          <w:szCs w:val="20"/>
        </w:rPr>
        <w:t>n 2012 season and were the same in both on and off year fruiting states in 2013 season.</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A considerable promotion on these leaf components was observed in respons</w:t>
      </w:r>
      <w:r w:rsidR="00852BE5" w:rsidRPr="00EF5A33">
        <w:rPr>
          <w:rFonts w:cs="Times New Roman"/>
          <w:color w:val="000000"/>
          <w:sz w:val="20"/>
          <w:szCs w:val="20"/>
        </w:rPr>
        <w:t xml:space="preserve">e </w:t>
      </w:r>
      <w:r w:rsidRPr="00EF5A33">
        <w:rPr>
          <w:rFonts w:cs="Times New Roman"/>
          <w:color w:val="000000"/>
          <w:sz w:val="20"/>
          <w:szCs w:val="20"/>
        </w:rPr>
        <w:t xml:space="preserve">to application of vitamins K, E, P, A and B complex as well as the three amino acid either alone or in combinations rather than </w:t>
      </w:r>
      <w:r w:rsidR="00852BE5" w:rsidRPr="00EF5A33">
        <w:rPr>
          <w:rFonts w:cs="Times New Roman"/>
          <w:color w:val="000000"/>
          <w:sz w:val="20"/>
          <w:szCs w:val="20"/>
        </w:rPr>
        <w:t>n</w:t>
      </w:r>
      <w:r w:rsidRPr="00EF5A33">
        <w:rPr>
          <w:rFonts w:cs="Times New Roman"/>
          <w:color w:val="000000"/>
          <w:sz w:val="20"/>
          <w:szCs w:val="20"/>
        </w:rPr>
        <w:t>on application. The promotion was associated with using amino acids rather than using these vitamins. Using all vitamins and amino acids together resulted in maximizing these leaf contents. The little values were observed in untreated trees.</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A remarkable stimulation on these components in the leaves was detected with using all vitamins and amino acids </w:t>
      </w:r>
      <w:r w:rsidR="00852BE5" w:rsidRPr="00EF5A33">
        <w:rPr>
          <w:rFonts w:cs="Times New Roman"/>
          <w:color w:val="000000"/>
          <w:sz w:val="20"/>
          <w:szCs w:val="20"/>
        </w:rPr>
        <w:t xml:space="preserve">together </w:t>
      </w:r>
      <w:r w:rsidRPr="00EF5A33">
        <w:rPr>
          <w:rFonts w:cs="Times New Roman"/>
          <w:color w:val="000000"/>
          <w:sz w:val="20"/>
          <w:szCs w:val="20"/>
        </w:rPr>
        <w:t>to the trees either on off or on year fruiting state</w:t>
      </w:r>
      <w:r w:rsidR="00852BE5" w:rsidRPr="00EF5A33">
        <w:rPr>
          <w:rFonts w:cs="Times New Roman"/>
          <w:color w:val="000000"/>
          <w:sz w:val="20"/>
          <w:szCs w:val="20"/>
        </w:rPr>
        <w:t>s</w:t>
      </w:r>
      <w:r w:rsidRPr="00EF5A33">
        <w:rPr>
          <w:rFonts w:cs="Times New Roman"/>
          <w:color w:val="000000"/>
          <w:sz w:val="20"/>
          <w:szCs w:val="20"/>
        </w:rPr>
        <w:t xml:space="preserve"> comparing</w:t>
      </w:r>
      <w:r w:rsidR="00852BE5" w:rsidRPr="00EF5A33">
        <w:rPr>
          <w:rFonts w:cs="Times New Roman"/>
          <w:color w:val="000000"/>
          <w:sz w:val="20"/>
          <w:szCs w:val="20"/>
        </w:rPr>
        <w:t xml:space="preserve"> with non-</w:t>
      </w:r>
      <w:r w:rsidRPr="00EF5A33">
        <w:rPr>
          <w:rFonts w:cs="Times New Roman"/>
          <w:color w:val="000000"/>
          <w:sz w:val="20"/>
          <w:szCs w:val="20"/>
        </w:rPr>
        <w:t>application of these antioxidants to the trees.</w:t>
      </w:r>
    </w:p>
    <w:p w:rsidR="004D77B3" w:rsidRPr="00EF5A33" w:rsidRDefault="004D77B3" w:rsidP="00EF5A33">
      <w:pPr>
        <w:bidi w:val="0"/>
        <w:snapToGrid w:val="0"/>
        <w:jc w:val="both"/>
        <w:rPr>
          <w:rFonts w:cs="Times New Roman"/>
          <w:b/>
          <w:bCs/>
          <w:color w:val="000000"/>
          <w:sz w:val="20"/>
          <w:szCs w:val="20"/>
        </w:rPr>
      </w:pPr>
      <w:r w:rsidRPr="00EF5A33">
        <w:rPr>
          <w:rFonts w:cs="Times New Roman"/>
          <w:b/>
          <w:bCs/>
          <w:color w:val="000000"/>
          <w:sz w:val="20"/>
          <w:szCs w:val="20"/>
        </w:rPr>
        <w:t>3-Fruit retention %, number of fruits and yield/ tree:</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It is clear from the data in Tables (7 &amp; 8) that </w:t>
      </w:r>
      <w:r w:rsidR="00852BE5" w:rsidRPr="00EF5A33">
        <w:rPr>
          <w:rFonts w:cs="Times New Roman"/>
          <w:color w:val="000000"/>
          <w:sz w:val="20"/>
          <w:szCs w:val="20"/>
        </w:rPr>
        <w:t>p</w:t>
      </w:r>
      <w:r w:rsidRPr="00EF5A33">
        <w:rPr>
          <w:rFonts w:cs="Times New Roman"/>
          <w:color w:val="000000"/>
          <w:sz w:val="20"/>
          <w:szCs w:val="20"/>
        </w:rPr>
        <w:t xml:space="preserve">ercentage of fruit retention as well as yield expressed in number of fruits and weight (kg.) </w:t>
      </w:r>
      <w:r w:rsidR="00852BE5" w:rsidRPr="00EF5A33">
        <w:rPr>
          <w:rFonts w:cs="Times New Roman"/>
          <w:color w:val="000000"/>
          <w:sz w:val="20"/>
          <w:szCs w:val="20"/>
        </w:rPr>
        <w:t xml:space="preserve">per tree </w:t>
      </w:r>
      <w:r w:rsidRPr="00EF5A33">
        <w:rPr>
          <w:rFonts w:cs="Times New Roman"/>
          <w:color w:val="000000"/>
          <w:sz w:val="20"/>
          <w:szCs w:val="20"/>
        </w:rPr>
        <w:t>were greatly declined in the trees under off year fruiting state in the first season. However, in the second season they were similar in both on and off year fruiting states.</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Treating the trees with all vitamins and/ or amino acids was very effective in improving fruit retention %, number of fruits / tree and yield in relative to the check treatment. Using amino acids was </w:t>
      </w:r>
      <w:proofErr w:type="spellStart"/>
      <w:r w:rsidRPr="00EF5A33">
        <w:rPr>
          <w:rFonts w:cs="Times New Roman"/>
          <w:color w:val="000000"/>
          <w:sz w:val="20"/>
          <w:szCs w:val="20"/>
        </w:rPr>
        <w:t>favourable</w:t>
      </w:r>
      <w:proofErr w:type="spellEnd"/>
      <w:r w:rsidRPr="00EF5A33">
        <w:rPr>
          <w:rFonts w:cs="Times New Roman"/>
          <w:color w:val="000000"/>
          <w:sz w:val="20"/>
          <w:szCs w:val="20"/>
        </w:rPr>
        <w:t xml:space="preserve"> in improving fruit retention% and yield than using vitamins. Using all vitamins and amino acids </w:t>
      </w:r>
      <w:r w:rsidR="00852BE5" w:rsidRPr="00EF5A33">
        <w:rPr>
          <w:rFonts w:cs="Times New Roman"/>
          <w:color w:val="000000"/>
          <w:sz w:val="20"/>
          <w:szCs w:val="20"/>
        </w:rPr>
        <w:t xml:space="preserve">together </w:t>
      </w:r>
      <w:r w:rsidRPr="00EF5A33">
        <w:rPr>
          <w:rFonts w:cs="Times New Roman"/>
          <w:color w:val="000000"/>
          <w:sz w:val="20"/>
          <w:szCs w:val="20"/>
        </w:rPr>
        <w:t>gave the best results.</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Treating on or off year fruiting state trees with all vitamins and amino acids was accompanied with enhancing fruit retention %, number of fruits/ tree and yield rather than </w:t>
      </w:r>
      <w:proofErr w:type="spellStart"/>
      <w:r w:rsidRPr="00EF5A33">
        <w:rPr>
          <w:rFonts w:cs="Times New Roman"/>
          <w:color w:val="000000"/>
          <w:sz w:val="20"/>
          <w:szCs w:val="20"/>
        </w:rPr>
        <w:t>untreating</w:t>
      </w:r>
      <w:proofErr w:type="spellEnd"/>
      <w:r w:rsidRPr="00EF5A33">
        <w:rPr>
          <w:rFonts w:cs="Times New Roman"/>
          <w:color w:val="000000"/>
          <w:sz w:val="20"/>
          <w:szCs w:val="20"/>
        </w:rPr>
        <w:t xml:space="preserve"> with these antioxidants. In most instances, spraying on year fruiting state trees with these antioxidants gave the greatest values.</w:t>
      </w:r>
    </w:p>
    <w:p w:rsidR="004D77B3" w:rsidRPr="00EF5A33" w:rsidRDefault="004D77B3" w:rsidP="00EF5A33">
      <w:pPr>
        <w:bidi w:val="0"/>
        <w:snapToGrid w:val="0"/>
        <w:jc w:val="both"/>
        <w:rPr>
          <w:rFonts w:cs="Times New Roman"/>
          <w:b/>
          <w:bCs/>
          <w:color w:val="000000"/>
          <w:sz w:val="20"/>
          <w:szCs w:val="20"/>
        </w:rPr>
      </w:pPr>
      <w:r w:rsidRPr="00EF5A33">
        <w:rPr>
          <w:rFonts w:cs="Times New Roman"/>
          <w:b/>
          <w:bCs/>
          <w:color w:val="000000"/>
          <w:sz w:val="20"/>
          <w:szCs w:val="20"/>
        </w:rPr>
        <w:t>4- Fruit quality:</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It is clear from the data in Tables (8 to 13) that occurring the trees on off year fruiting state materially </w:t>
      </w:r>
      <w:r w:rsidRPr="00EF5A33">
        <w:rPr>
          <w:rFonts w:cs="Times New Roman"/>
          <w:color w:val="000000"/>
          <w:sz w:val="20"/>
          <w:szCs w:val="20"/>
        </w:rPr>
        <w:lastRenderedPageBreak/>
        <w:t>improved fruit quality in terms of increasing fruit weight and dimensions, T.S.S.%, total and reducing sugars% and vitamin C content and decreasing fruit peel weight and thickness and total acidity % rather than those on the trees under on year fruiting state.</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Single or combined application of vitamins and amino acids was very effective in improving fruit quality in terms of increasing fruit weight and dimensions, T.S.S.%, total and reducing sugars % and vitamin C content and decreasing fruit peel weight and </w:t>
      </w:r>
      <w:r w:rsidRPr="00EF5A33">
        <w:rPr>
          <w:rFonts w:cs="Times New Roman"/>
          <w:color w:val="000000"/>
          <w:sz w:val="20"/>
          <w:szCs w:val="20"/>
        </w:rPr>
        <w:lastRenderedPageBreak/>
        <w:t xml:space="preserve">thickness </w:t>
      </w:r>
      <w:r w:rsidR="00852BE5" w:rsidRPr="00EF5A33">
        <w:rPr>
          <w:rFonts w:cs="Times New Roman"/>
          <w:color w:val="000000"/>
          <w:sz w:val="20"/>
          <w:szCs w:val="20"/>
        </w:rPr>
        <w:t xml:space="preserve">and </w:t>
      </w:r>
      <w:r w:rsidRPr="00EF5A33">
        <w:rPr>
          <w:rFonts w:cs="Times New Roman"/>
          <w:color w:val="000000"/>
          <w:sz w:val="20"/>
          <w:szCs w:val="20"/>
        </w:rPr>
        <w:t xml:space="preserve">total acidity </w:t>
      </w:r>
      <w:r w:rsidR="00852BE5" w:rsidRPr="00EF5A33">
        <w:rPr>
          <w:rFonts w:cs="Times New Roman"/>
          <w:color w:val="000000"/>
          <w:sz w:val="20"/>
          <w:szCs w:val="20"/>
        </w:rPr>
        <w:t xml:space="preserve">in </w:t>
      </w:r>
      <w:r w:rsidRPr="00EF5A33">
        <w:rPr>
          <w:rFonts w:cs="Times New Roman"/>
          <w:color w:val="000000"/>
          <w:sz w:val="20"/>
          <w:szCs w:val="20"/>
        </w:rPr>
        <w:t>relative to th</w:t>
      </w:r>
      <w:r w:rsidR="00852BE5" w:rsidRPr="00EF5A33">
        <w:rPr>
          <w:rFonts w:cs="Times New Roman"/>
          <w:color w:val="000000"/>
          <w:sz w:val="20"/>
          <w:szCs w:val="20"/>
        </w:rPr>
        <w:t>e</w:t>
      </w:r>
      <w:r w:rsidRPr="00EF5A33">
        <w:rPr>
          <w:rFonts w:cs="Times New Roman"/>
          <w:color w:val="000000"/>
          <w:sz w:val="20"/>
          <w:szCs w:val="20"/>
        </w:rPr>
        <w:t xml:space="preserve"> control treatment. Using amino acids surpassed the application of these vitamins in improving fruit quality. The great promotion on </w:t>
      </w:r>
      <w:r w:rsidR="00852BE5" w:rsidRPr="00EF5A33">
        <w:rPr>
          <w:rFonts w:cs="Times New Roman"/>
          <w:color w:val="000000"/>
          <w:sz w:val="20"/>
          <w:szCs w:val="20"/>
        </w:rPr>
        <w:t xml:space="preserve">fruit </w:t>
      </w:r>
      <w:r w:rsidRPr="00EF5A33">
        <w:rPr>
          <w:rFonts w:cs="Times New Roman"/>
          <w:color w:val="000000"/>
          <w:sz w:val="20"/>
          <w:szCs w:val="20"/>
        </w:rPr>
        <w:t xml:space="preserve">quality </w:t>
      </w:r>
      <w:r w:rsidR="00852BE5" w:rsidRPr="00EF5A33">
        <w:rPr>
          <w:rFonts w:cs="Times New Roman"/>
          <w:color w:val="000000"/>
          <w:sz w:val="20"/>
          <w:szCs w:val="20"/>
        </w:rPr>
        <w:t xml:space="preserve">was </w:t>
      </w:r>
      <w:r w:rsidRPr="00EF5A33">
        <w:rPr>
          <w:rFonts w:cs="Times New Roman"/>
          <w:color w:val="000000"/>
          <w:sz w:val="20"/>
          <w:szCs w:val="20"/>
        </w:rPr>
        <w:t>associated with using all vitamins and amino acids together.</w:t>
      </w:r>
    </w:p>
    <w:p w:rsidR="004D77B3" w:rsidRPr="00EF5A33" w:rsidRDefault="004D77B3" w:rsidP="00EF5A33">
      <w:pPr>
        <w:bidi w:val="0"/>
        <w:snapToGrid w:val="0"/>
        <w:ind w:firstLine="425"/>
        <w:jc w:val="both"/>
        <w:rPr>
          <w:rFonts w:cs="Times New Roman"/>
          <w:color w:val="000000"/>
          <w:sz w:val="20"/>
          <w:szCs w:val="20"/>
        </w:rPr>
      </w:pPr>
      <w:r w:rsidRPr="00EF5A33">
        <w:rPr>
          <w:rFonts w:cs="Times New Roman"/>
          <w:color w:val="000000"/>
          <w:sz w:val="20"/>
          <w:szCs w:val="20"/>
        </w:rPr>
        <w:t xml:space="preserve">Supplying </w:t>
      </w:r>
      <w:proofErr w:type="spellStart"/>
      <w:r w:rsidRPr="00EF5A33">
        <w:rPr>
          <w:rFonts w:cs="Times New Roman"/>
          <w:color w:val="000000"/>
          <w:sz w:val="20"/>
          <w:szCs w:val="20"/>
        </w:rPr>
        <w:t>Balady</w:t>
      </w:r>
      <w:proofErr w:type="spellEnd"/>
      <w:r w:rsidRPr="00EF5A33">
        <w:rPr>
          <w:rFonts w:cs="Times New Roman"/>
          <w:color w:val="000000"/>
          <w:sz w:val="20"/>
          <w:szCs w:val="20"/>
        </w:rPr>
        <w:t xml:space="preserve"> mandarin trees on fruiting states namely off or on year with all vitamins and amino acids gave the best results with regard to fruit quality comparing with leaving of these trees without antioxidant treatments.</w:t>
      </w:r>
    </w:p>
    <w:p w:rsidR="00EF5A33" w:rsidRDefault="00EF5A33" w:rsidP="00EF5A33">
      <w:pPr>
        <w:bidi w:val="0"/>
        <w:snapToGrid w:val="0"/>
        <w:jc w:val="center"/>
        <w:rPr>
          <w:rFonts w:cs="Times New Roman"/>
          <w:b/>
          <w:bCs/>
          <w:color w:val="000000"/>
          <w:sz w:val="20"/>
          <w:szCs w:val="18"/>
        </w:rPr>
        <w:sectPr w:rsidR="00EF5A33" w:rsidSect="00EF5A33">
          <w:type w:val="continuous"/>
          <w:pgSz w:w="12240" w:h="15840" w:code="1"/>
          <w:pgMar w:top="1440" w:right="1440" w:bottom="1440" w:left="1440" w:header="720" w:footer="720" w:gutter="0"/>
          <w:cols w:num="2" w:space="425"/>
          <w:docGrid w:linePitch="435"/>
        </w:sectPr>
      </w:pPr>
    </w:p>
    <w:p w:rsidR="00EF5A33" w:rsidRDefault="00EF5A33" w:rsidP="00EF5A33">
      <w:pPr>
        <w:bidi w:val="0"/>
        <w:snapToGrid w:val="0"/>
        <w:jc w:val="center"/>
        <w:rPr>
          <w:rFonts w:cs="Times New Roman"/>
          <w:b/>
          <w:bCs/>
          <w:color w:val="000000"/>
          <w:sz w:val="20"/>
          <w:szCs w:val="18"/>
          <w:lang w:eastAsia="zh-CN"/>
        </w:rPr>
      </w:pPr>
    </w:p>
    <w:p w:rsidR="00E72010" w:rsidRPr="00EF5A33" w:rsidRDefault="00E72010" w:rsidP="00EF5A33">
      <w:pPr>
        <w:bidi w:val="0"/>
        <w:snapToGrid w:val="0"/>
        <w:jc w:val="both"/>
        <w:rPr>
          <w:rFonts w:cs="Times New Roman"/>
          <w:b/>
          <w:bCs/>
          <w:color w:val="000000"/>
          <w:sz w:val="20"/>
          <w:szCs w:val="18"/>
        </w:rPr>
      </w:pPr>
      <w:r w:rsidRPr="00EF5A33">
        <w:rPr>
          <w:rFonts w:cs="Times New Roman"/>
          <w:b/>
          <w:bCs/>
          <w:color w:val="000000"/>
          <w:sz w:val="20"/>
          <w:szCs w:val="18"/>
        </w:rPr>
        <w:t xml:space="preserve">Table (1): Effect of fruiting state as well as some vitamins and amino acids on the shoot length (cm) and leaf area (cm) of the spring growth cycle of </w:t>
      </w:r>
      <w:proofErr w:type="spellStart"/>
      <w:r w:rsidRPr="00EF5A33">
        <w:rPr>
          <w:rFonts w:cs="Times New Roman"/>
          <w:b/>
          <w:bCs/>
          <w:color w:val="000000"/>
          <w:sz w:val="20"/>
          <w:szCs w:val="18"/>
        </w:rPr>
        <w:t>Balady</w:t>
      </w:r>
      <w:proofErr w:type="spellEnd"/>
      <w:r w:rsidRPr="00EF5A33">
        <w:rPr>
          <w:rFonts w:cs="Times New Roman"/>
          <w:b/>
          <w:bCs/>
          <w:color w:val="000000"/>
          <w:sz w:val="20"/>
          <w:szCs w:val="18"/>
        </w:rPr>
        <w:t xml:space="preserve"> mandarin trees during 2012 and 2013 seasons.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596"/>
        <w:gridCol w:w="598"/>
        <w:gridCol w:w="705"/>
        <w:gridCol w:w="598"/>
        <w:gridCol w:w="596"/>
        <w:gridCol w:w="705"/>
        <w:gridCol w:w="596"/>
        <w:gridCol w:w="596"/>
        <w:gridCol w:w="705"/>
        <w:gridCol w:w="598"/>
        <w:gridCol w:w="598"/>
        <w:gridCol w:w="705"/>
      </w:tblGrid>
      <w:tr w:rsidR="00962228" w:rsidRPr="00962228" w:rsidTr="00962228">
        <w:trPr>
          <w:trHeight w:val="20"/>
        </w:trPr>
        <w:tc>
          <w:tcPr>
            <w:tcW w:w="1041" w:type="pct"/>
            <w:vMerge w:val="restar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Antioxidant  treatments (B)</w:t>
            </w:r>
          </w:p>
        </w:tc>
        <w:tc>
          <w:tcPr>
            <w:tcW w:w="1979" w:type="pct"/>
            <w:gridSpan w:val="6"/>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Shoot length (cm)</w:t>
            </w:r>
          </w:p>
        </w:tc>
        <w:tc>
          <w:tcPr>
            <w:tcW w:w="1979" w:type="pct"/>
            <w:gridSpan w:val="6"/>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Leaf area (cm)</w:t>
            </w:r>
            <w:r w:rsidRPr="00962228">
              <w:rPr>
                <w:rFonts w:cs="Times New Roman"/>
                <w:color w:val="000000"/>
                <w:sz w:val="20"/>
                <w:szCs w:val="16"/>
                <w:vertAlign w:val="superscript"/>
              </w:rPr>
              <w:t>2</w:t>
            </w:r>
          </w:p>
        </w:tc>
      </w:tr>
      <w:tr w:rsidR="00962228" w:rsidRPr="00962228" w:rsidTr="00962228">
        <w:trPr>
          <w:trHeight w:val="159"/>
        </w:trPr>
        <w:tc>
          <w:tcPr>
            <w:tcW w:w="1041" w:type="pct"/>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990" w:type="pct"/>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2012</w:t>
            </w:r>
          </w:p>
        </w:tc>
        <w:tc>
          <w:tcPr>
            <w:tcW w:w="990" w:type="pct"/>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2013</w:t>
            </w:r>
          </w:p>
        </w:tc>
        <w:tc>
          <w:tcPr>
            <w:tcW w:w="989" w:type="pct"/>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2012</w:t>
            </w:r>
          </w:p>
        </w:tc>
        <w:tc>
          <w:tcPr>
            <w:tcW w:w="990" w:type="pct"/>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2013</w:t>
            </w:r>
          </w:p>
        </w:tc>
      </w:tr>
      <w:tr w:rsidR="00962228" w:rsidRPr="00962228" w:rsidTr="00962228">
        <w:trPr>
          <w:trHeight w:val="159"/>
        </w:trPr>
        <w:tc>
          <w:tcPr>
            <w:tcW w:w="1041" w:type="pct"/>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3959" w:type="pct"/>
            <w:gridSpan w:val="12"/>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Fruiting state (A)</w:t>
            </w:r>
          </w:p>
        </w:tc>
      </w:tr>
      <w:tr w:rsidR="00962228" w:rsidRPr="00962228" w:rsidTr="00962228">
        <w:trPr>
          <w:trHeight w:val="159"/>
        </w:trPr>
        <w:tc>
          <w:tcPr>
            <w:tcW w:w="1041" w:type="pct"/>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r>
      <w:tr w:rsidR="00962228" w:rsidRPr="00962228" w:rsidTr="00962228">
        <w:trPr>
          <w:trHeight w:val="70"/>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1</w:t>
            </w:r>
            <w:r w:rsidRPr="00962228">
              <w:rPr>
                <w:rFonts w:cs="Times New Roman"/>
                <w:color w:val="000000"/>
                <w:sz w:val="20"/>
                <w:szCs w:val="16"/>
              </w:rPr>
              <w:t xml:space="preserve"> Control</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38.7</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39.0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38.9</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39.9</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40.0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40.0</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7.9</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8.4</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8.2</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8.6</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8.6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8.6</w:t>
            </w:r>
          </w:p>
        </w:tc>
      </w:tr>
      <w:tr w:rsidR="00962228" w:rsidRPr="00962228" w:rsidTr="00962228">
        <w:trPr>
          <w:trHeight w:val="214"/>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2</w:t>
            </w:r>
            <w:r w:rsidRPr="00962228">
              <w:rPr>
                <w:rFonts w:cs="Times New Roman"/>
                <w:color w:val="000000"/>
                <w:sz w:val="20"/>
                <w:szCs w:val="16"/>
              </w:rPr>
              <w:t xml:space="preserve"> Vitamins KEDA at 50 </w:t>
            </w:r>
            <w:proofErr w:type="spellStart"/>
            <w:r w:rsidRPr="00962228">
              <w:rPr>
                <w:rFonts w:cs="Times New Roman"/>
                <w:color w:val="000000"/>
                <w:sz w:val="20"/>
                <w:szCs w:val="16"/>
              </w:rPr>
              <w:t>ppm</w:t>
            </w:r>
            <w:proofErr w:type="spellEnd"/>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39.9</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40.0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40.0</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41.1</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41.1</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41.1</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8.5</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8.9</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8.7</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9.2</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9.3</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9.3</w:t>
            </w:r>
          </w:p>
        </w:tc>
      </w:tr>
      <w:tr w:rsidR="00962228" w:rsidRPr="00962228" w:rsidTr="00962228">
        <w:trPr>
          <w:trHeight w:val="214"/>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3</w:t>
            </w:r>
            <w:r w:rsidRPr="00962228">
              <w:rPr>
                <w:rFonts w:cs="Times New Roman"/>
                <w:color w:val="000000"/>
                <w:sz w:val="20"/>
                <w:szCs w:val="16"/>
              </w:rPr>
              <w:t xml:space="preserve"> Vitamins B complex at 50 </w:t>
            </w:r>
            <w:proofErr w:type="spellStart"/>
            <w:r w:rsidRPr="00962228">
              <w:rPr>
                <w:rFonts w:cs="Times New Roman"/>
                <w:color w:val="000000"/>
                <w:sz w:val="20"/>
                <w:szCs w:val="16"/>
              </w:rPr>
              <w:t>ppm</w:t>
            </w:r>
            <w:proofErr w:type="spellEnd"/>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41.0</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41.1</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41.1</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42.3</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42.4</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42.4</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9.0</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9.5</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9.3</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9.6</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9.7</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9.7</w:t>
            </w:r>
          </w:p>
        </w:tc>
      </w:tr>
      <w:tr w:rsidR="00962228" w:rsidRPr="00962228" w:rsidTr="00962228">
        <w:trPr>
          <w:trHeight w:val="214"/>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4</w:t>
            </w:r>
            <w:r w:rsidRPr="00962228">
              <w:rPr>
                <w:rFonts w:cs="Times New Roman"/>
                <w:color w:val="000000"/>
                <w:sz w:val="20"/>
                <w:szCs w:val="16"/>
              </w:rPr>
              <w:t xml:space="preserve"> All vitamins</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41.9</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42.0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42.0</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43.5</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43.6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43.6</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9.5</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9.8</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10.2</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10.3</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10.3</w:t>
            </w:r>
          </w:p>
        </w:tc>
      </w:tr>
      <w:tr w:rsidR="00962228" w:rsidRPr="00962228" w:rsidTr="00962228">
        <w:trPr>
          <w:trHeight w:val="70"/>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5</w:t>
            </w:r>
            <w:r w:rsidRPr="00962228">
              <w:rPr>
                <w:rFonts w:cs="Times New Roman"/>
                <w:color w:val="000000"/>
                <w:sz w:val="20"/>
                <w:szCs w:val="16"/>
              </w:rPr>
              <w:t xml:space="preserve"> Amino acids at 0.05%</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43.0</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43.1</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43.1</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44.7</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44.8</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44.8</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10.0</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10.3</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11.0</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11.0</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11.0</w:t>
            </w:r>
          </w:p>
        </w:tc>
      </w:tr>
      <w:tr w:rsidR="00962228" w:rsidRPr="00962228" w:rsidTr="00962228">
        <w:trPr>
          <w:trHeight w:val="237"/>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6</w:t>
            </w:r>
            <w:r w:rsidRPr="00962228">
              <w:rPr>
                <w:rFonts w:cs="Times New Roman"/>
                <w:color w:val="000000"/>
                <w:sz w:val="20"/>
                <w:szCs w:val="16"/>
              </w:rPr>
              <w:t xml:space="preserve"> All vitamins + Amino acids</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44.5</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44.6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44.6</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46.3</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46.4</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46.4</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10.6</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11.2</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10.9</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11.6</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11.6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11.6</w:t>
            </w:r>
          </w:p>
        </w:tc>
      </w:tr>
      <w:tr w:rsidR="00962228" w:rsidRPr="00962228" w:rsidTr="00962228">
        <w:trPr>
          <w:trHeight w:val="70"/>
        </w:trPr>
        <w:tc>
          <w:tcPr>
            <w:tcW w:w="1041"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Mean (A)</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41.5</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41.6</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43.0</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43.1</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9.3</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9.8</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10.0</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10.1</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r>
      <w:tr w:rsidR="00962228" w:rsidRPr="00962228" w:rsidTr="00962228">
        <w:trPr>
          <w:trHeight w:val="70"/>
        </w:trPr>
        <w:tc>
          <w:tcPr>
            <w:tcW w:w="1041" w:type="pct"/>
            <w:vMerge w:val="restar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New L.S.D. at 5%</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318"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319"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353" w:type="pct"/>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r>
      <w:tr w:rsidR="00962228" w:rsidRPr="00962228" w:rsidTr="00962228">
        <w:trPr>
          <w:trHeight w:val="159"/>
        </w:trPr>
        <w:tc>
          <w:tcPr>
            <w:tcW w:w="1041" w:type="pct"/>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NS</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0.9</w:t>
            </w:r>
          </w:p>
        </w:tc>
        <w:tc>
          <w:tcPr>
            <w:tcW w:w="353"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1.3</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NS</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1.0</w:t>
            </w:r>
          </w:p>
        </w:tc>
        <w:tc>
          <w:tcPr>
            <w:tcW w:w="353"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1.4</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0.4</w:t>
            </w:r>
          </w:p>
        </w:tc>
        <w:tc>
          <w:tcPr>
            <w:tcW w:w="318"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0.5</w:t>
            </w:r>
          </w:p>
        </w:tc>
        <w:tc>
          <w:tcPr>
            <w:tcW w:w="353"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0.7</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NS</w:t>
            </w:r>
          </w:p>
        </w:tc>
        <w:tc>
          <w:tcPr>
            <w:tcW w:w="319"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0.5</w:t>
            </w:r>
          </w:p>
        </w:tc>
        <w:tc>
          <w:tcPr>
            <w:tcW w:w="353" w:type="pc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0.7</w:t>
            </w:r>
          </w:p>
        </w:tc>
      </w:tr>
    </w:tbl>
    <w:p w:rsidR="00E72010" w:rsidRPr="00EF5A33" w:rsidRDefault="00E72010" w:rsidP="00EF5A33">
      <w:pPr>
        <w:bidi w:val="0"/>
        <w:snapToGrid w:val="0"/>
        <w:jc w:val="center"/>
        <w:rPr>
          <w:rFonts w:cs="Times New Roman"/>
          <w:color w:val="000000"/>
          <w:sz w:val="20"/>
          <w:szCs w:val="18"/>
        </w:rPr>
      </w:pPr>
    </w:p>
    <w:p w:rsidR="00E72010" w:rsidRPr="00EF5A33" w:rsidRDefault="00E72010" w:rsidP="00EF5A33">
      <w:pPr>
        <w:bidi w:val="0"/>
        <w:snapToGrid w:val="0"/>
        <w:jc w:val="both"/>
        <w:rPr>
          <w:rFonts w:cs="Times New Roman"/>
          <w:b/>
          <w:bCs/>
          <w:color w:val="000000"/>
          <w:sz w:val="20"/>
          <w:szCs w:val="18"/>
        </w:rPr>
      </w:pPr>
      <w:r w:rsidRPr="00EF5A33">
        <w:rPr>
          <w:rFonts w:cs="Times New Roman"/>
          <w:b/>
          <w:bCs/>
          <w:color w:val="000000"/>
          <w:sz w:val="20"/>
          <w:szCs w:val="18"/>
        </w:rPr>
        <w:t xml:space="preserve">Table (2): Effect of fruiting state as well as some vitamins and amino acids on the percentages of N and P in the leaves of </w:t>
      </w:r>
      <w:proofErr w:type="spellStart"/>
      <w:r w:rsidRPr="00EF5A33">
        <w:rPr>
          <w:rFonts w:cs="Times New Roman"/>
          <w:b/>
          <w:bCs/>
          <w:color w:val="000000"/>
          <w:sz w:val="20"/>
          <w:szCs w:val="18"/>
        </w:rPr>
        <w:t>Balady</w:t>
      </w:r>
      <w:proofErr w:type="spellEnd"/>
      <w:r w:rsidRPr="00EF5A33">
        <w:rPr>
          <w:rFonts w:cs="Times New Roman"/>
          <w:b/>
          <w:bCs/>
          <w:color w:val="000000"/>
          <w:sz w:val="20"/>
          <w:szCs w:val="18"/>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0"/>
        <w:gridCol w:w="566"/>
        <w:gridCol w:w="566"/>
        <w:gridCol w:w="705"/>
        <w:gridCol w:w="604"/>
        <w:gridCol w:w="604"/>
        <w:gridCol w:w="705"/>
        <w:gridCol w:w="604"/>
        <w:gridCol w:w="604"/>
        <w:gridCol w:w="705"/>
        <w:gridCol w:w="604"/>
        <w:gridCol w:w="604"/>
        <w:gridCol w:w="705"/>
      </w:tblGrid>
      <w:tr w:rsidR="00962228" w:rsidRPr="00962228" w:rsidTr="00962228">
        <w:trPr>
          <w:trHeight w:val="20"/>
        </w:trPr>
        <w:tc>
          <w:tcPr>
            <w:tcW w:w="2573" w:type="dxa"/>
            <w:vMerge w:val="restar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Antioxidant  treatments (B)</w:t>
            </w:r>
          </w:p>
        </w:tc>
        <w:tc>
          <w:tcPr>
            <w:tcW w:w="3560" w:type="dxa"/>
            <w:gridSpan w:val="6"/>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Leaf N %</w:t>
            </w:r>
          </w:p>
        </w:tc>
        <w:tc>
          <w:tcPr>
            <w:tcW w:w="3785" w:type="dxa"/>
            <w:gridSpan w:val="6"/>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Leaf P %</w:t>
            </w:r>
          </w:p>
        </w:tc>
      </w:tr>
      <w:tr w:rsidR="00962228" w:rsidRPr="00962228" w:rsidTr="00962228">
        <w:trPr>
          <w:trHeight w:val="168"/>
        </w:trPr>
        <w:tc>
          <w:tcPr>
            <w:tcW w:w="2573" w:type="dxa"/>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1668" w:type="dxa"/>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2012</w:t>
            </w:r>
          </w:p>
        </w:tc>
        <w:tc>
          <w:tcPr>
            <w:tcW w:w="1892" w:type="dxa"/>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2013</w:t>
            </w:r>
          </w:p>
        </w:tc>
        <w:tc>
          <w:tcPr>
            <w:tcW w:w="1891" w:type="dxa"/>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2012</w:t>
            </w:r>
          </w:p>
        </w:tc>
        <w:tc>
          <w:tcPr>
            <w:tcW w:w="1894" w:type="dxa"/>
            <w:gridSpan w:val="3"/>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2013</w:t>
            </w:r>
          </w:p>
        </w:tc>
      </w:tr>
      <w:tr w:rsidR="00E72010" w:rsidRPr="00962228" w:rsidTr="00962228">
        <w:trPr>
          <w:trHeight w:val="168"/>
        </w:trPr>
        <w:tc>
          <w:tcPr>
            <w:tcW w:w="2573" w:type="dxa"/>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7345" w:type="dxa"/>
            <w:gridSpan w:val="12"/>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Fruiting state (A)</w:t>
            </w:r>
          </w:p>
        </w:tc>
      </w:tr>
      <w:tr w:rsidR="00962228" w:rsidRPr="00962228" w:rsidTr="00962228">
        <w:trPr>
          <w:trHeight w:val="168"/>
        </w:trPr>
        <w:tc>
          <w:tcPr>
            <w:tcW w:w="2573" w:type="dxa"/>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Off</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a</w:t>
            </w:r>
            <w:r w:rsidRPr="00962228">
              <w:rPr>
                <w:rFonts w:cs="Times New Roman"/>
                <w:color w:val="000000"/>
                <w:sz w:val="20"/>
                <w:szCs w:val="16"/>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On</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Mean (B)</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1</w:t>
            </w:r>
            <w:r w:rsidRPr="00962228">
              <w:rPr>
                <w:rFonts w:cs="Times New Roman"/>
                <w:color w:val="000000"/>
                <w:sz w:val="20"/>
                <w:szCs w:val="16"/>
              </w:rPr>
              <w:t xml:space="preserve"> Control</w:t>
            </w: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1.51</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1.58</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1.55</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1.64</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1.66</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1.65</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0.11</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0.14</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0.13</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0.12</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0.13</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0.13</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2</w:t>
            </w:r>
            <w:r w:rsidRPr="00962228">
              <w:rPr>
                <w:rFonts w:cs="Times New Roman"/>
                <w:color w:val="000000"/>
                <w:sz w:val="20"/>
                <w:szCs w:val="16"/>
              </w:rPr>
              <w:t xml:space="preserve"> Vitamins KEDA at 50 </w:t>
            </w:r>
            <w:proofErr w:type="spellStart"/>
            <w:r w:rsidRPr="00962228">
              <w:rPr>
                <w:rFonts w:cs="Times New Roman"/>
                <w:color w:val="000000"/>
                <w:sz w:val="20"/>
                <w:szCs w:val="16"/>
              </w:rPr>
              <w:t>ppm</w:t>
            </w:r>
            <w:proofErr w:type="spellEnd"/>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1.60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1.66</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1.63</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1.73</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1.73</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1.73</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0.14</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0.17</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0.16</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0.16</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0.16</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0.16</w:t>
            </w:r>
          </w:p>
        </w:tc>
      </w:tr>
      <w:tr w:rsidR="00962228" w:rsidRPr="00962228" w:rsidTr="00962228">
        <w:trPr>
          <w:trHeight w:val="225"/>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3</w:t>
            </w:r>
            <w:r w:rsidRPr="00962228">
              <w:rPr>
                <w:rFonts w:cs="Times New Roman"/>
                <w:color w:val="000000"/>
                <w:sz w:val="20"/>
                <w:szCs w:val="16"/>
              </w:rPr>
              <w:t xml:space="preserve"> Vitamins B complex at 50 </w:t>
            </w:r>
            <w:proofErr w:type="spellStart"/>
            <w:r w:rsidRPr="00962228">
              <w:rPr>
                <w:rFonts w:cs="Times New Roman"/>
                <w:color w:val="000000"/>
                <w:sz w:val="20"/>
                <w:szCs w:val="16"/>
              </w:rPr>
              <w:t>ppm</w:t>
            </w:r>
            <w:proofErr w:type="spellEnd"/>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1.66</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1.73</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1.70</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1.79</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1.80</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1.80</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0.17</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0.20</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0.19</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0.20</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0.20</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0.20</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4</w:t>
            </w:r>
            <w:r w:rsidRPr="00962228">
              <w:rPr>
                <w:rFonts w:cs="Times New Roman"/>
                <w:color w:val="000000"/>
                <w:sz w:val="20"/>
                <w:szCs w:val="16"/>
              </w:rPr>
              <w:t xml:space="preserve"> All vitamins</w:t>
            </w: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1.72</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1.79</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1.76</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1.88</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1.88</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1.88</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0.20</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0.24</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0.22</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0.23</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0.23</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0.23</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5</w:t>
            </w:r>
            <w:r w:rsidRPr="00962228">
              <w:rPr>
                <w:rFonts w:cs="Times New Roman"/>
                <w:color w:val="000000"/>
                <w:sz w:val="20"/>
                <w:szCs w:val="16"/>
              </w:rPr>
              <w:t xml:space="preserve"> Amino acids at 0.05%</w:t>
            </w: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1.87</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1.84</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1.95</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1.94</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1.95</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0.23</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0.27</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0.25</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0.25</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0.26</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0.26</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b</w:t>
            </w:r>
            <w:r w:rsidRPr="00962228">
              <w:rPr>
                <w:rFonts w:cs="Times New Roman"/>
                <w:color w:val="000000"/>
                <w:sz w:val="20"/>
                <w:szCs w:val="16"/>
                <w:vertAlign w:val="subscript"/>
              </w:rPr>
              <w:t>6</w:t>
            </w:r>
            <w:r w:rsidRPr="00962228">
              <w:rPr>
                <w:rFonts w:cs="Times New Roman"/>
                <w:color w:val="000000"/>
                <w:sz w:val="20"/>
                <w:szCs w:val="16"/>
              </w:rPr>
              <w:t xml:space="preserve"> All vitamins + Amino acids</w:t>
            </w: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1.88</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1.95</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1.92</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1.99</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1.99</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1.99</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0.26</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0.30</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0.28</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0.29</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0.30</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0.30</w:t>
            </w:r>
          </w:p>
        </w:tc>
      </w:tr>
      <w:tr w:rsidR="00962228" w:rsidRPr="00962228" w:rsidTr="00962228">
        <w:trPr>
          <w:trHeight w:val="70"/>
        </w:trPr>
        <w:tc>
          <w:tcPr>
            <w:tcW w:w="2573"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Mean (A)</w:t>
            </w:r>
          </w:p>
        </w:tc>
        <w:tc>
          <w:tcPr>
            <w:tcW w:w="564"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1.70</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1.76</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1.83</w:t>
            </w: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1.83</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0.19</w:t>
            </w: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0.22</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0.21</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0.21</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p>
        </w:tc>
      </w:tr>
      <w:tr w:rsidR="00962228" w:rsidRPr="00962228" w:rsidTr="00962228">
        <w:trPr>
          <w:trHeight w:val="70"/>
        </w:trPr>
        <w:tc>
          <w:tcPr>
            <w:tcW w:w="2573" w:type="dxa"/>
            <w:vMerge w:val="restart"/>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New L.S.D. at 5%</w:t>
            </w:r>
          </w:p>
        </w:tc>
        <w:tc>
          <w:tcPr>
            <w:tcW w:w="564"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630"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w:t>
            </w:r>
          </w:p>
        </w:tc>
        <w:tc>
          <w:tcPr>
            <w:tcW w:w="631"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B</w:t>
            </w:r>
          </w:p>
        </w:tc>
        <w:tc>
          <w:tcPr>
            <w:tcW w:w="632" w:type="dxa"/>
          </w:tcPr>
          <w:p w:rsidR="00E72010" w:rsidRPr="00962228" w:rsidRDefault="00E72010" w:rsidP="00962228">
            <w:pPr>
              <w:tabs>
                <w:tab w:val="center" w:pos="4153"/>
                <w:tab w:val="right" w:pos="8306"/>
              </w:tabs>
              <w:bidi w:val="0"/>
              <w:snapToGrid w:val="0"/>
              <w:jc w:val="both"/>
              <w:rPr>
                <w:rFonts w:cs="Times New Roman"/>
                <w:b/>
                <w:bCs/>
                <w:color w:val="000000"/>
                <w:sz w:val="20"/>
                <w:szCs w:val="16"/>
              </w:rPr>
            </w:pPr>
            <w:r w:rsidRPr="00962228">
              <w:rPr>
                <w:rFonts w:cs="Times New Roman"/>
                <w:b/>
                <w:bCs/>
                <w:color w:val="000000"/>
                <w:sz w:val="20"/>
                <w:szCs w:val="16"/>
              </w:rPr>
              <w:t>AB</w:t>
            </w:r>
          </w:p>
        </w:tc>
      </w:tr>
      <w:tr w:rsidR="00962228" w:rsidRPr="00962228" w:rsidTr="00962228">
        <w:trPr>
          <w:trHeight w:val="168"/>
        </w:trPr>
        <w:tc>
          <w:tcPr>
            <w:tcW w:w="2573" w:type="dxa"/>
            <w:vMerge/>
          </w:tcPr>
          <w:p w:rsidR="00E72010" w:rsidRPr="00962228" w:rsidRDefault="00E72010" w:rsidP="00962228">
            <w:pPr>
              <w:tabs>
                <w:tab w:val="center" w:pos="4153"/>
                <w:tab w:val="right" w:pos="8306"/>
              </w:tabs>
              <w:bidi w:val="0"/>
              <w:snapToGrid w:val="0"/>
              <w:jc w:val="both"/>
              <w:rPr>
                <w:rFonts w:cs="Times New Roman"/>
                <w:color w:val="000000"/>
                <w:sz w:val="20"/>
                <w:szCs w:val="16"/>
              </w:rPr>
            </w:pPr>
          </w:p>
        </w:tc>
        <w:tc>
          <w:tcPr>
            <w:tcW w:w="564"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0.05</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0.06</w:t>
            </w:r>
          </w:p>
        </w:tc>
        <w:tc>
          <w:tcPr>
            <w:tcW w:w="608"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0.08</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NS</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0.05</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0.07</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0.02</w:t>
            </w:r>
          </w:p>
        </w:tc>
        <w:tc>
          <w:tcPr>
            <w:tcW w:w="630"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0.03</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0.04</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NS</w:t>
            </w:r>
          </w:p>
        </w:tc>
        <w:tc>
          <w:tcPr>
            <w:tcW w:w="631"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0.03</w:t>
            </w:r>
          </w:p>
        </w:tc>
        <w:tc>
          <w:tcPr>
            <w:tcW w:w="632" w:type="dxa"/>
          </w:tcPr>
          <w:p w:rsidR="00E72010" w:rsidRPr="00962228" w:rsidRDefault="00E72010" w:rsidP="00962228">
            <w:pPr>
              <w:tabs>
                <w:tab w:val="center" w:pos="4153"/>
                <w:tab w:val="right" w:pos="8306"/>
              </w:tabs>
              <w:bidi w:val="0"/>
              <w:snapToGrid w:val="0"/>
              <w:jc w:val="both"/>
              <w:rPr>
                <w:rFonts w:cs="Times New Roman"/>
                <w:color w:val="000000"/>
                <w:sz w:val="20"/>
                <w:szCs w:val="16"/>
              </w:rPr>
            </w:pPr>
            <w:r w:rsidRPr="00962228">
              <w:rPr>
                <w:rFonts w:cs="Times New Roman"/>
                <w:color w:val="000000"/>
                <w:sz w:val="20"/>
                <w:szCs w:val="16"/>
              </w:rPr>
              <w:t>0.04</w:t>
            </w:r>
          </w:p>
        </w:tc>
      </w:tr>
    </w:tbl>
    <w:p w:rsidR="001C4570" w:rsidRDefault="001C4570" w:rsidP="00EF5A33">
      <w:pPr>
        <w:bidi w:val="0"/>
        <w:snapToGrid w:val="0"/>
        <w:jc w:val="center"/>
        <w:rPr>
          <w:rFonts w:cs="Times New Roman"/>
          <w:b/>
          <w:bCs/>
          <w:color w:val="000000"/>
          <w:sz w:val="20"/>
          <w:szCs w:val="18"/>
          <w:lang w:eastAsia="zh-CN"/>
        </w:rPr>
      </w:pPr>
    </w:p>
    <w:p w:rsidR="00EF5A33" w:rsidRPr="00EF5A33" w:rsidRDefault="00EF5A33" w:rsidP="00EF5A33">
      <w:pPr>
        <w:bidi w:val="0"/>
        <w:snapToGrid w:val="0"/>
        <w:jc w:val="center"/>
        <w:rPr>
          <w:rFonts w:cs="Times New Roman"/>
          <w:b/>
          <w:bCs/>
          <w:color w:val="000000"/>
          <w:sz w:val="20"/>
          <w:szCs w:val="18"/>
          <w:lang w:eastAsia="zh-CN"/>
        </w:rPr>
      </w:pPr>
    </w:p>
    <w:p w:rsidR="00E72010" w:rsidRPr="00BC2039" w:rsidRDefault="00E72010" w:rsidP="00EF5A33">
      <w:pPr>
        <w:bidi w:val="0"/>
        <w:snapToGrid w:val="0"/>
        <w:jc w:val="both"/>
        <w:rPr>
          <w:rFonts w:cs="Times New Roman"/>
          <w:b/>
          <w:bCs/>
          <w:color w:val="000000"/>
          <w:sz w:val="17"/>
          <w:szCs w:val="17"/>
        </w:rPr>
      </w:pPr>
      <w:r w:rsidRPr="00BC2039">
        <w:rPr>
          <w:rFonts w:cs="Times New Roman"/>
          <w:b/>
          <w:bCs/>
          <w:color w:val="000000"/>
          <w:sz w:val="17"/>
          <w:szCs w:val="17"/>
        </w:rPr>
        <w:lastRenderedPageBreak/>
        <w:t xml:space="preserve">Table (3): Effect of fruiting state as well as some vitamins and amino acids on the percentages of K and Mg in the leaves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2"/>
        <w:gridCol w:w="544"/>
        <w:gridCol w:w="514"/>
        <w:gridCol w:w="645"/>
        <w:gridCol w:w="623"/>
        <w:gridCol w:w="623"/>
        <w:gridCol w:w="644"/>
        <w:gridCol w:w="623"/>
        <w:gridCol w:w="623"/>
        <w:gridCol w:w="644"/>
        <w:gridCol w:w="623"/>
        <w:gridCol w:w="623"/>
        <w:gridCol w:w="645"/>
      </w:tblGrid>
      <w:tr w:rsidR="00962228" w:rsidRPr="00962228" w:rsidTr="00962228">
        <w:trPr>
          <w:trHeight w:val="20"/>
        </w:trPr>
        <w:tc>
          <w:tcPr>
            <w:tcW w:w="246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636"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Leaf K %</w:t>
            </w:r>
          </w:p>
        </w:tc>
        <w:tc>
          <w:tcPr>
            <w:tcW w:w="3883"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Leaf Mg %</w:t>
            </w:r>
          </w:p>
        </w:tc>
      </w:tr>
      <w:tr w:rsidR="00962228" w:rsidRPr="00962228" w:rsidTr="00962228">
        <w:trPr>
          <w:trHeight w:val="174"/>
        </w:trPr>
        <w:tc>
          <w:tcPr>
            <w:tcW w:w="246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69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41"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1941"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4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74"/>
        </w:trPr>
        <w:tc>
          <w:tcPr>
            <w:tcW w:w="246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519"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74"/>
        </w:trPr>
        <w:tc>
          <w:tcPr>
            <w:tcW w:w="246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1.30</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1.26</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1.35</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0.33</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0.37</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0.35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0.44</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0.44</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1.28</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1.36</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1.42</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0.38</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0.43</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0.41</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0.50</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0.50</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0.50</w:t>
            </w:r>
          </w:p>
        </w:tc>
      </w:tr>
      <w:tr w:rsidR="00962228" w:rsidRPr="00962228" w:rsidTr="00962228">
        <w:trPr>
          <w:trHeight w:val="233"/>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1.34</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1.42</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1.38</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1.48</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1.49</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1.49</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0.50</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0.47</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0.56</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0.57</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0.57</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1.48</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1.55</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0.60</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0.58</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0.63</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0.64</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0.64</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1.46</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1.54</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1.50</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1.61</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1.62</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0.61</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0.66</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0.70</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0.70</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0.70</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1.53</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1.63</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1.58</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1.72</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1.72</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0.71</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0.82</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0.77</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0.84</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0.84</w:t>
            </w:r>
          </w:p>
        </w:tc>
      </w:tr>
      <w:tr w:rsidR="00962228" w:rsidRPr="00962228" w:rsidTr="00962228">
        <w:trPr>
          <w:trHeight w:val="70"/>
        </w:trPr>
        <w:tc>
          <w:tcPr>
            <w:tcW w:w="246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5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1.37</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1.46</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1.52</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1.53</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0.50</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0.56</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0.61</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0.62</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46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5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74"/>
        </w:trPr>
        <w:tc>
          <w:tcPr>
            <w:tcW w:w="246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5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0.05</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0.07</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0.05</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0.07</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0.06</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0.06</w:t>
            </w:r>
          </w:p>
        </w:tc>
      </w:tr>
    </w:tbl>
    <w:p w:rsidR="00E72010" w:rsidRPr="00BC2039" w:rsidRDefault="00E72010" w:rsidP="00EF5A33">
      <w:pPr>
        <w:bidi w:val="0"/>
        <w:snapToGrid w:val="0"/>
        <w:jc w:val="center"/>
        <w:rPr>
          <w:rFonts w:cs="Times New Roman"/>
          <w:color w:val="000000"/>
          <w:sz w:val="17"/>
          <w:szCs w:val="17"/>
        </w:rPr>
      </w:pPr>
    </w:p>
    <w:p w:rsidR="00E72010" w:rsidRPr="00BC2039" w:rsidRDefault="00E72010" w:rsidP="00EF5A33">
      <w:pPr>
        <w:bidi w:val="0"/>
        <w:snapToGrid w:val="0"/>
        <w:jc w:val="both"/>
        <w:rPr>
          <w:rFonts w:cs="Times New Roman"/>
          <w:b/>
          <w:bCs/>
          <w:color w:val="000000"/>
          <w:sz w:val="17"/>
          <w:szCs w:val="17"/>
        </w:rPr>
      </w:pPr>
      <w:r w:rsidRPr="00BC2039">
        <w:rPr>
          <w:rFonts w:cs="Times New Roman"/>
          <w:b/>
          <w:bCs/>
          <w:color w:val="000000"/>
          <w:sz w:val="17"/>
          <w:szCs w:val="17"/>
        </w:rPr>
        <w:t xml:space="preserve">Table (4): Effect of fruiting state as well as some vitamins and amino acids on the percentage of total carbohydrates and C/N in the leaves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514"/>
        <w:gridCol w:w="618"/>
        <w:gridCol w:w="648"/>
        <w:gridCol w:w="619"/>
        <w:gridCol w:w="619"/>
        <w:gridCol w:w="649"/>
        <w:gridCol w:w="640"/>
        <w:gridCol w:w="640"/>
        <w:gridCol w:w="648"/>
        <w:gridCol w:w="640"/>
        <w:gridCol w:w="640"/>
        <w:gridCol w:w="649"/>
      </w:tblGrid>
      <w:tr w:rsidR="00962228" w:rsidRPr="00962228" w:rsidTr="00962228">
        <w:trPr>
          <w:trHeight w:val="20"/>
        </w:trPr>
        <w:tc>
          <w:tcPr>
            <w:tcW w:w="2263"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70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Leaf Total carbohydrate %</w:t>
            </w:r>
          </w:p>
        </w:tc>
        <w:tc>
          <w:tcPr>
            <w:tcW w:w="3895"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C /N</w:t>
            </w:r>
          </w:p>
        </w:tc>
      </w:tr>
      <w:tr w:rsidR="00962228" w:rsidRPr="00962228" w:rsidTr="00962228">
        <w:trPr>
          <w:trHeight w:val="156"/>
        </w:trPr>
        <w:tc>
          <w:tcPr>
            <w:tcW w:w="2263"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77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3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1947"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48"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56"/>
        </w:trPr>
        <w:tc>
          <w:tcPr>
            <w:tcW w:w="2263"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602"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56"/>
        </w:trPr>
        <w:tc>
          <w:tcPr>
            <w:tcW w:w="2263"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14.0</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15.5</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14.8</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15.5</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15.6</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9.27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9.81</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9.54</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9.45</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9.40</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9.43</w:t>
            </w:r>
          </w:p>
        </w:tc>
      </w:tr>
      <w:tr w:rsidR="00962228" w:rsidRPr="00962228" w:rsidTr="00962228">
        <w:trPr>
          <w:trHeight w:val="209"/>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15.1</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16.7</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15.9</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16.8</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16.8</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16.8</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9.44</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10.06</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9.75</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9.71</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9.71</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9.71</w:t>
            </w:r>
          </w:p>
        </w:tc>
      </w:tr>
      <w:tr w:rsidR="00962228" w:rsidRPr="00962228" w:rsidTr="00962228">
        <w:trPr>
          <w:trHeight w:val="209"/>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16.2</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17.9</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17.1</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18.1</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18.2</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18.2</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9.76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10.35</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10.06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10.11</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10.11</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10.11</w:t>
            </w:r>
          </w:p>
        </w:tc>
      </w:tr>
      <w:tr w:rsidR="00962228" w:rsidRPr="00962228" w:rsidTr="00962228">
        <w:trPr>
          <w:trHeight w:val="209"/>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17.3</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19.1</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18.2</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19.5</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19.6</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10.06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10.67</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10.37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10.37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10.42</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10.40</w:t>
            </w:r>
          </w:p>
        </w:tc>
      </w:tr>
      <w:tr w:rsidR="00962228" w:rsidRPr="00962228" w:rsidTr="00962228">
        <w:trPr>
          <w:trHeight w:val="70"/>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18.5</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20.2</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19.4</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21.0</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21.0</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21.0</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10.28</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10.80</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10.54</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10.77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10.82</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10.80</w:t>
            </w:r>
          </w:p>
        </w:tc>
      </w:tr>
      <w:tr w:rsidR="00962228" w:rsidRPr="00962228" w:rsidTr="00962228">
        <w:trPr>
          <w:trHeight w:val="209"/>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19.6</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21.5</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20.6</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22.4</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22.5</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22.6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10.43</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11.03</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10.73</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11.26</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11.31</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11.29</w:t>
            </w:r>
          </w:p>
        </w:tc>
      </w:tr>
      <w:tr w:rsidR="00962228" w:rsidRPr="00962228" w:rsidTr="00962228">
        <w:trPr>
          <w:trHeight w:val="232"/>
        </w:trPr>
        <w:tc>
          <w:tcPr>
            <w:tcW w:w="226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48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16.8</w:t>
            </w: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18.5</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18.9</w:t>
            </w: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19.0</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9.87</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10.45</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10.28</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10.30</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209"/>
        </w:trPr>
        <w:tc>
          <w:tcPr>
            <w:tcW w:w="2263"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48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5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5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4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5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56"/>
        </w:trPr>
        <w:tc>
          <w:tcPr>
            <w:tcW w:w="2263"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48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65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4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w:t>
            </w:r>
          </w:p>
        </w:tc>
        <w:tc>
          <w:tcPr>
            <w:tcW w:w="65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0.41</w:t>
            </w:r>
          </w:p>
        </w:tc>
        <w:tc>
          <w:tcPr>
            <w:tcW w:w="65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0.57</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4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0.31</w:t>
            </w:r>
          </w:p>
        </w:tc>
        <w:tc>
          <w:tcPr>
            <w:tcW w:w="65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0.43</w:t>
            </w:r>
          </w:p>
        </w:tc>
      </w:tr>
    </w:tbl>
    <w:p w:rsidR="00E72010" w:rsidRPr="00BC2039" w:rsidRDefault="00E72010" w:rsidP="00EF5A33">
      <w:pPr>
        <w:bidi w:val="0"/>
        <w:snapToGrid w:val="0"/>
        <w:jc w:val="center"/>
        <w:rPr>
          <w:rFonts w:cs="Times New Roman"/>
          <w:color w:val="000000"/>
          <w:sz w:val="17"/>
          <w:szCs w:val="17"/>
        </w:rPr>
      </w:pPr>
    </w:p>
    <w:p w:rsidR="00E72010" w:rsidRPr="00BC2039" w:rsidRDefault="00E72010" w:rsidP="00EF5A33">
      <w:pPr>
        <w:bidi w:val="0"/>
        <w:snapToGrid w:val="0"/>
        <w:jc w:val="both"/>
        <w:rPr>
          <w:rFonts w:cs="Times New Roman"/>
          <w:b/>
          <w:bCs/>
          <w:color w:val="000000"/>
          <w:sz w:val="17"/>
          <w:szCs w:val="17"/>
        </w:rPr>
      </w:pPr>
      <w:r w:rsidRPr="00BC2039">
        <w:rPr>
          <w:rFonts w:cs="Times New Roman"/>
          <w:b/>
          <w:bCs/>
          <w:color w:val="000000"/>
          <w:sz w:val="17"/>
          <w:szCs w:val="17"/>
        </w:rPr>
        <w:t xml:space="preserve">Table (5): Effect of fruiting state as well as some vitamins and amino acids on chlorophylls a and b in the fresh leaves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666"/>
        <w:gridCol w:w="514"/>
        <w:gridCol w:w="667"/>
        <w:gridCol w:w="621"/>
        <w:gridCol w:w="620"/>
        <w:gridCol w:w="666"/>
        <w:gridCol w:w="620"/>
        <w:gridCol w:w="620"/>
        <w:gridCol w:w="667"/>
        <w:gridCol w:w="621"/>
        <w:gridCol w:w="621"/>
        <w:gridCol w:w="667"/>
      </w:tblGrid>
      <w:tr w:rsidR="00962228" w:rsidRPr="00962228" w:rsidTr="00962228">
        <w:trPr>
          <w:trHeight w:val="156"/>
        </w:trPr>
        <w:tc>
          <w:tcPr>
            <w:tcW w:w="2626"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939"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Chlorophyll a (mg/100gF.W)</w:t>
            </w:r>
          </w:p>
        </w:tc>
        <w:tc>
          <w:tcPr>
            <w:tcW w:w="4132"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Chlorophyll b (mg/100gF.W)</w:t>
            </w:r>
          </w:p>
        </w:tc>
      </w:tr>
      <w:tr w:rsidR="00962228" w:rsidRPr="00962228" w:rsidTr="00962228">
        <w:trPr>
          <w:trHeight w:val="104"/>
        </w:trPr>
        <w:tc>
          <w:tcPr>
            <w:tcW w:w="262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87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06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06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067"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04"/>
        </w:trPr>
        <w:tc>
          <w:tcPr>
            <w:tcW w:w="262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071"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04"/>
        </w:trPr>
        <w:tc>
          <w:tcPr>
            <w:tcW w:w="262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13.3</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14.5</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13.9</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15.1</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15.3</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15.2</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6.6</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7.6</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8.0</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8.1</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8.1</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14.5</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15.6</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16.2</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16.4</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16.3</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7.6</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8.6</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9.0</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9.1</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9.1</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15.7</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16.9</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16.3</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17.5</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17.7</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17.6</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8.5</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9.7</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10.2</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10.2</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17.0</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18.0</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17.5</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18.9</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19.0</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19.0</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9.6</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10.8</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10.2</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11.2</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11.2</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18.1</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19.3</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18.7</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20.0</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20.2</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20.1</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10.7</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12.0</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11.4</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12.3</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12.3</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19.3</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21.0</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20.2</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21.1</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21.2</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21.2</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12.0</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13.5</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12.8</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13.5</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13.6</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13.6</w:t>
            </w:r>
          </w:p>
        </w:tc>
      </w:tr>
      <w:tr w:rsidR="00962228" w:rsidRPr="00962228" w:rsidTr="00962228">
        <w:trPr>
          <w:trHeight w:val="140"/>
        </w:trPr>
        <w:tc>
          <w:tcPr>
            <w:tcW w:w="262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76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16.3</w:t>
            </w:r>
          </w:p>
        </w:tc>
        <w:tc>
          <w:tcPr>
            <w:tcW w:w="42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17.6</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18.1</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18.3</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9.2</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10.4</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10.7</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10.8</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140"/>
        </w:trPr>
        <w:tc>
          <w:tcPr>
            <w:tcW w:w="2626"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76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423"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8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8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04"/>
        </w:trPr>
        <w:tc>
          <w:tcPr>
            <w:tcW w:w="262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6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w:t>
            </w:r>
          </w:p>
        </w:tc>
        <w:tc>
          <w:tcPr>
            <w:tcW w:w="423"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w:t>
            </w:r>
          </w:p>
        </w:tc>
        <w:tc>
          <w:tcPr>
            <w:tcW w:w="68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w:t>
            </w:r>
          </w:p>
        </w:tc>
        <w:tc>
          <w:tcPr>
            <w:tcW w:w="68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r>
    </w:tbl>
    <w:p w:rsidR="00E72010" w:rsidRDefault="00E72010" w:rsidP="00EF5A33">
      <w:pPr>
        <w:bidi w:val="0"/>
        <w:snapToGrid w:val="0"/>
        <w:jc w:val="center"/>
        <w:rPr>
          <w:rFonts w:cs="Times New Roman"/>
          <w:color w:val="000000"/>
          <w:sz w:val="20"/>
          <w:szCs w:val="16"/>
          <w:lang w:eastAsia="zh-CN"/>
        </w:rPr>
      </w:pPr>
    </w:p>
    <w:p w:rsidR="00BC2039" w:rsidRDefault="00BC2039" w:rsidP="00BC2039">
      <w:pPr>
        <w:bidi w:val="0"/>
        <w:snapToGrid w:val="0"/>
        <w:jc w:val="center"/>
        <w:rPr>
          <w:rFonts w:cs="Times New Roman"/>
          <w:color w:val="000000"/>
          <w:sz w:val="20"/>
          <w:szCs w:val="16"/>
          <w:lang w:eastAsia="zh-CN"/>
        </w:rPr>
      </w:pPr>
    </w:p>
    <w:p w:rsidR="00BC2039" w:rsidRPr="00EF5A33" w:rsidRDefault="00BC2039" w:rsidP="00BC2039">
      <w:pPr>
        <w:bidi w:val="0"/>
        <w:snapToGrid w:val="0"/>
        <w:jc w:val="center"/>
        <w:rPr>
          <w:rFonts w:cs="Times New Roman"/>
          <w:color w:val="000000"/>
          <w:sz w:val="20"/>
          <w:szCs w:val="16"/>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lastRenderedPageBreak/>
        <w:t xml:space="preserve">Table (6): Effect of fruiting state as well as some vitamins and amino acids on total chlorophylls and total </w:t>
      </w:r>
      <w:proofErr w:type="spellStart"/>
      <w:r w:rsidRPr="00BC2039">
        <w:rPr>
          <w:rFonts w:cs="Times New Roman"/>
          <w:b/>
          <w:bCs/>
          <w:color w:val="000000"/>
          <w:sz w:val="17"/>
          <w:szCs w:val="17"/>
        </w:rPr>
        <w:t>carotenoids</w:t>
      </w:r>
      <w:proofErr w:type="spellEnd"/>
      <w:r w:rsidRPr="00BC2039">
        <w:rPr>
          <w:rFonts w:cs="Times New Roman"/>
          <w:b/>
          <w:bCs/>
          <w:color w:val="000000"/>
          <w:sz w:val="17"/>
          <w:szCs w:val="17"/>
        </w:rPr>
        <w:t xml:space="preserve"> in the fresh leaves mg(100gF.W)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8"/>
        <w:gridCol w:w="515"/>
        <w:gridCol w:w="529"/>
        <w:gridCol w:w="719"/>
        <w:gridCol w:w="583"/>
        <w:gridCol w:w="583"/>
        <w:gridCol w:w="719"/>
        <w:gridCol w:w="583"/>
        <w:gridCol w:w="583"/>
        <w:gridCol w:w="719"/>
        <w:gridCol w:w="583"/>
        <w:gridCol w:w="583"/>
        <w:gridCol w:w="719"/>
      </w:tblGrid>
      <w:tr w:rsidR="00962228" w:rsidRPr="00962228" w:rsidTr="00962228">
        <w:trPr>
          <w:trHeight w:val="20"/>
        </w:trPr>
        <w:tc>
          <w:tcPr>
            <w:tcW w:w="2658"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776"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Total chlorophylls (mg/100gF.W)</w:t>
            </w:r>
          </w:p>
        </w:tc>
        <w:tc>
          <w:tcPr>
            <w:tcW w:w="3972"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 xml:space="preserve">Total </w:t>
            </w:r>
            <w:proofErr w:type="spellStart"/>
            <w:r w:rsidRPr="00962228">
              <w:rPr>
                <w:rFonts w:cs="Times New Roman"/>
                <w:color w:val="000000"/>
                <w:sz w:val="17"/>
                <w:szCs w:val="17"/>
              </w:rPr>
              <w:t>carotenoids</w:t>
            </w:r>
            <w:proofErr w:type="spellEnd"/>
            <w:r w:rsidRPr="00962228">
              <w:rPr>
                <w:rFonts w:cs="Times New Roman"/>
                <w:color w:val="000000"/>
                <w:sz w:val="17"/>
                <w:szCs w:val="17"/>
              </w:rPr>
              <w:t>(mg/100gF.W)</w:t>
            </w:r>
          </w:p>
        </w:tc>
      </w:tr>
      <w:tr w:rsidR="00962228" w:rsidRPr="00962228" w:rsidTr="00962228">
        <w:trPr>
          <w:trHeight w:val="162"/>
        </w:trPr>
        <w:tc>
          <w:tcPr>
            <w:tcW w:w="265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790"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86"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1986"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1986"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62"/>
        </w:trPr>
        <w:tc>
          <w:tcPr>
            <w:tcW w:w="265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748"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62"/>
        </w:trPr>
        <w:tc>
          <w:tcPr>
            <w:tcW w:w="265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19.9</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22.1</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21.0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23.1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23.4</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23.3</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6.2</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5.7</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6.0</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7.1b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22.1</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23.7</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22.9</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25.2</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25.4</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25.3</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7.2</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6.7</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7.1</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24.2</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26.6</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25.4</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27.6</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27.9</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27.8</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7.3</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8.3</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7.8</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8.0</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26.6</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28.8</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27.7</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30.0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30.2</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30.1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8.4</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9.5</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9.0</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9.1</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9.1</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28.8</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31.3</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30.1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32.2</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32.4</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32.3</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9.6</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10.6</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10.0</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31.3</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34.5</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32.9</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34.6</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34.8</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34.7</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10.7</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11.5</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11.1</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11.2</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11.2</w:t>
            </w:r>
          </w:p>
        </w:tc>
      </w:tr>
      <w:tr w:rsidR="00962228" w:rsidRPr="00962228" w:rsidTr="00962228">
        <w:trPr>
          <w:trHeight w:val="70"/>
        </w:trPr>
        <w:tc>
          <w:tcPr>
            <w:tcW w:w="26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25.5</w:t>
            </w:r>
          </w:p>
        </w:tc>
        <w:tc>
          <w:tcPr>
            <w:tcW w:w="53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27.8</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28.8</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29.0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7.9</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9.0</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8.6</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8.6</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658"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53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62"/>
        </w:trPr>
        <w:tc>
          <w:tcPr>
            <w:tcW w:w="265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w:t>
            </w:r>
          </w:p>
        </w:tc>
        <w:tc>
          <w:tcPr>
            <w:tcW w:w="53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w:t>
            </w:r>
          </w:p>
        </w:tc>
        <w:tc>
          <w:tcPr>
            <w:tcW w:w="7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7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c>
          <w:tcPr>
            <w:tcW w:w="7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c>
          <w:tcPr>
            <w:tcW w:w="7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w:t>
            </w:r>
          </w:p>
        </w:tc>
      </w:tr>
    </w:tbl>
    <w:p w:rsidR="001C4570" w:rsidRPr="00BC2039" w:rsidRDefault="001C4570" w:rsidP="00EF5A33">
      <w:pPr>
        <w:bidi w:val="0"/>
        <w:snapToGrid w:val="0"/>
        <w:jc w:val="center"/>
        <w:rPr>
          <w:rFonts w:cs="Times New Roman"/>
          <w:b/>
          <w:bCs/>
          <w:color w:val="000000"/>
          <w:sz w:val="17"/>
          <w:szCs w:val="17"/>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t xml:space="preserve">Table (7): Effect of fruiting state as well as some vitamins and amino acids on the percentage of fruit retention and number of fruits per tree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9"/>
        <w:gridCol w:w="574"/>
        <w:gridCol w:w="514"/>
        <w:gridCol w:w="660"/>
        <w:gridCol w:w="630"/>
        <w:gridCol w:w="613"/>
        <w:gridCol w:w="659"/>
        <w:gridCol w:w="646"/>
        <w:gridCol w:w="646"/>
        <w:gridCol w:w="660"/>
        <w:gridCol w:w="647"/>
        <w:gridCol w:w="647"/>
        <w:gridCol w:w="661"/>
      </w:tblGrid>
      <w:tr w:rsidR="00962228" w:rsidRPr="00962228" w:rsidTr="00962228">
        <w:trPr>
          <w:trHeight w:val="24"/>
        </w:trPr>
        <w:tc>
          <w:tcPr>
            <w:tcW w:w="265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81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 retention %</w:t>
            </w:r>
          </w:p>
        </w:tc>
        <w:tc>
          <w:tcPr>
            <w:tcW w:w="406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Number of fruit/tree</w:t>
            </w:r>
          </w:p>
        </w:tc>
      </w:tr>
      <w:tr w:rsidR="00962228" w:rsidRPr="00962228" w:rsidTr="00962228">
        <w:trPr>
          <w:trHeight w:val="205"/>
        </w:trPr>
        <w:tc>
          <w:tcPr>
            <w:tcW w:w="265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78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03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03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03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70"/>
        </w:trPr>
        <w:tc>
          <w:tcPr>
            <w:tcW w:w="265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884"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205"/>
        </w:trPr>
        <w:tc>
          <w:tcPr>
            <w:tcW w:w="265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0.41</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0.36</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0.52</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0.51</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110.0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171.0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140.5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200.0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205.0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202.5</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0.34</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0.52</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0.43</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0.55</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0.56</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0.56</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132.0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220.0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176.0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237.0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242.0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239.5</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0.39</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0.64</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0.52</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0.61</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0.62</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0.62</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155.0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260.0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207.5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269.0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275.0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272.0</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0.44</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0.71</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0.58</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0..74</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0.75</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0.75</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176.0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310.0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243.0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305.0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310.0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307.5</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0.49</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0.88</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0.69</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0.88</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0.90</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0.89</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199.0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360.0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279.5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345.0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351.0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348.0</w:t>
            </w:r>
          </w:p>
        </w:tc>
      </w:tr>
      <w:tr w:rsidR="00962228" w:rsidRPr="00962228" w:rsidTr="00962228">
        <w:trPr>
          <w:trHeight w:val="85"/>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0.55</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0.94</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0.95</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0.97</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0.96</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220.0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411.0</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315.5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411.0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415.0</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413.0</w:t>
            </w:r>
          </w:p>
        </w:tc>
      </w:tr>
      <w:tr w:rsidR="00962228" w:rsidRPr="00962228" w:rsidTr="00962228">
        <w:trPr>
          <w:trHeight w:val="70"/>
        </w:trPr>
        <w:tc>
          <w:tcPr>
            <w:tcW w:w="26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61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0.42</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0.68</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0.71</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0.72</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165.3</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288.7</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294.5</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299.7</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85"/>
        </w:trPr>
        <w:tc>
          <w:tcPr>
            <w:tcW w:w="265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61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7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7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7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205"/>
        </w:trPr>
        <w:tc>
          <w:tcPr>
            <w:tcW w:w="265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61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0.05</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20.0</w:t>
            </w:r>
          </w:p>
        </w:tc>
        <w:tc>
          <w:tcPr>
            <w:tcW w:w="67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30.0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42.0</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7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32.0</w:t>
            </w:r>
          </w:p>
        </w:tc>
        <w:tc>
          <w:tcPr>
            <w:tcW w:w="67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44.8</w:t>
            </w:r>
          </w:p>
        </w:tc>
      </w:tr>
    </w:tbl>
    <w:p w:rsidR="001C4570" w:rsidRPr="00BC2039" w:rsidRDefault="001C4570" w:rsidP="00EF5A33">
      <w:pPr>
        <w:bidi w:val="0"/>
        <w:snapToGrid w:val="0"/>
        <w:jc w:val="center"/>
        <w:rPr>
          <w:rFonts w:cs="Times New Roman"/>
          <w:b/>
          <w:bCs/>
          <w:color w:val="000000"/>
          <w:sz w:val="17"/>
          <w:szCs w:val="17"/>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t xml:space="preserve">Table (8): Effect of fruiting state as well as some vitamins and amino acids on the yield /tree(kg) and average fruit weight (g)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618"/>
        <w:gridCol w:w="618"/>
        <w:gridCol w:w="694"/>
        <w:gridCol w:w="618"/>
        <w:gridCol w:w="618"/>
        <w:gridCol w:w="693"/>
        <w:gridCol w:w="672"/>
        <w:gridCol w:w="672"/>
        <w:gridCol w:w="694"/>
        <w:gridCol w:w="673"/>
        <w:gridCol w:w="673"/>
        <w:gridCol w:w="694"/>
      </w:tblGrid>
      <w:tr w:rsidR="00962228" w:rsidRPr="00962228" w:rsidTr="00962228">
        <w:trPr>
          <w:trHeight w:val="20"/>
        </w:trPr>
        <w:tc>
          <w:tcPr>
            <w:tcW w:w="2710"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4809"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Yield/tree (Kg.)</w:t>
            </w:r>
          </w:p>
        </w:tc>
        <w:tc>
          <w:tcPr>
            <w:tcW w:w="4809"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Average fruit weight(g)</w:t>
            </w:r>
          </w:p>
        </w:tc>
      </w:tr>
      <w:tr w:rsidR="00962228" w:rsidRPr="00962228" w:rsidTr="00962228">
        <w:trPr>
          <w:trHeight w:val="169"/>
        </w:trPr>
        <w:tc>
          <w:tcPr>
            <w:tcW w:w="271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240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40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40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40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69"/>
        </w:trPr>
        <w:tc>
          <w:tcPr>
            <w:tcW w:w="271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9619"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69"/>
        </w:trPr>
        <w:tc>
          <w:tcPr>
            <w:tcW w:w="271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15.1</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19.8</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20.4</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20.1</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99.0</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88.5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93.8</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99.3</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14.5</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21.7</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18.1</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26.1</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26.7</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26.4</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109.9</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98.6</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104.3</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110.0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110.5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110.3</w:t>
            </w:r>
          </w:p>
        </w:tc>
      </w:tr>
      <w:tr w:rsidR="00962228" w:rsidRPr="00962228" w:rsidTr="00962228">
        <w:trPr>
          <w:trHeight w:val="226"/>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18.6</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28.3</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23.5</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32.2</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33.3</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32.8</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120.0</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106.3</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114.7</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120.0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121.0</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120.5</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22.9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37.0</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30.0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39.7</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40.6</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40.2</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130.0</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119.3</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124.7</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130.0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131.0</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130.5</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27.9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46.6</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37.3</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48.6</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49.7</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49.2</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140.0</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128.5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134.3</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141.5</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33.0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57.5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45.3</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62.4</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63.1</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62.8</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149.9</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140.0</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145.0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151.9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152.0</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152.0</w:t>
            </w:r>
          </w:p>
        </w:tc>
      </w:tr>
      <w:tr w:rsidR="00962228" w:rsidRPr="00962228" w:rsidTr="00962228">
        <w:trPr>
          <w:trHeight w:val="70"/>
        </w:trPr>
        <w:tc>
          <w:tcPr>
            <w:tcW w:w="271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21.3</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34.4</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38.1</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39.0</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124.8</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114.1</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125.3</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125.9</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710"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8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80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69"/>
        </w:trPr>
        <w:tc>
          <w:tcPr>
            <w:tcW w:w="271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4.3</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9.5</w:t>
            </w:r>
          </w:p>
        </w:tc>
        <w:tc>
          <w:tcPr>
            <w:tcW w:w="8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w:t>
            </w:r>
          </w:p>
        </w:tc>
        <w:tc>
          <w:tcPr>
            <w:tcW w:w="80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13.9</w:t>
            </w:r>
          </w:p>
        </w:tc>
      </w:tr>
    </w:tbl>
    <w:p w:rsidR="00BC2039" w:rsidRDefault="00BC2039" w:rsidP="00EF5A33">
      <w:pPr>
        <w:bidi w:val="0"/>
        <w:snapToGrid w:val="0"/>
        <w:ind w:firstLine="425"/>
        <w:jc w:val="both"/>
        <w:rPr>
          <w:rFonts w:cs="Times New Roman"/>
          <w:b/>
          <w:bCs/>
          <w:color w:val="000000"/>
          <w:sz w:val="17"/>
          <w:szCs w:val="17"/>
          <w:lang w:eastAsia="zh-CN"/>
        </w:rPr>
      </w:pPr>
    </w:p>
    <w:p w:rsidR="00BC2039" w:rsidRDefault="00BC2039" w:rsidP="00BC2039">
      <w:pPr>
        <w:bidi w:val="0"/>
        <w:snapToGrid w:val="0"/>
        <w:ind w:firstLine="425"/>
        <w:jc w:val="both"/>
        <w:rPr>
          <w:rFonts w:cs="Times New Roman"/>
          <w:b/>
          <w:bCs/>
          <w:color w:val="000000"/>
          <w:sz w:val="17"/>
          <w:szCs w:val="17"/>
          <w:lang w:eastAsia="zh-CN"/>
        </w:rPr>
      </w:pPr>
    </w:p>
    <w:p w:rsidR="00BC2039" w:rsidRPr="00BC2039" w:rsidRDefault="00BC2039" w:rsidP="00BC2039">
      <w:pPr>
        <w:bidi w:val="0"/>
        <w:snapToGrid w:val="0"/>
        <w:ind w:firstLine="425"/>
        <w:jc w:val="both"/>
        <w:rPr>
          <w:rFonts w:cs="Times New Roman"/>
          <w:b/>
          <w:bCs/>
          <w:color w:val="000000"/>
          <w:sz w:val="17"/>
          <w:szCs w:val="17"/>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lastRenderedPageBreak/>
        <w:t xml:space="preserve">Table (9): Effect of fruiting state as well as some vitamins and amino acids on the fruit height and diameter (cm.)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3"/>
        <w:gridCol w:w="538"/>
        <w:gridCol w:w="514"/>
        <w:gridCol w:w="693"/>
        <w:gridCol w:w="628"/>
        <w:gridCol w:w="629"/>
        <w:gridCol w:w="695"/>
        <w:gridCol w:w="629"/>
        <w:gridCol w:w="629"/>
        <w:gridCol w:w="695"/>
        <w:gridCol w:w="629"/>
        <w:gridCol w:w="629"/>
        <w:gridCol w:w="695"/>
      </w:tblGrid>
      <w:tr w:rsidR="00962228" w:rsidRPr="00962228" w:rsidTr="00962228">
        <w:trPr>
          <w:trHeight w:val="169"/>
        </w:trPr>
        <w:tc>
          <w:tcPr>
            <w:tcW w:w="2687"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966"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 height (cm)</w:t>
            </w:r>
          </w:p>
        </w:tc>
        <w:tc>
          <w:tcPr>
            <w:tcW w:w="4344"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 diameter (cm.)</w:t>
            </w:r>
          </w:p>
        </w:tc>
      </w:tr>
      <w:tr w:rsidR="00962228" w:rsidRPr="00962228" w:rsidTr="00962228">
        <w:trPr>
          <w:trHeight w:val="113"/>
        </w:trPr>
        <w:tc>
          <w:tcPr>
            <w:tcW w:w="2687"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79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71"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17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72"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13"/>
        </w:trPr>
        <w:tc>
          <w:tcPr>
            <w:tcW w:w="2687"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310"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13"/>
        </w:trPr>
        <w:tc>
          <w:tcPr>
            <w:tcW w:w="2687"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5.09</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4.94</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5.02</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5.09</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5.08</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5.09</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6.11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5.94</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6.03</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6.10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6.09</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6.10</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5.29</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5.14</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5.22</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5.30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5.30</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5.30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6.31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6.13</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6.22</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6.30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6.28</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6.29</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5.50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5.35</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5.43</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5.51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5.51</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5.51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6.52</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6.32</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6.42</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6.41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6.40</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6.41</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5.70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5.55</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5.63</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5.71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5.71</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5.71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6.72</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6.54</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6.63</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6.52</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6.51</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6.52</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5.88</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5.73</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5.81</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5.89</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5.88</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5.89</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6.90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6.72</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6.81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6.66</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6.65</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6.66</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6.10</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5.95</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6.03</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6.06</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6.07</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6.07</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7.09</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6.90</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7.00</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6.81</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6.80</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6.81</w:t>
            </w:r>
          </w:p>
        </w:tc>
      </w:tr>
      <w:tr w:rsidR="00962228" w:rsidRPr="00962228" w:rsidTr="00962228">
        <w:trPr>
          <w:trHeight w:val="152"/>
        </w:trPr>
        <w:tc>
          <w:tcPr>
            <w:tcW w:w="268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5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5.59</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5.44</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5.59</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5.59</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6.61</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6.34</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6.47</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6.46</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152"/>
        </w:trPr>
        <w:tc>
          <w:tcPr>
            <w:tcW w:w="2687"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55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49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4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5"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42"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13"/>
        </w:trPr>
        <w:tc>
          <w:tcPr>
            <w:tcW w:w="2687"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55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0.15</w:t>
            </w:r>
          </w:p>
        </w:tc>
        <w:tc>
          <w:tcPr>
            <w:tcW w:w="49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0.17</w:t>
            </w:r>
          </w:p>
        </w:tc>
        <w:tc>
          <w:tcPr>
            <w:tcW w:w="74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0.23</w:t>
            </w:r>
          </w:p>
        </w:tc>
        <w:tc>
          <w:tcPr>
            <w:tcW w:w="71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0.19</w:t>
            </w:r>
          </w:p>
        </w:tc>
        <w:tc>
          <w:tcPr>
            <w:tcW w:w="74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0.27</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0.17</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0.18</w:t>
            </w:r>
          </w:p>
        </w:tc>
        <w:tc>
          <w:tcPr>
            <w:tcW w:w="74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0.25</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15"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0.18</w:t>
            </w:r>
          </w:p>
        </w:tc>
        <w:tc>
          <w:tcPr>
            <w:tcW w:w="742"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0.25</w:t>
            </w:r>
          </w:p>
        </w:tc>
      </w:tr>
    </w:tbl>
    <w:p w:rsidR="00E72010" w:rsidRPr="00BC2039" w:rsidRDefault="00E72010" w:rsidP="00EF5A33">
      <w:pPr>
        <w:bidi w:val="0"/>
        <w:snapToGrid w:val="0"/>
        <w:jc w:val="center"/>
        <w:rPr>
          <w:rFonts w:cs="Times New Roman"/>
          <w:color w:val="000000"/>
          <w:sz w:val="17"/>
          <w:szCs w:val="17"/>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t xml:space="preserve">Table (10): Effect of fruiting state as well as some vitamins and amino acids on the fruit peel% and fruit peel thickness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628"/>
        <w:gridCol w:w="533"/>
        <w:gridCol w:w="632"/>
        <w:gridCol w:w="617"/>
        <w:gridCol w:w="617"/>
        <w:gridCol w:w="703"/>
        <w:gridCol w:w="617"/>
        <w:gridCol w:w="617"/>
        <w:gridCol w:w="703"/>
        <w:gridCol w:w="617"/>
        <w:gridCol w:w="617"/>
        <w:gridCol w:w="703"/>
      </w:tblGrid>
      <w:tr w:rsidR="00962228" w:rsidRPr="00962228" w:rsidTr="00962228">
        <w:trPr>
          <w:trHeight w:val="216"/>
        </w:trPr>
        <w:tc>
          <w:tcPr>
            <w:tcW w:w="2646"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3999"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 peel weight %</w:t>
            </w:r>
          </w:p>
        </w:tc>
        <w:tc>
          <w:tcPr>
            <w:tcW w:w="4270"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 peel thickness (cm.)</w:t>
            </w:r>
          </w:p>
        </w:tc>
      </w:tr>
      <w:tr w:rsidR="00962228" w:rsidRPr="00962228" w:rsidTr="00962228">
        <w:trPr>
          <w:trHeight w:val="162"/>
        </w:trPr>
        <w:tc>
          <w:tcPr>
            <w:tcW w:w="264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186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35"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13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36"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62"/>
        </w:trPr>
        <w:tc>
          <w:tcPr>
            <w:tcW w:w="264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269"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62"/>
        </w:trPr>
        <w:tc>
          <w:tcPr>
            <w:tcW w:w="264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21.0</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20.0</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20.5</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20.0</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19.9</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20.0</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0.33</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0.30</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0.32</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0.30</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0.29</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0.30</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20.4</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19.5</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20.0</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19.1</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19.0</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19.1</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0.30</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0.27</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0.29</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0.27</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0.26</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0.27</w:t>
            </w:r>
          </w:p>
        </w:tc>
      </w:tr>
      <w:tr w:rsidR="00962228" w:rsidRPr="00962228" w:rsidTr="00962228">
        <w:trPr>
          <w:trHeight w:val="216"/>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19.9</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18.8</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19.4</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18.6</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18.5</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18.6</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0.27</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0.24</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0.26</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0.24</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0.23</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0.24</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18.0</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17.5</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17.8</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17.5</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17.4</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17.5</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0.24</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0.21</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0.23</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0.21</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0.20</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0.21</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17.4</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16.8</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17.1</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16.7</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16.6</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16.7</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0.21</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0.18</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0.20</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0.18</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0.17</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0.18</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16.8</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16.0</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16.4</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16.0</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15.9</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16.0</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0.18</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0.16</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0.17</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0.16</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0.15</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0.16</w:t>
            </w:r>
          </w:p>
        </w:tc>
      </w:tr>
      <w:tr w:rsidR="00962228" w:rsidRPr="00962228" w:rsidTr="00962228">
        <w:trPr>
          <w:trHeight w:val="70"/>
        </w:trPr>
        <w:tc>
          <w:tcPr>
            <w:tcW w:w="264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70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18.9</w:t>
            </w:r>
          </w:p>
        </w:tc>
        <w:tc>
          <w:tcPr>
            <w:tcW w:w="5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18.1</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18.0</w:t>
            </w: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17.9</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0.26</w:t>
            </w: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0.23</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0.23</w:t>
            </w: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0.21</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646"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70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54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608"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9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69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4"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62"/>
        </w:trPr>
        <w:tc>
          <w:tcPr>
            <w:tcW w:w="2646"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0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w:t>
            </w:r>
          </w:p>
        </w:tc>
        <w:tc>
          <w:tcPr>
            <w:tcW w:w="54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w:t>
            </w:r>
          </w:p>
        </w:tc>
        <w:tc>
          <w:tcPr>
            <w:tcW w:w="60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0.5</w:t>
            </w:r>
          </w:p>
        </w:tc>
        <w:tc>
          <w:tcPr>
            <w:tcW w:w="7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0.7</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69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7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69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0.03</w:t>
            </w:r>
          </w:p>
        </w:tc>
        <w:tc>
          <w:tcPr>
            <w:tcW w:w="75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0.04</w:t>
            </w:r>
          </w:p>
        </w:tc>
      </w:tr>
    </w:tbl>
    <w:p w:rsidR="001C4570" w:rsidRPr="00BC2039" w:rsidRDefault="001C4570" w:rsidP="00EF5A33">
      <w:pPr>
        <w:bidi w:val="0"/>
        <w:snapToGrid w:val="0"/>
        <w:jc w:val="center"/>
        <w:rPr>
          <w:rFonts w:cs="Times New Roman"/>
          <w:b/>
          <w:bCs/>
          <w:color w:val="000000"/>
          <w:sz w:val="17"/>
          <w:szCs w:val="17"/>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t xml:space="preserve">Table (11): Effect of fruiting state as well as some vitamins and amino acids on the percentage of total soluble solids and total acidity in the fruits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4"/>
        <w:gridCol w:w="619"/>
        <w:gridCol w:w="619"/>
        <w:gridCol w:w="687"/>
        <w:gridCol w:w="619"/>
        <w:gridCol w:w="618"/>
        <w:gridCol w:w="686"/>
        <w:gridCol w:w="667"/>
        <w:gridCol w:w="667"/>
        <w:gridCol w:w="687"/>
        <w:gridCol w:w="668"/>
        <w:gridCol w:w="668"/>
        <w:gridCol w:w="687"/>
      </w:tblGrid>
      <w:tr w:rsidR="00962228" w:rsidRPr="00962228" w:rsidTr="00962228">
        <w:trPr>
          <w:trHeight w:val="20"/>
        </w:trPr>
        <w:tc>
          <w:tcPr>
            <w:tcW w:w="2568"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4558"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T.S.S %</w:t>
            </w:r>
          </w:p>
        </w:tc>
        <w:tc>
          <w:tcPr>
            <w:tcW w:w="4558"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Total acidity %</w:t>
            </w:r>
          </w:p>
        </w:tc>
      </w:tr>
      <w:tr w:rsidR="00962228" w:rsidRPr="00962228" w:rsidTr="00962228">
        <w:trPr>
          <w:trHeight w:val="184"/>
        </w:trPr>
        <w:tc>
          <w:tcPr>
            <w:tcW w:w="256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2280"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278"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278"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280"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84"/>
        </w:trPr>
        <w:tc>
          <w:tcPr>
            <w:tcW w:w="256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9116"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84"/>
        </w:trPr>
        <w:tc>
          <w:tcPr>
            <w:tcW w:w="256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11.5</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11.2</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11.4</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11.6</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11.5</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11.6</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1.411</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1.430</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1.421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1.412</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1.412</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11.4</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11.6</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11.8</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11.9</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11.9</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1.390</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1.420</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1.405</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1.388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1.389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1.389</w:t>
            </w:r>
          </w:p>
        </w:tc>
      </w:tr>
      <w:tr w:rsidR="00962228" w:rsidRPr="00962228" w:rsidTr="00962228">
        <w:trPr>
          <w:trHeight w:val="247"/>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12.2</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12.2</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1.370</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1.390</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1.380</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1.368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1.369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1.369</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12.6</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12.3</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12.5</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12.6</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12.6</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12.6</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1.340</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1.361</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1.351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1.338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1.339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1.338</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12.5</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12.7</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12.9</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12.9</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12.9</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1.310</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1.333</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1.322</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1.308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1.310</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1.309</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13.2</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13.3</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13.2</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13.3</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1.291</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1.311</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1.301</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1.288</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1.289</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1.289</w:t>
            </w:r>
          </w:p>
        </w:tc>
      </w:tr>
      <w:tr w:rsidR="00962228" w:rsidRPr="00962228" w:rsidTr="00962228">
        <w:trPr>
          <w:trHeight w:val="70"/>
        </w:trPr>
        <w:tc>
          <w:tcPr>
            <w:tcW w:w="2568"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12.4</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12.0</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12.4</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12.4</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1.352</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1.374</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1.350</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1.351</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568"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59"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6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84"/>
        </w:trPr>
        <w:tc>
          <w:tcPr>
            <w:tcW w:w="2568"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0.015</w:t>
            </w:r>
          </w:p>
        </w:tc>
        <w:tc>
          <w:tcPr>
            <w:tcW w:w="759"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0.016</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0.022</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0.015</w:t>
            </w:r>
          </w:p>
        </w:tc>
        <w:tc>
          <w:tcPr>
            <w:tcW w:w="76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0.021</w:t>
            </w:r>
          </w:p>
        </w:tc>
      </w:tr>
    </w:tbl>
    <w:p w:rsidR="00E72010" w:rsidRPr="00BC2039" w:rsidRDefault="00E72010" w:rsidP="00EF5A33">
      <w:pPr>
        <w:bidi w:val="0"/>
        <w:snapToGrid w:val="0"/>
        <w:jc w:val="center"/>
        <w:rPr>
          <w:rFonts w:cs="Times New Roman"/>
          <w:color w:val="000000"/>
          <w:sz w:val="17"/>
          <w:szCs w:val="17"/>
        </w:rPr>
      </w:pPr>
    </w:p>
    <w:p w:rsidR="00BC2039" w:rsidRDefault="00BC2039" w:rsidP="00BC2039">
      <w:pPr>
        <w:bidi w:val="0"/>
        <w:snapToGrid w:val="0"/>
        <w:jc w:val="both"/>
        <w:rPr>
          <w:rFonts w:cs="Times New Roman"/>
          <w:b/>
          <w:bCs/>
          <w:color w:val="000000"/>
          <w:sz w:val="17"/>
          <w:szCs w:val="17"/>
          <w:lang w:eastAsia="zh-CN"/>
        </w:rPr>
      </w:pPr>
    </w:p>
    <w:p w:rsidR="00BC2039" w:rsidRDefault="00BC2039" w:rsidP="00BC2039">
      <w:pPr>
        <w:bidi w:val="0"/>
        <w:snapToGrid w:val="0"/>
        <w:jc w:val="both"/>
        <w:rPr>
          <w:rFonts w:cs="Times New Roman"/>
          <w:b/>
          <w:bCs/>
          <w:color w:val="000000"/>
          <w:sz w:val="17"/>
          <w:szCs w:val="17"/>
          <w:lang w:eastAsia="zh-CN"/>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lastRenderedPageBreak/>
        <w:t xml:space="preserve">Table (12): Effect of fruiting state as well as some vitamins and amino acids on T.S.S/acid as well as percentage of total sugars in the fruits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7"/>
        <w:gridCol w:w="636"/>
        <w:gridCol w:w="607"/>
        <w:gridCol w:w="678"/>
        <w:gridCol w:w="636"/>
        <w:gridCol w:w="636"/>
        <w:gridCol w:w="677"/>
        <w:gridCol w:w="615"/>
        <w:gridCol w:w="607"/>
        <w:gridCol w:w="677"/>
        <w:gridCol w:w="615"/>
        <w:gridCol w:w="607"/>
        <w:gridCol w:w="678"/>
      </w:tblGrid>
      <w:tr w:rsidR="00962228" w:rsidRPr="00962228" w:rsidTr="00962228">
        <w:trPr>
          <w:trHeight w:val="20"/>
        </w:trPr>
        <w:tc>
          <w:tcPr>
            <w:tcW w:w="2370"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420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T.S.S/acid</w:t>
            </w:r>
          </w:p>
        </w:tc>
        <w:tc>
          <w:tcPr>
            <w:tcW w:w="420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Total sugars %</w:t>
            </w:r>
          </w:p>
        </w:tc>
      </w:tr>
      <w:tr w:rsidR="00962228" w:rsidRPr="00962228" w:rsidTr="00962228">
        <w:trPr>
          <w:trHeight w:val="169"/>
        </w:trPr>
        <w:tc>
          <w:tcPr>
            <w:tcW w:w="237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210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03"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103"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0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69"/>
        </w:trPr>
        <w:tc>
          <w:tcPr>
            <w:tcW w:w="237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414"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69"/>
        </w:trPr>
        <w:tc>
          <w:tcPr>
            <w:tcW w:w="237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70"/>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7.8</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8.0</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8.1</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7.5</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7.1</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7.5</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7.4</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7.5</w:t>
            </w:r>
          </w:p>
        </w:tc>
      </w:tr>
      <w:tr w:rsidR="00962228" w:rsidRPr="00962228" w:rsidTr="00962228">
        <w:trPr>
          <w:trHeight w:val="70"/>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8.5</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8.0</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8.5</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8.6</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8.6</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7.8</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7.4</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7.6</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7.8</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7.9</w:t>
            </w:r>
          </w:p>
        </w:tc>
      </w:tr>
      <w:tr w:rsidR="00962228" w:rsidRPr="00962228" w:rsidTr="00962228">
        <w:trPr>
          <w:trHeight w:val="226"/>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8.6</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8.8</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8.9</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7.8</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8.0</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8.3</w:t>
            </w:r>
          </w:p>
        </w:tc>
      </w:tr>
      <w:tr w:rsidR="00962228" w:rsidRPr="00962228" w:rsidTr="00962228">
        <w:trPr>
          <w:trHeight w:val="70"/>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9.0</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8.6</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8.2</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8.7</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8.7</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8.7</w:t>
            </w:r>
          </w:p>
        </w:tc>
      </w:tr>
      <w:tr w:rsidR="00962228" w:rsidRPr="00962228" w:rsidTr="00962228">
        <w:trPr>
          <w:trHeight w:val="70"/>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9.8</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9.4</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9.6</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9.8</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9.9</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9.0</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8.6</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8.8</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9.1</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9.1</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9.1</w:t>
            </w:r>
          </w:p>
        </w:tc>
      </w:tr>
      <w:tr w:rsidR="00962228" w:rsidRPr="00962228" w:rsidTr="00962228">
        <w:trPr>
          <w:trHeight w:val="70"/>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9.8</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10.0</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10.2</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10.3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9.0</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9.2</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9.3</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9.3</w:t>
            </w:r>
          </w:p>
        </w:tc>
      </w:tr>
      <w:tr w:rsidR="00962228" w:rsidRPr="00962228" w:rsidTr="00962228">
        <w:trPr>
          <w:trHeight w:val="226"/>
        </w:trPr>
        <w:tc>
          <w:tcPr>
            <w:tcW w:w="237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370"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0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69"/>
        </w:trPr>
        <w:tc>
          <w:tcPr>
            <w:tcW w:w="2370"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0.3</w:t>
            </w:r>
          </w:p>
        </w:tc>
        <w:tc>
          <w:tcPr>
            <w:tcW w:w="70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0.4</w:t>
            </w:r>
          </w:p>
        </w:tc>
      </w:tr>
    </w:tbl>
    <w:p w:rsidR="00E72010" w:rsidRPr="00BC2039" w:rsidRDefault="00E72010" w:rsidP="00EF5A33">
      <w:pPr>
        <w:bidi w:val="0"/>
        <w:snapToGrid w:val="0"/>
        <w:jc w:val="center"/>
        <w:rPr>
          <w:rFonts w:cs="Times New Roman"/>
          <w:color w:val="000000"/>
          <w:sz w:val="17"/>
          <w:szCs w:val="17"/>
        </w:rPr>
      </w:pPr>
    </w:p>
    <w:p w:rsidR="00E72010" w:rsidRPr="00BC2039" w:rsidRDefault="00E72010" w:rsidP="00BC2039">
      <w:pPr>
        <w:bidi w:val="0"/>
        <w:snapToGrid w:val="0"/>
        <w:jc w:val="both"/>
        <w:rPr>
          <w:rFonts w:cs="Times New Roman"/>
          <w:b/>
          <w:bCs/>
          <w:color w:val="000000"/>
          <w:sz w:val="17"/>
          <w:szCs w:val="17"/>
        </w:rPr>
      </w:pPr>
      <w:r w:rsidRPr="00BC2039">
        <w:rPr>
          <w:rFonts w:cs="Times New Roman"/>
          <w:b/>
          <w:bCs/>
          <w:color w:val="000000"/>
          <w:sz w:val="17"/>
          <w:szCs w:val="17"/>
        </w:rPr>
        <w:t xml:space="preserve">Table (13): Effect of fruiting state as well as some vitamins and amino acids on the percentage of reducing sugars and vitamin C content in the fruits of </w:t>
      </w:r>
      <w:proofErr w:type="spellStart"/>
      <w:r w:rsidRPr="00BC2039">
        <w:rPr>
          <w:rFonts w:cs="Times New Roman"/>
          <w:b/>
          <w:bCs/>
          <w:color w:val="000000"/>
          <w:sz w:val="17"/>
          <w:szCs w:val="17"/>
        </w:rPr>
        <w:t>Balady</w:t>
      </w:r>
      <w:proofErr w:type="spellEnd"/>
      <w:r w:rsidRPr="00BC2039">
        <w:rPr>
          <w:rFonts w:cs="Times New Roman"/>
          <w:b/>
          <w:bCs/>
          <w:color w:val="000000"/>
          <w:sz w:val="17"/>
          <w:szCs w:val="17"/>
        </w:rPr>
        <w:t xml:space="preserve"> mandarin trees during 2012 and 2013 seasons.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630"/>
        <w:gridCol w:w="630"/>
        <w:gridCol w:w="688"/>
        <w:gridCol w:w="630"/>
        <w:gridCol w:w="630"/>
        <w:gridCol w:w="688"/>
        <w:gridCol w:w="630"/>
        <w:gridCol w:w="630"/>
        <w:gridCol w:w="689"/>
        <w:gridCol w:w="630"/>
        <w:gridCol w:w="630"/>
        <w:gridCol w:w="688"/>
      </w:tblGrid>
      <w:tr w:rsidR="00962228" w:rsidRPr="00962228" w:rsidTr="00962228">
        <w:trPr>
          <w:trHeight w:val="250"/>
        </w:trPr>
        <w:tc>
          <w:tcPr>
            <w:tcW w:w="234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Antioxidant  treatments (B)</w:t>
            </w:r>
          </w:p>
        </w:tc>
        <w:tc>
          <w:tcPr>
            <w:tcW w:w="4326"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Reducing sugars %</w:t>
            </w:r>
          </w:p>
        </w:tc>
        <w:tc>
          <w:tcPr>
            <w:tcW w:w="4327" w:type="dxa"/>
            <w:gridSpan w:val="6"/>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Vitamin C content (mg/100me juice)</w:t>
            </w:r>
          </w:p>
        </w:tc>
      </w:tr>
      <w:tr w:rsidR="00962228" w:rsidRPr="00962228" w:rsidTr="00962228">
        <w:trPr>
          <w:trHeight w:val="168"/>
        </w:trPr>
        <w:tc>
          <w:tcPr>
            <w:tcW w:w="234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2163"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63"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c>
          <w:tcPr>
            <w:tcW w:w="2163"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2012</w:t>
            </w:r>
          </w:p>
        </w:tc>
        <w:tc>
          <w:tcPr>
            <w:tcW w:w="2164" w:type="dxa"/>
            <w:gridSpan w:val="3"/>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2013</w:t>
            </w:r>
          </w:p>
        </w:tc>
      </w:tr>
      <w:tr w:rsidR="00962228" w:rsidRPr="00962228" w:rsidTr="00962228">
        <w:trPr>
          <w:trHeight w:val="168"/>
        </w:trPr>
        <w:tc>
          <w:tcPr>
            <w:tcW w:w="234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8653" w:type="dxa"/>
            <w:gridSpan w:val="12"/>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Fruiting state (A)</w:t>
            </w:r>
          </w:p>
        </w:tc>
      </w:tr>
      <w:tr w:rsidR="00962228" w:rsidRPr="00962228" w:rsidTr="00962228">
        <w:trPr>
          <w:trHeight w:val="168"/>
        </w:trPr>
        <w:tc>
          <w:tcPr>
            <w:tcW w:w="234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1</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Off</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a</w:t>
            </w:r>
            <w:r w:rsidRPr="00962228">
              <w:rPr>
                <w:rFonts w:cs="Times New Roman"/>
                <w:color w:val="000000"/>
                <w:sz w:val="17"/>
                <w:szCs w:val="17"/>
                <w:vertAlign w:val="subscript"/>
              </w:rPr>
              <w:t>2</w:t>
            </w:r>
          </w:p>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On</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Mean (B)</w:t>
            </w:r>
          </w:p>
        </w:tc>
      </w:tr>
      <w:tr w:rsidR="00962228" w:rsidRPr="00962228" w:rsidTr="00962228">
        <w:trPr>
          <w:trHeight w:val="225"/>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1</w:t>
            </w:r>
            <w:r w:rsidRPr="00962228">
              <w:rPr>
                <w:rFonts w:cs="Times New Roman"/>
                <w:color w:val="000000"/>
                <w:sz w:val="17"/>
                <w:szCs w:val="17"/>
              </w:rPr>
              <w:t xml:space="preserve"> Control</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3.66</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3.59</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3.63</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3.71</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3.70</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3.71</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33.0</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31.1</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32.1</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33.9</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33.8</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33.9</w:t>
            </w:r>
          </w:p>
        </w:tc>
      </w:tr>
      <w:tr w:rsidR="00962228" w:rsidRPr="00962228" w:rsidTr="00962228">
        <w:trPr>
          <w:trHeight w:val="225"/>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2</w:t>
            </w:r>
            <w:r w:rsidRPr="00962228">
              <w:rPr>
                <w:rFonts w:cs="Times New Roman"/>
                <w:color w:val="000000"/>
                <w:sz w:val="17"/>
                <w:szCs w:val="17"/>
              </w:rPr>
              <w:t xml:space="preserve"> Vitamins KEDA at 50 </w:t>
            </w:r>
            <w:proofErr w:type="spellStart"/>
            <w:r w:rsidRPr="00962228">
              <w:rPr>
                <w:rFonts w:cs="Times New Roman"/>
                <w:color w:val="000000"/>
                <w:sz w:val="17"/>
                <w:szCs w:val="17"/>
              </w:rPr>
              <w:t>ppm</w:t>
            </w:r>
            <w:proofErr w:type="spellEnd"/>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3.79</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3.70</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3.75</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3.83</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3.83</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3.83</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32.5</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33.5</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35.0</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34.8</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34.9</w:t>
            </w:r>
          </w:p>
        </w:tc>
      </w:tr>
      <w:tr w:rsidR="00962228" w:rsidRPr="00962228" w:rsidTr="00962228">
        <w:trPr>
          <w:trHeight w:val="250"/>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3</w:t>
            </w:r>
            <w:r w:rsidRPr="00962228">
              <w:rPr>
                <w:rFonts w:cs="Times New Roman"/>
                <w:color w:val="000000"/>
                <w:sz w:val="17"/>
                <w:szCs w:val="17"/>
              </w:rPr>
              <w:t xml:space="preserve"> Vitamins B complex at 50 </w:t>
            </w:r>
            <w:proofErr w:type="spellStart"/>
            <w:r w:rsidRPr="00962228">
              <w:rPr>
                <w:rFonts w:cs="Times New Roman"/>
                <w:color w:val="000000"/>
                <w:sz w:val="17"/>
                <w:szCs w:val="17"/>
              </w:rPr>
              <w:t>ppm</w:t>
            </w:r>
            <w:proofErr w:type="spellEnd"/>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3.91</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3.83</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3.87</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3.96</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3.96</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36.6</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34.5</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35.6</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37.0</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36.9</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37.0</w:t>
            </w:r>
          </w:p>
        </w:tc>
      </w:tr>
      <w:tr w:rsidR="00962228" w:rsidRPr="00962228" w:rsidTr="00962228">
        <w:trPr>
          <w:trHeight w:val="70"/>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4</w:t>
            </w:r>
            <w:r w:rsidRPr="00962228">
              <w:rPr>
                <w:rFonts w:cs="Times New Roman"/>
                <w:color w:val="000000"/>
                <w:sz w:val="17"/>
                <w:szCs w:val="17"/>
              </w:rPr>
              <w:t xml:space="preserve"> All vitamins</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4.11</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4.00</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4.06</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4.15</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4.15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38.9</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36.7</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37.8</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39.3</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39.0</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39.2</w:t>
            </w:r>
          </w:p>
        </w:tc>
      </w:tr>
      <w:tr w:rsidR="00962228" w:rsidRPr="00962228" w:rsidTr="00962228">
        <w:trPr>
          <w:trHeight w:val="70"/>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5</w:t>
            </w:r>
            <w:r w:rsidRPr="00962228">
              <w:rPr>
                <w:rFonts w:cs="Times New Roman"/>
                <w:color w:val="000000"/>
                <w:sz w:val="17"/>
                <w:szCs w:val="17"/>
              </w:rPr>
              <w:t xml:space="preserve"> Amino acids at 0.05%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4.25</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4.11</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4.18</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4.30</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4.31</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4.31</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40.0</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38.2</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39.1</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41.0</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40.7</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40.9</w:t>
            </w:r>
          </w:p>
        </w:tc>
      </w:tr>
      <w:tr w:rsidR="00962228" w:rsidRPr="00962228" w:rsidTr="00962228">
        <w:trPr>
          <w:trHeight w:val="70"/>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b</w:t>
            </w:r>
            <w:r w:rsidRPr="00962228">
              <w:rPr>
                <w:rFonts w:cs="Times New Roman"/>
                <w:color w:val="000000"/>
                <w:sz w:val="17"/>
                <w:szCs w:val="17"/>
                <w:vertAlign w:val="subscript"/>
              </w:rPr>
              <w:t>6</w:t>
            </w:r>
            <w:r w:rsidRPr="00962228">
              <w:rPr>
                <w:rFonts w:cs="Times New Roman"/>
                <w:color w:val="000000"/>
                <w:sz w:val="17"/>
                <w:szCs w:val="17"/>
              </w:rPr>
              <w:t xml:space="preserve"> All vitamins + Amino acids</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4.40</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4.31</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4.36</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4.45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4.45</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4.45</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42.7</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40.8</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41.8</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34.0</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42.9</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43.0</w:t>
            </w:r>
          </w:p>
        </w:tc>
      </w:tr>
      <w:tr w:rsidR="00962228" w:rsidRPr="00962228" w:rsidTr="00962228">
        <w:trPr>
          <w:trHeight w:val="70"/>
        </w:trPr>
        <w:tc>
          <w:tcPr>
            <w:tcW w:w="2344"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Mean (A)</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4.02</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3.92</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4.07</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4.07</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37.6</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35.6</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38.2</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38.0</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p>
        </w:tc>
      </w:tr>
      <w:tr w:rsidR="00962228" w:rsidRPr="00962228" w:rsidTr="00962228">
        <w:trPr>
          <w:trHeight w:val="70"/>
        </w:trPr>
        <w:tc>
          <w:tcPr>
            <w:tcW w:w="2344" w:type="dxa"/>
            <w:vMerge w:val="restart"/>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New L.S.D. at 5%</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6"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31"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w:t>
            </w:r>
          </w:p>
        </w:tc>
        <w:tc>
          <w:tcPr>
            <w:tcW w:w="717"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B</w:t>
            </w:r>
          </w:p>
        </w:tc>
        <w:tc>
          <w:tcPr>
            <w:tcW w:w="730" w:type="dxa"/>
          </w:tcPr>
          <w:p w:rsidR="00E72010" w:rsidRPr="00962228" w:rsidRDefault="00E72010" w:rsidP="00962228">
            <w:pPr>
              <w:tabs>
                <w:tab w:val="center" w:pos="4153"/>
                <w:tab w:val="right" w:pos="8306"/>
              </w:tabs>
              <w:bidi w:val="0"/>
              <w:snapToGrid w:val="0"/>
              <w:jc w:val="both"/>
              <w:rPr>
                <w:rFonts w:cs="Times New Roman"/>
                <w:b/>
                <w:bCs/>
                <w:color w:val="000000"/>
                <w:sz w:val="17"/>
                <w:szCs w:val="17"/>
              </w:rPr>
            </w:pPr>
            <w:r w:rsidRPr="00962228">
              <w:rPr>
                <w:rFonts w:cs="Times New Roman"/>
                <w:b/>
                <w:bCs/>
                <w:color w:val="000000"/>
                <w:sz w:val="17"/>
                <w:szCs w:val="17"/>
              </w:rPr>
              <w:t>AB</w:t>
            </w:r>
          </w:p>
        </w:tc>
      </w:tr>
      <w:tr w:rsidR="00962228" w:rsidRPr="00962228" w:rsidTr="00962228">
        <w:trPr>
          <w:trHeight w:val="168"/>
        </w:trPr>
        <w:tc>
          <w:tcPr>
            <w:tcW w:w="2344" w:type="dxa"/>
            <w:vMerge/>
          </w:tcPr>
          <w:p w:rsidR="00E72010" w:rsidRPr="00962228" w:rsidRDefault="00E72010" w:rsidP="00962228">
            <w:pPr>
              <w:tabs>
                <w:tab w:val="center" w:pos="4153"/>
                <w:tab w:val="right" w:pos="8306"/>
              </w:tabs>
              <w:bidi w:val="0"/>
              <w:snapToGrid w:val="0"/>
              <w:jc w:val="both"/>
              <w:rPr>
                <w:rFonts w:cs="Times New Roman"/>
                <w:color w:val="000000"/>
                <w:sz w:val="17"/>
                <w:szCs w:val="17"/>
              </w:rPr>
            </w:pP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0.07</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0.08</w:t>
            </w:r>
          </w:p>
        </w:tc>
        <w:tc>
          <w:tcPr>
            <w:tcW w:w="73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0.11</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0.08</w:t>
            </w:r>
          </w:p>
        </w:tc>
        <w:tc>
          <w:tcPr>
            <w:tcW w:w="73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0.11</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1.0</w:t>
            </w:r>
          </w:p>
        </w:tc>
        <w:tc>
          <w:tcPr>
            <w:tcW w:w="716"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731"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NS</w:t>
            </w:r>
          </w:p>
        </w:tc>
        <w:tc>
          <w:tcPr>
            <w:tcW w:w="717"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1.1</w:t>
            </w:r>
          </w:p>
        </w:tc>
        <w:tc>
          <w:tcPr>
            <w:tcW w:w="730" w:type="dxa"/>
          </w:tcPr>
          <w:p w:rsidR="00E72010" w:rsidRPr="00962228" w:rsidRDefault="00E72010" w:rsidP="00962228">
            <w:pPr>
              <w:tabs>
                <w:tab w:val="center" w:pos="4153"/>
                <w:tab w:val="right" w:pos="8306"/>
              </w:tabs>
              <w:bidi w:val="0"/>
              <w:snapToGrid w:val="0"/>
              <w:jc w:val="both"/>
              <w:rPr>
                <w:rFonts w:cs="Times New Roman"/>
                <w:color w:val="000000"/>
                <w:sz w:val="17"/>
                <w:szCs w:val="17"/>
              </w:rPr>
            </w:pPr>
            <w:r w:rsidRPr="00962228">
              <w:rPr>
                <w:rFonts w:cs="Times New Roman"/>
                <w:color w:val="000000"/>
                <w:sz w:val="17"/>
                <w:szCs w:val="17"/>
              </w:rPr>
              <w:t>1.5</w:t>
            </w:r>
          </w:p>
        </w:tc>
      </w:tr>
    </w:tbl>
    <w:p w:rsidR="00E72010" w:rsidRPr="00BC2039" w:rsidRDefault="00E72010" w:rsidP="00EF5A33">
      <w:pPr>
        <w:bidi w:val="0"/>
        <w:snapToGrid w:val="0"/>
        <w:ind w:firstLine="425"/>
        <w:jc w:val="both"/>
        <w:rPr>
          <w:rFonts w:cs="Times New Roman"/>
          <w:b/>
          <w:bCs/>
          <w:color w:val="000000"/>
          <w:sz w:val="17"/>
          <w:szCs w:val="17"/>
        </w:rPr>
      </w:pPr>
    </w:p>
    <w:p w:rsidR="00EF5A33" w:rsidRPr="00BC2039" w:rsidRDefault="00EF5A33" w:rsidP="00EF5A33">
      <w:pPr>
        <w:bidi w:val="0"/>
        <w:snapToGrid w:val="0"/>
        <w:jc w:val="both"/>
        <w:rPr>
          <w:rFonts w:cs="Times New Roman"/>
          <w:b/>
          <w:bCs/>
          <w:color w:val="000000"/>
          <w:sz w:val="17"/>
          <w:szCs w:val="17"/>
        </w:rPr>
        <w:sectPr w:rsidR="00EF5A33" w:rsidRPr="00BC2039" w:rsidSect="00672E84">
          <w:type w:val="continuous"/>
          <w:pgSz w:w="12240" w:h="15840" w:code="1"/>
          <w:pgMar w:top="1440" w:right="1440" w:bottom="1440" w:left="1440" w:header="720" w:footer="720" w:gutter="0"/>
          <w:cols w:space="708"/>
          <w:bidi/>
          <w:docGrid w:linePitch="435"/>
        </w:sectPr>
      </w:pPr>
    </w:p>
    <w:p w:rsidR="006C1088" w:rsidRPr="00EF5A33" w:rsidRDefault="006C1088" w:rsidP="00EF5A33">
      <w:pPr>
        <w:bidi w:val="0"/>
        <w:snapToGrid w:val="0"/>
        <w:jc w:val="both"/>
        <w:rPr>
          <w:rFonts w:cs="Times New Roman"/>
          <w:b/>
          <w:bCs/>
          <w:color w:val="000000"/>
          <w:sz w:val="20"/>
          <w:szCs w:val="20"/>
        </w:rPr>
      </w:pPr>
      <w:r w:rsidRPr="00EF5A33">
        <w:rPr>
          <w:rFonts w:cs="Times New Roman"/>
          <w:b/>
          <w:bCs/>
          <w:color w:val="000000"/>
          <w:sz w:val="20"/>
          <w:szCs w:val="20"/>
        </w:rPr>
        <w:lastRenderedPageBreak/>
        <w:t>4. Discussion</w:t>
      </w:r>
    </w:p>
    <w:p w:rsidR="006C1088" w:rsidRPr="00EF5A33" w:rsidRDefault="006C1088" w:rsidP="00EF5A33">
      <w:pPr>
        <w:bidi w:val="0"/>
        <w:snapToGrid w:val="0"/>
        <w:ind w:firstLine="425"/>
        <w:jc w:val="both"/>
        <w:rPr>
          <w:rFonts w:cs="Times New Roman"/>
          <w:sz w:val="20"/>
          <w:szCs w:val="20"/>
        </w:rPr>
      </w:pPr>
      <w:proofErr w:type="spellStart"/>
      <w:r w:rsidRPr="00EF5A33">
        <w:rPr>
          <w:rFonts w:cs="Times New Roman"/>
          <w:sz w:val="20"/>
          <w:szCs w:val="20"/>
        </w:rPr>
        <w:t>Balady</w:t>
      </w:r>
      <w:proofErr w:type="spellEnd"/>
      <w:r w:rsidRPr="00EF5A33">
        <w:rPr>
          <w:rFonts w:cs="Times New Roman"/>
          <w:sz w:val="20"/>
          <w:szCs w:val="20"/>
        </w:rPr>
        <w:t xml:space="preserve"> mandarin </w:t>
      </w:r>
      <w:proofErr w:type="spellStart"/>
      <w:r w:rsidRPr="00EF5A33">
        <w:rPr>
          <w:rFonts w:cs="Times New Roman"/>
          <w:sz w:val="20"/>
          <w:szCs w:val="20"/>
        </w:rPr>
        <w:t>cv</w:t>
      </w:r>
      <w:proofErr w:type="spellEnd"/>
      <w:r w:rsidRPr="00EF5A33">
        <w:rPr>
          <w:rFonts w:cs="Times New Roman"/>
          <w:sz w:val="20"/>
          <w:szCs w:val="20"/>
        </w:rPr>
        <w:t xml:space="preserve"> exhibits an extreme cycle of a heavy crop during the on year followed by essentially no or few flowers or yield during the off year. This undesirable phenomenon is namely alternate bearing or </w:t>
      </w:r>
      <w:proofErr w:type="spellStart"/>
      <w:r w:rsidRPr="00EF5A33">
        <w:rPr>
          <w:rFonts w:cs="Times New Roman"/>
          <w:sz w:val="20"/>
          <w:szCs w:val="20"/>
        </w:rPr>
        <w:t>binnenial</w:t>
      </w:r>
      <w:proofErr w:type="spellEnd"/>
      <w:r w:rsidRPr="00EF5A33">
        <w:rPr>
          <w:rFonts w:cs="Times New Roman"/>
          <w:sz w:val="20"/>
          <w:szCs w:val="20"/>
        </w:rPr>
        <w:t xml:space="preserve"> bearing. The main causes of this habit are genetic as well as nutritional, hormonal and environmental factors (</w:t>
      </w:r>
      <w:proofErr w:type="spellStart"/>
      <w:r w:rsidRPr="00EF5A33">
        <w:rPr>
          <w:rFonts w:cs="Times New Roman"/>
          <w:b/>
          <w:bCs/>
          <w:sz w:val="20"/>
          <w:szCs w:val="20"/>
        </w:rPr>
        <w:t>Goldshmidt</w:t>
      </w:r>
      <w:proofErr w:type="spellEnd"/>
      <w:r w:rsidRPr="00EF5A33">
        <w:rPr>
          <w:rFonts w:cs="Times New Roman"/>
          <w:b/>
          <w:bCs/>
          <w:sz w:val="20"/>
          <w:szCs w:val="20"/>
        </w:rPr>
        <w:t xml:space="preserve"> and </w:t>
      </w:r>
      <w:proofErr w:type="spellStart"/>
      <w:r w:rsidRPr="00EF5A33">
        <w:rPr>
          <w:rFonts w:cs="Times New Roman"/>
          <w:b/>
          <w:bCs/>
          <w:sz w:val="20"/>
          <w:szCs w:val="20"/>
        </w:rPr>
        <w:t>Golomb</w:t>
      </w:r>
      <w:proofErr w:type="spellEnd"/>
      <w:r w:rsidRPr="00EF5A33">
        <w:rPr>
          <w:rFonts w:cs="Times New Roman"/>
          <w:b/>
          <w:bCs/>
          <w:sz w:val="20"/>
          <w:szCs w:val="20"/>
        </w:rPr>
        <w:t>, 1982</w:t>
      </w:r>
      <w:r w:rsidRPr="00EF5A33">
        <w:rPr>
          <w:rFonts w:cs="Times New Roman"/>
          <w:sz w:val="20"/>
          <w:szCs w:val="20"/>
        </w:rPr>
        <w:t>). During off year fruiting status</w:t>
      </w:r>
      <w:r w:rsidR="00A9093E">
        <w:rPr>
          <w:rFonts w:cs="Times New Roman"/>
          <w:sz w:val="20"/>
          <w:szCs w:val="20"/>
        </w:rPr>
        <w:t>,</w:t>
      </w:r>
      <w:r w:rsidRPr="00EF5A33">
        <w:rPr>
          <w:rFonts w:cs="Times New Roman"/>
          <w:sz w:val="20"/>
          <w:szCs w:val="20"/>
        </w:rPr>
        <w:t xml:space="preserve"> fruits were larger and had higher T.S.S. and total sugars, while they were characterized by smaller and lower T.S.S. and total sugars in on year one (</w:t>
      </w:r>
      <w:r w:rsidRPr="00EF5A33">
        <w:rPr>
          <w:rFonts w:cs="Times New Roman"/>
          <w:b/>
          <w:bCs/>
          <w:sz w:val="20"/>
          <w:szCs w:val="20"/>
        </w:rPr>
        <w:t xml:space="preserve">Mohammed – </w:t>
      </w:r>
      <w:proofErr w:type="spellStart"/>
      <w:r w:rsidRPr="00EF5A33">
        <w:rPr>
          <w:rFonts w:cs="Times New Roman"/>
          <w:b/>
          <w:bCs/>
          <w:sz w:val="20"/>
          <w:szCs w:val="20"/>
        </w:rPr>
        <w:t>Afkar</w:t>
      </w:r>
      <w:proofErr w:type="spellEnd"/>
      <w:r w:rsidRPr="00EF5A33">
        <w:rPr>
          <w:rFonts w:cs="Times New Roman"/>
          <w:b/>
          <w:bCs/>
          <w:sz w:val="20"/>
          <w:szCs w:val="20"/>
        </w:rPr>
        <w:t>, 1991</w:t>
      </w:r>
      <w:r w:rsidRPr="00EF5A33">
        <w:rPr>
          <w:rFonts w:cs="Times New Roman"/>
          <w:sz w:val="20"/>
          <w:szCs w:val="20"/>
        </w:rPr>
        <w:t>).</w:t>
      </w:r>
    </w:p>
    <w:p w:rsidR="006C1088" w:rsidRPr="00EF5A33" w:rsidRDefault="006C1088" w:rsidP="00EF5A33">
      <w:pPr>
        <w:bidi w:val="0"/>
        <w:snapToGrid w:val="0"/>
        <w:ind w:firstLine="425"/>
        <w:jc w:val="both"/>
        <w:rPr>
          <w:rFonts w:cs="Times New Roman"/>
          <w:sz w:val="20"/>
          <w:szCs w:val="20"/>
        </w:rPr>
      </w:pPr>
      <w:r w:rsidRPr="00EF5A33">
        <w:rPr>
          <w:rFonts w:cs="Times New Roman"/>
          <w:sz w:val="20"/>
          <w:szCs w:val="20"/>
        </w:rPr>
        <w:t xml:space="preserve">The depletion of carbohydrates reserves and other essential substances during the on year can be responsible for the lack of flowering and fruit setting in the subsequent off season. Using antioxidants allowed starch to </w:t>
      </w:r>
      <w:proofErr w:type="spellStart"/>
      <w:r w:rsidRPr="00EF5A33">
        <w:rPr>
          <w:rFonts w:cs="Times New Roman"/>
          <w:sz w:val="20"/>
          <w:szCs w:val="20"/>
        </w:rPr>
        <w:t>reaccumulate</w:t>
      </w:r>
      <w:proofErr w:type="spellEnd"/>
      <w:r w:rsidRPr="00EF5A33">
        <w:rPr>
          <w:rFonts w:cs="Times New Roman"/>
          <w:sz w:val="20"/>
          <w:szCs w:val="20"/>
        </w:rPr>
        <w:t xml:space="preserve"> before flower bud </w:t>
      </w:r>
      <w:r w:rsidRPr="00EF5A33">
        <w:rPr>
          <w:rFonts w:cs="Times New Roman"/>
          <w:sz w:val="20"/>
          <w:szCs w:val="20"/>
        </w:rPr>
        <w:lastRenderedPageBreak/>
        <w:t>differentiation (</w:t>
      </w:r>
      <w:proofErr w:type="spellStart"/>
      <w:r w:rsidRPr="00EF5A33">
        <w:rPr>
          <w:rFonts w:cs="Times New Roman"/>
          <w:b/>
          <w:bCs/>
          <w:sz w:val="20"/>
          <w:szCs w:val="20"/>
        </w:rPr>
        <w:t>Monselise</w:t>
      </w:r>
      <w:proofErr w:type="spellEnd"/>
      <w:r w:rsidRPr="00EF5A33">
        <w:rPr>
          <w:rFonts w:cs="Times New Roman"/>
          <w:b/>
          <w:bCs/>
          <w:sz w:val="20"/>
          <w:szCs w:val="20"/>
        </w:rPr>
        <w:t xml:space="preserve"> and Goldschmidt, 1982</w:t>
      </w:r>
      <w:r w:rsidRPr="00EF5A33">
        <w:rPr>
          <w:rFonts w:cs="Times New Roman"/>
          <w:sz w:val="20"/>
          <w:szCs w:val="20"/>
        </w:rPr>
        <w:t xml:space="preserve">). The medium levels of starch and carbohydrates in the leaves appear to be well correlated with the medium flowering in response to application of antioxidants. Most studies confirmed the hypothesis that low carbohydrate levels are responsible for the lack of flowering during off year. </w:t>
      </w:r>
      <w:proofErr w:type="spellStart"/>
      <w:r w:rsidRPr="00EF5A33">
        <w:rPr>
          <w:rFonts w:cs="Times New Roman"/>
          <w:sz w:val="20"/>
          <w:szCs w:val="20"/>
        </w:rPr>
        <w:t>Anitoxidamnt</w:t>
      </w:r>
      <w:proofErr w:type="spellEnd"/>
      <w:r w:rsidRPr="00EF5A33">
        <w:rPr>
          <w:rFonts w:cs="Times New Roman"/>
          <w:sz w:val="20"/>
          <w:szCs w:val="20"/>
        </w:rPr>
        <w:t xml:space="preserve"> application considerably reduces leaf cellulose activity in abscission zone and ethylene production as well as enhances the translocation of </w:t>
      </w:r>
      <w:proofErr w:type="spellStart"/>
      <w:r w:rsidRPr="00EF5A33">
        <w:rPr>
          <w:rFonts w:cs="Times New Roman"/>
          <w:sz w:val="20"/>
          <w:szCs w:val="20"/>
        </w:rPr>
        <w:t>metabolities</w:t>
      </w:r>
      <w:proofErr w:type="spellEnd"/>
      <w:r w:rsidRPr="00EF5A33">
        <w:rPr>
          <w:rFonts w:cs="Times New Roman"/>
          <w:sz w:val="20"/>
          <w:szCs w:val="20"/>
        </w:rPr>
        <w:t xml:space="preserve"> from leaves to fruits. The absence of spring growth in the on year is largely responsible for the failure of the crop in the following year. Application of antioxidant effectively induced sufficient vegetative growth early in the on year as well as increase flower bud formation during the preceded period of the expected off year consequently producing regular bearing. (</w:t>
      </w:r>
      <w:proofErr w:type="spellStart"/>
      <w:r w:rsidRPr="00EF5A33">
        <w:rPr>
          <w:rFonts w:cs="Times New Roman"/>
          <w:b/>
          <w:bCs/>
          <w:sz w:val="20"/>
          <w:szCs w:val="20"/>
        </w:rPr>
        <w:t>Oretili</w:t>
      </w:r>
      <w:proofErr w:type="spellEnd"/>
      <w:r w:rsidRPr="00EF5A33">
        <w:rPr>
          <w:rFonts w:cs="Times New Roman"/>
          <w:b/>
          <w:bCs/>
          <w:sz w:val="20"/>
          <w:szCs w:val="20"/>
        </w:rPr>
        <w:t xml:space="preserve">, 1987; </w:t>
      </w:r>
      <w:proofErr w:type="spellStart"/>
      <w:r w:rsidRPr="00EF5A33">
        <w:rPr>
          <w:rFonts w:cs="Times New Roman"/>
          <w:b/>
          <w:bCs/>
          <w:sz w:val="20"/>
          <w:szCs w:val="20"/>
        </w:rPr>
        <w:t>Samiullah</w:t>
      </w:r>
      <w:proofErr w:type="spellEnd"/>
      <w:r w:rsidRPr="00EF5A33">
        <w:rPr>
          <w:rFonts w:cs="Times New Roman"/>
          <w:b/>
          <w:bCs/>
          <w:sz w:val="20"/>
          <w:szCs w:val="20"/>
        </w:rPr>
        <w:t xml:space="preserve"> </w:t>
      </w:r>
      <w:r w:rsidRPr="00EF5A33">
        <w:rPr>
          <w:rFonts w:cs="Times New Roman"/>
          <w:b/>
          <w:bCs/>
          <w:i/>
          <w:iCs/>
          <w:sz w:val="20"/>
          <w:szCs w:val="20"/>
        </w:rPr>
        <w:t>et al.,</w:t>
      </w:r>
      <w:r w:rsidRPr="00EF5A33">
        <w:rPr>
          <w:rFonts w:cs="Times New Roman"/>
          <w:b/>
          <w:bCs/>
          <w:sz w:val="20"/>
          <w:szCs w:val="20"/>
        </w:rPr>
        <w:t xml:space="preserve"> 1988 and </w:t>
      </w:r>
      <w:proofErr w:type="spellStart"/>
      <w:r w:rsidRPr="00EF5A33">
        <w:rPr>
          <w:rFonts w:cs="Times New Roman"/>
          <w:b/>
          <w:bCs/>
          <w:sz w:val="20"/>
          <w:szCs w:val="20"/>
        </w:rPr>
        <w:t>Prusky</w:t>
      </w:r>
      <w:proofErr w:type="spellEnd"/>
      <w:r w:rsidRPr="00EF5A33">
        <w:rPr>
          <w:rFonts w:cs="Times New Roman"/>
          <w:b/>
          <w:bCs/>
          <w:sz w:val="20"/>
          <w:szCs w:val="20"/>
        </w:rPr>
        <w:t>, 1998</w:t>
      </w:r>
      <w:r w:rsidRPr="00EF5A33">
        <w:rPr>
          <w:rFonts w:cs="Times New Roman"/>
          <w:sz w:val="20"/>
          <w:szCs w:val="20"/>
        </w:rPr>
        <w:t>).</w:t>
      </w:r>
    </w:p>
    <w:p w:rsidR="006C1088" w:rsidRPr="00EF5A33" w:rsidRDefault="006C1088" w:rsidP="00EF5A33">
      <w:pPr>
        <w:bidi w:val="0"/>
        <w:snapToGrid w:val="0"/>
        <w:ind w:firstLine="425"/>
        <w:jc w:val="both"/>
        <w:rPr>
          <w:rFonts w:cs="Times New Roman"/>
          <w:b/>
          <w:bCs/>
          <w:sz w:val="20"/>
          <w:szCs w:val="20"/>
        </w:rPr>
      </w:pPr>
      <w:r w:rsidRPr="00EF5A33">
        <w:rPr>
          <w:rFonts w:cs="Times New Roman"/>
          <w:sz w:val="20"/>
          <w:szCs w:val="20"/>
        </w:rPr>
        <w:lastRenderedPageBreak/>
        <w:t>The promoting effect of vitamins and amino acids on growth  nutritional status, yield and fruit quality was emphasized by the results of (</w:t>
      </w:r>
      <w:proofErr w:type="spellStart"/>
      <w:r w:rsidRPr="00EF5A33">
        <w:rPr>
          <w:rFonts w:cs="Times New Roman"/>
          <w:b/>
          <w:bCs/>
          <w:sz w:val="20"/>
          <w:szCs w:val="20"/>
        </w:rPr>
        <w:t>Hamad</w:t>
      </w:r>
      <w:proofErr w:type="spellEnd"/>
      <w:r w:rsidRPr="00EF5A33">
        <w:rPr>
          <w:rFonts w:cs="Times New Roman"/>
          <w:b/>
          <w:bCs/>
          <w:sz w:val="20"/>
          <w:szCs w:val="20"/>
        </w:rPr>
        <w:t>- Mona, 2011</w:t>
      </w:r>
      <w:r w:rsidR="00A9093E">
        <w:rPr>
          <w:rFonts w:cs="Times New Roman"/>
          <w:b/>
          <w:bCs/>
          <w:sz w:val="20"/>
          <w:szCs w:val="20"/>
        </w:rPr>
        <w:t>,</w:t>
      </w:r>
      <w:r w:rsidRPr="00EF5A33">
        <w:rPr>
          <w:rFonts w:cs="Times New Roman"/>
          <w:b/>
          <w:bCs/>
          <w:sz w:val="20"/>
          <w:szCs w:val="20"/>
        </w:rPr>
        <w:t xml:space="preserve"> </w:t>
      </w:r>
      <w:proofErr w:type="spellStart"/>
      <w:r w:rsidRPr="00EF5A33">
        <w:rPr>
          <w:rFonts w:cs="Times New Roman"/>
          <w:b/>
          <w:bCs/>
          <w:sz w:val="20"/>
          <w:szCs w:val="20"/>
        </w:rPr>
        <w:t>Hegab</w:t>
      </w:r>
      <w:proofErr w:type="spellEnd"/>
      <w:r w:rsidRPr="00EF5A33">
        <w:rPr>
          <w:rFonts w:cs="Times New Roman"/>
          <w:b/>
          <w:bCs/>
          <w:sz w:val="20"/>
          <w:szCs w:val="20"/>
        </w:rPr>
        <w:t xml:space="preserve"> and </w:t>
      </w:r>
      <w:proofErr w:type="spellStart"/>
      <w:r w:rsidRPr="00EF5A33">
        <w:rPr>
          <w:rFonts w:cs="Times New Roman"/>
          <w:b/>
          <w:bCs/>
          <w:sz w:val="20"/>
          <w:szCs w:val="20"/>
        </w:rPr>
        <w:t>Hegab</w:t>
      </w:r>
      <w:proofErr w:type="spellEnd"/>
      <w:r w:rsidR="00A9093E">
        <w:rPr>
          <w:rFonts w:cs="Times New Roman"/>
          <w:b/>
          <w:bCs/>
          <w:sz w:val="20"/>
          <w:szCs w:val="20"/>
        </w:rPr>
        <w:t>,</w:t>
      </w:r>
      <w:r w:rsidRPr="00EF5A33">
        <w:rPr>
          <w:rFonts w:cs="Times New Roman"/>
          <w:b/>
          <w:bCs/>
          <w:sz w:val="20"/>
          <w:szCs w:val="20"/>
        </w:rPr>
        <w:t xml:space="preserve"> 2011; </w:t>
      </w:r>
      <w:proofErr w:type="spellStart"/>
      <w:r w:rsidRPr="00EF5A33">
        <w:rPr>
          <w:rFonts w:cs="Times New Roman"/>
          <w:b/>
          <w:bCs/>
          <w:sz w:val="20"/>
          <w:szCs w:val="20"/>
        </w:rPr>
        <w:t>Merwad</w:t>
      </w:r>
      <w:proofErr w:type="spellEnd"/>
      <w:r w:rsidRPr="00EF5A33">
        <w:rPr>
          <w:rFonts w:cs="Times New Roman"/>
          <w:b/>
          <w:bCs/>
          <w:sz w:val="20"/>
          <w:szCs w:val="20"/>
        </w:rPr>
        <w:t>, 2011</w:t>
      </w:r>
      <w:r w:rsidR="00A9093E">
        <w:rPr>
          <w:rFonts w:cs="Times New Roman"/>
          <w:b/>
          <w:bCs/>
          <w:sz w:val="20"/>
          <w:szCs w:val="20"/>
        </w:rPr>
        <w:t>;</w:t>
      </w:r>
      <w:r w:rsidRPr="00EF5A33">
        <w:rPr>
          <w:rFonts w:cs="Times New Roman"/>
          <w:b/>
          <w:bCs/>
          <w:sz w:val="20"/>
          <w:szCs w:val="20"/>
        </w:rPr>
        <w:t xml:space="preserve"> Saied</w:t>
      </w:r>
      <w:r w:rsidR="00A9093E">
        <w:rPr>
          <w:rFonts w:cs="Times New Roman"/>
          <w:b/>
          <w:bCs/>
          <w:sz w:val="20"/>
          <w:szCs w:val="20"/>
        </w:rPr>
        <w:t>,</w:t>
      </w:r>
      <w:r w:rsidRPr="00EF5A33">
        <w:rPr>
          <w:rFonts w:cs="Times New Roman"/>
          <w:b/>
          <w:bCs/>
          <w:sz w:val="20"/>
          <w:szCs w:val="20"/>
        </w:rPr>
        <w:t xml:space="preserve"> 2011; </w:t>
      </w:r>
      <w:proofErr w:type="spellStart"/>
      <w:r w:rsidRPr="00EF5A33">
        <w:rPr>
          <w:rFonts w:cs="Times New Roman"/>
          <w:b/>
          <w:bCs/>
          <w:sz w:val="20"/>
          <w:szCs w:val="20"/>
        </w:rPr>
        <w:t>Roshdy</w:t>
      </w:r>
      <w:proofErr w:type="spellEnd"/>
      <w:r w:rsidRPr="00EF5A33">
        <w:rPr>
          <w:rFonts w:cs="Times New Roman"/>
          <w:b/>
          <w:bCs/>
          <w:sz w:val="20"/>
          <w:szCs w:val="20"/>
        </w:rPr>
        <w:t xml:space="preserve"> </w:t>
      </w:r>
      <w:r w:rsidRPr="00EF5A33">
        <w:rPr>
          <w:rFonts w:cs="Times New Roman"/>
          <w:b/>
          <w:bCs/>
          <w:i/>
          <w:iCs/>
          <w:sz w:val="20"/>
          <w:szCs w:val="20"/>
        </w:rPr>
        <w:t>et al.</w:t>
      </w:r>
      <w:r w:rsidRPr="00EF5A33">
        <w:rPr>
          <w:rFonts w:cs="Times New Roman"/>
          <w:b/>
          <w:bCs/>
          <w:sz w:val="20"/>
          <w:szCs w:val="20"/>
        </w:rPr>
        <w:t>, 2011</w:t>
      </w:r>
      <w:r w:rsidR="00A9093E">
        <w:rPr>
          <w:rFonts w:cs="Times New Roman"/>
          <w:b/>
          <w:bCs/>
          <w:sz w:val="20"/>
          <w:szCs w:val="20"/>
        </w:rPr>
        <w:t>;</w:t>
      </w:r>
      <w:r w:rsidRPr="00EF5A33">
        <w:rPr>
          <w:rFonts w:cs="Times New Roman"/>
          <w:b/>
          <w:bCs/>
          <w:sz w:val="20"/>
          <w:szCs w:val="20"/>
        </w:rPr>
        <w:t xml:space="preserve"> </w:t>
      </w:r>
      <w:proofErr w:type="spellStart"/>
      <w:r w:rsidRPr="00EF5A33">
        <w:rPr>
          <w:rFonts w:cs="Times New Roman"/>
          <w:b/>
          <w:bCs/>
          <w:sz w:val="20"/>
          <w:szCs w:val="20"/>
        </w:rPr>
        <w:t>Masoud</w:t>
      </w:r>
      <w:proofErr w:type="spellEnd"/>
      <w:r w:rsidRPr="00EF5A33">
        <w:rPr>
          <w:rFonts w:cs="Times New Roman"/>
          <w:b/>
          <w:bCs/>
          <w:sz w:val="20"/>
          <w:szCs w:val="20"/>
        </w:rPr>
        <w:t xml:space="preserve"> and El- </w:t>
      </w:r>
      <w:proofErr w:type="spellStart"/>
      <w:r w:rsidRPr="00EF5A33">
        <w:rPr>
          <w:rFonts w:cs="Times New Roman"/>
          <w:b/>
          <w:bCs/>
          <w:sz w:val="20"/>
          <w:szCs w:val="20"/>
        </w:rPr>
        <w:t>Sehrawy</w:t>
      </w:r>
      <w:proofErr w:type="spellEnd"/>
      <w:r w:rsidRPr="00EF5A33">
        <w:rPr>
          <w:rFonts w:cs="Times New Roman"/>
          <w:b/>
          <w:bCs/>
          <w:sz w:val="20"/>
          <w:szCs w:val="20"/>
        </w:rPr>
        <w:t xml:space="preserve">, 2012; </w:t>
      </w:r>
      <w:proofErr w:type="spellStart"/>
      <w:r w:rsidRPr="00EF5A33">
        <w:rPr>
          <w:rFonts w:cs="Times New Roman"/>
          <w:b/>
          <w:bCs/>
          <w:sz w:val="20"/>
          <w:szCs w:val="20"/>
        </w:rPr>
        <w:t>Abd</w:t>
      </w:r>
      <w:proofErr w:type="spellEnd"/>
      <w:r w:rsidRPr="00EF5A33">
        <w:rPr>
          <w:rFonts w:cs="Times New Roman"/>
          <w:b/>
          <w:bCs/>
          <w:sz w:val="20"/>
          <w:szCs w:val="20"/>
        </w:rPr>
        <w:t xml:space="preserve"> El- </w:t>
      </w:r>
      <w:proofErr w:type="spellStart"/>
      <w:r w:rsidRPr="00EF5A33">
        <w:rPr>
          <w:rFonts w:cs="Times New Roman"/>
          <w:b/>
          <w:bCs/>
          <w:sz w:val="20"/>
          <w:szCs w:val="20"/>
        </w:rPr>
        <w:t>Rahman</w:t>
      </w:r>
      <w:proofErr w:type="spellEnd"/>
      <w:r w:rsidRPr="00EF5A33">
        <w:rPr>
          <w:rFonts w:cs="Times New Roman"/>
          <w:b/>
          <w:bCs/>
          <w:sz w:val="20"/>
          <w:szCs w:val="20"/>
        </w:rPr>
        <w:t xml:space="preserve"> and El- </w:t>
      </w:r>
      <w:proofErr w:type="spellStart"/>
      <w:r w:rsidRPr="00EF5A33">
        <w:rPr>
          <w:rFonts w:cs="Times New Roman"/>
          <w:b/>
          <w:bCs/>
          <w:sz w:val="20"/>
          <w:szCs w:val="20"/>
        </w:rPr>
        <w:t>Masry</w:t>
      </w:r>
      <w:proofErr w:type="spellEnd"/>
      <w:r w:rsidR="00A9093E">
        <w:rPr>
          <w:rFonts w:cs="Times New Roman"/>
          <w:b/>
          <w:bCs/>
          <w:sz w:val="20"/>
          <w:szCs w:val="20"/>
        </w:rPr>
        <w:t>,</w:t>
      </w:r>
      <w:r w:rsidRPr="00EF5A33">
        <w:rPr>
          <w:rFonts w:cs="Times New Roman"/>
          <w:b/>
          <w:bCs/>
          <w:sz w:val="20"/>
          <w:szCs w:val="20"/>
        </w:rPr>
        <w:t xml:space="preserve"> 2012</w:t>
      </w:r>
      <w:r w:rsidR="00A9093E">
        <w:rPr>
          <w:rFonts w:cs="Times New Roman"/>
          <w:b/>
          <w:bCs/>
          <w:sz w:val="20"/>
          <w:szCs w:val="20"/>
        </w:rPr>
        <w:t>;</w:t>
      </w:r>
      <w:r w:rsidRPr="00EF5A33">
        <w:rPr>
          <w:rFonts w:cs="Times New Roman"/>
          <w:b/>
          <w:bCs/>
          <w:sz w:val="20"/>
          <w:szCs w:val="20"/>
        </w:rPr>
        <w:t xml:space="preserve"> Ahmed </w:t>
      </w:r>
      <w:r w:rsidRPr="00EF5A33">
        <w:rPr>
          <w:rFonts w:cs="Times New Roman"/>
          <w:b/>
          <w:bCs/>
          <w:i/>
          <w:iCs/>
          <w:sz w:val="20"/>
          <w:szCs w:val="20"/>
        </w:rPr>
        <w:t>et al.,</w:t>
      </w:r>
      <w:r w:rsidRPr="00EF5A33">
        <w:rPr>
          <w:rFonts w:cs="Times New Roman"/>
          <w:b/>
          <w:bCs/>
          <w:sz w:val="20"/>
          <w:szCs w:val="20"/>
        </w:rPr>
        <w:t xml:space="preserve"> 2013, </w:t>
      </w:r>
      <w:proofErr w:type="spellStart"/>
      <w:r w:rsidRPr="00EF5A33">
        <w:rPr>
          <w:rFonts w:cs="Times New Roman"/>
          <w:b/>
          <w:bCs/>
          <w:sz w:val="20"/>
          <w:szCs w:val="20"/>
        </w:rPr>
        <w:t>Rizk</w:t>
      </w:r>
      <w:proofErr w:type="spellEnd"/>
      <w:r w:rsidRPr="00EF5A33">
        <w:rPr>
          <w:rFonts w:cs="Times New Roman"/>
          <w:b/>
          <w:bCs/>
          <w:sz w:val="20"/>
          <w:szCs w:val="20"/>
        </w:rPr>
        <w:t>, 2013</w:t>
      </w:r>
      <w:r w:rsidR="00A9093E">
        <w:rPr>
          <w:rFonts w:cs="Times New Roman"/>
          <w:b/>
          <w:bCs/>
          <w:sz w:val="20"/>
          <w:szCs w:val="20"/>
        </w:rPr>
        <w:t>,</w:t>
      </w:r>
      <w:r w:rsidRPr="00EF5A33">
        <w:rPr>
          <w:rFonts w:cs="Times New Roman"/>
          <w:b/>
          <w:bCs/>
          <w:sz w:val="20"/>
          <w:szCs w:val="20"/>
        </w:rPr>
        <w:t xml:space="preserve"> </w:t>
      </w:r>
      <w:proofErr w:type="spellStart"/>
      <w:r w:rsidRPr="00EF5A33">
        <w:rPr>
          <w:rFonts w:cs="Times New Roman"/>
          <w:b/>
          <w:bCs/>
          <w:sz w:val="20"/>
          <w:szCs w:val="20"/>
        </w:rPr>
        <w:t>Ibrahiem</w:t>
      </w:r>
      <w:proofErr w:type="spellEnd"/>
      <w:r w:rsidRPr="00EF5A33">
        <w:rPr>
          <w:rFonts w:cs="Times New Roman"/>
          <w:b/>
          <w:bCs/>
          <w:sz w:val="20"/>
          <w:szCs w:val="20"/>
        </w:rPr>
        <w:t xml:space="preserve"> </w:t>
      </w:r>
      <w:r w:rsidRPr="00EF5A33">
        <w:rPr>
          <w:rFonts w:cs="Times New Roman"/>
          <w:b/>
          <w:bCs/>
          <w:i/>
          <w:iCs/>
          <w:sz w:val="20"/>
          <w:szCs w:val="20"/>
        </w:rPr>
        <w:t>et al,</w:t>
      </w:r>
      <w:r w:rsidRPr="00EF5A33">
        <w:rPr>
          <w:rFonts w:cs="Times New Roman"/>
          <w:b/>
          <w:bCs/>
          <w:sz w:val="20"/>
          <w:szCs w:val="20"/>
        </w:rPr>
        <w:t xml:space="preserve"> 2013; El- </w:t>
      </w:r>
      <w:proofErr w:type="spellStart"/>
      <w:r w:rsidRPr="00EF5A33">
        <w:rPr>
          <w:rFonts w:cs="Times New Roman"/>
          <w:b/>
          <w:bCs/>
          <w:sz w:val="20"/>
          <w:szCs w:val="20"/>
        </w:rPr>
        <w:t>Badawy</w:t>
      </w:r>
      <w:proofErr w:type="spellEnd"/>
      <w:r w:rsidRPr="00EF5A33">
        <w:rPr>
          <w:rFonts w:cs="Times New Roman"/>
          <w:b/>
          <w:bCs/>
          <w:sz w:val="20"/>
          <w:szCs w:val="20"/>
        </w:rPr>
        <w:t xml:space="preserve"> and </w:t>
      </w:r>
      <w:proofErr w:type="spellStart"/>
      <w:r w:rsidRPr="00EF5A33">
        <w:rPr>
          <w:rFonts w:cs="Times New Roman"/>
          <w:b/>
          <w:bCs/>
          <w:sz w:val="20"/>
          <w:szCs w:val="20"/>
        </w:rPr>
        <w:t>Abd</w:t>
      </w:r>
      <w:proofErr w:type="spellEnd"/>
      <w:r w:rsidRPr="00EF5A33">
        <w:rPr>
          <w:rFonts w:cs="Times New Roman"/>
          <w:b/>
          <w:bCs/>
          <w:sz w:val="20"/>
          <w:szCs w:val="20"/>
        </w:rPr>
        <w:t xml:space="preserve"> El-</w:t>
      </w:r>
      <w:proofErr w:type="spellStart"/>
      <w:r w:rsidRPr="00EF5A33">
        <w:rPr>
          <w:rFonts w:cs="Times New Roman"/>
          <w:b/>
          <w:bCs/>
          <w:sz w:val="20"/>
          <w:szCs w:val="20"/>
        </w:rPr>
        <w:t>aal</w:t>
      </w:r>
      <w:proofErr w:type="spellEnd"/>
      <w:r w:rsidRPr="00EF5A33">
        <w:rPr>
          <w:rFonts w:cs="Times New Roman"/>
          <w:b/>
          <w:bCs/>
          <w:sz w:val="20"/>
          <w:szCs w:val="20"/>
        </w:rPr>
        <w:t xml:space="preserve">, 2013; </w:t>
      </w:r>
      <w:proofErr w:type="spellStart"/>
      <w:r w:rsidRPr="00EF5A33">
        <w:rPr>
          <w:rFonts w:cs="Times New Roman"/>
          <w:b/>
          <w:bCs/>
          <w:sz w:val="20"/>
          <w:szCs w:val="20"/>
        </w:rPr>
        <w:t>Fathalla</w:t>
      </w:r>
      <w:proofErr w:type="spellEnd"/>
      <w:r w:rsidR="00A9093E">
        <w:rPr>
          <w:rFonts w:cs="Times New Roman"/>
          <w:b/>
          <w:bCs/>
          <w:sz w:val="20"/>
          <w:szCs w:val="20"/>
        </w:rPr>
        <w:t>,</w:t>
      </w:r>
      <w:r w:rsidRPr="00EF5A33">
        <w:rPr>
          <w:rFonts w:cs="Times New Roman"/>
          <w:b/>
          <w:bCs/>
          <w:sz w:val="20"/>
          <w:szCs w:val="20"/>
        </w:rPr>
        <w:t xml:space="preserve"> 2013 and Al- </w:t>
      </w:r>
      <w:proofErr w:type="spellStart"/>
      <w:r w:rsidRPr="00EF5A33">
        <w:rPr>
          <w:rFonts w:cs="Times New Roman"/>
          <w:b/>
          <w:bCs/>
          <w:sz w:val="20"/>
          <w:szCs w:val="20"/>
        </w:rPr>
        <w:t>Wasfy</w:t>
      </w:r>
      <w:proofErr w:type="spellEnd"/>
      <w:r w:rsidRPr="00EF5A33">
        <w:rPr>
          <w:rFonts w:cs="Times New Roman"/>
          <w:b/>
          <w:bCs/>
          <w:sz w:val="20"/>
          <w:szCs w:val="20"/>
        </w:rPr>
        <w:t>, 2013</w:t>
      </w:r>
      <w:r w:rsidRPr="00EF5A33">
        <w:rPr>
          <w:rFonts w:cs="Times New Roman"/>
          <w:sz w:val="20"/>
          <w:szCs w:val="20"/>
        </w:rPr>
        <w:t>).</w:t>
      </w:r>
    </w:p>
    <w:p w:rsidR="006C1088" w:rsidRPr="00EF5A33" w:rsidRDefault="006C1088" w:rsidP="00EF5A33">
      <w:pPr>
        <w:bidi w:val="0"/>
        <w:snapToGrid w:val="0"/>
        <w:ind w:firstLine="425"/>
        <w:jc w:val="both"/>
        <w:rPr>
          <w:rFonts w:cs="Times New Roman"/>
          <w:b/>
          <w:bCs/>
          <w:sz w:val="20"/>
          <w:szCs w:val="20"/>
        </w:rPr>
      </w:pPr>
    </w:p>
    <w:p w:rsidR="006C1088" w:rsidRPr="00EF5A33" w:rsidRDefault="006C1088" w:rsidP="00EF5A33">
      <w:pPr>
        <w:bidi w:val="0"/>
        <w:snapToGrid w:val="0"/>
        <w:jc w:val="both"/>
        <w:rPr>
          <w:rFonts w:cs="Times New Roman"/>
          <w:b/>
          <w:bCs/>
          <w:sz w:val="20"/>
          <w:szCs w:val="20"/>
        </w:rPr>
      </w:pPr>
      <w:r w:rsidRPr="00EF5A33">
        <w:rPr>
          <w:rFonts w:cs="Times New Roman"/>
          <w:b/>
          <w:bCs/>
          <w:sz w:val="20"/>
          <w:szCs w:val="20"/>
        </w:rPr>
        <w:t>Conclusion:</w:t>
      </w:r>
    </w:p>
    <w:p w:rsidR="006C1088" w:rsidRPr="00EF5A33" w:rsidRDefault="006C1088" w:rsidP="00EF5A33">
      <w:pPr>
        <w:bidi w:val="0"/>
        <w:snapToGrid w:val="0"/>
        <w:ind w:firstLine="425"/>
        <w:jc w:val="both"/>
        <w:rPr>
          <w:rFonts w:cs="Times New Roman"/>
          <w:sz w:val="20"/>
          <w:szCs w:val="20"/>
        </w:rPr>
      </w:pPr>
      <w:r w:rsidRPr="00EF5A33">
        <w:rPr>
          <w:rFonts w:cs="Times New Roman"/>
          <w:sz w:val="20"/>
          <w:szCs w:val="20"/>
        </w:rPr>
        <w:t xml:space="preserve">Treating </w:t>
      </w:r>
      <w:proofErr w:type="spellStart"/>
      <w:r w:rsidRPr="00EF5A33">
        <w:rPr>
          <w:rFonts w:cs="Times New Roman"/>
          <w:sz w:val="20"/>
          <w:szCs w:val="20"/>
        </w:rPr>
        <w:t>Balady</w:t>
      </w:r>
      <w:proofErr w:type="spellEnd"/>
      <w:r w:rsidRPr="00EF5A33">
        <w:rPr>
          <w:rFonts w:cs="Times New Roman"/>
          <w:sz w:val="20"/>
          <w:szCs w:val="20"/>
        </w:rPr>
        <w:t xml:space="preserve"> mandarin trees especially those under off year fruiting state three times (at growth start1st week of March, just after fruit setting, 2</w:t>
      </w:r>
      <w:r w:rsidRPr="00EF5A33">
        <w:rPr>
          <w:rFonts w:cs="Times New Roman"/>
          <w:sz w:val="20"/>
          <w:szCs w:val="20"/>
          <w:vertAlign w:val="superscript"/>
        </w:rPr>
        <w:t>nd</w:t>
      </w:r>
      <w:r w:rsidRPr="00EF5A33">
        <w:rPr>
          <w:rFonts w:cs="Times New Roman"/>
          <w:sz w:val="20"/>
          <w:szCs w:val="20"/>
        </w:rPr>
        <w:t xml:space="preserve"> week of April and at one month later, 2</w:t>
      </w:r>
      <w:r w:rsidRPr="00EF5A33">
        <w:rPr>
          <w:rFonts w:cs="Times New Roman"/>
          <w:sz w:val="20"/>
          <w:szCs w:val="20"/>
          <w:vertAlign w:val="superscript"/>
        </w:rPr>
        <w:t>nd</w:t>
      </w:r>
      <w:r w:rsidRPr="00EF5A33">
        <w:rPr>
          <w:rFonts w:cs="Times New Roman"/>
          <w:sz w:val="20"/>
          <w:szCs w:val="20"/>
        </w:rPr>
        <w:t xml:space="preserve"> week of May) with a mixture of vitamins and amino acids containing vitamins K, E, D, A and B complex ( B</w:t>
      </w:r>
      <w:r w:rsidRPr="00EF5A33">
        <w:rPr>
          <w:rFonts w:cs="Times New Roman"/>
          <w:sz w:val="20"/>
          <w:szCs w:val="20"/>
          <w:vertAlign w:val="subscript"/>
        </w:rPr>
        <w:t>1</w:t>
      </w:r>
      <w:r w:rsidRPr="00EF5A33">
        <w:rPr>
          <w:rFonts w:cs="Times New Roman"/>
          <w:sz w:val="20"/>
          <w:szCs w:val="20"/>
        </w:rPr>
        <w:t>+ B</w:t>
      </w:r>
      <w:r w:rsidRPr="00EF5A33">
        <w:rPr>
          <w:rFonts w:cs="Times New Roman"/>
          <w:sz w:val="20"/>
          <w:szCs w:val="20"/>
          <w:vertAlign w:val="subscript"/>
        </w:rPr>
        <w:t>2</w:t>
      </w:r>
      <w:r w:rsidRPr="00EF5A33">
        <w:rPr>
          <w:rFonts w:cs="Times New Roman"/>
          <w:sz w:val="20"/>
          <w:szCs w:val="20"/>
        </w:rPr>
        <w:t>+ B</w:t>
      </w:r>
      <w:r w:rsidRPr="00EF5A33">
        <w:rPr>
          <w:rFonts w:cs="Times New Roman"/>
          <w:sz w:val="20"/>
          <w:szCs w:val="20"/>
          <w:vertAlign w:val="subscript"/>
        </w:rPr>
        <w:t>6</w:t>
      </w:r>
      <w:r w:rsidRPr="00EF5A33">
        <w:rPr>
          <w:rFonts w:cs="Times New Roman"/>
          <w:sz w:val="20"/>
          <w:szCs w:val="20"/>
        </w:rPr>
        <w:t xml:space="preserve"> + B</w:t>
      </w:r>
      <w:r w:rsidRPr="00EF5A33">
        <w:rPr>
          <w:rFonts w:cs="Times New Roman"/>
          <w:sz w:val="20"/>
          <w:szCs w:val="20"/>
          <w:vertAlign w:val="subscript"/>
        </w:rPr>
        <w:t>12</w:t>
      </w:r>
      <w:r w:rsidRPr="00EF5A33">
        <w:rPr>
          <w:rFonts w:cs="Times New Roman"/>
          <w:sz w:val="20"/>
          <w:szCs w:val="20"/>
        </w:rPr>
        <w:t xml:space="preserve">) each at 50 </w:t>
      </w:r>
      <w:proofErr w:type="spellStart"/>
      <w:r w:rsidRPr="00EF5A33">
        <w:rPr>
          <w:rFonts w:cs="Times New Roman"/>
          <w:sz w:val="20"/>
          <w:szCs w:val="20"/>
        </w:rPr>
        <w:t>ppm</w:t>
      </w:r>
      <w:proofErr w:type="spellEnd"/>
      <w:r w:rsidRPr="00EF5A33">
        <w:rPr>
          <w:rFonts w:cs="Times New Roman"/>
          <w:sz w:val="20"/>
          <w:szCs w:val="20"/>
        </w:rPr>
        <w:t xml:space="preserve"> plus the three amino acids namely </w:t>
      </w:r>
      <w:proofErr w:type="spellStart"/>
      <w:r w:rsidRPr="00EF5A33">
        <w:rPr>
          <w:rFonts w:cs="Times New Roman"/>
          <w:sz w:val="20"/>
          <w:szCs w:val="20"/>
        </w:rPr>
        <w:t>methionene</w:t>
      </w:r>
      <w:proofErr w:type="spellEnd"/>
      <w:r w:rsidRPr="00EF5A33">
        <w:rPr>
          <w:rFonts w:cs="Times New Roman"/>
          <w:sz w:val="20"/>
          <w:szCs w:val="20"/>
        </w:rPr>
        <w:t xml:space="preserve">, tryptophan and </w:t>
      </w:r>
      <w:proofErr w:type="spellStart"/>
      <w:r w:rsidRPr="00EF5A33">
        <w:rPr>
          <w:rFonts w:cs="Times New Roman"/>
          <w:sz w:val="20"/>
          <w:szCs w:val="20"/>
        </w:rPr>
        <w:t>cystene</w:t>
      </w:r>
      <w:proofErr w:type="spellEnd"/>
      <w:r w:rsidRPr="00EF5A33">
        <w:rPr>
          <w:rFonts w:cs="Times New Roman"/>
          <w:sz w:val="20"/>
          <w:szCs w:val="20"/>
        </w:rPr>
        <w:t xml:space="preserve"> at 0.05% had beneficial effect in alleviating the alternate bearing and improving fruit quality.</w:t>
      </w:r>
    </w:p>
    <w:p w:rsidR="006C1088" w:rsidRPr="00EF5A33" w:rsidRDefault="006C1088" w:rsidP="00EF5A33">
      <w:pPr>
        <w:widowControl w:val="0"/>
        <w:autoSpaceDE w:val="0"/>
        <w:autoSpaceDN w:val="0"/>
        <w:bidi w:val="0"/>
        <w:snapToGrid w:val="0"/>
        <w:ind w:firstLine="425"/>
        <w:jc w:val="both"/>
        <w:rPr>
          <w:rFonts w:cs="Times New Roman"/>
          <w:b/>
          <w:bCs/>
          <w:sz w:val="20"/>
          <w:szCs w:val="20"/>
          <w:lang w:bidi="ar-EG"/>
        </w:rPr>
      </w:pPr>
    </w:p>
    <w:p w:rsidR="006C1088" w:rsidRPr="00EF5A33" w:rsidRDefault="006C1088" w:rsidP="00EF5A33">
      <w:pPr>
        <w:widowControl w:val="0"/>
        <w:autoSpaceDE w:val="0"/>
        <w:autoSpaceDN w:val="0"/>
        <w:bidi w:val="0"/>
        <w:snapToGrid w:val="0"/>
        <w:jc w:val="both"/>
        <w:rPr>
          <w:rFonts w:cs="Times New Roman"/>
          <w:b/>
          <w:bCs/>
          <w:sz w:val="20"/>
          <w:szCs w:val="20"/>
          <w:lang w:bidi="ar-EG"/>
        </w:rPr>
      </w:pPr>
      <w:r w:rsidRPr="00EF5A33">
        <w:rPr>
          <w:rFonts w:cs="Times New Roman"/>
          <w:b/>
          <w:bCs/>
          <w:sz w:val="20"/>
          <w:szCs w:val="20"/>
          <w:lang w:bidi="ar-EG"/>
        </w:rPr>
        <w:t>References</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Abd</w:t>
      </w:r>
      <w:proofErr w:type="spellEnd"/>
      <w:r w:rsidRPr="00EF5A33">
        <w:rPr>
          <w:rFonts w:cs="Times New Roman"/>
          <w:bCs/>
          <w:sz w:val="20"/>
          <w:szCs w:val="20"/>
          <w:lang w:bidi="ar-EG"/>
        </w:rPr>
        <w:t xml:space="preserve"> El- </w:t>
      </w:r>
      <w:proofErr w:type="spellStart"/>
      <w:r w:rsidRPr="00EF5A33">
        <w:rPr>
          <w:rFonts w:cs="Times New Roman"/>
          <w:bCs/>
          <w:sz w:val="20"/>
          <w:szCs w:val="20"/>
          <w:lang w:bidi="ar-EG"/>
        </w:rPr>
        <w:t>Rahman</w:t>
      </w:r>
      <w:proofErr w:type="spellEnd"/>
      <w:r w:rsidRPr="00EF5A33">
        <w:rPr>
          <w:rFonts w:cs="Times New Roman"/>
          <w:bCs/>
          <w:sz w:val="20"/>
          <w:szCs w:val="20"/>
          <w:lang w:bidi="ar-EG"/>
        </w:rPr>
        <w:t xml:space="preserve">, M. M. A. and El- </w:t>
      </w:r>
      <w:proofErr w:type="spellStart"/>
      <w:r w:rsidRPr="00EF5A33">
        <w:rPr>
          <w:rFonts w:cs="Times New Roman"/>
          <w:bCs/>
          <w:sz w:val="20"/>
          <w:szCs w:val="20"/>
          <w:lang w:bidi="ar-EG"/>
        </w:rPr>
        <w:t>Masry</w:t>
      </w:r>
      <w:proofErr w:type="spellEnd"/>
      <w:r w:rsidRPr="00EF5A33">
        <w:rPr>
          <w:rFonts w:cs="Times New Roman"/>
          <w:bCs/>
          <w:sz w:val="20"/>
          <w:szCs w:val="20"/>
          <w:lang w:bidi="ar-EG"/>
        </w:rPr>
        <w:t xml:space="preserve">. S. M. A. (2012): </w:t>
      </w:r>
      <w:r w:rsidRPr="00EF5A33">
        <w:rPr>
          <w:rFonts w:cs="Times New Roman"/>
          <w:sz w:val="20"/>
          <w:szCs w:val="20"/>
          <w:lang w:bidi="ar-EG"/>
        </w:rPr>
        <w:t xml:space="preserve">Response of Valencia orange trees to foliar application of some vitamins, salicylic acid and turmeric extract. </w:t>
      </w:r>
      <w:proofErr w:type="spellStart"/>
      <w:r w:rsidRPr="00EF5A33">
        <w:rPr>
          <w:rFonts w:cs="Times New Roman"/>
          <w:sz w:val="20"/>
          <w:szCs w:val="20"/>
          <w:lang w:bidi="ar-EG"/>
        </w:rPr>
        <w:t>Minia</w:t>
      </w:r>
      <w:proofErr w:type="spellEnd"/>
      <w:r w:rsidRPr="00EF5A33">
        <w:rPr>
          <w:rFonts w:cs="Times New Roman"/>
          <w:sz w:val="20"/>
          <w:szCs w:val="20"/>
          <w:lang w:bidi="ar-EG"/>
        </w:rPr>
        <w:t xml:space="preserve"> J. of Agric. Res. &amp; Develop. Vol. (32) No. 5 pp 1 – 17.</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 xml:space="preserve">Ahmed, F. F. and </w:t>
      </w:r>
      <w:proofErr w:type="spellStart"/>
      <w:r w:rsidRPr="00EF5A33">
        <w:rPr>
          <w:rFonts w:cs="Times New Roman"/>
          <w:bCs/>
          <w:sz w:val="20"/>
          <w:szCs w:val="20"/>
          <w:lang w:val="en-GB" w:eastAsia="en-GB"/>
        </w:rPr>
        <w:t>Morsy</w:t>
      </w:r>
      <w:proofErr w:type="spellEnd"/>
      <w:r w:rsidRPr="00EF5A33">
        <w:rPr>
          <w:rFonts w:cs="Times New Roman"/>
          <w:bCs/>
          <w:sz w:val="20"/>
          <w:szCs w:val="20"/>
          <w:lang w:val="en-GB" w:eastAsia="en-GB"/>
        </w:rPr>
        <w:t xml:space="preserve">, M. H. (1999): </w:t>
      </w:r>
      <w:r w:rsidRPr="00EF5A33">
        <w:rPr>
          <w:rFonts w:cs="Times New Roman"/>
          <w:sz w:val="20"/>
          <w:szCs w:val="20"/>
          <w:lang w:val="en-GB" w:eastAsia="en-GB"/>
        </w:rPr>
        <w:t xml:space="preserve">A new method for measuring leaf area in different fruit species. </w:t>
      </w:r>
      <w:proofErr w:type="spellStart"/>
      <w:r w:rsidRPr="00EF5A33">
        <w:rPr>
          <w:rFonts w:cs="Times New Roman"/>
          <w:sz w:val="20"/>
          <w:szCs w:val="20"/>
          <w:lang w:val="en-GB" w:eastAsia="en-GB"/>
        </w:rPr>
        <w:t>Minia</w:t>
      </w:r>
      <w:proofErr w:type="spellEnd"/>
      <w:r w:rsidRPr="00EF5A33">
        <w:rPr>
          <w:rFonts w:cs="Times New Roman"/>
          <w:sz w:val="20"/>
          <w:szCs w:val="20"/>
          <w:lang w:val="en-GB" w:eastAsia="en-GB"/>
        </w:rPr>
        <w:t xml:space="preserve"> J. of Agric. Res. &amp; Develop., Vol. (19) pp  97 – 105.</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 xml:space="preserve">Ahmed, F.F.; </w:t>
      </w:r>
      <w:proofErr w:type="spellStart"/>
      <w:r w:rsidRPr="00EF5A33">
        <w:rPr>
          <w:rFonts w:cs="Times New Roman"/>
          <w:bCs/>
          <w:sz w:val="20"/>
          <w:szCs w:val="20"/>
          <w:lang w:bidi="ar-EG"/>
        </w:rPr>
        <w:t>Akl</w:t>
      </w:r>
      <w:proofErr w:type="spellEnd"/>
      <w:r w:rsidRPr="00EF5A33">
        <w:rPr>
          <w:rFonts w:cs="Times New Roman"/>
          <w:bCs/>
          <w:sz w:val="20"/>
          <w:szCs w:val="20"/>
          <w:lang w:bidi="ar-EG"/>
        </w:rPr>
        <w:t xml:space="preserve">, M.M.M.A. and </w:t>
      </w:r>
      <w:proofErr w:type="spellStart"/>
      <w:r w:rsidRPr="00EF5A33">
        <w:rPr>
          <w:rFonts w:cs="Times New Roman"/>
          <w:bCs/>
          <w:sz w:val="20"/>
          <w:szCs w:val="20"/>
          <w:lang w:bidi="ar-EG"/>
        </w:rPr>
        <w:t>Oraby</w:t>
      </w:r>
      <w:proofErr w:type="spellEnd"/>
      <w:r w:rsidRPr="00EF5A33">
        <w:rPr>
          <w:rFonts w:cs="Times New Roman"/>
          <w:bCs/>
          <w:sz w:val="20"/>
          <w:szCs w:val="20"/>
          <w:lang w:bidi="ar-EG"/>
        </w:rPr>
        <w:t>, A.A.F. (2013):</w:t>
      </w:r>
      <w:r w:rsidRPr="00EF5A33">
        <w:rPr>
          <w:rFonts w:cs="Times New Roman"/>
          <w:sz w:val="20"/>
          <w:szCs w:val="20"/>
          <w:lang w:bidi="ar-EG"/>
        </w:rPr>
        <w:t xml:space="preserve"> Partial replacement of inorganic nitrogen fertilizer by spraying some vitamins, yeast and seaweed extract in </w:t>
      </w:r>
      <w:proofErr w:type="spellStart"/>
      <w:r w:rsidRPr="00EF5A33">
        <w:rPr>
          <w:rFonts w:cs="Times New Roman"/>
          <w:sz w:val="20"/>
          <w:szCs w:val="20"/>
          <w:lang w:bidi="ar-EG"/>
        </w:rPr>
        <w:t>Ewaise</w:t>
      </w:r>
      <w:proofErr w:type="spellEnd"/>
      <w:r w:rsidRPr="00EF5A33">
        <w:rPr>
          <w:rFonts w:cs="Times New Roman"/>
          <w:sz w:val="20"/>
          <w:szCs w:val="20"/>
          <w:lang w:bidi="ar-EG"/>
        </w:rPr>
        <w:t xml:space="preserve"> mango orchard under Upper Egypt conditions. Stem Cell 2013: 4(3): 1:13.</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 xml:space="preserve">Al- </w:t>
      </w:r>
      <w:proofErr w:type="spellStart"/>
      <w:r w:rsidRPr="00EF5A33">
        <w:rPr>
          <w:rFonts w:cs="Times New Roman"/>
          <w:bCs/>
          <w:sz w:val="20"/>
          <w:szCs w:val="20"/>
          <w:lang w:bidi="ar-EG"/>
        </w:rPr>
        <w:t>Wasfy</w:t>
      </w:r>
      <w:proofErr w:type="spellEnd"/>
      <w:r w:rsidRPr="00EF5A33">
        <w:rPr>
          <w:rFonts w:cs="Times New Roman"/>
          <w:bCs/>
          <w:sz w:val="20"/>
          <w:szCs w:val="20"/>
          <w:lang w:bidi="ar-EG"/>
        </w:rPr>
        <w:t>, M. M. (2013):</w:t>
      </w:r>
      <w:r w:rsidRPr="00EF5A33">
        <w:rPr>
          <w:rFonts w:cs="Times New Roman"/>
          <w:sz w:val="20"/>
          <w:szCs w:val="20"/>
          <w:lang w:bidi="ar-EG"/>
        </w:rPr>
        <w:t xml:space="preserve"> Response of </w:t>
      </w:r>
      <w:proofErr w:type="spellStart"/>
      <w:r w:rsidRPr="00EF5A33">
        <w:rPr>
          <w:rFonts w:cs="Times New Roman"/>
          <w:sz w:val="20"/>
          <w:szCs w:val="20"/>
          <w:lang w:bidi="ar-EG"/>
        </w:rPr>
        <w:t>Sakkoti</w:t>
      </w:r>
      <w:proofErr w:type="spellEnd"/>
      <w:r w:rsidRPr="00EF5A33">
        <w:rPr>
          <w:rFonts w:cs="Times New Roman"/>
          <w:sz w:val="20"/>
          <w:szCs w:val="20"/>
          <w:lang w:bidi="ar-EG"/>
        </w:rPr>
        <w:t xml:space="preserve"> date palms to foliar application of royal jelly, silicon and vitamins B. Nature of Sci. Vol. 11(4): 121-133.</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 xml:space="preserve">Association of Official Agricultural Chemists (1995): </w:t>
      </w:r>
      <w:r w:rsidRPr="00EF5A33">
        <w:rPr>
          <w:rFonts w:cs="Times New Roman"/>
          <w:sz w:val="20"/>
          <w:szCs w:val="20"/>
          <w:lang w:val="en-GB" w:eastAsia="en-GB"/>
        </w:rPr>
        <w:t>Official Methods of Analysis (A.O.A.C.) 15</w:t>
      </w:r>
      <w:r w:rsidRPr="00EF5A33">
        <w:rPr>
          <w:rFonts w:cs="Times New Roman"/>
          <w:sz w:val="20"/>
          <w:szCs w:val="20"/>
          <w:vertAlign w:val="superscript"/>
          <w:lang w:val="en-GB" w:eastAsia="en-GB"/>
        </w:rPr>
        <w:t>th</w:t>
      </w:r>
      <w:r w:rsidRPr="00EF5A33">
        <w:rPr>
          <w:rFonts w:cs="Times New Roman"/>
          <w:sz w:val="20"/>
          <w:szCs w:val="20"/>
          <w:lang w:val="en-GB" w:eastAsia="en-GB"/>
        </w:rPr>
        <w:t xml:space="preserve"> Ed. Published by A.O.A.C. Washington, D.C. (U.S.A.) pp 490 – 510.</w:t>
      </w:r>
    </w:p>
    <w:p w:rsidR="006C1088" w:rsidRPr="00EF5A33" w:rsidRDefault="006C1088" w:rsidP="00EF5A33">
      <w:pPr>
        <w:numPr>
          <w:ilvl w:val="0"/>
          <w:numId w:val="4"/>
        </w:numPr>
        <w:bidi w:val="0"/>
        <w:snapToGrid w:val="0"/>
        <w:jc w:val="both"/>
        <w:rPr>
          <w:rFonts w:cs="Times New Roman"/>
          <w:bCs/>
          <w:sz w:val="20"/>
          <w:szCs w:val="20"/>
        </w:rPr>
      </w:pPr>
      <w:r w:rsidRPr="00EF5A33">
        <w:rPr>
          <w:rFonts w:cs="Times New Roman"/>
          <w:bCs/>
          <w:sz w:val="20"/>
          <w:szCs w:val="20"/>
        </w:rPr>
        <w:t xml:space="preserve">Chandler, H. (1987): </w:t>
      </w:r>
      <w:r w:rsidRPr="00EF5A33">
        <w:rPr>
          <w:rFonts w:cs="Times New Roman"/>
          <w:sz w:val="20"/>
          <w:szCs w:val="20"/>
        </w:rPr>
        <w:t>Evergreen Orchards Distribution and Publishing Arabic House. pp. 100.</w:t>
      </w:r>
    </w:p>
    <w:p w:rsidR="006C1088" w:rsidRPr="00EF5A33" w:rsidRDefault="006C1088" w:rsidP="00EF5A33">
      <w:pPr>
        <w:numPr>
          <w:ilvl w:val="0"/>
          <w:numId w:val="4"/>
        </w:numPr>
        <w:bidi w:val="0"/>
        <w:snapToGrid w:val="0"/>
        <w:jc w:val="both"/>
        <w:rPr>
          <w:rFonts w:cs="Times New Roman"/>
          <w:sz w:val="20"/>
          <w:szCs w:val="20"/>
        </w:rPr>
      </w:pPr>
      <w:r w:rsidRPr="00EF5A33">
        <w:rPr>
          <w:rFonts w:cs="Times New Roman"/>
          <w:bCs/>
          <w:sz w:val="20"/>
          <w:szCs w:val="20"/>
        </w:rPr>
        <w:t xml:space="preserve">Chapman, H.D. and Pratt, P.K. (1961): </w:t>
      </w:r>
      <w:r w:rsidRPr="00EF5A33">
        <w:rPr>
          <w:rFonts w:cs="Times New Roman"/>
          <w:sz w:val="20"/>
          <w:szCs w:val="20"/>
        </w:rPr>
        <w:t>Methods of Analysis for Soil, Plant and Water. Univ. of Calif. Division of Agric. Sci. 60-90.</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 xml:space="preserve">Davies, D.D. (1982): </w:t>
      </w:r>
      <w:r w:rsidRPr="00EF5A33">
        <w:rPr>
          <w:rFonts w:cs="Times New Roman"/>
          <w:sz w:val="20"/>
          <w:szCs w:val="20"/>
          <w:lang w:val="en-GB" w:eastAsia="en-GB"/>
        </w:rPr>
        <w:t xml:space="preserve"> Physiological aspects of protein tumour. Encycl. Plant physiol. New Series, 14A (Nucleic acids and proteins</w:t>
      </w:r>
      <w:r w:rsidR="00A9093E">
        <w:rPr>
          <w:rFonts w:cs="Times New Roman"/>
          <w:sz w:val="20"/>
          <w:szCs w:val="20"/>
          <w:lang w:val="en-GB" w:eastAsia="en-GB"/>
        </w:rPr>
        <w:t>,</w:t>
      </w:r>
      <w:r w:rsidRPr="00EF5A33">
        <w:rPr>
          <w:rFonts w:cs="Times New Roman"/>
          <w:sz w:val="20"/>
          <w:szCs w:val="20"/>
          <w:lang w:val="en-GB" w:eastAsia="en-GB"/>
        </w:rPr>
        <w:t xml:space="preserve"> structure, biochemistry and physiology of </w:t>
      </w:r>
      <w:r w:rsidRPr="00EF5A33">
        <w:rPr>
          <w:rFonts w:cs="Times New Roman"/>
          <w:sz w:val="20"/>
          <w:szCs w:val="20"/>
          <w:lang w:val="en-GB" w:eastAsia="en-GB"/>
        </w:rPr>
        <w:lastRenderedPageBreak/>
        <w:t xml:space="preserve">proteins), Eds. </w:t>
      </w:r>
      <w:proofErr w:type="spellStart"/>
      <w:r w:rsidRPr="00EF5A33">
        <w:rPr>
          <w:rFonts w:cs="Times New Roman"/>
          <w:sz w:val="20"/>
          <w:szCs w:val="20"/>
          <w:lang w:val="en-GB" w:eastAsia="en-GB"/>
        </w:rPr>
        <w:t>Boulter</w:t>
      </w:r>
      <w:proofErr w:type="spellEnd"/>
      <w:r w:rsidRPr="00EF5A33">
        <w:rPr>
          <w:rFonts w:cs="Times New Roman"/>
          <w:sz w:val="20"/>
          <w:szCs w:val="20"/>
          <w:lang w:val="en-GB" w:eastAsia="en-GB"/>
        </w:rPr>
        <w:t xml:space="preserve">, D. and B Partier Springer </w:t>
      </w:r>
      <w:proofErr w:type="spellStart"/>
      <w:r w:rsidRPr="00EF5A33">
        <w:rPr>
          <w:rFonts w:cs="Times New Roman"/>
          <w:sz w:val="20"/>
          <w:szCs w:val="20"/>
          <w:lang w:val="en-GB" w:eastAsia="en-GB"/>
        </w:rPr>
        <w:t>Verlag</w:t>
      </w:r>
      <w:proofErr w:type="spellEnd"/>
      <w:r w:rsidRPr="00EF5A33">
        <w:rPr>
          <w:rFonts w:cs="Times New Roman"/>
          <w:sz w:val="20"/>
          <w:szCs w:val="20"/>
          <w:lang w:val="en-GB" w:eastAsia="en-GB"/>
        </w:rPr>
        <w:t xml:space="preserve">, Berlin, </w:t>
      </w:r>
      <w:proofErr w:type="spellStart"/>
      <w:r w:rsidRPr="00EF5A33">
        <w:rPr>
          <w:rFonts w:cs="Times New Roman"/>
          <w:sz w:val="20"/>
          <w:szCs w:val="20"/>
          <w:lang w:val="en-GB" w:eastAsia="en-GB"/>
        </w:rPr>
        <w:t>Ikidelberg</w:t>
      </w:r>
      <w:proofErr w:type="spellEnd"/>
      <w:r w:rsidRPr="00EF5A33">
        <w:rPr>
          <w:rFonts w:cs="Times New Roman"/>
          <w:sz w:val="20"/>
          <w:szCs w:val="20"/>
          <w:lang w:val="en-GB" w:eastAsia="en-GB"/>
        </w:rPr>
        <w:t xml:space="preserve"> &amp; New York, pp. 190-228.</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Elade</w:t>
      </w:r>
      <w:proofErr w:type="spellEnd"/>
      <w:r w:rsidRPr="00EF5A33">
        <w:rPr>
          <w:rFonts w:cs="Times New Roman"/>
          <w:bCs/>
          <w:sz w:val="20"/>
          <w:szCs w:val="20"/>
          <w:lang w:bidi="ar-EG"/>
        </w:rPr>
        <w:t xml:space="preserve">, Y. (1992): </w:t>
      </w:r>
      <w:r w:rsidRPr="00EF5A33">
        <w:rPr>
          <w:rFonts w:cs="Times New Roman"/>
          <w:sz w:val="20"/>
          <w:szCs w:val="20"/>
          <w:lang w:bidi="ar-EG"/>
        </w:rPr>
        <w:t>The use of antioxidants to control grey mould (</w:t>
      </w:r>
      <w:proofErr w:type="spellStart"/>
      <w:r w:rsidRPr="00EF5A33">
        <w:rPr>
          <w:rFonts w:cs="Times New Roman"/>
          <w:i/>
          <w:iCs/>
          <w:sz w:val="20"/>
          <w:szCs w:val="20"/>
          <w:lang w:bidi="ar-EG"/>
        </w:rPr>
        <w:t>Botrytic</w:t>
      </w:r>
      <w:proofErr w:type="spellEnd"/>
      <w:r w:rsidRPr="00EF5A33">
        <w:rPr>
          <w:rFonts w:cs="Times New Roman"/>
          <w:i/>
          <w:iCs/>
          <w:sz w:val="20"/>
          <w:szCs w:val="20"/>
          <w:lang w:bidi="ar-EG"/>
        </w:rPr>
        <w:t xml:space="preserve"> </w:t>
      </w:r>
      <w:proofErr w:type="spellStart"/>
      <w:r w:rsidRPr="00EF5A33">
        <w:rPr>
          <w:rFonts w:cs="Times New Roman"/>
          <w:i/>
          <w:iCs/>
          <w:sz w:val="20"/>
          <w:szCs w:val="20"/>
          <w:lang w:bidi="ar-EG"/>
        </w:rPr>
        <w:t>cinera</w:t>
      </w:r>
      <w:proofErr w:type="spellEnd"/>
      <w:r w:rsidRPr="00EF5A33">
        <w:rPr>
          <w:rFonts w:cs="Times New Roman"/>
          <w:sz w:val="20"/>
          <w:szCs w:val="20"/>
          <w:lang w:bidi="ar-EG"/>
        </w:rPr>
        <w:t>) and white mould (</w:t>
      </w:r>
      <w:proofErr w:type="spellStart"/>
      <w:r w:rsidRPr="00EF5A33">
        <w:rPr>
          <w:rFonts w:cs="Times New Roman"/>
          <w:i/>
          <w:iCs/>
          <w:sz w:val="20"/>
          <w:szCs w:val="20"/>
          <w:lang w:bidi="ar-EG"/>
        </w:rPr>
        <w:t>Scletotinia</w:t>
      </w:r>
      <w:proofErr w:type="spellEnd"/>
      <w:r w:rsidRPr="00EF5A33">
        <w:rPr>
          <w:rFonts w:cs="Times New Roman"/>
          <w:i/>
          <w:iCs/>
          <w:sz w:val="20"/>
          <w:szCs w:val="20"/>
          <w:lang w:bidi="ar-EG"/>
        </w:rPr>
        <w:t xml:space="preserve"> </w:t>
      </w:r>
      <w:proofErr w:type="spellStart"/>
      <w:r w:rsidRPr="00EF5A33">
        <w:rPr>
          <w:rFonts w:cs="Times New Roman"/>
          <w:i/>
          <w:iCs/>
          <w:sz w:val="20"/>
          <w:szCs w:val="20"/>
          <w:lang w:bidi="ar-EG"/>
        </w:rPr>
        <w:t>sclerotiorum</w:t>
      </w:r>
      <w:proofErr w:type="spellEnd"/>
      <w:r w:rsidRPr="00EF5A33">
        <w:rPr>
          <w:rFonts w:cs="Times New Roman"/>
          <w:sz w:val="20"/>
          <w:szCs w:val="20"/>
          <w:lang w:bidi="ar-EG"/>
        </w:rPr>
        <w:t xml:space="preserve">) in various crops. Plant </w:t>
      </w:r>
      <w:proofErr w:type="spellStart"/>
      <w:r w:rsidRPr="00EF5A33">
        <w:rPr>
          <w:rFonts w:cs="Times New Roman"/>
          <w:sz w:val="20"/>
          <w:szCs w:val="20"/>
          <w:lang w:bidi="ar-EG"/>
        </w:rPr>
        <w:t>Pathol</w:t>
      </w:r>
      <w:proofErr w:type="spellEnd"/>
      <w:r w:rsidRPr="00EF5A33">
        <w:rPr>
          <w:rFonts w:cs="Times New Roman"/>
          <w:sz w:val="20"/>
          <w:szCs w:val="20"/>
          <w:lang w:bidi="ar-EG"/>
        </w:rPr>
        <w:t>. 141: 417 –426.</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El-</w:t>
      </w:r>
      <w:r w:rsidRPr="00EF5A33">
        <w:rPr>
          <w:rFonts w:cs="Times New Roman"/>
          <w:sz w:val="20"/>
          <w:szCs w:val="20"/>
          <w:lang w:bidi="ar-EG"/>
        </w:rPr>
        <w:t xml:space="preserve"> </w:t>
      </w:r>
      <w:proofErr w:type="spellStart"/>
      <w:r w:rsidRPr="00EF5A33">
        <w:rPr>
          <w:rFonts w:cs="Times New Roman"/>
          <w:bCs/>
          <w:sz w:val="20"/>
          <w:szCs w:val="20"/>
          <w:lang w:bidi="ar-EG"/>
        </w:rPr>
        <w:t>Badawy</w:t>
      </w:r>
      <w:proofErr w:type="spellEnd"/>
      <w:r w:rsidRPr="00EF5A33">
        <w:rPr>
          <w:rFonts w:cs="Times New Roman"/>
          <w:bCs/>
          <w:sz w:val="20"/>
          <w:szCs w:val="20"/>
          <w:lang w:bidi="ar-EG"/>
        </w:rPr>
        <w:t xml:space="preserve">, H.E.M. and </w:t>
      </w:r>
      <w:proofErr w:type="spellStart"/>
      <w:r w:rsidRPr="00EF5A33">
        <w:rPr>
          <w:rFonts w:cs="Times New Roman"/>
          <w:bCs/>
          <w:sz w:val="20"/>
          <w:szCs w:val="20"/>
          <w:lang w:bidi="ar-EG"/>
        </w:rPr>
        <w:t>Abd</w:t>
      </w:r>
      <w:proofErr w:type="spellEnd"/>
      <w:r w:rsidRPr="00EF5A33">
        <w:rPr>
          <w:rFonts w:cs="Times New Roman"/>
          <w:bCs/>
          <w:sz w:val="20"/>
          <w:szCs w:val="20"/>
          <w:lang w:bidi="ar-EG"/>
        </w:rPr>
        <w:t xml:space="preserve"> El- </w:t>
      </w:r>
      <w:proofErr w:type="spellStart"/>
      <w:r w:rsidRPr="00EF5A33">
        <w:rPr>
          <w:rFonts w:cs="Times New Roman"/>
          <w:bCs/>
          <w:sz w:val="20"/>
          <w:szCs w:val="20"/>
          <w:lang w:bidi="ar-EG"/>
        </w:rPr>
        <w:t>aal</w:t>
      </w:r>
      <w:proofErr w:type="spellEnd"/>
      <w:r w:rsidRPr="00EF5A33">
        <w:rPr>
          <w:rFonts w:cs="Times New Roman"/>
          <w:bCs/>
          <w:sz w:val="20"/>
          <w:szCs w:val="20"/>
          <w:lang w:bidi="ar-EG"/>
        </w:rPr>
        <w:t>, M.M. (2013):</w:t>
      </w:r>
      <w:r w:rsidRPr="00EF5A33">
        <w:rPr>
          <w:rFonts w:cs="Times New Roman"/>
          <w:sz w:val="20"/>
          <w:szCs w:val="20"/>
          <w:lang w:bidi="ar-EG"/>
        </w:rPr>
        <w:t xml:space="preserve"> Physiological response of </w:t>
      </w:r>
      <w:proofErr w:type="spellStart"/>
      <w:r w:rsidRPr="00EF5A33">
        <w:rPr>
          <w:rFonts w:cs="Times New Roman"/>
          <w:sz w:val="20"/>
          <w:szCs w:val="20"/>
          <w:lang w:bidi="ar-EG"/>
        </w:rPr>
        <w:t>Keitt</w:t>
      </w:r>
      <w:proofErr w:type="spellEnd"/>
      <w:r w:rsidRPr="00EF5A33">
        <w:rPr>
          <w:rFonts w:cs="Times New Roman"/>
          <w:sz w:val="20"/>
          <w:szCs w:val="20"/>
          <w:lang w:bidi="ar-EG"/>
        </w:rPr>
        <w:t xml:space="preserve"> mango (</w:t>
      </w:r>
      <w:proofErr w:type="spellStart"/>
      <w:r w:rsidRPr="00EF5A33">
        <w:rPr>
          <w:rFonts w:cs="Times New Roman"/>
          <w:i/>
          <w:iCs/>
          <w:sz w:val="20"/>
          <w:szCs w:val="20"/>
          <w:lang w:bidi="ar-EG"/>
        </w:rPr>
        <w:t>Mangifera</w:t>
      </w:r>
      <w:proofErr w:type="spellEnd"/>
      <w:r w:rsidRPr="00EF5A33">
        <w:rPr>
          <w:rFonts w:cs="Times New Roman"/>
          <w:i/>
          <w:iCs/>
          <w:sz w:val="20"/>
          <w:szCs w:val="20"/>
          <w:lang w:bidi="ar-EG"/>
        </w:rPr>
        <w:t xml:space="preserve"> </w:t>
      </w:r>
      <w:proofErr w:type="spellStart"/>
      <w:r w:rsidRPr="00EF5A33">
        <w:rPr>
          <w:rFonts w:cs="Times New Roman"/>
          <w:i/>
          <w:iCs/>
          <w:sz w:val="20"/>
          <w:szCs w:val="20"/>
          <w:lang w:bidi="ar-EG"/>
        </w:rPr>
        <w:t>indica</w:t>
      </w:r>
      <w:proofErr w:type="spellEnd"/>
      <w:r w:rsidRPr="00EF5A33">
        <w:rPr>
          <w:rFonts w:cs="Times New Roman"/>
          <w:sz w:val="20"/>
          <w:szCs w:val="20"/>
          <w:lang w:bidi="ar-EG"/>
        </w:rPr>
        <w:t xml:space="preserve"> L.) to </w:t>
      </w:r>
      <w:proofErr w:type="spellStart"/>
      <w:r w:rsidRPr="00EF5A33">
        <w:rPr>
          <w:rFonts w:cs="Times New Roman"/>
          <w:sz w:val="20"/>
          <w:szCs w:val="20"/>
          <w:lang w:bidi="ar-EG"/>
        </w:rPr>
        <w:t>Kintein</w:t>
      </w:r>
      <w:proofErr w:type="spellEnd"/>
      <w:r w:rsidRPr="00EF5A33">
        <w:rPr>
          <w:rFonts w:cs="Times New Roman"/>
          <w:sz w:val="20"/>
          <w:szCs w:val="20"/>
          <w:lang w:bidi="ar-EG"/>
        </w:rPr>
        <w:t xml:space="preserve"> and tryptophan. J. of </w:t>
      </w:r>
      <w:proofErr w:type="spellStart"/>
      <w:r w:rsidRPr="00EF5A33">
        <w:rPr>
          <w:rFonts w:cs="Times New Roman"/>
          <w:sz w:val="20"/>
          <w:szCs w:val="20"/>
          <w:lang w:bidi="ar-EG"/>
        </w:rPr>
        <w:t>Appleid</w:t>
      </w:r>
      <w:proofErr w:type="spellEnd"/>
      <w:r w:rsidRPr="00EF5A33">
        <w:rPr>
          <w:rFonts w:cs="Times New Roman"/>
          <w:sz w:val="20"/>
          <w:szCs w:val="20"/>
          <w:lang w:bidi="ar-EG"/>
        </w:rPr>
        <w:t xml:space="preserve"> Science Res. Co. cc-cc</w:t>
      </w:r>
      <w:r w:rsidR="00A9093E">
        <w:rPr>
          <w:rFonts w:cs="Times New Roman"/>
          <w:sz w:val="20"/>
          <w:szCs w:val="20"/>
          <w:lang w:bidi="ar-EG"/>
        </w:rPr>
        <w:t>.</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El-</w:t>
      </w:r>
      <w:r w:rsidRPr="00EF5A33">
        <w:rPr>
          <w:rFonts w:cs="Times New Roman"/>
          <w:sz w:val="20"/>
          <w:szCs w:val="20"/>
          <w:lang w:bidi="ar-EG"/>
        </w:rPr>
        <w:t xml:space="preserve"> </w:t>
      </w:r>
      <w:proofErr w:type="spellStart"/>
      <w:r w:rsidRPr="00EF5A33">
        <w:rPr>
          <w:rFonts w:cs="Times New Roman"/>
          <w:bCs/>
          <w:sz w:val="20"/>
          <w:szCs w:val="20"/>
          <w:lang w:bidi="ar-EG"/>
        </w:rPr>
        <w:t>Nabawy</w:t>
      </w:r>
      <w:proofErr w:type="spellEnd"/>
      <w:r w:rsidRPr="00EF5A33">
        <w:rPr>
          <w:rFonts w:cs="Times New Roman"/>
          <w:bCs/>
          <w:sz w:val="20"/>
          <w:szCs w:val="20"/>
          <w:lang w:bidi="ar-EG"/>
        </w:rPr>
        <w:t xml:space="preserve">, S.M.; El- </w:t>
      </w:r>
      <w:proofErr w:type="spellStart"/>
      <w:r w:rsidRPr="00EF5A33">
        <w:rPr>
          <w:rFonts w:cs="Times New Roman"/>
          <w:bCs/>
          <w:sz w:val="20"/>
          <w:szCs w:val="20"/>
          <w:lang w:bidi="ar-EG"/>
        </w:rPr>
        <w:t>Barkouki</w:t>
      </w:r>
      <w:proofErr w:type="spellEnd"/>
      <w:r w:rsidRPr="00EF5A33">
        <w:rPr>
          <w:rFonts w:cs="Times New Roman"/>
          <w:bCs/>
          <w:sz w:val="20"/>
          <w:szCs w:val="20"/>
          <w:lang w:bidi="ar-EG"/>
        </w:rPr>
        <w:t xml:space="preserve">, </w:t>
      </w:r>
      <w:proofErr w:type="spellStart"/>
      <w:r w:rsidRPr="00EF5A33">
        <w:rPr>
          <w:rFonts w:cs="Times New Roman"/>
          <w:bCs/>
          <w:sz w:val="20"/>
          <w:szCs w:val="20"/>
          <w:lang w:bidi="ar-EG"/>
        </w:rPr>
        <w:t>M.M.a</w:t>
      </w:r>
      <w:proofErr w:type="spellEnd"/>
      <w:r w:rsidRPr="00EF5A33">
        <w:rPr>
          <w:rFonts w:cs="Times New Roman"/>
          <w:bCs/>
          <w:sz w:val="20"/>
          <w:szCs w:val="20"/>
          <w:lang w:bidi="ar-EG"/>
        </w:rPr>
        <w:t xml:space="preserve"> </w:t>
      </w:r>
      <w:proofErr w:type="spellStart"/>
      <w:r w:rsidRPr="00EF5A33">
        <w:rPr>
          <w:rFonts w:cs="Times New Roman"/>
          <w:bCs/>
          <w:sz w:val="20"/>
          <w:szCs w:val="20"/>
          <w:lang w:bidi="ar-EG"/>
        </w:rPr>
        <w:t>nd</w:t>
      </w:r>
      <w:proofErr w:type="spellEnd"/>
      <w:r w:rsidRPr="00EF5A33">
        <w:rPr>
          <w:rFonts w:cs="Times New Roman"/>
          <w:bCs/>
          <w:sz w:val="20"/>
          <w:szCs w:val="20"/>
          <w:lang w:bidi="ar-EG"/>
        </w:rPr>
        <w:t xml:space="preserve"> El- </w:t>
      </w:r>
      <w:proofErr w:type="spellStart"/>
      <w:r w:rsidRPr="00EF5A33">
        <w:rPr>
          <w:rFonts w:cs="Times New Roman"/>
          <w:bCs/>
          <w:sz w:val="20"/>
          <w:szCs w:val="20"/>
          <w:lang w:bidi="ar-EG"/>
        </w:rPr>
        <w:t>Hammady</w:t>
      </w:r>
      <w:proofErr w:type="spellEnd"/>
      <w:r w:rsidRPr="00EF5A33">
        <w:rPr>
          <w:rFonts w:cs="Times New Roman"/>
          <w:bCs/>
          <w:sz w:val="20"/>
          <w:szCs w:val="20"/>
          <w:lang w:bidi="ar-EG"/>
        </w:rPr>
        <w:t>, A.M. (1967):</w:t>
      </w:r>
      <w:r w:rsidRPr="00EF5A33">
        <w:rPr>
          <w:rFonts w:cs="Times New Roman"/>
          <w:sz w:val="20"/>
          <w:szCs w:val="20"/>
          <w:lang w:bidi="ar-EG"/>
        </w:rPr>
        <w:t xml:space="preserve"> Studies on artificial </w:t>
      </w:r>
      <w:proofErr w:type="spellStart"/>
      <w:r w:rsidRPr="00EF5A33">
        <w:rPr>
          <w:rFonts w:cs="Times New Roman"/>
          <w:sz w:val="20"/>
          <w:szCs w:val="20"/>
          <w:lang w:bidi="ar-EG"/>
        </w:rPr>
        <w:t>colouring</w:t>
      </w:r>
      <w:proofErr w:type="spellEnd"/>
      <w:r w:rsidRPr="00EF5A33">
        <w:rPr>
          <w:rFonts w:cs="Times New Roman"/>
          <w:sz w:val="20"/>
          <w:szCs w:val="20"/>
          <w:lang w:bidi="ar-EG"/>
        </w:rPr>
        <w:t xml:space="preserve"> and storage of </w:t>
      </w:r>
      <w:proofErr w:type="spellStart"/>
      <w:r w:rsidRPr="00EF5A33">
        <w:rPr>
          <w:rFonts w:cs="Times New Roman"/>
          <w:sz w:val="20"/>
          <w:szCs w:val="20"/>
          <w:lang w:bidi="ar-EG"/>
        </w:rPr>
        <w:t>Balady</w:t>
      </w:r>
      <w:proofErr w:type="spellEnd"/>
      <w:r w:rsidRPr="00EF5A33">
        <w:rPr>
          <w:rFonts w:cs="Times New Roman"/>
          <w:sz w:val="20"/>
          <w:szCs w:val="20"/>
          <w:lang w:bidi="ar-EG"/>
        </w:rPr>
        <w:t xml:space="preserve"> mandarins</w:t>
      </w:r>
      <w:r w:rsidR="00A9093E">
        <w:rPr>
          <w:rFonts w:cs="Times New Roman"/>
          <w:sz w:val="20"/>
          <w:szCs w:val="20"/>
          <w:lang w:bidi="ar-EG"/>
        </w:rPr>
        <w:t>.</w:t>
      </w:r>
      <w:r w:rsidRPr="00EF5A33">
        <w:rPr>
          <w:rFonts w:cs="Times New Roman"/>
          <w:sz w:val="20"/>
          <w:szCs w:val="20"/>
          <w:lang w:bidi="ar-EG"/>
        </w:rPr>
        <w:t xml:space="preserve"> Second Arab Hort. Cong. pp. 10- 22.</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rPr>
        <w:t>Evenhuis</w:t>
      </w:r>
      <w:proofErr w:type="spellEnd"/>
      <w:r w:rsidRPr="00EF5A33">
        <w:rPr>
          <w:rFonts w:cs="Times New Roman"/>
          <w:bCs/>
          <w:sz w:val="20"/>
          <w:szCs w:val="20"/>
        </w:rPr>
        <w:t xml:space="preserve">, B. and </w:t>
      </w:r>
      <w:proofErr w:type="spellStart"/>
      <w:r w:rsidRPr="00EF5A33">
        <w:rPr>
          <w:rFonts w:cs="Times New Roman"/>
          <w:bCs/>
          <w:sz w:val="20"/>
          <w:szCs w:val="20"/>
        </w:rPr>
        <w:t>Dewaard</w:t>
      </w:r>
      <w:proofErr w:type="spellEnd"/>
      <w:r w:rsidRPr="00EF5A33">
        <w:rPr>
          <w:rFonts w:cs="Times New Roman"/>
          <w:bCs/>
          <w:sz w:val="20"/>
          <w:szCs w:val="20"/>
        </w:rPr>
        <w:t xml:space="preserve"> P.W. (1980): </w:t>
      </w:r>
      <w:r w:rsidRPr="00EF5A33">
        <w:rPr>
          <w:rFonts w:cs="Times New Roman"/>
          <w:sz w:val="20"/>
          <w:szCs w:val="20"/>
        </w:rPr>
        <w:t>Principles and Practices in Plant Analysis</w:t>
      </w:r>
      <w:r w:rsidR="00A9093E">
        <w:rPr>
          <w:rFonts w:cs="Times New Roman"/>
          <w:sz w:val="20"/>
          <w:szCs w:val="20"/>
        </w:rPr>
        <w:t>.</w:t>
      </w:r>
      <w:r w:rsidRPr="00EF5A33">
        <w:rPr>
          <w:rFonts w:cs="Times New Roman"/>
          <w:sz w:val="20"/>
          <w:szCs w:val="20"/>
        </w:rPr>
        <w:t xml:space="preserve"> F.A.O., Soil Bull. 38: 172- 163.</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rPr>
        <w:t>Fathalla</w:t>
      </w:r>
      <w:proofErr w:type="spellEnd"/>
      <w:r w:rsidRPr="00EF5A33">
        <w:rPr>
          <w:rFonts w:cs="Times New Roman"/>
          <w:bCs/>
          <w:sz w:val="20"/>
          <w:szCs w:val="20"/>
        </w:rPr>
        <w:t>, A.M. (2013):</w:t>
      </w:r>
      <w:r w:rsidRPr="00EF5A33">
        <w:rPr>
          <w:rFonts w:cs="Times New Roman"/>
          <w:sz w:val="20"/>
          <w:szCs w:val="20"/>
        </w:rPr>
        <w:t xml:space="preserve"> Physiological studies on some mango cultivars. Ph. D. Thesis Fac. of Agric. </w:t>
      </w:r>
      <w:proofErr w:type="spellStart"/>
      <w:r w:rsidRPr="00EF5A33">
        <w:rPr>
          <w:rFonts w:cs="Times New Roman"/>
          <w:sz w:val="20"/>
          <w:szCs w:val="20"/>
        </w:rPr>
        <w:t>Menoufia</w:t>
      </w:r>
      <w:proofErr w:type="spellEnd"/>
      <w:r w:rsidRPr="00EF5A33">
        <w:rPr>
          <w:rFonts w:cs="Times New Roman"/>
          <w:sz w:val="20"/>
          <w:szCs w:val="20"/>
        </w:rPr>
        <w:t xml:space="preserve"> Univ. Egypt.</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 xml:space="preserve">Goldschmidt, E.E. and </w:t>
      </w:r>
      <w:proofErr w:type="spellStart"/>
      <w:r w:rsidRPr="00EF5A33">
        <w:rPr>
          <w:rFonts w:cs="Times New Roman"/>
          <w:bCs/>
          <w:sz w:val="20"/>
          <w:szCs w:val="20"/>
          <w:lang w:bidi="ar-EG"/>
        </w:rPr>
        <w:t>Golomb</w:t>
      </w:r>
      <w:proofErr w:type="spellEnd"/>
      <w:r w:rsidRPr="00EF5A33">
        <w:rPr>
          <w:rFonts w:cs="Times New Roman"/>
          <w:bCs/>
          <w:sz w:val="20"/>
          <w:szCs w:val="20"/>
          <w:lang w:bidi="ar-EG"/>
        </w:rPr>
        <w:t>, A. (1982):</w:t>
      </w:r>
      <w:r w:rsidRPr="00EF5A33">
        <w:rPr>
          <w:rFonts w:cs="Times New Roman"/>
          <w:sz w:val="20"/>
          <w:szCs w:val="20"/>
          <w:lang w:bidi="ar-EG"/>
        </w:rPr>
        <w:t xml:space="preserve"> The carbohydrates balance of alternate bearing in citrus trees and the significance of reserves for flowering and fruiting J. Amer. Soc. Hort. Sci. 107 (2): 206- 208.</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Hamad</w:t>
      </w:r>
      <w:proofErr w:type="spellEnd"/>
      <w:r w:rsidRPr="00EF5A33">
        <w:rPr>
          <w:rFonts w:cs="Times New Roman"/>
          <w:bCs/>
          <w:sz w:val="20"/>
          <w:szCs w:val="20"/>
          <w:lang w:bidi="ar-EG"/>
        </w:rPr>
        <w:t>-</w:t>
      </w:r>
      <w:r w:rsidRPr="00EF5A33">
        <w:rPr>
          <w:rFonts w:cs="Times New Roman"/>
          <w:sz w:val="20"/>
          <w:szCs w:val="20"/>
          <w:lang w:bidi="ar-EG"/>
        </w:rPr>
        <w:t xml:space="preserve"> </w:t>
      </w:r>
      <w:r w:rsidRPr="00EF5A33">
        <w:rPr>
          <w:rFonts w:cs="Times New Roman"/>
          <w:bCs/>
          <w:sz w:val="20"/>
          <w:szCs w:val="20"/>
          <w:lang w:bidi="ar-EG"/>
        </w:rPr>
        <w:t>Mona, S.A.G. (2011):</w:t>
      </w:r>
      <w:r w:rsidRPr="00EF5A33">
        <w:rPr>
          <w:rFonts w:cs="Times New Roman"/>
          <w:sz w:val="20"/>
          <w:szCs w:val="20"/>
          <w:lang w:bidi="ar-EG"/>
        </w:rPr>
        <w:t xml:space="preserve"> Studies on some antioxidants on mandarin. M. Sc. Thesis Fac. of Agric. </w:t>
      </w:r>
      <w:proofErr w:type="spellStart"/>
      <w:r w:rsidRPr="00EF5A33">
        <w:rPr>
          <w:rFonts w:cs="Times New Roman"/>
          <w:sz w:val="20"/>
          <w:szCs w:val="20"/>
          <w:lang w:bidi="ar-EG"/>
        </w:rPr>
        <w:t>Mansoura</w:t>
      </w:r>
      <w:proofErr w:type="spellEnd"/>
      <w:r w:rsidRPr="00EF5A33">
        <w:rPr>
          <w:rFonts w:cs="Times New Roman"/>
          <w:sz w:val="20"/>
          <w:szCs w:val="20"/>
          <w:lang w:bidi="ar-EG"/>
        </w:rPr>
        <w:t xml:space="preserve"> Univ. Egypt.</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Hashimoto, T. and Yamada, Y. (1994):</w:t>
      </w:r>
      <w:r w:rsidRPr="00EF5A33">
        <w:rPr>
          <w:rFonts w:cs="Times New Roman"/>
          <w:sz w:val="20"/>
          <w:szCs w:val="20"/>
          <w:lang w:bidi="ar-EG"/>
        </w:rPr>
        <w:t xml:space="preserve"> Alkaloid Biosynthesis. Molecular Aspects. Ann. Res. Plant. Physiol. Plant. Md. Biol. Pp. 243-257.</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Hegab</w:t>
      </w:r>
      <w:proofErr w:type="spellEnd"/>
      <w:r w:rsidRPr="00EF5A33">
        <w:rPr>
          <w:rFonts w:cs="Times New Roman"/>
          <w:bCs/>
          <w:sz w:val="20"/>
          <w:szCs w:val="20"/>
          <w:lang w:bidi="ar-EG"/>
        </w:rPr>
        <w:t xml:space="preserve">, M. M. Y. and </w:t>
      </w:r>
      <w:proofErr w:type="spellStart"/>
      <w:r w:rsidRPr="00EF5A33">
        <w:rPr>
          <w:rFonts w:cs="Times New Roman"/>
          <w:bCs/>
          <w:sz w:val="20"/>
          <w:szCs w:val="20"/>
          <w:lang w:bidi="ar-EG"/>
        </w:rPr>
        <w:t>Hegab</w:t>
      </w:r>
      <w:proofErr w:type="spellEnd"/>
      <w:r w:rsidRPr="00EF5A33">
        <w:rPr>
          <w:rFonts w:cs="Times New Roman"/>
          <w:bCs/>
          <w:sz w:val="20"/>
          <w:szCs w:val="20"/>
          <w:lang w:bidi="ar-EG"/>
        </w:rPr>
        <w:t>, M. Y. (2011):</w:t>
      </w:r>
      <w:r w:rsidRPr="00EF5A33">
        <w:rPr>
          <w:rFonts w:cs="Times New Roman"/>
          <w:sz w:val="20"/>
          <w:szCs w:val="20"/>
          <w:lang w:bidi="ar-EG"/>
        </w:rPr>
        <w:t xml:space="preserve"> Response of Valencia orange trees for spraying some vitamins. </w:t>
      </w:r>
      <w:proofErr w:type="spellStart"/>
      <w:r w:rsidRPr="00EF5A33">
        <w:rPr>
          <w:rFonts w:cs="Times New Roman"/>
          <w:sz w:val="20"/>
          <w:szCs w:val="20"/>
          <w:lang w:bidi="ar-EG"/>
        </w:rPr>
        <w:t>Minia</w:t>
      </w:r>
      <w:proofErr w:type="spellEnd"/>
      <w:r w:rsidRPr="00EF5A33">
        <w:rPr>
          <w:rFonts w:cs="Times New Roman"/>
          <w:sz w:val="20"/>
          <w:szCs w:val="20"/>
          <w:lang w:bidi="ar-EG"/>
        </w:rPr>
        <w:t xml:space="preserve"> J. of Agric. Res. &amp; Develop. Vol. (31): No. 1 pp 97 – 110.</w:t>
      </w:r>
    </w:p>
    <w:p w:rsidR="006C1088" w:rsidRPr="00EF5A33" w:rsidRDefault="006C1088" w:rsidP="00EF5A33">
      <w:pPr>
        <w:numPr>
          <w:ilvl w:val="0"/>
          <w:numId w:val="4"/>
        </w:numPr>
        <w:bidi w:val="0"/>
        <w:snapToGrid w:val="0"/>
        <w:jc w:val="both"/>
        <w:rPr>
          <w:rFonts w:cs="Times New Roman"/>
          <w:bCs/>
          <w:sz w:val="20"/>
          <w:szCs w:val="20"/>
          <w:lang w:bidi="ar-EG"/>
        </w:rPr>
      </w:pPr>
      <w:proofErr w:type="spellStart"/>
      <w:r w:rsidRPr="00EF5A33">
        <w:rPr>
          <w:rFonts w:cs="Times New Roman"/>
          <w:bCs/>
          <w:sz w:val="20"/>
          <w:szCs w:val="20"/>
          <w:lang w:bidi="ar-EG"/>
        </w:rPr>
        <w:t>Hiscox</w:t>
      </w:r>
      <w:proofErr w:type="spellEnd"/>
      <w:r w:rsidRPr="00EF5A33">
        <w:rPr>
          <w:rFonts w:cs="Times New Roman"/>
          <w:bCs/>
          <w:sz w:val="20"/>
          <w:szCs w:val="20"/>
          <w:lang w:bidi="ar-EG"/>
        </w:rPr>
        <w:t xml:space="preserve">, A. and </w:t>
      </w:r>
      <w:proofErr w:type="spellStart"/>
      <w:r w:rsidRPr="00EF5A33">
        <w:rPr>
          <w:rFonts w:cs="Times New Roman"/>
          <w:bCs/>
          <w:sz w:val="20"/>
          <w:szCs w:val="20"/>
          <w:lang w:bidi="ar-EG"/>
        </w:rPr>
        <w:t>Isralstam</w:t>
      </w:r>
      <w:proofErr w:type="spellEnd"/>
      <w:r w:rsidRPr="00EF5A33">
        <w:rPr>
          <w:rFonts w:cs="Times New Roman"/>
          <w:bCs/>
          <w:sz w:val="20"/>
          <w:szCs w:val="20"/>
          <w:lang w:bidi="ar-EG"/>
        </w:rPr>
        <w:t xml:space="preserve">, B. (1979): </w:t>
      </w:r>
      <w:r w:rsidRPr="00EF5A33">
        <w:rPr>
          <w:rFonts w:cs="Times New Roman"/>
          <w:sz w:val="20"/>
          <w:szCs w:val="20"/>
          <w:lang w:bidi="ar-EG"/>
        </w:rPr>
        <w:t>A method for the extraction of chlorophyll from leaf tissue without maceration. Can. J. Bot. 57: 1332 – 1334.</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Ibrahiem</w:t>
      </w:r>
      <w:proofErr w:type="spellEnd"/>
      <w:r w:rsidRPr="00EF5A33">
        <w:rPr>
          <w:rFonts w:cs="Times New Roman"/>
          <w:bCs/>
          <w:sz w:val="20"/>
          <w:szCs w:val="20"/>
          <w:lang w:bidi="ar-EG"/>
        </w:rPr>
        <w:t xml:space="preserve">, H.I.M.; Ahmed, F.F.; </w:t>
      </w:r>
      <w:proofErr w:type="spellStart"/>
      <w:r w:rsidRPr="00EF5A33">
        <w:rPr>
          <w:rFonts w:cs="Times New Roman"/>
          <w:bCs/>
          <w:sz w:val="20"/>
          <w:szCs w:val="20"/>
          <w:lang w:bidi="ar-EG"/>
        </w:rPr>
        <w:t>Akl</w:t>
      </w:r>
      <w:proofErr w:type="spellEnd"/>
      <w:r w:rsidRPr="00EF5A33">
        <w:rPr>
          <w:rFonts w:cs="Times New Roman"/>
          <w:bCs/>
          <w:sz w:val="20"/>
          <w:szCs w:val="20"/>
          <w:lang w:bidi="ar-EG"/>
        </w:rPr>
        <w:t xml:space="preserve">, A.M.M.A. and </w:t>
      </w:r>
      <w:proofErr w:type="spellStart"/>
      <w:r w:rsidRPr="00EF5A33">
        <w:rPr>
          <w:rFonts w:cs="Times New Roman"/>
          <w:bCs/>
          <w:sz w:val="20"/>
          <w:szCs w:val="20"/>
          <w:lang w:bidi="ar-EG"/>
        </w:rPr>
        <w:t>Rizk</w:t>
      </w:r>
      <w:proofErr w:type="spellEnd"/>
      <w:r w:rsidRPr="00EF5A33">
        <w:rPr>
          <w:rFonts w:cs="Times New Roman"/>
          <w:bCs/>
          <w:sz w:val="20"/>
          <w:szCs w:val="20"/>
          <w:lang w:bidi="ar-EG"/>
        </w:rPr>
        <w:t>, M.N.S. (2013):</w:t>
      </w:r>
      <w:r w:rsidRPr="00EF5A33">
        <w:rPr>
          <w:rFonts w:cs="Times New Roman"/>
          <w:sz w:val="20"/>
          <w:szCs w:val="20"/>
          <w:lang w:bidi="ar-EG"/>
        </w:rPr>
        <w:t xml:space="preserve"> Improving yield </w:t>
      </w:r>
      <w:proofErr w:type="spellStart"/>
      <w:r w:rsidRPr="00EF5A33">
        <w:rPr>
          <w:rFonts w:cs="Times New Roman"/>
          <w:sz w:val="20"/>
          <w:szCs w:val="20"/>
          <w:lang w:bidi="ar-EG"/>
        </w:rPr>
        <w:t>quantitively</w:t>
      </w:r>
      <w:proofErr w:type="spellEnd"/>
      <w:r w:rsidRPr="00EF5A33">
        <w:rPr>
          <w:rFonts w:cs="Times New Roman"/>
          <w:sz w:val="20"/>
          <w:szCs w:val="20"/>
          <w:lang w:bidi="ar-EG"/>
        </w:rPr>
        <w:t xml:space="preserve"> and </w:t>
      </w:r>
      <w:proofErr w:type="spellStart"/>
      <w:r w:rsidRPr="00EF5A33">
        <w:rPr>
          <w:rFonts w:cs="Times New Roman"/>
          <w:sz w:val="20"/>
          <w:szCs w:val="20"/>
          <w:lang w:bidi="ar-EG"/>
        </w:rPr>
        <w:t>qualititatively</w:t>
      </w:r>
      <w:proofErr w:type="spellEnd"/>
      <w:r w:rsidRPr="00EF5A33">
        <w:rPr>
          <w:rFonts w:cs="Times New Roman"/>
          <w:sz w:val="20"/>
          <w:szCs w:val="20"/>
          <w:lang w:bidi="ar-EG"/>
        </w:rPr>
        <w:t xml:space="preserve"> of </w:t>
      </w:r>
      <w:proofErr w:type="spellStart"/>
      <w:r w:rsidRPr="00EF5A33">
        <w:rPr>
          <w:rFonts w:cs="Times New Roman"/>
          <w:sz w:val="20"/>
          <w:szCs w:val="20"/>
          <w:lang w:bidi="ar-EG"/>
        </w:rPr>
        <w:t>Zaghloul</w:t>
      </w:r>
      <w:proofErr w:type="spellEnd"/>
      <w:r w:rsidRPr="00EF5A33">
        <w:rPr>
          <w:rFonts w:cs="Times New Roman"/>
          <w:sz w:val="20"/>
          <w:szCs w:val="20"/>
          <w:lang w:bidi="ar-EG"/>
        </w:rPr>
        <w:t xml:space="preserve"> date palms by using some antioxidants Stem Cell Vol. (4) No.2 (</w:t>
      </w:r>
      <w:proofErr w:type="spellStart"/>
      <w:r w:rsidRPr="00EF5A33">
        <w:rPr>
          <w:rFonts w:cs="Times New Roman"/>
          <w:sz w:val="20"/>
          <w:szCs w:val="20"/>
          <w:lang w:bidi="ar-EG"/>
        </w:rPr>
        <w:t>Comulated</w:t>
      </w:r>
      <w:proofErr w:type="spellEnd"/>
      <w:r w:rsidRPr="00EF5A33">
        <w:rPr>
          <w:rFonts w:cs="Times New Roman"/>
          <w:sz w:val="20"/>
          <w:szCs w:val="20"/>
          <w:lang w:bidi="ar-EG"/>
        </w:rPr>
        <w:t xml:space="preserve"> No.10) p. 35-40.</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Klesiig</w:t>
      </w:r>
      <w:proofErr w:type="spellEnd"/>
      <w:r w:rsidRPr="00EF5A33">
        <w:rPr>
          <w:rFonts w:cs="Times New Roman"/>
          <w:bCs/>
          <w:sz w:val="20"/>
          <w:szCs w:val="20"/>
          <w:lang w:bidi="ar-EG"/>
        </w:rPr>
        <w:t>, D.</w:t>
      </w:r>
      <w:r w:rsidRPr="00EF5A33">
        <w:rPr>
          <w:rFonts w:cs="Times New Roman"/>
          <w:sz w:val="20"/>
          <w:szCs w:val="20"/>
          <w:lang w:bidi="ar-EG"/>
        </w:rPr>
        <w:t xml:space="preserve"> </w:t>
      </w:r>
      <w:r w:rsidRPr="00EF5A33">
        <w:rPr>
          <w:rFonts w:cs="Times New Roman"/>
          <w:bCs/>
          <w:sz w:val="20"/>
          <w:szCs w:val="20"/>
          <w:lang w:bidi="ar-EG"/>
        </w:rPr>
        <w:t xml:space="preserve">F.; </w:t>
      </w:r>
      <w:proofErr w:type="spellStart"/>
      <w:r w:rsidRPr="00EF5A33">
        <w:rPr>
          <w:rFonts w:cs="Times New Roman"/>
          <w:bCs/>
          <w:sz w:val="20"/>
          <w:szCs w:val="20"/>
          <w:lang w:bidi="ar-EG"/>
        </w:rPr>
        <w:t>Durner</w:t>
      </w:r>
      <w:proofErr w:type="spellEnd"/>
      <w:r w:rsidRPr="00EF5A33">
        <w:rPr>
          <w:rFonts w:cs="Times New Roman"/>
          <w:bCs/>
          <w:sz w:val="20"/>
          <w:szCs w:val="20"/>
          <w:lang w:bidi="ar-EG"/>
        </w:rPr>
        <w:t xml:space="preserve">, J.; </w:t>
      </w:r>
      <w:proofErr w:type="spellStart"/>
      <w:r w:rsidRPr="00EF5A33">
        <w:rPr>
          <w:rFonts w:cs="Times New Roman"/>
          <w:bCs/>
          <w:sz w:val="20"/>
          <w:szCs w:val="20"/>
          <w:lang w:bidi="ar-EG"/>
        </w:rPr>
        <w:t>Noad</w:t>
      </w:r>
      <w:proofErr w:type="spellEnd"/>
      <w:r w:rsidRPr="00EF5A33">
        <w:rPr>
          <w:rFonts w:cs="Times New Roman"/>
          <w:bCs/>
          <w:sz w:val="20"/>
          <w:szCs w:val="20"/>
          <w:lang w:bidi="ar-EG"/>
        </w:rPr>
        <w:t xml:space="preserve">, R.; Navarre, D.A.; </w:t>
      </w:r>
      <w:proofErr w:type="spellStart"/>
      <w:r w:rsidRPr="00EF5A33">
        <w:rPr>
          <w:rFonts w:cs="Times New Roman"/>
          <w:bCs/>
          <w:sz w:val="20"/>
          <w:szCs w:val="20"/>
          <w:lang w:bidi="ar-EG"/>
        </w:rPr>
        <w:t>Wendhenme</w:t>
      </w:r>
      <w:proofErr w:type="spellEnd"/>
      <w:r w:rsidRPr="00EF5A33">
        <w:rPr>
          <w:rFonts w:cs="Times New Roman"/>
          <w:bCs/>
          <w:sz w:val="20"/>
          <w:szCs w:val="20"/>
          <w:lang w:bidi="ar-EG"/>
        </w:rPr>
        <w:t xml:space="preserve">, D.; Kumar, D.; </w:t>
      </w:r>
      <w:proofErr w:type="spellStart"/>
      <w:r w:rsidRPr="00EF5A33">
        <w:rPr>
          <w:rFonts w:cs="Times New Roman"/>
          <w:bCs/>
          <w:sz w:val="20"/>
          <w:szCs w:val="20"/>
          <w:lang w:bidi="ar-EG"/>
        </w:rPr>
        <w:t>Zhuhu</w:t>
      </w:r>
      <w:proofErr w:type="spellEnd"/>
      <w:r w:rsidRPr="00EF5A33">
        <w:rPr>
          <w:rFonts w:cs="Times New Roman"/>
          <w:bCs/>
          <w:sz w:val="20"/>
          <w:szCs w:val="20"/>
          <w:lang w:bidi="ar-EG"/>
        </w:rPr>
        <w:t xml:space="preserve">, J.M.; Shah, K.; Zhang, S.; </w:t>
      </w:r>
      <w:proofErr w:type="spellStart"/>
      <w:r w:rsidRPr="00EF5A33">
        <w:rPr>
          <w:rFonts w:cs="Times New Roman"/>
          <w:bCs/>
          <w:sz w:val="20"/>
          <w:szCs w:val="20"/>
          <w:lang w:bidi="ar-EG"/>
        </w:rPr>
        <w:t>Kachroo</w:t>
      </w:r>
      <w:proofErr w:type="spellEnd"/>
      <w:r w:rsidRPr="00EF5A33">
        <w:rPr>
          <w:rFonts w:cs="Times New Roman"/>
          <w:bCs/>
          <w:sz w:val="20"/>
          <w:szCs w:val="20"/>
          <w:lang w:bidi="ar-EG"/>
        </w:rPr>
        <w:t xml:space="preserve">, P.; </w:t>
      </w:r>
      <w:proofErr w:type="spellStart"/>
      <w:r w:rsidRPr="00EF5A33">
        <w:rPr>
          <w:rFonts w:cs="Times New Roman"/>
          <w:bCs/>
          <w:sz w:val="20"/>
          <w:szCs w:val="20"/>
          <w:lang w:bidi="ar-EG"/>
        </w:rPr>
        <w:t>Triaf</w:t>
      </w:r>
      <w:proofErr w:type="spellEnd"/>
      <w:r w:rsidRPr="00EF5A33">
        <w:rPr>
          <w:rFonts w:cs="Times New Roman"/>
          <w:bCs/>
          <w:sz w:val="20"/>
          <w:szCs w:val="20"/>
          <w:lang w:bidi="ar-EG"/>
        </w:rPr>
        <w:t xml:space="preserve">, Y.; </w:t>
      </w:r>
      <w:proofErr w:type="spellStart"/>
      <w:r w:rsidRPr="00EF5A33">
        <w:rPr>
          <w:rFonts w:cs="Times New Roman"/>
          <w:bCs/>
          <w:sz w:val="20"/>
          <w:szCs w:val="20"/>
          <w:lang w:bidi="ar-EG"/>
        </w:rPr>
        <w:t>Pontier</w:t>
      </w:r>
      <w:proofErr w:type="spellEnd"/>
      <w:r w:rsidRPr="00EF5A33">
        <w:rPr>
          <w:rFonts w:cs="Times New Roman"/>
          <w:bCs/>
          <w:sz w:val="20"/>
          <w:szCs w:val="20"/>
          <w:lang w:bidi="ar-EG"/>
        </w:rPr>
        <w:t xml:space="preserve">, D.; Lam, E. and </w:t>
      </w:r>
      <w:proofErr w:type="spellStart"/>
      <w:r w:rsidRPr="00EF5A33">
        <w:rPr>
          <w:rFonts w:cs="Times New Roman"/>
          <w:bCs/>
          <w:sz w:val="20"/>
          <w:szCs w:val="20"/>
          <w:lang w:bidi="ar-EG"/>
        </w:rPr>
        <w:t>Silvo</w:t>
      </w:r>
      <w:proofErr w:type="spellEnd"/>
      <w:r w:rsidRPr="00EF5A33">
        <w:rPr>
          <w:rFonts w:cs="Times New Roman"/>
          <w:bCs/>
          <w:sz w:val="20"/>
          <w:szCs w:val="20"/>
          <w:lang w:bidi="ar-EG"/>
        </w:rPr>
        <w:t>, H. (2000):</w:t>
      </w:r>
      <w:r w:rsidRPr="00EF5A33">
        <w:rPr>
          <w:rFonts w:cs="Times New Roman"/>
          <w:sz w:val="20"/>
          <w:szCs w:val="20"/>
          <w:lang w:bidi="ar-EG"/>
        </w:rPr>
        <w:t xml:space="preserve"> Nitric oxide and salicylic acid signaling in plant defense</w:t>
      </w:r>
      <w:r w:rsidR="00A9093E">
        <w:rPr>
          <w:rFonts w:cs="Times New Roman"/>
          <w:sz w:val="20"/>
          <w:szCs w:val="20"/>
          <w:lang w:bidi="ar-EG"/>
        </w:rPr>
        <w:t>,</w:t>
      </w:r>
      <w:r w:rsidRPr="00EF5A33">
        <w:rPr>
          <w:rFonts w:cs="Times New Roman"/>
          <w:sz w:val="20"/>
          <w:szCs w:val="20"/>
          <w:lang w:bidi="ar-EG"/>
        </w:rPr>
        <w:t xml:space="preserve"> Proc. </w:t>
      </w:r>
      <w:proofErr w:type="spellStart"/>
      <w:r w:rsidRPr="00EF5A33">
        <w:rPr>
          <w:rFonts w:cs="Times New Roman"/>
          <w:sz w:val="20"/>
          <w:szCs w:val="20"/>
          <w:lang w:bidi="ar-EG"/>
        </w:rPr>
        <w:t>Natl</w:t>
      </w:r>
      <w:proofErr w:type="spellEnd"/>
      <w:r w:rsidRPr="00EF5A33">
        <w:rPr>
          <w:rFonts w:cs="Times New Roman"/>
          <w:sz w:val="20"/>
          <w:szCs w:val="20"/>
          <w:lang w:bidi="ar-EG"/>
        </w:rPr>
        <w:t xml:space="preserve">,. </w:t>
      </w:r>
      <w:proofErr w:type="spellStart"/>
      <w:r w:rsidRPr="00EF5A33">
        <w:rPr>
          <w:rFonts w:cs="Times New Roman"/>
          <w:sz w:val="20"/>
          <w:szCs w:val="20"/>
          <w:lang w:bidi="ar-EG"/>
        </w:rPr>
        <w:t>Acad</w:t>
      </w:r>
      <w:proofErr w:type="spellEnd"/>
      <w:r w:rsidRPr="00EF5A33">
        <w:rPr>
          <w:rFonts w:cs="Times New Roman"/>
          <w:sz w:val="20"/>
          <w:szCs w:val="20"/>
          <w:lang w:bidi="ar-EG"/>
        </w:rPr>
        <w:t>, Sci., U.S.A. 97: 8849-8855.</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 xml:space="preserve">Lane, J. H. and </w:t>
      </w:r>
      <w:proofErr w:type="spellStart"/>
      <w:r w:rsidRPr="00EF5A33">
        <w:rPr>
          <w:rFonts w:cs="Times New Roman"/>
          <w:bCs/>
          <w:sz w:val="20"/>
          <w:szCs w:val="20"/>
          <w:lang w:val="en-GB" w:eastAsia="en-GB"/>
        </w:rPr>
        <w:t>Eynon</w:t>
      </w:r>
      <w:proofErr w:type="spellEnd"/>
      <w:r w:rsidRPr="00EF5A33">
        <w:rPr>
          <w:rFonts w:cs="Times New Roman"/>
          <w:bCs/>
          <w:sz w:val="20"/>
          <w:szCs w:val="20"/>
          <w:lang w:val="en-GB" w:eastAsia="en-GB"/>
        </w:rPr>
        <w:t xml:space="preserve">, L. (1965): </w:t>
      </w:r>
      <w:r w:rsidRPr="00EF5A33">
        <w:rPr>
          <w:rFonts w:cs="Times New Roman"/>
          <w:sz w:val="20"/>
          <w:szCs w:val="20"/>
          <w:lang w:val="en-GB" w:eastAsia="en-GB"/>
        </w:rPr>
        <w:t xml:space="preserve">Determination of reducing sugars by means of </w:t>
      </w:r>
      <w:proofErr w:type="spellStart"/>
      <w:r w:rsidRPr="00EF5A33">
        <w:rPr>
          <w:rFonts w:cs="Times New Roman"/>
          <w:sz w:val="20"/>
          <w:szCs w:val="20"/>
          <w:lang w:val="en-GB" w:eastAsia="en-GB"/>
        </w:rPr>
        <w:t>Fehlings</w:t>
      </w:r>
      <w:proofErr w:type="spellEnd"/>
      <w:r w:rsidRPr="00EF5A33">
        <w:rPr>
          <w:rFonts w:cs="Times New Roman"/>
          <w:sz w:val="20"/>
          <w:szCs w:val="20"/>
          <w:lang w:val="en-GB" w:eastAsia="en-GB"/>
        </w:rPr>
        <w:t xml:space="preserve"> solution with </w:t>
      </w:r>
      <w:proofErr w:type="spellStart"/>
      <w:r w:rsidRPr="00EF5A33">
        <w:rPr>
          <w:rFonts w:cs="Times New Roman"/>
          <w:sz w:val="20"/>
          <w:szCs w:val="20"/>
          <w:lang w:val="en-GB" w:eastAsia="en-GB"/>
        </w:rPr>
        <w:t>methylene</w:t>
      </w:r>
      <w:proofErr w:type="spellEnd"/>
      <w:r w:rsidRPr="00EF5A33">
        <w:rPr>
          <w:rFonts w:cs="Times New Roman"/>
          <w:sz w:val="20"/>
          <w:szCs w:val="20"/>
          <w:lang w:val="en-GB" w:eastAsia="en-GB"/>
        </w:rPr>
        <w:t xml:space="preserve"> blue as indicator A.O.A.C Washington D.C., U.S.A. pp 490 – 510.</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Masoud</w:t>
      </w:r>
      <w:proofErr w:type="spellEnd"/>
      <w:r w:rsidRPr="00EF5A33">
        <w:rPr>
          <w:rFonts w:cs="Times New Roman"/>
          <w:bCs/>
          <w:sz w:val="20"/>
          <w:szCs w:val="20"/>
          <w:lang w:bidi="ar-EG"/>
        </w:rPr>
        <w:t xml:space="preserve">, A. A. B. and El- </w:t>
      </w:r>
      <w:proofErr w:type="spellStart"/>
      <w:r w:rsidRPr="00EF5A33">
        <w:rPr>
          <w:rFonts w:cs="Times New Roman"/>
          <w:bCs/>
          <w:sz w:val="20"/>
          <w:szCs w:val="20"/>
          <w:lang w:bidi="ar-EG"/>
        </w:rPr>
        <w:t>Sehrawy</w:t>
      </w:r>
      <w:proofErr w:type="spellEnd"/>
      <w:r w:rsidRPr="00EF5A33">
        <w:rPr>
          <w:rFonts w:cs="Times New Roman"/>
          <w:bCs/>
          <w:sz w:val="20"/>
          <w:szCs w:val="20"/>
          <w:lang w:bidi="ar-EG"/>
        </w:rPr>
        <w:t xml:space="preserve">, O. A. M. (2012): </w:t>
      </w:r>
      <w:r w:rsidRPr="00EF5A33">
        <w:rPr>
          <w:rFonts w:cs="Times New Roman"/>
          <w:sz w:val="20"/>
          <w:szCs w:val="20"/>
          <w:lang w:bidi="ar-EG"/>
        </w:rPr>
        <w:t xml:space="preserve">Effect of some vitamins and salicylic acid </w:t>
      </w:r>
      <w:r w:rsidRPr="00EF5A33">
        <w:rPr>
          <w:rFonts w:cs="Times New Roman"/>
          <w:sz w:val="20"/>
          <w:szCs w:val="20"/>
          <w:lang w:bidi="ar-EG"/>
        </w:rPr>
        <w:lastRenderedPageBreak/>
        <w:t>on fruiting of Washington Navel orange trees. J. of Appl. Sci. Res. 8 (4): 1936 – 1943.</w:t>
      </w:r>
    </w:p>
    <w:p w:rsidR="006C1088" w:rsidRPr="00EF5A33" w:rsidRDefault="006C1088" w:rsidP="00EF5A33">
      <w:pPr>
        <w:numPr>
          <w:ilvl w:val="0"/>
          <w:numId w:val="4"/>
        </w:numPr>
        <w:bidi w:val="0"/>
        <w:snapToGrid w:val="0"/>
        <w:jc w:val="both"/>
        <w:rPr>
          <w:rFonts w:cs="Times New Roman"/>
          <w:sz w:val="20"/>
          <w:szCs w:val="20"/>
        </w:rPr>
      </w:pPr>
      <w:r w:rsidRPr="00EF5A33">
        <w:rPr>
          <w:rFonts w:cs="Times New Roman"/>
          <w:bCs/>
          <w:sz w:val="20"/>
          <w:szCs w:val="20"/>
        </w:rPr>
        <w:t xml:space="preserve">Mead, R.; </w:t>
      </w:r>
      <w:proofErr w:type="spellStart"/>
      <w:r w:rsidRPr="00EF5A33">
        <w:rPr>
          <w:rFonts w:cs="Times New Roman"/>
          <w:bCs/>
          <w:sz w:val="20"/>
          <w:szCs w:val="20"/>
        </w:rPr>
        <w:t>Currnow</w:t>
      </w:r>
      <w:proofErr w:type="spellEnd"/>
      <w:r w:rsidRPr="00EF5A33">
        <w:rPr>
          <w:rFonts w:cs="Times New Roman"/>
          <w:bCs/>
          <w:sz w:val="20"/>
          <w:szCs w:val="20"/>
        </w:rPr>
        <w:t xml:space="preserve">, R. N. and </w:t>
      </w:r>
      <w:proofErr w:type="spellStart"/>
      <w:r w:rsidRPr="00EF5A33">
        <w:rPr>
          <w:rFonts w:cs="Times New Roman"/>
          <w:bCs/>
          <w:sz w:val="20"/>
          <w:szCs w:val="20"/>
        </w:rPr>
        <w:t>Harted</w:t>
      </w:r>
      <w:proofErr w:type="spellEnd"/>
      <w:r w:rsidRPr="00EF5A33">
        <w:rPr>
          <w:rFonts w:cs="Times New Roman"/>
          <w:bCs/>
          <w:sz w:val="20"/>
          <w:szCs w:val="20"/>
        </w:rPr>
        <w:t>, A. M. (1993):</w:t>
      </w:r>
      <w:r w:rsidRPr="00EF5A33">
        <w:rPr>
          <w:rFonts w:cs="Times New Roman"/>
          <w:sz w:val="20"/>
          <w:szCs w:val="20"/>
        </w:rPr>
        <w:t xml:space="preserve"> Statistical Methods in Agricultural and Experimental Biology. 2</w:t>
      </w:r>
      <w:r w:rsidRPr="00EF5A33">
        <w:rPr>
          <w:rFonts w:cs="Times New Roman"/>
          <w:sz w:val="20"/>
          <w:szCs w:val="20"/>
          <w:vertAlign w:val="superscript"/>
        </w:rPr>
        <w:t>nd</w:t>
      </w:r>
      <w:r w:rsidRPr="00EF5A33">
        <w:rPr>
          <w:rFonts w:cs="Times New Roman"/>
          <w:sz w:val="20"/>
          <w:szCs w:val="20"/>
        </w:rPr>
        <w:t xml:space="preserve"> Ed. Chapman and Hall, London pp. 54-60.</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Merwad</w:t>
      </w:r>
      <w:proofErr w:type="spellEnd"/>
      <w:r w:rsidRPr="00EF5A33">
        <w:rPr>
          <w:rFonts w:cs="Times New Roman"/>
          <w:bCs/>
          <w:sz w:val="20"/>
          <w:szCs w:val="20"/>
          <w:lang w:bidi="ar-EG"/>
        </w:rPr>
        <w:t>, M. M. A. (2011):</w:t>
      </w:r>
      <w:r w:rsidRPr="00EF5A33">
        <w:rPr>
          <w:rFonts w:cs="Times New Roman"/>
          <w:sz w:val="20"/>
          <w:szCs w:val="20"/>
          <w:lang w:bidi="ar-EG"/>
        </w:rPr>
        <w:t xml:space="preserve"> Effect of nitrogen sources, rates, some </w:t>
      </w:r>
      <w:proofErr w:type="spellStart"/>
      <w:r w:rsidRPr="00EF5A33">
        <w:rPr>
          <w:rFonts w:cs="Times New Roman"/>
          <w:sz w:val="20"/>
          <w:szCs w:val="20"/>
          <w:lang w:bidi="ar-EG"/>
        </w:rPr>
        <w:t>biostimulants</w:t>
      </w:r>
      <w:proofErr w:type="spellEnd"/>
      <w:r w:rsidRPr="00EF5A33">
        <w:rPr>
          <w:rFonts w:cs="Times New Roman"/>
          <w:sz w:val="20"/>
          <w:szCs w:val="20"/>
          <w:lang w:bidi="ar-EG"/>
        </w:rPr>
        <w:t xml:space="preserve"> and antioxidants on growth and productivity of banana plants. Ph. D. Thesis, Fac. of Agric. </w:t>
      </w:r>
      <w:proofErr w:type="spellStart"/>
      <w:r w:rsidRPr="00EF5A33">
        <w:rPr>
          <w:rFonts w:cs="Times New Roman"/>
          <w:sz w:val="20"/>
          <w:szCs w:val="20"/>
          <w:lang w:bidi="ar-EG"/>
        </w:rPr>
        <w:t>Zagazig</w:t>
      </w:r>
      <w:proofErr w:type="spellEnd"/>
      <w:r w:rsidRPr="00EF5A33">
        <w:rPr>
          <w:rFonts w:cs="Times New Roman"/>
          <w:sz w:val="20"/>
          <w:szCs w:val="20"/>
          <w:lang w:bidi="ar-EG"/>
        </w:rPr>
        <w:t>, Univ. Egypt.</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 xml:space="preserve">Mohammed- </w:t>
      </w:r>
      <w:proofErr w:type="spellStart"/>
      <w:r w:rsidRPr="00EF5A33">
        <w:rPr>
          <w:rFonts w:cs="Times New Roman"/>
          <w:bCs/>
          <w:sz w:val="20"/>
          <w:szCs w:val="20"/>
          <w:lang w:bidi="ar-EG"/>
        </w:rPr>
        <w:t>Afkar</w:t>
      </w:r>
      <w:proofErr w:type="spellEnd"/>
      <w:r w:rsidRPr="00EF5A33">
        <w:rPr>
          <w:rFonts w:cs="Times New Roman"/>
          <w:bCs/>
          <w:sz w:val="20"/>
          <w:szCs w:val="20"/>
          <w:lang w:bidi="ar-EG"/>
        </w:rPr>
        <w:t>, A. (1991):</w:t>
      </w:r>
      <w:r w:rsidRPr="00EF5A33">
        <w:rPr>
          <w:rFonts w:cs="Times New Roman"/>
          <w:sz w:val="20"/>
          <w:szCs w:val="20"/>
          <w:lang w:bidi="ar-EG"/>
        </w:rPr>
        <w:t xml:space="preserve"> Physiological studies on some factors affecting alternate bearing in </w:t>
      </w:r>
      <w:proofErr w:type="spellStart"/>
      <w:r w:rsidRPr="00EF5A33">
        <w:rPr>
          <w:rFonts w:cs="Times New Roman"/>
          <w:sz w:val="20"/>
          <w:szCs w:val="20"/>
          <w:lang w:bidi="ar-EG"/>
        </w:rPr>
        <w:t>Balady</w:t>
      </w:r>
      <w:proofErr w:type="spellEnd"/>
      <w:r w:rsidRPr="00EF5A33">
        <w:rPr>
          <w:rFonts w:cs="Times New Roman"/>
          <w:sz w:val="20"/>
          <w:szCs w:val="20"/>
          <w:lang w:bidi="ar-EG"/>
        </w:rPr>
        <w:t xml:space="preserve"> mandarin. M. Sc Thesis Fac. of Agric. </w:t>
      </w:r>
      <w:proofErr w:type="spellStart"/>
      <w:r w:rsidRPr="00EF5A33">
        <w:rPr>
          <w:rFonts w:cs="Times New Roman"/>
          <w:sz w:val="20"/>
          <w:szCs w:val="20"/>
          <w:lang w:bidi="ar-EG"/>
        </w:rPr>
        <w:t>Assiut</w:t>
      </w:r>
      <w:proofErr w:type="spellEnd"/>
      <w:r w:rsidRPr="00EF5A33">
        <w:rPr>
          <w:rFonts w:cs="Times New Roman"/>
          <w:sz w:val="20"/>
          <w:szCs w:val="20"/>
          <w:lang w:bidi="ar-EG"/>
        </w:rPr>
        <w:t>. Univ. Egypt.</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Monselise</w:t>
      </w:r>
      <w:proofErr w:type="spellEnd"/>
      <w:r w:rsidRPr="00EF5A33">
        <w:rPr>
          <w:rFonts w:cs="Times New Roman"/>
          <w:bCs/>
          <w:sz w:val="20"/>
          <w:szCs w:val="20"/>
          <w:lang w:bidi="ar-EG"/>
        </w:rPr>
        <w:t>, S.P. and Goldschmidt, E.E. (1982):</w:t>
      </w:r>
      <w:r w:rsidRPr="00EF5A33">
        <w:rPr>
          <w:rFonts w:cs="Times New Roman"/>
          <w:sz w:val="20"/>
          <w:szCs w:val="20"/>
          <w:lang w:bidi="ar-EG"/>
        </w:rPr>
        <w:t xml:space="preserve"> Alternate bearing in fruit trees. Hort. Rev. 4 :128-173.</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Mostafa</w:t>
      </w:r>
      <w:proofErr w:type="spellEnd"/>
      <w:r w:rsidRPr="00EF5A33">
        <w:rPr>
          <w:rFonts w:cs="Times New Roman"/>
          <w:bCs/>
          <w:sz w:val="20"/>
          <w:szCs w:val="20"/>
          <w:lang w:bidi="ar-EG"/>
        </w:rPr>
        <w:t>, E.A. (2004):</w:t>
      </w:r>
      <w:r w:rsidRPr="00EF5A33">
        <w:rPr>
          <w:rFonts w:cs="Times New Roman"/>
          <w:sz w:val="20"/>
          <w:szCs w:val="20"/>
          <w:lang w:bidi="ar-EG"/>
        </w:rPr>
        <w:t xml:space="preserve"> Effect of spraying with ascorbic acid, vitamin B and active dry yeast on growth, flowering, leaf mineral status, yield and fruit quality of Grand </w:t>
      </w:r>
      <w:proofErr w:type="spellStart"/>
      <w:r w:rsidRPr="00EF5A33">
        <w:rPr>
          <w:rFonts w:cs="Times New Roman"/>
          <w:sz w:val="20"/>
          <w:szCs w:val="20"/>
          <w:lang w:bidi="ar-EG"/>
        </w:rPr>
        <w:t>Naine</w:t>
      </w:r>
      <w:proofErr w:type="spellEnd"/>
      <w:r w:rsidRPr="00EF5A33">
        <w:rPr>
          <w:rFonts w:cs="Times New Roman"/>
          <w:sz w:val="20"/>
          <w:szCs w:val="20"/>
          <w:lang w:bidi="ar-EG"/>
        </w:rPr>
        <w:t xml:space="preserve"> banana plants. Annals of Agric. Sci., 49(2): 643-659.</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rPr>
        <w:t>Oretili</w:t>
      </w:r>
      <w:proofErr w:type="spellEnd"/>
      <w:r w:rsidRPr="00EF5A33">
        <w:rPr>
          <w:rFonts w:cs="Times New Roman"/>
          <w:bCs/>
          <w:sz w:val="20"/>
          <w:szCs w:val="20"/>
        </w:rPr>
        <w:t xml:space="preserve">, J. J. (1987): </w:t>
      </w:r>
      <w:r w:rsidRPr="00EF5A33">
        <w:rPr>
          <w:rFonts w:cs="Times New Roman"/>
          <w:sz w:val="20"/>
          <w:szCs w:val="20"/>
        </w:rPr>
        <w:t xml:space="preserve">Exogenous application of vitamins as regulators for growth and development of plants. </w:t>
      </w:r>
      <w:proofErr w:type="spellStart"/>
      <w:r w:rsidRPr="00EF5A33">
        <w:rPr>
          <w:rFonts w:cs="Times New Roman"/>
          <w:sz w:val="20"/>
          <w:szCs w:val="20"/>
        </w:rPr>
        <w:t>flanzendrahr</w:t>
      </w:r>
      <w:proofErr w:type="spellEnd"/>
      <w:r w:rsidRPr="00EF5A33">
        <w:rPr>
          <w:rFonts w:cs="Times New Roman"/>
          <w:sz w:val="20"/>
          <w:szCs w:val="20"/>
        </w:rPr>
        <w:t xml:space="preserve"> </w:t>
      </w:r>
      <w:proofErr w:type="spellStart"/>
      <w:r w:rsidRPr="00EF5A33">
        <w:rPr>
          <w:rFonts w:cs="Times New Roman"/>
          <w:sz w:val="20"/>
          <w:szCs w:val="20"/>
        </w:rPr>
        <w:t>Bodenk</w:t>
      </w:r>
      <w:proofErr w:type="spellEnd"/>
      <w:r w:rsidRPr="00EF5A33">
        <w:rPr>
          <w:rFonts w:cs="Times New Roman"/>
          <w:sz w:val="20"/>
          <w:szCs w:val="20"/>
        </w:rPr>
        <w:t>, 150: 375 – 391.</w:t>
      </w:r>
    </w:p>
    <w:p w:rsidR="006C1088" w:rsidRPr="00EF5A33" w:rsidRDefault="006C1088" w:rsidP="00EF5A33">
      <w:pPr>
        <w:numPr>
          <w:ilvl w:val="0"/>
          <w:numId w:val="4"/>
        </w:numPr>
        <w:bidi w:val="0"/>
        <w:snapToGrid w:val="0"/>
        <w:jc w:val="both"/>
        <w:rPr>
          <w:rFonts w:cs="Times New Roman"/>
          <w:sz w:val="20"/>
          <w:szCs w:val="20"/>
        </w:rPr>
      </w:pPr>
      <w:r w:rsidRPr="00EF5A33">
        <w:rPr>
          <w:rFonts w:cs="Times New Roman"/>
          <w:bCs/>
          <w:sz w:val="20"/>
          <w:szCs w:val="20"/>
        </w:rPr>
        <w:t>Piper, C.S. (1950):</w:t>
      </w:r>
      <w:r w:rsidRPr="00EF5A33">
        <w:rPr>
          <w:rFonts w:cs="Times New Roman"/>
          <w:sz w:val="20"/>
          <w:szCs w:val="20"/>
        </w:rPr>
        <w:t xml:space="preserve"> Soil and plant Analysis. Inter. Sci. New York pp. 48-110.</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Prusky</w:t>
      </w:r>
      <w:proofErr w:type="spellEnd"/>
      <w:r w:rsidRPr="00EF5A33">
        <w:rPr>
          <w:rFonts w:cs="Times New Roman"/>
          <w:bCs/>
          <w:sz w:val="20"/>
          <w:szCs w:val="20"/>
          <w:lang w:bidi="ar-EG"/>
        </w:rPr>
        <w:t>, D. (1998):</w:t>
      </w:r>
      <w:r w:rsidRPr="00EF5A33">
        <w:rPr>
          <w:rFonts w:cs="Times New Roman"/>
          <w:sz w:val="20"/>
          <w:szCs w:val="20"/>
          <w:lang w:bidi="ar-EG"/>
        </w:rPr>
        <w:t xml:space="preserve"> The use of antioxidants to delay the onset of anthracnose and stem end in decaying avocado fruits after harvest. Plant disease, 72: 281 - 384.</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lang w:bidi="ar-EG"/>
        </w:rPr>
        <w:t>Ren-</w:t>
      </w:r>
      <w:r w:rsidRPr="00EF5A33">
        <w:rPr>
          <w:rFonts w:cs="Times New Roman"/>
          <w:bCs/>
          <w:sz w:val="20"/>
          <w:szCs w:val="20"/>
        </w:rPr>
        <w:t>Hua-Huang</w:t>
      </w:r>
      <w:proofErr w:type="spellEnd"/>
      <w:r w:rsidRPr="00EF5A33">
        <w:rPr>
          <w:rFonts w:cs="Times New Roman"/>
          <w:bCs/>
          <w:sz w:val="20"/>
          <w:szCs w:val="20"/>
        </w:rPr>
        <w:t xml:space="preserve">, J.I.; Hong, L.; </w:t>
      </w:r>
      <w:proofErr w:type="spellStart"/>
      <w:r w:rsidRPr="00EF5A33">
        <w:rPr>
          <w:rFonts w:cs="Times New Roman"/>
          <w:bCs/>
          <w:sz w:val="20"/>
          <w:szCs w:val="20"/>
        </w:rPr>
        <w:t>Yun</w:t>
      </w:r>
      <w:proofErr w:type="spellEnd"/>
      <w:r w:rsidRPr="00EF5A33">
        <w:rPr>
          <w:rFonts w:cs="Times New Roman"/>
          <w:bCs/>
          <w:sz w:val="20"/>
          <w:szCs w:val="20"/>
        </w:rPr>
        <w:t xml:space="preserve">, M.L.; </w:t>
      </w:r>
      <w:proofErr w:type="spellStart"/>
      <w:r w:rsidRPr="00EF5A33">
        <w:rPr>
          <w:rFonts w:cs="Times New Roman"/>
          <w:bCs/>
          <w:sz w:val="20"/>
          <w:szCs w:val="20"/>
        </w:rPr>
        <w:t>Ren</w:t>
      </w:r>
      <w:proofErr w:type="spellEnd"/>
      <w:r w:rsidRPr="00EF5A33">
        <w:rPr>
          <w:rFonts w:cs="Times New Roman"/>
          <w:bCs/>
          <w:sz w:val="20"/>
          <w:szCs w:val="20"/>
        </w:rPr>
        <w:t xml:space="preserve">, X.X. (2008): </w:t>
      </w:r>
      <w:r w:rsidRPr="00EF5A33">
        <w:rPr>
          <w:rFonts w:cs="Times New Roman"/>
          <w:sz w:val="20"/>
          <w:szCs w:val="20"/>
        </w:rPr>
        <w:t xml:space="preserve">Effect of salicylic acid on the antioxidant system in the pulp of Cara </w:t>
      </w:r>
      <w:proofErr w:type="spellStart"/>
      <w:r w:rsidRPr="00EF5A33">
        <w:rPr>
          <w:rFonts w:cs="Times New Roman"/>
          <w:sz w:val="20"/>
          <w:szCs w:val="20"/>
        </w:rPr>
        <w:t>Cara</w:t>
      </w:r>
      <w:proofErr w:type="spellEnd"/>
      <w:r w:rsidRPr="00EF5A33">
        <w:rPr>
          <w:rFonts w:cs="Times New Roman"/>
          <w:sz w:val="20"/>
          <w:szCs w:val="20"/>
        </w:rPr>
        <w:t xml:space="preserve"> Navel orange at different storage temperatures </w:t>
      </w:r>
      <w:proofErr w:type="spellStart"/>
      <w:r w:rsidRPr="00EF5A33">
        <w:rPr>
          <w:rFonts w:cs="Times New Roman"/>
          <w:sz w:val="20"/>
          <w:szCs w:val="20"/>
        </w:rPr>
        <w:t>Poshharvest</w:t>
      </w:r>
      <w:proofErr w:type="spellEnd"/>
      <w:r w:rsidRPr="00EF5A33">
        <w:rPr>
          <w:rFonts w:cs="Times New Roman"/>
          <w:sz w:val="20"/>
          <w:szCs w:val="20"/>
        </w:rPr>
        <w:t xml:space="preserve"> Bio. And </w:t>
      </w:r>
      <w:proofErr w:type="spellStart"/>
      <w:r w:rsidRPr="00EF5A33">
        <w:rPr>
          <w:rFonts w:cs="Times New Roman"/>
          <w:sz w:val="20"/>
          <w:szCs w:val="20"/>
        </w:rPr>
        <w:t>Techn</w:t>
      </w:r>
      <w:proofErr w:type="spellEnd"/>
      <w:r w:rsidRPr="00EF5A33">
        <w:rPr>
          <w:rFonts w:cs="Times New Roman"/>
          <w:sz w:val="20"/>
          <w:szCs w:val="20"/>
        </w:rPr>
        <w:t>, 47: 168-175.</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lang w:bidi="ar-EG"/>
        </w:rPr>
        <w:t>Rizk</w:t>
      </w:r>
      <w:proofErr w:type="spellEnd"/>
      <w:r w:rsidR="00A9093E">
        <w:rPr>
          <w:rFonts w:cs="Times New Roman"/>
          <w:bCs/>
          <w:sz w:val="20"/>
          <w:szCs w:val="20"/>
          <w:lang w:bidi="ar-EG"/>
        </w:rPr>
        <w:t>,</w:t>
      </w:r>
      <w:r w:rsidRPr="00EF5A33">
        <w:rPr>
          <w:rFonts w:cs="Times New Roman"/>
          <w:bCs/>
          <w:sz w:val="20"/>
          <w:szCs w:val="20"/>
          <w:lang w:bidi="ar-EG"/>
        </w:rPr>
        <w:t xml:space="preserve"> M.</w:t>
      </w:r>
      <w:r w:rsidRPr="00EF5A33">
        <w:rPr>
          <w:rFonts w:cs="Times New Roman"/>
          <w:bCs/>
          <w:sz w:val="20"/>
          <w:szCs w:val="20"/>
        </w:rPr>
        <w:t>N.S. (2013):</w:t>
      </w:r>
      <w:r w:rsidRPr="00EF5A33">
        <w:rPr>
          <w:rFonts w:cs="Times New Roman"/>
          <w:sz w:val="20"/>
          <w:szCs w:val="20"/>
        </w:rPr>
        <w:t xml:space="preserve"> Physiological studies on the effect of some antioxidants on fruiting of </w:t>
      </w:r>
      <w:proofErr w:type="spellStart"/>
      <w:r w:rsidRPr="00EF5A33">
        <w:rPr>
          <w:rFonts w:cs="Times New Roman"/>
          <w:sz w:val="20"/>
          <w:szCs w:val="20"/>
        </w:rPr>
        <w:lastRenderedPageBreak/>
        <w:t>Zaghloul</w:t>
      </w:r>
      <w:proofErr w:type="spellEnd"/>
      <w:r w:rsidRPr="00EF5A33">
        <w:rPr>
          <w:rFonts w:cs="Times New Roman"/>
          <w:sz w:val="20"/>
          <w:szCs w:val="20"/>
        </w:rPr>
        <w:t xml:space="preserve"> date palms. M. sc. Thesis Fac. of Agric. </w:t>
      </w:r>
      <w:proofErr w:type="spellStart"/>
      <w:r w:rsidRPr="00EF5A33">
        <w:rPr>
          <w:rFonts w:cs="Times New Roman"/>
          <w:sz w:val="20"/>
          <w:szCs w:val="20"/>
        </w:rPr>
        <w:t>Minia</w:t>
      </w:r>
      <w:proofErr w:type="spellEnd"/>
      <w:r w:rsidRPr="00EF5A33">
        <w:rPr>
          <w:rFonts w:cs="Times New Roman"/>
          <w:sz w:val="20"/>
          <w:szCs w:val="20"/>
        </w:rPr>
        <w:t xml:space="preserve"> Univ. Egypt.</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rPr>
        <w:t>Roshdy</w:t>
      </w:r>
      <w:proofErr w:type="spellEnd"/>
      <w:r w:rsidRPr="00EF5A33">
        <w:rPr>
          <w:rFonts w:cs="Times New Roman"/>
          <w:bCs/>
          <w:sz w:val="20"/>
          <w:szCs w:val="20"/>
        </w:rPr>
        <w:t xml:space="preserve">, </w:t>
      </w:r>
      <w:proofErr w:type="spellStart"/>
      <w:r w:rsidRPr="00EF5A33">
        <w:rPr>
          <w:rFonts w:cs="Times New Roman"/>
          <w:bCs/>
          <w:sz w:val="20"/>
          <w:szCs w:val="20"/>
        </w:rPr>
        <w:t>Kh</w:t>
      </w:r>
      <w:proofErr w:type="spellEnd"/>
      <w:r w:rsidRPr="00EF5A33">
        <w:rPr>
          <w:rFonts w:cs="Times New Roman"/>
          <w:bCs/>
          <w:sz w:val="20"/>
          <w:szCs w:val="20"/>
        </w:rPr>
        <w:t>.</w:t>
      </w:r>
      <w:r w:rsidRPr="00EF5A33">
        <w:rPr>
          <w:rFonts w:cs="Times New Roman"/>
          <w:bCs/>
          <w:sz w:val="20"/>
          <w:szCs w:val="20"/>
          <w:lang w:bidi="ar-EG"/>
        </w:rPr>
        <w:t xml:space="preserve"> A.; </w:t>
      </w:r>
      <w:proofErr w:type="spellStart"/>
      <w:r w:rsidRPr="00EF5A33">
        <w:rPr>
          <w:rFonts w:cs="Times New Roman"/>
          <w:bCs/>
          <w:sz w:val="20"/>
          <w:szCs w:val="20"/>
          <w:lang w:bidi="ar-EG"/>
        </w:rPr>
        <w:t>Saad</w:t>
      </w:r>
      <w:proofErr w:type="spellEnd"/>
      <w:r w:rsidRPr="00EF5A33">
        <w:rPr>
          <w:rFonts w:cs="Times New Roman"/>
          <w:bCs/>
          <w:sz w:val="20"/>
          <w:szCs w:val="20"/>
          <w:lang w:bidi="ar-EG"/>
        </w:rPr>
        <w:t xml:space="preserve">, R. I. and </w:t>
      </w:r>
      <w:proofErr w:type="spellStart"/>
      <w:r w:rsidRPr="00EF5A33">
        <w:rPr>
          <w:rFonts w:cs="Times New Roman"/>
          <w:bCs/>
          <w:sz w:val="20"/>
          <w:szCs w:val="20"/>
          <w:lang w:bidi="ar-EG"/>
        </w:rPr>
        <w:t>Abdalla</w:t>
      </w:r>
      <w:proofErr w:type="spellEnd"/>
      <w:r w:rsidRPr="00EF5A33">
        <w:rPr>
          <w:rFonts w:cs="Times New Roman"/>
          <w:bCs/>
          <w:sz w:val="20"/>
          <w:szCs w:val="20"/>
          <w:lang w:bidi="ar-EG"/>
        </w:rPr>
        <w:t xml:space="preserve"> B. M. (2011):</w:t>
      </w:r>
      <w:r w:rsidRPr="00EF5A33">
        <w:rPr>
          <w:rFonts w:cs="Times New Roman"/>
          <w:sz w:val="20"/>
          <w:szCs w:val="20"/>
          <w:lang w:bidi="ar-EG"/>
        </w:rPr>
        <w:t xml:space="preserve"> Effect of some antioxidants on fruiting of Williams banana. Egypt. J. of Appl. Sci. Vol. 26 No. 3 pp 118 – 127.</w:t>
      </w:r>
    </w:p>
    <w:p w:rsidR="006C1088" w:rsidRPr="00EF5A33" w:rsidRDefault="006C1088" w:rsidP="00EF5A33">
      <w:pPr>
        <w:numPr>
          <w:ilvl w:val="0"/>
          <w:numId w:val="4"/>
        </w:numPr>
        <w:bidi w:val="0"/>
        <w:snapToGrid w:val="0"/>
        <w:jc w:val="both"/>
        <w:rPr>
          <w:rFonts w:cs="Times New Roman"/>
          <w:sz w:val="20"/>
          <w:szCs w:val="20"/>
        </w:rPr>
      </w:pPr>
      <w:r w:rsidRPr="00EF5A33">
        <w:rPr>
          <w:rFonts w:cs="Times New Roman"/>
          <w:bCs/>
          <w:sz w:val="20"/>
          <w:szCs w:val="20"/>
        </w:rPr>
        <w:t>Saied, H. H. M. (2011):</w:t>
      </w:r>
      <w:r w:rsidRPr="00EF5A33">
        <w:rPr>
          <w:rFonts w:cs="Times New Roman"/>
          <w:sz w:val="20"/>
          <w:szCs w:val="20"/>
        </w:rPr>
        <w:t xml:space="preserve"> Insight on the effects of salicylic acid on fruiting of Williams banana. </w:t>
      </w:r>
      <w:proofErr w:type="spellStart"/>
      <w:r w:rsidRPr="00EF5A33">
        <w:rPr>
          <w:rFonts w:cs="Times New Roman"/>
          <w:sz w:val="20"/>
          <w:szCs w:val="20"/>
        </w:rPr>
        <w:t>Minia</w:t>
      </w:r>
      <w:proofErr w:type="spellEnd"/>
      <w:r w:rsidRPr="00EF5A33">
        <w:rPr>
          <w:rFonts w:cs="Times New Roman"/>
          <w:sz w:val="20"/>
          <w:szCs w:val="20"/>
        </w:rPr>
        <w:t xml:space="preserve"> J. of Agric. Res. &amp; Develop. Vol. (31) No. 2 pp 317 – 326.</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lang w:bidi="ar-EG"/>
        </w:rPr>
        <w:t>Samiullah</w:t>
      </w:r>
      <w:proofErr w:type="spellEnd"/>
      <w:r w:rsidRPr="00EF5A33">
        <w:rPr>
          <w:rFonts w:cs="Times New Roman"/>
          <w:bCs/>
          <w:sz w:val="20"/>
          <w:szCs w:val="20"/>
          <w:lang w:bidi="ar-EG"/>
        </w:rPr>
        <w:t xml:space="preserve">, S. A.; </w:t>
      </w:r>
      <w:proofErr w:type="spellStart"/>
      <w:r w:rsidRPr="00EF5A33">
        <w:rPr>
          <w:rFonts w:cs="Times New Roman"/>
          <w:bCs/>
          <w:sz w:val="20"/>
          <w:szCs w:val="20"/>
          <w:lang w:bidi="ar-EG"/>
        </w:rPr>
        <w:t>Ansari</w:t>
      </w:r>
      <w:proofErr w:type="spellEnd"/>
      <w:r w:rsidRPr="00EF5A33">
        <w:rPr>
          <w:rFonts w:cs="Times New Roman"/>
          <w:bCs/>
          <w:sz w:val="20"/>
          <w:szCs w:val="20"/>
          <w:lang w:bidi="ar-EG"/>
        </w:rPr>
        <w:t xml:space="preserve">, M. M. and </w:t>
      </w:r>
      <w:proofErr w:type="spellStart"/>
      <w:r w:rsidRPr="00EF5A33">
        <w:rPr>
          <w:rFonts w:cs="Times New Roman"/>
          <w:bCs/>
          <w:sz w:val="20"/>
          <w:szCs w:val="20"/>
          <w:lang w:bidi="ar-EG"/>
        </w:rPr>
        <w:t>Afridi</w:t>
      </w:r>
      <w:proofErr w:type="spellEnd"/>
      <w:r w:rsidRPr="00EF5A33">
        <w:rPr>
          <w:rFonts w:cs="Times New Roman"/>
          <w:bCs/>
          <w:sz w:val="20"/>
          <w:szCs w:val="20"/>
          <w:lang w:bidi="ar-EG"/>
        </w:rPr>
        <w:t>. R. K. (1988):</w:t>
      </w:r>
      <w:r w:rsidRPr="00EF5A33">
        <w:rPr>
          <w:rFonts w:cs="Times New Roman"/>
          <w:sz w:val="20"/>
          <w:szCs w:val="20"/>
          <w:lang w:bidi="ar-EG"/>
        </w:rPr>
        <w:t xml:space="preserve"> B- vitamins in relation to crop productivity. Ind. Re. Life. Sci. pp. 80-92.</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lang w:bidi="ar-EG"/>
        </w:rPr>
        <w:t>Sandermann</w:t>
      </w:r>
      <w:proofErr w:type="spellEnd"/>
      <w:r w:rsidRPr="00EF5A33">
        <w:rPr>
          <w:rFonts w:cs="Times New Roman"/>
          <w:bCs/>
          <w:sz w:val="20"/>
          <w:szCs w:val="20"/>
          <w:lang w:bidi="ar-EG"/>
        </w:rPr>
        <w:t>, H.</w:t>
      </w:r>
      <w:r w:rsidRPr="00EF5A33">
        <w:rPr>
          <w:rFonts w:cs="Times New Roman"/>
          <w:bCs/>
          <w:sz w:val="20"/>
          <w:szCs w:val="20"/>
        </w:rPr>
        <w:t xml:space="preserve">S.; Ernst, D. and </w:t>
      </w:r>
      <w:proofErr w:type="spellStart"/>
      <w:r w:rsidRPr="00EF5A33">
        <w:rPr>
          <w:rFonts w:cs="Times New Roman"/>
          <w:bCs/>
          <w:sz w:val="20"/>
          <w:szCs w:val="20"/>
        </w:rPr>
        <w:t>Wandlangebroels</w:t>
      </w:r>
      <w:proofErr w:type="spellEnd"/>
      <w:r w:rsidRPr="00EF5A33">
        <w:rPr>
          <w:rFonts w:cs="Times New Roman"/>
          <w:bCs/>
          <w:sz w:val="20"/>
          <w:szCs w:val="20"/>
        </w:rPr>
        <w:t>, H.C. (1998):</w:t>
      </w:r>
      <w:r w:rsidRPr="00EF5A33">
        <w:rPr>
          <w:rFonts w:cs="Times New Roman"/>
          <w:sz w:val="20"/>
          <w:szCs w:val="20"/>
        </w:rPr>
        <w:t xml:space="preserve"> Ozone as </w:t>
      </w:r>
      <w:proofErr w:type="spellStart"/>
      <w:r w:rsidRPr="00EF5A33">
        <w:rPr>
          <w:rFonts w:cs="Times New Roman"/>
          <w:sz w:val="20"/>
          <w:szCs w:val="20"/>
        </w:rPr>
        <w:t>abiotic</w:t>
      </w:r>
      <w:proofErr w:type="spellEnd"/>
      <w:r w:rsidRPr="00EF5A33">
        <w:rPr>
          <w:rFonts w:cs="Times New Roman"/>
          <w:sz w:val="20"/>
          <w:szCs w:val="20"/>
        </w:rPr>
        <w:t xml:space="preserve"> elicitor of plant defense reaction trends. Plant Sci. 47-50.</w:t>
      </w:r>
    </w:p>
    <w:p w:rsidR="006C1088" w:rsidRPr="00EF5A33" w:rsidRDefault="006C1088" w:rsidP="00EF5A33">
      <w:pPr>
        <w:numPr>
          <w:ilvl w:val="0"/>
          <w:numId w:val="4"/>
        </w:numPr>
        <w:bidi w:val="0"/>
        <w:snapToGrid w:val="0"/>
        <w:jc w:val="both"/>
        <w:rPr>
          <w:rFonts w:cs="Times New Roman"/>
          <w:sz w:val="20"/>
          <w:szCs w:val="20"/>
          <w:lang w:val="en-GB" w:eastAsia="en-GB"/>
        </w:rPr>
      </w:pPr>
      <w:proofErr w:type="spellStart"/>
      <w:r w:rsidRPr="00EF5A33">
        <w:rPr>
          <w:rFonts w:cs="Times New Roman"/>
          <w:bCs/>
          <w:sz w:val="20"/>
          <w:szCs w:val="20"/>
          <w:lang w:bidi="ar-EG"/>
        </w:rPr>
        <w:t>Sies</w:t>
      </w:r>
      <w:proofErr w:type="spellEnd"/>
      <w:r w:rsidRPr="00EF5A33">
        <w:rPr>
          <w:rFonts w:cs="Times New Roman"/>
          <w:bCs/>
          <w:sz w:val="20"/>
          <w:szCs w:val="20"/>
          <w:lang w:bidi="ar-EG"/>
        </w:rPr>
        <w:t>, H.</w:t>
      </w:r>
      <w:r w:rsidRPr="00EF5A33">
        <w:rPr>
          <w:rFonts w:cs="Times New Roman"/>
          <w:sz w:val="20"/>
          <w:szCs w:val="20"/>
          <w:lang w:val="en-GB" w:eastAsia="en-GB"/>
        </w:rPr>
        <w:t xml:space="preserve"> </w:t>
      </w:r>
      <w:r w:rsidRPr="00EF5A33">
        <w:rPr>
          <w:rFonts w:cs="Times New Roman"/>
          <w:bCs/>
          <w:sz w:val="20"/>
          <w:szCs w:val="20"/>
          <w:lang w:val="en-GB" w:eastAsia="en-GB"/>
        </w:rPr>
        <w:t>(1997):</w:t>
      </w:r>
      <w:r w:rsidRPr="00EF5A33">
        <w:rPr>
          <w:rFonts w:cs="Times New Roman"/>
          <w:sz w:val="20"/>
          <w:szCs w:val="20"/>
          <w:lang w:val="en-GB" w:eastAsia="en-GB"/>
        </w:rPr>
        <w:t xml:space="preserve"> Oxidative stress, Oxidants and antioxidants. Exp. Physiol. 82(2): 291- 295.</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Summer, M. E. (1985):</w:t>
      </w:r>
      <w:r w:rsidRPr="00EF5A33">
        <w:rPr>
          <w:rFonts w:cs="Times New Roman"/>
          <w:sz w:val="20"/>
          <w:szCs w:val="20"/>
          <w:lang w:val="en-GB" w:eastAsia="en-GB"/>
        </w:rPr>
        <w:t xml:space="preserve"> Diagnosis and Recommendation Integrated System (DRIS) as a guide to Orchard fertilization. Hort. </w:t>
      </w:r>
      <w:proofErr w:type="spellStart"/>
      <w:r w:rsidRPr="00EF5A33">
        <w:rPr>
          <w:rFonts w:cs="Times New Roman"/>
          <w:sz w:val="20"/>
          <w:szCs w:val="20"/>
          <w:lang w:val="en-GB" w:eastAsia="en-GB"/>
        </w:rPr>
        <w:t>Abst</w:t>
      </w:r>
      <w:proofErr w:type="spellEnd"/>
      <w:r w:rsidRPr="00EF5A33">
        <w:rPr>
          <w:rFonts w:cs="Times New Roman"/>
          <w:sz w:val="20"/>
          <w:szCs w:val="20"/>
          <w:lang w:val="en-GB" w:eastAsia="en-GB"/>
        </w:rPr>
        <w:t>. 55 (8). 7502.</w:t>
      </w:r>
    </w:p>
    <w:p w:rsidR="006C1088" w:rsidRPr="00EF5A33" w:rsidRDefault="006C1088" w:rsidP="00EF5A33">
      <w:pPr>
        <w:numPr>
          <w:ilvl w:val="0"/>
          <w:numId w:val="4"/>
        </w:numPr>
        <w:bidi w:val="0"/>
        <w:snapToGrid w:val="0"/>
        <w:jc w:val="both"/>
        <w:rPr>
          <w:rFonts w:cs="Times New Roman"/>
          <w:sz w:val="20"/>
          <w:szCs w:val="20"/>
          <w:lang w:bidi="ar-EG"/>
        </w:rPr>
      </w:pPr>
      <w:proofErr w:type="spellStart"/>
      <w:r w:rsidRPr="00EF5A33">
        <w:rPr>
          <w:rFonts w:cs="Times New Roman"/>
          <w:bCs/>
          <w:sz w:val="20"/>
          <w:szCs w:val="20"/>
          <w:lang w:bidi="ar-EG"/>
        </w:rPr>
        <w:t>Vianello</w:t>
      </w:r>
      <w:proofErr w:type="spellEnd"/>
      <w:r w:rsidRPr="00EF5A33">
        <w:rPr>
          <w:rFonts w:cs="Times New Roman"/>
          <w:bCs/>
          <w:sz w:val="20"/>
          <w:szCs w:val="20"/>
          <w:lang w:bidi="ar-EG"/>
        </w:rPr>
        <w:t>, A. and Marci, F. (1991):</w:t>
      </w:r>
      <w:r w:rsidRPr="00EF5A33">
        <w:rPr>
          <w:rFonts w:cs="Times New Roman"/>
          <w:sz w:val="20"/>
          <w:szCs w:val="20"/>
          <w:lang w:bidi="ar-EG"/>
        </w:rPr>
        <w:t xml:space="preserve"> Generation of superoxide anion and hydrogen peroxide at the surface of plant cells. J. </w:t>
      </w:r>
      <w:proofErr w:type="spellStart"/>
      <w:r w:rsidRPr="00EF5A33">
        <w:rPr>
          <w:rFonts w:cs="Times New Roman"/>
          <w:sz w:val="20"/>
          <w:szCs w:val="20"/>
          <w:lang w:bidi="ar-EG"/>
        </w:rPr>
        <w:t>Bioenergetic</w:t>
      </w:r>
      <w:proofErr w:type="spellEnd"/>
      <w:r w:rsidRPr="00EF5A33">
        <w:rPr>
          <w:rFonts w:cs="Times New Roman"/>
          <w:sz w:val="20"/>
          <w:szCs w:val="20"/>
          <w:lang w:bidi="ar-EG"/>
        </w:rPr>
        <w:t xml:space="preserve"> and </w:t>
      </w:r>
      <w:proofErr w:type="spellStart"/>
      <w:r w:rsidRPr="00EF5A33">
        <w:rPr>
          <w:rFonts w:cs="Times New Roman"/>
          <w:sz w:val="20"/>
          <w:szCs w:val="20"/>
          <w:lang w:bidi="ar-EG"/>
        </w:rPr>
        <w:t>Biomembranse</w:t>
      </w:r>
      <w:proofErr w:type="spellEnd"/>
      <w:r w:rsidRPr="00EF5A33">
        <w:rPr>
          <w:rFonts w:cs="Times New Roman"/>
          <w:sz w:val="20"/>
          <w:szCs w:val="20"/>
          <w:lang w:bidi="ar-EG"/>
        </w:rPr>
        <w:t>, 23(2): 409-423.</w:t>
      </w:r>
    </w:p>
    <w:p w:rsidR="006C1088" w:rsidRPr="00EF5A33" w:rsidRDefault="006C1088" w:rsidP="00EF5A33">
      <w:pPr>
        <w:numPr>
          <w:ilvl w:val="0"/>
          <w:numId w:val="4"/>
        </w:numPr>
        <w:bidi w:val="0"/>
        <w:snapToGrid w:val="0"/>
        <w:jc w:val="both"/>
        <w:rPr>
          <w:rFonts w:cs="Times New Roman"/>
          <w:sz w:val="20"/>
          <w:szCs w:val="20"/>
          <w:lang w:bidi="ar-EG"/>
        </w:rPr>
      </w:pPr>
      <w:r w:rsidRPr="00EF5A33">
        <w:rPr>
          <w:rFonts w:cs="Times New Roman"/>
          <w:bCs/>
          <w:sz w:val="20"/>
          <w:szCs w:val="20"/>
          <w:lang w:bidi="ar-EG"/>
        </w:rPr>
        <w:t xml:space="preserve">Waller, G.R. and </w:t>
      </w:r>
      <w:proofErr w:type="spellStart"/>
      <w:r w:rsidRPr="00EF5A33">
        <w:rPr>
          <w:rFonts w:cs="Times New Roman"/>
          <w:bCs/>
          <w:sz w:val="20"/>
          <w:szCs w:val="20"/>
          <w:lang w:bidi="ar-EG"/>
        </w:rPr>
        <w:t>Nowaki</w:t>
      </w:r>
      <w:proofErr w:type="spellEnd"/>
      <w:r w:rsidRPr="00EF5A33">
        <w:rPr>
          <w:rFonts w:cs="Times New Roman"/>
          <w:bCs/>
          <w:sz w:val="20"/>
          <w:szCs w:val="20"/>
          <w:lang w:bidi="ar-EG"/>
        </w:rPr>
        <w:t>, E.K. (1978):</w:t>
      </w:r>
      <w:r w:rsidRPr="00EF5A33">
        <w:rPr>
          <w:rFonts w:cs="Times New Roman"/>
          <w:sz w:val="20"/>
          <w:szCs w:val="20"/>
          <w:lang w:bidi="ar-EG"/>
        </w:rPr>
        <w:t xml:space="preserve"> Alkaloid, Biology and Metabolism in Plants. Press, New York pp : 85-247.</w:t>
      </w:r>
    </w:p>
    <w:p w:rsidR="006C1088" w:rsidRPr="00EF5A33" w:rsidRDefault="006C1088" w:rsidP="00EF5A33">
      <w:pPr>
        <w:numPr>
          <w:ilvl w:val="0"/>
          <w:numId w:val="4"/>
        </w:numPr>
        <w:bidi w:val="0"/>
        <w:snapToGrid w:val="0"/>
        <w:jc w:val="both"/>
        <w:rPr>
          <w:rFonts w:cs="Times New Roman"/>
          <w:sz w:val="20"/>
          <w:szCs w:val="20"/>
        </w:rPr>
      </w:pPr>
      <w:proofErr w:type="spellStart"/>
      <w:r w:rsidRPr="00EF5A33">
        <w:rPr>
          <w:rFonts w:cs="Times New Roman"/>
          <w:bCs/>
          <w:sz w:val="20"/>
          <w:szCs w:val="20"/>
        </w:rPr>
        <w:t>Wettstein</w:t>
      </w:r>
      <w:proofErr w:type="spellEnd"/>
      <w:r w:rsidRPr="00EF5A33">
        <w:rPr>
          <w:rFonts w:cs="Times New Roman"/>
          <w:bCs/>
          <w:sz w:val="20"/>
          <w:szCs w:val="20"/>
        </w:rPr>
        <w:t>, D. V. (1957):</w:t>
      </w:r>
      <w:r w:rsidRPr="00EF5A33">
        <w:rPr>
          <w:rFonts w:cs="Times New Roman"/>
          <w:sz w:val="20"/>
          <w:szCs w:val="20"/>
        </w:rPr>
        <w:t xml:space="preserve"> </w:t>
      </w:r>
      <w:proofErr w:type="spellStart"/>
      <w:r w:rsidRPr="00EF5A33">
        <w:rPr>
          <w:rFonts w:cs="Times New Roman"/>
          <w:sz w:val="20"/>
          <w:szCs w:val="20"/>
        </w:rPr>
        <w:t>Chlroophyll</w:t>
      </w:r>
      <w:proofErr w:type="spellEnd"/>
      <w:r w:rsidRPr="00EF5A33">
        <w:rPr>
          <w:rFonts w:cs="Times New Roman"/>
          <w:sz w:val="20"/>
          <w:szCs w:val="20"/>
        </w:rPr>
        <w:t xml:space="preserve">- </w:t>
      </w:r>
      <w:proofErr w:type="spellStart"/>
      <w:r w:rsidRPr="00EF5A33">
        <w:rPr>
          <w:rFonts w:cs="Times New Roman"/>
          <w:sz w:val="20"/>
          <w:szCs w:val="20"/>
        </w:rPr>
        <w:t>Lethale</w:t>
      </w:r>
      <w:proofErr w:type="spellEnd"/>
      <w:r w:rsidRPr="00EF5A33">
        <w:rPr>
          <w:rFonts w:cs="Times New Roman"/>
          <w:sz w:val="20"/>
          <w:szCs w:val="20"/>
        </w:rPr>
        <w:t xml:space="preserve"> under </w:t>
      </w:r>
      <w:proofErr w:type="spellStart"/>
      <w:r w:rsidRPr="00EF5A33">
        <w:rPr>
          <w:rFonts w:cs="Times New Roman"/>
          <w:sz w:val="20"/>
          <w:szCs w:val="20"/>
        </w:rPr>
        <w:t>submikroshopische</w:t>
      </w:r>
      <w:proofErr w:type="spellEnd"/>
      <w:r w:rsidRPr="00EF5A33">
        <w:rPr>
          <w:rFonts w:cs="Times New Roman"/>
          <w:sz w:val="20"/>
          <w:szCs w:val="20"/>
        </w:rPr>
        <w:t xml:space="preserve"> </w:t>
      </w:r>
      <w:proofErr w:type="spellStart"/>
      <w:r w:rsidRPr="00EF5A33">
        <w:rPr>
          <w:rFonts w:cs="Times New Roman"/>
          <w:sz w:val="20"/>
          <w:szCs w:val="20"/>
        </w:rPr>
        <w:t>formilkechrel</w:t>
      </w:r>
      <w:proofErr w:type="spellEnd"/>
      <w:r w:rsidRPr="00EF5A33">
        <w:rPr>
          <w:rFonts w:cs="Times New Roman"/>
          <w:sz w:val="20"/>
          <w:szCs w:val="20"/>
        </w:rPr>
        <w:t xml:space="preserve"> </w:t>
      </w:r>
      <w:proofErr w:type="spellStart"/>
      <w:r w:rsidRPr="00EF5A33">
        <w:rPr>
          <w:rFonts w:cs="Times New Roman"/>
          <w:sz w:val="20"/>
          <w:szCs w:val="20"/>
        </w:rPr>
        <w:t>der</w:t>
      </w:r>
      <w:proofErr w:type="spellEnd"/>
      <w:r w:rsidRPr="00EF5A33">
        <w:rPr>
          <w:rFonts w:cs="Times New Roman"/>
          <w:sz w:val="20"/>
          <w:szCs w:val="20"/>
        </w:rPr>
        <w:t xml:space="preserve"> </w:t>
      </w:r>
      <w:proofErr w:type="spellStart"/>
      <w:r w:rsidRPr="00EF5A33">
        <w:rPr>
          <w:rFonts w:cs="Times New Roman"/>
          <w:sz w:val="20"/>
          <w:szCs w:val="20"/>
        </w:rPr>
        <w:t>plastiden</w:t>
      </w:r>
      <w:proofErr w:type="spellEnd"/>
      <w:r w:rsidRPr="00EF5A33">
        <w:rPr>
          <w:rFonts w:cs="Times New Roman"/>
          <w:sz w:val="20"/>
          <w:szCs w:val="20"/>
        </w:rPr>
        <w:t xml:space="preserve"> </w:t>
      </w:r>
      <w:proofErr w:type="spellStart"/>
      <w:r w:rsidRPr="00EF5A33">
        <w:rPr>
          <w:rFonts w:cs="Times New Roman"/>
          <w:sz w:val="20"/>
          <w:szCs w:val="20"/>
        </w:rPr>
        <w:t>celi</w:t>
      </w:r>
      <w:proofErr w:type="spellEnd"/>
      <w:r w:rsidRPr="00EF5A33">
        <w:rPr>
          <w:rFonts w:cs="Times New Roman"/>
          <w:sz w:val="20"/>
          <w:szCs w:val="20"/>
        </w:rPr>
        <w:t xml:space="preserve">, </w:t>
      </w:r>
      <w:proofErr w:type="spellStart"/>
      <w:r w:rsidRPr="00EF5A33">
        <w:rPr>
          <w:rFonts w:cs="Times New Roman"/>
          <w:sz w:val="20"/>
          <w:szCs w:val="20"/>
        </w:rPr>
        <w:t>prp</w:t>
      </w:r>
      <w:proofErr w:type="spellEnd"/>
      <w:r w:rsidRPr="00EF5A33">
        <w:rPr>
          <w:rFonts w:cs="Times New Roman"/>
          <w:sz w:val="20"/>
          <w:szCs w:val="20"/>
        </w:rPr>
        <w:t>. Trop. Res. Amer. Soc. Hort. Sci. 20 pp. 427 – 433.</w:t>
      </w:r>
    </w:p>
    <w:p w:rsidR="006C1088" w:rsidRPr="00EF5A33" w:rsidRDefault="006C1088" w:rsidP="00EF5A33">
      <w:pPr>
        <w:numPr>
          <w:ilvl w:val="0"/>
          <w:numId w:val="4"/>
        </w:numPr>
        <w:bidi w:val="0"/>
        <w:snapToGrid w:val="0"/>
        <w:jc w:val="both"/>
        <w:rPr>
          <w:rFonts w:cs="Times New Roman"/>
          <w:sz w:val="20"/>
          <w:szCs w:val="20"/>
          <w:lang w:val="en-GB" w:eastAsia="en-GB"/>
        </w:rPr>
      </w:pPr>
      <w:r w:rsidRPr="00EF5A33">
        <w:rPr>
          <w:rFonts w:cs="Times New Roman"/>
          <w:bCs/>
          <w:sz w:val="20"/>
          <w:szCs w:val="20"/>
          <w:lang w:val="en-GB" w:eastAsia="en-GB"/>
        </w:rPr>
        <w:t xml:space="preserve">Wilde, S. A.; Corey, R. B.; </w:t>
      </w:r>
      <w:proofErr w:type="spellStart"/>
      <w:r w:rsidRPr="00EF5A33">
        <w:rPr>
          <w:rFonts w:cs="Times New Roman"/>
          <w:bCs/>
          <w:sz w:val="20"/>
          <w:szCs w:val="20"/>
          <w:lang w:val="en-GB" w:eastAsia="en-GB"/>
        </w:rPr>
        <w:t>Lyer</w:t>
      </w:r>
      <w:proofErr w:type="spellEnd"/>
      <w:r w:rsidRPr="00EF5A33">
        <w:rPr>
          <w:rFonts w:cs="Times New Roman"/>
          <w:bCs/>
          <w:sz w:val="20"/>
          <w:szCs w:val="20"/>
          <w:lang w:val="en-GB" w:eastAsia="en-GB"/>
        </w:rPr>
        <w:t xml:space="preserve">, I. G. and Voigt, G. K. (1985): </w:t>
      </w:r>
      <w:r w:rsidRPr="00EF5A33">
        <w:rPr>
          <w:rFonts w:cs="Times New Roman"/>
          <w:sz w:val="20"/>
          <w:szCs w:val="20"/>
          <w:lang w:val="en-GB" w:eastAsia="en-GB"/>
        </w:rPr>
        <w:t>Soil and Plant Analysis for Tree Culture. 3</w:t>
      </w:r>
      <w:r w:rsidRPr="00EF5A33">
        <w:rPr>
          <w:rFonts w:cs="Times New Roman"/>
          <w:sz w:val="20"/>
          <w:szCs w:val="20"/>
          <w:vertAlign w:val="superscript"/>
          <w:lang w:val="en-GB" w:eastAsia="en-GB"/>
        </w:rPr>
        <w:t>rd</w:t>
      </w:r>
      <w:r w:rsidRPr="00EF5A33">
        <w:rPr>
          <w:rFonts w:cs="Times New Roman"/>
          <w:sz w:val="20"/>
          <w:szCs w:val="20"/>
          <w:lang w:val="en-GB" w:eastAsia="en-GB"/>
        </w:rPr>
        <w:t xml:space="preserve"> Oxford &amp; IBH publishing Co., New Delhi, pp. 1 – 218.</w:t>
      </w:r>
    </w:p>
    <w:p w:rsidR="00EF5A33" w:rsidRDefault="00EF5A33" w:rsidP="00EF5A33">
      <w:pPr>
        <w:bidi w:val="0"/>
        <w:snapToGrid w:val="0"/>
        <w:ind w:left="425" w:hanging="425"/>
        <w:jc w:val="both"/>
        <w:rPr>
          <w:rFonts w:cs="Times New Roman"/>
          <w:sz w:val="20"/>
          <w:szCs w:val="20"/>
          <w:lang w:eastAsia="zh-CN"/>
        </w:rPr>
        <w:sectPr w:rsidR="00EF5A33" w:rsidSect="00EF5A33">
          <w:type w:val="continuous"/>
          <w:pgSz w:w="12240" w:h="15840" w:code="1"/>
          <w:pgMar w:top="1440" w:right="1440" w:bottom="1440" w:left="1440" w:header="720" w:footer="720" w:gutter="0"/>
          <w:cols w:num="2" w:space="425"/>
          <w:docGrid w:linePitch="435"/>
        </w:sectPr>
      </w:pPr>
    </w:p>
    <w:p w:rsidR="00EF5A33" w:rsidRDefault="00EF5A33" w:rsidP="00EF5A33">
      <w:pPr>
        <w:bidi w:val="0"/>
        <w:snapToGrid w:val="0"/>
        <w:ind w:left="425" w:hanging="425"/>
        <w:jc w:val="both"/>
        <w:rPr>
          <w:rFonts w:cs="Times New Roman"/>
          <w:sz w:val="20"/>
          <w:szCs w:val="20"/>
          <w:lang w:eastAsia="zh-CN"/>
        </w:rPr>
      </w:pPr>
    </w:p>
    <w:p w:rsidR="00EF5A33" w:rsidRDefault="00EF5A33" w:rsidP="00EF5A33">
      <w:pPr>
        <w:bidi w:val="0"/>
        <w:snapToGrid w:val="0"/>
        <w:ind w:left="425" w:hanging="425"/>
        <w:jc w:val="both"/>
        <w:rPr>
          <w:rFonts w:cs="Times New Roman"/>
          <w:sz w:val="20"/>
          <w:szCs w:val="20"/>
          <w:lang w:eastAsia="zh-CN"/>
        </w:rPr>
      </w:pPr>
    </w:p>
    <w:p w:rsidR="00EF5A33" w:rsidRDefault="00EF5A33" w:rsidP="00EF5A33">
      <w:pPr>
        <w:bidi w:val="0"/>
        <w:snapToGrid w:val="0"/>
        <w:ind w:left="425" w:hanging="425"/>
        <w:jc w:val="both"/>
        <w:rPr>
          <w:rFonts w:cs="Times New Roman"/>
          <w:sz w:val="20"/>
          <w:szCs w:val="20"/>
          <w:lang w:eastAsia="zh-CN"/>
        </w:rPr>
      </w:pPr>
    </w:p>
    <w:p w:rsidR="004D77B3" w:rsidRPr="00EF5A33" w:rsidRDefault="00290908" w:rsidP="00EF5A33">
      <w:pPr>
        <w:bidi w:val="0"/>
        <w:snapToGrid w:val="0"/>
        <w:ind w:left="425" w:hanging="425"/>
        <w:jc w:val="both"/>
        <w:rPr>
          <w:rFonts w:cs="Times New Roman"/>
          <w:sz w:val="20"/>
          <w:szCs w:val="20"/>
          <w:lang w:eastAsia="zh-CN"/>
        </w:rPr>
      </w:pPr>
      <w:r w:rsidRPr="00EF5A33">
        <w:rPr>
          <w:rFonts w:cs="Times New Roman"/>
          <w:sz w:val="20"/>
          <w:szCs w:val="20"/>
          <w:lang w:eastAsia="zh-CN"/>
        </w:rPr>
        <w:t>5/6/2014</w:t>
      </w:r>
    </w:p>
    <w:sectPr w:rsidR="004D77B3" w:rsidRPr="00EF5A33" w:rsidSect="00672E84">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28" w:rsidRDefault="00962228">
      <w:r>
        <w:separator/>
      </w:r>
    </w:p>
  </w:endnote>
  <w:endnote w:type="continuationSeparator" w:id="0">
    <w:p w:rsidR="00962228" w:rsidRDefault="00962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BF" w:rsidRDefault="003506FB" w:rsidP="007B0E69">
    <w:pPr>
      <w:pStyle w:val="Footer"/>
      <w:framePr w:wrap="around" w:vAnchor="text" w:hAnchor="text" w:xAlign="center" w:y="1"/>
      <w:rPr>
        <w:rStyle w:val="PageNumber"/>
      </w:rPr>
    </w:pPr>
    <w:r>
      <w:rPr>
        <w:rStyle w:val="PageNumber"/>
        <w:rtl/>
      </w:rPr>
      <w:fldChar w:fldCharType="begin"/>
    </w:r>
    <w:r w:rsidR="009002BF">
      <w:rPr>
        <w:rStyle w:val="PageNumber"/>
      </w:rPr>
      <w:instrText xml:space="preserve">PAGE  </w:instrText>
    </w:r>
    <w:r>
      <w:rPr>
        <w:rStyle w:val="PageNumber"/>
        <w:rtl/>
      </w:rPr>
      <w:fldChar w:fldCharType="end"/>
    </w:r>
  </w:p>
  <w:p w:rsidR="009002BF" w:rsidRDefault="00900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BF" w:rsidRPr="00290908" w:rsidRDefault="003506FB" w:rsidP="00290908">
    <w:pPr>
      <w:bidi w:val="0"/>
      <w:jc w:val="center"/>
      <w:rPr>
        <w:rFonts w:cs="Times New Roman"/>
        <w:sz w:val="20"/>
      </w:rPr>
    </w:pPr>
    <w:r w:rsidRPr="00290908">
      <w:rPr>
        <w:rFonts w:cs="Times New Roman"/>
        <w:sz w:val="20"/>
      </w:rPr>
      <w:fldChar w:fldCharType="begin"/>
    </w:r>
    <w:r w:rsidR="009002BF" w:rsidRPr="00290908">
      <w:rPr>
        <w:rFonts w:cs="Times New Roman"/>
        <w:sz w:val="20"/>
      </w:rPr>
      <w:instrText xml:space="preserve"> page </w:instrText>
    </w:r>
    <w:r w:rsidRPr="00290908">
      <w:rPr>
        <w:rFonts w:cs="Times New Roman"/>
        <w:sz w:val="20"/>
      </w:rPr>
      <w:fldChar w:fldCharType="separate"/>
    </w:r>
    <w:r w:rsidR="00A9093E">
      <w:rPr>
        <w:rFonts w:cs="Times New Roman"/>
        <w:noProof/>
        <w:sz w:val="20"/>
      </w:rPr>
      <w:t>57</w:t>
    </w:r>
    <w:r w:rsidRPr="00290908">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28" w:rsidRDefault="00962228">
      <w:r>
        <w:separator/>
      </w:r>
    </w:p>
  </w:footnote>
  <w:footnote w:type="continuationSeparator" w:id="0">
    <w:p w:rsidR="00962228" w:rsidRDefault="00962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BF" w:rsidRPr="00290908" w:rsidRDefault="009002BF" w:rsidP="00290908">
    <w:pPr>
      <w:pBdr>
        <w:bottom w:val="thinThickMediumGap" w:sz="12" w:space="1" w:color="auto"/>
      </w:pBdr>
      <w:tabs>
        <w:tab w:val="left" w:pos="851"/>
        <w:tab w:val="right" w:pos="8364"/>
      </w:tabs>
      <w:bidi w:val="0"/>
      <w:adjustRightInd w:val="0"/>
      <w:snapToGrid w:val="0"/>
      <w:jc w:val="both"/>
      <w:rPr>
        <w:rFonts w:cs="Times New Roman"/>
        <w:iCs/>
        <w:sz w:val="20"/>
      </w:rPr>
    </w:pPr>
    <w:r w:rsidRPr="00290908">
      <w:rPr>
        <w:rFonts w:cs="Times New Roman" w:hint="eastAsia"/>
        <w:sz w:val="20"/>
        <w:szCs w:val="20"/>
      </w:rPr>
      <w:tab/>
    </w:r>
    <w:r w:rsidRPr="00290908">
      <w:rPr>
        <w:rFonts w:cs="Times New Roman"/>
        <w:sz w:val="20"/>
        <w:szCs w:val="20"/>
      </w:rPr>
      <w:t>World Rural Observations 201</w:t>
    </w:r>
    <w:r w:rsidRPr="00290908">
      <w:rPr>
        <w:rFonts w:cs="Times New Roman" w:hint="eastAsia"/>
        <w:sz w:val="20"/>
        <w:szCs w:val="20"/>
      </w:rPr>
      <w:t>4</w:t>
    </w:r>
    <w:r w:rsidRPr="00290908">
      <w:rPr>
        <w:rFonts w:cs="Times New Roman"/>
        <w:sz w:val="20"/>
        <w:szCs w:val="20"/>
      </w:rPr>
      <w:t>;</w:t>
    </w:r>
    <w:r w:rsidRPr="00290908">
      <w:rPr>
        <w:rFonts w:cs="Times New Roman" w:hint="eastAsia"/>
        <w:sz w:val="20"/>
        <w:szCs w:val="20"/>
      </w:rPr>
      <w:t>6</w:t>
    </w:r>
    <w:r w:rsidRPr="00290908">
      <w:rPr>
        <w:rFonts w:cs="Times New Roman"/>
        <w:sz w:val="20"/>
        <w:szCs w:val="20"/>
      </w:rPr>
      <w:t>(</w:t>
    </w:r>
    <w:r w:rsidRPr="00290908">
      <w:rPr>
        <w:rFonts w:cs="Times New Roman" w:hint="eastAsia"/>
        <w:sz w:val="20"/>
        <w:szCs w:val="20"/>
      </w:rPr>
      <w:t>2</w:t>
    </w:r>
    <w:r w:rsidRPr="00290908">
      <w:rPr>
        <w:rFonts w:cs="Times New Roman"/>
        <w:sz w:val="20"/>
        <w:szCs w:val="20"/>
      </w:rPr>
      <w:t xml:space="preserve">)      </w:t>
    </w:r>
    <w:r w:rsidRPr="00290908">
      <w:rPr>
        <w:rFonts w:cs="Times New Roman" w:hint="eastAsia"/>
        <w:sz w:val="20"/>
        <w:szCs w:val="20"/>
      </w:rPr>
      <w:tab/>
    </w:r>
    <w:r w:rsidRPr="00290908">
      <w:rPr>
        <w:rFonts w:cs="Times New Roman"/>
        <w:sz w:val="20"/>
        <w:szCs w:val="20"/>
      </w:rPr>
      <w:t xml:space="preserve">       </w:t>
    </w:r>
    <w:hyperlink r:id="rId1" w:history="1">
      <w:r w:rsidRPr="00290908">
        <w:rPr>
          <w:rStyle w:val="Hyperlink"/>
          <w:rFonts w:cs="Times New Roman"/>
          <w:sz w:val="20"/>
          <w:szCs w:val="20"/>
        </w:rPr>
        <w:t>http://www.sciencepub.net/rural</w:t>
      </w:r>
    </w:hyperlink>
  </w:p>
  <w:p w:rsidR="009002BF" w:rsidRPr="00290908" w:rsidRDefault="009002BF" w:rsidP="0029090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1B3"/>
    <w:multiLevelType w:val="hybridMultilevel"/>
    <w:tmpl w:val="29ECA7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686417"/>
    <w:multiLevelType w:val="hybridMultilevel"/>
    <w:tmpl w:val="348E77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6C3B32"/>
    <w:multiLevelType w:val="hybridMultilevel"/>
    <w:tmpl w:val="DB76EED4"/>
    <w:lvl w:ilvl="0" w:tplc="B8EA91D8">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706222CA"/>
    <w:multiLevelType w:val="hybridMultilevel"/>
    <w:tmpl w:val="9D0ED3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21E3"/>
    <w:rsid w:val="00052B40"/>
    <w:rsid w:val="000B3797"/>
    <w:rsid w:val="000D68A6"/>
    <w:rsid w:val="00112E98"/>
    <w:rsid w:val="00131613"/>
    <w:rsid w:val="001C4570"/>
    <w:rsid w:val="001C74FA"/>
    <w:rsid w:val="001D7D11"/>
    <w:rsid w:val="001E642B"/>
    <w:rsid w:val="00205B47"/>
    <w:rsid w:val="0023054F"/>
    <w:rsid w:val="00234524"/>
    <w:rsid w:val="002719C7"/>
    <w:rsid w:val="00290908"/>
    <w:rsid w:val="002E464E"/>
    <w:rsid w:val="003159B1"/>
    <w:rsid w:val="003506FB"/>
    <w:rsid w:val="00360F37"/>
    <w:rsid w:val="00366EC4"/>
    <w:rsid w:val="00376D94"/>
    <w:rsid w:val="003F3257"/>
    <w:rsid w:val="0047610B"/>
    <w:rsid w:val="004D01B3"/>
    <w:rsid w:val="004D77B3"/>
    <w:rsid w:val="004E72B7"/>
    <w:rsid w:val="00672E84"/>
    <w:rsid w:val="00696BC3"/>
    <w:rsid w:val="006C1088"/>
    <w:rsid w:val="006C6B7C"/>
    <w:rsid w:val="007222CB"/>
    <w:rsid w:val="00771E0C"/>
    <w:rsid w:val="007B0E69"/>
    <w:rsid w:val="00852BE5"/>
    <w:rsid w:val="00866768"/>
    <w:rsid w:val="008D3AAE"/>
    <w:rsid w:val="009002BF"/>
    <w:rsid w:val="009546A2"/>
    <w:rsid w:val="00962228"/>
    <w:rsid w:val="00A54605"/>
    <w:rsid w:val="00A55C3B"/>
    <w:rsid w:val="00A61721"/>
    <w:rsid w:val="00A9093E"/>
    <w:rsid w:val="00B35121"/>
    <w:rsid w:val="00BB372F"/>
    <w:rsid w:val="00BC2039"/>
    <w:rsid w:val="00BD0205"/>
    <w:rsid w:val="00BD41FE"/>
    <w:rsid w:val="00CC2B53"/>
    <w:rsid w:val="00D344F9"/>
    <w:rsid w:val="00E1065E"/>
    <w:rsid w:val="00E12FC8"/>
    <w:rsid w:val="00E31370"/>
    <w:rsid w:val="00E414C4"/>
    <w:rsid w:val="00E72010"/>
    <w:rsid w:val="00EA36A3"/>
    <w:rsid w:val="00EC21E3"/>
    <w:rsid w:val="00EF5A33"/>
    <w:rsid w:val="00F03020"/>
    <w:rsid w:val="00FA63DD"/>
    <w:rsid w:val="00FA6E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4C4"/>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52B40"/>
    <w:pPr>
      <w:tabs>
        <w:tab w:val="center" w:pos="4153"/>
        <w:tab w:val="right" w:pos="8306"/>
      </w:tabs>
    </w:pPr>
  </w:style>
  <w:style w:type="character" w:styleId="PageNumber">
    <w:name w:val="page number"/>
    <w:basedOn w:val="DefaultParagraphFont"/>
    <w:rsid w:val="00052B40"/>
  </w:style>
  <w:style w:type="paragraph" w:styleId="Header">
    <w:name w:val="header"/>
    <w:basedOn w:val="Normal"/>
    <w:rsid w:val="00052B40"/>
    <w:pPr>
      <w:tabs>
        <w:tab w:val="center" w:pos="4153"/>
        <w:tab w:val="right" w:pos="8306"/>
      </w:tabs>
    </w:pPr>
  </w:style>
  <w:style w:type="character" w:styleId="Hyperlink">
    <w:name w:val="Hyperlink"/>
    <w:rsid w:val="006C1088"/>
    <w:rPr>
      <w:color w:val="0000FF"/>
      <w:u w:val="single"/>
    </w:rPr>
  </w:style>
  <w:style w:type="paragraph" w:customStyle="1" w:styleId="Default">
    <w:name w:val="Default"/>
    <w:rsid w:val="00290908"/>
    <w:pPr>
      <w:widowControl w:val="0"/>
      <w:autoSpaceDE w:val="0"/>
      <w:autoSpaceDN w:val="0"/>
      <w:adjustRightInd w:val="0"/>
    </w:pPr>
    <w:rPr>
      <w:color w:val="000000"/>
      <w:sz w:val="24"/>
      <w:szCs w:val="24"/>
    </w:rPr>
  </w:style>
  <w:style w:type="table" w:styleId="TableGrid">
    <w:name w:val="Table Grid"/>
    <w:basedOn w:val="TableNormal"/>
    <w:rsid w:val="00EF5A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A9093E"/>
    <w:rPr>
      <w:rFonts w:ascii="Tahoma" w:hAnsi="Tahoma" w:cs="Tahoma"/>
      <w:sz w:val="16"/>
      <w:szCs w:val="16"/>
    </w:rPr>
  </w:style>
  <w:style w:type="character" w:customStyle="1" w:styleId="BalloonTextChar">
    <w:name w:val="Balloon Text Char"/>
    <w:basedOn w:val="DefaultParagraphFont"/>
    <w:link w:val="BalloonText"/>
    <w:rsid w:val="00A9093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6931</Words>
  <Characters>32316</Characters>
  <Application>Microsoft Office Word</Application>
  <DocSecurity>0</DocSecurity>
  <Lines>269</Lines>
  <Paragraphs>78</Paragraphs>
  <ScaleCrop>false</ScaleCrop>
  <HeadingPairs>
    <vt:vector size="2" baseType="variant">
      <vt:variant>
        <vt:lpstr>Title</vt:lpstr>
      </vt:variant>
      <vt:variant>
        <vt:i4>1</vt:i4>
      </vt:variant>
    </vt:vector>
  </HeadingPairs>
  <TitlesOfParts>
    <vt:vector size="1" baseType="lpstr">
      <vt:lpstr>Attempts for reducing alternate bearing in Balady Mandarin trees by spraying some amino acids and vitamins </vt:lpstr>
    </vt:vector>
  </TitlesOfParts>
  <Company>Media Group</Company>
  <LinksUpToDate>false</LinksUpToDate>
  <CharactersWithSpaces>39169</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Attempts for reducing alternate bearing in Balady Mandarin trees by spraying some amino acids and vitamins</dc:title>
  <dc:creator>Al Fanan</dc:creator>
  <cp:lastModifiedBy>Administrator</cp:lastModifiedBy>
  <cp:revision>3</cp:revision>
  <cp:lastPrinted>2014-05-11T02:48:00Z</cp:lastPrinted>
  <dcterms:created xsi:type="dcterms:W3CDTF">2014-05-10T14:05:00Z</dcterms:created>
  <dcterms:modified xsi:type="dcterms:W3CDTF">2014-05-11T02:50:00Z</dcterms:modified>
</cp:coreProperties>
</file>