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54" w:rsidRPr="00C06776" w:rsidRDefault="009225F8" w:rsidP="00C06776">
      <w:pPr>
        <w:tabs>
          <w:tab w:val="right" w:pos="10574"/>
        </w:tabs>
        <w:bidi w:val="0"/>
        <w:snapToGrid w:val="0"/>
        <w:spacing w:after="0" w:line="240" w:lineRule="auto"/>
        <w:jc w:val="center"/>
        <w:rPr>
          <w:rFonts w:ascii="Times New Roman" w:hAnsi="Times New Roman" w:cs="Times New Roman"/>
          <w:b/>
          <w:bCs/>
          <w:sz w:val="20"/>
          <w:szCs w:val="20"/>
        </w:rPr>
      </w:pPr>
      <w:r w:rsidRPr="00C06776">
        <w:rPr>
          <w:rFonts w:ascii="Times New Roman" w:hAnsi="Times New Roman" w:cs="Times New Roman"/>
          <w:b/>
          <w:bCs/>
          <w:sz w:val="20"/>
          <w:szCs w:val="20"/>
        </w:rPr>
        <w:t>Assessment of</w:t>
      </w:r>
      <w:r w:rsidR="001E2765" w:rsidRPr="00C06776">
        <w:rPr>
          <w:rFonts w:ascii="Times New Roman" w:hAnsi="Times New Roman" w:cs="Times New Roman"/>
          <w:b/>
          <w:bCs/>
          <w:sz w:val="20"/>
          <w:szCs w:val="20"/>
        </w:rPr>
        <w:t xml:space="preserve"> </w:t>
      </w:r>
      <w:r w:rsidR="00F94C95" w:rsidRPr="00C06776">
        <w:rPr>
          <w:rFonts w:ascii="Times New Roman" w:hAnsi="Times New Roman" w:cs="Times New Roman"/>
          <w:b/>
          <w:bCs/>
          <w:sz w:val="20"/>
          <w:szCs w:val="20"/>
        </w:rPr>
        <w:t>S</w:t>
      </w:r>
      <w:r w:rsidR="001E2765" w:rsidRPr="00C06776">
        <w:rPr>
          <w:rFonts w:ascii="Times New Roman" w:hAnsi="Times New Roman" w:cs="Times New Roman"/>
          <w:b/>
          <w:bCs/>
          <w:sz w:val="20"/>
          <w:szCs w:val="20"/>
        </w:rPr>
        <w:t>oil</w:t>
      </w:r>
      <w:r w:rsidRPr="00C06776">
        <w:rPr>
          <w:rFonts w:ascii="Times New Roman" w:hAnsi="Times New Roman" w:cs="Times New Roman"/>
          <w:b/>
          <w:bCs/>
          <w:sz w:val="20"/>
          <w:szCs w:val="20"/>
        </w:rPr>
        <w:t xml:space="preserve"> Heavy Metal </w:t>
      </w:r>
      <w:r w:rsidR="005F4EB9" w:rsidRPr="00C06776">
        <w:rPr>
          <w:rFonts w:ascii="Times New Roman" w:hAnsi="Times New Roman" w:cs="Times New Roman"/>
          <w:b/>
          <w:bCs/>
          <w:sz w:val="20"/>
          <w:szCs w:val="20"/>
        </w:rPr>
        <w:t>Hazards</w:t>
      </w:r>
      <w:r w:rsidRPr="00C06776">
        <w:rPr>
          <w:rFonts w:ascii="Times New Roman" w:hAnsi="Times New Roman" w:cs="Times New Roman"/>
          <w:b/>
          <w:bCs/>
          <w:sz w:val="20"/>
          <w:szCs w:val="20"/>
        </w:rPr>
        <w:t xml:space="preserve"> of</w:t>
      </w:r>
      <w:r w:rsidR="00C775B3" w:rsidRPr="00C06776">
        <w:rPr>
          <w:rFonts w:ascii="Times New Roman" w:hAnsi="Times New Roman" w:cs="Times New Roman"/>
          <w:b/>
          <w:bCs/>
          <w:sz w:val="20"/>
          <w:szCs w:val="20"/>
        </w:rPr>
        <w:t xml:space="preserve"> </w:t>
      </w:r>
      <w:r w:rsidR="005F4EB9" w:rsidRPr="00C06776">
        <w:rPr>
          <w:rFonts w:ascii="Times New Roman" w:hAnsi="Times New Roman" w:cs="Times New Roman"/>
          <w:b/>
          <w:bCs/>
          <w:sz w:val="20"/>
          <w:szCs w:val="20"/>
        </w:rPr>
        <w:t>Cultivated</w:t>
      </w:r>
      <w:r w:rsidR="00D32454" w:rsidRPr="00C06776">
        <w:rPr>
          <w:rFonts w:ascii="Times New Roman" w:hAnsi="Times New Roman" w:cs="Times New Roman"/>
          <w:b/>
          <w:bCs/>
          <w:sz w:val="20"/>
          <w:szCs w:val="20"/>
        </w:rPr>
        <w:t xml:space="preserve"> Soil Irrigated </w:t>
      </w:r>
      <w:r w:rsidR="00F94C95" w:rsidRPr="00C06776">
        <w:rPr>
          <w:rFonts w:ascii="Times New Roman" w:hAnsi="Times New Roman" w:cs="Times New Roman"/>
          <w:b/>
          <w:bCs/>
          <w:sz w:val="20"/>
          <w:szCs w:val="20"/>
        </w:rPr>
        <w:t>With</w:t>
      </w:r>
      <w:r w:rsidR="00D32454" w:rsidRPr="00C06776">
        <w:rPr>
          <w:rFonts w:ascii="Times New Roman" w:hAnsi="Times New Roman" w:cs="Times New Roman"/>
          <w:b/>
          <w:bCs/>
          <w:sz w:val="20"/>
          <w:szCs w:val="20"/>
        </w:rPr>
        <w:t xml:space="preserve"> </w:t>
      </w:r>
      <w:r w:rsidR="00F94C95" w:rsidRPr="00C06776">
        <w:rPr>
          <w:rFonts w:ascii="Times New Roman" w:hAnsi="Times New Roman" w:cs="Times New Roman"/>
          <w:b/>
          <w:bCs/>
          <w:sz w:val="20"/>
          <w:szCs w:val="20"/>
        </w:rPr>
        <w:t>D</w:t>
      </w:r>
      <w:r w:rsidR="00881490" w:rsidRPr="00C06776">
        <w:rPr>
          <w:rFonts w:ascii="Times New Roman" w:hAnsi="Times New Roman" w:cs="Times New Roman"/>
          <w:b/>
          <w:bCs/>
          <w:sz w:val="20"/>
          <w:szCs w:val="20"/>
        </w:rPr>
        <w:t>ifferent Irrigation</w:t>
      </w:r>
      <w:r w:rsidR="00D32454" w:rsidRPr="00C06776">
        <w:rPr>
          <w:rFonts w:ascii="Times New Roman" w:hAnsi="Times New Roman" w:cs="Times New Roman"/>
          <w:b/>
          <w:bCs/>
          <w:sz w:val="20"/>
          <w:szCs w:val="20"/>
        </w:rPr>
        <w:t xml:space="preserve"> Water</w:t>
      </w:r>
      <w:r w:rsidR="0073691C" w:rsidRPr="00C06776">
        <w:rPr>
          <w:rFonts w:ascii="Times New Roman" w:hAnsi="Times New Roman" w:cs="Times New Roman"/>
          <w:b/>
          <w:bCs/>
          <w:sz w:val="20"/>
          <w:szCs w:val="20"/>
        </w:rPr>
        <w:t xml:space="preserve"> </w:t>
      </w:r>
      <w:r w:rsidR="00D32454" w:rsidRPr="00C06776">
        <w:rPr>
          <w:rFonts w:ascii="Times New Roman" w:hAnsi="Times New Roman" w:cs="Times New Roman"/>
          <w:b/>
          <w:bCs/>
          <w:sz w:val="20"/>
          <w:szCs w:val="20"/>
        </w:rPr>
        <w:t>Qualities in Al-</w:t>
      </w:r>
      <w:proofErr w:type="spellStart"/>
      <w:r w:rsidR="00D32454" w:rsidRPr="00C06776">
        <w:rPr>
          <w:rFonts w:ascii="Times New Roman" w:hAnsi="Times New Roman" w:cs="Times New Roman"/>
          <w:b/>
          <w:bCs/>
          <w:sz w:val="20"/>
          <w:szCs w:val="20"/>
        </w:rPr>
        <w:t>Ha</w:t>
      </w:r>
      <w:r w:rsidR="00881490" w:rsidRPr="00C06776">
        <w:rPr>
          <w:rFonts w:ascii="Times New Roman" w:hAnsi="Times New Roman" w:cs="Times New Roman"/>
          <w:b/>
          <w:bCs/>
          <w:sz w:val="20"/>
          <w:szCs w:val="20"/>
        </w:rPr>
        <w:t>s</w:t>
      </w:r>
      <w:r w:rsidR="00D32454" w:rsidRPr="00C06776">
        <w:rPr>
          <w:rFonts w:ascii="Times New Roman" w:hAnsi="Times New Roman" w:cs="Times New Roman"/>
          <w:b/>
          <w:bCs/>
          <w:sz w:val="20"/>
          <w:szCs w:val="20"/>
        </w:rPr>
        <w:t>sa</w:t>
      </w:r>
      <w:proofErr w:type="spellEnd"/>
      <w:r w:rsidR="00D32454" w:rsidRPr="00C06776">
        <w:rPr>
          <w:rFonts w:ascii="Times New Roman" w:hAnsi="Times New Roman" w:cs="Times New Roman"/>
          <w:b/>
          <w:bCs/>
          <w:sz w:val="20"/>
          <w:szCs w:val="20"/>
        </w:rPr>
        <w:t xml:space="preserve"> Oasis, </w:t>
      </w:r>
      <w:r w:rsidR="00F94C95" w:rsidRPr="00C06776">
        <w:rPr>
          <w:rFonts w:ascii="Times New Roman" w:hAnsi="Times New Roman" w:cs="Times New Roman"/>
          <w:b/>
          <w:bCs/>
          <w:sz w:val="20"/>
          <w:szCs w:val="20"/>
        </w:rPr>
        <w:t xml:space="preserve">Kingdom </w:t>
      </w:r>
      <w:r w:rsidR="00B55F17" w:rsidRPr="00C06776">
        <w:rPr>
          <w:rFonts w:ascii="Times New Roman" w:hAnsi="Times New Roman" w:cs="Times New Roman"/>
          <w:b/>
          <w:bCs/>
          <w:sz w:val="20"/>
          <w:szCs w:val="20"/>
        </w:rPr>
        <w:t>of Saudi</w:t>
      </w:r>
      <w:r w:rsidR="00D32454" w:rsidRPr="00C06776">
        <w:rPr>
          <w:rFonts w:ascii="Times New Roman" w:hAnsi="Times New Roman" w:cs="Times New Roman"/>
          <w:b/>
          <w:bCs/>
          <w:sz w:val="20"/>
          <w:szCs w:val="20"/>
        </w:rPr>
        <w:t xml:space="preserve"> Arabia</w:t>
      </w:r>
    </w:p>
    <w:p w:rsidR="00B55F17" w:rsidRPr="00C06776" w:rsidRDefault="00B55F17" w:rsidP="00C06776">
      <w:pPr>
        <w:tabs>
          <w:tab w:val="right" w:pos="10574"/>
        </w:tabs>
        <w:bidi w:val="0"/>
        <w:snapToGrid w:val="0"/>
        <w:spacing w:after="0" w:line="240" w:lineRule="auto"/>
        <w:jc w:val="center"/>
        <w:rPr>
          <w:rFonts w:ascii="Times New Roman" w:hAnsi="Times New Roman" w:cs="Times New Roman"/>
          <w:b/>
          <w:bCs/>
          <w:sz w:val="20"/>
          <w:szCs w:val="20"/>
        </w:rPr>
      </w:pPr>
    </w:p>
    <w:p w:rsidR="003B55C4" w:rsidRPr="00C06776" w:rsidRDefault="00F94C95" w:rsidP="00C06776">
      <w:pPr>
        <w:tabs>
          <w:tab w:val="left" w:pos="5269"/>
          <w:tab w:val="right" w:pos="10574"/>
        </w:tabs>
        <w:bidi w:val="0"/>
        <w:snapToGrid w:val="0"/>
        <w:spacing w:after="0" w:line="240" w:lineRule="auto"/>
        <w:jc w:val="center"/>
        <w:rPr>
          <w:rFonts w:ascii="Times New Roman" w:hAnsi="Times New Roman" w:cs="Times New Roman"/>
          <w:sz w:val="20"/>
          <w:szCs w:val="20"/>
        </w:rPr>
      </w:pPr>
      <w:r w:rsidRPr="00C06776">
        <w:rPr>
          <w:rFonts w:ascii="Times New Roman" w:hAnsi="Times New Roman" w:cs="Times New Roman"/>
          <w:sz w:val="20"/>
          <w:szCs w:val="20"/>
        </w:rPr>
        <w:t>Mohammed</w:t>
      </w:r>
      <w:r w:rsidR="00952413" w:rsidRPr="00C06776">
        <w:rPr>
          <w:rFonts w:ascii="Times New Roman" w:hAnsi="Times New Roman" w:cs="Times New Roman"/>
          <w:sz w:val="20"/>
          <w:szCs w:val="20"/>
        </w:rPr>
        <w:t xml:space="preserve"> M.S</w:t>
      </w:r>
      <w:r w:rsidR="00B55F17" w:rsidRPr="00C06776">
        <w:rPr>
          <w:rFonts w:ascii="Times New Roman" w:hAnsi="Times New Roman" w:cs="Times New Roman"/>
          <w:sz w:val="20"/>
          <w:szCs w:val="20"/>
        </w:rPr>
        <w:t>.</w:t>
      </w:r>
      <w:r w:rsidR="00B55F17" w:rsidRPr="00C06776">
        <w:rPr>
          <w:rFonts w:ascii="Times New Roman" w:hAnsi="Times New Roman" w:cs="Times New Roman"/>
          <w:sz w:val="20"/>
          <w:szCs w:val="20"/>
          <w:vertAlign w:val="superscript"/>
        </w:rPr>
        <w:t>1</w:t>
      </w:r>
      <w:r w:rsidRPr="00C06776">
        <w:rPr>
          <w:rFonts w:ascii="Times New Roman" w:hAnsi="Times New Roman" w:cs="Times New Roman"/>
          <w:sz w:val="20"/>
          <w:szCs w:val="20"/>
        </w:rPr>
        <w:t xml:space="preserve">, </w:t>
      </w:r>
      <w:r w:rsidR="003D5AA9" w:rsidRPr="00C06776">
        <w:rPr>
          <w:rFonts w:ascii="Times New Roman" w:hAnsi="Times New Roman" w:cs="Times New Roman"/>
          <w:sz w:val="20"/>
          <w:szCs w:val="20"/>
        </w:rPr>
        <w:t>A.</w:t>
      </w:r>
      <w:r w:rsidR="0073691C" w:rsidRPr="00C06776">
        <w:rPr>
          <w:rFonts w:ascii="Times New Roman" w:hAnsi="Times New Roman" w:cs="Times New Roman"/>
          <w:sz w:val="20"/>
          <w:szCs w:val="20"/>
        </w:rPr>
        <w:t xml:space="preserve"> </w:t>
      </w:r>
      <w:r w:rsidR="003D5AA9" w:rsidRPr="00C06776">
        <w:rPr>
          <w:rFonts w:ascii="Times New Roman" w:hAnsi="Times New Roman" w:cs="Times New Roman"/>
          <w:sz w:val="20"/>
          <w:szCs w:val="20"/>
        </w:rPr>
        <w:t>A.</w:t>
      </w:r>
      <w:r w:rsidR="0073691C" w:rsidRPr="00C06776">
        <w:rPr>
          <w:rFonts w:ascii="Times New Roman" w:hAnsi="Times New Roman" w:cs="Times New Roman"/>
          <w:sz w:val="20"/>
          <w:szCs w:val="20"/>
        </w:rPr>
        <w:t xml:space="preserve"> </w:t>
      </w:r>
      <w:r w:rsidR="003D5AA9" w:rsidRPr="00C06776">
        <w:rPr>
          <w:rFonts w:ascii="Times New Roman" w:hAnsi="Times New Roman" w:cs="Times New Roman"/>
          <w:sz w:val="20"/>
          <w:szCs w:val="20"/>
        </w:rPr>
        <w:t>M.</w:t>
      </w:r>
      <w:r w:rsidR="0073691C" w:rsidRPr="00C06776">
        <w:rPr>
          <w:rFonts w:ascii="Times New Roman" w:hAnsi="Times New Roman" w:cs="Times New Roman"/>
          <w:sz w:val="20"/>
          <w:szCs w:val="20"/>
        </w:rPr>
        <w:t xml:space="preserve"> </w:t>
      </w:r>
      <w:r w:rsidR="003D5AA9" w:rsidRPr="00C06776">
        <w:rPr>
          <w:rFonts w:ascii="Times New Roman" w:hAnsi="Times New Roman" w:cs="Times New Roman"/>
          <w:sz w:val="20"/>
          <w:szCs w:val="20"/>
        </w:rPr>
        <w:t>Sallam</w:t>
      </w:r>
      <w:r w:rsidR="00B55F17" w:rsidRPr="00C06776">
        <w:rPr>
          <w:rFonts w:ascii="Times New Roman" w:hAnsi="Times New Roman" w:cs="Times New Roman"/>
          <w:sz w:val="20"/>
          <w:szCs w:val="20"/>
          <w:vertAlign w:val="superscript"/>
        </w:rPr>
        <w:t xml:space="preserve">2 </w:t>
      </w:r>
      <w:r w:rsidR="003D5AA9" w:rsidRPr="00C06776">
        <w:rPr>
          <w:rFonts w:ascii="Times New Roman" w:hAnsi="Times New Roman" w:cs="Times New Roman"/>
          <w:sz w:val="20"/>
          <w:szCs w:val="20"/>
        </w:rPr>
        <w:t xml:space="preserve">and </w:t>
      </w:r>
      <w:r w:rsidR="003B55C4" w:rsidRPr="00C06776">
        <w:rPr>
          <w:rFonts w:ascii="Times New Roman" w:hAnsi="Times New Roman" w:cs="Times New Roman"/>
          <w:sz w:val="20"/>
          <w:szCs w:val="20"/>
        </w:rPr>
        <w:t>S</w:t>
      </w:r>
      <w:r w:rsidR="003D5AA9" w:rsidRPr="00C06776">
        <w:rPr>
          <w:rFonts w:ascii="Times New Roman" w:hAnsi="Times New Roman" w:cs="Times New Roman"/>
          <w:sz w:val="20"/>
          <w:szCs w:val="20"/>
        </w:rPr>
        <w:t>.</w:t>
      </w:r>
      <w:r w:rsidR="0073691C" w:rsidRPr="00C06776">
        <w:rPr>
          <w:rFonts w:ascii="Times New Roman" w:hAnsi="Times New Roman" w:cs="Times New Roman"/>
          <w:sz w:val="20"/>
          <w:szCs w:val="20"/>
        </w:rPr>
        <w:t xml:space="preserve"> </w:t>
      </w:r>
      <w:r w:rsidR="003B55C4" w:rsidRPr="00C06776">
        <w:rPr>
          <w:rFonts w:ascii="Times New Roman" w:hAnsi="Times New Roman" w:cs="Times New Roman"/>
          <w:sz w:val="20"/>
          <w:szCs w:val="20"/>
        </w:rPr>
        <w:t>M</w:t>
      </w:r>
      <w:r w:rsidR="00A52ABF" w:rsidRPr="00C06776">
        <w:rPr>
          <w:rFonts w:ascii="Times New Roman" w:hAnsi="Times New Roman" w:cs="Times New Roman"/>
          <w:sz w:val="20"/>
          <w:szCs w:val="20"/>
        </w:rPr>
        <w:t>.</w:t>
      </w:r>
      <w:r w:rsidR="0073691C" w:rsidRPr="00C06776">
        <w:rPr>
          <w:rFonts w:ascii="Times New Roman" w:hAnsi="Times New Roman" w:cs="Times New Roman"/>
          <w:sz w:val="20"/>
          <w:szCs w:val="20"/>
        </w:rPr>
        <w:t xml:space="preserve"> </w:t>
      </w:r>
      <w:r w:rsidR="00B067CF" w:rsidRPr="00C06776">
        <w:rPr>
          <w:rFonts w:ascii="Times New Roman" w:hAnsi="Times New Roman" w:cs="Times New Roman"/>
          <w:sz w:val="20"/>
          <w:szCs w:val="20"/>
        </w:rPr>
        <w:t>Aleid</w:t>
      </w:r>
      <w:r w:rsidR="00B55F17" w:rsidRPr="00C06776">
        <w:rPr>
          <w:rFonts w:ascii="Times New Roman" w:hAnsi="Times New Roman" w:cs="Times New Roman"/>
          <w:sz w:val="20"/>
          <w:szCs w:val="20"/>
          <w:vertAlign w:val="superscript"/>
        </w:rPr>
        <w:t>3</w:t>
      </w:r>
    </w:p>
    <w:p w:rsidR="00B55F17" w:rsidRPr="00C06776" w:rsidRDefault="00B55F17" w:rsidP="00C06776">
      <w:pPr>
        <w:tabs>
          <w:tab w:val="left" w:pos="5269"/>
          <w:tab w:val="right" w:pos="10574"/>
        </w:tabs>
        <w:bidi w:val="0"/>
        <w:snapToGrid w:val="0"/>
        <w:spacing w:after="0" w:line="240" w:lineRule="auto"/>
        <w:jc w:val="center"/>
        <w:rPr>
          <w:rFonts w:ascii="Times New Roman" w:hAnsi="Times New Roman" w:cs="Times New Roman"/>
          <w:sz w:val="20"/>
          <w:szCs w:val="20"/>
        </w:rPr>
      </w:pPr>
    </w:p>
    <w:p w:rsidR="00A52ABF" w:rsidRPr="00C06776" w:rsidRDefault="00B55F17" w:rsidP="00C06776">
      <w:pPr>
        <w:tabs>
          <w:tab w:val="right" w:pos="10574"/>
        </w:tabs>
        <w:bidi w:val="0"/>
        <w:snapToGrid w:val="0"/>
        <w:spacing w:after="0" w:line="240" w:lineRule="auto"/>
        <w:jc w:val="center"/>
        <w:rPr>
          <w:rFonts w:ascii="Times New Roman" w:hAnsi="Times New Roman" w:cs="Times New Roman"/>
          <w:sz w:val="20"/>
          <w:szCs w:val="20"/>
        </w:rPr>
      </w:pPr>
      <w:r w:rsidRPr="00C06776">
        <w:rPr>
          <w:rFonts w:ascii="Times New Roman" w:hAnsi="Times New Roman" w:cs="Times New Roman"/>
          <w:sz w:val="20"/>
          <w:szCs w:val="20"/>
          <w:vertAlign w:val="superscript"/>
        </w:rPr>
        <w:t>1</w:t>
      </w:r>
      <w:r w:rsidR="00B73735" w:rsidRPr="00C06776">
        <w:rPr>
          <w:rFonts w:ascii="Times New Roman" w:hAnsi="Times New Roman" w:cs="Times New Roman"/>
          <w:sz w:val="20"/>
          <w:szCs w:val="20"/>
        </w:rPr>
        <w:t>Soil and Water Dept., Fac. of Agric., Al-</w:t>
      </w:r>
      <w:proofErr w:type="spellStart"/>
      <w:r w:rsidR="00B73735" w:rsidRPr="00C06776">
        <w:rPr>
          <w:rFonts w:ascii="Times New Roman" w:hAnsi="Times New Roman" w:cs="Times New Roman"/>
          <w:sz w:val="20"/>
          <w:szCs w:val="20"/>
        </w:rPr>
        <w:t>Azhar</w:t>
      </w:r>
      <w:proofErr w:type="spellEnd"/>
      <w:r w:rsidR="00B73735" w:rsidRPr="00C06776">
        <w:rPr>
          <w:rFonts w:ascii="Times New Roman" w:hAnsi="Times New Roman" w:cs="Times New Roman"/>
          <w:sz w:val="20"/>
          <w:szCs w:val="20"/>
        </w:rPr>
        <w:t xml:space="preserve"> Univ., Cairo, </w:t>
      </w:r>
      <w:r w:rsidRPr="00C06776">
        <w:rPr>
          <w:rFonts w:ascii="Times New Roman" w:hAnsi="Times New Roman" w:cs="Times New Roman"/>
          <w:sz w:val="20"/>
          <w:szCs w:val="20"/>
        </w:rPr>
        <w:t>Egypt.</w:t>
      </w:r>
      <w:r w:rsidR="005856E3" w:rsidRPr="00C06776">
        <w:rPr>
          <w:rFonts w:ascii="Times New Roman" w:hAnsi="Times New Roman" w:cs="Times New Roman"/>
          <w:sz w:val="20"/>
          <w:szCs w:val="20"/>
        </w:rPr>
        <w:t xml:space="preserve"> </w:t>
      </w:r>
      <w:proofErr w:type="gramStart"/>
      <w:r w:rsidR="00A52ABF" w:rsidRPr="00C06776">
        <w:rPr>
          <w:rFonts w:ascii="Times New Roman" w:hAnsi="Times New Roman" w:cs="Times New Roman"/>
          <w:sz w:val="20"/>
          <w:szCs w:val="20"/>
        </w:rPr>
        <w:t xml:space="preserve">Soil and </w:t>
      </w:r>
      <w:r w:rsidR="00F94C95" w:rsidRPr="00C06776">
        <w:rPr>
          <w:rFonts w:ascii="Times New Roman" w:hAnsi="Times New Roman" w:cs="Times New Roman"/>
          <w:sz w:val="20"/>
          <w:szCs w:val="20"/>
        </w:rPr>
        <w:t>W</w:t>
      </w:r>
      <w:r w:rsidR="00A52ABF" w:rsidRPr="00C06776">
        <w:rPr>
          <w:rFonts w:ascii="Times New Roman" w:hAnsi="Times New Roman" w:cs="Times New Roman"/>
          <w:sz w:val="20"/>
          <w:szCs w:val="20"/>
        </w:rPr>
        <w:t>ater Expert.</w:t>
      </w:r>
      <w:proofErr w:type="gramEnd"/>
      <w:r w:rsidR="00A52ABF" w:rsidRPr="00C06776">
        <w:rPr>
          <w:rFonts w:ascii="Times New Roman" w:hAnsi="Times New Roman" w:cs="Times New Roman"/>
          <w:sz w:val="20"/>
          <w:szCs w:val="20"/>
        </w:rPr>
        <w:t xml:space="preserve"> Al- </w:t>
      </w:r>
      <w:proofErr w:type="spellStart"/>
      <w:r w:rsidRPr="00C06776">
        <w:rPr>
          <w:rFonts w:ascii="Times New Roman" w:hAnsi="Times New Roman" w:cs="Times New Roman"/>
          <w:sz w:val="20"/>
          <w:szCs w:val="20"/>
        </w:rPr>
        <w:t>Hassa</w:t>
      </w:r>
      <w:proofErr w:type="spellEnd"/>
      <w:r w:rsidRPr="00C06776">
        <w:rPr>
          <w:rFonts w:ascii="Times New Roman" w:hAnsi="Times New Roman" w:cs="Times New Roman"/>
          <w:sz w:val="20"/>
          <w:szCs w:val="20"/>
        </w:rPr>
        <w:t xml:space="preserve"> Irrigation</w:t>
      </w:r>
      <w:r w:rsidR="00A52ABF" w:rsidRPr="00C06776">
        <w:rPr>
          <w:rFonts w:ascii="Times New Roman" w:hAnsi="Times New Roman" w:cs="Times New Roman"/>
          <w:sz w:val="20"/>
          <w:szCs w:val="20"/>
        </w:rPr>
        <w:t xml:space="preserve"> and Drainage </w:t>
      </w:r>
      <w:r w:rsidR="00C247C7" w:rsidRPr="00C06776">
        <w:rPr>
          <w:rFonts w:ascii="Times New Roman" w:hAnsi="Times New Roman" w:cs="Times New Roman"/>
          <w:sz w:val="20"/>
          <w:szCs w:val="20"/>
        </w:rPr>
        <w:t>Authority</w:t>
      </w:r>
      <w:r w:rsidR="00C40C08" w:rsidRPr="00C06776">
        <w:rPr>
          <w:rFonts w:ascii="Times New Roman" w:hAnsi="Times New Roman" w:cs="Times New Roman"/>
          <w:sz w:val="20"/>
          <w:szCs w:val="20"/>
        </w:rPr>
        <w:t>, KSA</w:t>
      </w:r>
      <w:r w:rsidR="00B73735" w:rsidRPr="00C06776">
        <w:rPr>
          <w:rFonts w:ascii="Times New Roman" w:hAnsi="Times New Roman" w:cs="Times New Roman"/>
          <w:sz w:val="20"/>
          <w:szCs w:val="20"/>
        </w:rPr>
        <w:t>.</w:t>
      </w:r>
    </w:p>
    <w:p w:rsidR="00A52ABF" w:rsidRPr="00C06776" w:rsidRDefault="00B55F17" w:rsidP="00C06776">
      <w:pPr>
        <w:tabs>
          <w:tab w:val="left" w:pos="5269"/>
          <w:tab w:val="right" w:pos="8306"/>
          <w:tab w:val="right" w:pos="10574"/>
        </w:tabs>
        <w:bidi w:val="0"/>
        <w:snapToGrid w:val="0"/>
        <w:spacing w:after="0" w:line="240" w:lineRule="auto"/>
        <w:jc w:val="center"/>
        <w:rPr>
          <w:rFonts w:ascii="Times New Roman" w:hAnsi="Times New Roman" w:cs="Times New Roman"/>
          <w:sz w:val="20"/>
          <w:szCs w:val="20"/>
        </w:rPr>
      </w:pPr>
      <w:r w:rsidRPr="00C06776">
        <w:rPr>
          <w:rFonts w:ascii="Times New Roman" w:hAnsi="Times New Roman" w:cs="Times New Roman"/>
          <w:sz w:val="20"/>
          <w:szCs w:val="20"/>
          <w:vertAlign w:val="superscript"/>
        </w:rPr>
        <w:t>2</w:t>
      </w:r>
      <w:r w:rsidR="00C40C08" w:rsidRPr="00C06776">
        <w:rPr>
          <w:rFonts w:ascii="Times New Roman" w:hAnsi="Times New Roman" w:cs="Times New Roman"/>
          <w:sz w:val="20"/>
          <w:szCs w:val="20"/>
        </w:rPr>
        <w:t>Agriculture Operation,</w:t>
      </w:r>
      <w:r w:rsidR="0073691C" w:rsidRPr="00C06776">
        <w:rPr>
          <w:rFonts w:ascii="Times New Roman" w:hAnsi="Times New Roman" w:cs="Times New Roman"/>
          <w:sz w:val="20"/>
          <w:szCs w:val="20"/>
        </w:rPr>
        <w:t xml:space="preserve"> </w:t>
      </w:r>
      <w:r w:rsidR="00A52ABF" w:rsidRPr="00C06776">
        <w:rPr>
          <w:rFonts w:ascii="Times New Roman" w:hAnsi="Times New Roman" w:cs="Times New Roman"/>
          <w:sz w:val="20"/>
          <w:szCs w:val="20"/>
        </w:rPr>
        <w:t>Date Palm Research Center of Excellence</w:t>
      </w:r>
      <w:r w:rsidR="00C40C08" w:rsidRPr="00C06776">
        <w:rPr>
          <w:rFonts w:ascii="Times New Roman" w:hAnsi="Times New Roman" w:cs="Times New Roman"/>
          <w:sz w:val="20"/>
          <w:szCs w:val="20"/>
        </w:rPr>
        <w:t>,</w:t>
      </w:r>
      <w:r w:rsidR="0073691C" w:rsidRPr="00C06776">
        <w:rPr>
          <w:rFonts w:ascii="Times New Roman" w:hAnsi="Times New Roman" w:cs="Times New Roman"/>
          <w:sz w:val="20"/>
          <w:szCs w:val="20"/>
        </w:rPr>
        <w:t xml:space="preserve"> </w:t>
      </w:r>
      <w:r w:rsidR="00A52ABF" w:rsidRPr="00C06776">
        <w:rPr>
          <w:rFonts w:ascii="Times New Roman" w:hAnsi="Times New Roman" w:cs="Times New Roman"/>
          <w:sz w:val="20"/>
          <w:szCs w:val="20"/>
        </w:rPr>
        <w:t>King Faisal University</w:t>
      </w:r>
      <w:r w:rsidR="00C40C08" w:rsidRPr="00C06776">
        <w:rPr>
          <w:rFonts w:ascii="Times New Roman" w:hAnsi="Times New Roman" w:cs="Times New Roman"/>
          <w:sz w:val="20"/>
          <w:szCs w:val="20"/>
        </w:rPr>
        <w:t>, KSA</w:t>
      </w:r>
      <w:r w:rsidR="00C247C7" w:rsidRPr="00C06776">
        <w:rPr>
          <w:rFonts w:ascii="Times New Roman" w:hAnsi="Times New Roman" w:cs="Times New Roman"/>
          <w:sz w:val="20"/>
          <w:szCs w:val="20"/>
        </w:rPr>
        <w:t xml:space="preserve"> (</w:t>
      </w:r>
      <w:r w:rsidR="00B36DD4" w:rsidRPr="00C06776">
        <w:rPr>
          <w:rFonts w:ascii="Times New Roman" w:hAnsi="Times New Roman" w:cs="Times New Roman"/>
          <w:sz w:val="20"/>
          <w:szCs w:val="20"/>
        </w:rPr>
        <w:t>Permanent</w:t>
      </w:r>
      <w:r w:rsidR="00C247C7" w:rsidRPr="00C06776">
        <w:rPr>
          <w:rFonts w:ascii="Times New Roman" w:hAnsi="Times New Roman" w:cs="Times New Roman"/>
          <w:sz w:val="20"/>
          <w:szCs w:val="20"/>
        </w:rPr>
        <w:t xml:space="preserve"> address</w:t>
      </w:r>
      <w:r w:rsidR="00B36DD4" w:rsidRPr="00C06776">
        <w:rPr>
          <w:rFonts w:ascii="Times New Roman" w:hAnsi="Times New Roman" w:cs="Times New Roman"/>
          <w:sz w:val="20"/>
          <w:szCs w:val="20"/>
        </w:rPr>
        <w:t xml:space="preserve">: College of Technology and Development, </w:t>
      </w:r>
      <w:proofErr w:type="spellStart"/>
      <w:r w:rsidR="00B36DD4" w:rsidRPr="00C06776">
        <w:rPr>
          <w:rFonts w:ascii="Times New Roman" w:hAnsi="Times New Roman" w:cs="Times New Roman"/>
          <w:sz w:val="20"/>
          <w:szCs w:val="20"/>
        </w:rPr>
        <w:t>Zagazig</w:t>
      </w:r>
      <w:proofErr w:type="spellEnd"/>
      <w:r w:rsidR="00B36DD4" w:rsidRPr="00C06776">
        <w:rPr>
          <w:rFonts w:ascii="Times New Roman" w:hAnsi="Times New Roman" w:cs="Times New Roman"/>
          <w:sz w:val="20"/>
          <w:szCs w:val="20"/>
        </w:rPr>
        <w:t xml:space="preserve"> Univ., Egypt)</w:t>
      </w:r>
    </w:p>
    <w:p w:rsidR="00C40C08" w:rsidRPr="00C06776" w:rsidRDefault="00B55F17" w:rsidP="00C06776">
      <w:pPr>
        <w:tabs>
          <w:tab w:val="left" w:pos="5269"/>
          <w:tab w:val="right" w:pos="8306"/>
          <w:tab w:val="right" w:pos="10574"/>
        </w:tabs>
        <w:bidi w:val="0"/>
        <w:snapToGrid w:val="0"/>
        <w:spacing w:after="0" w:line="240" w:lineRule="auto"/>
        <w:jc w:val="center"/>
        <w:rPr>
          <w:rFonts w:ascii="Times New Roman" w:hAnsi="Times New Roman" w:cs="Times New Roman"/>
          <w:sz w:val="20"/>
          <w:szCs w:val="20"/>
        </w:rPr>
      </w:pPr>
      <w:r w:rsidRPr="00C06776">
        <w:rPr>
          <w:rFonts w:ascii="Times New Roman" w:hAnsi="Times New Roman" w:cs="Times New Roman"/>
          <w:sz w:val="20"/>
          <w:szCs w:val="20"/>
          <w:vertAlign w:val="superscript"/>
        </w:rPr>
        <w:t>3</w:t>
      </w:r>
      <w:r w:rsidR="00C40C08" w:rsidRPr="00C06776">
        <w:rPr>
          <w:rFonts w:ascii="Times New Roman" w:hAnsi="Times New Roman" w:cs="Times New Roman"/>
          <w:sz w:val="20"/>
          <w:szCs w:val="20"/>
        </w:rPr>
        <w:t>Food Science,</w:t>
      </w:r>
      <w:r w:rsidR="0073691C" w:rsidRPr="00C06776">
        <w:rPr>
          <w:rFonts w:ascii="Times New Roman" w:hAnsi="Times New Roman" w:cs="Times New Roman"/>
          <w:sz w:val="20"/>
          <w:szCs w:val="20"/>
        </w:rPr>
        <w:t xml:space="preserve"> </w:t>
      </w:r>
      <w:r w:rsidR="00C40C08" w:rsidRPr="00C06776">
        <w:rPr>
          <w:rFonts w:ascii="Times New Roman" w:hAnsi="Times New Roman" w:cs="Times New Roman"/>
          <w:sz w:val="20"/>
          <w:szCs w:val="20"/>
        </w:rPr>
        <w:t>Date Palm Research Center of Excellence,</w:t>
      </w:r>
      <w:r w:rsidR="0073691C" w:rsidRPr="00C06776">
        <w:rPr>
          <w:rFonts w:ascii="Times New Roman" w:hAnsi="Times New Roman" w:cs="Times New Roman"/>
          <w:sz w:val="20"/>
          <w:szCs w:val="20"/>
        </w:rPr>
        <w:t xml:space="preserve"> </w:t>
      </w:r>
      <w:r w:rsidR="00C40C08" w:rsidRPr="00C06776">
        <w:rPr>
          <w:rFonts w:ascii="Times New Roman" w:hAnsi="Times New Roman" w:cs="Times New Roman"/>
          <w:sz w:val="20"/>
          <w:szCs w:val="20"/>
        </w:rPr>
        <w:t>King Faisal University, KSA</w:t>
      </w:r>
    </w:p>
    <w:p w:rsidR="00875C5A" w:rsidRPr="00C06776" w:rsidRDefault="00FB1380" w:rsidP="00C06776">
      <w:pPr>
        <w:tabs>
          <w:tab w:val="left" w:pos="5269"/>
          <w:tab w:val="left" w:pos="5864"/>
          <w:tab w:val="right" w:pos="8306"/>
          <w:tab w:val="right" w:pos="10574"/>
        </w:tabs>
        <w:bidi w:val="0"/>
        <w:snapToGrid w:val="0"/>
        <w:spacing w:after="0" w:line="240" w:lineRule="auto"/>
        <w:jc w:val="center"/>
        <w:rPr>
          <w:rFonts w:ascii="Times New Roman" w:hAnsi="Times New Roman" w:cs="Times New Roman"/>
          <w:sz w:val="20"/>
          <w:szCs w:val="20"/>
          <w:lang w:bidi="ar-EG"/>
        </w:rPr>
      </w:pPr>
      <w:hyperlink r:id="rId8" w:history="1">
        <w:r w:rsidR="00FA598C" w:rsidRPr="00C06776">
          <w:rPr>
            <w:rStyle w:val="Hyperlink"/>
            <w:rFonts w:ascii="Times New Roman" w:hAnsi="Times New Roman" w:cs="Times New Roman"/>
            <w:sz w:val="20"/>
            <w:szCs w:val="20"/>
            <w:u w:val="none"/>
            <w:lang w:bidi="ar-EG"/>
          </w:rPr>
          <w:t>mshahin58@yahoo.com</w:t>
        </w:r>
      </w:hyperlink>
    </w:p>
    <w:p w:rsidR="004610FB" w:rsidRPr="00C06776" w:rsidRDefault="004610FB" w:rsidP="00C06776">
      <w:pPr>
        <w:tabs>
          <w:tab w:val="left" w:pos="5269"/>
          <w:tab w:val="left" w:pos="5864"/>
          <w:tab w:val="right" w:pos="8306"/>
          <w:tab w:val="right" w:pos="10574"/>
        </w:tabs>
        <w:bidi w:val="0"/>
        <w:snapToGrid w:val="0"/>
        <w:spacing w:after="0" w:line="240" w:lineRule="auto"/>
        <w:jc w:val="center"/>
        <w:rPr>
          <w:rFonts w:ascii="Times New Roman" w:hAnsi="Times New Roman" w:cs="Times New Roman"/>
          <w:sz w:val="20"/>
          <w:szCs w:val="20"/>
          <w:lang w:bidi="ar-EG"/>
        </w:rPr>
      </w:pPr>
    </w:p>
    <w:p w:rsidR="009A3FBF" w:rsidRPr="00C06776" w:rsidRDefault="00B55F17" w:rsidP="00C06776">
      <w:pPr>
        <w:tabs>
          <w:tab w:val="left" w:pos="5269"/>
          <w:tab w:val="left" w:pos="5864"/>
          <w:tab w:val="right" w:pos="8306"/>
          <w:tab w:val="right" w:pos="10574"/>
        </w:tabs>
        <w:bidi w:val="0"/>
        <w:snapToGrid w:val="0"/>
        <w:spacing w:after="0" w:line="240" w:lineRule="auto"/>
        <w:jc w:val="both"/>
        <w:rPr>
          <w:rFonts w:ascii="Times New Roman" w:hAnsi="Times New Roman" w:cs="Times New Roman"/>
          <w:sz w:val="20"/>
          <w:szCs w:val="20"/>
        </w:rPr>
      </w:pPr>
      <w:r w:rsidRPr="00C06776">
        <w:rPr>
          <w:rFonts w:ascii="Times New Roman" w:hAnsi="Times New Roman" w:cs="Times New Roman"/>
          <w:b/>
          <w:bCs/>
          <w:sz w:val="20"/>
          <w:szCs w:val="20"/>
        </w:rPr>
        <w:t>Abstract</w:t>
      </w:r>
      <w:r w:rsidR="009F0198" w:rsidRPr="00C06776">
        <w:rPr>
          <w:rFonts w:ascii="Times New Roman" w:hAnsi="Times New Roman" w:cs="Times New Roman"/>
          <w:sz w:val="20"/>
          <w:szCs w:val="20"/>
        </w:rPr>
        <w:t>:</w:t>
      </w:r>
      <w:r w:rsidRPr="00C06776">
        <w:rPr>
          <w:rFonts w:ascii="Times New Roman" w:hAnsi="Times New Roman" w:cs="Times New Roman"/>
          <w:sz w:val="20"/>
          <w:szCs w:val="20"/>
        </w:rPr>
        <w:t xml:space="preserve"> </w:t>
      </w:r>
      <w:r w:rsidR="001E32FE" w:rsidRPr="00C06776">
        <w:rPr>
          <w:rFonts w:ascii="Times New Roman" w:hAnsi="Times New Roman" w:cs="Times New Roman"/>
          <w:sz w:val="20"/>
          <w:szCs w:val="20"/>
        </w:rPr>
        <w:t xml:space="preserve">Twenty </w:t>
      </w:r>
      <w:r w:rsidR="00EE0A18" w:rsidRPr="00C06776">
        <w:rPr>
          <w:rFonts w:ascii="Times New Roman" w:hAnsi="Times New Roman" w:cs="Times New Roman"/>
          <w:sz w:val="20"/>
          <w:szCs w:val="20"/>
        </w:rPr>
        <w:t>four composite surface soil</w:t>
      </w:r>
      <w:r w:rsidR="0073691C" w:rsidRPr="00C06776">
        <w:rPr>
          <w:rFonts w:ascii="Times New Roman" w:hAnsi="Times New Roman" w:cs="Times New Roman"/>
          <w:sz w:val="20"/>
          <w:szCs w:val="20"/>
        </w:rPr>
        <w:t xml:space="preserve"> </w:t>
      </w:r>
      <w:r w:rsidR="00EE0A18" w:rsidRPr="00C06776">
        <w:rPr>
          <w:rFonts w:ascii="Times New Roman" w:hAnsi="Times New Roman" w:cs="Times New Roman"/>
          <w:sz w:val="20"/>
          <w:szCs w:val="20"/>
        </w:rPr>
        <w:t>samples(0-30cm</w:t>
      </w:r>
      <w:r w:rsidR="001E32FE" w:rsidRPr="00C06776">
        <w:rPr>
          <w:rFonts w:ascii="Times New Roman" w:hAnsi="Times New Roman" w:cs="Times New Roman"/>
          <w:sz w:val="20"/>
          <w:szCs w:val="20"/>
        </w:rPr>
        <w:t xml:space="preserve"> depth</w:t>
      </w:r>
      <w:r w:rsidR="00F94C95" w:rsidRPr="00C06776">
        <w:rPr>
          <w:rFonts w:ascii="Times New Roman" w:hAnsi="Times New Roman" w:cs="Times New Roman"/>
          <w:sz w:val="20"/>
          <w:szCs w:val="20"/>
        </w:rPr>
        <w:t>)</w:t>
      </w:r>
      <w:r w:rsidR="001E32FE" w:rsidRPr="00C06776">
        <w:rPr>
          <w:rFonts w:ascii="Times New Roman" w:hAnsi="Times New Roman" w:cs="Times New Roman"/>
          <w:sz w:val="20"/>
          <w:szCs w:val="20"/>
        </w:rPr>
        <w:t xml:space="preserve"> </w:t>
      </w:r>
      <w:r w:rsidR="00EE0A18" w:rsidRPr="00C06776">
        <w:rPr>
          <w:rFonts w:ascii="Times New Roman" w:hAnsi="Times New Roman" w:cs="Times New Roman"/>
          <w:sz w:val="20"/>
          <w:szCs w:val="20"/>
        </w:rPr>
        <w:t>represent</w:t>
      </w:r>
      <w:r w:rsidR="008909B5" w:rsidRPr="00C06776">
        <w:rPr>
          <w:rFonts w:ascii="Times New Roman" w:hAnsi="Times New Roman" w:cs="Times New Roman"/>
          <w:sz w:val="20"/>
          <w:szCs w:val="20"/>
        </w:rPr>
        <w:t>ing</w:t>
      </w:r>
      <w:r w:rsidR="00C45378">
        <w:rPr>
          <w:rFonts w:ascii="Times New Roman" w:hAnsi="Times New Roman" w:cs="Times New Roman"/>
          <w:sz w:val="20"/>
          <w:szCs w:val="20"/>
        </w:rPr>
        <w:t xml:space="preserve"> </w:t>
      </w:r>
      <w:r w:rsidR="00BE554A" w:rsidRPr="00C06776">
        <w:rPr>
          <w:rFonts w:ascii="Times New Roman" w:hAnsi="Times New Roman" w:cs="Times New Roman"/>
          <w:sz w:val="20"/>
          <w:szCs w:val="20"/>
        </w:rPr>
        <w:t xml:space="preserve">cultivated </w:t>
      </w:r>
      <w:r w:rsidR="00EE0A18" w:rsidRPr="00C06776">
        <w:rPr>
          <w:rFonts w:ascii="Times New Roman" w:hAnsi="Times New Roman" w:cs="Times New Roman"/>
          <w:sz w:val="20"/>
          <w:szCs w:val="20"/>
        </w:rPr>
        <w:t>soil</w:t>
      </w:r>
      <w:r w:rsidR="00F94C95" w:rsidRPr="00C06776">
        <w:rPr>
          <w:rFonts w:ascii="Times New Roman" w:hAnsi="Times New Roman" w:cs="Times New Roman"/>
          <w:sz w:val="20"/>
          <w:szCs w:val="20"/>
        </w:rPr>
        <w:t xml:space="preserve"> </w:t>
      </w:r>
      <w:r w:rsidR="00BE554A" w:rsidRPr="00C06776">
        <w:rPr>
          <w:rFonts w:ascii="Times New Roman" w:hAnsi="Times New Roman" w:cs="Times New Roman"/>
          <w:sz w:val="20"/>
          <w:szCs w:val="20"/>
        </w:rPr>
        <w:t xml:space="preserve">irrigated for </w:t>
      </w:r>
      <w:r w:rsidR="00F94C95" w:rsidRPr="00C06776">
        <w:rPr>
          <w:rFonts w:ascii="Times New Roman" w:hAnsi="Times New Roman" w:cs="Times New Roman"/>
          <w:sz w:val="20"/>
          <w:szCs w:val="20"/>
        </w:rPr>
        <w:t>two seasons with</w:t>
      </w:r>
      <w:r w:rsidR="00EE0A18" w:rsidRPr="00C06776">
        <w:rPr>
          <w:rFonts w:ascii="Times New Roman" w:hAnsi="Times New Roman" w:cs="Times New Roman"/>
          <w:sz w:val="20"/>
          <w:szCs w:val="20"/>
        </w:rPr>
        <w:t xml:space="preserve"> different irrigation water </w:t>
      </w:r>
      <w:r w:rsidR="001E32FE" w:rsidRPr="00C06776">
        <w:rPr>
          <w:rFonts w:ascii="Times New Roman" w:hAnsi="Times New Roman" w:cs="Times New Roman"/>
          <w:sz w:val="20"/>
          <w:szCs w:val="20"/>
        </w:rPr>
        <w:t>qualities</w:t>
      </w:r>
      <w:r w:rsidR="00881490" w:rsidRPr="00C06776">
        <w:rPr>
          <w:rFonts w:ascii="Times New Roman" w:hAnsi="Times New Roman" w:cs="Times New Roman"/>
          <w:color w:val="FF0000"/>
          <w:sz w:val="20"/>
          <w:szCs w:val="20"/>
        </w:rPr>
        <w:t>:</w:t>
      </w:r>
      <w:r w:rsidR="00C45378">
        <w:rPr>
          <w:rFonts w:ascii="Times New Roman" w:hAnsi="Times New Roman" w:cs="Times New Roman" w:hint="eastAsia"/>
          <w:color w:val="FF0000"/>
          <w:sz w:val="20"/>
          <w:szCs w:val="20"/>
          <w:lang w:eastAsia="zh-CN"/>
        </w:rPr>
        <w:t xml:space="preserve"> </w:t>
      </w:r>
      <w:r w:rsidR="001E32FE" w:rsidRPr="00C06776">
        <w:rPr>
          <w:rFonts w:ascii="Times New Roman" w:hAnsi="Times New Roman" w:cs="Times New Roman"/>
          <w:sz w:val="20"/>
          <w:szCs w:val="20"/>
        </w:rPr>
        <w:t>(</w:t>
      </w:r>
      <w:proofErr w:type="spellStart"/>
      <w:r w:rsidR="001E32FE" w:rsidRPr="00C06776">
        <w:rPr>
          <w:rFonts w:ascii="Times New Roman" w:hAnsi="Times New Roman" w:cs="Times New Roman"/>
          <w:sz w:val="20"/>
          <w:szCs w:val="20"/>
        </w:rPr>
        <w:t>i</w:t>
      </w:r>
      <w:proofErr w:type="spellEnd"/>
      <w:r w:rsidR="001E32FE" w:rsidRPr="00C06776">
        <w:rPr>
          <w:rFonts w:ascii="Times New Roman" w:hAnsi="Times New Roman" w:cs="Times New Roman"/>
          <w:sz w:val="20"/>
          <w:szCs w:val="20"/>
        </w:rPr>
        <w:t>-ground water</w:t>
      </w:r>
      <w:r w:rsidR="005E475B" w:rsidRPr="00C06776">
        <w:rPr>
          <w:rFonts w:ascii="Times New Roman" w:hAnsi="Times New Roman" w:cs="Times New Roman"/>
          <w:sz w:val="20"/>
          <w:szCs w:val="20"/>
        </w:rPr>
        <w:t xml:space="preserve"> (GW)</w:t>
      </w:r>
      <w:r w:rsidR="001E32FE" w:rsidRPr="00C06776">
        <w:rPr>
          <w:rFonts w:ascii="Times New Roman" w:hAnsi="Times New Roman" w:cs="Times New Roman"/>
          <w:sz w:val="20"/>
          <w:szCs w:val="20"/>
        </w:rPr>
        <w:t>, ii-ground water + agricultural drainage water</w:t>
      </w:r>
      <w:r w:rsidR="005E475B" w:rsidRPr="00C06776">
        <w:rPr>
          <w:rFonts w:ascii="Times New Roman" w:hAnsi="Times New Roman" w:cs="Times New Roman"/>
          <w:sz w:val="20"/>
          <w:szCs w:val="20"/>
        </w:rPr>
        <w:t xml:space="preserve"> (DW)</w:t>
      </w:r>
      <w:r w:rsidR="001E32FE" w:rsidRPr="00C06776">
        <w:rPr>
          <w:rFonts w:ascii="Times New Roman" w:hAnsi="Times New Roman" w:cs="Times New Roman"/>
          <w:sz w:val="20"/>
          <w:szCs w:val="20"/>
        </w:rPr>
        <w:t>, iii-ground water + tertiary treated wastewater</w:t>
      </w:r>
      <w:r w:rsidR="00BE554A" w:rsidRPr="00C06776">
        <w:rPr>
          <w:rFonts w:ascii="Times New Roman" w:hAnsi="Times New Roman" w:cs="Times New Roman"/>
          <w:sz w:val="20"/>
          <w:szCs w:val="20"/>
        </w:rPr>
        <w:t xml:space="preserve"> (TTWW) </w:t>
      </w:r>
      <w:r w:rsidR="001E32FE" w:rsidRPr="00C06776">
        <w:rPr>
          <w:rFonts w:ascii="Times New Roman" w:hAnsi="Times New Roman" w:cs="Times New Roman"/>
          <w:sz w:val="20"/>
          <w:szCs w:val="20"/>
        </w:rPr>
        <w:t>and</w:t>
      </w:r>
      <w:r w:rsidR="00BE554A" w:rsidRPr="00C06776">
        <w:rPr>
          <w:rFonts w:ascii="Times New Roman" w:hAnsi="Times New Roman" w:cs="Times New Roman"/>
          <w:sz w:val="20"/>
          <w:szCs w:val="20"/>
        </w:rPr>
        <w:t xml:space="preserve"> </w:t>
      </w:r>
      <w:r w:rsidR="005E475B" w:rsidRPr="00C06776">
        <w:rPr>
          <w:rFonts w:ascii="Times New Roman" w:hAnsi="Times New Roman" w:cs="Times New Roman"/>
          <w:sz w:val="20"/>
          <w:szCs w:val="20"/>
        </w:rPr>
        <w:t>iv-</w:t>
      </w:r>
      <w:r w:rsidR="00BE554A" w:rsidRPr="00C06776">
        <w:rPr>
          <w:rFonts w:ascii="Times New Roman" w:hAnsi="Times New Roman" w:cs="Times New Roman"/>
          <w:sz w:val="20"/>
          <w:szCs w:val="20"/>
        </w:rPr>
        <w:t xml:space="preserve"> </w:t>
      </w:r>
      <w:r w:rsidR="005E475B" w:rsidRPr="00C06776">
        <w:rPr>
          <w:rFonts w:ascii="Times New Roman" w:hAnsi="Times New Roman" w:cs="Times New Roman"/>
          <w:sz w:val="20"/>
          <w:szCs w:val="20"/>
        </w:rPr>
        <w:t xml:space="preserve">ground </w:t>
      </w:r>
      <w:r w:rsidR="001E32FE" w:rsidRPr="00C06776">
        <w:rPr>
          <w:rFonts w:ascii="Times New Roman" w:hAnsi="Times New Roman" w:cs="Times New Roman"/>
          <w:sz w:val="20"/>
          <w:szCs w:val="20"/>
        </w:rPr>
        <w:t>water</w:t>
      </w:r>
      <w:r w:rsidR="005E475B" w:rsidRPr="00C06776">
        <w:rPr>
          <w:rFonts w:ascii="Times New Roman" w:hAnsi="Times New Roman" w:cs="Times New Roman"/>
          <w:sz w:val="20"/>
          <w:szCs w:val="20"/>
        </w:rPr>
        <w:t>,</w:t>
      </w:r>
      <w:r w:rsidR="00C45378">
        <w:rPr>
          <w:rFonts w:ascii="Times New Roman" w:hAnsi="Times New Roman" w:cs="Times New Roman" w:hint="eastAsia"/>
          <w:sz w:val="20"/>
          <w:szCs w:val="20"/>
          <w:lang w:eastAsia="zh-CN"/>
        </w:rPr>
        <w:t xml:space="preserve"> </w:t>
      </w:r>
      <w:r w:rsidR="005E475B" w:rsidRPr="00C06776">
        <w:rPr>
          <w:rFonts w:ascii="Times New Roman" w:hAnsi="Times New Roman" w:cs="Times New Roman"/>
          <w:sz w:val="20"/>
          <w:szCs w:val="20"/>
        </w:rPr>
        <w:t>(GW)</w:t>
      </w:r>
      <w:r w:rsidR="001E32FE" w:rsidRPr="00C06776">
        <w:rPr>
          <w:rFonts w:ascii="Times New Roman" w:hAnsi="Times New Roman" w:cs="Times New Roman"/>
          <w:sz w:val="20"/>
          <w:szCs w:val="20"/>
        </w:rPr>
        <w:t xml:space="preserve"> + agricultural drainage water</w:t>
      </w:r>
      <w:r w:rsidR="005E475B" w:rsidRPr="00C06776">
        <w:rPr>
          <w:rFonts w:ascii="Times New Roman" w:hAnsi="Times New Roman" w:cs="Times New Roman"/>
          <w:sz w:val="20"/>
          <w:szCs w:val="20"/>
        </w:rPr>
        <w:t>,</w:t>
      </w:r>
      <w:r w:rsidR="00C45378">
        <w:rPr>
          <w:rFonts w:ascii="Times New Roman" w:hAnsi="Times New Roman" w:cs="Times New Roman" w:hint="eastAsia"/>
          <w:sz w:val="20"/>
          <w:szCs w:val="20"/>
          <w:lang w:eastAsia="zh-CN"/>
        </w:rPr>
        <w:t xml:space="preserve"> </w:t>
      </w:r>
      <w:r w:rsidR="005E475B" w:rsidRPr="00C06776">
        <w:rPr>
          <w:rFonts w:ascii="Times New Roman" w:hAnsi="Times New Roman" w:cs="Times New Roman"/>
          <w:sz w:val="20"/>
          <w:szCs w:val="20"/>
        </w:rPr>
        <w:t>(DW)</w:t>
      </w:r>
      <w:r w:rsidR="001E32FE" w:rsidRPr="00C06776">
        <w:rPr>
          <w:rFonts w:ascii="Times New Roman" w:hAnsi="Times New Roman" w:cs="Times New Roman"/>
          <w:sz w:val="20"/>
          <w:szCs w:val="20"/>
        </w:rPr>
        <w:t xml:space="preserve"> + tertiary treated wastewater</w:t>
      </w:r>
      <w:r w:rsidR="005E475B" w:rsidRPr="00C06776">
        <w:rPr>
          <w:rFonts w:ascii="Times New Roman" w:hAnsi="Times New Roman" w:cs="Times New Roman"/>
          <w:sz w:val="20"/>
          <w:szCs w:val="20"/>
        </w:rPr>
        <w:t>,</w:t>
      </w:r>
      <w:r w:rsidR="00C45378">
        <w:rPr>
          <w:rFonts w:ascii="Times New Roman" w:hAnsi="Times New Roman" w:cs="Times New Roman" w:hint="eastAsia"/>
          <w:sz w:val="20"/>
          <w:szCs w:val="20"/>
          <w:lang w:eastAsia="zh-CN"/>
        </w:rPr>
        <w:t xml:space="preserve"> </w:t>
      </w:r>
      <w:r w:rsidR="005E475B" w:rsidRPr="00C06776">
        <w:rPr>
          <w:rFonts w:ascii="Times New Roman" w:hAnsi="Times New Roman" w:cs="Times New Roman"/>
          <w:sz w:val="20"/>
          <w:szCs w:val="20"/>
        </w:rPr>
        <w:t>(TTWW</w:t>
      </w:r>
      <w:r w:rsidR="001E32FE" w:rsidRPr="00C06776">
        <w:rPr>
          <w:rFonts w:ascii="Times New Roman" w:hAnsi="Times New Roman" w:cs="Times New Roman"/>
          <w:sz w:val="20"/>
          <w:szCs w:val="20"/>
        </w:rPr>
        <w:t>)</w:t>
      </w:r>
      <w:r w:rsidR="005E475B" w:rsidRPr="00C06776">
        <w:rPr>
          <w:rFonts w:ascii="Times New Roman" w:hAnsi="Times New Roman" w:cs="Times New Roman"/>
          <w:sz w:val="20"/>
          <w:szCs w:val="20"/>
        </w:rPr>
        <w:t>,</w:t>
      </w:r>
      <w:r w:rsidR="001E32FE" w:rsidRPr="00C06776">
        <w:rPr>
          <w:rFonts w:ascii="Times New Roman" w:hAnsi="Times New Roman" w:cs="Times New Roman"/>
          <w:sz w:val="20"/>
          <w:szCs w:val="20"/>
        </w:rPr>
        <w:t xml:space="preserve"> were analyzed for their</w:t>
      </w:r>
      <w:r w:rsidR="004961CD" w:rsidRPr="00C06776">
        <w:rPr>
          <w:rFonts w:ascii="Times New Roman" w:hAnsi="Times New Roman" w:cs="Times New Roman"/>
          <w:sz w:val="20"/>
          <w:szCs w:val="20"/>
        </w:rPr>
        <w:t xml:space="preserve"> total</w:t>
      </w:r>
      <w:r w:rsidR="001E32FE" w:rsidRPr="00C06776">
        <w:rPr>
          <w:rFonts w:ascii="Times New Roman" w:hAnsi="Times New Roman" w:cs="Times New Roman"/>
          <w:sz w:val="20"/>
          <w:szCs w:val="20"/>
        </w:rPr>
        <w:t xml:space="preserve"> heavy meta</w:t>
      </w:r>
      <w:r w:rsidR="005E475B" w:rsidRPr="00C06776">
        <w:rPr>
          <w:rFonts w:ascii="Times New Roman" w:hAnsi="Times New Roman" w:cs="Times New Roman"/>
          <w:sz w:val="20"/>
          <w:szCs w:val="20"/>
        </w:rPr>
        <w:t>l</w:t>
      </w:r>
      <w:r w:rsidR="001E32FE" w:rsidRPr="00C06776">
        <w:rPr>
          <w:rFonts w:ascii="Times New Roman" w:hAnsi="Times New Roman" w:cs="Times New Roman"/>
          <w:sz w:val="20"/>
          <w:szCs w:val="20"/>
        </w:rPr>
        <w:t xml:space="preserve"> content</w:t>
      </w:r>
      <w:r w:rsidR="005E475B" w:rsidRPr="00C06776">
        <w:rPr>
          <w:rFonts w:ascii="Times New Roman" w:hAnsi="Times New Roman" w:cs="Times New Roman"/>
          <w:sz w:val="20"/>
          <w:szCs w:val="20"/>
        </w:rPr>
        <w:t>s</w:t>
      </w:r>
      <w:r w:rsidR="002015F7" w:rsidRPr="00C06776">
        <w:rPr>
          <w:rFonts w:ascii="Times New Roman" w:hAnsi="Times New Roman" w:cs="Times New Roman"/>
          <w:sz w:val="20"/>
          <w:szCs w:val="20"/>
        </w:rPr>
        <w:t>,</w:t>
      </w:r>
      <w:r w:rsidR="005E475B" w:rsidRPr="00C06776">
        <w:rPr>
          <w:rFonts w:ascii="Times New Roman" w:hAnsi="Times New Roman" w:cs="Times New Roman"/>
          <w:sz w:val="20"/>
          <w:szCs w:val="20"/>
        </w:rPr>
        <w:t xml:space="preserve"> of</w:t>
      </w:r>
      <w:r w:rsidR="00C45378">
        <w:rPr>
          <w:rFonts w:ascii="Times New Roman" w:hAnsi="Times New Roman" w:cs="Times New Roman"/>
          <w:sz w:val="20"/>
          <w:szCs w:val="20"/>
        </w:rPr>
        <w:t xml:space="preserve"> </w:t>
      </w:r>
      <w:r w:rsidR="00881490" w:rsidRPr="00C06776">
        <w:rPr>
          <w:rFonts w:ascii="Times New Roman" w:hAnsi="Times New Roman" w:cs="Times New Roman"/>
          <w:sz w:val="20"/>
          <w:szCs w:val="20"/>
        </w:rPr>
        <w:t>Cu</w:t>
      </w:r>
      <w:r w:rsidR="001E32FE" w:rsidRPr="00C06776">
        <w:rPr>
          <w:rFonts w:ascii="Times New Roman" w:hAnsi="Times New Roman" w:cs="Times New Roman"/>
          <w:sz w:val="20"/>
          <w:szCs w:val="20"/>
        </w:rPr>
        <w:t xml:space="preserve">, </w:t>
      </w:r>
      <w:proofErr w:type="spellStart"/>
      <w:r w:rsidR="001E32FE" w:rsidRPr="00C06776">
        <w:rPr>
          <w:rFonts w:ascii="Times New Roman" w:hAnsi="Times New Roman" w:cs="Times New Roman"/>
          <w:sz w:val="20"/>
          <w:szCs w:val="20"/>
        </w:rPr>
        <w:t>Mn</w:t>
      </w:r>
      <w:proofErr w:type="spellEnd"/>
      <w:r w:rsidR="001E32FE" w:rsidRPr="00C06776">
        <w:rPr>
          <w:rFonts w:ascii="Times New Roman" w:hAnsi="Times New Roman" w:cs="Times New Roman"/>
          <w:sz w:val="20"/>
          <w:szCs w:val="20"/>
        </w:rPr>
        <w:t>, Fe, Zn, Co</w:t>
      </w:r>
      <w:r w:rsidR="00764B9E" w:rsidRPr="00C06776">
        <w:rPr>
          <w:rFonts w:ascii="Times New Roman" w:hAnsi="Times New Roman" w:cs="Times New Roman"/>
          <w:sz w:val="20"/>
          <w:szCs w:val="20"/>
        </w:rPr>
        <w:t>,</w:t>
      </w:r>
      <w:r w:rsidR="001E32FE" w:rsidRPr="00C06776">
        <w:rPr>
          <w:rFonts w:ascii="Times New Roman" w:hAnsi="Times New Roman" w:cs="Times New Roman"/>
          <w:sz w:val="20"/>
          <w:szCs w:val="20"/>
        </w:rPr>
        <w:t xml:space="preserve"> </w:t>
      </w:r>
      <w:proofErr w:type="spellStart"/>
      <w:r w:rsidR="001E32FE" w:rsidRPr="00C06776">
        <w:rPr>
          <w:rFonts w:ascii="Times New Roman" w:hAnsi="Times New Roman" w:cs="Times New Roman"/>
          <w:sz w:val="20"/>
          <w:szCs w:val="20"/>
        </w:rPr>
        <w:t>Cd</w:t>
      </w:r>
      <w:proofErr w:type="spellEnd"/>
      <w:r w:rsidR="00881490" w:rsidRPr="00C06776">
        <w:rPr>
          <w:rFonts w:ascii="Times New Roman" w:hAnsi="Times New Roman" w:cs="Times New Roman"/>
          <w:sz w:val="20"/>
          <w:szCs w:val="20"/>
        </w:rPr>
        <w:t xml:space="preserve">, </w:t>
      </w:r>
      <w:proofErr w:type="spellStart"/>
      <w:r w:rsidR="00881490" w:rsidRPr="00C06776">
        <w:rPr>
          <w:rFonts w:ascii="Times New Roman" w:hAnsi="Times New Roman" w:cs="Times New Roman"/>
          <w:sz w:val="20"/>
          <w:szCs w:val="20"/>
        </w:rPr>
        <w:t>Pb</w:t>
      </w:r>
      <w:proofErr w:type="spellEnd"/>
      <w:r w:rsidR="001E32FE" w:rsidRPr="00C06776">
        <w:rPr>
          <w:rFonts w:ascii="Times New Roman" w:hAnsi="Times New Roman" w:cs="Times New Roman"/>
          <w:sz w:val="20"/>
          <w:szCs w:val="20"/>
        </w:rPr>
        <w:t xml:space="preserve">, As and </w:t>
      </w:r>
      <w:r w:rsidR="00881490" w:rsidRPr="00C06776">
        <w:rPr>
          <w:rFonts w:ascii="Times New Roman" w:hAnsi="Times New Roman" w:cs="Times New Roman"/>
          <w:sz w:val="20"/>
          <w:szCs w:val="20"/>
        </w:rPr>
        <w:t>Ni</w:t>
      </w:r>
      <w:r w:rsidR="007D7A86" w:rsidRPr="00C06776">
        <w:rPr>
          <w:rFonts w:ascii="Times New Roman" w:hAnsi="Times New Roman" w:cs="Times New Roman"/>
          <w:sz w:val="20"/>
          <w:szCs w:val="20"/>
        </w:rPr>
        <w:t>.</w:t>
      </w:r>
      <w:r w:rsidR="001E32FE" w:rsidRPr="00C06776">
        <w:rPr>
          <w:rFonts w:ascii="Times New Roman" w:hAnsi="Times New Roman" w:cs="Times New Roman"/>
          <w:sz w:val="20"/>
          <w:szCs w:val="20"/>
        </w:rPr>
        <w:t xml:space="preserve"> The results</w:t>
      </w:r>
      <w:r w:rsidR="0073691C"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showed that, the total content</w:t>
      </w:r>
      <w:r w:rsidR="005E475B" w:rsidRPr="00C06776">
        <w:rPr>
          <w:rFonts w:ascii="Times New Roman" w:hAnsi="Times New Roman" w:cs="Times New Roman"/>
          <w:sz w:val="20"/>
          <w:szCs w:val="20"/>
        </w:rPr>
        <w:t>s</w:t>
      </w:r>
      <w:r w:rsidR="004961CD" w:rsidRPr="00C06776">
        <w:rPr>
          <w:rFonts w:ascii="Times New Roman" w:hAnsi="Times New Roman" w:cs="Times New Roman"/>
          <w:sz w:val="20"/>
          <w:szCs w:val="20"/>
        </w:rPr>
        <w:t xml:space="preserve"> of these metals </w:t>
      </w:r>
      <w:r w:rsidR="008220B8" w:rsidRPr="00C06776">
        <w:rPr>
          <w:rFonts w:ascii="Times New Roman" w:hAnsi="Times New Roman" w:cs="Times New Roman"/>
          <w:sz w:val="20"/>
          <w:szCs w:val="20"/>
        </w:rPr>
        <w:t xml:space="preserve">in the soils irrigated </w:t>
      </w:r>
      <w:r w:rsidR="005E475B" w:rsidRPr="00C06776">
        <w:rPr>
          <w:rFonts w:ascii="Times New Roman" w:hAnsi="Times New Roman" w:cs="Times New Roman"/>
          <w:sz w:val="20"/>
          <w:szCs w:val="20"/>
        </w:rPr>
        <w:t>with</w:t>
      </w:r>
      <w:r w:rsidR="008220B8" w:rsidRPr="00C06776">
        <w:rPr>
          <w:rFonts w:ascii="Times New Roman" w:hAnsi="Times New Roman" w:cs="Times New Roman"/>
          <w:sz w:val="20"/>
          <w:szCs w:val="20"/>
        </w:rPr>
        <w:t xml:space="preserve"> different irrigation water qualities,</w:t>
      </w:r>
      <w:r w:rsidR="0073691C"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could be arranged in the following descending order: Fe &gt; Cu &gt;</w:t>
      </w:r>
      <w:r w:rsidR="00BE554A" w:rsidRPr="00C06776">
        <w:rPr>
          <w:rFonts w:ascii="Times New Roman" w:hAnsi="Times New Roman" w:cs="Times New Roman"/>
          <w:sz w:val="20"/>
          <w:szCs w:val="20"/>
        </w:rPr>
        <w:t xml:space="preserve"> </w:t>
      </w:r>
      <w:proofErr w:type="spellStart"/>
      <w:r w:rsidR="004961CD" w:rsidRPr="00C06776">
        <w:rPr>
          <w:rFonts w:ascii="Times New Roman" w:hAnsi="Times New Roman" w:cs="Times New Roman"/>
          <w:sz w:val="20"/>
          <w:szCs w:val="20"/>
        </w:rPr>
        <w:t>Mn</w:t>
      </w:r>
      <w:proofErr w:type="spellEnd"/>
      <w:r w:rsidR="00BE554A"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&gt;</w:t>
      </w:r>
      <w:r w:rsidR="00BE554A"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Zn</w:t>
      </w:r>
      <w:r w:rsidR="00BE554A"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&gt;</w:t>
      </w:r>
      <w:r w:rsidR="00086C5A" w:rsidRPr="00C06776">
        <w:rPr>
          <w:rFonts w:ascii="Times New Roman" w:hAnsi="Times New Roman" w:cs="Times New Roman"/>
          <w:sz w:val="20"/>
          <w:szCs w:val="20"/>
        </w:rPr>
        <w:t xml:space="preserve"> Ni &gt;</w:t>
      </w:r>
      <w:r w:rsidR="00BE554A" w:rsidRPr="00C06776">
        <w:rPr>
          <w:rFonts w:ascii="Times New Roman" w:hAnsi="Times New Roman" w:cs="Times New Roman"/>
          <w:sz w:val="20"/>
          <w:szCs w:val="20"/>
        </w:rPr>
        <w:t xml:space="preserve"> </w:t>
      </w:r>
      <w:proofErr w:type="spellStart"/>
      <w:r w:rsidR="004961CD" w:rsidRPr="00C06776">
        <w:rPr>
          <w:rFonts w:ascii="Times New Roman" w:hAnsi="Times New Roman" w:cs="Times New Roman"/>
          <w:sz w:val="20"/>
          <w:szCs w:val="20"/>
        </w:rPr>
        <w:t>Pb</w:t>
      </w:r>
      <w:proofErr w:type="spellEnd"/>
      <w:r w:rsidR="00BE554A" w:rsidRPr="00C06776">
        <w:rPr>
          <w:rFonts w:ascii="Times New Roman" w:hAnsi="Times New Roman" w:cs="Times New Roman"/>
          <w:sz w:val="20"/>
          <w:szCs w:val="20"/>
        </w:rPr>
        <w:t xml:space="preserve"> </w:t>
      </w:r>
      <w:r w:rsidR="004961CD" w:rsidRPr="00C06776">
        <w:rPr>
          <w:rFonts w:ascii="Times New Roman" w:hAnsi="Times New Roman" w:cs="Times New Roman"/>
          <w:sz w:val="20"/>
          <w:szCs w:val="20"/>
        </w:rPr>
        <w:t xml:space="preserve">&gt; Co &gt; As &gt; </w:t>
      </w:r>
      <w:proofErr w:type="spellStart"/>
      <w:r w:rsidR="004961CD" w:rsidRPr="00C06776">
        <w:rPr>
          <w:rFonts w:ascii="Times New Roman" w:hAnsi="Times New Roman" w:cs="Times New Roman"/>
          <w:sz w:val="20"/>
          <w:szCs w:val="20"/>
        </w:rPr>
        <w:t>Cd</w:t>
      </w:r>
      <w:proofErr w:type="spellEnd"/>
      <w:r w:rsidR="004961CD" w:rsidRPr="00C06776">
        <w:rPr>
          <w:rFonts w:ascii="Times New Roman" w:hAnsi="Times New Roman" w:cs="Times New Roman"/>
          <w:sz w:val="20"/>
          <w:szCs w:val="20"/>
        </w:rPr>
        <w:t>.</w:t>
      </w:r>
      <w:r w:rsidR="0073691C" w:rsidRPr="00C06776">
        <w:rPr>
          <w:rFonts w:ascii="Times New Roman" w:hAnsi="Times New Roman" w:cs="Times New Roman"/>
          <w:sz w:val="20"/>
          <w:szCs w:val="20"/>
        </w:rPr>
        <w:t xml:space="preserve"> </w:t>
      </w:r>
      <w:r w:rsidR="000739AE" w:rsidRPr="00C06776">
        <w:rPr>
          <w:rFonts w:ascii="Times New Roman" w:hAnsi="Times New Roman" w:cs="Times New Roman"/>
          <w:sz w:val="20"/>
          <w:szCs w:val="20"/>
        </w:rPr>
        <w:t>Generally</w:t>
      </w:r>
      <w:r w:rsidR="005E475B" w:rsidRPr="00C06776">
        <w:rPr>
          <w:rFonts w:ascii="Times New Roman" w:hAnsi="Times New Roman" w:cs="Times New Roman"/>
          <w:sz w:val="20"/>
          <w:szCs w:val="20"/>
        </w:rPr>
        <w:t xml:space="preserve">, </w:t>
      </w:r>
      <w:r w:rsidR="000739AE" w:rsidRPr="00C06776">
        <w:rPr>
          <w:rFonts w:ascii="Times New Roman" w:hAnsi="Times New Roman" w:cs="Times New Roman"/>
          <w:sz w:val="20"/>
          <w:szCs w:val="20"/>
        </w:rPr>
        <w:t>the different irrigation water qualities</w:t>
      </w:r>
      <w:r w:rsidR="0003532C" w:rsidRPr="00C06776">
        <w:rPr>
          <w:rFonts w:ascii="Times New Roman" w:hAnsi="Times New Roman" w:cs="Times New Roman"/>
          <w:sz w:val="20"/>
          <w:szCs w:val="20"/>
        </w:rPr>
        <w:t xml:space="preserve"> can be arranged according to their effects</w:t>
      </w:r>
      <w:r w:rsidR="000739AE" w:rsidRPr="00C06776">
        <w:rPr>
          <w:rFonts w:ascii="Times New Roman" w:hAnsi="Times New Roman" w:cs="Times New Roman"/>
          <w:sz w:val="20"/>
          <w:szCs w:val="20"/>
        </w:rPr>
        <w:t xml:space="preserve"> on total heavy metal content</w:t>
      </w:r>
      <w:r w:rsidR="0003532C" w:rsidRPr="00C06776">
        <w:rPr>
          <w:rFonts w:ascii="Times New Roman" w:hAnsi="Times New Roman" w:cs="Times New Roman"/>
          <w:sz w:val="20"/>
          <w:szCs w:val="20"/>
        </w:rPr>
        <w:t>s</w:t>
      </w:r>
      <w:r w:rsidR="000739AE" w:rsidRPr="00C06776">
        <w:rPr>
          <w:rFonts w:ascii="Times New Roman" w:hAnsi="Times New Roman" w:cs="Times New Roman"/>
          <w:sz w:val="20"/>
          <w:szCs w:val="20"/>
        </w:rPr>
        <w:t xml:space="preserve"> in </w:t>
      </w:r>
      <w:r w:rsidR="0003532C" w:rsidRPr="00C06776">
        <w:rPr>
          <w:rFonts w:ascii="Times New Roman" w:hAnsi="Times New Roman" w:cs="Times New Roman"/>
          <w:sz w:val="20"/>
          <w:szCs w:val="20"/>
        </w:rPr>
        <w:t>the</w:t>
      </w:r>
      <w:r w:rsidR="00BE554A" w:rsidRPr="00C06776">
        <w:rPr>
          <w:rFonts w:ascii="Times New Roman" w:hAnsi="Times New Roman" w:cs="Times New Roman"/>
          <w:sz w:val="20"/>
          <w:szCs w:val="20"/>
        </w:rPr>
        <w:t xml:space="preserve"> cultivated</w:t>
      </w:r>
      <w:r w:rsidR="0003532C" w:rsidRPr="00C06776">
        <w:rPr>
          <w:rFonts w:ascii="Times New Roman" w:hAnsi="Times New Roman" w:cs="Times New Roman"/>
          <w:sz w:val="20"/>
          <w:szCs w:val="20"/>
        </w:rPr>
        <w:t xml:space="preserve"> </w:t>
      </w:r>
      <w:r w:rsidR="000739AE" w:rsidRPr="00C06776">
        <w:rPr>
          <w:rFonts w:ascii="Times New Roman" w:hAnsi="Times New Roman" w:cs="Times New Roman"/>
          <w:sz w:val="20"/>
          <w:szCs w:val="20"/>
        </w:rPr>
        <w:t>irrigated soil in the following order:</w:t>
      </w:r>
      <w:r w:rsidR="0003532C" w:rsidRPr="00C06776">
        <w:rPr>
          <w:rFonts w:ascii="Times New Roman" w:hAnsi="Times New Roman" w:cs="Times New Roman"/>
          <w:sz w:val="20"/>
          <w:szCs w:val="20"/>
        </w:rPr>
        <w:t xml:space="preserve">(GW+DW+TTWW) </w:t>
      </w:r>
      <w:r w:rsidR="000739AE" w:rsidRPr="00C06776">
        <w:rPr>
          <w:rFonts w:ascii="Times New Roman" w:hAnsi="Times New Roman" w:cs="Times New Roman"/>
          <w:sz w:val="20"/>
          <w:szCs w:val="20"/>
        </w:rPr>
        <w:t>&gt;</w:t>
      </w:r>
      <w:r w:rsidR="0003532C" w:rsidRPr="00C06776">
        <w:rPr>
          <w:rFonts w:ascii="Times New Roman" w:hAnsi="Times New Roman" w:cs="Times New Roman"/>
          <w:sz w:val="20"/>
          <w:szCs w:val="20"/>
        </w:rPr>
        <w:t xml:space="preserve"> </w:t>
      </w:r>
      <w:r w:rsidR="000739AE" w:rsidRPr="00C06776">
        <w:rPr>
          <w:rFonts w:ascii="Times New Roman" w:hAnsi="Times New Roman" w:cs="Times New Roman"/>
          <w:sz w:val="20"/>
          <w:szCs w:val="20"/>
        </w:rPr>
        <w:t>(GW+TTWW)</w:t>
      </w:r>
      <w:r w:rsidR="00D71775" w:rsidRPr="00C06776">
        <w:rPr>
          <w:rFonts w:ascii="Times New Roman" w:hAnsi="Times New Roman" w:cs="Times New Roman"/>
          <w:sz w:val="20"/>
          <w:szCs w:val="20"/>
        </w:rPr>
        <w:t xml:space="preserve"> &gt;</w:t>
      </w:r>
      <w:r w:rsidR="000739AE" w:rsidRPr="00C06776">
        <w:rPr>
          <w:rFonts w:ascii="Times New Roman" w:hAnsi="Times New Roman" w:cs="Times New Roman"/>
          <w:sz w:val="20"/>
          <w:szCs w:val="20"/>
        </w:rPr>
        <w:t xml:space="preserve"> (GW+DW)</w:t>
      </w:r>
      <w:r w:rsidR="00D71775" w:rsidRPr="00C06776">
        <w:rPr>
          <w:rFonts w:ascii="Times New Roman" w:hAnsi="Times New Roman" w:cs="Times New Roman"/>
          <w:sz w:val="20"/>
          <w:szCs w:val="20"/>
        </w:rPr>
        <w:t xml:space="preserve"> &gt;</w:t>
      </w:r>
      <w:r w:rsidR="000739AE" w:rsidRPr="00C06776">
        <w:rPr>
          <w:rFonts w:ascii="Times New Roman" w:hAnsi="Times New Roman" w:cs="Times New Roman"/>
          <w:sz w:val="20"/>
          <w:szCs w:val="20"/>
        </w:rPr>
        <w:t xml:space="preserve"> (GW). Based on the geo-accumulation index</w:t>
      </w:r>
      <w:r w:rsidR="007D178C" w:rsidRPr="00C06776">
        <w:rPr>
          <w:rFonts w:ascii="Times New Roman" w:hAnsi="Times New Roman" w:cs="Times New Roman"/>
          <w:sz w:val="20"/>
          <w:szCs w:val="20"/>
        </w:rPr>
        <w:t>,</w:t>
      </w:r>
      <w:r w:rsidR="000739AE" w:rsidRPr="00C06776">
        <w:rPr>
          <w:rFonts w:ascii="Times New Roman" w:hAnsi="Times New Roman" w:cs="Times New Roman"/>
          <w:sz w:val="20"/>
          <w:szCs w:val="20"/>
        </w:rPr>
        <w:t xml:space="preserve"> the results indicated that </w:t>
      </w:r>
      <w:r w:rsidR="007D1B2A" w:rsidRPr="00C06776">
        <w:rPr>
          <w:rFonts w:ascii="Times New Roman" w:hAnsi="Times New Roman" w:cs="Times New Roman"/>
          <w:sz w:val="20"/>
          <w:szCs w:val="20"/>
        </w:rPr>
        <w:t xml:space="preserve">the </w:t>
      </w:r>
      <w:proofErr w:type="spellStart"/>
      <w:r w:rsidR="007D1B2A" w:rsidRPr="00C06776">
        <w:rPr>
          <w:rFonts w:ascii="Times New Roman" w:hAnsi="Times New Roman" w:cs="Times New Roman"/>
          <w:sz w:val="20"/>
          <w:szCs w:val="20"/>
        </w:rPr>
        <w:t>I</w:t>
      </w:r>
      <w:r w:rsidR="007D1B2A" w:rsidRPr="00C06776">
        <w:rPr>
          <w:rFonts w:ascii="Times New Roman" w:hAnsi="Times New Roman" w:cs="Times New Roman"/>
          <w:sz w:val="20"/>
          <w:szCs w:val="20"/>
          <w:vertAlign w:val="subscript"/>
        </w:rPr>
        <w:t>geo</w:t>
      </w:r>
      <w:proofErr w:type="spellEnd"/>
      <w:r w:rsidR="00D71775" w:rsidRPr="00C06776">
        <w:rPr>
          <w:rFonts w:ascii="Times New Roman" w:hAnsi="Times New Roman" w:cs="Times New Roman"/>
          <w:sz w:val="20"/>
          <w:szCs w:val="20"/>
        </w:rPr>
        <w:t xml:space="preserve"> values </w:t>
      </w:r>
      <w:proofErr w:type="gramStart"/>
      <w:r w:rsidR="00D71775" w:rsidRPr="00C06776">
        <w:rPr>
          <w:rFonts w:ascii="Times New Roman" w:hAnsi="Times New Roman" w:cs="Times New Roman"/>
          <w:sz w:val="20"/>
          <w:szCs w:val="20"/>
        </w:rPr>
        <w:t>for</w:t>
      </w:r>
      <w:proofErr w:type="gramEnd"/>
      <w:r w:rsidR="00D71775" w:rsidRPr="00C06776">
        <w:rPr>
          <w:rFonts w:ascii="Times New Roman" w:hAnsi="Times New Roman" w:cs="Times New Roman"/>
          <w:sz w:val="20"/>
          <w:szCs w:val="20"/>
        </w:rPr>
        <w:t xml:space="preserve"> </w:t>
      </w:r>
      <w:proofErr w:type="spellStart"/>
      <w:r w:rsidR="00D71775" w:rsidRPr="00C06776">
        <w:rPr>
          <w:rFonts w:ascii="Times New Roman" w:hAnsi="Times New Roman" w:cs="Times New Roman"/>
          <w:sz w:val="20"/>
          <w:szCs w:val="20"/>
        </w:rPr>
        <w:t>Mn</w:t>
      </w:r>
      <w:proofErr w:type="spellEnd"/>
      <w:r w:rsidR="00D71775" w:rsidRPr="00C06776">
        <w:rPr>
          <w:rFonts w:ascii="Times New Roman" w:hAnsi="Times New Roman" w:cs="Times New Roman"/>
          <w:sz w:val="20"/>
          <w:szCs w:val="20"/>
        </w:rPr>
        <w:t xml:space="preserve">, </w:t>
      </w:r>
      <w:r w:rsidR="007D1B2A" w:rsidRPr="00C06776">
        <w:rPr>
          <w:rFonts w:ascii="Times New Roman" w:hAnsi="Times New Roman" w:cs="Times New Roman"/>
          <w:sz w:val="20"/>
          <w:szCs w:val="20"/>
        </w:rPr>
        <w:t xml:space="preserve">Fe, Co, and </w:t>
      </w:r>
      <w:proofErr w:type="spellStart"/>
      <w:r w:rsidR="007D1B2A" w:rsidRPr="00C06776">
        <w:rPr>
          <w:rFonts w:ascii="Times New Roman" w:hAnsi="Times New Roman" w:cs="Times New Roman"/>
          <w:sz w:val="20"/>
          <w:szCs w:val="20"/>
        </w:rPr>
        <w:t>Cd</w:t>
      </w:r>
      <w:proofErr w:type="spellEnd"/>
      <w:r w:rsidR="007D1B2A" w:rsidRPr="00C06776">
        <w:rPr>
          <w:rFonts w:ascii="Times New Roman" w:hAnsi="Times New Roman" w:cs="Times New Roman"/>
          <w:sz w:val="20"/>
          <w:szCs w:val="20"/>
        </w:rPr>
        <w:t xml:space="preserve"> fell into (class 0) in</w:t>
      </w:r>
      <w:r w:rsidR="00D71775" w:rsidRPr="00C06776">
        <w:rPr>
          <w:rFonts w:ascii="Times New Roman" w:hAnsi="Times New Roman" w:cs="Times New Roman"/>
          <w:sz w:val="20"/>
          <w:szCs w:val="20"/>
        </w:rPr>
        <w:t xml:space="preserve"> cultivated</w:t>
      </w:r>
      <w:r w:rsidR="007D1B2A" w:rsidRPr="00C06776">
        <w:rPr>
          <w:rFonts w:ascii="Times New Roman" w:hAnsi="Times New Roman" w:cs="Times New Roman"/>
          <w:sz w:val="20"/>
          <w:szCs w:val="20"/>
        </w:rPr>
        <w:t xml:space="preserve"> soil irrigated </w:t>
      </w:r>
      <w:r w:rsidR="0003532C" w:rsidRPr="00C06776">
        <w:rPr>
          <w:rFonts w:ascii="Times New Roman" w:hAnsi="Times New Roman" w:cs="Times New Roman"/>
          <w:sz w:val="20"/>
          <w:szCs w:val="20"/>
        </w:rPr>
        <w:t>with</w:t>
      </w:r>
      <w:r w:rsidR="007D1B2A" w:rsidRPr="00C06776">
        <w:rPr>
          <w:rFonts w:ascii="Times New Roman" w:hAnsi="Times New Roman" w:cs="Times New Roman"/>
          <w:sz w:val="20"/>
          <w:szCs w:val="20"/>
        </w:rPr>
        <w:t xml:space="preserve"> groundwater</w:t>
      </w:r>
      <w:r w:rsidR="006D50B3" w:rsidRPr="00C06776">
        <w:rPr>
          <w:rFonts w:ascii="Times New Roman" w:hAnsi="Times New Roman" w:cs="Times New Roman"/>
          <w:sz w:val="20"/>
          <w:szCs w:val="20"/>
        </w:rPr>
        <w:t>.</w:t>
      </w:r>
      <w:r w:rsidR="007D1B2A" w:rsidRPr="00C06776">
        <w:rPr>
          <w:rFonts w:ascii="Times New Roman" w:hAnsi="Times New Roman" w:cs="Times New Roman"/>
          <w:sz w:val="20"/>
          <w:szCs w:val="20"/>
        </w:rPr>
        <w:t xml:space="preserve"> This indicates that the</w:t>
      </w:r>
      <w:r w:rsidR="00D71775" w:rsidRPr="00C06776">
        <w:rPr>
          <w:rFonts w:ascii="Times New Roman" w:hAnsi="Times New Roman" w:cs="Times New Roman"/>
          <w:sz w:val="20"/>
          <w:szCs w:val="20"/>
        </w:rPr>
        <w:t xml:space="preserve"> cultivated </w:t>
      </w:r>
      <w:r w:rsidR="007D1B2A" w:rsidRPr="00C06776">
        <w:rPr>
          <w:rFonts w:ascii="Times New Roman" w:hAnsi="Times New Roman" w:cs="Times New Roman"/>
          <w:sz w:val="20"/>
          <w:szCs w:val="20"/>
        </w:rPr>
        <w:t xml:space="preserve">soil irrigated </w:t>
      </w:r>
      <w:r w:rsidR="008A3249" w:rsidRPr="00C06776">
        <w:rPr>
          <w:rFonts w:ascii="Times New Roman" w:hAnsi="Times New Roman" w:cs="Times New Roman"/>
          <w:sz w:val="20"/>
          <w:szCs w:val="20"/>
        </w:rPr>
        <w:t>with</w:t>
      </w:r>
      <w:r w:rsidR="00D71775" w:rsidRPr="00C06776">
        <w:rPr>
          <w:rFonts w:ascii="Times New Roman" w:hAnsi="Times New Roman" w:cs="Times New Roman"/>
          <w:sz w:val="20"/>
          <w:szCs w:val="20"/>
        </w:rPr>
        <w:t xml:space="preserve"> groundwater is </w:t>
      </w:r>
      <w:r w:rsidR="008220B8" w:rsidRPr="00C06776">
        <w:rPr>
          <w:rFonts w:ascii="Times New Roman" w:hAnsi="Times New Roman" w:cs="Times New Roman"/>
          <w:sz w:val="20"/>
          <w:szCs w:val="20"/>
        </w:rPr>
        <w:t>u</w:t>
      </w:r>
      <w:r w:rsidR="007D1B2A" w:rsidRPr="00C06776">
        <w:rPr>
          <w:rFonts w:ascii="Times New Roman" w:hAnsi="Times New Roman" w:cs="Times New Roman"/>
          <w:sz w:val="20"/>
          <w:szCs w:val="20"/>
        </w:rPr>
        <w:t>ncontaminated by these elements.</w:t>
      </w:r>
      <w:r w:rsidR="006D50B3" w:rsidRPr="00C06776">
        <w:rPr>
          <w:rFonts w:ascii="Times New Roman" w:hAnsi="Times New Roman" w:cs="Times New Roman"/>
          <w:sz w:val="20"/>
          <w:szCs w:val="20"/>
        </w:rPr>
        <w:t xml:space="preserve"> </w:t>
      </w:r>
      <w:r w:rsidR="008A3249" w:rsidRPr="00C06776">
        <w:rPr>
          <w:rFonts w:ascii="Times New Roman" w:hAnsi="Times New Roman" w:cs="Times New Roman"/>
          <w:sz w:val="20"/>
          <w:szCs w:val="20"/>
        </w:rPr>
        <w:t>On the other hand</w:t>
      </w:r>
      <w:r w:rsidR="006D50B3" w:rsidRPr="00C06776">
        <w:rPr>
          <w:rFonts w:ascii="Times New Roman" w:hAnsi="Times New Roman" w:cs="Times New Roman"/>
          <w:sz w:val="20"/>
          <w:szCs w:val="20"/>
        </w:rPr>
        <w:t xml:space="preserve"> </w:t>
      </w:r>
      <w:proofErr w:type="spellStart"/>
      <w:r w:rsidR="0073691C" w:rsidRPr="00C06776">
        <w:rPr>
          <w:rFonts w:ascii="Times New Roman" w:hAnsi="Times New Roman" w:cs="Times New Roman"/>
          <w:sz w:val="20"/>
          <w:szCs w:val="20"/>
        </w:rPr>
        <w:t>I</w:t>
      </w:r>
      <w:r w:rsidR="0073691C" w:rsidRPr="00C06776">
        <w:rPr>
          <w:rFonts w:ascii="Times New Roman" w:hAnsi="Times New Roman" w:cs="Times New Roman"/>
          <w:sz w:val="20"/>
          <w:szCs w:val="20"/>
          <w:vertAlign w:val="subscript"/>
        </w:rPr>
        <w:t>geo</w:t>
      </w:r>
      <w:proofErr w:type="spellEnd"/>
      <w:r w:rsidR="006D50B3" w:rsidRPr="00C06776">
        <w:rPr>
          <w:rFonts w:ascii="Times New Roman" w:hAnsi="Times New Roman" w:cs="Times New Roman"/>
          <w:sz w:val="20"/>
          <w:szCs w:val="20"/>
        </w:rPr>
        <w:t xml:space="preserve"> values for Cu, Zn, </w:t>
      </w:r>
      <w:proofErr w:type="spellStart"/>
      <w:r w:rsidR="006D50B3" w:rsidRPr="00C06776">
        <w:rPr>
          <w:rFonts w:ascii="Times New Roman" w:hAnsi="Times New Roman" w:cs="Times New Roman"/>
          <w:sz w:val="20"/>
          <w:szCs w:val="20"/>
        </w:rPr>
        <w:t>Pb</w:t>
      </w:r>
      <w:proofErr w:type="spellEnd"/>
      <w:r w:rsidR="006D50B3" w:rsidRPr="00C06776">
        <w:rPr>
          <w:rFonts w:ascii="Times New Roman" w:hAnsi="Times New Roman" w:cs="Times New Roman"/>
          <w:sz w:val="20"/>
          <w:szCs w:val="20"/>
        </w:rPr>
        <w:t>, and Ni are &gt; 0 and &lt;</w:t>
      </w:r>
      <w:r w:rsidR="007D178C" w:rsidRPr="00C06776">
        <w:rPr>
          <w:rFonts w:ascii="Times New Roman" w:hAnsi="Times New Roman" w:cs="Times New Roman"/>
          <w:sz w:val="20"/>
          <w:szCs w:val="20"/>
        </w:rPr>
        <w:t>1</w:t>
      </w:r>
      <w:r w:rsidR="007D178C" w:rsidRPr="00C06776">
        <w:rPr>
          <w:rFonts w:ascii="Times New Roman" w:eastAsia="Calibri" w:hAnsi="Times New Roman" w:cs="Times New Roman"/>
          <w:sz w:val="20"/>
          <w:szCs w:val="20"/>
        </w:rPr>
        <w:t>, meaning that</w:t>
      </w:r>
      <w:r w:rsidR="0073691C" w:rsidRPr="00C06776">
        <w:rPr>
          <w:rFonts w:ascii="Times New Roman" w:eastAsia="Calibri" w:hAnsi="Times New Roman" w:cs="Times New Roman"/>
          <w:sz w:val="20"/>
          <w:szCs w:val="20"/>
        </w:rPr>
        <w:t xml:space="preserve"> </w:t>
      </w:r>
      <w:r w:rsidR="007D178C" w:rsidRPr="00C06776">
        <w:rPr>
          <w:rFonts w:ascii="Times New Roman" w:eastAsia="Calibri" w:hAnsi="Times New Roman" w:cs="Times New Roman"/>
          <w:sz w:val="20"/>
          <w:szCs w:val="20"/>
        </w:rPr>
        <w:t xml:space="preserve">the </w:t>
      </w:r>
      <w:r w:rsidR="008909B5" w:rsidRPr="00C06776">
        <w:rPr>
          <w:rFonts w:ascii="Times New Roman" w:eastAsia="Calibri" w:hAnsi="Times New Roman" w:cs="Times New Roman"/>
          <w:sz w:val="20"/>
          <w:szCs w:val="20"/>
        </w:rPr>
        <w:t>soil is</w:t>
      </w:r>
      <w:r w:rsidR="00DE4C91" w:rsidRPr="00C06776">
        <w:rPr>
          <w:rFonts w:ascii="Times New Roman" w:eastAsia="Calibri" w:hAnsi="Times New Roman" w:cs="Times New Roman"/>
          <w:sz w:val="20"/>
          <w:szCs w:val="20"/>
        </w:rPr>
        <w:t xml:space="preserve"> </w:t>
      </w:r>
      <w:r w:rsidR="006D50B3" w:rsidRPr="00C06776">
        <w:rPr>
          <w:rFonts w:ascii="Times New Roman" w:hAnsi="Times New Roman" w:cs="Times New Roman"/>
          <w:sz w:val="20"/>
          <w:szCs w:val="20"/>
        </w:rPr>
        <w:t xml:space="preserve">uncontaminated to moderately contaminated </w:t>
      </w:r>
      <w:r w:rsidR="008A3249" w:rsidRPr="00C06776">
        <w:rPr>
          <w:rFonts w:ascii="Times New Roman" w:hAnsi="Times New Roman" w:cs="Times New Roman"/>
          <w:sz w:val="20"/>
          <w:szCs w:val="20"/>
        </w:rPr>
        <w:t>with</w:t>
      </w:r>
      <w:r w:rsidR="006D50B3" w:rsidRPr="00C06776">
        <w:rPr>
          <w:rFonts w:ascii="Times New Roman" w:hAnsi="Times New Roman" w:cs="Times New Roman"/>
          <w:sz w:val="20"/>
          <w:szCs w:val="20"/>
        </w:rPr>
        <w:t xml:space="preserve"> these elements. </w:t>
      </w:r>
      <w:r w:rsidR="008A3249" w:rsidRPr="00C06776">
        <w:rPr>
          <w:rFonts w:ascii="Times New Roman" w:hAnsi="Times New Roman" w:cs="Times New Roman"/>
          <w:sz w:val="20"/>
          <w:szCs w:val="20"/>
        </w:rPr>
        <w:t>T</w:t>
      </w:r>
      <w:r w:rsidR="006D50B3" w:rsidRPr="00C06776">
        <w:rPr>
          <w:rFonts w:ascii="Times New Roman" w:hAnsi="Times New Roman" w:cs="Times New Roman"/>
          <w:sz w:val="20"/>
          <w:szCs w:val="20"/>
        </w:rPr>
        <w:t xml:space="preserve">he </w:t>
      </w:r>
      <w:proofErr w:type="spellStart"/>
      <w:r w:rsidR="0073691C" w:rsidRPr="00C06776">
        <w:rPr>
          <w:rFonts w:ascii="Times New Roman" w:hAnsi="Times New Roman" w:cs="Times New Roman"/>
          <w:sz w:val="20"/>
          <w:szCs w:val="20"/>
        </w:rPr>
        <w:t>I</w:t>
      </w:r>
      <w:r w:rsidR="0073691C" w:rsidRPr="00C06776">
        <w:rPr>
          <w:rFonts w:ascii="Times New Roman" w:hAnsi="Times New Roman" w:cs="Times New Roman"/>
          <w:sz w:val="20"/>
          <w:szCs w:val="20"/>
          <w:vertAlign w:val="subscript"/>
        </w:rPr>
        <w:t>geo</w:t>
      </w:r>
      <w:proofErr w:type="spellEnd"/>
      <w:r w:rsidR="006D50B3" w:rsidRPr="00C06776">
        <w:rPr>
          <w:rFonts w:ascii="Times New Roman" w:hAnsi="Times New Roman" w:cs="Times New Roman"/>
          <w:sz w:val="20"/>
          <w:szCs w:val="20"/>
        </w:rPr>
        <w:t xml:space="preserve"> value for </w:t>
      </w:r>
      <w:proofErr w:type="gramStart"/>
      <w:r w:rsidR="008A3249" w:rsidRPr="00C06776">
        <w:rPr>
          <w:rFonts w:ascii="Times New Roman" w:hAnsi="Times New Roman" w:cs="Times New Roman"/>
          <w:sz w:val="20"/>
          <w:szCs w:val="20"/>
        </w:rPr>
        <w:t>A</w:t>
      </w:r>
      <w:r w:rsidR="006D50B3" w:rsidRPr="00C06776">
        <w:rPr>
          <w:rFonts w:ascii="Times New Roman" w:hAnsi="Times New Roman" w:cs="Times New Roman"/>
          <w:sz w:val="20"/>
          <w:szCs w:val="20"/>
        </w:rPr>
        <w:t>s</w:t>
      </w:r>
      <w:proofErr w:type="gramEnd"/>
      <w:r w:rsidR="006D50B3" w:rsidRPr="00C06776">
        <w:rPr>
          <w:rFonts w:ascii="Times New Roman" w:hAnsi="Times New Roman" w:cs="Times New Roman"/>
          <w:sz w:val="20"/>
          <w:szCs w:val="20"/>
        </w:rPr>
        <w:t xml:space="preserve"> falls into the category </w:t>
      </w:r>
      <w:r w:rsidR="007D178C" w:rsidRPr="00C06776">
        <w:rPr>
          <w:rFonts w:ascii="Times New Roman" w:hAnsi="Times New Roman" w:cs="Times New Roman"/>
          <w:sz w:val="20"/>
          <w:szCs w:val="20"/>
        </w:rPr>
        <w:t xml:space="preserve">of </w:t>
      </w:r>
      <w:r w:rsidR="008909B5" w:rsidRPr="00C06776">
        <w:rPr>
          <w:rFonts w:ascii="Times New Roman" w:hAnsi="Times New Roman" w:cs="Times New Roman"/>
          <w:sz w:val="20"/>
          <w:szCs w:val="20"/>
        </w:rPr>
        <w:t>m</w:t>
      </w:r>
      <w:r w:rsidR="007D178C" w:rsidRPr="00C06776">
        <w:rPr>
          <w:rFonts w:ascii="Times New Roman" w:hAnsi="Times New Roman" w:cs="Times New Roman"/>
          <w:sz w:val="20"/>
          <w:szCs w:val="20"/>
        </w:rPr>
        <w:t xml:space="preserve">oderately to </w:t>
      </w:r>
      <w:r w:rsidR="006D50B3" w:rsidRPr="00C06776">
        <w:rPr>
          <w:rFonts w:ascii="Times New Roman" w:hAnsi="Times New Roman" w:cs="Times New Roman"/>
          <w:sz w:val="20"/>
          <w:szCs w:val="20"/>
        </w:rPr>
        <w:t>strongly contaminated</w:t>
      </w:r>
      <w:r w:rsidR="004610FB" w:rsidRPr="00C06776">
        <w:rPr>
          <w:rFonts w:ascii="Times New Roman" w:hAnsi="Times New Roman" w:cs="Times New Roman"/>
          <w:sz w:val="20"/>
          <w:szCs w:val="20"/>
        </w:rPr>
        <w:t xml:space="preserve"> </w:t>
      </w:r>
      <w:r w:rsidR="006D50B3" w:rsidRPr="00C06776">
        <w:rPr>
          <w:rFonts w:ascii="Times New Roman" w:hAnsi="Times New Roman" w:cs="Times New Roman"/>
          <w:sz w:val="20"/>
          <w:szCs w:val="20"/>
        </w:rPr>
        <w:t>(2 &lt;</w:t>
      </w:r>
      <w:r w:rsidR="0073691C" w:rsidRPr="00C06776">
        <w:rPr>
          <w:rFonts w:ascii="Times New Roman" w:hAnsi="Times New Roman" w:cs="Times New Roman"/>
          <w:sz w:val="20"/>
          <w:szCs w:val="20"/>
        </w:rPr>
        <w:t xml:space="preserve"> </w:t>
      </w:r>
      <w:proofErr w:type="spellStart"/>
      <w:r w:rsidR="0073691C" w:rsidRPr="00C06776">
        <w:rPr>
          <w:rFonts w:ascii="Times New Roman" w:hAnsi="Times New Roman" w:cs="Times New Roman"/>
          <w:sz w:val="20"/>
          <w:szCs w:val="20"/>
        </w:rPr>
        <w:t>I</w:t>
      </w:r>
      <w:r w:rsidR="0073691C" w:rsidRPr="00C06776">
        <w:rPr>
          <w:rFonts w:ascii="Times New Roman" w:hAnsi="Times New Roman" w:cs="Times New Roman"/>
          <w:sz w:val="20"/>
          <w:szCs w:val="20"/>
          <w:vertAlign w:val="subscript"/>
        </w:rPr>
        <w:t>geo</w:t>
      </w:r>
      <w:proofErr w:type="spellEnd"/>
      <w:r w:rsidR="0073691C" w:rsidRPr="00C06776">
        <w:rPr>
          <w:rFonts w:ascii="Times New Roman" w:hAnsi="Times New Roman" w:cs="Times New Roman"/>
          <w:sz w:val="20"/>
          <w:szCs w:val="20"/>
        </w:rPr>
        <w:t xml:space="preserve"> </w:t>
      </w:r>
      <w:r w:rsidR="006D50B3" w:rsidRPr="00C06776">
        <w:rPr>
          <w:rFonts w:ascii="Times New Roman" w:hAnsi="Times New Roman" w:cs="Times New Roman"/>
          <w:sz w:val="20"/>
          <w:szCs w:val="20"/>
        </w:rPr>
        <w:t>&lt; 3) in soil</w:t>
      </w:r>
      <w:r w:rsidR="00D71775" w:rsidRPr="00C06776">
        <w:rPr>
          <w:rFonts w:ascii="Times New Roman" w:hAnsi="Times New Roman" w:cs="Times New Roman"/>
          <w:sz w:val="20"/>
          <w:szCs w:val="20"/>
        </w:rPr>
        <w:t xml:space="preserve"> cultivated</w:t>
      </w:r>
      <w:r w:rsidR="006D50B3" w:rsidRPr="00C06776">
        <w:rPr>
          <w:rFonts w:ascii="Times New Roman" w:hAnsi="Times New Roman" w:cs="Times New Roman"/>
          <w:sz w:val="20"/>
          <w:szCs w:val="20"/>
        </w:rPr>
        <w:t xml:space="preserve"> irrigated </w:t>
      </w:r>
      <w:r w:rsidR="00D71775" w:rsidRPr="00C06776">
        <w:rPr>
          <w:rFonts w:ascii="Times New Roman" w:hAnsi="Times New Roman" w:cs="Times New Roman"/>
          <w:sz w:val="20"/>
          <w:szCs w:val="20"/>
        </w:rPr>
        <w:t>with</w:t>
      </w:r>
      <w:r w:rsidR="00C45378">
        <w:rPr>
          <w:rFonts w:ascii="Times New Roman" w:hAnsi="Times New Roman" w:cs="Times New Roman"/>
          <w:sz w:val="20"/>
          <w:szCs w:val="20"/>
        </w:rPr>
        <w:t xml:space="preserve"> </w:t>
      </w:r>
      <w:r w:rsidR="006D50B3" w:rsidRPr="00C06776">
        <w:rPr>
          <w:rFonts w:ascii="Times New Roman" w:hAnsi="Times New Roman" w:cs="Times New Roman"/>
          <w:sz w:val="20"/>
          <w:szCs w:val="20"/>
        </w:rPr>
        <w:t xml:space="preserve">groundwater. </w:t>
      </w:r>
      <w:r w:rsidR="00AB01C7" w:rsidRPr="00C06776">
        <w:rPr>
          <w:rFonts w:ascii="Times New Roman" w:hAnsi="Times New Roman" w:cs="Times New Roman"/>
          <w:sz w:val="20"/>
          <w:szCs w:val="20"/>
        </w:rPr>
        <w:t xml:space="preserve">In general, </w:t>
      </w:r>
      <w:proofErr w:type="spellStart"/>
      <w:r w:rsidR="0073691C" w:rsidRPr="00C06776">
        <w:rPr>
          <w:rFonts w:ascii="Times New Roman" w:hAnsi="Times New Roman" w:cs="Times New Roman"/>
          <w:sz w:val="20"/>
          <w:szCs w:val="20"/>
        </w:rPr>
        <w:t>I</w:t>
      </w:r>
      <w:r w:rsidR="0073691C" w:rsidRPr="00C06776">
        <w:rPr>
          <w:rFonts w:ascii="Times New Roman" w:hAnsi="Times New Roman" w:cs="Times New Roman"/>
          <w:sz w:val="20"/>
          <w:szCs w:val="20"/>
          <w:vertAlign w:val="subscript"/>
        </w:rPr>
        <w:t>geo</w:t>
      </w:r>
      <w:proofErr w:type="spellEnd"/>
      <w:r w:rsidR="00AB01C7" w:rsidRPr="00C06776">
        <w:rPr>
          <w:rFonts w:ascii="Times New Roman" w:hAnsi="Times New Roman" w:cs="Times New Roman"/>
          <w:sz w:val="20"/>
          <w:szCs w:val="20"/>
        </w:rPr>
        <w:t xml:space="preserve"> v</w:t>
      </w:r>
      <w:r w:rsidR="00CA2D46" w:rsidRPr="00C06776">
        <w:rPr>
          <w:rFonts w:ascii="Times New Roman" w:hAnsi="Times New Roman" w:cs="Times New Roman"/>
          <w:sz w:val="20"/>
          <w:szCs w:val="20"/>
        </w:rPr>
        <w:t>alues for the</w:t>
      </w:r>
      <w:r w:rsidR="00D71775" w:rsidRPr="00C06776">
        <w:rPr>
          <w:rFonts w:ascii="Times New Roman" w:hAnsi="Times New Roman" w:cs="Times New Roman"/>
          <w:sz w:val="20"/>
          <w:szCs w:val="20"/>
        </w:rPr>
        <w:t xml:space="preserve"> cultivated</w:t>
      </w:r>
      <w:r w:rsidR="00C45378">
        <w:rPr>
          <w:rFonts w:ascii="Times New Roman" w:hAnsi="Times New Roman" w:cs="Times New Roman"/>
          <w:sz w:val="20"/>
          <w:szCs w:val="20"/>
        </w:rPr>
        <w:t xml:space="preserve"> </w:t>
      </w:r>
      <w:r w:rsidR="00CA2D46" w:rsidRPr="00C06776">
        <w:rPr>
          <w:rFonts w:ascii="Times New Roman" w:hAnsi="Times New Roman" w:cs="Times New Roman"/>
          <w:sz w:val="20"/>
          <w:szCs w:val="20"/>
        </w:rPr>
        <w:t xml:space="preserve">soil irrigated </w:t>
      </w:r>
      <w:r w:rsidR="008A3249" w:rsidRPr="00C06776">
        <w:rPr>
          <w:rFonts w:ascii="Times New Roman" w:hAnsi="Times New Roman" w:cs="Times New Roman"/>
          <w:sz w:val="20"/>
          <w:szCs w:val="20"/>
        </w:rPr>
        <w:t>with</w:t>
      </w:r>
      <w:r w:rsidR="00CA2D46" w:rsidRPr="00C06776">
        <w:rPr>
          <w:rFonts w:ascii="Times New Roman" w:hAnsi="Times New Roman" w:cs="Times New Roman"/>
          <w:sz w:val="20"/>
          <w:szCs w:val="20"/>
        </w:rPr>
        <w:t xml:space="preserve"> (GW+ DW+TTWW)</w:t>
      </w:r>
      <w:r w:rsidR="00AB01C7" w:rsidRPr="00C06776">
        <w:rPr>
          <w:rFonts w:ascii="Times New Roman" w:hAnsi="Times New Roman" w:cs="Times New Roman"/>
          <w:sz w:val="20"/>
          <w:szCs w:val="20"/>
        </w:rPr>
        <w:t xml:space="preserve"> showed patterns of</w:t>
      </w:r>
      <w:r w:rsidR="00C45378">
        <w:rPr>
          <w:rFonts w:ascii="Times New Roman" w:hAnsi="Times New Roman" w:cs="Times New Roman"/>
          <w:sz w:val="20"/>
          <w:szCs w:val="20"/>
        </w:rPr>
        <w:t xml:space="preserve"> </w:t>
      </w:r>
      <w:r w:rsidR="00AB01C7" w:rsidRPr="00C06776">
        <w:rPr>
          <w:rFonts w:ascii="Times New Roman" w:hAnsi="Times New Roman" w:cs="Times New Roman"/>
          <w:sz w:val="20"/>
          <w:szCs w:val="20"/>
        </w:rPr>
        <w:t>heavy metals contamination similar to those in the</w:t>
      </w:r>
      <w:r w:rsidR="00D71775" w:rsidRPr="00C06776">
        <w:rPr>
          <w:rFonts w:ascii="Times New Roman" w:hAnsi="Times New Roman" w:cs="Times New Roman"/>
          <w:sz w:val="20"/>
          <w:szCs w:val="20"/>
        </w:rPr>
        <w:t xml:space="preserve"> cultivated</w:t>
      </w:r>
      <w:r w:rsidR="00AB01C7" w:rsidRPr="00C06776">
        <w:rPr>
          <w:rFonts w:ascii="Times New Roman" w:hAnsi="Times New Roman" w:cs="Times New Roman"/>
          <w:sz w:val="20"/>
          <w:szCs w:val="20"/>
        </w:rPr>
        <w:t xml:space="preserve"> soils irrigated </w:t>
      </w:r>
      <w:r w:rsidR="008A3249" w:rsidRPr="00C06776">
        <w:rPr>
          <w:rFonts w:ascii="Times New Roman" w:hAnsi="Times New Roman" w:cs="Times New Roman"/>
          <w:sz w:val="20"/>
          <w:szCs w:val="20"/>
        </w:rPr>
        <w:t>with</w:t>
      </w:r>
      <w:r w:rsidR="00AB01C7" w:rsidRPr="00C06776">
        <w:rPr>
          <w:rFonts w:ascii="Times New Roman" w:hAnsi="Times New Roman" w:cs="Times New Roman"/>
          <w:sz w:val="20"/>
          <w:szCs w:val="20"/>
        </w:rPr>
        <w:t xml:space="preserve"> </w:t>
      </w:r>
      <w:r w:rsidR="00CA2D46" w:rsidRPr="00C06776">
        <w:rPr>
          <w:rFonts w:ascii="Times New Roman" w:hAnsi="Times New Roman" w:cs="Times New Roman"/>
          <w:sz w:val="20"/>
          <w:szCs w:val="20"/>
        </w:rPr>
        <w:t>(GW+TTWW)</w:t>
      </w:r>
      <w:r w:rsidR="00600DE2" w:rsidRPr="00C06776">
        <w:rPr>
          <w:rFonts w:ascii="Times New Roman" w:hAnsi="Times New Roman" w:cs="Times New Roman"/>
          <w:sz w:val="20"/>
          <w:szCs w:val="20"/>
        </w:rPr>
        <w:t xml:space="preserve"> </w:t>
      </w:r>
      <w:r w:rsidR="00AB01C7" w:rsidRPr="00C06776">
        <w:rPr>
          <w:rFonts w:ascii="Times New Roman" w:hAnsi="Times New Roman" w:cs="Times New Roman"/>
          <w:sz w:val="20"/>
          <w:szCs w:val="20"/>
        </w:rPr>
        <w:t xml:space="preserve">or </w:t>
      </w:r>
      <w:r w:rsidR="00D71775" w:rsidRPr="00C06776">
        <w:rPr>
          <w:rFonts w:ascii="Times New Roman" w:hAnsi="Times New Roman" w:cs="Times New Roman"/>
          <w:sz w:val="20"/>
          <w:szCs w:val="20"/>
        </w:rPr>
        <w:t xml:space="preserve">cultivated </w:t>
      </w:r>
      <w:r w:rsidR="00AB01C7" w:rsidRPr="00C06776">
        <w:rPr>
          <w:rFonts w:ascii="Times New Roman" w:hAnsi="Times New Roman" w:cs="Times New Roman"/>
          <w:sz w:val="20"/>
          <w:szCs w:val="20"/>
        </w:rPr>
        <w:t xml:space="preserve">soils irrigated </w:t>
      </w:r>
      <w:r w:rsidR="008A3249" w:rsidRPr="00C06776">
        <w:rPr>
          <w:rFonts w:ascii="Times New Roman" w:hAnsi="Times New Roman" w:cs="Times New Roman"/>
          <w:sz w:val="20"/>
          <w:szCs w:val="20"/>
        </w:rPr>
        <w:t>with</w:t>
      </w:r>
      <w:r w:rsidR="00AB01C7" w:rsidRPr="00C06776">
        <w:rPr>
          <w:rFonts w:ascii="Times New Roman" w:hAnsi="Times New Roman" w:cs="Times New Roman"/>
          <w:sz w:val="20"/>
          <w:szCs w:val="20"/>
        </w:rPr>
        <w:t xml:space="preserve"> (</w:t>
      </w:r>
      <w:r w:rsidR="00CA2D46" w:rsidRPr="00C06776">
        <w:rPr>
          <w:rFonts w:ascii="Times New Roman" w:hAnsi="Times New Roman" w:cs="Times New Roman"/>
          <w:sz w:val="20"/>
          <w:szCs w:val="20"/>
        </w:rPr>
        <w:t>GW+DW</w:t>
      </w:r>
      <w:r w:rsidR="00AB01C7" w:rsidRPr="00C06776">
        <w:rPr>
          <w:rFonts w:ascii="Times New Roman" w:hAnsi="Times New Roman" w:cs="Times New Roman"/>
          <w:sz w:val="20"/>
          <w:szCs w:val="20"/>
        </w:rPr>
        <w:t xml:space="preserve">) but with different levels. Based on the Enrichment factor (EF) the </w:t>
      </w:r>
      <w:r w:rsidR="00B92DC4" w:rsidRPr="00C06776">
        <w:rPr>
          <w:rFonts w:ascii="Times New Roman" w:hAnsi="Times New Roman" w:cs="Times New Roman"/>
          <w:sz w:val="20"/>
          <w:szCs w:val="20"/>
        </w:rPr>
        <w:t xml:space="preserve">studied </w:t>
      </w:r>
      <w:r w:rsidR="00AB01C7" w:rsidRPr="00C06776">
        <w:rPr>
          <w:rFonts w:ascii="Times New Roman" w:hAnsi="Times New Roman" w:cs="Times New Roman"/>
          <w:sz w:val="20"/>
          <w:szCs w:val="20"/>
        </w:rPr>
        <w:t>soils</w:t>
      </w:r>
      <w:r w:rsidR="00B92DC4" w:rsidRPr="00C06776">
        <w:rPr>
          <w:rFonts w:ascii="Times New Roman" w:hAnsi="Times New Roman" w:cs="Times New Roman"/>
          <w:sz w:val="20"/>
          <w:szCs w:val="20"/>
        </w:rPr>
        <w:t xml:space="preserve"> are significantly contaminated with Cu, Ni, and Zn </w:t>
      </w:r>
      <w:r w:rsidR="008A3249" w:rsidRPr="00C06776">
        <w:rPr>
          <w:rFonts w:ascii="Times New Roman" w:hAnsi="Times New Roman" w:cs="Times New Roman"/>
          <w:sz w:val="20"/>
          <w:szCs w:val="20"/>
        </w:rPr>
        <w:t>due to irrigation with,</w:t>
      </w:r>
      <w:r w:rsidR="00B92DC4" w:rsidRPr="00C06776">
        <w:rPr>
          <w:rFonts w:ascii="Times New Roman" w:hAnsi="Times New Roman" w:cs="Times New Roman"/>
          <w:sz w:val="20"/>
          <w:szCs w:val="20"/>
        </w:rPr>
        <w:t xml:space="preserve"> ground water, Cu, Ni, </w:t>
      </w:r>
      <w:proofErr w:type="spellStart"/>
      <w:r w:rsidR="00B92DC4" w:rsidRPr="00C06776">
        <w:rPr>
          <w:rFonts w:ascii="Times New Roman" w:hAnsi="Times New Roman" w:cs="Times New Roman"/>
          <w:sz w:val="20"/>
          <w:szCs w:val="20"/>
        </w:rPr>
        <w:t>Pb</w:t>
      </w:r>
      <w:proofErr w:type="spellEnd"/>
      <w:r w:rsidR="00B92DC4" w:rsidRPr="00C06776">
        <w:rPr>
          <w:rFonts w:ascii="Times New Roman" w:hAnsi="Times New Roman" w:cs="Times New Roman"/>
          <w:sz w:val="20"/>
          <w:szCs w:val="20"/>
        </w:rPr>
        <w:t xml:space="preserve">, and Zn in </w:t>
      </w:r>
      <w:r w:rsidR="00D71775" w:rsidRPr="00C06776">
        <w:rPr>
          <w:rFonts w:ascii="Times New Roman" w:hAnsi="Times New Roman" w:cs="Times New Roman"/>
          <w:sz w:val="20"/>
          <w:szCs w:val="20"/>
        </w:rPr>
        <w:t xml:space="preserve">cultivated </w:t>
      </w:r>
      <w:r w:rsidR="00B92DC4" w:rsidRPr="00C06776">
        <w:rPr>
          <w:rFonts w:ascii="Times New Roman" w:hAnsi="Times New Roman" w:cs="Times New Roman"/>
          <w:sz w:val="20"/>
          <w:szCs w:val="20"/>
        </w:rPr>
        <w:t xml:space="preserve">soil irrigated </w:t>
      </w:r>
      <w:r w:rsidR="00031261" w:rsidRPr="00C06776">
        <w:rPr>
          <w:rFonts w:ascii="Times New Roman" w:hAnsi="Times New Roman" w:cs="Times New Roman"/>
          <w:sz w:val="20"/>
          <w:szCs w:val="20"/>
        </w:rPr>
        <w:t xml:space="preserve">with </w:t>
      </w:r>
      <w:r w:rsidR="00B92DC4" w:rsidRPr="00C06776">
        <w:rPr>
          <w:rFonts w:ascii="Times New Roman" w:hAnsi="Times New Roman" w:cs="Times New Roman"/>
          <w:sz w:val="20"/>
          <w:szCs w:val="20"/>
        </w:rPr>
        <w:t>(</w:t>
      </w:r>
      <w:r w:rsidR="00CA2D46" w:rsidRPr="00C06776">
        <w:rPr>
          <w:rFonts w:ascii="Times New Roman" w:hAnsi="Times New Roman" w:cs="Times New Roman"/>
          <w:sz w:val="20"/>
          <w:szCs w:val="20"/>
        </w:rPr>
        <w:t>GW+DW</w:t>
      </w:r>
      <w:r w:rsidR="00B92DC4" w:rsidRPr="00C06776">
        <w:rPr>
          <w:rFonts w:ascii="Times New Roman" w:hAnsi="Times New Roman" w:cs="Times New Roman"/>
          <w:sz w:val="20"/>
          <w:szCs w:val="20"/>
        </w:rPr>
        <w:t xml:space="preserve">), Cu, </w:t>
      </w:r>
      <w:proofErr w:type="spellStart"/>
      <w:r w:rsidR="00B92DC4" w:rsidRPr="00C06776">
        <w:rPr>
          <w:rFonts w:ascii="Times New Roman" w:hAnsi="Times New Roman" w:cs="Times New Roman"/>
          <w:sz w:val="20"/>
          <w:szCs w:val="20"/>
        </w:rPr>
        <w:t>Pb</w:t>
      </w:r>
      <w:proofErr w:type="spellEnd"/>
      <w:r w:rsidR="00B92DC4" w:rsidRPr="00C06776">
        <w:rPr>
          <w:rFonts w:ascii="Times New Roman" w:hAnsi="Times New Roman" w:cs="Times New Roman"/>
          <w:sz w:val="20"/>
          <w:szCs w:val="20"/>
        </w:rPr>
        <w:t>, Zn, Ni, and As</w:t>
      </w:r>
      <w:r w:rsidR="006F3BF0" w:rsidRPr="00C06776">
        <w:rPr>
          <w:rFonts w:ascii="Times New Roman" w:hAnsi="Times New Roman" w:cs="Times New Roman"/>
          <w:sz w:val="20"/>
          <w:szCs w:val="20"/>
        </w:rPr>
        <w:t xml:space="preserve"> in both</w:t>
      </w:r>
      <w:r w:rsidR="00D71775" w:rsidRPr="00C06776">
        <w:rPr>
          <w:rFonts w:ascii="Times New Roman" w:hAnsi="Times New Roman" w:cs="Times New Roman"/>
          <w:sz w:val="20"/>
          <w:szCs w:val="20"/>
        </w:rPr>
        <w:t xml:space="preserve"> cultivated</w:t>
      </w:r>
      <w:r w:rsidR="006F3BF0" w:rsidRPr="00C06776">
        <w:rPr>
          <w:rFonts w:ascii="Times New Roman" w:hAnsi="Times New Roman" w:cs="Times New Roman"/>
          <w:sz w:val="20"/>
          <w:szCs w:val="20"/>
        </w:rPr>
        <w:t xml:space="preserve"> soils irrigated </w:t>
      </w:r>
      <w:r w:rsidR="00D71775" w:rsidRPr="00C06776">
        <w:rPr>
          <w:rFonts w:ascii="Times New Roman" w:hAnsi="Times New Roman" w:cs="Times New Roman"/>
          <w:sz w:val="20"/>
          <w:szCs w:val="20"/>
        </w:rPr>
        <w:t xml:space="preserve">with </w:t>
      </w:r>
      <w:r w:rsidR="00794712" w:rsidRPr="00C06776">
        <w:rPr>
          <w:rFonts w:ascii="Times New Roman" w:hAnsi="Times New Roman" w:cs="Times New Roman"/>
          <w:sz w:val="20"/>
          <w:szCs w:val="20"/>
        </w:rPr>
        <w:t>(</w:t>
      </w:r>
      <w:r w:rsidR="00CA2D46" w:rsidRPr="00C06776">
        <w:rPr>
          <w:rFonts w:ascii="Times New Roman" w:hAnsi="Times New Roman" w:cs="Times New Roman"/>
          <w:sz w:val="20"/>
          <w:szCs w:val="20"/>
        </w:rPr>
        <w:t>GW+TTWW</w:t>
      </w:r>
      <w:r w:rsidR="006F3BF0" w:rsidRPr="00C06776">
        <w:rPr>
          <w:rFonts w:ascii="Times New Roman" w:hAnsi="Times New Roman" w:cs="Times New Roman"/>
          <w:sz w:val="20"/>
          <w:szCs w:val="20"/>
        </w:rPr>
        <w:t>) and (</w:t>
      </w:r>
      <w:r w:rsidR="00794712" w:rsidRPr="00C06776">
        <w:rPr>
          <w:rFonts w:ascii="Times New Roman" w:hAnsi="Times New Roman" w:cs="Times New Roman"/>
          <w:sz w:val="20"/>
          <w:szCs w:val="20"/>
        </w:rPr>
        <w:t>GW+ DW+TTWW</w:t>
      </w:r>
      <w:r w:rsidR="006F3BF0" w:rsidRPr="00C06776">
        <w:rPr>
          <w:rFonts w:ascii="Times New Roman" w:hAnsi="Times New Roman" w:cs="Times New Roman"/>
          <w:sz w:val="20"/>
          <w:szCs w:val="20"/>
        </w:rPr>
        <w:t>).</w:t>
      </w:r>
      <w:r w:rsidR="008C6C86" w:rsidRPr="00C06776">
        <w:rPr>
          <w:rFonts w:ascii="Times New Roman" w:hAnsi="Times New Roman" w:cs="Times New Roman"/>
          <w:sz w:val="20"/>
          <w:szCs w:val="20"/>
        </w:rPr>
        <w:t xml:space="preserve"> The results reveal </w:t>
      </w:r>
      <w:r w:rsidR="00FA7569" w:rsidRPr="00C06776">
        <w:rPr>
          <w:rFonts w:ascii="Times New Roman" w:hAnsi="Times New Roman" w:cs="Times New Roman"/>
          <w:sz w:val="20"/>
          <w:szCs w:val="20"/>
        </w:rPr>
        <w:t>that</w:t>
      </w:r>
      <w:r w:rsidR="0073691C" w:rsidRPr="00C06776">
        <w:rPr>
          <w:rFonts w:ascii="Times New Roman" w:hAnsi="Times New Roman" w:cs="Times New Roman"/>
          <w:sz w:val="20"/>
          <w:szCs w:val="20"/>
        </w:rPr>
        <w:t xml:space="preserve"> </w:t>
      </w:r>
      <w:r w:rsidR="008C6C86" w:rsidRPr="00C06776">
        <w:rPr>
          <w:rFonts w:ascii="Times New Roman" w:hAnsi="Times New Roman" w:cs="Times New Roman"/>
          <w:sz w:val="20"/>
          <w:szCs w:val="20"/>
        </w:rPr>
        <w:t xml:space="preserve">the </w:t>
      </w:r>
      <w:r w:rsidR="008C6C86" w:rsidRPr="00C06776">
        <w:rPr>
          <w:rFonts w:ascii="Times New Roman" w:hAnsi="Times New Roman" w:cs="Times New Roman"/>
          <w:i/>
          <w:iCs/>
          <w:sz w:val="20"/>
          <w:szCs w:val="20"/>
        </w:rPr>
        <w:t>EF</w:t>
      </w:r>
      <w:r w:rsidR="008C6C86" w:rsidRPr="00C06776">
        <w:rPr>
          <w:rFonts w:ascii="Times New Roman" w:hAnsi="Times New Roman" w:cs="Times New Roman"/>
          <w:sz w:val="20"/>
          <w:szCs w:val="20"/>
        </w:rPr>
        <w:t xml:space="preserve"> mean values of</w:t>
      </w:r>
      <w:r w:rsidR="00D71775" w:rsidRPr="00C06776">
        <w:rPr>
          <w:rFonts w:ascii="Times New Roman" w:hAnsi="Times New Roman" w:cs="Times New Roman"/>
          <w:sz w:val="20"/>
          <w:szCs w:val="20"/>
        </w:rPr>
        <w:t xml:space="preserve"> heavy</w:t>
      </w:r>
      <w:r w:rsidR="00C45378">
        <w:rPr>
          <w:rFonts w:ascii="Times New Roman" w:hAnsi="Times New Roman" w:cs="Times New Roman"/>
          <w:sz w:val="20"/>
          <w:szCs w:val="20"/>
        </w:rPr>
        <w:t xml:space="preserve"> </w:t>
      </w:r>
      <w:r w:rsidR="008C6C86" w:rsidRPr="00C06776">
        <w:rPr>
          <w:rFonts w:ascii="Times New Roman" w:hAnsi="Times New Roman" w:cs="Times New Roman"/>
          <w:sz w:val="20"/>
          <w:szCs w:val="20"/>
        </w:rPr>
        <w:t>metals in the studied</w:t>
      </w:r>
      <w:r w:rsidR="00C45378">
        <w:rPr>
          <w:rFonts w:ascii="Times New Roman" w:hAnsi="Times New Roman" w:cs="Times New Roman"/>
          <w:sz w:val="20"/>
          <w:szCs w:val="20"/>
        </w:rPr>
        <w:t xml:space="preserve"> </w:t>
      </w:r>
      <w:r w:rsidR="00E41E94" w:rsidRPr="00C06776">
        <w:rPr>
          <w:rFonts w:ascii="Times New Roman" w:hAnsi="Times New Roman" w:cs="Times New Roman"/>
          <w:sz w:val="20"/>
          <w:szCs w:val="20"/>
        </w:rPr>
        <w:t xml:space="preserve">cultivated </w:t>
      </w:r>
      <w:r w:rsidR="008C6C86" w:rsidRPr="00C06776">
        <w:rPr>
          <w:rFonts w:ascii="Times New Roman" w:hAnsi="Times New Roman" w:cs="Times New Roman"/>
          <w:sz w:val="20"/>
          <w:szCs w:val="20"/>
        </w:rPr>
        <w:t xml:space="preserve">soils irrigated </w:t>
      </w:r>
      <w:r w:rsidR="00031261" w:rsidRPr="00C06776">
        <w:rPr>
          <w:rFonts w:ascii="Times New Roman" w:hAnsi="Times New Roman" w:cs="Times New Roman"/>
          <w:sz w:val="20"/>
          <w:szCs w:val="20"/>
        </w:rPr>
        <w:t>with</w:t>
      </w:r>
      <w:r w:rsidR="008C6C86" w:rsidRPr="00C06776">
        <w:rPr>
          <w:rFonts w:ascii="Times New Roman" w:hAnsi="Times New Roman" w:cs="Times New Roman"/>
          <w:sz w:val="20"/>
          <w:szCs w:val="20"/>
        </w:rPr>
        <w:t xml:space="preserve"> different </w:t>
      </w:r>
      <w:r w:rsidR="00031261" w:rsidRPr="00C06776">
        <w:rPr>
          <w:rFonts w:ascii="Times New Roman" w:hAnsi="Times New Roman" w:cs="Times New Roman"/>
          <w:sz w:val="20"/>
          <w:szCs w:val="20"/>
        </w:rPr>
        <w:t xml:space="preserve">irrigation water qualities, </w:t>
      </w:r>
      <w:r w:rsidR="008C6C86" w:rsidRPr="00C06776">
        <w:rPr>
          <w:rFonts w:ascii="Times New Roman" w:hAnsi="Times New Roman" w:cs="Times New Roman"/>
          <w:sz w:val="20"/>
          <w:szCs w:val="20"/>
        </w:rPr>
        <w:t>can be arranged</w:t>
      </w:r>
      <w:r w:rsidR="00794712" w:rsidRPr="00C06776">
        <w:rPr>
          <w:rFonts w:ascii="Times New Roman" w:hAnsi="Times New Roman" w:cs="Times New Roman"/>
          <w:sz w:val="20"/>
          <w:szCs w:val="20"/>
        </w:rPr>
        <w:t xml:space="preserve"> in following descending order:</w:t>
      </w:r>
      <w:r w:rsidR="00775243" w:rsidRPr="00C06776">
        <w:rPr>
          <w:rFonts w:ascii="Times New Roman" w:hAnsi="Times New Roman" w:cs="Times New Roman"/>
          <w:sz w:val="20"/>
          <w:szCs w:val="20"/>
        </w:rPr>
        <w:t xml:space="preserve"> </w:t>
      </w:r>
      <w:r w:rsidR="008C6C86" w:rsidRPr="00C06776">
        <w:rPr>
          <w:rFonts w:ascii="Times New Roman" w:hAnsi="Times New Roman" w:cs="Times New Roman"/>
          <w:sz w:val="20"/>
          <w:szCs w:val="20"/>
        </w:rPr>
        <w:t>(</w:t>
      </w:r>
      <w:r w:rsidR="00794712" w:rsidRPr="00C06776">
        <w:rPr>
          <w:rFonts w:ascii="Times New Roman" w:hAnsi="Times New Roman" w:cs="Times New Roman"/>
          <w:sz w:val="20"/>
          <w:szCs w:val="20"/>
        </w:rPr>
        <w:t>GW+ DW+TTWW</w:t>
      </w:r>
      <w:r w:rsidR="008C6C86" w:rsidRPr="00C06776">
        <w:rPr>
          <w:rFonts w:ascii="Times New Roman" w:hAnsi="Times New Roman" w:cs="Times New Roman"/>
          <w:sz w:val="20"/>
          <w:szCs w:val="20"/>
        </w:rPr>
        <w:t>) &gt; (</w:t>
      </w:r>
      <w:r w:rsidR="00794712" w:rsidRPr="00C06776">
        <w:rPr>
          <w:rFonts w:ascii="Times New Roman" w:hAnsi="Times New Roman" w:cs="Times New Roman"/>
          <w:sz w:val="20"/>
          <w:szCs w:val="20"/>
        </w:rPr>
        <w:t>GW+TTWW</w:t>
      </w:r>
      <w:r w:rsidR="008C6C86" w:rsidRPr="00C06776">
        <w:rPr>
          <w:rFonts w:ascii="Times New Roman" w:hAnsi="Times New Roman" w:cs="Times New Roman"/>
          <w:sz w:val="20"/>
          <w:szCs w:val="20"/>
        </w:rPr>
        <w:t>) &gt; (</w:t>
      </w:r>
      <w:r w:rsidR="00794712" w:rsidRPr="00C06776">
        <w:rPr>
          <w:rFonts w:ascii="Times New Roman" w:hAnsi="Times New Roman" w:cs="Times New Roman"/>
          <w:sz w:val="20"/>
          <w:szCs w:val="20"/>
        </w:rPr>
        <w:t>GW+DW</w:t>
      </w:r>
      <w:r w:rsidR="008C6C86" w:rsidRPr="00C06776">
        <w:rPr>
          <w:rFonts w:ascii="Times New Roman" w:hAnsi="Times New Roman" w:cs="Times New Roman"/>
          <w:sz w:val="20"/>
          <w:szCs w:val="20"/>
        </w:rPr>
        <w:t>)</w:t>
      </w:r>
      <w:r w:rsidR="00C45378">
        <w:rPr>
          <w:rFonts w:ascii="Times New Roman" w:hAnsi="Times New Roman" w:cs="Times New Roman"/>
          <w:sz w:val="20"/>
          <w:szCs w:val="20"/>
        </w:rPr>
        <w:t xml:space="preserve"> </w:t>
      </w:r>
      <w:r w:rsidR="008C6C86" w:rsidRPr="00C06776">
        <w:rPr>
          <w:rFonts w:ascii="Times New Roman" w:hAnsi="Times New Roman" w:cs="Times New Roman"/>
          <w:sz w:val="20"/>
          <w:szCs w:val="20"/>
        </w:rPr>
        <w:t>&gt; (</w:t>
      </w:r>
      <w:r w:rsidR="00794712" w:rsidRPr="00C06776">
        <w:rPr>
          <w:rFonts w:ascii="Times New Roman" w:hAnsi="Times New Roman" w:cs="Times New Roman"/>
          <w:sz w:val="20"/>
          <w:szCs w:val="20"/>
        </w:rPr>
        <w:t>GW</w:t>
      </w:r>
      <w:r w:rsidR="00D71775" w:rsidRPr="00C06776">
        <w:rPr>
          <w:rFonts w:ascii="Times New Roman" w:hAnsi="Times New Roman" w:cs="Times New Roman"/>
          <w:sz w:val="20"/>
          <w:szCs w:val="20"/>
        </w:rPr>
        <w:t>).</w:t>
      </w:r>
    </w:p>
    <w:p w:rsidR="00EC60BF" w:rsidRPr="00C06776" w:rsidRDefault="004610FB" w:rsidP="00C06776">
      <w:pPr>
        <w:pStyle w:val="Default"/>
        <w:snapToGrid w:val="0"/>
        <w:jc w:val="both"/>
        <w:rPr>
          <w:rFonts w:ascii="Times New Roman" w:hAnsi="Times New Roman" w:cs="Times New Roman"/>
          <w:sz w:val="20"/>
          <w:szCs w:val="20"/>
        </w:rPr>
      </w:pPr>
      <w:proofErr w:type="gramStart"/>
      <w:r w:rsidRPr="00C06776">
        <w:rPr>
          <w:rFonts w:ascii="Times New Roman" w:hAnsi="Times New Roman" w:cs="Times New Roman"/>
          <w:sz w:val="20"/>
          <w:szCs w:val="20"/>
        </w:rPr>
        <w:t xml:space="preserve">[Mohammed M.S., A. A. M. </w:t>
      </w:r>
      <w:proofErr w:type="spellStart"/>
      <w:r w:rsidRPr="00C06776">
        <w:rPr>
          <w:rFonts w:ascii="Times New Roman" w:hAnsi="Times New Roman" w:cs="Times New Roman"/>
          <w:sz w:val="20"/>
          <w:szCs w:val="20"/>
        </w:rPr>
        <w:t>Sallam</w:t>
      </w:r>
      <w:proofErr w:type="spellEnd"/>
      <w:r w:rsidRPr="00C06776">
        <w:rPr>
          <w:rFonts w:ascii="Times New Roman" w:hAnsi="Times New Roman" w:cs="Times New Roman"/>
          <w:sz w:val="20"/>
          <w:szCs w:val="20"/>
          <w:vertAlign w:val="superscript"/>
        </w:rPr>
        <w:t xml:space="preserve"> </w:t>
      </w:r>
      <w:r w:rsidRPr="00C06776">
        <w:rPr>
          <w:rFonts w:ascii="Times New Roman" w:hAnsi="Times New Roman" w:cs="Times New Roman"/>
          <w:sz w:val="20"/>
          <w:szCs w:val="20"/>
        </w:rPr>
        <w:t xml:space="preserve">and S. M. </w:t>
      </w:r>
      <w:proofErr w:type="spellStart"/>
      <w:r w:rsidRPr="00C06776">
        <w:rPr>
          <w:rFonts w:ascii="Times New Roman" w:hAnsi="Times New Roman" w:cs="Times New Roman"/>
          <w:sz w:val="20"/>
          <w:szCs w:val="20"/>
        </w:rPr>
        <w:t>Aleid</w:t>
      </w:r>
      <w:proofErr w:type="spellEnd"/>
      <w:r w:rsidR="00C45378">
        <w:rPr>
          <w:rFonts w:ascii="Times New Roman" w:hAnsi="Times New Roman" w:cs="Times New Roman" w:hint="eastAsia"/>
          <w:sz w:val="20"/>
          <w:szCs w:val="20"/>
          <w:lang w:eastAsia="zh-CN"/>
        </w:rPr>
        <w:t>.</w:t>
      </w:r>
      <w:proofErr w:type="gramEnd"/>
      <w:r w:rsidRPr="00C06776">
        <w:rPr>
          <w:rFonts w:ascii="Times New Roman" w:hAnsi="Times New Roman" w:cs="Times New Roman"/>
          <w:b/>
          <w:bCs/>
          <w:sz w:val="20"/>
          <w:szCs w:val="20"/>
        </w:rPr>
        <w:t xml:space="preserve"> Assessment of Soil Heavy Metal Hazards of Cultivated Soil Irrigated With Different Irrigation Water Qualities in Al-</w:t>
      </w:r>
      <w:proofErr w:type="spellStart"/>
      <w:r w:rsidRPr="00C06776">
        <w:rPr>
          <w:rFonts w:ascii="Times New Roman" w:hAnsi="Times New Roman" w:cs="Times New Roman"/>
          <w:b/>
          <w:bCs/>
          <w:sz w:val="20"/>
          <w:szCs w:val="20"/>
        </w:rPr>
        <w:t>Hassa</w:t>
      </w:r>
      <w:proofErr w:type="spellEnd"/>
      <w:r w:rsidRPr="00C06776">
        <w:rPr>
          <w:rFonts w:ascii="Times New Roman" w:hAnsi="Times New Roman" w:cs="Times New Roman"/>
          <w:b/>
          <w:bCs/>
          <w:sz w:val="20"/>
          <w:szCs w:val="20"/>
        </w:rPr>
        <w:t xml:space="preserve"> Oasis, Kingdom of Saudi Arabia</w:t>
      </w:r>
      <w:r w:rsidR="00EC60BF" w:rsidRPr="00C06776">
        <w:rPr>
          <w:rFonts w:ascii="Times New Roman" w:eastAsia="Times New Roman" w:hAnsi="Times New Roman" w:cs="Times New Roman"/>
          <w:b/>
          <w:bCs/>
          <w:sz w:val="20"/>
          <w:szCs w:val="20"/>
          <w:lang w:bidi="fa-IR"/>
        </w:rPr>
        <w:t>.</w:t>
      </w:r>
      <w:r w:rsidR="00EC60BF" w:rsidRPr="00C06776">
        <w:rPr>
          <w:rFonts w:ascii="Times New Roman" w:hAnsi="Times New Roman" w:cs="Times New Roman" w:hint="eastAsia"/>
          <w:iCs/>
          <w:sz w:val="20"/>
          <w:szCs w:val="20"/>
        </w:rPr>
        <w:t xml:space="preserve"> </w:t>
      </w:r>
      <w:r w:rsidR="00EC60BF" w:rsidRPr="00C06776">
        <w:rPr>
          <w:rFonts w:ascii="Times New Roman" w:eastAsia="Times New Roman" w:hAnsi="Times New Roman" w:cs="Times New Roman"/>
          <w:bCs/>
          <w:i/>
          <w:sz w:val="20"/>
          <w:szCs w:val="20"/>
        </w:rPr>
        <w:t xml:space="preserve">World Rural </w:t>
      </w:r>
      <w:proofErr w:type="spellStart"/>
      <w:r w:rsidR="00EC60BF" w:rsidRPr="00C06776">
        <w:rPr>
          <w:rFonts w:ascii="Times New Roman" w:eastAsia="Times New Roman" w:hAnsi="Times New Roman" w:cs="Times New Roman"/>
          <w:bCs/>
          <w:i/>
          <w:sz w:val="20"/>
          <w:szCs w:val="20"/>
        </w:rPr>
        <w:t>Observ</w:t>
      </w:r>
      <w:proofErr w:type="spellEnd"/>
      <w:r w:rsidR="00EC60BF" w:rsidRPr="00C06776">
        <w:rPr>
          <w:rFonts w:ascii="Times New Roman" w:eastAsia="Times New Roman" w:hAnsi="Times New Roman" w:cs="Times New Roman"/>
          <w:bCs/>
          <w:sz w:val="20"/>
          <w:szCs w:val="20"/>
        </w:rPr>
        <w:t xml:space="preserve"> </w:t>
      </w:r>
      <w:r w:rsidR="00EC60BF" w:rsidRPr="00C06776">
        <w:rPr>
          <w:rFonts w:ascii="Times New Roman" w:hAnsi="Times New Roman" w:cs="Times New Roman"/>
          <w:sz w:val="20"/>
          <w:szCs w:val="20"/>
        </w:rPr>
        <w:t>201</w:t>
      </w:r>
      <w:r w:rsidR="00EC60BF" w:rsidRPr="00C06776">
        <w:rPr>
          <w:rFonts w:ascii="Times New Roman" w:hAnsi="Times New Roman" w:cs="Times New Roman" w:hint="eastAsia"/>
          <w:sz w:val="20"/>
          <w:szCs w:val="20"/>
        </w:rPr>
        <w:t>4</w:t>
      </w:r>
      <w:proofErr w:type="gramStart"/>
      <w:r w:rsidR="00EC60BF" w:rsidRPr="00C06776">
        <w:rPr>
          <w:rFonts w:ascii="Times New Roman" w:hAnsi="Times New Roman" w:cs="Times New Roman"/>
          <w:sz w:val="20"/>
          <w:szCs w:val="20"/>
        </w:rPr>
        <w:t>;</w:t>
      </w:r>
      <w:r w:rsidR="00EC60BF" w:rsidRPr="00C06776">
        <w:rPr>
          <w:rFonts w:ascii="Times New Roman" w:hAnsi="Times New Roman" w:cs="Times New Roman" w:hint="eastAsia"/>
          <w:sz w:val="20"/>
          <w:szCs w:val="20"/>
        </w:rPr>
        <w:t>6</w:t>
      </w:r>
      <w:proofErr w:type="gramEnd"/>
      <w:r w:rsidR="00EC60BF" w:rsidRPr="00C06776">
        <w:rPr>
          <w:rFonts w:ascii="Times New Roman" w:hAnsi="Times New Roman" w:cs="Times New Roman"/>
          <w:sz w:val="20"/>
          <w:szCs w:val="20"/>
        </w:rPr>
        <w:t>(</w:t>
      </w:r>
      <w:r w:rsidR="00EC60BF" w:rsidRPr="00C06776">
        <w:rPr>
          <w:rFonts w:ascii="Times New Roman" w:hAnsi="Times New Roman" w:cs="Times New Roman" w:hint="eastAsia"/>
          <w:sz w:val="20"/>
          <w:szCs w:val="20"/>
        </w:rPr>
        <w:t>4</w:t>
      </w:r>
      <w:r w:rsidR="00EC60BF" w:rsidRPr="00C06776">
        <w:rPr>
          <w:rFonts w:ascii="Times New Roman" w:hAnsi="Times New Roman" w:cs="Times New Roman"/>
          <w:sz w:val="20"/>
          <w:szCs w:val="20"/>
        </w:rPr>
        <w:t>):</w:t>
      </w:r>
      <w:r w:rsidR="007E6FB8">
        <w:rPr>
          <w:rFonts w:ascii="Times New Roman" w:hAnsi="Times New Roman" w:cs="Times New Roman"/>
          <w:noProof/>
          <w:sz w:val="20"/>
          <w:szCs w:val="20"/>
        </w:rPr>
        <w:t>12</w:t>
      </w:r>
      <w:r w:rsidR="00EC60BF" w:rsidRPr="00C06776">
        <w:rPr>
          <w:rFonts w:ascii="Times New Roman" w:hAnsi="Times New Roman" w:cs="Times New Roman"/>
          <w:sz w:val="20"/>
          <w:szCs w:val="20"/>
        </w:rPr>
        <w:t>-</w:t>
      </w:r>
      <w:r w:rsidR="007E6FB8">
        <w:rPr>
          <w:rFonts w:ascii="Times New Roman" w:hAnsi="Times New Roman" w:cs="Times New Roman"/>
          <w:noProof/>
          <w:sz w:val="20"/>
          <w:szCs w:val="20"/>
        </w:rPr>
        <w:t>22</w:t>
      </w:r>
      <w:r w:rsidR="00EC60BF" w:rsidRPr="00C06776">
        <w:rPr>
          <w:rFonts w:ascii="Times New Roman" w:hAnsi="Times New Roman" w:cs="Times New Roman"/>
          <w:sz w:val="20"/>
          <w:szCs w:val="20"/>
        </w:rPr>
        <w:t>]</w:t>
      </w:r>
      <w:r w:rsidR="00EC60BF" w:rsidRPr="00C06776">
        <w:rPr>
          <w:rFonts w:ascii="Times New Roman" w:hAnsi="Times New Roman" w:cs="Times New Roman" w:hint="eastAsia"/>
          <w:sz w:val="20"/>
          <w:szCs w:val="20"/>
        </w:rPr>
        <w:t>.</w:t>
      </w:r>
      <w:r w:rsidR="00EC60BF" w:rsidRPr="00C06776">
        <w:rPr>
          <w:rFonts w:ascii="Times New Roman" w:hAnsi="Times New Roman" w:cs="Times New Roman"/>
          <w:sz w:val="20"/>
          <w:szCs w:val="20"/>
        </w:rPr>
        <w:t xml:space="preserve"> ISSN: 1944-6543 (Print); ISSN: 1944-6551 (Online). </w:t>
      </w:r>
      <w:hyperlink r:id="rId9" w:history="1">
        <w:r w:rsidR="00EC60BF" w:rsidRPr="00C06776">
          <w:rPr>
            <w:rStyle w:val="Hyperlink"/>
            <w:rFonts w:ascii="Times New Roman" w:hAnsi="Times New Roman" w:cs="Times New Roman"/>
            <w:color w:val="0000FF"/>
            <w:sz w:val="20"/>
            <w:szCs w:val="20"/>
          </w:rPr>
          <w:t>http://www.sciencepub.net/rural</w:t>
        </w:r>
      </w:hyperlink>
      <w:r w:rsidR="00EC60BF" w:rsidRPr="00C06776">
        <w:rPr>
          <w:rFonts w:ascii="Times New Roman" w:hAnsi="Times New Roman" w:cs="Times New Roman"/>
          <w:sz w:val="20"/>
          <w:szCs w:val="20"/>
        </w:rPr>
        <w:t>.</w:t>
      </w:r>
      <w:r w:rsidR="00EC60BF" w:rsidRPr="00C06776">
        <w:rPr>
          <w:rFonts w:ascii="Times New Roman" w:hAnsi="Times New Roman" w:cs="Times New Roman" w:hint="eastAsia"/>
          <w:sz w:val="20"/>
          <w:szCs w:val="20"/>
        </w:rPr>
        <w:t xml:space="preserve"> </w:t>
      </w:r>
      <w:r w:rsidR="00C06776" w:rsidRPr="00C06776">
        <w:rPr>
          <w:rFonts w:ascii="Times New Roman" w:hAnsi="Times New Roman" w:cs="Times New Roman" w:hint="eastAsia"/>
          <w:sz w:val="20"/>
          <w:szCs w:val="20"/>
          <w:lang w:eastAsia="zh-CN"/>
        </w:rPr>
        <w:t>3</w:t>
      </w:r>
    </w:p>
    <w:p w:rsidR="004610FB" w:rsidRPr="00C06776" w:rsidRDefault="004610FB" w:rsidP="00C06776">
      <w:pPr>
        <w:tabs>
          <w:tab w:val="left" w:pos="5269"/>
          <w:tab w:val="right" w:pos="10574"/>
        </w:tabs>
        <w:bidi w:val="0"/>
        <w:snapToGrid w:val="0"/>
        <w:spacing w:after="0" w:line="240" w:lineRule="auto"/>
        <w:jc w:val="both"/>
        <w:rPr>
          <w:rFonts w:ascii="Times New Roman" w:hAnsi="Times New Roman" w:cs="Times New Roman"/>
          <w:b/>
          <w:bCs/>
          <w:sz w:val="20"/>
          <w:szCs w:val="20"/>
        </w:rPr>
      </w:pPr>
    </w:p>
    <w:p w:rsidR="009A3FBF" w:rsidRPr="00C06776" w:rsidRDefault="00FA7569" w:rsidP="00C06776">
      <w:pPr>
        <w:tabs>
          <w:tab w:val="left" w:pos="5269"/>
          <w:tab w:val="left" w:pos="5864"/>
          <w:tab w:val="right" w:pos="8306"/>
          <w:tab w:val="right" w:pos="10574"/>
        </w:tabs>
        <w:bidi w:val="0"/>
        <w:snapToGrid w:val="0"/>
        <w:spacing w:after="0" w:line="240" w:lineRule="auto"/>
        <w:jc w:val="both"/>
        <w:rPr>
          <w:rFonts w:ascii="Times New Roman" w:hAnsi="Times New Roman" w:cs="Times New Roman"/>
          <w:sz w:val="20"/>
          <w:szCs w:val="20"/>
        </w:rPr>
      </w:pPr>
      <w:r w:rsidRPr="00C06776">
        <w:rPr>
          <w:rFonts w:ascii="Times New Roman" w:hAnsi="Times New Roman" w:cs="Times New Roman"/>
          <w:b/>
          <w:bCs/>
          <w:sz w:val="20"/>
          <w:szCs w:val="20"/>
        </w:rPr>
        <w:t>Key words:</w:t>
      </w:r>
      <w:r w:rsidRPr="00C06776">
        <w:rPr>
          <w:rFonts w:ascii="Times New Roman" w:hAnsi="Times New Roman" w:cs="Times New Roman"/>
          <w:sz w:val="20"/>
          <w:szCs w:val="20"/>
        </w:rPr>
        <w:t xml:space="preserve"> Irrigation water qualities. </w:t>
      </w:r>
      <w:proofErr w:type="gramStart"/>
      <w:r w:rsidRPr="00C06776">
        <w:rPr>
          <w:rFonts w:ascii="Times New Roman" w:hAnsi="Times New Roman" w:cs="Times New Roman"/>
          <w:sz w:val="20"/>
          <w:szCs w:val="20"/>
        </w:rPr>
        <w:t>Geo-accumulation index.</w:t>
      </w:r>
      <w:proofErr w:type="gramEnd"/>
      <w:r w:rsidRPr="00C06776">
        <w:rPr>
          <w:rFonts w:ascii="Times New Roman" w:hAnsi="Times New Roman" w:cs="Times New Roman"/>
          <w:sz w:val="20"/>
          <w:szCs w:val="20"/>
        </w:rPr>
        <w:t xml:space="preserve"> </w:t>
      </w:r>
      <w:proofErr w:type="gramStart"/>
      <w:r w:rsidRPr="00C06776">
        <w:rPr>
          <w:rFonts w:ascii="Times New Roman" w:hAnsi="Times New Roman" w:cs="Times New Roman"/>
          <w:sz w:val="20"/>
          <w:szCs w:val="20"/>
        </w:rPr>
        <w:t>Enrichment factor.</w:t>
      </w:r>
      <w:proofErr w:type="gramEnd"/>
      <w:r w:rsidRPr="00C06776">
        <w:rPr>
          <w:rFonts w:ascii="Times New Roman" w:hAnsi="Times New Roman" w:cs="Times New Roman"/>
          <w:sz w:val="20"/>
          <w:szCs w:val="20"/>
        </w:rPr>
        <w:t xml:space="preserve"> </w:t>
      </w:r>
      <w:proofErr w:type="gramStart"/>
      <w:r w:rsidRPr="00C06776">
        <w:rPr>
          <w:rFonts w:ascii="Times New Roman" w:hAnsi="Times New Roman" w:cs="Times New Roman"/>
          <w:sz w:val="20"/>
          <w:szCs w:val="20"/>
        </w:rPr>
        <w:t>Heavy metals pollution and Pollution index.</w:t>
      </w:r>
      <w:proofErr w:type="gramEnd"/>
    </w:p>
    <w:p w:rsidR="004610FB" w:rsidRPr="00C06776" w:rsidRDefault="004610FB" w:rsidP="00C06776">
      <w:pPr>
        <w:tabs>
          <w:tab w:val="left" w:pos="5269"/>
          <w:tab w:val="left" w:pos="5864"/>
          <w:tab w:val="right" w:pos="8306"/>
          <w:tab w:val="right" w:pos="10574"/>
        </w:tabs>
        <w:bidi w:val="0"/>
        <w:snapToGrid w:val="0"/>
        <w:spacing w:after="0" w:line="240" w:lineRule="auto"/>
        <w:jc w:val="both"/>
        <w:rPr>
          <w:rFonts w:ascii="Times New Roman" w:hAnsi="Times New Roman" w:cs="Times New Roman"/>
          <w:b/>
          <w:bCs/>
          <w:sz w:val="20"/>
          <w:szCs w:val="20"/>
        </w:rPr>
      </w:pPr>
    </w:p>
    <w:p w:rsidR="00C06776" w:rsidRDefault="00C06776" w:rsidP="00C06776">
      <w:pPr>
        <w:tabs>
          <w:tab w:val="left" w:pos="5269"/>
          <w:tab w:val="left" w:pos="5864"/>
          <w:tab w:val="right" w:pos="8306"/>
          <w:tab w:val="right" w:pos="10574"/>
        </w:tabs>
        <w:bidi w:val="0"/>
        <w:snapToGrid w:val="0"/>
        <w:spacing w:after="0" w:line="240" w:lineRule="auto"/>
        <w:jc w:val="both"/>
        <w:rPr>
          <w:rFonts w:ascii="Times New Roman" w:hAnsi="Times New Roman" w:cs="Times New Roman"/>
          <w:b/>
          <w:bCs/>
          <w:sz w:val="20"/>
          <w:szCs w:val="20"/>
        </w:rPr>
        <w:sectPr w:rsidR="00C06776" w:rsidSect="007E6FB8">
          <w:headerReference w:type="default" r:id="rId10"/>
          <w:footerReference w:type="default" r:id="rId11"/>
          <w:headerReference w:type="first" r:id="rId12"/>
          <w:type w:val="continuous"/>
          <w:pgSz w:w="12242" w:h="15842" w:code="1"/>
          <w:pgMar w:top="1440" w:right="1440" w:bottom="1440" w:left="1440" w:header="720" w:footer="720" w:gutter="0"/>
          <w:pgNumType w:start="12"/>
          <w:cols w:space="708"/>
          <w:bidi/>
          <w:docGrid w:linePitch="360"/>
        </w:sectPr>
      </w:pPr>
    </w:p>
    <w:p w:rsidR="00AF6196" w:rsidRPr="00C06776" w:rsidRDefault="004610FB" w:rsidP="00C06776">
      <w:pPr>
        <w:tabs>
          <w:tab w:val="left" w:pos="5269"/>
          <w:tab w:val="left" w:pos="5864"/>
          <w:tab w:val="right" w:pos="8306"/>
          <w:tab w:val="right" w:pos="10574"/>
        </w:tabs>
        <w:bidi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lastRenderedPageBreak/>
        <w:t>1. Introduction</w:t>
      </w:r>
      <w:r w:rsidR="006E62D5" w:rsidRPr="00C06776">
        <w:rPr>
          <w:rFonts w:ascii="Times New Roman" w:hAnsi="Times New Roman" w:cs="Times New Roman"/>
          <w:b/>
          <w:bCs/>
          <w:sz w:val="20"/>
          <w:szCs w:val="20"/>
        </w:rPr>
        <w:t>:</w:t>
      </w:r>
    </w:p>
    <w:p w:rsidR="006E62D5" w:rsidRPr="00C06776" w:rsidRDefault="004B31E5" w:rsidP="00C06776">
      <w:pPr>
        <w:tabs>
          <w:tab w:val="left" w:pos="709"/>
          <w:tab w:val="left" w:pos="5269"/>
          <w:tab w:val="left" w:pos="5864"/>
          <w:tab w:val="right" w:pos="10574"/>
        </w:tabs>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Al-</w:t>
      </w:r>
      <w:proofErr w:type="spellStart"/>
      <w:r w:rsidRPr="00C06776">
        <w:rPr>
          <w:rFonts w:ascii="Times New Roman" w:hAnsi="Times New Roman" w:cs="Times New Roman"/>
          <w:sz w:val="20"/>
          <w:szCs w:val="20"/>
        </w:rPr>
        <w:t>Has</w:t>
      </w:r>
      <w:r w:rsidR="007D178C" w:rsidRPr="00C06776">
        <w:rPr>
          <w:rFonts w:ascii="Times New Roman" w:hAnsi="Times New Roman" w:cs="Times New Roman"/>
          <w:sz w:val="20"/>
          <w:szCs w:val="20"/>
        </w:rPr>
        <w:t>s</w:t>
      </w:r>
      <w:r w:rsidRPr="00C06776">
        <w:rPr>
          <w:rFonts w:ascii="Times New Roman" w:hAnsi="Times New Roman" w:cs="Times New Roman"/>
          <w:sz w:val="20"/>
          <w:szCs w:val="20"/>
        </w:rPr>
        <w:t>a</w:t>
      </w:r>
      <w:proofErr w:type="spellEnd"/>
      <w:r w:rsidRPr="00C06776">
        <w:rPr>
          <w:rFonts w:ascii="Times New Roman" w:hAnsi="Times New Roman" w:cs="Times New Roman"/>
          <w:sz w:val="20"/>
          <w:szCs w:val="20"/>
        </w:rPr>
        <w:t xml:space="preserve"> Oasis is located in </w:t>
      </w:r>
      <w:r w:rsidR="007D178C" w:rsidRPr="00C06776">
        <w:rPr>
          <w:rFonts w:ascii="Times New Roman" w:hAnsi="Times New Roman" w:cs="Times New Roman"/>
          <w:sz w:val="20"/>
          <w:szCs w:val="20"/>
        </w:rPr>
        <w:t xml:space="preserve">the </w:t>
      </w:r>
      <w:r w:rsidRPr="00C06776">
        <w:rPr>
          <w:rFonts w:ascii="Times New Roman" w:hAnsi="Times New Roman" w:cs="Times New Roman"/>
          <w:sz w:val="20"/>
          <w:szCs w:val="20"/>
        </w:rPr>
        <w:t xml:space="preserve">south of </w:t>
      </w:r>
      <w:r w:rsidR="007D178C" w:rsidRPr="00C06776">
        <w:rPr>
          <w:rFonts w:ascii="Times New Roman" w:hAnsi="Times New Roman" w:cs="Times New Roman"/>
          <w:sz w:val="20"/>
          <w:szCs w:val="20"/>
        </w:rPr>
        <w:t xml:space="preserve">the Eastern area of </w:t>
      </w:r>
      <w:r w:rsidRPr="00C06776">
        <w:rPr>
          <w:rFonts w:ascii="Times New Roman" w:hAnsi="Times New Roman" w:cs="Times New Roman"/>
          <w:sz w:val="20"/>
          <w:szCs w:val="20"/>
        </w:rPr>
        <w:t xml:space="preserve">Saudi Arabia about 65 km from the Arabian Gulf with an area of about 120 km with a population of more than one million person. It is bounded by the Ad- </w:t>
      </w:r>
      <w:proofErr w:type="spellStart"/>
      <w:r w:rsidRPr="00C06776">
        <w:rPr>
          <w:rFonts w:ascii="Times New Roman" w:hAnsi="Times New Roman" w:cs="Times New Roman"/>
          <w:sz w:val="20"/>
          <w:szCs w:val="20"/>
        </w:rPr>
        <w:t>Dahna</w:t>
      </w:r>
      <w:proofErr w:type="spellEnd"/>
      <w:r w:rsidRPr="00C06776">
        <w:rPr>
          <w:rFonts w:ascii="Times New Roman" w:hAnsi="Times New Roman" w:cs="Times New Roman"/>
          <w:sz w:val="20"/>
          <w:szCs w:val="20"/>
        </w:rPr>
        <w:t xml:space="preserve"> deserts</w:t>
      </w:r>
      <w:r w:rsidR="00704428" w:rsidRPr="00C06776">
        <w:rPr>
          <w:rFonts w:ascii="Times New Roman" w:hAnsi="Times New Roman" w:cs="Times New Roman"/>
          <w:b/>
          <w:bCs/>
          <w:sz w:val="20"/>
          <w:szCs w:val="20"/>
        </w:rPr>
        <w:t>.</w:t>
      </w:r>
      <w:r w:rsidR="00C775B3" w:rsidRPr="00C06776">
        <w:rPr>
          <w:rFonts w:ascii="Times New Roman" w:hAnsi="Times New Roman" w:cs="Times New Roman"/>
          <w:b/>
          <w:bCs/>
          <w:sz w:val="20"/>
          <w:szCs w:val="20"/>
        </w:rPr>
        <w:t xml:space="preserve"> </w:t>
      </w:r>
      <w:r w:rsidR="006E62D5" w:rsidRPr="00C06776">
        <w:rPr>
          <w:rFonts w:ascii="Times New Roman" w:eastAsia="Calibri" w:hAnsi="Times New Roman" w:cs="Times New Roman"/>
          <w:bCs/>
          <w:color w:val="000000"/>
          <w:sz w:val="20"/>
          <w:szCs w:val="20"/>
        </w:rPr>
        <w:t>Al-</w:t>
      </w:r>
      <w:proofErr w:type="spellStart"/>
      <w:r w:rsidR="006E62D5" w:rsidRPr="00C06776">
        <w:rPr>
          <w:rFonts w:ascii="Times New Roman" w:eastAsia="Calibri" w:hAnsi="Times New Roman" w:cs="Times New Roman"/>
          <w:bCs/>
          <w:color w:val="000000"/>
          <w:sz w:val="20"/>
          <w:szCs w:val="20"/>
        </w:rPr>
        <w:t>Hassa</w:t>
      </w:r>
      <w:proofErr w:type="spellEnd"/>
      <w:r w:rsidR="006E62D5" w:rsidRPr="00C06776">
        <w:rPr>
          <w:rFonts w:ascii="Times New Roman" w:eastAsia="Calibri" w:hAnsi="Times New Roman" w:cs="Times New Roman"/>
          <w:bCs/>
          <w:color w:val="000000"/>
          <w:sz w:val="20"/>
          <w:szCs w:val="20"/>
        </w:rPr>
        <w:t xml:space="preserve"> Oasis is an important civilization and agricultural area in east of Saudi Arabia. Agriculture is the most significant sector in the Oasis and recently large agricultural enterprises were established in the Oasis with the support provided by Saudi Arabian government. There are a total of 16000 ha of </w:t>
      </w:r>
      <w:r w:rsidR="00DB7B82" w:rsidRPr="00C06776">
        <w:rPr>
          <w:rFonts w:ascii="Times New Roman" w:eastAsia="Calibri" w:hAnsi="Times New Roman" w:cs="Times New Roman"/>
          <w:bCs/>
          <w:color w:val="000000"/>
          <w:sz w:val="20"/>
          <w:szCs w:val="20"/>
        </w:rPr>
        <w:t>cultivate</w:t>
      </w:r>
      <w:r w:rsidR="006E62D5" w:rsidRPr="00C06776">
        <w:rPr>
          <w:rFonts w:ascii="Times New Roman" w:eastAsia="Calibri" w:hAnsi="Times New Roman" w:cs="Times New Roman"/>
          <w:bCs/>
          <w:color w:val="000000"/>
          <w:sz w:val="20"/>
          <w:szCs w:val="20"/>
        </w:rPr>
        <w:t xml:space="preserve"> land area in Al </w:t>
      </w:r>
      <w:proofErr w:type="spellStart"/>
      <w:r w:rsidR="006E62D5" w:rsidRPr="00C06776">
        <w:rPr>
          <w:rFonts w:ascii="Times New Roman" w:eastAsia="Calibri" w:hAnsi="Times New Roman" w:cs="Times New Roman"/>
          <w:bCs/>
          <w:color w:val="000000"/>
          <w:sz w:val="20"/>
          <w:szCs w:val="20"/>
        </w:rPr>
        <w:t>Hassa</w:t>
      </w:r>
      <w:proofErr w:type="spellEnd"/>
      <w:r w:rsidR="006E62D5" w:rsidRPr="00C06776">
        <w:rPr>
          <w:rFonts w:ascii="Times New Roman" w:eastAsia="Calibri" w:hAnsi="Times New Roman" w:cs="Times New Roman"/>
          <w:bCs/>
          <w:color w:val="000000"/>
          <w:sz w:val="20"/>
          <w:szCs w:val="20"/>
        </w:rPr>
        <w:t xml:space="preserve"> Oasis</w:t>
      </w:r>
      <w:r w:rsidR="00761122" w:rsidRPr="00C06776">
        <w:rPr>
          <w:rFonts w:ascii="Times New Roman" w:eastAsia="Calibri" w:hAnsi="Times New Roman" w:cs="Times New Roman"/>
          <w:bCs/>
          <w:color w:val="000000"/>
          <w:sz w:val="20"/>
          <w:szCs w:val="20"/>
        </w:rPr>
        <w:t>. Around three million date palms produce wide ranges of varieties of high quality date</w:t>
      </w:r>
      <w:r w:rsidR="007D178C" w:rsidRPr="00C06776">
        <w:rPr>
          <w:rFonts w:ascii="Times New Roman" w:eastAsia="Calibri" w:hAnsi="Times New Roman" w:cs="Times New Roman"/>
          <w:bCs/>
          <w:color w:val="000000"/>
          <w:sz w:val="20"/>
          <w:szCs w:val="20"/>
        </w:rPr>
        <w:t>s</w:t>
      </w:r>
      <w:r w:rsidR="00761122" w:rsidRPr="00C06776">
        <w:rPr>
          <w:rFonts w:ascii="Times New Roman" w:eastAsia="Calibri" w:hAnsi="Times New Roman" w:cs="Times New Roman"/>
          <w:bCs/>
          <w:color w:val="000000"/>
          <w:sz w:val="20"/>
          <w:szCs w:val="20"/>
        </w:rPr>
        <w:t xml:space="preserve">, among the other crops rice, citrus and other fruits and alfalfa </w:t>
      </w:r>
      <w:r w:rsidR="00761122" w:rsidRPr="00C06776">
        <w:rPr>
          <w:rFonts w:ascii="Times New Roman" w:eastAsia="Calibri" w:hAnsi="Times New Roman" w:cs="Times New Roman"/>
          <w:bCs/>
          <w:color w:val="000000"/>
          <w:sz w:val="20"/>
          <w:szCs w:val="20"/>
        </w:rPr>
        <w:lastRenderedPageBreak/>
        <w:t xml:space="preserve">are </w:t>
      </w:r>
      <w:r w:rsidR="007D178C" w:rsidRPr="00C06776">
        <w:rPr>
          <w:rFonts w:ascii="Times New Roman" w:eastAsia="Calibri" w:hAnsi="Times New Roman" w:cs="Times New Roman"/>
          <w:bCs/>
          <w:sz w:val="20"/>
          <w:szCs w:val="20"/>
        </w:rPr>
        <w:t>prominent</w:t>
      </w:r>
      <w:r w:rsidR="00D766F3" w:rsidRPr="00C06776">
        <w:rPr>
          <w:rFonts w:ascii="Times New Roman" w:eastAsia="Calibri" w:hAnsi="Times New Roman" w:cs="Times New Roman"/>
          <w:bCs/>
          <w:sz w:val="20"/>
          <w:szCs w:val="20"/>
        </w:rPr>
        <w:t xml:space="preserve">. </w:t>
      </w:r>
      <w:r w:rsidR="00BF17FC" w:rsidRPr="00C06776">
        <w:rPr>
          <w:rFonts w:ascii="Times New Roman" w:eastAsia="Calibri" w:hAnsi="Times New Roman" w:cs="Times New Roman"/>
          <w:bCs/>
          <w:sz w:val="20"/>
          <w:szCs w:val="20"/>
        </w:rPr>
        <w:t>T</w:t>
      </w:r>
      <w:r w:rsidR="006E62D5" w:rsidRPr="00C06776">
        <w:rPr>
          <w:rFonts w:ascii="Times New Roman" w:eastAsia="Calibri" w:hAnsi="Times New Roman" w:cs="Times New Roman"/>
          <w:bCs/>
          <w:sz w:val="20"/>
          <w:szCs w:val="20"/>
        </w:rPr>
        <w:t xml:space="preserve">he deficiency of water resources is the most significant problem in </w:t>
      </w:r>
      <w:r w:rsidR="007D178C" w:rsidRPr="00C06776">
        <w:rPr>
          <w:rFonts w:ascii="Times New Roman" w:eastAsia="Calibri" w:hAnsi="Times New Roman" w:cs="Times New Roman"/>
          <w:bCs/>
          <w:sz w:val="20"/>
          <w:szCs w:val="20"/>
        </w:rPr>
        <w:t xml:space="preserve">the </w:t>
      </w:r>
      <w:r w:rsidR="006E62D5" w:rsidRPr="00C06776">
        <w:rPr>
          <w:rFonts w:ascii="Times New Roman" w:eastAsia="Calibri" w:hAnsi="Times New Roman" w:cs="Times New Roman"/>
          <w:bCs/>
          <w:color w:val="000000"/>
          <w:sz w:val="20"/>
          <w:szCs w:val="20"/>
        </w:rPr>
        <w:t>Oasis. Although all these lands were planned to be irrigated by spring water, ground water resources are insufficient today. Therefore, unconventional water resources such as drainage water and treated waste water were used in irrigation practices. With all thes</w:t>
      </w:r>
      <w:r w:rsidR="002805ED" w:rsidRPr="00C06776">
        <w:rPr>
          <w:rFonts w:ascii="Times New Roman" w:eastAsia="Calibri" w:hAnsi="Times New Roman" w:cs="Times New Roman"/>
          <w:bCs/>
          <w:color w:val="000000"/>
          <w:sz w:val="20"/>
          <w:szCs w:val="20"/>
        </w:rPr>
        <w:t>e water sources, the available</w:t>
      </w:r>
      <w:r w:rsidR="006E62D5" w:rsidRPr="00C06776">
        <w:rPr>
          <w:rFonts w:ascii="Times New Roman" w:eastAsia="Calibri" w:hAnsi="Times New Roman" w:cs="Times New Roman"/>
          <w:bCs/>
          <w:color w:val="000000"/>
          <w:sz w:val="20"/>
          <w:szCs w:val="20"/>
        </w:rPr>
        <w:t xml:space="preserve"> amount of irrigation water is still insufficient under the prevailing irrigation practices and conditions.</w:t>
      </w:r>
    </w:p>
    <w:p w:rsidR="00356A2C" w:rsidRPr="00C06776" w:rsidRDefault="006E62D5" w:rsidP="00C06776">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sz w:val="20"/>
          <w:szCs w:val="20"/>
        </w:rPr>
      </w:pPr>
      <w:r w:rsidRPr="00C06776">
        <w:rPr>
          <w:rFonts w:ascii="Times New Roman" w:eastAsia="Calibri" w:hAnsi="Times New Roman" w:cs="Times New Roman"/>
          <w:color w:val="000000"/>
          <w:sz w:val="20"/>
          <w:szCs w:val="20"/>
        </w:rPr>
        <w:t xml:space="preserve">The reuse of treated wastewater is a good option for increasing water supplies </w:t>
      </w:r>
      <w:r w:rsidR="007D178C" w:rsidRPr="00C06776">
        <w:rPr>
          <w:rFonts w:ascii="Times New Roman" w:eastAsia="Calibri" w:hAnsi="Times New Roman" w:cs="Times New Roman"/>
          <w:color w:val="000000"/>
          <w:sz w:val="20"/>
          <w:szCs w:val="20"/>
        </w:rPr>
        <w:t>for</w:t>
      </w:r>
      <w:r w:rsidR="007D178C" w:rsidRPr="00C06776">
        <w:rPr>
          <w:rFonts w:ascii="Times New Roman" w:eastAsia="Calibri" w:hAnsi="Times New Roman" w:cs="Times New Roman"/>
          <w:sz w:val="20"/>
          <w:szCs w:val="20"/>
        </w:rPr>
        <w:t xml:space="preserve"> agricultural use. </w:t>
      </w:r>
      <w:r w:rsidRPr="00C06776">
        <w:rPr>
          <w:rFonts w:ascii="Times New Roman" w:eastAsia="Calibri" w:hAnsi="Times New Roman" w:cs="Times New Roman"/>
          <w:color w:val="000000"/>
          <w:sz w:val="20"/>
          <w:szCs w:val="20"/>
        </w:rPr>
        <w:t xml:space="preserve">One of its benefits is the plant's use of the water's nutrients and therefore a reduction in the pollution load that wastewater contributes to the surface water supply </w:t>
      </w:r>
      <w:r w:rsidRPr="00C06776">
        <w:rPr>
          <w:rFonts w:ascii="Times New Roman" w:eastAsia="Calibri" w:hAnsi="Times New Roman" w:cs="Times New Roman"/>
          <w:color w:val="000000"/>
          <w:sz w:val="20"/>
          <w:szCs w:val="20"/>
        </w:rPr>
        <w:lastRenderedPageBreak/>
        <w:t>(</w:t>
      </w:r>
      <w:proofErr w:type="spellStart"/>
      <w:r w:rsidRPr="00C06776">
        <w:rPr>
          <w:rFonts w:ascii="Times New Roman" w:eastAsia="Calibri" w:hAnsi="Times New Roman" w:cs="Times New Roman"/>
          <w:color w:val="000000"/>
          <w:sz w:val="20"/>
          <w:szCs w:val="20"/>
        </w:rPr>
        <w:t>Zekri</w:t>
      </w:r>
      <w:proofErr w:type="spellEnd"/>
      <w:r w:rsidRPr="00C06776">
        <w:rPr>
          <w:rFonts w:ascii="Times New Roman" w:eastAsia="Calibri" w:hAnsi="Times New Roman" w:cs="Times New Roman"/>
          <w:color w:val="000000"/>
          <w:sz w:val="20"/>
          <w:szCs w:val="20"/>
        </w:rPr>
        <w:t xml:space="preserve"> and Koo., 1994). There is considerable interest and concern in the long-term effects of reclaimed wastewater on crops intended for human consumption</w:t>
      </w:r>
      <w:r w:rsidR="007D178C" w:rsidRPr="00C06776">
        <w:rPr>
          <w:rFonts w:ascii="Times New Roman" w:eastAsia="Calibri" w:hAnsi="Times New Roman" w:cs="Times New Roman"/>
          <w:color w:val="000000"/>
          <w:sz w:val="20"/>
          <w:szCs w:val="20"/>
        </w:rPr>
        <w:t>.</w:t>
      </w:r>
      <w:r w:rsidR="00D766F3" w:rsidRPr="00C06776">
        <w:rPr>
          <w:rFonts w:ascii="Times New Roman" w:eastAsia="Calibri" w:hAnsi="Times New Roman" w:cs="Times New Roman"/>
          <w:color w:val="000000"/>
          <w:sz w:val="20"/>
          <w:szCs w:val="20"/>
        </w:rPr>
        <w:t xml:space="preserve"> </w:t>
      </w:r>
      <w:r w:rsidR="00356A2C" w:rsidRPr="00C06776">
        <w:rPr>
          <w:rFonts w:ascii="Times New Roman" w:eastAsia="MinionPro-Regular" w:hAnsi="Times New Roman" w:cs="Times New Roman"/>
          <w:sz w:val="20"/>
          <w:szCs w:val="20"/>
        </w:rPr>
        <w:t>Presence of</w:t>
      </w:r>
      <w:r w:rsidR="00C45378">
        <w:rPr>
          <w:rFonts w:ascii="Times New Roman" w:eastAsia="MinionPro-Regular" w:hAnsi="Times New Roman" w:cs="Times New Roman"/>
          <w:sz w:val="20"/>
          <w:szCs w:val="20"/>
        </w:rPr>
        <w:t xml:space="preserve"> </w:t>
      </w:r>
      <w:r w:rsidR="00356A2C" w:rsidRPr="00C06776">
        <w:rPr>
          <w:rFonts w:ascii="Times New Roman" w:eastAsia="MinionPro-Regular" w:hAnsi="Times New Roman" w:cs="Times New Roman"/>
          <w:sz w:val="20"/>
          <w:szCs w:val="20"/>
        </w:rPr>
        <w:t>heavy</w:t>
      </w:r>
      <w:r w:rsidR="00FF17E6" w:rsidRPr="00C06776">
        <w:rPr>
          <w:rFonts w:ascii="Times New Roman" w:eastAsia="MinionPro-Regular" w:hAnsi="Times New Roman" w:cs="Times New Roman"/>
          <w:sz w:val="20"/>
          <w:szCs w:val="20"/>
        </w:rPr>
        <w:t xml:space="preserve"> </w:t>
      </w:r>
      <w:r w:rsidR="00356A2C" w:rsidRPr="00C06776">
        <w:rPr>
          <w:rFonts w:ascii="Times New Roman" w:eastAsia="MinionPro-Regular" w:hAnsi="Times New Roman" w:cs="Times New Roman"/>
          <w:sz w:val="20"/>
          <w:szCs w:val="20"/>
        </w:rPr>
        <w:t>metals in agricultur</w:t>
      </w:r>
      <w:r w:rsidR="00BF17FC" w:rsidRPr="00C06776">
        <w:rPr>
          <w:rFonts w:ascii="Times New Roman" w:eastAsia="MinionPro-Regular" w:hAnsi="Times New Roman" w:cs="Times New Roman"/>
          <w:sz w:val="20"/>
          <w:szCs w:val="20"/>
        </w:rPr>
        <w:t>al</w:t>
      </w:r>
      <w:r w:rsidR="00356A2C" w:rsidRPr="00C06776">
        <w:rPr>
          <w:rFonts w:ascii="Times New Roman" w:eastAsia="MinionPro-Regular" w:hAnsi="Times New Roman" w:cs="Times New Roman"/>
          <w:sz w:val="20"/>
          <w:szCs w:val="20"/>
        </w:rPr>
        <w:t xml:space="preserve"> soils above the permissible limit poses threats to public health. </w:t>
      </w:r>
      <w:r w:rsidR="007A6387" w:rsidRPr="00C06776">
        <w:rPr>
          <w:rFonts w:ascii="Times New Roman" w:eastAsia="MinionPro-Regular" w:hAnsi="Times New Roman" w:cs="Times New Roman"/>
          <w:sz w:val="20"/>
          <w:szCs w:val="20"/>
        </w:rPr>
        <w:t>C</w:t>
      </w:r>
      <w:r w:rsidR="00356A2C" w:rsidRPr="00C06776">
        <w:rPr>
          <w:rFonts w:ascii="Times New Roman" w:eastAsia="MinionPro-Regular" w:hAnsi="Times New Roman" w:cs="Times New Roman"/>
          <w:sz w:val="20"/>
          <w:szCs w:val="20"/>
        </w:rPr>
        <w:t>oncentrations of seven</w:t>
      </w:r>
      <w:r w:rsidR="00FF17E6" w:rsidRPr="00C06776">
        <w:rPr>
          <w:rFonts w:ascii="Times New Roman" w:eastAsia="MinionPro-Regular" w:hAnsi="Times New Roman" w:cs="Times New Roman"/>
          <w:sz w:val="20"/>
          <w:szCs w:val="20"/>
        </w:rPr>
        <w:t xml:space="preserve"> </w:t>
      </w:r>
      <w:r w:rsidR="00356A2C" w:rsidRPr="00C06776">
        <w:rPr>
          <w:rFonts w:ascii="Times New Roman" w:eastAsia="MinionPro-Regular" w:hAnsi="Times New Roman" w:cs="Times New Roman"/>
          <w:sz w:val="20"/>
          <w:szCs w:val="20"/>
        </w:rPr>
        <w:t>metals were determined in agricultural soils from</w:t>
      </w:r>
      <w:r w:rsidR="00FF17E6" w:rsidRPr="00C06776">
        <w:rPr>
          <w:rFonts w:ascii="Times New Roman" w:eastAsia="MinionPro-Regular" w:hAnsi="Times New Roman" w:cs="Times New Roman"/>
          <w:sz w:val="20"/>
          <w:szCs w:val="20"/>
        </w:rPr>
        <w:t xml:space="preserve"> </w:t>
      </w:r>
      <w:proofErr w:type="spellStart"/>
      <w:r w:rsidR="00356A2C" w:rsidRPr="00C06776">
        <w:rPr>
          <w:rFonts w:ascii="Times New Roman" w:eastAsia="MinionPro-Regular" w:hAnsi="Times New Roman" w:cs="Times New Roman"/>
          <w:sz w:val="20"/>
          <w:szCs w:val="20"/>
        </w:rPr>
        <w:t>Yuhang</w:t>
      </w:r>
      <w:proofErr w:type="spellEnd"/>
      <w:r w:rsidR="00356A2C" w:rsidRPr="00C06776">
        <w:rPr>
          <w:rFonts w:ascii="Times New Roman" w:eastAsia="MinionPro-Regular" w:hAnsi="Times New Roman" w:cs="Times New Roman"/>
          <w:sz w:val="20"/>
          <w:szCs w:val="20"/>
        </w:rPr>
        <w:t xml:space="preserve"> </w:t>
      </w:r>
      <w:proofErr w:type="gramStart"/>
      <w:r w:rsidR="00356A2C" w:rsidRPr="00C06776">
        <w:rPr>
          <w:rFonts w:ascii="Times New Roman" w:eastAsia="MinionPro-Regular" w:hAnsi="Times New Roman" w:cs="Times New Roman"/>
          <w:sz w:val="20"/>
          <w:szCs w:val="20"/>
        </w:rPr>
        <w:t>county</w:t>
      </w:r>
      <w:proofErr w:type="gramEnd"/>
      <w:r w:rsidR="00356A2C" w:rsidRPr="00C06776">
        <w:rPr>
          <w:rFonts w:ascii="Times New Roman" w:eastAsia="MinionPro-Regular" w:hAnsi="Times New Roman" w:cs="Times New Roman"/>
          <w:sz w:val="20"/>
          <w:szCs w:val="20"/>
        </w:rPr>
        <w:t>, Zhejiang, China.</w:t>
      </w:r>
      <w:r w:rsidR="00FF17E6" w:rsidRPr="00C06776">
        <w:rPr>
          <w:rFonts w:ascii="Times New Roman" w:eastAsia="MinionPro-Regular" w:hAnsi="Times New Roman" w:cs="Times New Roman"/>
          <w:sz w:val="20"/>
          <w:szCs w:val="20"/>
        </w:rPr>
        <w:t xml:space="preserve"> </w:t>
      </w:r>
      <w:r w:rsidR="00356A2C" w:rsidRPr="00C06776">
        <w:rPr>
          <w:rFonts w:ascii="Times New Roman" w:eastAsia="MinionPro-Regular" w:hAnsi="Times New Roman" w:cs="Times New Roman"/>
          <w:sz w:val="20"/>
          <w:szCs w:val="20"/>
        </w:rPr>
        <w:t>Multivariate statistical approaches were used to study the variation of metals in soils during summer and winter seasons. Contamination of soils was evaluated on the basis of enrichment factor (EF), geo</w:t>
      </w:r>
      <w:r w:rsidR="00FF17E6" w:rsidRPr="00C06776">
        <w:rPr>
          <w:rFonts w:ascii="Times New Roman" w:eastAsia="MinionPro-Regular" w:hAnsi="Times New Roman" w:cs="Times New Roman"/>
          <w:sz w:val="20"/>
          <w:szCs w:val="20"/>
        </w:rPr>
        <w:t>-</w:t>
      </w:r>
      <w:r w:rsidR="00356A2C" w:rsidRPr="00C06776">
        <w:rPr>
          <w:rFonts w:ascii="Times New Roman" w:eastAsia="MinionPro-Regular" w:hAnsi="Times New Roman" w:cs="Times New Roman"/>
          <w:sz w:val="20"/>
          <w:szCs w:val="20"/>
        </w:rPr>
        <w:t>accumulation index (</w:t>
      </w:r>
      <w:r w:rsidR="00356A2C" w:rsidRPr="00C06776">
        <w:rPr>
          <w:rFonts w:ascii="Times New Roman" w:eastAsia="MinionMath-Regular" w:hAnsi="Times New Roman" w:cs="Times New Roman"/>
          <w:sz w:val="20"/>
          <w:szCs w:val="20"/>
        </w:rPr>
        <w:t>𝐼</w:t>
      </w:r>
      <w:r w:rsidR="00356A2C" w:rsidRPr="00C06776">
        <w:rPr>
          <w:rFonts w:ascii="Times New Roman" w:eastAsia="MinionPro-Regular" w:hAnsi="Times New Roman" w:cs="Times New Roman"/>
          <w:sz w:val="20"/>
          <w:szCs w:val="20"/>
        </w:rPr>
        <w:t>geo), contamination factor (</w:t>
      </w:r>
      <w:r w:rsidR="00356A2C" w:rsidRPr="00C06776">
        <w:rPr>
          <w:rFonts w:ascii="Times New Roman" w:eastAsia="MinionMath-Regular" w:hAnsi="Times New Roman" w:cs="Times New Roman"/>
          <w:sz w:val="20"/>
          <w:szCs w:val="20"/>
        </w:rPr>
        <w:t>𝐶</w:t>
      </w:r>
      <w:r w:rsidR="00356A2C" w:rsidRPr="00C06776">
        <w:rPr>
          <w:rFonts w:ascii="Times New Roman" w:eastAsia="MinionMath-Capt" w:hAnsi="Times New Roman" w:cs="Times New Roman"/>
          <w:sz w:val="20"/>
          <w:szCs w:val="20"/>
        </w:rPr>
        <w:t>𝑓</w:t>
      </w:r>
      <w:r w:rsidR="00356A2C" w:rsidRPr="00C06776">
        <w:rPr>
          <w:rFonts w:ascii="Times New Roman" w:eastAsia="MinionPro-Regular" w:hAnsi="Times New Roman" w:cs="Times New Roman"/>
          <w:sz w:val="20"/>
          <w:szCs w:val="20"/>
        </w:rPr>
        <w:t>), and degree of contamination (</w:t>
      </w:r>
      <w:r w:rsidR="00356A2C" w:rsidRPr="00C06776">
        <w:rPr>
          <w:rFonts w:ascii="Times New Roman" w:eastAsia="MinionMath-Regular" w:hAnsi="Times New Roman" w:cs="Times New Roman"/>
          <w:sz w:val="20"/>
          <w:szCs w:val="20"/>
        </w:rPr>
        <w:t>𝐶</w:t>
      </w:r>
      <w:r w:rsidR="00356A2C" w:rsidRPr="00C06776">
        <w:rPr>
          <w:rFonts w:ascii="Times New Roman" w:eastAsia="MinionPro-Regular" w:hAnsi="Times New Roman" w:cs="Times New Roman"/>
          <w:sz w:val="20"/>
          <w:szCs w:val="20"/>
        </w:rPr>
        <w:t>deg).</w:t>
      </w:r>
      <w:r w:rsidR="005F4EB9" w:rsidRPr="00C06776">
        <w:rPr>
          <w:rFonts w:ascii="Times New Roman" w:eastAsia="MinionPro-Regular" w:hAnsi="Times New Roman" w:cs="Times New Roman"/>
          <w:sz w:val="20"/>
          <w:szCs w:val="20"/>
        </w:rPr>
        <w:t xml:space="preserve"> They found that the</w:t>
      </w:r>
      <w:r w:rsidR="00356A2C" w:rsidRPr="00C06776">
        <w:rPr>
          <w:rFonts w:ascii="Times New Roman" w:eastAsia="MinionPro-Regular" w:hAnsi="Times New Roman" w:cs="Times New Roman"/>
          <w:sz w:val="20"/>
          <w:szCs w:val="20"/>
        </w:rPr>
        <w:t xml:space="preserve"> </w:t>
      </w:r>
      <w:r w:rsidR="005F4EB9" w:rsidRPr="00C06776">
        <w:rPr>
          <w:rFonts w:ascii="Times New Roman" w:eastAsia="MinionPro-Regular" w:hAnsi="Times New Roman" w:cs="Times New Roman"/>
          <w:sz w:val="20"/>
          <w:szCs w:val="20"/>
        </w:rPr>
        <w:t>h</w:t>
      </w:r>
      <w:r w:rsidR="00356A2C" w:rsidRPr="00C06776">
        <w:rPr>
          <w:rFonts w:ascii="Times New Roman" w:eastAsia="MinionPro-Regular" w:hAnsi="Times New Roman" w:cs="Times New Roman"/>
          <w:sz w:val="20"/>
          <w:szCs w:val="20"/>
        </w:rPr>
        <w:t xml:space="preserve">eavy metal concentrations were observed higher in winter as compared to summer season. Cr and </w:t>
      </w:r>
      <w:proofErr w:type="spellStart"/>
      <w:r w:rsidR="00356A2C" w:rsidRPr="00C06776">
        <w:rPr>
          <w:rFonts w:ascii="Times New Roman" w:eastAsia="MinionPro-Regular" w:hAnsi="Times New Roman" w:cs="Times New Roman"/>
          <w:sz w:val="20"/>
          <w:szCs w:val="20"/>
        </w:rPr>
        <w:t>Cd</w:t>
      </w:r>
      <w:proofErr w:type="spellEnd"/>
      <w:r w:rsidR="00356A2C" w:rsidRPr="00C06776">
        <w:rPr>
          <w:rFonts w:ascii="Times New Roman" w:eastAsia="MinionPro-Regular" w:hAnsi="Times New Roman" w:cs="Times New Roman"/>
          <w:sz w:val="20"/>
          <w:szCs w:val="20"/>
        </w:rPr>
        <w:t xml:space="preserve"> revealed random distribution with diverse correlations in both seasons. Principal component analysis and cluster analysis showed significant anthropogenic intrusions of Zn, </w:t>
      </w:r>
      <w:proofErr w:type="spellStart"/>
      <w:r w:rsidR="00356A2C" w:rsidRPr="00C06776">
        <w:rPr>
          <w:rFonts w:ascii="Times New Roman" w:eastAsia="MinionPro-Regular" w:hAnsi="Times New Roman" w:cs="Times New Roman"/>
          <w:sz w:val="20"/>
          <w:szCs w:val="20"/>
        </w:rPr>
        <w:t>Cd</w:t>
      </w:r>
      <w:proofErr w:type="spellEnd"/>
      <w:r w:rsidR="00356A2C" w:rsidRPr="00C06776">
        <w:rPr>
          <w:rFonts w:ascii="Times New Roman" w:eastAsia="MinionPro-Regular" w:hAnsi="Times New Roman" w:cs="Times New Roman"/>
          <w:sz w:val="20"/>
          <w:szCs w:val="20"/>
        </w:rPr>
        <w:t xml:space="preserve">, </w:t>
      </w:r>
      <w:proofErr w:type="spellStart"/>
      <w:r w:rsidR="00356A2C" w:rsidRPr="00C06776">
        <w:rPr>
          <w:rFonts w:ascii="Times New Roman" w:eastAsia="MinionPro-Regular" w:hAnsi="Times New Roman" w:cs="Times New Roman"/>
          <w:sz w:val="20"/>
          <w:szCs w:val="20"/>
        </w:rPr>
        <w:t>Pb</w:t>
      </w:r>
      <w:proofErr w:type="spellEnd"/>
      <w:r w:rsidR="00356A2C" w:rsidRPr="00C06776">
        <w:rPr>
          <w:rFonts w:ascii="Times New Roman" w:eastAsia="MinionPro-Regular" w:hAnsi="Times New Roman" w:cs="Times New Roman"/>
          <w:sz w:val="20"/>
          <w:szCs w:val="20"/>
        </w:rPr>
        <w:t xml:space="preserve">, Cr, and Cu in the soils. Enrichment factor revealed significant enrichment (EF </w:t>
      </w:r>
      <w:r w:rsidR="00356A2C" w:rsidRPr="00C06776">
        <w:rPr>
          <w:rFonts w:ascii="Times New Roman" w:eastAsia="MinionMath-Regular" w:hAnsi="Times New Roman" w:cs="Times New Roman"/>
          <w:sz w:val="20"/>
          <w:szCs w:val="20"/>
        </w:rPr>
        <w:t>&gt; 5</w:t>
      </w:r>
      <w:r w:rsidR="00356A2C" w:rsidRPr="00C06776">
        <w:rPr>
          <w:rFonts w:ascii="Times New Roman" w:eastAsia="MinionPro-Regular" w:hAnsi="Times New Roman" w:cs="Times New Roman"/>
          <w:sz w:val="20"/>
          <w:szCs w:val="20"/>
        </w:rPr>
        <w:t xml:space="preserve">) of Zn, </w:t>
      </w:r>
      <w:proofErr w:type="spellStart"/>
      <w:r w:rsidR="00356A2C" w:rsidRPr="00C06776">
        <w:rPr>
          <w:rFonts w:ascii="Times New Roman" w:eastAsia="MinionPro-Regular" w:hAnsi="Times New Roman" w:cs="Times New Roman"/>
          <w:sz w:val="20"/>
          <w:szCs w:val="20"/>
        </w:rPr>
        <w:t>Cd</w:t>
      </w:r>
      <w:proofErr w:type="spellEnd"/>
      <w:r w:rsidR="00356A2C" w:rsidRPr="00C06776">
        <w:rPr>
          <w:rFonts w:ascii="Times New Roman" w:eastAsia="MinionPro-Regular" w:hAnsi="Times New Roman" w:cs="Times New Roman"/>
          <w:sz w:val="20"/>
          <w:szCs w:val="20"/>
        </w:rPr>
        <w:t xml:space="preserve">, and </w:t>
      </w:r>
      <w:proofErr w:type="spellStart"/>
      <w:r w:rsidR="00356A2C" w:rsidRPr="00C06776">
        <w:rPr>
          <w:rFonts w:ascii="Times New Roman" w:eastAsia="MinionPro-Regular" w:hAnsi="Times New Roman" w:cs="Times New Roman"/>
          <w:sz w:val="20"/>
          <w:szCs w:val="20"/>
        </w:rPr>
        <w:t>Pb</w:t>
      </w:r>
      <w:proofErr w:type="spellEnd"/>
      <w:r w:rsidR="00356A2C" w:rsidRPr="00C06776">
        <w:rPr>
          <w:rFonts w:ascii="Times New Roman" w:eastAsia="MinionPro-Regular" w:hAnsi="Times New Roman" w:cs="Times New Roman"/>
          <w:sz w:val="20"/>
          <w:szCs w:val="20"/>
        </w:rPr>
        <w:t>, whereas geo</w:t>
      </w:r>
      <w:r w:rsidR="00FF17E6" w:rsidRPr="00C06776">
        <w:rPr>
          <w:rFonts w:ascii="Times New Roman" w:eastAsia="MinionPro-Regular" w:hAnsi="Times New Roman" w:cs="Times New Roman"/>
          <w:sz w:val="20"/>
          <w:szCs w:val="20"/>
        </w:rPr>
        <w:t>-</w:t>
      </w:r>
      <w:r w:rsidR="00356A2C" w:rsidRPr="00C06776">
        <w:rPr>
          <w:rFonts w:ascii="Times New Roman" w:eastAsia="MinionPro-Regular" w:hAnsi="Times New Roman" w:cs="Times New Roman"/>
          <w:sz w:val="20"/>
          <w:szCs w:val="20"/>
        </w:rPr>
        <w:t xml:space="preserve">accumulation index and contamination factor exhibited moderate to high contamination for Zn, Cr, </w:t>
      </w:r>
      <w:proofErr w:type="spellStart"/>
      <w:r w:rsidR="00356A2C" w:rsidRPr="00C06776">
        <w:rPr>
          <w:rFonts w:ascii="Times New Roman" w:eastAsia="MinionPro-Regular" w:hAnsi="Times New Roman" w:cs="Times New Roman"/>
          <w:sz w:val="20"/>
          <w:szCs w:val="20"/>
        </w:rPr>
        <w:t>Cd</w:t>
      </w:r>
      <w:proofErr w:type="spellEnd"/>
      <w:r w:rsidR="00356A2C" w:rsidRPr="00C06776">
        <w:rPr>
          <w:rFonts w:ascii="Times New Roman" w:eastAsia="MinionPro-Regular" w:hAnsi="Times New Roman" w:cs="Times New Roman"/>
          <w:sz w:val="20"/>
          <w:szCs w:val="20"/>
        </w:rPr>
        <w:t xml:space="preserve">, and </w:t>
      </w:r>
      <w:proofErr w:type="spellStart"/>
      <w:r w:rsidR="00356A2C" w:rsidRPr="00C06776">
        <w:rPr>
          <w:rFonts w:ascii="Times New Roman" w:eastAsia="MinionPro-Regular" w:hAnsi="Times New Roman" w:cs="Times New Roman"/>
          <w:sz w:val="20"/>
          <w:szCs w:val="20"/>
        </w:rPr>
        <w:t>Pb</w:t>
      </w:r>
      <w:proofErr w:type="spellEnd"/>
      <w:r w:rsidR="00356A2C" w:rsidRPr="00C06776">
        <w:rPr>
          <w:rFonts w:ascii="Times New Roman" w:eastAsia="MinionPro-Regular" w:hAnsi="Times New Roman" w:cs="Times New Roman"/>
          <w:sz w:val="20"/>
          <w:szCs w:val="20"/>
        </w:rPr>
        <w:t>. In light of the studied parameters, permissible limit to very high degree of contamination (</w:t>
      </w:r>
      <w:r w:rsidR="00356A2C" w:rsidRPr="00C06776">
        <w:rPr>
          <w:rFonts w:ascii="Times New Roman" w:eastAsia="MinionMath-Regular" w:hAnsi="Times New Roman" w:cs="Times New Roman"/>
          <w:sz w:val="20"/>
          <w:szCs w:val="20"/>
        </w:rPr>
        <w:t>𝐶</w:t>
      </w:r>
      <w:r w:rsidR="00356A2C" w:rsidRPr="00C06776">
        <w:rPr>
          <w:rFonts w:ascii="Times New Roman" w:eastAsia="MinionPro-Regular" w:hAnsi="Times New Roman" w:cs="Times New Roman"/>
          <w:sz w:val="20"/>
          <w:szCs w:val="20"/>
        </w:rPr>
        <w:t>deg</w:t>
      </w:r>
      <w:r w:rsidR="00356A2C" w:rsidRPr="00C06776">
        <w:rPr>
          <w:rFonts w:ascii="Times New Roman" w:eastAsia="MinionMath-Regular" w:hAnsi="Times New Roman" w:cs="Times New Roman"/>
          <w:sz w:val="20"/>
          <w:szCs w:val="20"/>
        </w:rPr>
        <w:t>&gt; 16</w:t>
      </w:r>
      <w:r w:rsidR="00356A2C" w:rsidRPr="00C06776">
        <w:rPr>
          <w:rFonts w:ascii="Times New Roman" w:eastAsia="MinionPro-Regular" w:hAnsi="Times New Roman" w:cs="Times New Roman"/>
          <w:sz w:val="20"/>
          <w:szCs w:val="20"/>
        </w:rPr>
        <w:t>) was observed in both seasons.</w:t>
      </w:r>
      <w:r w:rsidR="00FF17E6" w:rsidRPr="00C06776">
        <w:rPr>
          <w:rFonts w:ascii="Times New Roman" w:eastAsia="MinionPro-Regular" w:hAnsi="Times New Roman" w:cs="Times New Roman"/>
          <w:sz w:val="20"/>
          <w:szCs w:val="20"/>
        </w:rPr>
        <w:t xml:space="preserve"> </w:t>
      </w:r>
      <w:proofErr w:type="spellStart"/>
      <w:proofErr w:type="gramStart"/>
      <w:r w:rsidR="007A6387" w:rsidRPr="00C06776">
        <w:rPr>
          <w:rFonts w:ascii="Times New Roman" w:eastAsia="MinionPro-Regular" w:hAnsi="Times New Roman" w:cs="Times New Roman"/>
          <w:b/>
          <w:bCs/>
          <w:sz w:val="20"/>
          <w:szCs w:val="20"/>
        </w:rPr>
        <w:t>Naveedullah</w:t>
      </w:r>
      <w:proofErr w:type="spellEnd"/>
      <w:r w:rsidR="007A6387" w:rsidRPr="00C06776">
        <w:rPr>
          <w:rFonts w:ascii="Times New Roman" w:eastAsia="MinionPro-Regular" w:hAnsi="Times New Roman" w:cs="Times New Roman"/>
          <w:b/>
          <w:bCs/>
          <w:sz w:val="20"/>
          <w:szCs w:val="20"/>
        </w:rPr>
        <w:t xml:space="preserve"> </w:t>
      </w:r>
      <w:r w:rsidR="007A6387" w:rsidRPr="00C06776">
        <w:rPr>
          <w:rFonts w:ascii="Times New Roman" w:eastAsia="MinionPro-Regular" w:hAnsi="Times New Roman" w:cs="Times New Roman"/>
          <w:b/>
          <w:bCs/>
          <w:i/>
          <w:iCs/>
          <w:sz w:val="20"/>
          <w:szCs w:val="20"/>
        </w:rPr>
        <w:t>et al.</w:t>
      </w:r>
      <w:r w:rsidR="00FF17E6" w:rsidRPr="00C06776">
        <w:rPr>
          <w:rFonts w:ascii="Times New Roman" w:eastAsia="MinionPro-Regular" w:hAnsi="Times New Roman" w:cs="Times New Roman"/>
          <w:b/>
          <w:bCs/>
          <w:sz w:val="20"/>
          <w:szCs w:val="20"/>
        </w:rPr>
        <w:t xml:space="preserve"> (</w:t>
      </w:r>
      <w:r w:rsidR="007A6387" w:rsidRPr="00C06776">
        <w:rPr>
          <w:rFonts w:ascii="Times New Roman" w:eastAsia="MinionPro-Regular" w:hAnsi="Times New Roman" w:cs="Times New Roman"/>
          <w:b/>
          <w:bCs/>
          <w:sz w:val="20"/>
          <w:szCs w:val="20"/>
        </w:rPr>
        <w:t>2013).</w:t>
      </w:r>
      <w:proofErr w:type="gramEnd"/>
    </w:p>
    <w:p w:rsidR="004B31E5" w:rsidRPr="00C06776" w:rsidRDefault="004B31E5" w:rsidP="00C06776">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sz w:val="20"/>
          <w:szCs w:val="20"/>
        </w:rPr>
      </w:pPr>
      <w:r w:rsidRPr="00C06776">
        <w:rPr>
          <w:rFonts w:ascii="Times New Roman" w:hAnsi="Times New Roman" w:cs="Times New Roman"/>
          <w:sz w:val="20"/>
          <w:szCs w:val="20"/>
        </w:rPr>
        <w:t>Pollution of the natural environment by heavy metals is a universal problem because these metals are indestructible and most of them have tox</w:t>
      </w:r>
      <w:r w:rsidR="0013721C" w:rsidRPr="00C06776">
        <w:rPr>
          <w:rFonts w:ascii="Times New Roman" w:hAnsi="Times New Roman" w:cs="Times New Roman"/>
          <w:sz w:val="20"/>
          <w:szCs w:val="20"/>
        </w:rPr>
        <w:t xml:space="preserve">ic effects on living organisms, </w:t>
      </w:r>
      <w:r w:rsidRPr="00C06776">
        <w:rPr>
          <w:rFonts w:ascii="Times New Roman" w:hAnsi="Times New Roman" w:cs="Times New Roman"/>
          <w:sz w:val="20"/>
          <w:szCs w:val="20"/>
        </w:rPr>
        <w:t xml:space="preserve">when permissible concentration levels are exceeded. Heavy metals frequently reported in literature with regards to potential hazards and occurrences in contaminated soils are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Cr,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Zn, Fe and Cu (</w:t>
      </w:r>
      <w:proofErr w:type="spellStart"/>
      <w:r w:rsidRPr="00C06776">
        <w:rPr>
          <w:rFonts w:ascii="Times New Roman" w:hAnsi="Times New Roman" w:cs="Times New Roman"/>
          <w:b/>
          <w:bCs/>
          <w:sz w:val="20"/>
          <w:szCs w:val="20"/>
        </w:rPr>
        <w:t>Akoto</w:t>
      </w:r>
      <w:proofErr w:type="spellEnd"/>
      <w:r w:rsidR="00FF17E6" w:rsidRPr="00C06776">
        <w:rPr>
          <w:rFonts w:ascii="Times New Roman" w:hAnsi="Times New Roman" w:cs="Times New Roman"/>
          <w:b/>
          <w:bCs/>
          <w:i/>
          <w:iCs/>
          <w:sz w:val="20"/>
          <w:szCs w:val="20"/>
        </w:rPr>
        <w:t xml:space="preserve"> </w:t>
      </w:r>
      <w:r w:rsidRPr="00C06776">
        <w:rPr>
          <w:rFonts w:ascii="Times New Roman" w:hAnsi="Times New Roman" w:cs="Times New Roman"/>
          <w:b/>
          <w:bCs/>
          <w:i/>
          <w:iCs/>
          <w:sz w:val="20"/>
          <w:szCs w:val="20"/>
        </w:rPr>
        <w:t>et al</w:t>
      </w:r>
      <w:r w:rsidRPr="00C06776">
        <w:rPr>
          <w:rFonts w:ascii="Times New Roman" w:hAnsi="Times New Roman" w:cs="Times New Roman"/>
          <w:b/>
          <w:bCs/>
          <w:sz w:val="20"/>
          <w:szCs w:val="20"/>
        </w:rPr>
        <w:t>., 2008)</w:t>
      </w:r>
      <w:r w:rsidR="007D178C" w:rsidRPr="00C06776">
        <w:rPr>
          <w:rFonts w:ascii="Times New Roman" w:hAnsi="Times New Roman" w:cs="Times New Roman"/>
          <w:sz w:val="20"/>
          <w:szCs w:val="20"/>
        </w:rPr>
        <w:t>.</w:t>
      </w:r>
      <w:r w:rsidRPr="00C06776">
        <w:rPr>
          <w:rFonts w:ascii="Times New Roman" w:hAnsi="Times New Roman" w:cs="Times New Roman"/>
          <w:sz w:val="20"/>
          <w:szCs w:val="20"/>
        </w:rPr>
        <w:t xml:space="preserve"> Soil samples represent an excellent media to monitor heavy metal pollution because anthropogenic heavy metals are usually deposited in top soils </w:t>
      </w:r>
      <w:r w:rsidRPr="00C06776">
        <w:rPr>
          <w:rFonts w:ascii="Times New Roman" w:hAnsi="Times New Roman" w:cs="Times New Roman"/>
          <w:b/>
          <w:bCs/>
          <w:sz w:val="20"/>
          <w:szCs w:val="20"/>
        </w:rPr>
        <w:t>(</w:t>
      </w:r>
      <w:proofErr w:type="spellStart"/>
      <w:r w:rsidRPr="00C06776">
        <w:rPr>
          <w:rFonts w:ascii="Times New Roman" w:hAnsi="Times New Roman" w:cs="Times New Roman"/>
          <w:b/>
          <w:bCs/>
          <w:sz w:val="20"/>
          <w:szCs w:val="20"/>
        </w:rPr>
        <w:t>Govil</w:t>
      </w:r>
      <w:proofErr w:type="spellEnd"/>
      <w:r w:rsidR="008E0D6E" w:rsidRPr="00C06776">
        <w:rPr>
          <w:rFonts w:ascii="Times New Roman" w:hAnsi="Times New Roman" w:cs="Times New Roman"/>
          <w:b/>
          <w:bCs/>
          <w:sz w:val="20"/>
          <w:szCs w:val="20"/>
        </w:rPr>
        <w:t xml:space="preserve"> et al.,</w:t>
      </w:r>
      <w:r w:rsidRPr="00C06776">
        <w:rPr>
          <w:rFonts w:ascii="Times New Roman" w:hAnsi="Times New Roman" w:cs="Times New Roman"/>
          <w:b/>
          <w:bCs/>
          <w:sz w:val="20"/>
          <w:szCs w:val="20"/>
        </w:rPr>
        <w:t xml:space="preserve"> 2001</w:t>
      </w:r>
      <w:r w:rsidRPr="00C06776">
        <w:rPr>
          <w:rFonts w:ascii="Times New Roman" w:hAnsi="Times New Roman" w:cs="Times New Roman"/>
          <w:sz w:val="20"/>
          <w:szCs w:val="20"/>
        </w:rPr>
        <w:t>).</w:t>
      </w:r>
      <w:r w:rsidR="00F43ADB"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Heavy metal contaminated soil affects the ecosystem when heavy metals migrate into groundwater or are taken up by flora and fauna, this results in great risk to ecosystems due to bioaccumulation </w:t>
      </w:r>
      <w:r w:rsidRPr="00C06776">
        <w:rPr>
          <w:rFonts w:ascii="Times New Roman" w:hAnsi="Times New Roman" w:cs="Times New Roman"/>
          <w:b/>
          <w:bCs/>
          <w:sz w:val="20"/>
          <w:szCs w:val="20"/>
        </w:rPr>
        <w:t>(</w:t>
      </w:r>
      <w:proofErr w:type="spellStart"/>
      <w:r w:rsidRPr="00C06776">
        <w:rPr>
          <w:rFonts w:ascii="Times New Roman" w:hAnsi="Times New Roman" w:cs="Times New Roman"/>
          <w:b/>
          <w:bCs/>
          <w:sz w:val="20"/>
          <w:szCs w:val="20"/>
        </w:rPr>
        <w:t>Bhagure</w:t>
      </w:r>
      <w:proofErr w:type="spellEnd"/>
      <w:r w:rsidR="001B4045" w:rsidRPr="00C06776">
        <w:rPr>
          <w:rFonts w:ascii="Times New Roman" w:hAnsi="Times New Roman" w:cs="Times New Roman"/>
          <w:b/>
          <w:bCs/>
          <w:sz w:val="20"/>
          <w:szCs w:val="20"/>
        </w:rPr>
        <w:t xml:space="preserve"> and </w:t>
      </w:r>
      <w:proofErr w:type="spellStart"/>
      <w:r w:rsidR="001B4045" w:rsidRPr="00C06776">
        <w:rPr>
          <w:rFonts w:ascii="Times New Roman" w:hAnsi="Times New Roman" w:cs="Times New Roman"/>
          <w:b/>
          <w:bCs/>
          <w:sz w:val="20"/>
          <w:szCs w:val="20"/>
        </w:rPr>
        <w:t>Mirgane</w:t>
      </w:r>
      <w:proofErr w:type="spellEnd"/>
      <w:r w:rsidR="00DC3E8F" w:rsidRPr="00C06776">
        <w:rPr>
          <w:rFonts w:ascii="Times New Roman" w:hAnsi="Times New Roman" w:cs="Times New Roman"/>
          <w:b/>
          <w:bCs/>
          <w:sz w:val="20"/>
          <w:szCs w:val="20"/>
        </w:rPr>
        <w:t>,</w:t>
      </w:r>
      <w:r w:rsidRPr="00C06776">
        <w:rPr>
          <w:rFonts w:ascii="Times New Roman" w:hAnsi="Times New Roman" w:cs="Times New Roman"/>
          <w:b/>
          <w:bCs/>
          <w:sz w:val="20"/>
          <w:szCs w:val="20"/>
        </w:rPr>
        <w:t xml:space="preserve"> 2010).</w:t>
      </w:r>
    </w:p>
    <w:p w:rsidR="00AF3792" w:rsidRPr="00C06776" w:rsidRDefault="00A15BE5" w:rsidP="00C06776">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sz w:val="20"/>
          <w:szCs w:val="20"/>
        </w:rPr>
      </w:pPr>
      <w:r w:rsidRPr="00C06776">
        <w:rPr>
          <w:rFonts w:ascii="Times New Roman" w:hAnsi="Times New Roman" w:cs="Times New Roman"/>
          <w:sz w:val="20"/>
          <w:szCs w:val="20"/>
        </w:rPr>
        <w:t>Vegetables cultivated in soils polluted with toxic and heavy metals take up such metals and accumulate them in their edible and non-edible parts in quantities high enough to cause clinical problems both to animals and human beings consuming these metal-rich plants as there is no good mechanism for their elimination from the human body</w:t>
      </w:r>
      <w:r w:rsidR="004D5871" w:rsidRPr="00C06776">
        <w:rPr>
          <w:rFonts w:ascii="Times New Roman" w:hAnsi="Times New Roman" w:cs="Times New Roman"/>
          <w:sz w:val="20"/>
          <w:szCs w:val="20"/>
        </w:rPr>
        <w:t xml:space="preserve"> </w:t>
      </w:r>
      <w:r w:rsidR="004D5871" w:rsidRPr="00C06776">
        <w:rPr>
          <w:rFonts w:ascii="Times New Roman" w:hAnsi="Times New Roman" w:cs="Times New Roman"/>
          <w:b/>
          <w:bCs/>
          <w:sz w:val="20"/>
          <w:szCs w:val="20"/>
        </w:rPr>
        <w:t>(</w:t>
      </w:r>
      <w:proofErr w:type="spellStart"/>
      <w:r w:rsidR="004D5871" w:rsidRPr="00C06776">
        <w:rPr>
          <w:rFonts w:ascii="Times New Roman" w:hAnsi="Times New Roman" w:cs="Times New Roman"/>
          <w:b/>
          <w:bCs/>
          <w:sz w:val="20"/>
          <w:szCs w:val="20"/>
        </w:rPr>
        <w:t>Bhuiyan</w:t>
      </w:r>
      <w:proofErr w:type="spellEnd"/>
      <w:r w:rsidR="00FF17E6" w:rsidRPr="00C06776">
        <w:rPr>
          <w:rFonts w:ascii="Times New Roman" w:hAnsi="Times New Roman" w:cs="Times New Roman"/>
          <w:b/>
          <w:bCs/>
          <w:sz w:val="20"/>
          <w:szCs w:val="20"/>
        </w:rPr>
        <w:t xml:space="preserve"> </w:t>
      </w:r>
      <w:r w:rsidR="004D5871" w:rsidRPr="00C06776">
        <w:rPr>
          <w:rFonts w:ascii="Times New Roman" w:hAnsi="Times New Roman" w:cs="Times New Roman"/>
          <w:b/>
          <w:bCs/>
          <w:i/>
          <w:iCs/>
          <w:sz w:val="20"/>
          <w:szCs w:val="20"/>
        </w:rPr>
        <w:t>et al</w:t>
      </w:r>
      <w:r w:rsidR="004D5871" w:rsidRPr="00C06776">
        <w:rPr>
          <w:rFonts w:ascii="Times New Roman" w:hAnsi="Times New Roman" w:cs="Times New Roman"/>
          <w:b/>
          <w:bCs/>
          <w:sz w:val="20"/>
          <w:szCs w:val="20"/>
        </w:rPr>
        <w:t>.</w:t>
      </w:r>
      <w:r w:rsidR="00C10CE3" w:rsidRPr="00C06776">
        <w:rPr>
          <w:rFonts w:ascii="Times New Roman" w:hAnsi="Times New Roman" w:cs="Times New Roman"/>
          <w:b/>
          <w:bCs/>
          <w:sz w:val="20"/>
          <w:szCs w:val="20"/>
        </w:rPr>
        <w:t xml:space="preserve">, </w:t>
      </w:r>
      <w:r w:rsidR="004D5871" w:rsidRPr="00C06776">
        <w:rPr>
          <w:rFonts w:ascii="Times New Roman" w:hAnsi="Times New Roman" w:cs="Times New Roman"/>
          <w:b/>
          <w:bCs/>
          <w:sz w:val="20"/>
          <w:szCs w:val="20"/>
        </w:rPr>
        <w:t>2011)</w:t>
      </w:r>
      <w:r w:rsidR="00C02CEB" w:rsidRPr="00C06776">
        <w:rPr>
          <w:rFonts w:ascii="Times New Roman" w:hAnsi="Times New Roman" w:cs="Times New Roman"/>
          <w:sz w:val="20"/>
          <w:szCs w:val="20"/>
        </w:rPr>
        <w:t>.</w:t>
      </w:r>
      <w:r w:rsidR="00361093" w:rsidRPr="00C06776">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Heavy metals and trace elements are also a matter of concern</w:t>
      </w:r>
      <w:r w:rsidR="00DE4C91" w:rsidRPr="00C06776">
        <w:rPr>
          <w:rFonts w:ascii="Times New Roman" w:eastAsia="Calibri" w:hAnsi="Times New Roman" w:cs="Times New Roman"/>
          <w:color w:val="000000"/>
          <w:sz w:val="20"/>
          <w:szCs w:val="20"/>
        </w:rPr>
        <w:t xml:space="preserve"> </w:t>
      </w:r>
      <w:r w:rsidR="002C07F1" w:rsidRPr="00C06776">
        <w:rPr>
          <w:rFonts w:ascii="Times New Roman" w:eastAsia="Calibri" w:hAnsi="Times New Roman" w:cs="Times New Roman"/>
          <w:color w:val="000000"/>
          <w:sz w:val="20"/>
          <w:szCs w:val="20"/>
        </w:rPr>
        <w:t>due to their non</w:t>
      </w:r>
      <w:r w:rsidR="00DE4C91" w:rsidRPr="00C06776">
        <w:rPr>
          <w:rFonts w:ascii="Times New Roman" w:eastAsia="Calibri" w:hAnsi="Times New Roman" w:cs="Times New Roman"/>
          <w:color w:val="000000"/>
          <w:sz w:val="20"/>
          <w:szCs w:val="20"/>
        </w:rPr>
        <w:t>-</w:t>
      </w:r>
      <w:r w:rsidRPr="00C06776">
        <w:rPr>
          <w:rFonts w:ascii="Times New Roman" w:eastAsia="Calibri" w:hAnsi="Times New Roman" w:cs="Times New Roman"/>
          <w:color w:val="000000"/>
          <w:sz w:val="20"/>
          <w:szCs w:val="20"/>
        </w:rPr>
        <w:t xml:space="preserve">biodegradable nature and long biological half-lives. </w:t>
      </w:r>
      <w:r w:rsidR="00361093" w:rsidRPr="00C06776">
        <w:rPr>
          <w:rFonts w:ascii="Times New Roman" w:eastAsia="Calibri" w:hAnsi="Times New Roman" w:cs="Times New Roman"/>
          <w:color w:val="000000"/>
          <w:sz w:val="20"/>
          <w:szCs w:val="20"/>
        </w:rPr>
        <w:t>(</w:t>
      </w:r>
      <w:r w:rsidR="00C311D9" w:rsidRPr="00C06776">
        <w:rPr>
          <w:rFonts w:ascii="Times New Roman" w:eastAsia="Calibri" w:hAnsi="Times New Roman" w:cs="Times New Roman"/>
          <w:sz w:val="20"/>
          <w:szCs w:val="20"/>
        </w:rPr>
        <w:t>Singh</w:t>
      </w:r>
      <w:r w:rsidR="00C775B3" w:rsidRPr="00C06776">
        <w:rPr>
          <w:rFonts w:ascii="Times New Roman" w:eastAsia="Calibri" w:hAnsi="Times New Roman" w:cs="Times New Roman"/>
          <w:sz w:val="20"/>
          <w:szCs w:val="20"/>
        </w:rPr>
        <w:t xml:space="preserve"> </w:t>
      </w:r>
      <w:r w:rsidR="006F605B" w:rsidRPr="00C06776">
        <w:rPr>
          <w:rFonts w:ascii="Times New Roman" w:eastAsia="Calibri" w:hAnsi="Times New Roman" w:cs="Times New Roman"/>
          <w:i/>
          <w:iCs/>
          <w:sz w:val="20"/>
          <w:szCs w:val="20"/>
        </w:rPr>
        <w:t>et al</w:t>
      </w:r>
      <w:r w:rsidR="006F605B" w:rsidRPr="00C06776">
        <w:rPr>
          <w:rFonts w:ascii="Times New Roman" w:eastAsia="Calibri" w:hAnsi="Times New Roman" w:cs="Times New Roman"/>
          <w:sz w:val="20"/>
          <w:szCs w:val="20"/>
        </w:rPr>
        <w:t>.</w:t>
      </w:r>
      <w:r w:rsidR="00F5583A" w:rsidRPr="00C06776">
        <w:rPr>
          <w:rFonts w:ascii="Times New Roman" w:eastAsia="Calibri" w:hAnsi="Times New Roman" w:cs="Times New Roman"/>
          <w:sz w:val="20"/>
          <w:szCs w:val="20"/>
        </w:rPr>
        <w:t>;</w:t>
      </w:r>
      <w:r w:rsidR="006F605B" w:rsidRPr="00C06776">
        <w:rPr>
          <w:rFonts w:ascii="Times New Roman" w:eastAsia="Calibri" w:hAnsi="Times New Roman" w:cs="Times New Roman"/>
          <w:sz w:val="20"/>
          <w:szCs w:val="20"/>
        </w:rPr>
        <w:t xml:space="preserve"> 20</w:t>
      </w:r>
      <w:r w:rsidR="005B560E" w:rsidRPr="00C06776">
        <w:rPr>
          <w:rFonts w:ascii="Times New Roman" w:eastAsia="Calibri" w:hAnsi="Times New Roman" w:cs="Times New Roman"/>
          <w:sz w:val="20"/>
          <w:szCs w:val="20"/>
        </w:rPr>
        <w:t>12</w:t>
      </w:r>
      <w:r w:rsidR="00090B9A" w:rsidRPr="00C06776">
        <w:rPr>
          <w:rFonts w:ascii="Times New Roman" w:eastAsia="Calibri" w:hAnsi="Times New Roman" w:cs="Times New Roman"/>
          <w:color w:val="000000"/>
          <w:sz w:val="20"/>
          <w:szCs w:val="20"/>
        </w:rPr>
        <w:t xml:space="preserve">) </w:t>
      </w:r>
      <w:r w:rsidR="0069183A" w:rsidRPr="00C06776">
        <w:rPr>
          <w:rFonts w:ascii="Times New Roman" w:eastAsia="Calibri" w:hAnsi="Times New Roman" w:cs="Times New Roman"/>
          <w:color w:val="000000"/>
          <w:sz w:val="20"/>
          <w:szCs w:val="20"/>
        </w:rPr>
        <w:t xml:space="preserve">Pollution of the natural environment by heavy metal is a worldwide problem because these metals are indestructible and most of them have toxic effects </w:t>
      </w:r>
      <w:r w:rsidR="0069183A" w:rsidRPr="00C06776">
        <w:rPr>
          <w:rFonts w:ascii="Times New Roman" w:eastAsia="Calibri" w:hAnsi="Times New Roman" w:cs="Times New Roman"/>
          <w:color w:val="000000"/>
          <w:sz w:val="20"/>
          <w:szCs w:val="20"/>
        </w:rPr>
        <w:lastRenderedPageBreak/>
        <w:t>on living organisms, when they exceed a certain concentration</w:t>
      </w:r>
      <w:r w:rsidR="00B248BB" w:rsidRPr="00C06776">
        <w:rPr>
          <w:rFonts w:ascii="Times New Roman" w:eastAsia="Calibri" w:hAnsi="Times New Roman" w:cs="Times New Roman"/>
          <w:color w:val="000000"/>
          <w:sz w:val="20"/>
          <w:szCs w:val="20"/>
        </w:rPr>
        <w:t>.</w:t>
      </w:r>
      <w:r w:rsidR="00FF17E6" w:rsidRPr="00C06776">
        <w:rPr>
          <w:rFonts w:ascii="Times New Roman" w:eastAsia="Calibri" w:hAnsi="Times New Roman" w:cs="Times New Roman"/>
          <w:color w:val="000000"/>
          <w:sz w:val="20"/>
          <w:szCs w:val="20"/>
        </w:rPr>
        <w:t xml:space="preserve"> </w:t>
      </w:r>
      <w:r w:rsidR="006438E0" w:rsidRPr="00C06776">
        <w:rPr>
          <w:rFonts w:ascii="Times New Roman" w:eastAsia="Calibri" w:hAnsi="Times New Roman" w:cs="Times New Roman"/>
          <w:color w:val="000000"/>
          <w:sz w:val="20"/>
          <w:szCs w:val="20"/>
        </w:rPr>
        <w:t xml:space="preserve">The anthropogenic sources of heavy metals in </w:t>
      </w:r>
      <w:r w:rsidR="0069183A" w:rsidRPr="00C06776">
        <w:rPr>
          <w:rFonts w:ascii="Times New Roman" w:eastAsia="Calibri" w:hAnsi="Times New Roman" w:cs="Times New Roman"/>
          <w:color w:val="000000"/>
          <w:sz w:val="20"/>
          <w:szCs w:val="20"/>
        </w:rPr>
        <w:t>agricultural soils include mining, smelting, waste disposal, urban effluent, vehicle exhausts, sewage sludge, pesticides, fertilizers</w:t>
      </w:r>
      <w:r w:rsidR="00F5583A" w:rsidRPr="00C06776">
        <w:rPr>
          <w:rFonts w:ascii="Times New Roman" w:eastAsia="Calibri" w:hAnsi="Times New Roman" w:cs="Times New Roman"/>
          <w:color w:val="000000"/>
          <w:sz w:val="20"/>
          <w:szCs w:val="20"/>
        </w:rPr>
        <w:t xml:space="preserve"> application. </w:t>
      </w:r>
      <w:proofErr w:type="gramStart"/>
      <w:r w:rsidR="00C45378">
        <w:rPr>
          <w:rFonts w:ascii="Times New Roman" w:eastAsia="Calibri" w:hAnsi="Times New Roman" w:cs="Times New Roman"/>
          <w:color w:val="000000"/>
          <w:sz w:val="20"/>
          <w:szCs w:val="20"/>
        </w:rPr>
        <w:t>(</w:t>
      </w:r>
      <w:proofErr w:type="spellStart"/>
      <w:r w:rsidR="00090B9A" w:rsidRPr="00C06776">
        <w:rPr>
          <w:rFonts w:ascii="Times New Roman" w:eastAsia="Calibri" w:hAnsi="Times New Roman" w:cs="Times New Roman"/>
          <w:color w:val="000000"/>
          <w:sz w:val="20"/>
          <w:szCs w:val="20"/>
        </w:rPr>
        <w:t>Luo</w:t>
      </w:r>
      <w:proofErr w:type="spellEnd"/>
      <w:r w:rsidR="00090B9A" w:rsidRPr="00C06776">
        <w:rPr>
          <w:rFonts w:ascii="Times New Roman" w:eastAsia="Calibri" w:hAnsi="Times New Roman" w:cs="Times New Roman"/>
          <w:i/>
          <w:iCs/>
          <w:color w:val="000000"/>
          <w:sz w:val="20"/>
          <w:szCs w:val="20"/>
        </w:rPr>
        <w:t xml:space="preserve"> et al</w:t>
      </w:r>
      <w:r w:rsidR="00090B9A" w:rsidRPr="00C06776">
        <w:rPr>
          <w:rFonts w:ascii="Times New Roman" w:eastAsia="Calibri" w:hAnsi="Times New Roman" w:cs="Times New Roman"/>
          <w:color w:val="000000"/>
          <w:sz w:val="20"/>
          <w:szCs w:val="20"/>
        </w:rPr>
        <w:t>. 2012).</w:t>
      </w:r>
      <w:proofErr w:type="gramEnd"/>
      <w:r w:rsidR="00C45378">
        <w:rPr>
          <w:rFonts w:ascii="Times New Roman" w:eastAsia="Calibri" w:hAnsi="Times New Roman" w:cs="Times New Roman"/>
          <w:color w:val="000000"/>
          <w:sz w:val="20"/>
          <w:szCs w:val="20"/>
        </w:rPr>
        <w:t xml:space="preserve"> </w:t>
      </w:r>
      <w:r w:rsidR="00A566CD" w:rsidRPr="00C06776">
        <w:rPr>
          <w:rFonts w:ascii="Times New Roman" w:eastAsia="Calibri" w:hAnsi="Times New Roman" w:cs="Times New Roman"/>
          <w:color w:val="000000"/>
          <w:sz w:val="20"/>
          <w:szCs w:val="20"/>
        </w:rPr>
        <w:t>However, the authors in this study used world background reference values to determine enrichment factors</w:t>
      </w:r>
      <w:r w:rsidR="00A816A1" w:rsidRPr="00C06776">
        <w:rPr>
          <w:rFonts w:ascii="Times New Roman" w:eastAsia="Calibri" w:hAnsi="Times New Roman" w:cs="Times New Roman"/>
          <w:color w:val="000000"/>
          <w:sz w:val="20"/>
          <w:szCs w:val="20"/>
        </w:rPr>
        <w:t xml:space="preserve"> ones</w:t>
      </w:r>
      <w:r w:rsidR="00A566CD" w:rsidRPr="00C06776">
        <w:rPr>
          <w:rFonts w:ascii="Times New Roman" w:eastAsia="Calibri" w:hAnsi="Times New Roman" w:cs="Times New Roman"/>
          <w:color w:val="000000"/>
          <w:sz w:val="20"/>
          <w:szCs w:val="20"/>
        </w:rPr>
        <w:t xml:space="preserve"> due to unavailability of</w:t>
      </w:r>
      <w:r w:rsidR="00D766F3" w:rsidRPr="00C06776">
        <w:rPr>
          <w:rFonts w:ascii="Times New Roman" w:eastAsia="Calibri" w:hAnsi="Times New Roman" w:cs="Times New Roman"/>
          <w:color w:val="000000"/>
          <w:sz w:val="20"/>
          <w:szCs w:val="20"/>
        </w:rPr>
        <w:t xml:space="preserve"> </w:t>
      </w:r>
      <w:r w:rsidR="00A566CD" w:rsidRPr="00C06776">
        <w:rPr>
          <w:rFonts w:ascii="Times New Roman" w:eastAsia="Calibri" w:hAnsi="Times New Roman" w:cs="Times New Roman"/>
          <w:color w:val="000000"/>
          <w:sz w:val="20"/>
          <w:szCs w:val="20"/>
        </w:rPr>
        <w:t>local background</w:t>
      </w:r>
      <w:r w:rsidR="00D766F3" w:rsidRPr="00C06776">
        <w:rPr>
          <w:rFonts w:ascii="Times New Roman" w:eastAsia="Calibri" w:hAnsi="Times New Roman" w:cs="Times New Roman"/>
          <w:color w:val="000000"/>
          <w:sz w:val="20"/>
          <w:szCs w:val="20"/>
        </w:rPr>
        <w:t xml:space="preserve"> ones</w:t>
      </w:r>
      <w:r w:rsidR="00A566CD" w:rsidRPr="00C06776">
        <w:rPr>
          <w:rFonts w:ascii="Times New Roman" w:eastAsia="Calibri" w:hAnsi="Times New Roman" w:cs="Times New Roman"/>
          <w:color w:val="000000"/>
          <w:sz w:val="20"/>
          <w:szCs w:val="20"/>
        </w:rPr>
        <w:t>.</w:t>
      </w:r>
      <w:r w:rsidR="00C45378">
        <w:rPr>
          <w:rFonts w:ascii="Times New Roman" w:eastAsia="Calibri" w:hAnsi="Times New Roman" w:cs="Times New Roman"/>
          <w:color w:val="000000"/>
          <w:sz w:val="20"/>
          <w:szCs w:val="20"/>
        </w:rPr>
        <w:t xml:space="preserve"> </w:t>
      </w:r>
      <w:r w:rsidR="00A566CD" w:rsidRPr="00C06776">
        <w:rPr>
          <w:rFonts w:ascii="Times New Roman" w:eastAsia="Calibri" w:hAnsi="Times New Roman" w:cs="Times New Roman"/>
          <w:color w:val="000000"/>
          <w:sz w:val="20"/>
          <w:szCs w:val="20"/>
        </w:rPr>
        <w:t xml:space="preserve">Due to spatial variability in </w:t>
      </w:r>
      <w:proofErr w:type="spellStart"/>
      <w:r w:rsidR="00A566CD" w:rsidRPr="00C06776">
        <w:rPr>
          <w:rFonts w:ascii="Times New Roman" w:eastAsia="Calibri" w:hAnsi="Times New Roman" w:cs="Times New Roman"/>
          <w:color w:val="000000"/>
          <w:sz w:val="20"/>
          <w:szCs w:val="20"/>
        </w:rPr>
        <w:t>lithology</w:t>
      </w:r>
      <w:proofErr w:type="spellEnd"/>
      <w:r w:rsidR="00A566CD" w:rsidRPr="00C06776">
        <w:rPr>
          <w:rFonts w:ascii="Times New Roman" w:eastAsia="Calibri" w:hAnsi="Times New Roman" w:cs="Times New Roman"/>
          <w:color w:val="000000"/>
          <w:sz w:val="20"/>
          <w:szCs w:val="20"/>
        </w:rPr>
        <w:t xml:space="preserve"> and mineralogy, world reference </w:t>
      </w:r>
      <w:r w:rsidR="00AF3792" w:rsidRPr="00C06776">
        <w:rPr>
          <w:rFonts w:ascii="Times New Roman" w:eastAsia="Calibri" w:hAnsi="Times New Roman" w:cs="Times New Roman"/>
          <w:color w:val="000000"/>
          <w:sz w:val="20"/>
          <w:szCs w:val="20"/>
        </w:rPr>
        <w:t xml:space="preserve">has been known to be </w:t>
      </w:r>
      <w:r w:rsidR="005F5912" w:rsidRPr="00C06776">
        <w:rPr>
          <w:rFonts w:ascii="Times New Roman" w:eastAsia="Calibri" w:hAnsi="Times New Roman" w:cs="Times New Roman"/>
          <w:color w:val="000000"/>
          <w:sz w:val="20"/>
          <w:szCs w:val="20"/>
        </w:rPr>
        <w:t>erratic</w:t>
      </w:r>
      <w:r w:rsidR="00A566CD" w:rsidRPr="00C06776">
        <w:rPr>
          <w:rFonts w:ascii="Times New Roman" w:eastAsia="Calibri" w:hAnsi="Times New Roman" w:cs="Times New Roman"/>
          <w:color w:val="000000"/>
          <w:sz w:val="20"/>
          <w:szCs w:val="20"/>
        </w:rPr>
        <w:t xml:space="preserve"> when used to determine enrichment factors (</w:t>
      </w:r>
      <w:proofErr w:type="spellStart"/>
      <w:r w:rsidR="00A566CD" w:rsidRPr="00C06776">
        <w:rPr>
          <w:rFonts w:ascii="Times New Roman" w:eastAsia="Calibri" w:hAnsi="Times New Roman" w:cs="Times New Roman"/>
          <w:color w:val="000000"/>
          <w:sz w:val="20"/>
          <w:szCs w:val="20"/>
        </w:rPr>
        <w:t>Abrahim</w:t>
      </w:r>
      <w:proofErr w:type="spellEnd"/>
      <w:r w:rsidR="00A566CD" w:rsidRPr="00C06776">
        <w:rPr>
          <w:rFonts w:ascii="Times New Roman" w:eastAsia="Calibri" w:hAnsi="Times New Roman" w:cs="Times New Roman"/>
          <w:color w:val="000000"/>
          <w:sz w:val="20"/>
          <w:szCs w:val="20"/>
        </w:rPr>
        <w:t xml:space="preserve"> and </w:t>
      </w:r>
      <w:proofErr w:type="gramStart"/>
      <w:r w:rsidR="00A566CD" w:rsidRPr="00C06776">
        <w:rPr>
          <w:rFonts w:ascii="Times New Roman" w:eastAsia="Calibri" w:hAnsi="Times New Roman" w:cs="Times New Roman"/>
          <w:color w:val="000000"/>
          <w:sz w:val="20"/>
          <w:szCs w:val="20"/>
        </w:rPr>
        <w:t>Parker</w:t>
      </w:r>
      <w:r w:rsidR="00203A97" w:rsidRPr="00C06776">
        <w:rPr>
          <w:rFonts w:ascii="Times New Roman" w:eastAsia="Calibri" w:hAnsi="Times New Roman" w:cs="Times New Roman"/>
          <w:color w:val="000000"/>
          <w:sz w:val="20"/>
          <w:szCs w:val="20"/>
        </w:rPr>
        <w:t>.</w:t>
      </w:r>
      <w:r w:rsidR="00A566CD" w:rsidRPr="00C06776">
        <w:rPr>
          <w:rFonts w:ascii="Times New Roman" w:eastAsia="Calibri" w:hAnsi="Times New Roman" w:cs="Times New Roman"/>
          <w:color w:val="000000"/>
          <w:sz w:val="20"/>
          <w:szCs w:val="20"/>
        </w:rPr>
        <w:t>,</w:t>
      </w:r>
      <w:proofErr w:type="gramEnd"/>
      <w:r w:rsidR="00A566CD" w:rsidRPr="00C06776">
        <w:rPr>
          <w:rFonts w:ascii="Times New Roman" w:eastAsia="Calibri" w:hAnsi="Times New Roman" w:cs="Times New Roman"/>
          <w:color w:val="000000"/>
          <w:sz w:val="20"/>
          <w:szCs w:val="20"/>
        </w:rPr>
        <w:t xml:space="preserve"> 2008).</w:t>
      </w:r>
    </w:p>
    <w:p w:rsidR="00956C5B" w:rsidRPr="00C06776" w:rsidRDefault="00B20CF9" w:rsidP="00C06776">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sz w:val="20"/>
          <w:szCs w:val="20"/>
        </w:rPr>
      </w:pPr>
      <w:r w:rsidRPr="00C06776">
        <w:rPr>
          <w:rFonts w:ascii="Times New Roman" w:eastAsia="Calibri" w:hAnsi="Times New Roman" w:cs="Times New Roman"/>
          <w:color w:val="000000"/>
          <w:sz w:val="20"/>
          <w:szCs w:val="20"/>
        </w:rPr>
        <w:t>The geo-accumulation index (</w:t>
      </w:r>
      <w:proofErr w:type="spellStart"/>
      <w:r w:rsidR="00DE4C91" w:rsidRPr="00C06776">
        <w:rPr>
          <w:rFonts w:ascii="Times New Roman" w:hAnsi="Times New Roman" w:cs="Times New Roman"/>
          <w:sz w:val="20"/>
          <w:szCs w:val="20"/>
        </w:rPr>
        <w:t>I</w:t>
      </w:r>
      <w:r w:rsidR="00DE4C91" w:rsidRPr="00C06776">
        <w:rPr>
          <w:rFonts w:ascii="Times New Roman" w:hAnsi="Times New Roman" w:cs="Times New Roman"/>
          <w:sz w:val="20"/>
          <w:szCs w:val="20"/>
          <w:vertAlign w:val="subscript"/>
        </w:rPr>
        <w:t>geo</w:t>
      </w:r>
      <w:proofErr w:type="spellEnd"/>
      <w:r w:rsidRPr="00C06776">
        <w:rPr>
          <w:rFonts w:ascii="Times New Roman" w:eastAsia="Calibri" w:hAnsi="Times New Roman" w:cs="Times New Roman"/>
          <w:color w:val="000000"/>
          <w:sz w:val="20"/>
          <w:szCs w:val="20"/>
        </w:rPr>
        <w:t>) has been used since the late 1960 and has been widely employed in European trace studies. Originally used for bottom sediments (Muller, 1969), and has been successfully applied to the measurement of soil contamination (</w:t>
      </w:r>
      <w:proofErr w:type="spellStart"/>
      <w:r w:rsidRPr="00C06776">
        <w:rPr>
          <w:rFonts w:ascii="Times New Roman" w:eastAsia="Calibri" w:hAnsi="Times New Roman" w:cs="Times New Roman"/>
          <w:color w:val="000000"/>
          <w:sz w:val="20"/>
          <w:szCs w:val="20"/>
        </w:rPr>
        <w:t>Loska</w:t>
      </w:r>
      <w:proofErr w:type="spellEnd"/>
      <w:r w:rsidRPr="00C06776">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i/>
          <w:iCs/>
          <w:color w:val="000000"/>
          <w:sz w:val="20"/>
          <w:szCs w:val="20"/>
        </w:rPr>
        <w:t>et al.,</w:t>
      </w:r>
      <w:r w:rsidRPr="00C06776">
        <w:rPr>
          <w:rFonts w:ascii="Times New Roman" w:eastAsia="Calibri" w:hAnsi="Times New Roman" w:cs="Times New Roman"/>
          <w:color w:val="000000"/>
          <w:sz w:val="20"/>
          <w:szCs w:val="20"/>
        </w:rPr>
        <w:t xml:space="preserve"> 2003). The </w:t>
      </w:r>
      <w:proofErr w:type="spellStart"/>
      <w:r w:rsidR="00DE4C91" w:rsidRPr="00C06776">
        <w:rPr>
          <w:rFonts w:ascii="Times New Roman" w:hAnsi="Times New Roman" w:cs="Times New Roman"/>
          <w:sz w:val="20"/>
          <w:szCs w:val="20"/>
        </w:rPr>
        <w:t>I</w:t>
      </w:r>
      <w:r w:rsidR="00DE4C91" w:rsidRPr="00C06776">
        <w:rPr>
          <w:rFonts w:ascii="Times New Roman" w:hAnsi="Times New Roman" w:cs="Times New Roman"/>
          <w:sz w:val="20"/>
          <w:szCs w:val="20"/>
          <w:vertAlign w:val="subscript"/>
        </w:rPr>
        <w:t>geo</w:t>
      </w:r>
      <w:proofErr w:type="spellEnd"/>
      <w:r w:rsidRPr="00C06776">
        <w:rPr>
          <w:rFonts w:ascii="Times New Roman" w:eastAsia="Calibri" w:hAnsi="Times New Roman" w:cs="Times New Roman"/>
          <w:color w:val="000000"/>
          <w:sz w:val="20"/>
          <w:szCs w:val="20"/>
        </w:rPr>
        <w:t xml:space="preserve"> enables the assessment of contamination by comparing current and pre-industrial concentrations, although it is not always easy to reach pre-industrial sediment layers.</w:t>
      </w:r>
      <w:r w:rsidR="00FF17E6" w:rsidRPr="00C06776">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 xml:space="preserve">Enrichment factor (EF) has been employed for the assessment of contamination in various environmental media by several researchers </w:t>
      </w:r>
      <w:r w:rsidR="00C45378">
        <w:rPr>
          <w:rFonts w:ascii="Times New Roman" w:eastAsia="Calibri" w:hAnsi="Times New Roman" w:cs="Times New Roman"/>
          <w:color w:val="000000"/>
          <w:sz w:val="20"/>
          <w:szCs w:val="20"/>
        </w:rPr>
        <w:t>(</w:t>
      </w:r>
      <w:proofErr w:type="spellStart"/>
      <w:r w:rsidRPr="00C06776">
        <w:rPr>
          <w:rFonts w:ascii="Times New Roman" w:eastAsia="Calibri" w:hAnsi="Times New Roman" w:cs="Times New Roman"/>
          <w:color w:val="000000"/>
          <w:sz w:val="20"/>
          <w:szCs w:val="20"/>
        </w:rPr>
        <w:t>Lu</w:t>
      </w:r>
      <w:r w:rsidR="00614EDC" w:rsidRPr="00C06776">
        <w:rPr>
          <w:rFonts w:ascii="Times New Roman" w:eastAsia="Calibri" w:hAnsi="Times New Roman" w:cs="Times New Roman"/>
          <w:color w:val="000000"/>
          <w:sz w:val="20"/>
          <w:szCs w:val="20"/>
        </w:rPr>
        <w:t>e</w:t>
      </w:r>
      <w:proofErr w:type="spellEnd"/>
      <w:r w:rsidRPr="00C06776">
        <w:rPr>
          <w:rFonts w:ascii="Times New Roman" w:eastAsia="Calibri" w:hAnsi="Times New Roman" w:cs="Times New Roman"/>
          <w:color w:val="000000"/>
          <w:sz w:val="20"/>
          <w:szCs w:val="20"/>
        </w:rPr>
        <w:t xml:space="preserve"> et al., 200</w:t>
      </w:r>
      <w:r w:rsidR="00B70825" w:rsidRPr="00C06776">
        <w:rPr>
          <w:rFonts w:ascii="Times New Roman" w:eastAsia="Calibri" w:hAnsi="Times New Roman" w:cs="Times New Roman"/>
          <w:color w:val="000000"/>
          <w:sz w:val="20"/>
          <w:szCs w:val="20"/>
        </w:rPr>
        <w:t>9</w:t>
      </w:r>
      <w:r w:rsidRPr="00C06776">
        <w:rPr>
          <w:rFonts w:ascii="Times New Roman" w:eastAsia="Calibri" w:hAnsi="Times New Roman" w:cs="Times New Roman"/>
          <w:color w:val="000000"/>
          <w:sz w:val="20"/>
          <w:szCs w:val="20"/>
        </w:rPr>
        <w:t>).</w:t>
      </w:r>
      <w:r w:rsidR="00C45378">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Its version adapted to assess the contamination of various environmental media. Enrichment Factor (EF) of an element in the studied samples is based on the standardization of a measured element against a reference element. A reference element is often the one characterized by low occurrence variability. It is used to differentiate heavy metals sources.</w:t>
      </w:r>
      <w:r w:rsidR="00FF17E6" w:rsidRPr="00C06776">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To assess the extent of contamination of heavy metals in soil and also provide a measure of the degree of overall contamination along a particular soil, pollution index has been applied (</w:t>
      </w:r>
      <w:proofErr w:type="spellStart"/>
      <w:proofErr w:type="gramStart"/>
      <w:r w:rsidRPr="00C06776">
        <w:rPr>
          <w:rFonts w:ascii="Times New Roman" w:eastAsia="Calibri" w:hAnsi="Times New Roman" w:cs="Times New Roman"/>
          <w:color w:val="000000"/>
          <w:sz w:val="20"/>
          <w:szCs w:val="20"/>
        </w:rPr>
        <w:t>Hakanson</w:t>
      </w:r>
      <w:proofErr w:type="spellEnd"/>
      <w:r w:rsidRPr="00C06776">
        <w:rPr>
          <w:rFonts w:ascii="Times New Roman" w:eastAsia="Calibri" w:hAnsi="Times New Roman" w:cs="Times New Roman"/>
          <w:i/>
          <w:iCs/>
          <w:color w:val="000000"/>
          <w:sz w:val="20"/>
          <w:szCs w:val="20"/>
        </w:rPr>
        <w:t>.,</w:t>
      </w:r>
      <w:proofErr w:type="gramEnd"/>
      <w:r w:rsidRPr="00C06776">
        <w:rPr>
          <w:rFonts w:ascii="Times New Roman" w:eastAsia="Calibri" w:hAnsi="Times New Roman" w:cs="Times New Roman"/>
          <w:color w:val="000000"/>
          <w:sz w:val="20"/>
          <w:szCs w:val="20"/>
        </w:rPr>
        <w:t xml:space="preserve"> 1980).</w:t>
      </w:r>
    </w:p>
    <w:p w:rsidR="00FF17E6" w:rsidRPr="00C06776" w:rsidRDefault="000F2C6E" w:rsidP="00C06776">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sz w:val="20"/>
          <w:szCs w:val="20"/>
        </w:rPr>
      </w:pPr>
      <w:r w:rsidRPr="00C06776">
        <w:rPr>
          <w:rFonts w:ascii="Times New Roman" w:eastAsia="Calibri" w:hAnsi="Times New Roman" w:cs="Times New Roman"/>
          <w:color w:val="000000"/>
          <w:sz w:val="20"/>
          <w:szCs w:val="20"/>
        </w:rPr>
        <w:t>The pollution index reflects the metal enrichment in the soil. The geochemical background values in continental crust averages of the trace metals under consideration reported by</w:t>
      </w:r>
      <w:r w:rsidR="00D552A9" w:rsidRPr="00C06776">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 xml:space="preserve">Taylor and </w:t>
      </w:r>
      <w:proofErr w:type="spellStart"/>
      <w:r w:rsidRPr="00C06776">
        <w:rPr>
          <w:rFonts w:ascii="Times New Roman" w:eastAsia="Calibri" w:hAnsi="Times New Roman" w:cs="Times New Roman"/>
          <w:color w:val="000000"/>
          <w:sz w:val="20"/>
          <w:szCs w:val="20"/>
        </w:rPr>
        <w:t>Mclennan</w:t>
      </w:r>
      <w:proofErr w:type="spellEnd"/>
      <w:r w:rsidRPr="00C06776">
        <w:rPr>
          <w:rFonts w:ascii="Times New Roman" w:eastAsia="Calibri" w:hAnsi="Times New Roman" w:cs="Times New Roman"/>
          <w:color w:val="000000"/>
          <w:sz w:val="20"/>
          <w:szCs w:val="20"/>
        </w:rPr>
        <w:t xml:space="preserve"> 1985) was used as back ground values for the metal.</w:t>
      </w:r>
    </w:p>
    <w:p w:rsidR="004610FB" w:rsidRPr="00C06776" w:rsidRDefault="003D450F" w:rsidP="00C45378">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C06776">
        <w:rPr>
          <w:rFonts w:ascii="Times New Roman" w:eastAsia="Calibri" w:hAnsi="Times New Roman" w:cs="Times New Roman"/>
          <w:color w:val="000000"/>
          <w:sz w:val="20"/>
          <w:szCs w:val="20"/>
        </w:rPr>
        <w:t xml:space="preserve">The objectives of the present </w:t>
      </w:r>
      <w:r w:rsidR="00AF3792" w:rsidRPr="00C06776">
        <w:rPr>
          <w:rFonts w:ascii="Times New Roman" w:eastAsia="Calibri" w:hAnsi="Times New Roman" w:cs="Times New Roman"/>
          <w:color w:val="000000"/>
          <w:sz w:val="20"/>
          <w:szCs w:val="20"/>
        </w:rPr>
        <w:t>study</w:t>
      </w:r>
      <w:r w:rsidRPr="00C06776">
        <w:rPr>
          <w:rFonts w:ascii="Times New Roman" w:eastAsia="Calibri" w:hAnsi="Times New Roman" w:cs="Times New Roman"/>
          <w:color w:val="000000"/>
          <w:sz w:val="20"/>
          <w:szCs w:val="20"/>
        </w:rPr>
        <w:t xml:space="preserve"> were to: (1) </w:t>
      </w:r>
      <w:r w:rsidR="00BF17FC" w:rsidRPr="00C06776">
        <w:rPr>
          <w:rFonts w:ascii="Times New Roman" w:eastAsia="Calibri" w:hAnsi="Times New Roman" w:cs="Times New Roman"/>
          <w:color w:val="000000"/>
          <w:sz w:val="20"/>
          <w:szCs w:val="20"/>
        </w:rPr>
        <w:t>a</w:t>
      </w:r>
      <w:r w:rsidRPr="00C06776">
        <w:rPr>
          <w:rFonts w:ascii="Times New Roman" w:eastAsia="Calibri" w:hAnsi="Times New Roman" w:cs="Times New Roman"/>
          <w:color w:val="000000"/>
          <w:sz w:val="20"/>
          <w:szCs w:val="20"/>
        </w:rPr>
        <w:t xml:space="preserve">ssess </w:t>
      </w:r>
      <w:r w:rsidRPr="00C06776">
        <w:rPr>
          <w:rFonts w:ascii="Times New Roman" w:hAnsi="Times New Roman" w:cs="Times New Roman"/>
          <w:sz w:val="20"/>
          <w:szCs w:val="20"/>
        </w:rPr>
        <w:t>heavy metal contamination of</w:t>
      </w:r>
      <w:r w:rsidR="00FF17E6"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agricultural soil irrigated </w:t>
      </w:r>
      <w:r w:rsidR="00D766F3" w:rsidRPr="00C06776">
        <w:rPr>
          <w:rFonts w:ascii="Times New Roman" w:hAnsi="Times New Roman" w:cs="Times New Roman"/>
          <w:sz w:val="20"/>
          <w:szCs w:val="20"/>
        </w:rPr>
        <w:t xml:space="preserve">with </w:t>
      </w:r>
      <w:r w:rsidR="004610FB" w:rsidRPr="00C06776">
        <w:rPr>
          <w:rFonts w:ascii="Times New Roman" w:hAnsi="Times New Roman" w:cs="Times New Roman"/>
          <w:sz w:val="20"/>
          <w:szCs w:val="20"/>
        </w:rPr>
        <w:t>different irrigation</w:t>
      </w:r>
      <w:r w:rsidR="00D766F3" w:rsidRPr="00C06776">
        <w:rPr>
          <w:rFonts w:ascii="Times New Roman" w:hAnsi="Times New Roman" w:cs="Times New Roman"/>
          <w:sz w:val="20"/>
          <w:szCs w:val="20"/>
        </w:rPr>
        <w:t xml:space="preserve"> water qualities in </w:t>
      </w:r>
      <w:r w:rsidRPr="00C06776">
        <w:rPr>
          <w:rFonts w:ascii="Times New Roman" w:hAnsi="Times New Roman" w:cs="Times New Roman"/>
          <w:sz w:val="20"/>
          <w:szCs w:val="20"/>
        </w:rPr>
        <w:t>Al-</w:t>
      </w:r>
      <w:proofErr w:type="spellStart"/>
      <w:r w:rsidRPr="00C06776">
        <w:rPr>
          <w:rFonts w:ascii="Times New Roman" w:hAnsi="Times New Roman" w:cs="Times New Roman"/>
          <w:sz w:val="20"/>
          <w:szCs w:val="20"/>
        </w:rPr>
        <w:t>Ha</w:t>
      </w:r>
      <w:r w:rsidR="00143FA5" w:rsidRPr="00C06776">
        <w:rPr>
          <w:rFonts w:ascii="Times New Roman" w:hAnsi="Times New Roman" w:cs="Times New Roman"/>
          <w:sz w:val="20"/>
          <w:szCs w:val="20"/>
        </w:rPr>
        <w:t>s</w:t>
      </w:r>
      <w:r w:rsidRPr="00C06776">
        <w:rPr>
          <w:rFonts w:ascii="Times New Roman" w:hAnsi="Times New Roman" w:cs="Times New Roman"/>
          <w:sz w:val="20"/>
          <w:szCs w:val="20"/>
        </w:rPr>
        <w:t>sa</w:t>
      </w:r>
      <w:proofErr w:type="spellEnd"/>
      <w:r w:rsidRPr="00C06776">
        <w:rPr>
          <w:rFonts w:ascii="Times New Roman" w:hAnsi="Times New Roman" w:cs="Times New Roman"/>
          <w:sz w:val="20"/>
          <w:szCs w:val="20"/>
        </w:rPr>
        <w:t xml:space="preserve"> Oasis, Saudi Arabia</w:t>
      </w:r>
      <w:r w:rsidRPr="00C06776">
        <w:rPr>
          <w:rFonts w:ascii="Times New Roman" w:eastAsia="Calibri" w:hAnsi="Times New Roman" w:cs="Times New Roman"/>
          <w:color w:val="000000"/>
          <w:sz w:val="20"/>
          <w:szCs w:val="20"/>
        </w:rPr>
        <w:t xml:space="preserve"> using three approaches, namely; </w:t>
      </w:r>
      <w:r w:rsidR="00D766F3" w:rsidRPr="00C06776">
        <w:rPr>
          <w:rFonts w:ascii="Times New Roman" w:eastAsia="Calibri" w:hAnsi="Times New Roman" w:cs="Times New Roman"/>
          <w:color w:val="000000"/>
          <w:sz w:val="20"/>
          <w:szCs w:val="20"/>
        </w:rPr>
        <w:t xml:space="preserve">the </w:t>
      </w:r>
      <w:r w:rsidR="005617BE" w:rsidRPr="00C06776">
        <w:rPr>
          <w:rFonts w:ascii="Times New Roman" w:eastAsia="Calibri" w:hAnsi="Times New Roman" w:cs="Times New Roman"/>
          <w:color w:val="000000"/>
          <w:sz w:val="20"/>
          <w:szCs w:val="20"/>
        </w:rPr>
        <w:t>geo accumulation index (</w:t>
      </w:r>
      <w:proofErr w:type="spellStart"/>
      <w:r w:rsidR="005617BE" w:rsidRPr="00C06776">
        <w:rPr>
          <w:rFonts w:ascii="Times New Roman" w:eastAsia="Calibri" w:hAnsi="Times New Roman" w:cs="Times New Roman"/>
          <w:color w:val="000000"/>
          <w:sz w:val="20"/>
          <w:szCs w:val="20"/>
        </w:rPr>
        <w:t>I</w:t>
      </w:r>
      <w:r w:rsidR="00466846" w:rsidRPr="00C06776">
        <w:rPr>
          <w:rFonts w:ascii="Times New Roman" w:eastAsia="Calibri" w:hAnsi="Times New Roman" w:cs="Times New Roman"/>
          <w:color w:val="000000"/>
          <w:sz w:val="20"/>
          <w:szCs w:val="20"/>
          <w:vertAlign w:val="subscript"/>
        </w:rPr>
        <w:t>geo</w:t>
      </w:r>
      <w:proofErr w:type="spellEnd"/>
      <w:r w:rsidR="00466846" w:rsidRPr="00C06776">
        <w:rPr>
          <w:rFonts w:ascii="Times New Roman" w:eastAsia="Calibri" w:hAnsi="Times New Roman" w:cs="Times New Roman"/>
          <w:color w:val="000000"/>
          <w:sz w:val="20"/>
          <w:szCs w:val="20"/>
        </w:rPr>
        <w:t>), Enrichment Facto</w:t>
      </w:r>
      <w:r w:rsidR="00BF17FC" w:rsidRPr="00C06776">
        <w:rPr>
          <w:rFonts w:ascii="Times New Roman" w:eastAsia="Calibri" w:hAnsi="Times New Roman" w:cs="Times New Roman"/>
          <w:color w:val="000000"/>
          <w:sz w:val="20"/>
          <w:szCs w:val="20"/>
        </w:rPr>
        <w:t xml:space="preserve"> </w:t>
      </w:r>
      <w:r w:rsidR="00466846" w:rsidRPr="00C06776">
        <w:rPr>
          <w:rFonts w:ascii="Times New Roman" w:eastAsia="Calibri" w:hAnsi="Times New Roman" w:cs="Times New Roman"/>
          <w:color w:val="000000"/>
          <w:sz w:val="20"/>
          <w:szCs w:val="20"/>
        </w:rPr>
        <w:t>(EF) and Pollution Index (PI)</w:t>
      </w:r>
      <w:r w:rsidR="00C45378">
        <w:rPr>
          <w:rFonts w:ascii="Times New Roman" w:eastAsia="Calibri" w:hAnsi="Times New Roman" w:cs="Times New Roman"/>
          <w:color w:val="000000"/>
          <w:sz w:val="20"/>
          <w:szCs w:val="20"/>
        </w:rPr>
        <w:t>.</w:t>
      </w:r>
    </w:p>
    <w:p w:rsidR="004610FB" w:rsidRPr="00C06776" w:rsidRDefault="004610FB" w:rsidP="00C06776">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C06776">
        <w:rPr>
          <w:rFonts w:ascii="Times New Roman" w:hAnsi="Times New Roman" w:cs="Times New Roman"/>
          <w:b/>
          <w:bCs/>
          <w:color w:val="000000"/>
          <w:sz w:val="20"/>
          <w:szCs w:val="20"/>
        </w:rPr>
        <w:t>Materials and Methods</w:t>
      </w:r>
      <w:r w:rsidRPr="00C06776">
        <w:rPr>
          <w:rFonts w:ascii="Times New Roman" w:hAnsi="Times New Roman" w:cs="Times New Roman"/>
          <w:color w:val="000000"/>
          <w:sz w:val="20"/>
          <w:szCs w:val="20"/>
        </w:rPr>
        <w:t>:</w:t>
      </w:r>
    </w:p>
    <w:p w:rsidR="004610FB" w:rsidRPr="00C06776" w:rsidRDefault="00ED6055" w:rsidP="00C06776">
      <w:pPr>
        <w:autoSpaceDE w:val="0"/>
        <w:autoSpaceDN w:val="0"/>
        <w:bidi w:val="0"/>
        <w:adjustRightInd w:val="0"/>
        <w:snapToGrid w:val="0"/>
        <w:spacing w:after="0" w:line="240" w:lineRule="auto"/>
        <w:jc w:val="both"/>
        <w:rPr>
          <w:rFonts w:ascii="Times New Roman" w:hAnsi="Times New Roman" w:cs="Times New Roman"/>
          <w:sz w:val="20"/>
          <w:szCs w:val="20"/>
        </w:rPr>
      </w:pPr>
      <w:r w:rsidRPr="00C06776">
        <w:rPr>
          <w:rFonts w:ascii="Times New Roman" w:hAnsi="Times New Roman" w:cs="Times New Roman"/>
          <w:b/>
          <w:bCs/>
          <w:sz w:val="20"/>
          <w:szCs w:val="20"/>
        </w:rPr>
        <w:t xml:space="preserve">Soil </w:t>
      </w:r>
      <w:r w:rsidR="0043225A" w:rsidRPr="00C06776">
        <w:rPr>
          <w:rFonts w:ascii="Times New Roman" w:hAnsi="Times New Roman" w:cs="Times New Roman"/>
          <w:b/>
          <w:bCs/>
          <w:sz w:val="20"/>
          <w:szCs w:val="20"/>
        </w:rPr>
        <w:t>Sampl</w:t>
      </w:r>
      <w:r w:rsidRPr="00C06776">
        <w:rPr>
          <w:rFonts w:ascii="Times New Roman" w:hAnsi="Times New Roman" w:cs="Times New Roman"/>
          <w:b/>
          <w:bCs/>
          <w:sz w:val="20"/>
          <w:szCs w:val="20"/>
        </w:rPr>
        <w:t xml:space="preserve">e Collection and </w:t>
      </w:r>
      <w:r w:rsidR="004610FB" w:rsidRPr="00C06776">
        <w:rPr>
          <w:rFonts w:ascii="Times New Roman" w:hAnsi="Times New Roman" w:cs="Times New Roman"/>
          <w:b/>
          <w:bCs/>
          <w:sz w:val="20"/>
          <w:szCs w:val="20"/>
        </w:rPr>
        <w:t>Analysis</w:t>
      </w:r>
      <w:r w:rsidR="004610FB" w:rsidRPr="00C06776">
        <w:rPr>
          <w:rFonts w:ascii="Times New Roman" w:hAnsi="Times New Roman" w:cs="Times New Roman" w:hint="cs"/>
          <w:b/>
          <w:bCs/>
          <w:sz w:val="20"/>
          <w:szCs w:val="20"/>
        </w:rPr>
        <w:t>:</w:t>
      </w:r>
    </w:p>
    <w:p w:rsidR="001756B4" w:rsidRPr="00C06776" w:rsidRDefault="000100A9" w:rsidP="00C06776">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hAnsi="Times New Roman" w:cs="Times New Roman"/>
          <w:sz w:val="20"/>
          <w:szCs w:val="20"/>
        </w:rPr>
        <w:t>Twenty four composite surface</w:t>
      </w:r>
      <w:r w:rsidR="00D766F3" w:rsidRPr="00C06776">
        <w:rPr>
          <w:rFonts w:ascii="Times New Roman" w:hAnsi="Times New Roman" w:cs="Times New Roman"/>
          <w:sz w:val="20"/>
          <w:szCs w:val="20"/>
        </w:rPr>
        <w:t xml:space="preserve"> </w:t>
      </w:r>
      <w:r w:rsidRPr="00C06776">
        <w:rPr>
          <w:rFonts w:ascii="Times New Roman" w:hAnsi="Times New Roman" w:cs="Times New Roman"/>
          <w:sz w:val="20"/>
          <w:szCs w:val="20"/>
        </w:rPr>
        <w:t>soil</w:t>
      </w:r>
      <w:r w:rsidR="00FF17E6" w:rsidRPr="00C06776">
        <w:rPr>
          <w:rFonts w:ascii="Times New Roman" w:hAnsi="Times New Roman" w:cs="Times New Roman"/>
          <w:sz w:val="20"/>
          <w:szCs w:val="20"/>
        </w:rPr>
        <w:t xml:space="preserve"> s</w:t>
      </w:r>
      <w:r w:rsidRPr="00C06776">
        <w:rPr>
          <w:rFonts w:ascii="Times New Roman" w:hAnsi="Times New Roman" w:cs="Times New Roman"/>
          <w:sz w:val="20"/>
          <w:szCs w:val="20"/>
        </w:rPr>
        <w:t>amples</w:t>
      </w:r>
      <w:r w:rsidR="00FF17E6" w:rsidRPr="00C06776">
        <w:rPr>
          <w:rFonts w:ascii="Times New Roman" w:hAnsi="Times New Roman" w:cs="Times New Roman"/>
          <w:sz w:val="20"/>
          <w:szCs w:val="20"/>
        </w:rPr>
        <w:t xml:space="preserve"> </w:t>
      </w:r>
      <w:r w:rsidRPr="00C06776">
        <w:rPr>
          <w:rFonts w:ascii="Times New Roman" w:hAnsi="Times New Roman" w:cs="Times New Roman"/>
          <w:sz w:val="20"/>
          <w:szCs w:val="20"/>
        </w:rPr>
        <w:t>(0-30cm depth</w:t>
      </w:r>
      <w:r w:rsidR="00BF17FC" w:rsidRPr="00C06776">
        <w:rPr>
          <w:rFonts w:ascii="Times New Roman" w:hAnsi="Times New Roman" w:cs="Times New Roman"/>
          <w:sz w:val="20"/>
          <w:szCs w:val="20"/>
        </w:rPr>
        <w:t>)</w:t>
      </w:r>
      <w:r w:rsidRPr="00C06776">
        <w:rPr>
          <w:rFonts w:ascii="Times New Roman" w:hAnsi="Times New Roman" w:cs="Times New Roman"/>
          <w:sz w:val="20"/>
          <w:szCs w:val="20"/>
        </w:rPr>
        <w:t xml:space="preserve"> </w:t>
      </w:r>
      <w:r w:rsidR="00C635A2" w:rsidRPr="00C06776">
        <w:rPr>
          <w:rFonts w:ascii="Times New Roman" w:hAnsi="Times New Roman" w:cs="Times New Roman"/>
          <w:sz w:val="20"/>
          <w:szCs w:val="20"/>
        </w:rPr>
        <w:t xml:space="preserve">were collected from </w:t>
      </w:r>
      <w:r w:rsidR="00143FA5" w:rsidRPr="00C06776">
        <w:rPr>
          <w:rFonts w:ascii="Times New Roman" w:hAnsi="Times New Roman" w:cs="Times New Roman"/>
          <w:sz w:val="20"/>
          <w:szCs w:val="20"/>
        </w:rPr>
        <w:t>f</w:t>
      </w:r>
      <w:r w:rsidR="00C635A2" w:rsidRPr="00C06776">
        <w:rPr>
          <w:rFonts w:ascii="Times New Roman" w:hAnsi="Times New Roman" w:cs="Times New Roman"/>
          <w:sz w:val="20"/>
          <w:szCs w:val="20"/>
        </w:rPr>
        <w:t xml:space="preserve">arms </w:t>
      </w:r>
      <w:r w:rsidR="00912767" w:rsidRPr="00C06776">
        <w:rPr>
          <w:rFonts w:ascii="Times New Roman" w:hAnsi="Times New Roman" w:cs="Times New Roman"/>
          <w:sz w:val="20"/>
          <w:szCs w:val="20"/>
        </w:rPr>
        <w:t>represent</w:t>
      </w:r>
      <w:r w:rsidR="00143FA5" w:rsidRPr="00C06776">
        <w:rPr>
          <w:rFonts w:ascii="Times New Roman" w:hAnsi="Times New Roman" w:cs="Times New Roman"/>
          <w:sz w:val="20"/>
          <w:szCs w:val="20"/>
        </w:rPr>
        <w:t>ing</w:t>
      </w:r>
      <w:r w:rsidR="00D766F3" w:rsidRPr="00C06776">
        <w:rPr>
          <w:rFonts w:ascii="Times New Roman" w:hAnsi="Times New Roman" w:cs="Times New Roman"/>
          <w:sz w:val="20"/>
          <w:szCs w:val="20"/>
        </w:rPr>
        <w:t xml:space="preserve"> cultivated</w:t>
      </w:r>
      <w:r w:rsidR="00912767" w:rsidRPr="00C06776">
        <w:rPr>
          <w:rFonts w:ascii="Times New Roman" w:hAnsi="Times New Roman" w:cs="Times New Roman"/>
          <w:sz w:val="20"/>
          <w:szCs w:val="20"/>
        </w:rPr>
        <w:t xml:space="preserve"> soils irrigated </w:t>
      </w:r>
      <w:r w:rsidR="00BF17FC" w:rsidRPr="00C06776">
        <w:rPr>
          <w:rFonts w:ascii="Times New Roman" w:hAnsi="Times New Roman" w:cs="Times New Roman"/>
          <w:sz w:val="20"/>
          <w:szCs w:val="20"/>
        </w:rPr>
        <w:t>with</w:t>
      </w:r>
      <w:r w:rsidR="00912767" w:rsidRPr="00C06776">
        <w:rPr>
          <w:rFonts w:ascii="Times New Roman" w:hAnsi="Times New Roman" w:cs="Times New Roman"/>
          <w:sz w:val="20"/>
          <w:szCs w:val="20"/>
        </w:rPr>
        <w:t xml:space="preserve"> different irrigation water qualities </w:t>
      </w:r>
      <w:r w:rsidR="00A15BE5" w:rsidRPr="00C06776">
        <w:rPr>
          <w:rFonts w:ascii="Times New Roman" w:hAnsi="Times New Roman" w:cs="Times New Roman"/>
          <w:sz w:val="20"/>
          <w:szCs w:val="20"/>
        </w:rPr>
        <w:t>over</w:t>
      </w:r>
      <w:r w:rsidR="00A3761E" w:rsidRPr="00C06776">
        <w:rPr>
          <w:rFonts w:ascii="Times New Roman" w:hAnsi="Times New Roman" w:cs="Times New Roman"/>
          <w:sz w:val="20"/>
          <w:szCs w:val="20"/>
        </w:rPr>
        <w:t xml:space="preserve"> two </w:t>
      </w:r>
      <w:r w:rsidR="00A15BE5" w:rsidRPr="00C06776">
        <w:rPr>
          <w:rFonts w:ascii="Times New Roman" w:hAnsi="Times New Roman" w:cs="Times New Roman"/>
          <w:sz w:val="20"/>
          <w:szCs w:val="20"/>
        </w:rPr>
        <w:t>season</w:t>
      </w:r>
      <w:r w:rsidR="00143FA5" w:rsidRPr="00C06776">
        <w:rPr>
          <w:rFonts w:ascii="Times New Roman" w:hAnsi="Times New Roman" w:cs="Times New Roman"/>
          <w:sz w:val="20"/>
          <w:szCs w:val="20"/>
        </w:rPr>
        <w:t>s</w:t>
      </w:r>
      <w:r w:rsidR="004646DE" w:rsidRPr="00C06776">
        <w:rPr>
          <w:rFonts w:ascii="Times New Roman" w:hAnsi="Times New Roman" w:cs="Times New Roman"/>
          <w:sz w:val="20"/>
          <w:szCs w:val="20"/>
        </w:rPr>
        <w:t>.</w:t>
      </w:r>
      <w:r w:rsidR="00FF17E6" w:rsidRPr="00C06776">
        <w:rPr>
          <w:rFonts w:ascii="Times New Roman" w:hAnsi="Times New Roman" w:cs="Times New Roman"/>
          <w:sz w:val="20"/>
          <w:szCs w:val="20"/>
        </w:rPr>
        <w:t xml:space="preserve"> </w:t>
      </w:r>
      <w:r w:rsidR="002C227F" w:rsidRPr="00C06776">
        <w:rPr>
          <w:rFonts w:ascii="Times New Roman" w:eastAsia="Calibri" w:hAnsi="Times New Roman" w:cs="Times New Roman"/>
          <w:sz w:val="20"/>
          <w:szCs w:val="20"/>
        </w:rPr>
        <w:t xml:space="preserve">The </w:t>
      </w:r>
      <w:r w:rsidR="004C4495" w:rsidRPr="00C06776">
        <w:rPr>
          <w:rFonts w:ascii="Times New Roman" w:eastAsia="Calibri" w:hAnsi="Times New Roman" w:cs="Times New Roman"/>
          <w:sz w:val="20"/>
          <w:szCs w:val="20"/>
        </w:rPr>
        <w:t>collected soil samples were air-dried</w:t>
      </w:r>
      <w:r w:rsidR="00CB3EDB" w:rsidRPr="00C06776">
        <w:rPr>
          <w:rFonts w:ascii="Times New Roman" w:eastAsia="Calibri" w:hAnsi="Times New Roman" w:cs="Times New Roman"/>
          <w:sz w:val="20"/>
          <w:szCs w:val="20"/>
        </w:rPr>
        <w:t>,</w:t>
      </w:r>
      <w:r w:rsidR="004C4495" w:rsidRPr="00C06776">
        <w:rPr>
          <w:rFonts w:ascii="Times New Roman" w:eastAsia="Calibri" w:hAnsi="Times New Roman" w:cs="Times New Roman"/>
          <w:sz w:val="20"/>
          <w:szCs w:val="20"/>
        </w:rPr>
        <w:t xml:space="preserve"> gently crushed</w:t>
      </w:r>
      <w:r w:rsidR="00CB3EDB" w:rsidRPr="00C06776">
        <w:rPr>
          <w:rFonts w:ascii="Times New Roman" w:eastAsia="Calibri" w:hAnsi="Times New Roman" w:cs="Times New Roman"/>
          <w:sz w:val="20"/>
          <w:szCs w:val="20"/>
        </w:rPr>
        <w:t>,</w:t>
      </w:r>
      <w:r w:rsidR="004C4495" w:rsidRPr="00C06776">
        <w:rPr>
          <w:rFonts w:ascii="Times New Roman" w:eastAsia="Calibri" w:hAnsi="Times New Roman" w:cs="Times New Roman"/>
          <w:sz w:val="20"/>
          <w:szCs w:val="20"/>
        </w:rPr>
        <w:t xml:space="preserve"> sieved through a 2 mm sieve and</w:t>
      </w:r>
      <w:r w:rsidR="002C227F" w:rsidRPr="00C06776">
        <w:rPr>
          <w:rFonts w:ascii="Times New Roman" w:eastAsia="Calibri" w:hAnsi="Times New Roman" w:cs="Times New Roman"/>
          <w:sz w:val="20"/>
          <w:szCs w:val="20"/>
        </w:rPr>
        <w:t xml:space="preserve"> stored</w:t>
      </w:r>
      <w:r w:rsidR="00DE4C91" w:rsidRPr="00C06776">
        <w:rPr>
          <w:rFonts w:ascii="Times New Roman" w:eastAsia="Calibri" w:hAnsi="Times New Roman" w:cs="Times New Roman"/>
          <w:sz w:val="20"/>
          <w:szCs w:val="20"/>
        </w:rPr>
        <w:t xml:space="preserve"> </w:t>
      </w:r>
      <w:r w:rsidR="004646DE" w:rsidRPr="00C06776">
        <w:rPr>
          <w:rFonts w:ascii="Times New Roman" w:eastAsia="Calibri" w:hAnsi="Times New Roman" w:cs="Times New Roman"/>
          <w:sz w:val="20"/>
          <w:szCs w:val="20"/>
        </w:rPr>
        <w:t>in plastic bags for chemical</w:t>
      </w:r>
      <w:r w:rsidR="002C227F" w:rsidRPr="00C06776">
        <w:rPr>
          <w:rFonts w:ascii="Times New Roman" w:eastAsia="Calibri" w:hAnsi="Times New Roman" w:cs="Times New Roman"/>
          <w:sz w:val="20"/>
          <w:szCs w:val="20"/>
        </w:rPr>
        <w:t xml:space="preserve"> and </w:t>
      </w:r>
      <w:r w:rsidR="004646DE" w:rsidRPr="00C06776">
        <w:rPr>
          <w:rFonts w:ascii="Times New Roman" w:eastAsia="Calibri" w:hAnsi="Times New Roman" w:cs="Times New Roman"/>
          <w:sz w:val="20"/>
          <w:szCs w:val="20"/>
        </w:rPr>
        <w:t>physical analys</w:t>
      </w:r>
      <w:r w:rsidR="004A0B31" w:rsidRPr="00C06776">
        <w:rPr>
          <w:rFonts w:ascii="Times New Roman" w:eastAsia="Calibri" w:hAnsi="Times New Roman" w:cs="Times New Roman"/>
          <w:sz w:val="20"/>
          <w:szCs w:val="20"/>
        </w:rPr>
        <w:t>e</w:t>
      </w:r>
      <w:r w:rsidR="004646DE" w:rsidRPr="00C06776">
        <w:rPr>
          <w:rFonts w:ascii="Times New Roman" w:eastAsia="Calibri" w:hAnsi="Times New Roman" w:cs="Times New Roman"/>
          <w:sz w:val="20"/>
          <w:szCs w:val="20"/>
        </w:rPr>
        <w:t xml:space="preserve">s. Soil pH and EC values were determined in soil paste extract </w:t>
      </w:r>
      <w:r w:rsidR="0009066A" w:rsidRPr="00C06776">
        <w:rPr>
          <w:rFonts w:ascii="Times New Roman" w:eastAsia="Calibri" w:hAnsi="Times New Roman" w:cs="Times New Roman"/>
          <w:sz w:val="20"/>
          <w:szCs w:val="20"/>
        </w:rPr>
        <w:t>according to</w:t>
      </w:r>
      <w:r w:rsidR="002C227F" w:rsidRPr="00C06776">
        <w:rPr>
          <w:rFonts w:ascii="Times New Roman" w:eastAsia="Calibri" w:hAnsi="Times New Roman" w:cs="Times New Roman"/>
          <w:sz w:val="20"/>
          <w:szCs w:val="20"/>
        </w:rPr>
        <w:t xml:space="preserve"> </w:t>
      </w:r>
      <w:r w:rsidR="00A816A1" w:rsidRPr="00C06776">
        <w:rPr>
          <w:rFonts w:ascii="Times New Roman" w:eastAsia="Calibri" w:hAnsi="Times New Roman" w:cs="Times New Roman"/>
          <w:b/>
          <w:bCs/>
          <w:sz w:val="20"/>
          <w:szCs w:val="20"/>
        </w:rPr>
        <w:t xml:space="preserve">Sparks, </w:t>
      </w:r>
      <w:r w:rsidR="002C227F" w:rsidRPr="00C06776">
        <w:rPr>
          <w:rFonts w:ascii="Times New Roman" w:eastAsia="Calibri" w:hAnsi="Times New Roman" w:cs="Times New Roman"/>
          <w:b/>
          <w:bCs/>
          <w:sz w:val="20"/>
          <w:szCs w:val="20"/>
        </w:rPr>
        <w:lastRenderedPageBreak/>
        <w:t>et al. (1996)</w:t>
      </w:r>
      <w:r w:rsidR="0009066A" w:rsidRPr="00C06776">
        <w:rPr>
          <w:rFonts w:ascii="Times New Roman" w:eastAsia="Calibri" w:hAnsi="Times New Roman" w:cs="Times New Roman"/>
          <w:b/>
          <w:bCs/>
          <w:sz w:val="20"/>
          <w:szCs w:val="20"/>
        </w:rPr>
        <w:t>.</w:t>
      </w:r>
      <w:r w:rsidR="00C45378">
        <w:rPr>
          <w:rFonts w:ascii="Times New Roman" w:eastAsia="Calibri" w:hAnsi="Times New Roman" w:cs="Times New Roman"/>
          <w:sz w:val="20"/>
          <w:szCs w:val="20"/>
        </w:rPr>
        <w:t xml:space="preserve"> </w:t>
      </w:r>
      <w:r w:rsidR="004646DE" w:rsidRPr="00C06776">
        <w:rPr>
          <w:rFonts w:ascii="Times New Roman" w:eastAsia="Calibri" w:hAnsi="Times New Roman" w:cs="Times New Roman"/>
          <w:sz w:val="20"/>
          <w:szCs w:val="20"/>
        </w:rPr>
        <w:t xml:space="preserve">Particle size distribution </w:t>
      </w:r>
      <w:r w:rsidR="00CB3EDB" w:rsidRPr="00C06776">
        <w:rPr>
          <w:rFonts w:ascii="Times New Roman" w:eastAsia="Calibri" w:hAnsi="Times New Roman" w:cs="Times New Roman"/>
          <w:sz w:val="20"/>
          <w:szCs w:val="20"/>
        </w:rPr>
        <w:t>was carried out</w:t>
      </w:r>
      <w:r w:rsidR="004646DE" w:rsidRPr="00C06776">
        <w:rPr>
          <w:rFonts w:ascii="Times New Roman" w:eastAsia="Calibri" w:hAnsi="Times New Roman" w:cs="Times New Roman"/>
          <w:sz w:val="20"/>
          <w:szCs w:val="20"/>
        </w:rPr>
        <w:t xml:space="preserve"> according to</w:t>
      </w:r>
      <w:r w:rsidR="002C227F" w:rsidRPr="00C06776">
        <w:rPr>
          <w:rFonts w:ascii="Times New Roman" w:eastAsia="Calibri" w:hAnsi="Times New Roman" w:cs="Times New Roman"/>
          <w:sz w:val="20"/>
          <w:szCs w:val="20"/>
        </w:rPr>
        <w:t xml:space="preserve"> Gee </w:t>
      </w:r>
      <w:r w:rsidR="00624760" w:rsidRPr="00C06776">
        <w:rPr>
          <w:rFonts w:ascii="Times New Roman" w:eastAsia="Calibri" w:hAnsi="Times New Roman" w:cs="Times New Roman"/>
          <w:sz w:val="20"/>
          <w:szCs w:val="20"/>
        </w:rPr>
        <w:t xml:space="preserve">and </w:t>
      </w:r>
      <w:proofErr w:type="spellStart"/>
      <w:r w:rsidR="00624760" w:rsidRPr="00C06776">
        <w:rPr>
          <w:rFonts w:ascii="Times New Roman" w:eastAsia="Calibri" w:hAnsi="Times New Roman" w:cs="Times New Roman"/>
          <w:sz w:val="20"/>
          <w:szCs w:val="20"/>
        </w:rPr>
        <w:t>Bauder</w:t>
      </w:r>
      <w:proofErr w:type="spellEnd"/>
      <w:r w:rsidR="00624760" w:rsidRPr="00C06776">
        <w:rPr>
          <w:rFonts w:ascii="Times New Roman" w:eastAsia="Calibri" w:hAnsi="Times New Roman" w:cs="Times New Roman"/>
          <w:sz w:val="20"/>
          <w:szCs w:val="20"/>
        </w:rPr>
        <w:t>,</w:t>
      </w:r>
      <w:r w:rsidR="002C227F" w:rsidRPr="00C06776">
        <w:rPr>
          <w:rFonts w:ascii="Times New Roman" w:eastAsia="Calibri" w:hAnsi="Times New Roman" w:cs="Times New Roman"/>
          <w:sz w:val="20"/>
          <w:szCs w:val="20"/>
        </w:rPr>
        <w:t xml:space="preserve"> (1996)</w:t>
      </w:r>
      <w:r w:rsidR="004646DE" w:rsidRPr="00C06776">
        <w:rPr>
          <w:rFonts w:ascii="Times New Roman" w:eastAsia="Calibri" w:hAnsi="Times New Roman" w:cs="Times New Roman"/>
          <w:sz w:val="20"/>
          <w:szCs w:val="20"/>
        </w:rPr>
        <w:t xml:space="preserve">. Organic matter was </w:t>
      </w:r>
      <w:r w:rsidR="00D32922" w:rsidRPr="00C06776">
        <w:rPr>
          <w:rFonts w:ascii="Times New Roman" w:eastAsia="Calibri" w:hAnsi="Times New Roman" w:cs="Times New Roman"/>
          <w:sz w:val="20"/>
          <w:szCs w:val="20"/>
        </w:rPr>
        <w:t>determined</w:t>
      </w:r>
      <w:r w:rsidR="00D766F3" w:rsidRPr="00C06776">
        <w:rPr>
          <w:rFonts w:ascii="Times New Roman" w:eastAsia="Calibri" w:hAnsi="Times New Roman" w:cs="Times New Roman"/>
          <w:sz w:val="20"/>
          <w:szCs w:val="20"/>
        </w:rPr>
        <w:t xml:space="preserve"> </w:t>
      </w:r>
      <w:r w:rsidR="004646DE" w:rsidRPr="00C06776">
        <w:rPr>
          <w:rFonts w:ascii="Times New Roman" w:eastAsia="Calibri" w:hAnsi="Times New Roman" w:cs="Times New Roman"/>
          <w:sz w:val="20"/>
          <w:szCs w:val="20"/>
        </w:rPr>
        <w:t>according to the method described by</w:t>
      </w:r>
      <w:r w:rsidR="00DE4C91" w:rsidRPr="00C06776">
        <w:rPr>
          <w:rFonts w:ascii="Times New Roman" w:eastAsia="Calibri" w:hAnsi="Times New Roman" w:cs="Times New Roman"/>
          <w:sz w:val="20"/>
          <w:szCs w:val="20"/>
        </w:rPr>
        <w:t xml:space="preserve"> </w:t>
      </w:r>
      <w:r w:rsidR="00E90AB4" w:rsidRPr="00C06776">
        <w:rPr>
          <w:rFonts w:ascii="Times New Roman" w:eastAsia="Calibri" w:hAnsi="Times New Roman" w:cs="Times New Roman"/>
          <w:sz w:val="20"/>
          <w:szCs w:val="20"/>
        </w:rPr>
        <w:t xml:space="preserve">Nelson </w:t>
      </w:r>
      <w:r w:rsidR="00624760" w:rsidRPr="00C06776">
        <w:rPr>
          <w:rFonts w:ascii="Times New Roman" w:eastAsia="Calibri" w:hAnsi="Times New Roman" w:cs="Times New Roman"/>
          <w:sz w:val="20"/>
          <w:szCs w:val="20"/>
        </w:rPr>
        <w:t xml:space="preserve">and </w:t>
      </w:r>
      <w:proofErr w:type="spellStart"/>
      <w:r w:rsidR="00624760" w:rsidRPr="00C06776">
        <w:rPr>
          <w:rFonts w:ascii="Times New Roman" w:eastAsia="Calibri" w:hAnsi="Times New Roman" w:cs="Times New Roman"/>
          <w:sz w:val="20"/>
          <w:szCs w:val="20"/>
        </w:rPr>
        <w:t>Sommers</w:t>
      </w:r>
      <w:proofErr w:type="spellEnd"/>
      <w:r w:rsidR="00624760" w:rsidRPr="00C06776">
        <w:rPr>
          <w:rFonts w:ascii="Times New Roman" w:eastAsia="Calibri" w:hAnsi="Times New Roman" w:cs="Times New Roman"/>
          <w:sz w:val="20"/>
          <w:szCs w:val="20"/>
        </w:rPr>
        <w:t>,</w:t>
      </w:r>
      <w:r w:rsidR="00E90AB4" w:rsidRPr="00C06776">
        <w:rPr>
          <w:rFonts w:ascii="Times New Roman" w:eastAsia="Calibri" w:hAnsi="Times New Roman" w:cs="Times New Roman"/>
          <w:sz w:val="20"/>
          <w:szCs w:val="20"/>
        </w:rPr>
        <w:t xml:space="preserve"> (1982).</w:t>
      </w:r>
      <w:r w:rsidR="004646DE" w:rsidRPr="00C06776">
        <w:rPr>
          <w:rFonts w:ascii="Times New Roman" w:eastAsia="Calibri" w:hAnsi="Times New Roman" w:cs="Times New Roman"/>
          <w:sz w:val="20"/>
          <w:szCs w:val="20"/>
        </w:rPr>
        <w:t xml:space="preserve"> The concentrations of soluble </w:t>
      </w:r>
      <w:proofErr w:type="spellStart"/>
      <w:r w:rsidR="004646DE" w:rsidRPr="00C06776">
        <w:rPr>
          <w:rFonts w:ascii="Times New Roman" w:eastAsia="Calibri" w:hAnsi="Times New Roman" w:cs="Times New Roman"/>
          <w:sz w:val="20"/>
          <w:szCs w:val="20"/>
        </w:rPr>
        <w:t>cations</w:t>
      </w:r>
      <w:proofErr w:type="spellEnd"/>
      <w:r w:rsidR="004646DE" w:rsidRPr="00C06776">
        <w:rPr>
          <w:rFonts w:ascii="Times New Roman" w:eastAsia="Calibri" w:hAnsi="Times New Roman" w:cs="Times New Roman"/>
          <w:sz w:val="20"/>
          <w:szCs w:val="20"/>
        </w:rPr>
        <w:t xml:space="preserve"> and anions (Ca</w:t>
      </w:r>
      <w:r w:rsidR="004646DE" w:rsidRPr="00C06776">
        <w:rPr>
          <w:rFonts w:ascii="Times New Roman" w:eastAsia="Calibri" w:hAnsi="Times New Roman" w:cs="Times New Roman"/>
          <w:sz w:val="20"/>
          <w:szCs w:val="20"/>
          <w:vertAlign w:val="superscript"/>
        </w:rPr>
        <w:t>2+</w:t>
      </w:r>
      <w:r w:rsidR="004646DE" w:rsidRPr="00C06776">
        <w:rPr>
          <w:rFonts w:ascii="Times New Roman" w:eastAsia="Calibri" w:hAnsi="Times New Roman" w:cs="Times New Roman"/>
          <w:sz w:val="20"/>
          <w:szCs w:val="20"/>
        </w:rPr>
        <w:t>, Mg</w:t>
      </w:r>
      <w:r w:rsidR="004646DE" w:rsidRPr="00C06776">
        <w:rPr>
          <w:rFonts w:ascii="Times New Roman" w:eastAsia="Calibri" w:hAnsi="Times New Roman" w:cs="Times New Roman"/>
          <w:sz w:val="20"/>
          <w:szCs w:val="20"/>
          <w:vertAlign w:val="superscript"/>
        </w:rPr>
        <w:t>2+</w:t>
      </w:r>
      <w:r w:rsidR="004646DE" w:rsidRPr="00C06776">
        <w:rPr>
          <w:rFonts w:ascii="Times New Roman" w:eastAsia="Calibri" w:hAnsi="Times New Roman" w:cs="Times New Roman"/>
          <w:sz w:val="20"/>
          <w:szCs w:val="20"/>
        </w:rPr>
        <w:t>, Na</w:t>
      </w:r>
      <w:r w:rsidR="004646DE" w:rsidRPr="00C06776">
        <w:rPr>
          <w:rFonts w:ascii="Times New Roman" w:eastAsia="Calibri" w:hAnsi="Times New Roman" w:cs="Times New Roman"/>
          <w:sz w:val="20"/>
          <w:szCs w:val="20"/>
          <w:vertAlign w:val="superscript"/>
        </w:rPr>
        <w:t>+</w:t>
      </w:r>
      <w:r w:rsidR="004646DE" w:rsidRPr="00C06776">
        <w:rPr>
          <w:rFonts w:ascii="Times New Roman" w:eastAsia="Calibri" w:hAnsi="Times New Roman" w:cs="Times New Roman"/>
          <w:sz w:val="20"/>
          <w:szCs w:val="20"/>
        </w:rPr>
        <w:t>, K</w:t>
      </w:r>
      <w:r w:rsidR="004646DE" w:rsidRPr="00C06776">
        <w:rPr>
          <w:rFonts w:ascii="Times New Roman" w:eastAsia="Calibri" w:hAnsi="Times New Roman" w:cs="Times New Roman"/>
          <w:sz w:val="20"/>
          <w:szCs w:val="20"/>
          <w:vertAlign w:val="superscript"/>
        </w:rPr>
        <w:t>+</w:t>
      </w:r>
      <w:r w:rsidR="0009590B" w:rsidRPr="00C06776">
        <w:rPr>
          <w:rFonts w:ascii="Times New Roman" w:eastAsia="Calibri" w:hAnsi="Times New Roman" w:cs="Times New Roman"/>
          <w:sz w:val="20"/>
          <w:szCs w:val="20"/>
        </w:rPr>
        <w:t>, CO</w:t>
      </w:r>
      <w:r w:rsidR="009B1442" w:rsidRPr="00C06776">
        <w:rPr>
          <w:rFonts w:ascii="Times New Roman" w:eastAsia="Calibri" w:hAnsi="Times New Roman" w:cs="Times New Roman"/>
          <w:sz w:val="20"/>
          <w:szCs w:val="20"/>
          <w:vertAlign w:val="subscript"/>
        </w:rPr>
        <w:t>3</w:t>
      </w:r>
      <w:r w:rsidR="00240A79" w:rsidRPr="00C06776">
        <w:rPr>
          <w:rFonts w:ascii="Times New Roman" w:eastAsia="Calibri" w:hAnsi="Times New Roman" w:cs="Times New Roman"/>
          <w:sz w:val="20"/>
          <w:szCs w:val="20"/>
          <w:vertAlign w:val="superscript"/>
        </w:rPr>
        <w:t>-2</w:t>
      </w:r>
      <w:r w:rsidR="004646DE" w:rsidRPr="00C06776">
        <w:rPr>
          <w:rFonts w:ascii="Times New Roman" w:eastAsia="Calibri" w:hAnsi="Times New Roman" w:cs="Times New Roman"/>
          <w:sz w:val="20"/>
          <w:szCs w:val="20"/>
        </w:rPr>
        <w:t>, HCO</w:t>
      </w:r>
      <w:r w:rsidR="009B1442" w:rsidRPr="00C06776">
        <w:rPr>
          <w:rFonts w:ascii="Times New Roman" w:eastAsia="Calibri" w:hAnsi="Times New Roman" w:cs="Times New Roman"/>
          <w:sz w:val="20"/>
          <w:szCs w:val="20"/>
          <w:vertAlign w:val="subscript"/>
        </w:rPr>
        <w:t>3</w:t>
      </w:r>
      <w:r w:rsidR="0009590B" w:rsidRPr="00C06776">
        <w:rPr>
          <w:rFonts w:ascii="Times New Roman" w:eastAsia="Calibri" w:hAnsi="Times New Roman" w:cs="Times New Roman"/>
          <w:sz w:val="20"/>
          <w:szCs w:val="20"/>
          <w:vertAlign w:val="superscript"/>
        </w:rPr>
        <w:t>-</w:t>
      </w:r>
      <w:r w:rsidR="0009590B" w:rsidRPr="00C06776">
        <w:rPr>
          <w:rFonts w:ascii="Times New Roman" w:eastAsia="Calibri" w:hAnsi="Times New Roman" w:cs="Times New Roman"/>
          <w:sz w:val="20"/>
          <w:szCs w:val="20"/>
        </w:rPr>
        <w:t xml:space="preserve">, </w:t>
      </w:r>
      <w:proofErr w:type="spellStart"/>
      <w:r w:rsidR="004646DE" w:rsidRPr="00C06776">
        <w:rPr>
          <w:rFonts w:ascii="Times New Roman" w:eastAsia="Calibri" w:hAnsi="Times New Roman" w:cs="Times New Roman"/>
          <w:sz w:val="20"/>
          <w:szCs w:val="20"/>
        </w:rPr>
        <w:t>Cl</w:t>
      </w:r>
      <w:proofErr w:type="spellEnd"/>
      <w:r w:rsidR="004646DE" w:rsidRPr="00C06776">
        <w:rPr>
          <w:rFonts w:ascii="Times New Roman" w:eastAsia="Calibri" w:hAnsi="Times New Roman" w:cs="Times New Roman"/>
          <w:sz w:val="20"/>
          <w:szCs w:val="20"/>
          <w:vertAlign w:val="superscript"/>
        </w:rPr>
        <w:t>-</w:t>
      </w:r>
      <w:r w:rsidR="0009590B" w:rsidRPr="00C06776">
        <w:rPr>
          <w:rFonts w:ascii="Times New Roman" w:eastAsia="Calibri" w:hAnsi="Times New Roman" w:cs="Times New Roman"/>
          <w:sz w:val="20"/>
          <w:szCs w:val="20"/>
        </w:rPr>
        <w:t xml:space="preserve"> </w:t>
      </w:r>
      <w:r w:rsidR="004646DE" w:rsidRPr="00C06776">
        <w:rPr>
          <w:rFonts w:ascii="Times New Roman" w:eastAsia="Calibri" w:hAnsi="Times New Roman" w:cs="Times New Roman"/>
          <w:sz w:val="20"/>
          <w:szCs w:val="20"/>
        </w:rPr>
        <w:t>and SO</w:t>
      </w:r>
      <w:r w:rsidR="004646DE" w:rsidRPr="00C06776">
        <w:rPr>
          <w:rFonts w:ascii="Times New Roman" w:eastAsia="Calibri" w:hAnsi="Times New Roman" w:cs="Times New Roman"/>
          <w:sz w:val="20"/>
          <w:szCs w:val="20"/>
          <w:vertAlign w:val="subscript"/>
        </w:rPr>
        <w:t>4</w:t>
      </w:r>
      <w:r w:rsidR="004646DE" w:rsidRPr="00C06776">
        <w:rPr>
          <w:rFonts w:ascii="Times New Roman" w:eastAsia="Calibri" w:hAnsi="Times New Roman" w:cs="Times New Roman"/>
          <w:sz w:val="20"/>
          <w:szCs w:val="20"/>
          <w:vertAlign w:val="superscript"/>
        </w:rPr>
        <w:t>-</w:t>
      </w:r>
      <w:r w:rsidR="0009590B" w:rsidRPr="00C06776">
        <w:rPr>
          <w:rFonts w:ascii="Times New Roman" w:eastAsia="Calibri" w:hAnsi="Times New Roman" w:cs="Times New Roman"/>
          <w:sz w:val="20"/>
          <w:szCs w:val="20"/>
          <w:vertAlign w:val="superscript"/>
        </w:rPr>
        <w:t>2</w:t>
      </w:r>
      <w:r w:rsidR="004646DE" w:rsidRPr="00C06776">
        <w:rPr>
          <w:rFonts w:ascii="Times New Roman" w:eastAsia="Calibri" w:hAnsi="Times New Roman" w:cs="Times New Roman"/>
          <w:sz w:val="20"/>
          <w:szCs w:val="20"/>
        </w:rPr>
        <w:t xml:space="preserve">) were determined according to the method described by </w:t>
      </w:r>
      <w:proofErr w:type="spellStart"/>
      <w:r w:rsidR="00E90AB4" w:rsidRPr="00C06776">
        <w:rPr>
          <w:rFonts w:ascii="Times New Roman" w:eastAsia="Calibri" w:hAnsi="Times New Roman" w:cs="Times New Roman"/>
          <w:sz w:val="20"/>
          <w:szCs w:val="20"/>
        </w:rPr>
        <w:t>Loeppert</w:t>
      </w:r>
      <w:proofErr w:type="spellEnd"/>
      <w:r w:rsidR="00E90AB4" w:rsidRPr="00C06776">
        <w:rPr>
          <w:rFonts w:ascii="Times New Roman" w:eastAsia="Calibri" w:hAnsi="Times New Roman" w:cs="Times New Roman"/>
          <w:sz w:val="20"/>
          <w:szCs w:val="20"/>
        </w:rPr>
        <w:t xml:space="preserve"> </w:t>
      </w:r>
      <w:r w:rsidR="00DF1506" w:rsidRPr="00C06776">
        <w:rPr>
          <w:rFonts w:ascii="Times New Roman" w:eastAsia="Calibri" w:hAnsi="Times New Roman" w:cs="Times New Roman"/>
          <w:sz w:val="20"/>
          <w:szCs w:val="20"/>
        </w:rPr>
        <w:t xml:space="preserve">and Suarez, </w:t>
      </w:r>
      <w:r w:rsidR="00E90AB4" w:rsidRPr="00C06776">
        <w:rPr>
          <w:rFonts w:ascii="Times New Roman" w:eastAsia="Calibri" w:hAnsi="Times New Roman" w:cs="Times New Roman"/>
          <w:sz w:val="20"/>
          <w:szCs w:val="20"/>
        </w:rPr>
        <w:t>1996).</w:t>
      </w:r>
      <w:r w:rsidR="00D766F3" w:rsidRPr="00C06776">
        <w:rPr>
          <w:rFonts w:ascii="Times New Roman" w:hAnsi="Times New Roman" w:cs="Times New Roman"/>
          <w:sz w:val="20"/>
          <w:szCs w:val="20"/>
        </w:rPr>
        <w:t xml:space="preserve"> </w:t>
      </w:r>
      <w:r w:rsidR="00CB3EDB" w:rsidRPr="00C06776">
        <w:rPr>
          <w:rFonts w:ascii="Times New Roman" w:hAnsi="Times New Roman" w:cs="Times New Roman"/>
          <w:sz w:val="20"/>
          <w:szCs w:val="20"/>
        </w:rPr>
        <w:t>S</w:t>
      </w:r>
      <w:r w:rsidR="00DB0C13" w:rsidRPr="00C06776">
        <w:rPr>
          <w:rFonts w:ascii="Times New Roman" w:hAnsi="Times New Roman" w:cs="Times New Roman"/>
          <w:sz w:val="20"/>
          <w:szCs w:val="20"/>
        </w:rPr>
        <w:t xml:space="preserve">oil samples </w:t>
      </w:r>
      <w:r w:rsidR="00940048" w:rsidRPr="00C06776">
        <w:rPr>
          <w:rFonts w:ascii="Times New Roman" w:hAnsi="Times New Roman" w:cs="Times New Roman"/>
          <w:sz w:val="20"/>
          <w:szCs w:val="20"/>
        </w:rPr>
        <w:t xml:space="preserve">were digested in preparation for total metal analysis using a concentrated acid mixture </w:t>
      </w:r>
      <w:r w:rsidR="00DB0C13" w:rsidRPr="00C06776">
        <w:rPr>
          <w:rFonts w:ascii="Times New Roman" w:hAnsi="Times New Roman" w:cs="Times New Roman"/>
          <w:sz w:val="20"/>
          <w:szCs w:val="20"/>
        </w:rPr>
        <w:t>H</w:t>
      </w:r>
      <w:r w:rsidR="003D6323" w:rsidRPr="00C06776">
        <w:rPr>
          <w:rFonts w:ascii="Times New Roman" w:hAnsi="Times New Roman" w:cs="Times New Roman"/>
          <w:sz w:val="20"/>
          <w:szCs w:val="20"/>
          <w:vertAlign w:val="subscript"/>
        </w:rPr>
        <w:t>2</w:t>
      </w:r>
      <w:r w:rsidR="003D6323" w:rsidRPr="00C06776">
        <w:rPr>
          <w:rFonts w:ascii="Times New Roman" w:hAnsi="Times New Roman" w:cs="Times New Roman"/>
          <w:sz w:val="20"/>
          <w:szCs w:val="20"/>
        </w:rPr>
        <w:t>SO</w:t>
      </w:r>
      <w:r w:rsidR="003D6323" w:rsidRPr="00C06776">
        <w:rPr>
          <w:rFonts w:ascii="Times New Roman" w:hAnsi="Times New Roman" w:cs="Times New Roman"/>
          <w:sz w:val="20"/>
          <w:szCs w:val="20"/>
          <w:vertAlign w:val="subscript"/>
        </w:rPr>
        <w:t>4</w:t>
      </w:r>
      <w:r w:rsidR="00940048" w:rsidRPr="00C06776">
        <w:rPr>
          <w:rFonts w:ascii="Times New Roman" w:hAnsi="Times New Roman" w:cs="Times New Roman"/>
          <w:sz w:val="20"/>
          <w:szCs w:val="20"/>
        </w:rPr>
        <w:t>,</w:t>
      </w:r>
      <w:r w:rsidR="00DB0C13" w:rsidRPr="00C06776">
        <w:rPr>
          <w:rFonts w:ascii="Times New Roman" w:hAnsi="Times New Roman" w:cs="Times New Roman"/>
          <w:sz w:val="20"/>
          <w:szCs w:val="20"/>
        </w:rPr>
        <w:t xml:space="preserve"> HF</w:t>
      </w:r>
      <w:r w:rsidR="00940048" w:rsidRPr="00C06776">
        <w:rPr>
          <w:rFonts w:ascii="Times New Roman" w:hAnsi="Times New Roman" w:cs="Times New Roman"/>
          <w:sz w:val="20"/>
          <w:szCs w:val="20"/>
        </w:rPr>
        <w:t xml:space="preserve"> and </w:t>
      </w:r>
      <w:r w:rsidR="00DB0C13" w:rsidRPr="00C06776">
        <w:rPr>
          <w:rFonts w:ascii="Times New Roman" w:hAnsi="Times New Roman" w:cs="Times New Roman"/>
          <w:sz w:val="20"/>
          <w:szCs w:val="20"/>
        </w:rPr>
        <w:t>HC</w:t>
      </w:r>
      <w:r w:rsidR="009F5728" w:rsidRPr="00C06776">
        <w:rPr>
          <w:rFonts w:ascii="Times New Roman" w:hAnsi="Times New Roman" w:cs="Times New Roman"/>
          <w:sz w:val="20"/>
          <w:szCs w:val="20"/>
        </w:rPr>
        <w:t>l</w:t>
      </w:r>
      <w:r w:rsidR="00DB0C13" w:rsidRPr="00C06776">
        <w:rPr>
          <w:rFonts w:ascii="Times New Roman" w:hAnsi="Times New Roman" w:cs="Times New Roman"/>
          <w:sz w:val="20"/>
          <w:szCs w:val="20"/>
        </w:rPr>
        <w:t>O</w:t>
      </w:r>
      <w:r w:rsidR="00DB0C13" w:rsidRPr="00C06776">
        <w:rPr>
          <w:rFonts w:ascii="Times New Roman" w:hAnsi="Times New Roman" w:cs="Times New Roman"/>
          <w:sz w:val="20"/>
          <w:szCs w:val="20"/>
          <w:vertAlign w:val="subscript"/>
        </w:rPr>
        <w:t>4</w:t>
      </w:r>
      <w:r w:rsidR="001B1568" w:rsidRPr="00C06776">
        <w:rPr>
          <w:rFonts w:ascii="Times New Roman" w:hAnsi="Times New Roman" w:cs="Times New Roman"/>
          <w:sz w:val="20"/>
          <w:szCs w:val="20"/>
        </w:rPr>
        <w:t xml:space="preserve"> </w:t>
      </w:r>
      <w:r w:rsidR="00DB0C13" w:rsidRPr="00C06776">
        <w:rPr>
          <w:rFonts w:ascii="Times New Roman" w:hAnsi="Times New Roman" w:cs="Times New Roman"/>
          <w:sz w:val="20"/>
          <w:szCs w:val="20"/>
        </w:rPr>
        <w:t>according to</w:t>
      </w:r>
      <w:r w:rsidR="002057C7" w:rsidRPr="00C06776">
        <w:rPr>
          <w:rFonts w:ascii="Times New Roman" w:hAnsi="Times New Roman" w:cs="Times New Roman"/>
          <w:sz w:val="20"/>
          <w:szCs w:val="20"/>
        </w:rPr>
        <w:t xml:space="preserve"> </w:t>
      </w:r>
      <w:proofErr w:type="spellStart"/>
      <w:r w:rsidR="003D6323" w:rsidRPr="00C06776">
        <w:rPr>
          <w:rFonts w:ascii="Times New Roman" w:hAnsi="Times New Roman" w:cs="Times New Roman"/>
          <w:sz w:val="20"/>
          <w:szCs w:val="20"/>
        </w:rPr>
        <w:t>Hossner</w:t>
      </w:r>
      <w:proofErr w:type="spellEnd"/>
      <w:r w:rsidR="007F5F66" w:rsidRPr="00C06776">
        <w:rPr>
          <w:rFonts w:ascii="Times New Roman" w:hAnsi="Times New Roman" w:cs="Times New Roman"/>
          <w:sz w:val="20"/>
          <w:szCs w:val="20"/>
        </w:rPr>
        <w:t>,</w:t>
      </w:r>
      <w:bookmarkStart w:id="0" w:name="_GoBack"/>
      <w:bookmarkEnd w:id="0"/>
      <w:r w:rsidR="003D6323" w:rsidRPr="00C06776">
        <w:rPr>
          <w:rFonts w:ascii="Times New Roman" w:hAnsi="Times New Roman" w:cs="Times New Roman"/>
          <w:sz w:val="20"/>
          <w:szCs w:val="20"/>
        </w:rPr>
        <w:t xml:space="preserve"> </w:t>
      </w:r>
      <w:r w:rsidR="002057C7" w:rsidRPr="00C06776">
        <w:rPr>
          <w:rFonts w:ascii="Times New Roman" w:hAnsi="Times New Roman" w:cs="Times New Roman"/>
          <w:sz w:val="20"/>
          <w:szCs w:val="20"/>
        </w:rPr>
        <w:t>(</w:t>
      </w:r>
      <w:r w:rsidR="003D6323" w:rsidRPr="00C06776">
        <w:rPr>
          <w:rFonts w:ascii="Times New Roman" w:hAnsi="Times New Roman" w:cs="Times New Roman"/>
          <w:sz w:val="20"/>
          <w:szCs w:val="20"/>
        </w:rPr>
        <w:t>1996</w:t>
      </w:r>
      <w:r w:rsidR="00251F74" w:rsidRPr="00C06776">
        <w:rPr>
          <w:rFonts w:ascii="Times New Roman" w:hAnsi="Times New Roman" w:cs="Times New Roman"/>
          <w:sz w:val="20"/>
          <w:szCs w:val="20"/>
        </w:rPr>
        <w:t>)</w:t>
      </w:r>
      <w:r w:rsidR="00DB0C13" w:rsidRPr="00C06776">
        <w:rPr>
          <w:rFonts w:ascii="Times New Roman" w:hAnsi="Times New Roman" w:cs="Times New Roman"/>
          <w:sz w:val="20"/>
          <w:szCs w:val="20"/>
        </w:rPr>
        <w:t xml:space="preserve">. </w:t>
      </w:r>
      <w:r w:rsidR="00251F74" w:rsidRPr="00C06776">
        <w:rPr>
          <w:rFonts w:ascii="Times New Roman" w:hAnsi="Times New Roman" w:cs="Times New Roman"/>
          <w:sz w:val="20"/>
          <w:szCs w:val="20"/>
        </w:rPr>
        <w:t>The filtrate</w:t>
      </w:r>
      <w:r w:rsidR="002057C7" w:rsidRPr="00C06776">
        <w:rPr>
          <w:rFonts w:ascii="Times New Roman" w:hAnsi="Times New Roman" w:cs="Times New Roman"/>
          <w:sz w:val="20"/>
          <w:szCs w:val="20"/>
        </w:rPr>
        <w:t>d</w:t>
      </w:r>
      <w:r w:rsidR="00251F74" w:rsidRPr="00C06776">
        <w:rPr>
          <w:rFonts w:ascii="Times New Roman" w:hAnsi="Times New Roman" w:cs="Times New Roman"/>
          <w:sz w:val="20"/>
          <w:szCs w:val="20"/>
        </w:rPr>
        <w:t xml:space="preserve"> </w:t>
      </w:r>
      <w:r w:rsidR="002057C7" w:rsidRPr="00C06776">
        <w:rPr>
          <w:rFonts w:ascii="Times New Roman" w:hAnsi="Times New Roman" w:cs="Times New Roman"/>
          <w:sz w:val="20"/>
          <w:szCs w:val="20"/>
        </w:rPr>
        <w:t>digests</w:t>
      </w:r>
      <w:r w:rsidR="00251F74" w:rsidRPr="00C06776">
        <w:rPr>
          <w:rFonts w:ascii="Times New Roman" w:hAnsi="Times New Roman" w:cs="Times New Roman"/>
          <w:sz w:val="20"/>
          <w:szCs w:val="20"/>
        </w:rPr>
        <w:t xml:space="preserve"> were </w:t>
      </w:r>
      <w:r w:rsidR="00FC0D3D" w:rsidRPr="00C06776">
        <w:rPr>
          <w:rFonts w:ascii="Times New Roman" w:hAnsi="Times New Roman" w:cs="Times New Roman"/>
          <w:sz w:val="20"/>
          <w:szCs w:val="20"/>
        </w:rPr>
        <w:t>analyzed</w:t>
      </w:r>
      <w:r w:rsidR="002057C7" w:rsidRPr="00C06776">
        <w:rPr>
          <w:rFonts w:ascii="Times New Roman" w:hAnsi="Times New Roman" w:cs="Times New Roman"/>
          <w:sz w:val="20"/>
          <w:szCs w:val="20"/>
        </w:rPr>
        <w:t xml:space="preserve"> for the total contents of Cu, </w:t>
      </w:r>
      <w:proofErr w:type="spellStart"/>
      <w:r w:rsidR="002057C7" w:rsidRPr="00C06776">
        <w:rPr>
          <w:rFonts w:ascii="Times New Roman" w:hAnsi="Times New Roman" w:cs="Times New Roman"/>
          <w:sz w:val="20"/>
          <w:szCs w:val="20"/>
        </w:rPr>
        <w:t>Mn</w:t>
      </w:r>
      <w:proofErr w:type="spellEnd"/>
      <w:r w:rsidR="002057C7" w:rsidRPr="00C06776">
        <w:rPr>
          <w:rFonts w:ascii="Times New Roman" w:hAnsi="Times New Roman" w:cs="Times New Roman"/>
          <w:sz w:val="20"/>
          <w:szCs w:val="20"/>
        </w:rPr>
        <w:t xml:space="preserve">, Fe, Zn, Co </w:t>
      </w:r>
      <w:proofErr w:type="spellStart"/>
      <w:r w:rsidR="002057C7" w:rsidRPr="00C06776">
        <w:rPr>
          <w:rFonts w:ascii="Times New Roman" w:hAnsi="Times New Roman" w:cs="Times New Roman"/>
          <w:sz w:val="20"/>
          <w:szCs w:val="20"/>
        </w:rPr>
        <w:t>Cd</w:t>
      </w:r>
      <w:proofErr w:type="spellEnd"/>
      <w:r w:rsidR="002057C7" w:rsidRPr="00C06776">
        <w:rPr>
          <w:rFonts w:ascii="Times New Roman" w:hAnsi="Times New Roman" w:cs="Times New Roman"/>
          <w:sz w:val="20"/>
          <w:szCs w:val="20"/>
        </w:rPr>
        <w:t>,</w:t>
      </w:r>
      <w:r w:rsidR="00C45378">
        <w:rPr>
          <w:rFonts w:ascii="Times New Roman" w:hAnsi="Times New Roman" w:cs="Times New Roman"/>
          <w:sz w:val="20"/>
          <w:szCs w:val="20"/>
        </w:rPr>
        <w:t xml:space="preserve"> </w:t>
      </w:r>
      <w:proofErr w:type="spellStart"/>
      <w:r w:rsidR="002057C7" w:rsidRPr="00C06776">
        <w:rPr>
          <w:rFonts w:ascii="Times New Roman" w:hAnsi="Times New Roman" w:cs="Times New Roman"/>
          <w:sz w:val="20"/>
          <w:szCs w:val="20"/>
        </w:rPr>
        <w:t>Pb</w:t>
      </w:r>
      <w:proofErr w:type="spellEnd"/>
      <w:r w:rsidR="002057C7" w:rsidRPr="00C06776">
        <w:rPr>
          <w:rFonts w:ascii="Times New Roman" w:hAnsi="Times New Roman" w:cs="Times New Roman"/>
          <w:sz w:val="20"/>
          <w:szCs w:val="20"/>
        </w:rPr>
        <w:t xml:space="preserve">, </w:t>
      </w:r>
      <w:proofErr w:type="gramStart"/>
      <w:r w:rsidR="002057C7" w:rsidRPr="00C06776">
        <w:rPr>
          <w:rFonts w:ascii="Times New Roman" w:hAnsi="Times New Roman" w:cs="Times New Roman"/>
          <w:sz w:val="20"/>
          <w:szCs w:val="20"/>
        </w:rPr>
        <w:t>As</w:t>
      </w:r>
      <w:proofErr w:type="gramEnd"/>
      <w:r w:rsidR="002057C7" w:rsidRPr="00C06776">
        <w:rPr>
          <w:rFonts w:ascii="Times New Roman" w:hAnsi="Times New Roman" w:cs="Times New Roman"/>
          <w:sz w:val="20"/>
          <w:szCs w:val="20"/>
        </w:rPr>
        <w:t xml:space="preserve"> and Ni</w:t>
      </w:r>
      <w:r w:rsidR="00251F74" w:rsidRPr="00C06776">
        <w:rPr>
          <w:rFonts w:ascii="Times New Roman" w:hAnsi="Times New Roman" w:cs="Times New Roman"/>
          <w:sz w:val="20"/>
          <w:szCs w:val="20"/>
        </w:rPr>
        <w:t xml:space="preserve"> </w:t>
      </w:r>
      <w:r w:rsidR="002057C7" w:rsidRPr="00C06776">
        <w:rPr>
          <w:rFonts w:ascii="Times New Roman" w:hAnsi="Times New Roman" w:cs="Times New Roman"/>
          <w:sz w:val="20"/>
          <w:szCs w:val="20"/>
        </w:rPr>
        <w:t>using</w:t>
      </w:r>
      <w:r w:rsidR="00DE4C91" w:rsidRPr="00C06776">
        <w:rPr>
          <w:rFonts w:ascii="Times New Roman" w:hAnsi="Times New Roman" w:cs="Times New Roman"/>
          <w:sz w:val="20"/>
          <w:szCs w:val="20"/>
        </w:rPr>
        <w:t xml:space="preserve"> </w:t>
      </w:r>
      <w:r w:rsidR="001B1568" w:rsidRPr="00C06776">
        <w:rPr>
          <w:rFonts w:ascii="Times New Roman" w:hAnsi="Times New Roman" w:cs="Times New Roman"/>
          <w:sz w:val="20"/>
          <w:szCs w:val="20"/>
        </w:rPr>
        <w:t>S</w:t>
      </w:r>
      <w:r w:rsidR="00EF6E25" w:rsidRPr="00C06776">
        <w:rPr>
          <w:rFonts w:ascii="Times New Roman" w:hAnsi="Times New Roman" w:cs="Times New Roman"/>
          <w:sz w:val="20"/>
          <w:szCs w:val="20"/>
        </w:rPr>
        <w:t>hi</w:t>
      </w:r>
      <w:r w:rsidR="00251F74" w:rsidRPr="00C06776">
        <w:rPr>
          <w:rFonts w:ascii="Times New Roman" w:hAnsi="Times New Roman" w:cs="Times New Roman"/>
          <w:sz w:val="20"/>
          <w:szCs w:val="20"/>
        </w:rPr>
        <w:t>m</w:t>
      </w:r>
      <w:r w:rsidR="00EF6E25" w:rsidRPr="00C06776">
        <w:rPr>
          <w:rFonts w:ascii="Times New Roman" w:hAnsi="Times New Roman" w:cs="Times New Roman"/>
          <w:sz w:val="20"/>
          <w:szCs w:val="20"/>
        </w:rPr>
        <w:t>a</w:t>
      </w:r>
      <w:r w:rsidR="00251F74" w:rsidRPr="00C06776">
        <w:rPr>
          <w:rFonts w:ascii="Times New Roman" w:hAnsi="Times New Roman" w:cs="Times New Roman"/>
          <w:sz w:val="20"/>
          <w:szCs w:val="20"/>
        </w:rPr>
        <w:t>d</w:t>
      </w:r>
      <w:r w:rsidR="00EF6E25" w:rsidRPr="00C06776">
        <w:rPr>
          <w:rFonts w:ascii="Times New Roman" w:hAnsi="Times New Roman" w:cs="Times New Roman"/>
          <w:sz w:val="20"/>
          <w:szCs w:val="20"/>
        </w:rPr>
        <w:t>zu</w:t>
      </w:r>
      <w:r w:rsidR="00251F74" w:rsidRPr="00C06776">
        <w:rPr>
          <w:rFonts w:ascii="Times New Roman" w:hAnsi="Times New Roman" w:cs="Times New Roman"/>
          <w:sz w:val="20"/>
          <w:szCs w:val="20"/>
        </w:rPr>
        <w:t xml:space="preserve"> (AAS 6300)</w:t>
      </w:r>
      <w:r w:rsidR="00C45378">
        <w:rPr>
          <w:rFonts w:ascii="Times New Roman" w:hAnsi="Times New Roman" w:cs="Times New Roman"/>
          <w:sz w:val="20"/>
          <w:szCs w:val="20"/>
        </w:rPr>
        <w:t xml:space="preserve"> </w:t>
      </w:r>
      <w:r w:rsidR="00251F74" w:rsidRPr="00C06776">
        <w:rPr>
          <w:rFonts w:ascii="Times New Roman" w:hAnsi="Times New Roman" w:cs="Times New Roman"/>
          <w:sz w:val="20"/>
          <w:szCs w:val="20"/>
        </w:rPr>
        <w:t>Atomic Absorption spectrophotometer</w:t>
      </w:r>
      <w:r w:rsidR="0043225A" w:rsidRPr="00C06776">
        <w:rPr>
          <w:rFonts w:ascii="Times New Roman" w:hAnsi="Times New Roman" w:cs="Times New Roman"/>
          <w:sz w:val="20"/>
          <w:szCs w:val="20"/>
        </w:rPr>
        <w:t>.</w:t>
      </w:r>
    </w:p>
    <w:p w:rsidR="006C7C61"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eastAsia="Calibri" w:hAnsi="Times New Roman" w:cs="Times New Roman"/>
          <w:sz w:val="20"/>
          <w:szCs w:val="20"/>
        </w:rPr>
        <w:t>Moreover</w:t>
      </w:r>
      <w:r w:rsidR="00D52AC8"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the </w:t>
      </w:r>
      <w:r w:rsidR="00060FF8" w:rsidRPr="00C06776">
        <w:rPr>
          <w:rFonts w:ascii="Times New Roman" w:hAnsi="Times New Roman" w:cs="Times New Roman"/>
          <w:sz w:val="20"/>
          <w:szCs w:val="20"/>
        </w:rPr>
        <w:t>c</w:t>
      </w:r>
      <w:r w:rsidRPr="00C06776">
        <w:rPr>
          <w:rFonts w:ascii="Times New Roman" w:hAnsi="Times New Roman" w:cs="Times New Roman"/>
          <w:sz w:val="20"/>
          <w:szCs w:val="20"/>
        </w:rPr>
        <w:t>ontamination assessment of the</w:t>
      </w:r>
      <w:r w:rsidR="00060FF8" w:rsidRPr="00C06776">
        <w:rPr>
          <w:rFonts w:ascii="Times New Roman" w:hAnsi="Times New Roman" w:cs="Times New Roman"/>
          <w:sz w:val="20"/>
          <w:szCs w:val="20"/>
        </w:rPr>
        <w:t xml:space="preserve"> study</w:t>
      </w:r>
      <w:r w:rsidRPr="00C06776">
        <w:rPr>
          <w:rFonts w:ascii="Times New Roman" w:hAnsi="Times New Roman" w:cs="Times New Roman"/>
          <w:sz w:val="20"/>
          <w:szCs w:val="20"/>
        </w:rPr>
        <w:t xml:space="preserve"> soil</w:t>
      </w:r>
      <w:r w:rsidR="00D52AC8" w:rsidRPr="00C06776">
        <w:rPr>
          <w:rFonts w:ascii="Times New Roman" w:hAnsi="Times New Roman" w:cs="Times New Roman"/>
          <w:sz w:val="20"/>
          <w:szCs w:val="20"/>
        </w:rPr>
        <w:t>s</w:t>
      </w:r>
      <w:r w:rsidR="00060FF8" w:rsidRPr="00C06776">
        <w:rPr>
          <w:rFonts w:ascii="Times New Roman" w:hAnsi="Times New Roman" w:cs="Times New Roman"/>
          <w:sz w:val="20"/>
          <w:szCs w:val="20"/>
        </w:rPr>
        <w:t xml:space="preserve"> was calculated</w:t>
      </w:r>
      <w:r w:rsidR="00060FF8" w:rsidRPr="00C06776">
        <w:rPr>
          <w:rFonts w:ascii="Times New Roman" w:hAnsi="Times New Roman" w:cs="Times New Roman"/>
          <w:b/>
          <w:bCs/>
          <w:sz w:val="20"/>
          <w:szCs w:val="20"/>
        </w:rPr>
        <w:t>.</w:t>
      </w:r>
      <w:r w:rsidR="00956C5B" w:rsidRPr="00C06776">
        <w:rPr>
          <w:rFonts w:ascii="Times New Roman" w:hAnsi="Times New Roman" w:cs="Times New Roman"/>
          <w:sz w:val="20"/>
          <w:szCs w:val="20"/>
        </w:rPr>
        <w:t xml:space="preserve"> The assessment of soil</w:t>
      </w:r>
      <w:r w:rsidR="00D766F3" w:rsidRPr="00C06776">
        <w:rPr>
          <w:rFonts w:ascii="Times New Roman" w:hAnsi="Times New Roman" w:cs="Times New Roman"/>
          <w:sz w:val="20"/>
          <w:szCs w:val="20"/>
        </w:rPr>
        <w:t xml:space="preserve"> or sediment</w:t>
      </w:r>
      <w:r w:rsidR="00956C5B"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enrichment </w:t>
      </w:r>
      <w:r w:rsidR="00D52AC8" w:rsidRPr="00C06776">
        <w:rPr>
          <w:rFonts w:ascii="Times New Roman" w:hAnsi="Times New Roman" w:cs="Times New Roman"/>
          <w:sz w:val="20"/>
          <w:szCs w:val="20"/>
        </w:rPr>
        <w:t>with metal ions</w:t>
      </w:r>
      <w:r w:rsidR="00D40308" w:rsidRPr="00C06776">
        <w:rPr>
          <w:rFonts w:ascii="Times New Roman" w:hAnsi="Times New Roman" w:cs="Times New Roman"/>
          <w:sz w:val="20"/>
          <w:szCs w:val="20"/>
        </w:rPr>
        <w:t xml:space="preserve"> was</w:t>
      </w:r>
      <w:r w:rsidRPr="00C06776">
        <w:rPr>
          <w:rFonts w:ascii="Times New Roman" w:hAnsi="Times New Roman" w:cs="Times New Roman"/>
          <w:sz w:val="20"/>
          <w:szCs w:val="20"/>
        </w:rPr>
        <w:t xml:space="preserve"> carried out </w:t>
      </w:r>
      <w:r w:rsidR="00D40308" w:rsidRPr="00C06776">
        <w:rPr>
          <w:rFonts w:ascii="Times New Roman" w:hAnsi="Times New Roman" w:cs="Times New Roman"/>
          <w:sz w:val="20"/>
          <w:szCs w:val="20"/>
        </w:rPr>
        <w:t>by</w:t>
      </w:r>
      <w:r w:rsidRPr="00C06776">
        <w:rPr>
          <w:rFonts w:ascii="Times New Roman" w:hAnsi="Times New Roman" w:cs="Times New Roman"/>
          <w:sz w:val="20"/>
          <w:szCs w:val="20"/>
        </w:rPr>
        <w:t xml:space="preserve"> the index of geo- accumulation</w:t>
      </w:r>
      <w:r w:rsidR="00D40308" w:rsidRPr="00C06776">
        <w:rPr>
          <w:rFonts w:ascii="Times New Roman" w:hAnsi="Times New Roman" w:cs="Times New Roman"/>
          <w:sz w:val="20"/>
          <w:szCs w:val="20"/>
        </w:rPr>
        <w:t xml:space="preserve"> </w:t>
      </w:r>
      <w:proofErr w:type="spellStart"/>
      <w:r w:rsidR="00D40308" w:rsidRPr="00C06776">
        <w:rPr>
          <w:rFonts w:ascii="Times New Roman" w:hAnsi="Times New Roman" w:cs="Times New Roman"/>
          <w:sz w:val="20"/>
          <w:szCs w:val="20"/>
        </w:rPr>
        <w:t>I</w:t>
      </w:r>
      <w:r w:rsidR="00D40308" w:rsidRPr="00C06776">
        <w:rPr>
          <w:rFonts w:ascii="Times New Roman" w:hAnsi="Times New Roman" w:cs="Times New Roman"/>
          <w:sz w:val="20"/>
          <w:szCs w:val="20"/>
          <w:vertAlign w:val="subscript"/>
        </w:rPr>
        <w:t>geo</w:t>
      </w:r>
      <w:proofErr w:type="spellEnd"/>
      <w:r w:rsidRPr="00C06776">
        <w:rPr>
          <w:rFonts w:ascii="Times New Roman" w:hAnsi="Times New Roman" w:cs="Times New Roman"/>
          <w:sz w:val="20"/>
          <w:szCs w:val="20"/>
        </w:rPr>
        <w:t xml:space="preserve"> and enrichment </w:t>
      </w:r>
      <w:r w:rsidR="00D40308" w:rsidRPr="00C06776">
        <w:rPr>
          <w:rFonts w:ascii="Times New Roman" w:hAnsi="Times New Roman" w:cs="Times New Roman"/>
          <w:sz w:val="20"/>
          <w:szCs w:val="20"/>
        </w:rPr>
        <w:t xml:space="preserve">EF </w:t>
      </w:r>
      <w:r w:rsidRPr="00C06776">
        <w:rPr>
          <w:rFonts w:ascii="Times New Roman" w:hAnsi="Times New Roman" w:cs="Times New Roman"/>
          <w:sz w:val="20"/>
          <w:szCs w:val="20"/>
        </w:rPr>
        <w:t xml:space="preserve">factor </w:t>
      </w:r>
      <w:r w:rsidR="00C45378">
        <w:rPr>
          <w:rFonts w:ascii="Times New Roman" w:hAnsi="Times New Roman" w:cs="Times New Roman"/>
          <w:sz w:val="20"/>
          <w:szCs w:val="20"/>
        </w:rPr>
        <w:t>(</w:t>
      </w:r>
      <w:proofErr w:type="spellStart"/>
      <w:r w:rsidRPr="00C06776">
        <w:rPr>
          <w:rFonts w:ascii="Times New Roman" w:hAnsi="Times New Roman" w:cs="Times New Roman"/>
          <w:sz w:val="20"/>
          <w:szCs w:val="20"/>
        </w:rPr>
        <w:t>Lu</w:t>
      </w:r>
      <w:r w:rsidR="00B70825" w:rsidRPr="00C06776">
        <w:rPr>
          <w:rFonts w:ascii="Times New Roman" w:hAnsi="Times New Roman" w:cs="Times New Roman"/>
          <w:sz w:val="20"/>
          <w:szCs w:val="20"/>
        </w:rPr>
        <w:t>e</w:t>
      </w:r>
      <w:proofErr w:type="spellEnd"/>
      <w:r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00D40308" w:rsidRPr="00C06776">
        <w:rPr>
          <w:rFonts w:ascii="Times New Roman" w:hAnsi="Times New Roman" w:cs="Times New Roman"/>
          <w:sz w:val="20"/>
          <w:szCs w:val="20"/>
        </w:rPr>
        <w:t xml:space="preserve">., </w:t>
      </w:r>
      <w:r w:rsidRPr="00C06776">
        <w:rPr>
          <w:rFonts w:ascii="Times New Roman" w:hAnsi="Times New Roman" w:cs="Times New Roman"/>
          <w:sz w:val="20"/>
          <w:szCs w:val="20"/>
        </w:rPr>
        <w:t>200</w:t>
      </w:r>
      <w:r w:rsidR="00B70825" w:rsidRPr="00C06776">
        <w:rPr>
          <w:rFonts w:ascii="Times New Roman" w:hAnsi="Times New Roman" w:cs="Times New Roman"/>
          <w:sz w:val="20"/>
          <w:szCs w:val="20"/>
        </w:rPr>
        <w:t>9</w:t>
      </w:r>
      <w:r w:rsidRPr="00C06776">
        <w:rPr>
          <w:rFonts w:ascii="Times New Roman" w:hAnsi="Times New Roman" w:cs="Times New Roman"/>
          <w:sz w:val="20"/>
          <w:szCs w:val="20"/>
        </w:rPr>
        <w:t>)</w:t>
      </w:r>
      <w:r w:rsidR="00D766F3" w:rsidRPr="00C06776">
        <w:rPr>
          <w:rFonts w:ascii="Times New Roman" w:hAnsi="Times New Roman" w:cs="Times New Roman"/>
          <w:sz w:val="20"/>
          <w:szCs w:val="20"/>
        </w:rPr>
        <w:t>;</w:t>
      </w:r>
      <w:r w:rsidRPr="00C06776">
        <w:rPr>
          <w:rFonts w:ascii="Times New Roman" w:hAnsi="Times New Roman" w:cs="Times New Roman"/>
          <w:sz w:val="20"/>
          <w:szCs w:val="20"/>
        </w:rPr>
        <w:t xml:space="preserve"> </w:t>
      </w:r>
      <w:r w:rsidR="00D766F3" w:rsidRPr="00C06776">
        <w:rPr>
          <w:rFonts w:ascii="Times New Roman" w:hAnsi="Times New Roman" w:cs="Times New Roman"/>
          <w:sz w:val="20"/>
          <w:szCs w:val="20"/>
        </w:rPr>
        <w:t>b</w:t>
      </w:r>
      <w:r w:rsidR="00D40308" w:rsidRPr="00C06776">
        <w:rPr>
          <w:rFonts w:ascii="Times New Roman" w:hAnsi="Times New Roman" w:cs="Times New Roman"/>
          <w:sz w:val="20"/>
          <w:szCs w:val="20"/>
        </w:rPr>
        <w:t xml:space="preserve">eside of the </w:t>
      </w:r>
      <w:r w:rsidR="00D766F3" w:rsidRPr="00C06776">
        <w:rPr>
          <w:rFonts w:ascii="Times New Roman" w:hAnsi="Times New Roman" w:cs="Times New Roman"/>
          <w:sz w:val="20"/>
          <w:szCs w:val="20"/>
        </w:rPr>
        <w:t>P</w:t>
      </w:r>
      <w:r w:rsidRPr="00C06776">
        <w:rPr>
          <w:rFonts w:ascii="Times New Roman" w:hAnsi="Times New Roman" w:cs="Times New Roman"/>
          <w:sz w:val="20"/>
          <w:szCs w:val="20"/>
        </w:rPr>
        <w:t>ollution Index (PI</w:t>
      </w:r>
      <w:r w:rsidR="00C45378">
        <w:rPr>
          <w:rFonts w:ascii="Times New Roman" w:hAnsi="Times New Roman" w:cs="Times New Roman"/>
          <w:sz w:val="20"/>
          <w:szCs w:val="20"/>
        </w:rPr>
        <w:t>)</w:t>
      </w:r>
      <w:r w:rsidR="000D7CA3" w:rsidRPr="00C06776">
        <w:rPr>
          <w:rFonts w:ascii="Times New Roman" w:hAnsi="Times New Roman" w:cs="Times New Roman"/>
          <w:sz w:val="20"/>
          <w:szCs w:val="20"/>
        </w:rPr>
        <w:t>.</w:t>
      </w:r>
    </w:p>
    <w:p w:rsidR="00861770" w:rsidRPr="00C06776" w:rsidRDefault="00861770" w:rsidP="00C06776">
      <w:pPr>
        <w:bidi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Geo-accumulation Index (</w:t>
      </w:r>
      <w:proofErr w:type="spellStart"/>
      <w:r w:rsidR="00DE4C91" w:rsidRPr="00C06776">
        <w:rPr>
          <w:rFonts w:ascii="Times New Roman" w:hAnsi="Times New Roman" w:cs="Times New Roman"/>
          <w:b/>
          <w:bCs/>
          <w:sz w:val="20"/>
          <w:szCs w:val="20"/>
        </w:rPr>
        <w:t>I</w:t>
      </w:r>
      <w:r w:rsidR="00DE4C91" w:rsidRPr="00C06776">
        <w:rPr>
          <w:rFonts w:ascii="Times New Roman" w:hAnsi="Times New Roman" w:cs="Times New Roman"/>
          <w:b/>
          <w:bCs/>
          <w:sz w:val="20"/>
          <w:szCs w:val="20"/>
          <w:vertAlign w:val="subscript"/>
        </w:rPr>
        <w:t>geo</w:t>
      </w:r>
      <w:proofErr w:type="spellEnd"/>
      <w:r w:rsidRPr="00C06776">
        <w:rPr>
          <w:rFonts w:ascii="Times New Roman" w:hAnsi="Times New Roman" w:cs="Times New Roman"/>
          <w:b/>
          <w:bCs/>
          <w:sz w:val="20"/>
          <w:szCs w:val="20"/>
        </w:rPr>
        <w:t>):</w:t>
      </w:r>
    </w:p>
    <w:p w:rsidR="00861770" w:rsidRPr="00C06776" w:rsidRDefault="00861770" w:rsidP="00C06776">
      <w:pPr>
        <w:bidi w:val="0"/>
        <w:snapToGrid w:val="0"/>
        <w:spacing w:after="0" w:line="240" w:lineRule="auto"/>
        <w:ind w:firstLine="425"/>
        <w:jc w:val="both"/>
        <w:rPr>
          <w:rFonts w:ascii="Times New Roman" w:hAnsi="Times New Roman" w:cs="Times New Roman"/>
          <w:b/>
          <w:bCs/>
          <w:sz w:val="20"/>
          <w:szCs w:val="20"/>
        </w:rPr>
      </w:pPr>
      <w:r w:rsidRPr="00C06776">
        <w:rPr>
          <w:rFonts w:ascii="Times New Roman" w:hAnsi="Times New Roman" w:cs="Times New Roman"/>
          <w:sz w:val="20"/>
          <w:szCs w:val="20"/>
        </w:rPr>
        <w:t xml:space="preserve">In this study, the </w:t>
      </w:r>
      <w:proofErr w:type="spellStart"/>
      <w:r w:rsidR="00DE4C91" w:rsidRPr="00C06776">
        <w:rPr>
          <w:rFonts w:ascii="Times New Roman" w:hAnsi="Times New Roman" w:cs="Times New Roman"/>
          <w:sz w:val="20"/>
          <w:szCs w:val="20"/>
        </w:rPr>
        <w:t>I</w:t>
      </w:r>
      <w:r w:rsidR="00DE4C91" w:rsidRPr="00C06776">
        <w:rPr>
          <w:rFonts w:ascii="Times New Roman" w:hAnsi="Times New Roman" w:cs="Times New Roman"/>
          <w:sz w:val="20"/>
          <w:szCs w:val="20"/>
          <w:vertAlign w:val="subscript"/>
        </w:rPr>
        <w:t>geo</w:t>
      </w:r>
      <w:proofErr w:type="spellEnd"/>
      <w:r w:rsidRPr="00C06776">
        <w:rPr>
          <w:rFonts w:ascii="Times New Roman" w:hAnsi="Times New Roman" w:cs="Times New Roman"/>
          <w:sz w:val="20"/>
          <w:szCs w:val="20"/>
        </w:rPr>
        <w:t xml:space="preserve"> for</w:t>
      </w:r>
      <w:r w:rsidR="006C7C61" w:rsidRPr="00C06776">
        <w:rPr>
          <w:rFonts w:ascii="Times New Roman" w:hAnsi="Times New Roman" w:cs="Times New Roman"/>
          <w:sz w:val="20"/>
          <w:szCs w:val="20"/>
        </w:rPr>
        <w:t xml:space="preserve"> cultivated</w:t>
      </w:r>
      <w:r w:rsidRPr="00C06776">
        <w:rPr>
          <w:rFonts w:ascii="Times New Roman" w:hAnsi="Times New Roman" w:cs="Times New Roman"/>
          <w:sz w:val="20"/>
          <w:szCs w:val="20"/>
        </w:rPr>
        <w:t xml:space="preserve"> soil irrigated </w:t>
      </w:r>
      <w:r w:rsidR="000D7CA3" w:rsidRPr="00C06776">
        <w:rPr>
          <w:rFonts w:ascii="Times New Roman" w:hAnsi="Times New Roman" w:cs="Times New Roman"/>
          <w:sz w:val="20"/>
          <w:szCs w:val="20"/>
        </w:rPr>
        <w:t>with</w:t>
      </w:r>
      <w:r w:rsidRPr="00C06776">
        <w:rPr>
          <w:rFonts w:ascii="Times New Roman" w:hAnsi="Times New Roman" w:cs="Times New Roman"/>
          <w:sz w:val="20"/>
          <w:szCs w:val="20"/>
        </w:rPr>
        <w:t xml:space="preserve"> different irrigation water qualities was calculated using the following equation:</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C06776">
        <w:rPr>
          <w:rFonts w:ascii="Times New Roman" w:hAnsi="Times New Roman" w:cs="Times New Roman"/>
          <w:sz w:val="20"/>
          <w:szCs w:val="20"/>
        </w:rPr>
        <w:t>I</w:t>
      </w:r>
      <w:r w:rsidRPr="00C06776">
        <w:rPr>
          <w:rFonts w:ascii="Times New Roman" w:hAnsi="Times New Roman" w:cs="Times New Roman"/>
          <w:sz w:val="20"/>
          <w:szCs w:val="20"/>
          <w:vertAlign w:val="subscript"/>
        </w:rPr>
        <w:t>geo</w:t>
      </w:r>
      <w:proofErr w:type="spellEnd"/>
      <w:r w:rsidR="006C7C61" w:rsidRPr="00C06776">
        <w:rPr>
          <w:rFonts w:ascii="Times New Roman" w:hAnsi="Times New Roman" w:cs="Times New Roman"/>
          <w:sz w:val="20"/>
          <w:szCs w:val="20"/>
        </w:rPr>
        <w:t xml:space="preserve"> = log </w:t>
      </w:r>
      <w:r w:rsidRPr="00C06776">
        <w:rPr>
          <w:rFonts w:ascii="Times New Roman" w:hAnsi="Times New Roman" w:cs="Times New Roman"/>
          <w:sz w:val="20"/>
          <w:szCs w:val="20"/>
          <w:vertAlign w:val="subscript"/>
        </w:rPr>
        <w:t xml:space="preserve">2 </w:t>
      </w:r>
      <w:r w:rsidRPr="00C06776">
        <w:rPr>
          <w:rFonts w:ascii="Times New Roman" w:hAnsi="Times New Roman" w:cs="Times New Roman"/>
          <w:sz w:val="20"/>
          <w:szCs w:val="20"/>
        </w:rPr>
        <w:t>(</w:t>
      </w: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n</w:t>
      </w:r>
      <w:proofErr w:type="spellEnd"/>
      <w:r w:rsidRPr="00C06776">
        <w:rPr>
          <w:rFonts w:ascii="Times New Roman" w:hAnsi="Times New Roman" w:cs="Times New Roman"/>
          <w:sz w:val="20"/>
          <w:szCs w:val="20"/>
        </w:rPr>
        <w:t xml:space="preserve">/1.5 </w:t>
      </w: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n</w:t>
      </w:r>
      <w:proofErr w:type="spellEnd"/>
      <w:r w:rsidRPr="00C06776">
        <w:rPr>
          <w:rFonts w:ascii="Times New Roman" w:hAnsi="Times New Roman" w:cs="Times New Roman"/>
          <w:sz w:val="20"/>
          <w:szCs w:val="20"/>
        </w:rPr>
        <w:t>)</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             (1)</w:t>
      </w:r>
    </w:p>
    <w:p w:rsidR="00875C5A"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C06776">
        <w:rPr>
          <w:rFonts w:ascii="Times New Roman" w:hAnsi="Times New Roman" w:cs="Times New Roman"/>
          <w:sz w:val="20"/>
          <w:szCs w:val="20"/>
        </w:rPr>
        <w:t xml:space="preserve">Where, </w:t>
      </w: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n</w:t>
      </w:r>
      <w:proofErr w:type="spellEnd"/>
      <w:r w:rsidR="00DC5C27" w:rsidRPr="00C06776">
        <w:rPr>
          <w:rFonts w:ascii="Times New Roman" w:hAnsi="Times New Roman" w:cs="Times New Roman"/>
          <w:sz w:val="20"/>
          <w:szCs w:val="20"/>
          <w:vertAlign w:val="subscript"/>
        </w:rPr>
        <w:t xml:space="preserve"> </w:t>
      </w:r>
      <w:r w:rsidRPr="00C06776">
        <w:rPr>
          <w:rFonts w:ascii="Times New Roman" w:hAnsi="Times New Roman" w:cs="Times New Roman"/>
          <w:sz w:val="20"/>
          <w:szCs w:val="20"/>
        </w:rPr>
        <w:t xml:space="preserve">is the measured concentration of the element in the tested sediment (soil) and </w:t>
      </w: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n</w:t>
      </w:r>
      <w:proofErr w:type="spellEnd"/>
      <w:r w:rsidRPr="00C06776">
        <w:rPr>
          <w:rFonts w:ascii="Times New Roman" w:hAnsi="Times New Roman" w:cs="Times New Roman"/>
          <w:sz w:val="20"/>
          <w:szCs w:val="20"/>
        </w:rPr>
        <w:t xml:space="preserve"> is the geochemical background value of the element in fossil argillaceous sediment (average shale). The constant 1.5</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is introduced to minimize the effect of possible variation in the background values which may be attributed to </w:t>
      </w:r>
      <w:proofErr w:type="spellStart"/>
      <w:r w:rsidRPr="00C06776">
        <w:rPr>
          <w:rFonts w:ascii="Times New Roman" w:hAnsi="Times New Roman" w:cs="Times New Roman"/>
          <w:sz w:val="20"/>
          <w:szCs w:val="20"/>
        </w:rPr>
        <w:t>lithological</w:t>
      </w:r>
      <w:proofErr w:type="spellEnd"/>
      <w:r w:rsidRPr="00C06776">
        <w:rPr>
          <w:rFonts w:ascii="Times New Roman" w:hAnsi="Times New Roman" w:cs="Times New Roman"/>
          <w:sz w:val="20"/>
          <w:szCs w:val="20"/>
        </w:rPr>
        <w:t xml:space="preserve"> variations in the sediment. </w:t>
      </w:r>
      <w:proofErr w:type="spellStart"/>
      <w:r w:rsidRPr="00C06776">
        <w:rPr>
          <w:rFonts w:ascii="Times New Roman" w:hAnsi="Times New Roman" w:cs="Times New Roman"/>
          <w:sz w:val="20"/>
          <w:szCs w:val="20"/>
        </w:rPr>
        <w:t>Lu</w:t>
      </w:r>
      <w:r w:rsidR="00B70825" w:rsidRPr="00C06776">
        <w:rPr>
          <w:rFonts w:ascii="Times New Roman" w:hAnsi="Times New Roman" w:cs="Times New Roman"/>
          <w:sz w:val="20"/>
          <w:szCs w:val="20"/>
        </w:rPr>
        <w:t>e</w:t>
      </w:r>
      <w:proofErr w:type="spellEnd"/>
      <w:r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(200</w:t>
      </w:r>
      <w:r w:rsidR="00B70825" w:rsidRPr="00C06776">
        <w:rPr>
          <w:rFonts w:ascii="Times New Roman" w:hAnsi="Times New Roman" w:cs="Times New Roman"/>
          <w:sz w:val="20"/>
          <w:szCs w:val="20"/>
        </w:rPr>
        <w:t>9</w:t>
      </w:r>
      <w:r w:rsidRPr="00C06776">
        <w:rPr>
          <w:rFonts w:ascii="Times New Roman" w:hAnsi="Times New Roman" w:cs="Times New Roman"/>
          <w:sz w:val="20"/>
          <w:szCs w:val="20"/>
        </w:rPr>
        <w:t>) gave the following interpretation for the geo</w:t>
      </w:r>
      <w:r w:rsidR="00B20CF9" w:rsidRPr="00C06776">
        <w:rPr>
          <w:rFonts w:ascii="Times New Roman" w:hAnsi="Times New Roman" w:cs="Times New Roman"/>
          <w:sz w:val="20"/>
          <w:szCs w:val="20"/>
        </w:rPr>
        <w:t>-</w:t>
      </w:r>
      <w:r w:rsidRPr="00C06776">
        <w:rPr>
          <w:rFonts w:ascii="Times New Roman" w:hAnsi="Times New Roman" w:cs="Times New Roman"/>
          <w:sz w:val="20"/>
          <w:szCs w:val="20"/>
        </w:rPr>
        <w:t>accumulation of seven classes of</w:t>
      </w:r>
      <w:r w:rsidR="00DC5C27" w:rsidRPr="00C06776">
        <w:rPr>
          <w:rFonts w:ascii="Times New Roman" w:hAnsi="Times New Roman" w:cs="Times New Roman"/>
          <w:sz w:val="20"/>
          <w:szCs w:val="20"/>
        </w:rPr>
        <w:t xml:space="preserve"> </w:t>
      </w:r>
      <w:r w:rsidRPr="00C06776">
        <w:rPr>
          <w:rFonts w:ascii="Times New Roman" w:hAnsi="Times New Roman" w:cs="Times New Roman"/>
          <w:sz w:val="20"/>
          <w:szCs w:val="20"/>
        </w:rPr>
        <w:t>accumulation (</w:t>
      </w:r>
      <w:proofErr w:type="spellStart"/>
      <w:r w:rsidR="00DC5C27" w:rsidRPr="00C06776">
        <w:rPr>
          <w:rFonts w:ascii="Times New Roman" w:hAnsi="Times New Roman" w:cs="Times New Roman"/>
          <w:sz w:val="20"/>
          <w:szCs w:val="20"/>
        </w:rPr>
        <w:t>I</w:t>
      </w:r>
      <w:r w:rsidR="00DC5C27" w:rsidRPr="00C06776">
        <w:rPr>
          <w:rFonts w:ascii="Times New Roman" w:hAnsi="Times New Roman" w:cs="Times New Roman"/>
          <w:sz w:val="20"/>
          <w:szCs w:val="20"/>
          <w:vertAlign w:val="subscript"/>
        </w:rPr>
        <w:t>geo</w:t>
      </w:r>
      <w:proofErr w:type="spellEnd"/>
      <w:r w:rsidRPr="00C06776">
        <w:rPr>
          <w:rFonts w:ascii="Times New Roman" w:hAnsi="Times New Roman" w:cs="Times New Roman"/>
          <w:sz w:val="20"/>
          <w:szCs w:val="20"/>
        </w:rPr>
        <w:t>) index for contamination levels in soil (</w:t>
      </w:r>
      <w:proofErr w:type="spellStart"/>
      <w:r w:rsidRPr="00C06776">
        <w:rPr>
          <w:rFonts w:ascii="Times New Roman" w:hAnsi="Times New Roman" w:cs="Times New Roman"/>
          <w:sz w:val="20"/>
          <w:szCs w:val="20"/>
        </w:rPr>
        <w:t>Teng</w:t>
      </w:r>
      <w:proofErr w:type="spellEnd"/>
      <w:r w:rsidR="00CB0680" w:rsidRPr="00C06776">
        <w:rPr>
          <w:rFonts w:ascii="Times New Roman" w:hAnsi="Times New Roman" w:cs="Times New Roman"/>
          <w:i/>
          <w:iCs/>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2002 and</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 </w:t>
      </w:r>
      <w:proofErr w:type="spellStart"/>
      <w:r w:rsidRPr="00C06776">
        <w:rPr>
          <w:rFonts w:ascii="Times New Roman" w:hAnsi="Times New Roman" w:cs="Times New Roman"/>
          <w:sz w:val="20"/>
          <w:szCs w:val="20"/>
        </w:rPr>
        <w:t>Ji</w:t>
      </w:r>
      <w:proofErr w:type="spellEnd"/>
      <w:r w:rsidR="00DC5C27"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2008):-</w:t>
      </w:r>
    </w:p>
    <w:p w:rsidR="009D3D6F" w:rsidRPr="00C06776" w:rsidRDefault="009D3D6F" w:rsidP="00C06776">
      <w:pPr>
        <w:bidi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Enrichment factor (EF):</w:t>
      </w:r>
      <w:r w:rsidRPr="00C06776">
        <w:rPr>
          <w:rFonts w:ascii="Times New Roman" w:hAnsi="Times New Roman" w:cs="Times New Roman"/>
          <w:sz w:val="20"/>
          <w:szCs w:val="20"/>
        </w:rPr>
        <w:t xml:space="preserve"> This is determined by the relation:</w:t>
      </w:r>
    </w:p>
    <w:p w:rsidR="009D3D6F" w:rsidRPr="00C06776" w:rsidRDefault="009D3D6F" w:rsidP="00C06776">
      <w:pPr>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EF = </w:t>
      </w:r>
      <w:proofErr w:type="gramStart"/>
      <w:r w:rsidRPr="00C06776">
        <w:rPr>
          <w:rFonts w:ascii="Times New Roman" w:hAnsi="Times New Roman" w:cs="Times New Roman"/>
          <w:sz w:val="20"/>
          <w:szCs w:val="20"/>
        </w:rPr>
        <w:t xml:space="preserve">[ </w:t>
      </w: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x</w:t>
      </w:r>
      <m:oMath>
        <w:proofErr w:type="spellEnd"/>
        <w:proofErr w:type="gramEnd"/>
        <m:r>
          <w:rPr>
            <w:rFonts w:ascii="Times New Roman" w:hAnsi="Times New Roman" w:cs="Times New Roman"/>
            <w:sz w:val="20"/>
            <w:szCs w:val="20"/>
          </w:rPr>
          <m:t>/</m:t>
        </m:r>
      </m:oMath>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ref</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w:t>
      </w:r>
      <w:r w:rsidRPr="00C06776">
        <w:rPr>
          <w:rFonts w:ascii="Times New Roman" w:hAnsi="Times New Roman" w:cs="Times New Roman"/>
          <w:sz w:val="20"/>
          <w:szCs w:val="20"/>
          <w:vertAlign w:val="subscript"/>
        </w:rPr>
        <w:t>sample</w:t>
      </w:r>
      <w:r w:rsidRPr="00C06776">
        <w:rPr>
          <w:rFonts w:ascii="Times New Roman" w:hAnsi="Times New Roman" w:cs="Times New Roman"/>
          <w:sz w:val="20"/>
          <w:szCs w:val="20"/>
        </w:rPr>
        <w:t xml:space="preserve"> / [ </w:t>
      </w: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x</w:t>
      </w:r>
      <w:proofErr w:type="spellEnd"/>
      <w:r w:rsidRPr="00C06776">
        <w:rPr>
          <w:rFonts w:ascii="Times New Roman" w:hAnsi="Times New Roman" w:cs="Times New Roman"/>
          <w:sz w:val="20"/>
          <w:szCs w:val="20"/>
        </w:rPr>
        <w:t xml:space="preserve"> /</w:t>
      </w: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ref</w:t>
      </w:r>
      <w:proofErr w:type="spellEnd"/>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w:t>
      </w:r>
      <w:r w:rsidRPr="00C06776">
        <w:rPr>
          <w:rFonts w:ascii="Times New Roman" w:hAnsi="Times New Roman" w:cs="Times New Roman"/>
          <w:sz w:val="20"/>
          <w:szCs w:val="20"/>
          <w:vertAlign w:val="subscript"/>
        </w:rPr>
        <w:t>Background</w:t>
      </w:r>
      <w:r w:rsidR="00C45378">
        <w:rPr>
          <w:rFonts w:ascii="Times New Roman" w:hAnsi="Times New Roman" w:cs="Times New Roman"/>
          <w:sz w:val="20"/>
          <w:szCs w:val="20"/>
          <w:vertAlign w:val="subscript"/>
        </w:rPr>
        <w:t xml:space="preserve">  </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      (2)</w:t>
      </w:r>
    </w:p>
    <w:p w:rsidR="009D3D6F" w:rsidRPr="00C06776" w:rsidRDefault="009D3D6F" w:rsidP="00C06776">
      <w:pPr>
        <w:bidi w:val="0"/>
        <w:snapToGrid w:val="0"/>
        <w:spacing w:after="0" w:line="240" w:lineRule="auto"/>
        <w:ind w:firstLine="425"/>
        <w:jc w:val="both"/>
        <w:rPr>
          <w:rFonts w:ascii="Times New Roman" w:hAnsi="Times New Roman" w:cs="Times New Roman"/>
          <w:sz w:val="20"/>
          <w:szCs w:val="20"/>
        </w:rPr>
      </w:pPr>
      <w:proofErr w:type="gramStart"/>
      <w:r w:rsidRPr="00C06776">
        <w:rPr>
          <w:rFonts w:ascii="Times New Roman" w:hAnsi="Times New Roman" w:cs="Times New Roman"/>
          <w:sz w:val="20"/>
          <w:szCs w:val="20"/>
        </w:rPr>
        <w:t>where</w:t>
      </w:r>
      <w:proofErr w:type="gramEnd"/>
      <w:r w:rsidRPr="00C06776">
        <w:rPr>
          <w:rFonts w:ascii="Times New Roman" w:hAnsi="Times New Roman" w:cs="Times New Roman"/>
          <w:sz w:val="20"/>
          <w:szCs w:val="20"/>
        </w:rPr>
        <w:t>;</w:t>
      </w:r>
    </w:p>
    <w:p w:rsidR="009D3D6F" w:rsidRPr="00C06776" w:rsidRDefault="009D3D6F" w:rsidP="00C06776">
      <w:pPr>
        <w:bidi w:val="0"/>
        <w:snapToGrid w:val="0"/>
        <w:spacing w:after="0" w:line="240" w:lineRule="auto"/>
        <w:ind w:firstLine="425"/>
        <w:jc w:val="both"/>
        <w:rPr>
          <w:rFonts w:ascii="Times New Roman" w:hAnsi="Times New Roman" w:cs="Times New Roman"/>
          <w:sz w:val="20"/>
          <w:szCs w:val="20"/>
        </w:rPr>
      </w:pP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x</w:t>
      </w:r>
      <w:proofErr w:type="spellEnd"/>
      <w:r w:rsidRPr="00C06776">
        <w:rPr>
          <w:rFonts w:ascii="Times New Roman" w:hAnsi="Times New Roman" w:cs="Times New Roman"/>
          <w:sz w:val="20"/>
          <w:szCs w:val="20"/>
        </w:rPr>
        <w:t xml:space="preserve"> = content of the examined element in the examined environment.</w:t>
      </w:r>
    </w:p>
    <w:p w:rsidR="009D3D6F" w:rsidRPr="00C06776" w:rsidRDefault="009D3D6F" w:rsidP="00C06776">
      <w:pPr>
        <w:bidi w:val="0"/>
        <w:snapToGrid w:val="0"/>
        <w:spacing w:after="0" w:line="240" w:lineRule="auto"/>
        <w:ind w:firstLine="425"/>
        <w:jc w:val="both"/>
        <w:rPr>
          <w:rFonts w:ascii="Times New Roman" w:hAnsi="Times New Roman" w:cs="Times New Roman"/>
          <w:sz w:val="20"/>
          <w:szCs w:val="20"/>
        </w:rPr>
      </w:pP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ref</w:t>
      </w:r>
      <w:proofErr w:type="spellEnd"/>
      <w:r w:rsidRPr="00C06776">
        <w:rPr>
          <w:rFonts w:ascii="Times New Roman" w:hAnsi="Times New Roman" w:cs="Times New Roman"/>
          <w:sz w:val="20"/>
          <w:szCs w:val="20"/>
        </w:rPr>
        <w:t xml:space="preserve"> = content of the examined element in the reference environment.</w:t>
      </w:r>
    </w:p>
    <w:p w:rsidR="009D3D6F" w:rsidRPr="00C06776" w:rsidRDefault="009D3D6F" w:rsidP="00C06776">
      <w:pPr>
        <w:bidi w:val="0"/>
        <w:snapToGrid w:val="0"/>
        <w:spacing w:after="0" w:line="240" w:lineRule="auto"/>
        <w:ind w:firstLine="425"/>
        <w:jc w:val="both"/>
        <w:rPr>
          <w:rFonts w:ascii="Times New Roman" w:hAnsi="Times New Roman" w:cs="Times New Roman"/>
          <w:sz w:val="20"/>
          <w:szCs w:val="20"/>
        </w:rPr>
      </w:pP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x</w:t>
      </w:r>
      <w:proofErr w:type="spellEnd"/>
      <w:r w:rsidRPr="00C06776">
        <w:rPr>
          <w:rFonts w:ascii="Times New Roman" w:hAnsi="Times New Roman" w:cs="Times New Roman"/>
          <w:sz w:val="20"/>
          <w:szCs w:val="20"/>
        </w:rPr>
        <w:t xml:space="preserve"> = content of the reference element in the examined environment and</w:t>
      </w:r>
    </w:p>
    <w:p w:rsidR="009D3D6F" w:rsidRDefault="009D3D6F" w:rsidP="00C06776">
      <w:pPr>
        <w:bidi w:val="0"/>
        <w:snapToGrid w:val="0"/>
        <w:spacing w:after="0" w:line="240" w:lineRule="auto"/>
        <w:ind w:firstLine="425"/>
        <w:jc w:val="both"/>
        <w:rPr>
          <w:rFonts w:ascii="Times New Roman" w:hAnsi="Times New Roman" w:cs="Times New Roman"/>
          <w:sz w:val="20"/>
          <w:szCs w:val="20"/>
          <w:lang w:eastAsia="zh-CN"/>
        </w:rPr>
      </w:pPr>
      <w:proofErr w:type="spellStart"/>
      <w:r w:rsidRPr="00C06776">
        <w:rPr>
          <w:rFonts w:ascii="Times New Roman" w:hAnsi="Times New Roman" w:cs="Times New Roman"/>
          <w:sz w:val="20"/>
          <w:szCs w:val="20"/>
        </w:rPr>
        <w:t>B</w:t>
      </w:r>
      <w:r w:rsidRPr="00C06776">
        <w:rPr>
          <w:rFonts w:ascii="Times New Roman" w:hAnsi="Times New Roman" w:cs="Times New Roman"/>
          <w:sz w:val="20"/>
          <w:szCs w:val="20"/>
          <w:vertAlign w:val="subscript"/>
        </w:rPr>
        <w:t>ref</w:t>
      </w:r>
      <w:proofErr w:type="spellEnd"/>
      <w:r w:rsidRPr="00C06776">
        <w:rPr>
          <w:rFonts w:ascii="Times New Roman" w:hAnsi="Times New Roman" w:cs="Times New Roman"/>
          <w:sz w:val="20"/>
          <w:szCs w:val="20"/>
        </w:rPr>
        <w:t xml:space="preserve"> = content of the reference element in the reference environment.</w:t>
      </w:r>
    </w:p>
    <w:p w:rsidR="00C06776" w:rsidRPr="00C06776" w:rsidRDefault="00C06776" w:rsidP="00C06776">
      <w:pPr>
        <w:bidi w:val="0"/>
        <w:snapToGrid w:val="0"/>
        <w:spacing w:after="0" w:line="240" w:lineRule="auto"/>
        <w:ind w:firstLine="425"/>
        <w:jc w:val="both"/>
        <w:rPr>
          <w:rFonts w:ascii="Times New Roman" w:hAnsi="Times New Roman" w:cs="Times New Roman"/>
          <w:sz w:val="20"/>
          <w:szCs w:val="20"/>
          <w:lang w:eastAsia="zh-CN"/>
        </w:rPr>
      </w:pPr>
    </w:p>
    <w:tbl>
      <w:tblPr>
        <w:tblStyle w:val="TableGrid"/>
        <w:tblW w:w="0" w:type="auto"/>
        <w:jc w:val="center"/>
        <w:tblLook w:val="04A0"/>
      </w:tblPr>
      <w:tblGrid>
        <w:gridCol w:w="558"/>
        <w:gridCol w:w="1089"/>
        <w:gridCol w:w="2962"/>
      </w:tblGrid>
      <w:tr w:rsidR="00861770" w:rsidRPr="00423693" w:rsidTr="00C45378">
        <w:trPr>
          <w:cantSplit/>
          <w:jc w:val="center"/>
        </w:trPr>
        <w:tc>
          <w:tcPr>
            <w:tcW w:w="566" w:type="dxa"/>
          </w:tcPr>
          <w:p w:rsidR="00861770" w:rsidRPr="00423693" w:rsidRDefault="00861770" w:rsidP="00C06776">
            <w:pPr>
              <w:bidi w:val="0"/>
              <w:snapToGrid w:val="0"/>
              <w:jc w:val="both"/>
              <w:rPr>
                <w:rFonts w:ascii="Times New Roman" w:hAnsi="Times New Roman" w:cs="Times New Roman"/>
                <w:color w:val="000000"/>
                <w:sz w:val="16"/>
                <w:szCs w:val="16"/>
              </w:rPr>
            </w:pPr>
            <w:proofErr w:type="spellStart"/>
            <w:r w:rsidRPr="00423693">
              <w:rPr>
                <w:rFonts w:ascii="Times New Roman" w:hAnsi="Times New Roman" w:cs="Times New Roman"/>
                <w:color w:val="000000"/>
                <w:sz w:val="16"/>
                <w:szCs w:val="16"/>
              </w:rPr>
              <w:t>I</w:t>
            </w:r>
            <w:r w:rsidRPr="00423693">
              <w:rPr>
                <w:rFonts w:ascii="Times New Roman" w:hAnsi="Times New Roman" w:cs="Times New Roman"/>
                <w:color w:val="000000"/>
                <w:sz w:val="16"/>
                <w:szCs w:val="16"/>
                <w:vertAlign w:val="subscript"/>
              </w:rPr>
              <w:t>geo</w:t>
            </w:r>
            <w:proofErr w:type="spellEnd"/>
          </w:p>
        </w:tc>
        <w:tc>
          <w:tcPr>
            <w:tcW w:w="1117" w:type="dxa"/>
          </w:tcPr>
          <w:p w:rsidR="00861770" w:rsidRPr="00423693" w:rsidRDefault="00861770" w:rsidP="00C06776">
            <w:pPr>
              <w:bidi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 xml:space="preserve">Class </w:t>
            </w:r>
            <w:proofErr w:type="spellStart"/>
            <w:r w:rsidRPr="00423693">
              <w:rPr>
                <w:rFonts w:ascii="Times New Roman" w:hAnsi="Times New Roman" w:cs="Times New Roman"/>
                <w:color w:val="000000"/>
                <w:sz w:val="16"/>
                <w:szCs w:val="16"/>
              </w:rPr>
              <w:t>I</w:t>
            </w:r>
            <w:r w:rsidRPr="00423693">
              <w:rPr>
                <w:rFonts w:ascii="Times New Roman" w:hAnsi="Times New Roman" w:cs="Times New Roman"/>
                <w:color w:val="000000"/>
                <w:sz w:val="16"/>
                <w:szCs w:val="16"/>
                <w:vertAlign w:val="subscript"/>
              </w:rPr>
              <w:t>geo</w:t>
            </w:r>
            <w:proofErr w:type="spellEnd"/>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Contamination Level</w:t>
            </w:r>
          </w:p>
        </w:tc>
      </w:tr>
      <w:tr w:rsidR="00861770" w:rsidRPr="00423693" w:rsidTr="00C45378">
        <w:trPr>
          <w:cantSplit/>
          <w:jc w:val="center"/>
        </w:trPr>
        <w:tc>
          <w:tcPr>
            <w:tcW w:w="566" w:type="dxa"/>
          </w:tcPr>
          <w:p w:rsidR="00861770" w:rsidRPr="00423693" w:rsidRDefault="00861770" w:rsidP="00C06776">
            <w:pPr>
              <w:bidi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0</w:t>
            </w:r>
          </w:p>
        </w:tc>
        <w:tc>
          <w:tcPr>
            <w:tcW w:w="1117" w:type="dxa"/>
          </w:tcPr>
          <w:p w:rsidR="00861770" w:rsidRPr="00423693" w:rsidRDefault="00861770" w:rsidP="00C06776">
            <w:pPr>
              <w:bidi w:val="0"/>
              <w:snapToGrid w:val="0"/>
              <w:jc w:val="both"/>
              <w:rPr>
                <w:rFonts w:ascii="Times New Roman" w:hAnsi="Times New Roman" w:cs="Times New Roman"/>
                <w:color w:val="000000"/>
                <w:sz w:val="16"/>
                <w:szCs w:val="16"/>
              </w:rPr>
            </w:pPr>
            <w:proofErr w:type="spellStart"/>
            <w:r w:rsidRPr="00423693">
              <w:rPr>
                <w:rFonts w:ascii="Times New Roman" w:hAnsi="Times New Roman" w:cs="Times New Roman"/>
                <w:color w:val="000000"/>
                <w:sz w:val="16"/>
                <w:szCs w:val="16"/>
              </w:rPr>
              <w:t>Igeo</w:t>
            </w:r>
            <w:proofErr w:type="spellEnd"/>
            <w:r w:rsidRPr="00423693">
              <w:rPr>
                <w:rFonts w:ascii="Times New Roman" w:hAnsi="Times New Roman" w:cs="Times New Roman"/>
                <w:color w:val="000000"/>
                <w:sz w:val="16"/>
                <w:szCs w:val="16"/>
              </w:rPr>
              <w:t xml:space="preserve">  ≤ 0</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Uncontaminated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1</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0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r w:rsidR="006C7C61"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&lt; 1</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Uncontaminated/moderately 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2</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1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r w:rsidR="006C7C61"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&lt; 2</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Moderately 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3</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2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r w:rsidR="006C7C61"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&lt; 3</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Moderately/strongly 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4</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3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r w:rsidR="006C7C61"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&lt; 4</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Strongly 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5</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4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r w:rsidR="006C7C61"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&lt; 5</w:t>
            </w:r>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Strongly/extremely contaminated</w:t>
            </w:r>
          </w:p>
        </w:tc>
      </w:tr>
      <w:tr w:rsidR="00861770" w:rsidRPr="00423693" w:rsidTr="00C45378">
        <w:trPr>
          <w:cantSplit/>
          <w:jc w:val="center"/>
        </w:trPr>
        <w:tc>
          <w:tcPr>
            <w:tcW w:w="566"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6</w:t>
            </w:r>
          </w:p>
        </w:tc>
        <w:tc>
          <w:tcPr>
            <w:tcW w:w="1117"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5 &lt;</w:t>
            </w:r>
            <w:r w:rsidR="006C7C61" w:rsidRPr="00423693">
              <w:rPr>
                <w:rFonts w:ascii="Times New Roman" w:hAnsi="Times New Roman" w:cs="Times New Roman"/>
                <w:color w:val="000000"/>
                <w:sz w:val="16"/>
                <w:szCs w:val="16"/>
              </w:rPr>
              <w:t xml:space="preserve"> </w:t>
            </w:r>
            <w:proofErr w:type="spellStart"/>
            <w:r w:rsidRPr="00423693">
              <w:rPr>
                <w:rFonts w:ascii="Times New Roman" w:hAnsi="Times New Roman" w:cs="Times New Roman"/>
                <w:color w:val="000000"/>
                <w:sz w:val="16"/>
                <w:szCs w:val="16"/>
              </w:rPr>
              <w:t>Igeo</w:t>
            </w:r>
            <w:proofErr w:type="spellEnd"/>
          </w:p>
        </w:tc>
        <w:tc>
          <w:tcPr>
            <w:tcW w:w="3011" w:type="dxa"/>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Extremely contaminated</w:t>
            </w:r>
          </w:p>
        </w:tc>
      </w:tr>
    </w:tbl>
    <w:p w:rsidR="0087001D" w:rsidRPr="00C06776" w:rsidRDefault="0087001D" w:rsidP="00C06776">
      <w:pPr>
        <w:bidi w:val="0"/>
        <w:snapToGrid w:val="0"/>
        <w:spacing w:after="0" w:line="240" w:lineRule="auto"/>
        <w:ind w:firstLine="425"/>
        <w:jc w:val="both"/>
        <w:rPr>
          <w:rFonts w:ascii="Times New Roman" w:hAnsi="Times New Roman" w:cs="Times New Roman"/>
          <w:b/>
          <w:bCs/>
          <w:sz w:val="20"/>
          <w:szCs w:val="20"/>
        </w:rPr>
      </w:pPr>
    </w:p>
    <w:p w:rsidR="00861770" w:rsidRDefault="00861770" w:rsidP="00C06776">
      <w:pPr>
        <w:bidi w:val="0"/>
        <w:snapToGrid w:val="0"/>
        <w:spacing w:after="0" w:line="240" w:lineRule="auto"/>
        <w:ind w:firstLine="425"/>
        <w:jc w:val="both"/>
        <w:rPr>
          <w:rFonts w:ascii="Times New Roman" w:hAnsi="Times New Roman" w:cs="Times New Roman"/>
          <w:sz w:val="20"/>
          <w:szCs w:val="20"/>
          <w:lang w:eastAsia="zh-CN"/>
        </w:rPr>
      </w:pPr>
      <w:r w:rsidRPr="00C06776">
        <w:rPr>
          <w:rFonts w:ascii="Times New Roman" w:hAnsi="Times New Roman" w:cs="Times New Roman"/>
          <w:sz w:val="20"/>
          <w:szCs w:val="20"/>
        </w:rPr>
        <w:t>An element is regarded as a reference element if it is of low occurrence variability. It is also possible to apply an element of geochemical nature whose substantial amounts occur in the environment but has no characteristic effects i.e. synergism or antagonism towards an examined element</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Five contamination categories are recognized on the basis of the enrichment factor:</w:t>
      </w:r>
    </w:p>
    <w:p w:rsidR="00423693" w:rsidRPr="00C06776" w:rsidRDefault="00423693" w:rsidP="00423693">
      <w:pPr>
        <w:bidi w:val="0"/>
        <w:snapToGrid w:val="0"/>
        <w:spacing w:after="0" w:line="240" w:lineRule="auto"/>
        <w:ind w:firstLine="425"/>
        <w:jc w:val="both"/>
        <w:rPr>
          <w:rFonts w:ascii="Times New Roman" w:hAnsi="Times New Roman" w:cs="Times New Roman"/>
          <w:sz w:val="20"/>
          <w:szCs w:val="20"/>
          <w:lang w:eastAsia="zh-CN"/>
        </w:rPr>
      </w:pPr>
    </w:p>
    <w:tbl>
      <w:tblPr>
        <w:tblStyle w:val="TableGrid"/>
        <w:tblW w:w="0" w:type="auto"/>
        <w:jc w:val="center"/>
        <w:tblLook w:val="04A0"/>
      </w:tblPr>
      <w:tblGrid>
        <w:gridCol w:w="1092"/>
        <w:gridCol w:w="1027"/>
        <w:gridCol w:w="2416"/>
      </w:tblGrid>
      <w:tr w:rsidR="00861770" w:rsidRPr="00423693" w:rsidTr="00C45378">
        <w:trPr>
          <w:cantSplit/>
          <w:jc w:val="center"/>
        </w:trPr>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w:t>
            </w:r>
            <w:r w:rsidR="00DC5C27"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categories</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w:t>
            </w:r>
            <w:r w:rsidR="00DC5C27" w:rsidRPr="00423693">
              <w:rPr>
                <w:rFonts w:ascii="Times New Roman" w:hAnsi="Times New Roman" w:cs="Times New Roman"/>
                <w:color w:val="000000"/>
                <w:sz w:val="16"/>
                <w:szCs w:val="16"/>
              </w:rPr>
              <w:t xml:space="preserve"> </w:t>
            </w:r>
            <w:r w:rsidRPr="00423693">
              <w:rPr>
                <w:rFonts w:ascii="Times New Roman" w:hAnsi="Times New Roman" w:cs="Times New Roman"/>
                <w:color w:val="000000"/>
                <w:sz w:val="16"/>
                <w:szCs w:val="16"/>
              </w:rPr>
              <w:t>value</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Contamination Level</w:t>
            </w:r>
          </w:p>
        </w:tc>
      </w:tr>
      <w:tr w:rsidR="00861770" w:rsidRPr="00423693" w:rsidTr="00C45378">
        <w:trPr>
          <w:cantSplit/>
          <w:jc w:val="center"/>
        </w:trPr>
        <w:tc>
          <w:tcPr>
            <w:tcW w:w="0" w:type="auto"/>
          </w:tcPr>
          <w:p w:rsidR="00861770" w:rsidRPr="00423693" w:rsidRDefault="00861770" w:rsidP="00C06776">
            <w:pPr>
              <w:bidi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1</w:t>
            </w:r>
          </w:p>
        </w:tc>
        <w:tc>
          <w:tcPr>
            <w:tcW w:w="0" w:type="auto"/>
          </w:tcPr>
          <w:p w:rsidR="00861770" w:rsidRPr="00423693" w:rsidRDefault="00861770" w:rsidP="00C06776">
            <w:pPr>
              <w:bidi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 &lt; 2</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Deficiency to minimal enrichment</w:t>
            </w:r>
          </w:p>
        </w:tc>
      </w:tr>
      <w:tr w:rsidR="00861770" w:rsidRPr="00423693" w:rsidTr="00C45378">
        <w:trPr>
          <w:cantSplit/>
          <w:jc w:val="center"/>
        </w:trPr>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2</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 = 2 - 5</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 xml:space="preserve">Moderate </w:t>
            </w:r>
            <w:r w:rsidR="004A0B31" w:rsidRPr="00423693">
              <w:rPr>
                <w:rFonts w:ascii="Times New Roman" w:hAnsi="Times New Roman" w:cs="Times New Roman"/>
                <w:color w:val="000000"/>
                <w:sz w:val="16"/>
                <w:szCs w:val="16"/>
              </w:rPr>
              <w:t>e</w:t>
            </w:r>
            <w:r w:rsidRPr="00423693">
              <w:rPr>
                <w:rFonts w:ascii="Times New Roman" w:hAnsi="Times New Roman" w:cs="Times New Roman"/>
                <w:color w:val="000000"/>
                <w:sz w:val="16"/>
                <w:szCs w:val="16"/>
              </w:rPr>
              <w:t>nrichment</w:t>
            </w:r>
          </w:p>
        </w:tc>
      </w:tr>
      <w:tr w:rsidR="00861770" w:rsidRPr="00423693" w:rsidTr="00C45378">
        <w:trPr>
          <w:cantSplit/>
          <w:jc w:val="center"/>
        </w:trPr>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3</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 = 5 - 20</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 xml:space="preserve">Significant </w:t>
            </w:r>
            <w:r w:rsidR="004A0B31" w:rsidRPr="00423693">
              <w:rPr>
                <w:rFonts w:ascii="Times New Roman" w:hAnsi="Times New Roman" w:cs="Times New Roman"/>
                <w:color w:val="000000"/>
                <w:sz w:val="16"/>
                <w:szCs w:val="16"/>
              </w:rPr>
              <w:t>e</w:t>
            </w:r>
            <w:r w:rsidRPr="00423693">
              <w:rPr>
                <w:rFonts w:ascii="Times New Roman" w:hAnsi="Times New Roman" w:cs="Times New Roman"/>
                <w:color w:val="000000"/>
                <w:sz w:val="16"/>
                <w:szCs w:val="16"/>
              </w:rPr>
              <w:t>nrichment</w:t>
            </w:r>
          </w:p>
        </w:tc>
      </w:tr>
      <w:tr w:rsidR="00861770" w:rsidRPr="00423693" w:rsidTr="00C45378">
        <w:trPr>
          <w:cantSplit/>
          <w:jc w:val="center"/>
        </w:trPr>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4</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 = 20 - 40</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 xml:space="preserve">Very high </w:t>
            </w:r>
            <w:r w:rsidR="004A0B31" w:rsidRPr="00423693">
              <w:rPr>
                <w:rFonts w:ascii="Times New Roman" w:hAnsi="Times New Roman" w:cs="Times New Roman"/>
                <w:color w:val="000000"/>
                <w:sz w:val="16"/>
                <w:szCs w:val="16"/>
              </w:rPr>
              <w:t>e</w:t>
            </w:r>
            <w:r w:rsidRPr="00423693">
              <w:rPr>
                <w:rFonts w:ascii="Times New Roman" w:hAnsi="Times New Roman" w:cs="Times New Roman"/>
                <w:color w:val="000000"/>
                <w:sz w:val="16"/>
                <w:szCs w:val="16"/>
              </w:rPr>
              <w:t>nrichment</w:t>
            </w:r>
          </w:p>
        </w:tc>
      </w:tr>
      <w:tr w:rsidR="00861770" w:rsidRPr="00423693" w:rsidTr="00C45378">
        <w:trPr>
          <w:cantSplit/>
          <w:jc w:val="center"/>
        </w:trPr>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5</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EF &gt; 40</w:t>
            </w:r>
          </w:p>
        </w:tc>
        <w:tc>
          <w:tcPr>
            <w:tcW w:w="0" w:type="auto"/>
          </w:tcPr>
          <w:p w:rsidR="00861770" w:rsidRPr="00423693" w:rsidRDefault="00861770" w:rsidP="00C06776">
            <w:pPr>
              <w:autoSpaceDE w:val="0"/>
              <w:autoSpaceDN w:val="0"/>
              <w:bidi w:val="0"/>
              <w:adjustRightInd w:val="0"/>
              <w:snapToGrid w:val="0"/>
              <w:jc w:val="both"/>
              <w:rPr>
                <w:rFonts w:ascii="Times New Roman" w:hAnsi="Times New Roman" w:cs="Times New Roman"/>
                <w:color w:val="000000"/>
                <w:sz w:val="16"/>
                <w:szCs w:val="16"/>
              </w:rPr>
            </w:pPr>
            <w:r w:rsidRPr="00423693">
              <w:rPr>
                <w:rFonts w:ascii="Times New Roman" w:hAnsi="Times New Roman" w:cs="Times New Roman"/>
                <w:color w:val="000000"/>
                <w:sz w:val="16"/>
                <w:szCs w:val="16"/>
              </w:rPr>
              <w:t>Extremely high enrichment</w:t>
            </w:r>
          </w:p>
        </w:tc>
      </w:tr>
    </w:tbl>
    <w:p w:rsidR="00423693" w:rsidRDefault="00423693" w:rsidP="00C06776">
      <w:pPr>
        <w:bidi w:val="0"/>
        <w:snapToGrid w:val="0"/>
        <w:spacing w:after="0" w:line="240" w:lineRule="auto"/>
        <w:ind w:firstLine="425"/>
        <w:jc w:val="both"/>
        <w:rPr>
          <w:rFonts w:ascii="Times New Roman" w:hAnsi="Times New Roman" w:cs="Times New Roman"/>
          <w:sz w:val="20"/>
          <w:szCs w:val="20"/>
          <w:lang w:eastAsia="zh-CN"/>
        </w:rPr>
      </w:pPr>
    </w:p>
    <w:p w:rsidR="00861770" w:rsidRPr="00C06776" w:rsidRDefault="00861770" w:rsidP="00423693">
      <w:pPr>
        <w:bidi w:val="0"/>
        <w:snapToGrid w:val="0"/>
        <w:spacing w:after="0" w:line="240" w:lineRule="auto"/>
        <w:ind w:firstLine="425"/>
        <w:jc w:val="both"/>
        <w:rPr>
          <w:rFonts w:ascii="Times New Roman" w:hAnsi="Times New Roman" w:cs="Times New Roman"/>
          <w:b/>
          <w:bCs/>
          <w:sz w:val="20"/>
          <w:szCs w:val="20"/>
        </w:rPr>
      </w:pPr>
      <w:r w:rsidRPr="00C06776">
        <w:rPr>
          <w:rFonts w:ascii="Times New Roman" w:hAnsi="Times New Roman" w:cs="Times New Roman"/>
          <w:sz w:val="20"/>
          <w:szCs w:val="20"/>
        </w:rPr>
        <w:t>The enrichment factor, due to its universal formula, is relatively simple and easy tool for assessing enrichment degree and comparing the contamination of different environment</w:t>
      </w:r>
      <w:r w:rsidR="004A0B31" w:rsidRPr="00C06776">
        <w:rPr>
          <w:rFonts w:ascii="Times New Roman" w:hAnsi="Times New Roman" w:cs="Times New Roman"/>
          <w:sz w:val="20"/>
          <w:szCs w:val="20"/>
        </w:rPr>
        <w:t>s.</w:t>
      </w:r>
      <w:r w:rsidRPr="00C06776">
        <w:rPr>
          <w:rFonts w:ascii="Times New Roman" w:hAnsi="Times New Roman" w:cs="Times New Roman"/>
          <w:sz w:val="20"/>
          <w:szCs w:val="20"/>
        </w:rPr>
        <w:t xml:space="preserve"> </w:t>
      </w:r>
      <w:proofErr w:type="gramStart"/>
      <w:r w:rsidRPr="00C06776">
        <w:rPr>
          <w:rFonts w:ascii="Times New Roman" w:hAnsi="Times New Roman" w:cs="Times New Roman"/>
          <w:sz w:val="20"/>
          <w:szCs w:val="20"/>
        </w:rPr>
        <w:t>(</w:t>
      </w:r>
      <w:proofErr w:type="spellStart"/>
      <w:r w:rsidRPr="00C06776">
        <w:rPr>
          <w:rFonts w:ascii="Times New Roman" w:hAnsi="Times New Roman" w:cs="Times New Roman"/>
          <w:sz w:val="20"/>
          <w:szCs w:val="20"/>
        </w:rPr>
        <w:t>Reimann</w:t>
      </w:r>
      <w:proofErr w:type="spellEnd"/>
      <w:r w:rsidRPr="00C06776">
        <w:rPr>
          <w:rFonts w:ascii="Times New Roman" w:hAnsi="Times New Roman" w:cs="Times New Roman"/>
          <w:sz w:val="20"/>
          <w:szCs w:val="20"/>
        </w:rPr>
        <w:t xml:space="preserve"> and De-</w:t>
      </w:r>
      <w:proofErr w:type="spellStart"/>
      <w:r w:rsidRPr="00C06776">
        <w:rPr>
          <w:rFonts w:ascii="Times New Roman" w:hAnsi="Times New Roman" w:cs="Times New Roman"/>
          <w:sz w:val="20"/>
          <w:szCs w:val="20"/>
        </w:rPr>
        <w:t>Caritat</w:t>
      </w:r>
      <w:proofErr w:type="spellEnd"/>
      <w:r w:rsidRPr="00C06776">
        <w:rPr>
          <w:rFonts w:ascii="Times New Roman" w:hAnsi="Times New Roman" w:cs="Times New Roman"/>
          <w:sz w:val="20"/>
          <w:szCs w:val="20"/>
        </w:rPr>
        <w:t>, 2000).</w:t>
      </w:r>
      <w:proofErr w:type="gramEnd"/>
    </w:p>
    <w:p w:rsidR="00861770" w:rsidRPr="00C06776" w:rsidRDefault="00861770" w:rsidP="00C06776">
      <w:pPr>
        <w:bidi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Pollution index (PI):</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The pollution index (PI) parameter is expressed as:</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PI = </w:t>
      </w: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metal</w:t>
      </w:r>
      <w:proofErr w:type="spellEnd"/>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 </w:t>
      </w:r>
      <w:proofErr w:type="spellStart"/>
      <w:r w:rsidRPr="00C06776">
        <w:rPr>
          <w:rFonts w:ascii="Times New Roman" w:hAnsi="Times New Roman" w:cs="Times New Roman"/>
          <w:sz w:val="20"/>
          <w:szCs w:val="20"/>
        </w:rPr>
        <w:t>C</w:t>
      </w:r>
      <w:r w:rsidRPr="00C06776">
        <w:rPr>
          <w:rFonts w:ascii="Times New Roman" w:hAnsi="Times New Roman" w:cs="Times New Roman"/>
          <w:sz w:val="20"/>
          <w:szCs w:val="20"/>
          <w:vertAlign w:val="subscript"/>
        </w:rPr>
        <w:t>background</w:t>
      </w:r>
      <w:proofErr w:type="spellEnd"/>
      <w:r w:rsidRPr="00C06776">
        <w:rPr>
          <w:rFonts w:ascii="Times New Roman" w:hAnsi="Times New Roman" w:cs="Times New Roman"/>
          <w:sz w:val="20"/>
          <w:szCs w:val="20"/>
        </w:rPr>
        <w:t xml:space="preserve">               (3)</w:t>
      </w:r>
    </w:p>
    <w:p w:rsidR="006C7C61" w:rsidRPr="00C06776" w:rsidRDefault="006C7C61"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Where, PI is the pollution index, C metal is the concentration of pollutant in soil,</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C background is the background value for the metal. The pollution index (PI) was classified into four groups (</w:t>
      </w:r>
      <w:proofErr w:type="spellStart"/>
      <w:r w:rsidRPr="00C06776">
        <w:rPr>
          <w:rFonts w:ascii="Times New Roman" w:hAnsi="Times New Roman" w:cs="Times New Roman"/>
          <w:sz w:val="20"/>
          <w:szCs w:val="20"/>
        </w:rPr>
        <w:t>Mmolawa</w:t>
      </w:r>
      <w:proofErr w:type="spellEnd"/>
      <w:r w:rsidR="00DC5C27"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xml:space="preserve">., 2011 and Al </w:t>
      </w:r>
      <w:proofErr w:type="spellStart"/>
      <w:r w:rsidRPr="00C06776">
        <w:rPr>
          <w:rFonts w:ascii="Times New Roman" w:hAnsi="Times New Roman" w:cs="Times New Roman"/>
          <w:sz w:val="20"/>
          <w:szCs w:val="20"/>
        </w:rPr>
        <w:t>Omran</w:t>
      </w:r>
      <w:proofErr w:type="spellEnd"/>
      <w:r w:rsidRPr="00C06776">
        <w:rPr>
          <w:rFonts w:ascii="Times New Roman" w:hAnsi="Times New Roman" w:cs="Times New Roman"/>
          <w:sz w:val="20"/>
          <w:szCs w:val="20"/>
        </w:rPr>
        <w:t xml:space="preserve"> et al. 2011</w:t>
      </w:r>
      <w:r w:rsidR="004A0B31" w:rsidRPr="00C06776">
        <w:rPr>
          <w:rFonts w:ascii="Times New Roman" w:hAnsi="Times New Roman" w:cs="Times New Roman"/>
          <w:sz w:val="20"/>
          <w:szCs w:val="20"/>
        </w:rPr>
        <w:t>), as follow:</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C06776">
        <w:rPr>
          <w:rFonts w:ascii="Times New Roman" w:hAnsi="Times New Roman" w:cs="Times New Roman"/>
          <w:sz w:val="20"/>
          <w:szCs w:val="20"/>
        </w:rPr>
        <w:t>PI</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 ≤</w:t>
      </w:r>
      <w:proofErr w:type="gramEnd"/>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1 refers to low contamination;</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C06776">
        <w:rPr>
          <w:rFonts w:ascii="Times New Roman" w:hAnsi="Times New Roman" w:cs="Times New Roman"/>
          <w:sz w:val="20"/>
          <w:szCs w:val="20"/>
        </w:rPr>
        <w:t>1</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 ≤</w:t>
      </w:r>
      <w:proofErr w:type="gramEnd"/>
      <w:r w:rsidRPr="00C06776">
        <w:rPr>
          <w:rFonts w:ascii="Times New Roman" w:hAnsi="Times New Roman" w:cs="Times New Roman"/>
          <w:sz w:val="20"/>
          <w:szCs w:val="20"/>
        </w:rPr>
        <w:t xml:space="preserve"> </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PI &lt; 3 means moderate contamination;</w:t>
      </w:r>
    </w:p>
    <w:p w:rsidR="00861770"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C06776">
        <w:rPr>
          <w:rFonts w:ascii="Times New Roman" w:hAnsi="Times New Roman" w:cs="Times New Roman"/>
          <w:sz w:val="20"/>
          <w:szCs w:val="20"/>
        </w:rPr>
        <w:t xml:space="preserve">3 </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w:t>
      </w:r>
      <w:proofErr w:type="gramEnd"/>
      <w:r w:rsidRPr="00C06776">
        <w:rPr>
          <w:rFonts w:ascii="Times New Roman" w:hAnsi="Times New Roman" w:cs="Times New Roman"/>
          <w:sz w:val="20"/>
          <w:szCs w:val="20"/>
        </w:rPr>
        <w:t xml:space="preserve"> </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PI &lt; 6 indicates considerable contamination and</w:t>
      </w:r>
    </w:p>
    <w:p w:rsidR="00651899" w:rsidRPr="00C06776" w:rsidRDefault="00861770"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C06776">
        <w:rPr>
          <w:rFonts w:ascii="Times New Roman" w:hAnsi="Times New Roman" w:cs="Times New Roman"/>
          <w:sz w:val="20"/>
          <w:szCs w:val="20"/>
        </w:rPr>
        <w:t xml:space="preserve">PI </w:t>
      </w:r>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&gt;</w:t>
      </w:r>
      <w:proofErr w:type="gramEnd"/>
      <w:r w:rsidR="006C7C61"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 6 ind</w:t>
      </w:r>
      <w:r w:rsidR="00651899" w:rsidRPr="00C06776">
        <w:rPr>
          <w:rFonts w:ascii="Times New Roman" w:hAnsi="Times New Roman" w:cs="Times New Roman"/>
          <w:sz w:val="20"/>
          <w:szCs w:val="20"/>
        </w:rPr>
        <w:t>icates very high contamination.</w:t>
      </w:r>
    </w:p>
    <w:p w:rsidR="001756B4" w:rsidRPr="00C06776" w:rsidRDefault="001756B4"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Quality control and data analyses:</w:t>
      </w:r>
    </w:p>
    <w:p w:rsidR="00AE753B" w:rsidRPr="00C06776" w:rsidRDefault="001756B4" w:rsidP="00C4537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Before analysis, the devices were rinsed with acidified water (10% HNO3) and weighted to dissolve metals. Also, all the equipment's</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and containers were soaked in 10% NHO3 for 24 h then rinsed thoroughly in de-ionized water before use. Moreover, quality control was assured by performing duplicate analysis on all samples and by using reagent blanks and standards. Also values of the studying metals below the detection limits of the Atomic Absorption Spectrophotometer (AAS) Model AA-6300 Shimadzu Corporation, Japan, were refused according to </w:t>
      </w:r>
      <w:proofErr w:type="spellStart"/>
      <w:r w:rsidRPr="00C06776">
        <w:rPr>
          <w:rFonts w:ascii="Times New Roman" w:hAnsi="Times New Roman" w:cs="Times New Roman"/>
          <w:sz w:val="20"/>
          <w:szCs w:val="20"/>
        </w:rPr>
        <w:t>Mapanda</w:t>
      </w:r>
      <w:proofErr w:type="spellEnd"/>
      <w:r w:rsidRPr="00C06776">
        <w:rPr>
          <w:rFonts w:ascii="Times New Roman" w:hAnsi="Times New Roman" w:cs="Times New Roman"/>
          <w:sz w:val="20"/>
          <w:szCs w:val="20"/>
        </w:rPr>
        <w:t xml:space="preserve"> et al. (2005). Finally, descriptive statistics (maximum, minimum, average and LSD</w:t>
      </w:r>
      <w:r w:rsidR="007632C1" w:rsidRPr="00C06776">
        <w:rPr>
          <w:rFonts w:ascii="Times New Roman" w:hAnsi="Times New Roman" w:cs="Times New Roman"/>
          <w:sz w:val="20"/>
          <w:szCs w:val="20"/>
        </w:rPr>
        <w:t>, etc</w:t>
      </w:r>
      <w:r w:rsidRPr="00C06776">
        <w:rPr>
          <w:rFonts w:ascii="Times New Roman" w:hAnsi="Times New Roman" w:cs="Times New Roman"/>
          <w:sz w:val="20"/>
          <w:szCs w:val="20"/>
        </w:rPr>
        <w:t>….) were calculated. Statistical analysis was performed using analysis of variance technique (ANOVA) by means of the computer program and statistical analysis systems (SAS, 2001).</w:t>
      </w:r>
    </w:p>
    <w:p w:rsidR="000E11F6" w:rsidRPr="00C06776" w:rsidRDefault="004610FB" w:rsidP="00C06776">
      <w:pPr>
        <w:autoSpaceDE w:val="0"/>
        <w:autoSpaceDN w:val="0"/>
        <w:bidi w:val="0"/>
        <w:adjustRightInd w:val="0"/>
        <w:snapToGrid w:val="0"/>
        <w:spacing w:after="0" w:line="240" w:lineRule="auto"/>
        <w:jc w:val="both"/>
        <w:rPr>
          <w:rFonts w:ascii="Times New Roman" w:hAnsi="Times New Roman" w:cs="Times New Roman"/>
          <w:sz w:val="20"/>
          <w:szCs w:val="20"/>
        </w:rPr>
      </w:pPr>
      <w:r w:rsidRPr="00C06776">
        <w:rPr>
          <w:rFonts w:ascii="Times New Roman" w:hAnsi="Times New Roman" w:cs="Times New Roman"/>
          <w:b/>
          <w:bCs/>
          <w:sz w:val="20"/>
          <w:szCs w:val="20"/>
        </w:rPr>
        <w:t>3. Results and Discussion:</w:t>
      </w:r>
    </w:p>
    <w:p w:rsidR="00651899" w:rsidRPr="00C06776" w:rsidRDefault="009A6836"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lastRenderedPageBreak/>
        <w:t>The basic physiochemical properties of the collected soil samples</w:t>
      </w:r>
      <w:r w:rsidR="00393829" w:rsidRPr="00C06776">
        <w:rPr>
          <w:rFonts w:ascii="Times New Roman" w:hAnsi="Times New Roman" w:cs="Times New Roman"/>
          <w:sz w:val="20"/>
          <w:szCs w:val="20"/>
        </w:rPr>
        <w:t xml:space="preserve"> </w:t>
      </w:r>
      <w:r w:rsidRPr="00C06776">
        <w:rPr>
          <w:rFonts w:ascii="Times New Roman" w:hAnsi="Times New Roman" w:cs="Times New Roman"/>
          <w:sz w:val="20"/>
          <w:szCs w:val="20"/>
        </w:rPr>
        <w:t xml:space="preserve">are statistically summarized in Table (1). The texture class of soil generally, ranged from sandy loam, to loamy sand. In the surface soil samples (0 </w:t>
      </w:r>
      <w:r w:rsidR="00571C87" w:rsidRPr="00C06776">
        <w:rPr>
          <w:rFonts w:ascii="Times New Roman" w:hAnsi="Times New Roman" w:cs="Times New Roman"/>
          <w:sz w:val="20"/>
          <w:szCs w:val="20"/>
        </w:rPr>
        <w:t>–</w:t>
      </w:r>
      <w:r w:rsidR="0029735E" w:rsidRPr="00C06776">
        <w:rPr>
          <w:rFonts w:ascii="Times New Roman" w:hAnsi="Times New Roman" w:cs="Times New Roman"/>
          <w:sz w:val="20"/>
          <w:szCs w:val="20"/>
        </w:rPr>
        <w:t>30</w:t>
      </w:r>
      <w:r w:rsidRPr="00C06776">
        <w:rPr>
          <w:rFonts w:ascii="Times New Roman" w:hAnsi="Times New Roman" w:cs="Times New Roman"/>
          <w:sz w:val="20"/>
          <w:szCs w:val="20"/>
        </w:rPr>
        <w:t xml:space="preserve"> cm depth</w:t>
      </w:r>
      <w:r w:rsidR="004114C5" w:rsidRPr="00C06776">
        <w:rPr>
          <w:rFonts w:ascii="Times New Roman" w:hAnsi="Times New Roman" w:cs="Times New Roman"/>
          <w:sz w:val="20"/>
          <w:szCs w:val="20"/>
        </w:rPr>
        <w:t>)</w:t>
      </w:r>
      <w:r w:rsidR="00393829" w:rsidRPr="00C06776">
        <w:rPr>
          <w:rFonts w:ascii="Times New Roman" w:hAnsi="Times New Roman" w:cs="Times New Roman"/>
          <w:sz w:val="20"/>
          <w:szCs w:val="20"/>
        </w:rPr>
        <w:t xml:space="preserve"> </w:t>
      </w:r>
      <w:r w:rsidR="004114C5" w:rsidRPr="00C06776">
        <w:rPr>
          <w:rFonts w:ascii="Times New Roman" w:hAnsi="Times New Roman" w:cs="Times New Roman"/>
          <w:sz w:val="20"/>
          <w:szCs w:val="20"/>
        </w:rPr>
        <w:t xml:space="preserve">irrigated </w:t>
      </w:r>
      <w:r w:rsidR="00962AD1" w:rsidRPr="00C06776">
        <w:rPr>
          <w:rFonts w:ascii="Times New Roman" w:hAnsi="Times New Roman" w:cs="Times New Roman"/>
          <w:sz w:val="20"/>
          <w:szCs w:val="20"/>
        </w:rPr>
        <w:t>with</w:t>
      </w:r>
      <w:r w:rsidR="004114C5" w:rsidRPr="00C06776">
        <w:rPr>
          <w:rFonts w:ascii="Times New Roman" w:hAnsi="Times New Roman" w:cs="Times New Roman"/>
          <w:sz w:val="20"/>
          <w:szCs w:val="20"/>
        </w:rPr>
        <w:t xml:space="preserve"> different irrigation water qualities: </w:t>
      </w:r>
      <w:r w:rsidR="00830835" w:rsidRPr="00C06776">
        <w:rPr>
          <w:rFonts w:ascii="Times New Roman" w:hAnsi="Times New Roman" w:cs="Times New Roman"/>
          <w:sz w:val="20"/>
          <w:szCs w:val="20"/>
        </w:rPr>
        <w:t xml:space="preserve">(GW), </w:t>
      </w:r>
      <w:r w:rsidR="004114C5" w:rsidRPr="00C06776">
        <w:rPr>
          <w:rFonts w:ascii="Times New Roman" w:hAnsi="Times New Roman" w:cs="Times New Roman"/>
          <w:sz w:val="20"/>
          <w:szCs w:val="20"/>
        </w:rPr>
        <w:t>(GW+DW), (GW+TTWW) and</w:t>
      </w:r>
      <w:r w:rsidR="00830835" w:rsidRPr="00C06776">
        <w:rPr>
          <w:rFonts w:ascii="Times New Roman" w:hAnsi="Times New Roman" w:cs="Times New Roman"/>
          <w:sz w:val="20"/>
          <w:szCs w:val="20"/>
        </w:rPr>
        <w:t xml:space="preserve"> (GW+DW+TTWW)</w:t>
      </w:r>
      <w:r w:rsidR="007632C1" w:rsidRPr="00C06776">
        <w:rPr>
          <w:rFonts w:ascii="Times New Roman" w:hAnsi="Times New Roman" w:cs="Times New Roman"/>
          <w:sz w:val="20"/>
          <w:szCs w:val="20"/>
        </w:rPr>
        <w:t>; the</w:t>
      </w:r>
      <w:r w:rsidR="004114C5" w:rsidRPr="00C06776">
        <w:rPr>
          <w:rFonts w:ascii="Times New Roman" w:hAnsi="Times New Roman" w:cs="Times New Roman"/>
          <w:sz w:val="20"/>
          <w:szCs w:val="20"/>
        </w:rPr>
        <w:t xml:space="preserve"> average percentages of sand were 81.18, 80.15, 78.35 and 78.56</w:t>
      </w:r>
      <w:r w:rsidR="00962AD1" w:rsidRPr="00C06776">
        <w:rPr>
          <w:rFonts w:ascii="Times New Roman" w:hAnsi="Times New Roman" w:cs="Times New Roman"/>
          <w:sz w:val="20"/>
          <w:szCs w:val="20"/>
        </w:rPr>
        <w:t>,</w:t>
      </w:r>
      <w:r w:rsidR="004114C5" w:rsidRPr="00C06776">
        <w:rPr>
          <w:rFonts w:ascii="Times New Roman" w:hAnsi="Times New Roman" w:cs="Times New Roman"/>
          <w:sz w:val="20"/>
          <w:szCs w:val="20"/>
        </w:rPr>
        <w:t xml:space="preserve"> respectively. </w:t>
      </w:r>
      <w:r w:rsidR="00962AD1" w:rsidRPr="00C06776">
        <w:rPr>
          <w:rFonts w:ascii="Times New Roman" w:hAnsi="Times New Roman" w:cs="Times New Roman"/>
          <w:sz w:val="20"/>
          <w:szCs w:val="20"/>
        </w:rPr>
        <w:t>T</w:t>
      </w:r>
      <w:r w:rsidR="004114C5" w:rsidRPr="00C06776">
        <w:rPr>
          <w:rFonts w:ascii="Times New Roman" w:hAnsi="Times New Roman" w:cs="Times New Roman"/>
          <w:sz w:val="20"/>
          <w:szCs w:val="20"/>
        </w:rPr>
        <w:t xml:space="preserve">he </w:t>
      </w:r>
      <w:r w:rsidR="00962AD1" w:rsidRPr="00C06776">
        <w:rPr>
          <w:rFonts w:ascii="Times New Roman" w:hAnsi="Times New Roman" w:cs="Times New Roman"/>
          <w:sz w:val="20"/>
          <w:szCs w:val="20"/>
        </w:rPr>
        <w:t xml:space="preserve">respective </w:t>
      </w:r>
      <w:r w:rsidR="004114C5" w:rsidRPr="00C06776">
        <w:rPr>
          <w:rFonts w:ascii="Times New Roman" w:hAnsi="Times New Roman" w:cs="Times New Roman"/>
          <w:sz w:val="20"/>
          <w:szCs w:val="20"/>
        </w:rPr>
        <w:t xml:space="preserve">average percentages of silt were 7.74, 8.62, 9.10 and 9.52. </w:t>
      </w:r>
      <w:r w:rsidR="00962AD1" w:rsidRPr="00C06776">
        <w:rPr>
          <w:rFonts w:ascii="Times New Roman" w:hAnsi="Times New Roman" w:cs="Times New Roman"/>
          <w:sz w:val="20"/>
          <w:szCs w:val="20"/>
        </w:rPr>
        <w:t>The corresponding clay percentages reached 11.08, 11.23, 12.55 and 11.91</w:t>
      </w:r>
      <w:r w:rsidR="007632C1" w:rsidRPr="00C06776">
        <w:rPr>
          <w:rFonts w:ascii="Times New Roman" w:hAnsi="Times New Roman" w:cs="Times New Roman"/>
          <w:sz w:val="20"/>
          <w:szCs w:val="20"/>
        </w:rPr>
        <w:t>, respectively</w:t>
      </w:r>
      <w:r w:rsidR="00962AD1" w:rsidRPr="00C06776">
        <w:rPr>
          <w:rFonts w:ascii="Times New Roman" w:hAnsi="Times New Roman" w:cs="Times New Roman"/>
          <w:sz w:val="20"/>
          <w:szCs w:val="20"/>
        </w:rPr>
        <w:t xml:space="preserve">. </w:t>
      </w:r>
      <w:r w:rsidRPr="00C06776">
        <w:rPr>
          <w:rFonts w:ascii="Times New Roman" w:hAnsi="Times New Roman" w:cs="Times New Roman"/>
          <w:sz w:val="20"/>
          <w:szCs w:val="20"/>
        </w:rPr>
        <w:t>The EC values</w:t>
      </w:r>
      <w:r w:rsidR="00113EE7" w:rsidRPr="00C06776">
        <w:rPr>
          <w:rFonts w:ascii="Times New Roman" w:hAnsi="Times New Roman" w:cs="Times New Roman"/>
          <w:sz w:val="20"/>
          <w:szCs w:val="20"/>
        </w:rPr>
        <w:t xml:space="preserve"> were</w:t>
      </w:r>
      <w:r w:rsidR="0020708C" w:rsidRPr="00C06776">
        <w:rPr>
          <w:rFonts w:ascii="Times New Roman" w:hAnsi="Times New Roman" w:cs="Times New Roman"/>
          <w:sz w:val="20"/>
          <w:szCs w:val="20"/>
        </w:rPr>
        <w:t xml:space="preserve"> </w:t>
      </w:r>
      <w:r w:rsidR="00113EE7" w:rsidRPr="00C06776">
        <w:rPr>
          <w:rFonts w:ascii="Times New Roman" w:hAnsi="Times New Roman" w:cs="Times New Roman"/>
          <w:sz w:val="20"/>
          <w:szCs w:val="20"/>
        </w:rPr>
        <w:t>2.81,</w:t>
      </w:r>
      <w:r w:rsidR="00393829" w:rsidRPr="00C06776">
        <w:rPr>
          <w:rFonts w:ascii="Times New Roman" w:hAnsi="Times New Roman" w:cs="Times New Roman"/>
          <w:sz w:val="20"/>
          <w:szCs w:val="20"/>
        </w:rPr>
        <w:t xml:space="preserve"> </w:t>
      </w:r>
      <w:r w:rsidR="00113EE7" w:rsidRPr="00C06776">
        <w:rPr>
          <w:rFonts w:ascii="Times New Roman" w:hAnsi="Times New Roman" w:cs="Times New Roman"/>
          <w:sz w:val="20"/>
          <w:szCs w:val="20"/>
        </w:rPr>
        <w:t>5.04, 3.15 and</w:t>
      </w:r>
      <w:r w:rsidR="004171EC" w:rsidRPr="00C06776">
        <w:rPr>
          <w:rFonts w:ascii="Times New Roman" w:hAnsi="Times New Roman" w:cs="Times New Roman"/>
          <w:sz w:val="20"/>
          <w:szCs w:val="20"/>
        </w:rPr>
        <w:t xml:space="preserve"> </w:t>
      </w:r>
      <w:r w:rsidR="00113EE7" w:rsidRPr="00C06776">
        <w:rPr>
          <w:rFonts w:ascii="Times New Roman" w:hAnsi="Times New Roman" w:cs="Times New Roman"/>
          <w:sz w:val="20"/>
          <w:szCs w:val="20"/>
        </w:rPr>
        <w:t>4.21</w:t>
      </w:r>
      <w:r w:rsidRPr="00C06776">
        <w:rPr>
          <w:rFonts w:ascii="Times New Roman" w:hAnsi="Times New Roman" w:cs="Times New Roman"/>
          <w:sz w:val="20"/>
          <w:szCs w:val="20"/>
        </w:rPr>
        <w:t xml:space="preserve"> dS.m</w:t>
      </w:r>
      <w:r w:rsidR="00113EE7" w:rsidRPr="00C06776">
        <w:rPr>
          <w:rFonts w:ascii="Times New Roman" w:hAnsi="Times New Roman" w:cs="Times New Roman"/>
          <w:sz w:val="20"/>
          <w:szCs w:val="20"/>
          <w:vertAlign w:val="superscript"/>
        </w:rPr>
        <w:t>-1</w:t>
      </w:r>
      <w:r w:rsidR="00113EE7" w:rsidRPr="00C06776">
        <w:rPr>
          <w:rFonts w:ascii="Times New Roman" w:hAnsi="Times New Roman" w:cs="Times New Roman"/>
          <w:sz w:val="20"/>
          <w:szCs w:val="20"/>
        </w:rPr>
        <w:t xml:space="preserve"> for the study soil</w:t>
      </w:r>
      <w:r w:rsidR="00393829" w:rsidRPr="00C06776">
        <w:rPr>
          <w:rFonts w:ascii="Times New Roman" w:hAnsi="Times New Roman" w:cs="Times New Roman"/>
          <w:sz w:val="20"/>
          <w:szCs w:val="20"/>
        </w:rPr>
        <w:t xml:space="preserve"> </w:t>
      </w:r>
      <w:r w:rsidR="00113EE7" w:rsidRPr="00C06776">
        <w:rPr>
          <w:rFonts w:ascii="Times New Roman" w:hAnsi="Times New Roman" w:cs="Times New Roman"/>
          <w:sz w:val="20"/>
          <w:szCs w:val="20"/>
        </w:rPr>
        <w:t xml:space="preserve">irrigated </w:t>
      </w:r>
      <w:r w:rsidR="0020708C" w:rsidRPr="00C06776">
        <w:rPr>
          <w:rFonts w:ascii="Times New Roman" w:hAnsi="Times New Roman" w:cs="Times New Roman"/>
          <w:sz w:val="20"/>
          <w:szCs w:val="20"/>
        </w:rPr>
        <w:t>with</w:t>
      </w:r>
      <w:r w:rsidR="00113EE7" w:rsidRPr="00C06776">
        <w:rPr>
          <w:rFonts w:ascii="Times New Roman" w:hAnsi="Times New Roman" w:cs="Times New Roman"/>
          <w:sz w:val="20"/>
          <w:szCs w:val="20"/>
        </w:rPr>
        <w:t xml:space="preserve"> (GW), (GW+DW), (GW+TTWW) and (GW+DW+TTWW) respectively.</w:t>
      </w:r>
      <w:r w:rsidR="00C45378">
        <w:rPr>
          <w:rFonts w:ascii="Times New Roman" w:hAnsi="Times New Roman" w:cs="Times New Roman"/>
          <w:sz w:val="20"/>
          <w:szCs w:val="20"/>
        </w:rPr>
        <w:t xml:space="preserve"> </w:t>
      </w:r>
      <w:r w:rsidR="006B4360" w:rsidRPr="00C06776">
        <w:rPr>
          <w:rFonts w:ascii="Times New Roman" w:hAnsi="Times New Roman" w:cs="Times New Roman"/>
          <w:sz w:val="20"/>
          <w:szCs w:val="20"/>
        </w:rPr>
        <w:t>The</w:t>
      </w:r>
      <w:r w:rsidR="0020708C" w:rsidRPr="00C06776">
        <w:rPr>
          <w:rFonts w:ascii="Times New Roman" w:hAnsi="Times New Roman" w:cs="Times New Roman"/>
          <w:sz w:val="20"/>
          <w:szCs w:val="20"/>
        </w:rPr>
        <w:t xml:space="preserve"> </w:t>
      </w:r>
      <w:r w:rsidR="007632C1" w:rsidRPr="00C06776">
        <w:rPr>
          <w:rFonts w:ascii="Times New Roman" w:hAnsi="Times New Roman" w:cs="Times New Roman"/>
          <w:sz w:val="20"/>
          <w:szCs w:val="20"/>
        </w:rPr>
        <w:t>corresponding pH</w:t>
      </w:r>
      <w:r w:rsidR="00113EE7" w:rsidRPr="00C06776">
        <w:rPr>
          <w:rFonts w:ascii="Times New Roman" w:hAnsi="Times New Roman" w:cs="Times New Roman"/>
          <w:sz w:val="20"/>
          <w:szCs w:val="20"/>
        </w:rPr>
        <w:t xml:space="preserve"> values</w:t>
      </w:r>
      <w:r w:rsidR="00393829" w:rsidRPr="00C06776">
        <w:rPr>
          <w:rFonts w:ascii="Times New Roman" w:hAnsi="Times New Roman" w:cs="Times New Roman"/>
          <w:sz w:val="20"/>
          <w:szCs w:val="20"/>
        </w:rPr>
        <w:t xml:space="preserve"> </w:t>
      </w:r>
      <w:r w:rsidR="006B4360" w:rsidRPr="00C06776">
        <w:rPr>
          <w:rFonts w:ascii="Times New Roman" w:hAnsi="Times New Roman" w:cs="Times New Roman"/>
          <w:sz w:val="20"/>
          <w:szCs w:val="20"/>
        </w:rPr>
        <w:t>were</w:t>
      </w:r>
      <w:r w:rsidR="00113EE7" w:rsidRPr="00C06776">
        <w:rPr>
          <w:rFonts w:ascii="Times New Roman" w:hAnsi="Times New Roman" w:cs="Times New Roman"/>
          <w:sz w:val="20"/>
          <w:szCs w:val="20"/>
        </w:rPr>
        <w:t xml:space="preserve"> 7.</w:t>
      </w:r>
      <w:r w:rsidR="006B4360" w:rsidRPr="00C06776">
        <w:rPr>
          <w:rFonts w:ascii="Times New Roman" w:hAnsi="Times New Roman" w:cs="Times New Roman"/>
          <w:sz w:val="20"/>
          <w:szCs w:val="20"/>
        </w:rPr>
        <w:t>63, 7.67, 7.61 and 7.70</w:t>
      </w:r>
      <w:r w:rsidR="007632C1" w:rsidRPr="00C06776">
        <w:rPr>
          <w:rFonts w:ascii="Times New Roman" w:hAnsi="Times New Roman" w:cs="Times New Roman"/>
          <w:sz w:val="20"/>
          <w:szCs w:val="20"/>
        </w:rPr>
        <w:t>, respectively; while</w:t>
      </w:r>
      <w:r w:rsidR="00633110" w:rsidRPr="00C06776">
        <w:rPr>
          <w:rFonts w:ascii="Times New Roman" w:hAnsi="Times New Roman" w:cs="Times New Roman"/>
          <w:sz w:val="20"/>
          <w:szCs w:val="20"/>
        </w:rPr>
        <w:t xml:space="preserve"> the organic matter contents (O.M %) were 0.65, 0.67, 0.88 and 0.64 for the</w:t>
      </w:r>
      <w:r w:rsidR="004171EC" w:rsidRPr="00C06776">
        <w:rPr>
          <w:rFonts w:ascii="Times New Roman" w:hAnsi="Times New Roman" w:cs="Times New Roman"/>
          <w:sz w:val="20"/>
          <w:szCs w:val="20"/>
        </w:rPr>
        <w:t xml:space="preserve"> cultivated</w:t>
      </w:r>
      <w:r w:rsidR="00633110" w:rsidRPr="00C06776">
        <w:rPr>
          <w:rFonts w:ascii="Times New Roman" w:hAnsi="Times New Roman" w:cs="Times New Roman"/>
          <w:sz w:val="20"/>
          <w:szCs w:val="20"/>
        </w:rPr>
        <w:t xml:space="preserve"> soil irrigated with (GW), (GW+DW), (GW+TTWW) and (GW+DW+TTWW), respectively</w:t>
      </w:r>
      <w:r w:rsidR="004171EC" w:rsidRPr="00C06776">
        <w:rPr>
          <w:rFonts w:ascii="Times New Roman" w:hAnsi="Times New Roman" w:cs="Times New Roman"/>
          <w:sz w:val="20"/>
          <w:szCs w:val="20"/>
        </w:rPr>
        <w:t>.</w:t>
      </w:r>
      <w:r w:rsidR="00633110" w:rsidRPr="00C06776">
        <w:rPr>
          <w:rFonts w:ascii="Times New Roman" w:hAnsi="Times New Roman" w:cs="Times New Roman"/>
          <w:sz w:val="20"/>
          <w:szCs w:val="20"/>
        </w:rPr>
        <w:t xml:space="preserve"> These results </w:t>
      </w:r>
      <w:r w:rsidR="00633110" w:rsidRPr="00C06776">
        <w:rPr>
          <w:rFonts w:ascii="Times New Roman" w:hAnsi="Times New Roman" w:cs="Times New Roman"/>
          <w:sz w:val="20"/>
          <w:szCs w:val="20"/>
        </w:rPr>
        <w:lastRenderedPageBreak/>
        <w:t xml:space="preserve">show that long term wastewater irrigation altered the quantity of the soil organic matter. The added organic matter can be mineralized easier and there are more dissolved organic carbon compounds in the soils. Similar results were obtained by </w:t>
      </w:r>
      <w:proofErr w:type="spellStart"/>
      <w:r w:rsidR="00633110" w:rsidRPr="00C06776">
        <w:rPr>
          <w:rFonts w:ascii="Times New Roman" w:hAnsi="Times New Roman" w:cs="Times New Roman"/>
          <w:b/>
          <w:bCs/>
          <w:sz w:val="20"/>
          <w:szCs w:val="20"/>
        </w:rPr>
        <w:t>Vazquezmontiel</w:t>
      </w:r>
      <w:proofErr w:type="spellEnd"/>
      <w:r w:rsidR="00633110" w:rsidRPr="00C06776">
        <w:rPr>
          <w:rFonts w:ascii="Times New Roman" w:hAnsi="Times New Roman" w:cs="Times New Roman"/>
          <w:b/>
          <w:bCs/>
          <w:sz w:val="20"/>
          <w:szCs w:val="20"/>
        </w:rPr>
        <w:t xml:space="preserve"> et al. (1996);</w:t>
      </w:r>
      <w:r w:rsidR="00633110" w:rsidRPr="00C06776">
        <w:rPr>
          <w:rFonts w:ascii="Times New Roman" w:hAnsi="Times New Roman" w:cs="Times New Roman"/>
          <w:sz w:val="20"/>
          <w:szCs w:val="20"/>
        </w:rPr>
        <w:t xml:space="preserve"> who found </w:t>
      </w:r>
      <w:r w:rsidR="008333BA" w:rsidRPr="00C06776">
        <w:rPr>
          <w:rFonts w:ascii="Times New Roman" w:hAnsi="Times New Roman" w:cs="Times New Roman"/>
          <w:sz w:val="20"/>
          <w:szCs w:val="20"/>
        </w:rPr>
        <w:t xml:space="preserve">increase in the </w:t>
      </w:r>
      <w:r w:rsidR="00633110" w:rsidRPr="00C06776">
        <w:rPr>
          <w:rFonts w:ascii="Times New Roman" w:hAnsi="Times New Roman" w:cs="Times New Roman"/>
          <w:sz w:val="20"/>
          <w:szCs w:val="20"/>
        </w:rPr>
        <w:t xml:space="preserve">soil organic matter content </w:t>
      </w:r>
      <w:r w:rsidR="008333BA" w:rsidRPr="00C06776">
        <w:rPr>
          <w:rFonts w:ascii="Times New Roman" w:hAnsi="Times New Roman" w:cs="Times New Roman"/>
          <w:sz w:val="20"/>
          <w:szCs w:val="20"/>
        </w:rPr>
        <w:t>due to</w:t>
      </w:r>
      <w:r w:rsidR="00C45378">
        <w:rPr>
          <w:rFonts w:ascii="Times New Roman" w:hAnsi="Times New Roman" w:cs="Times New Roman"/>
          <w:sz w:val="20"/>
          <w:szCs w:val="20"/>
        </w:rPr>
        <w:t xml:space="preserve"> </w:t>
      </w:r>
      <w:r w:rsidR="00633110" w:rsidRPr="00C06776">
        <w:rPr>
          <w:rFonts w:ascii="Times New Roman" w:hAnsi="Times New Roman" w:cs="Times New Roman"/>
          <w:sz w:val="20"/>
          <w:szCs w:val="20"/>
        </w:rPr>
        <w:t xml:space="preserve">irrigation </w:t>
      </w:r>
      <w:r w:rsidR="008333BA" w:rsidRPr="00C06776">
        <w:rPr>
          <w:rFonts w:ascii="Times New Roman" w:hAnsi="Times New Roman" w:cs="Times New Roman"/>
          <w:sz w:val="20"/>
          <w:szCs w:val="20"/>
        </w:rPr>
        <w:t>with</w:t>
      </w:r>
      <w:r w:rsidR="00633110" w:rsidRPr="00C06776">
        <w:rPr>
          <w:rFonts w:ascii="Times New Roman" w:hAnsi="Times New Roman" w:cs="Times New Roman"/>
          <w:sz w:val="20"/>
          <w:szCs w:val="20"/>
        </w:rPr>
        <w:t xml:space="preserve"> (TTWW), </w:t>
      </w:r>
      <w:r w:rsidR="008333BA" w:rsidRPr="00C06776">
        <w:rPr>
          <w:rFonts w:ascii="Times New Roman" w:hAnsi="Times New Roman" w:cs="Times New Roman"/>
          <w:sz w:val="20"/>
          <w:szCs w:val="20"/>
        </w:rPr>
        <w:t>This finding with</w:t>
      </w:r>
      <w:r w:rsidR="00633110" w:rsidRPr="00C06776">
        <w:rPr>
          <w:rFonts w:ascii="Times New Roman" w:hAnsi="Times New Roman" w:cs="Times New Roman"/>
          <w:sz w:val="20"/>
          <w:szCs w:val="20"/>
        </w:rPr>
        <w:t xml:space="preserve"> </w:t>
      </w:r>
      <w:r w:rsidR="004171EC" w:rsidRPr="00C06776">
        <w:rPr>
          <w:rFonts w:ascii="Times New Roman" w:hAnsi="Times New Roman" w:cs="Times New Roman"/>
          <w:sz w:val="20"/>
          <w:szCs w:val="20"/>
        </w:rPr>
        <w:t>stenos</w:t>
      </w:r>
      <w:r w:rsidR="00C45378">
        <w:rPr>
          <w:rFonts w:ascii="Times New Roman" w:hAnsi="Times New Roman" w:cs="Times New Roman"/>
          <w:sz w:val="20"/>
          <w:szCs w:val="20"/>
        </w:rPr>
        <w:t xml:space="preserve"> </w:t>
      </w:r>
      <w:r w:rsidR="00633110" w:rsidRPr="00C06776">
        <w:rPr>
          <w:rFonts w:ascii="Times New Roman" w:hAnsi="Times New Roman" w:cs="Times New Roman"/>
          <w:sz w:val="20"/>
          <w:szCs w:val="20"/>
        </w:rPr>
        <w:t xml:space="preserve">in agreement with </w:t>
      </w:r>
      <w:r w:rsidR="008333BA" w:rsidRPr="00C06776">
        <w:rPr>
          <w:rFonts w:ascii="Times New Roman" w:hAnsi="Times New Roman" w:cs="Times New Roman"/>
          <w:sz w:val="20"/>
          <w:szCs w:val="20"/>
        </w:rPr>
        <w:t>those</w:t>
      </w:r>
      <w:r w:rsidR="00633110" w:rsidRPr="00C06776">
        <w:rPr>
          <w:rFonts w:ascii="Times New Roman" w:hAnsi="Times New Roman" w:cs="Times New Roman"/>
          <w:sz w:val="20"/>
          <w:szCs w:val="20"/>
        </w:rPr>
        <w:t xml:space="preserve"> of</w:t>
      </w:r>
      <w:r w:rsidR="00C45378">
        <w:rPr>
          <w:rFonts w:ascii="Times New Roman" w:hAnsi="Times New Roman" w:cs="Times New Roman"/>
          <w:sz w:val="20"/>
          <w:szCs w:val="20"/>
        </w:rPr>
        <w:t xml:space="preserve"> </w:t>
      </w:r>
      <w:r w:rsidR="00633110" w:rsidRPr="00C06776">
        <w:rPr>
          <w:rFonts w:ascii="Times New Roman" w:hAnsi="Times New Roman" w:cs="Times New Roman"/>
          <w:b/>
          <w:bCs/>
          <w:sz w:val="20"/>
          <w:szCs w:val="20"/>
        </w:rPr>
        <w:t>Rattan et al.</w:t>
      </w:r>
      <w:r w:rsidR="004171EC" w:rsidRPr="00C06776">
        <w:rPr>
          <w:rFonts w:ascii="Times New Roman" w:hAnsi="Times New Roman" w:cs="Times New Roman"/>
          <w:b/>
          <w:bCs/>
          <w:sz w:val="20"/>
          <w:szCs w:val="20"/>
        </w:rPr>
        <w:t>(</w:t>
      </w:r>
      <w:r w:rsidR="00633110" w:rsidRPr="00C06776">
        <w:rPr>
          <w:rFonts w:ascii="Times New Roman" w:hAnsi="Times New Roman" w:cs="Times New Roman"/>
          <w:b/>
          <w:bCs/>
          <w:sz w:val="20"/>
          <w:szCs w:val="20"/>
        </w:rPr>
        <w:t>2001).</w:t>
      </w:r>
      <w:r w:rsidR="00C45378">
        <w:rPr>
          <w:rFonts w:ascii="Times New Roman" w:hAnsi="Times New Roman" w:cs="Times New Roman"/>
          <w:sz w:val="20"/>
          <w:szCs w:val="20"/>
        </w:rPr>
        <w:t xml:space="preserve"> </w:t>
      </w:r>
      <w:r w:rsidR="00633110" w:rsidRPr="00C06776">
        <w:rPr>
          <w:rFonts w:ascii="Times New Roman" w:hAnsi="Times New Roman" w:cs="Times New Roman"/>
          <w:sz w:val="20"/>
          <w:szCs w:val="20"/>
        </w:rPr>
        <w:t xml:space="preserve">The Ca++ and Na+ ions were the most dominant </w:t>
      </w:r>
      <w:proofErr w:type="spellStart"/>
      <w:r w:rsidR="00633110" w:rsidRPr="00C06776">
        <w:rPr>
          <w:rFonts w:ascii="Times New Roman" w:hAnsi="Times New Roman" w:cs="Times New Roman"/>
          <w:sz w:val="20"/>
          <w:szCs w:val="20"/>
        </w:rPr>
        <w:t>cations</w:t>
      </w:r>
      <w:proofErr w:type="spellEnd"/>
      <w:r w:rsidR="00633110" w:rsidRPr="00C06776">
        <w:rPr>
          <w:rFonts w:ascii="Times New Roman" w:hAnsi="Times New Roman" w:cs="Times New Roman"/>
          <w:sz w:val="20"/>
          <w:szCs w:val="20"/>
        </w:rPr>
        <w:t xml:space="preserve">, meanwhile the </w:t>
      </w:r>
      <w:proofErr w:type="spellStart"/>
      <w:r w:rsidR="00633110" w:rsidRPr="00C06776">
        <w:rPr>
          <w:rFonts w:ascii="Times New Roman" w:hAnsi="Times New Roman" w:cs="Times New Roman"/>
          <w:sz w:val="20"/>
          <w:szCs w:val="20"/>
        </w:rPr>
        <w:t>Cl</w:t>
      </w:r>
      <w:proofErr w:type="spellEnd"/>
      <w:r w:rsidR="00633110" w:rsidRPr="00C06776">
        <w:rPr>
          <w:rFonts w:ascii="Times New Roman" w:hAnsi="Times New Roman" w:cs="Times New Roman"/>
          <w:sz w:val="20"/>
          <w:szCs w:val="20"/>
          <w:vertAlign w:val="superscript"/>
        </w:rPr>
        <w:t>-</w:t>
      </w:r>
      <w:r w:rsidR="00633110" w:rsidRPr="00C06776">
        <w:rPr>
          <w:rFonts w:ascii="Times New Roman" w:hAnsi="Times New Roman" w:cs="Times New Roman"/>
          <w:sz w:val="20"/>
          <w:szCs w:val="20"/>
        </w:rPr>
        <w:t>and SO4</w:t>
      </w:r>
      <w:r w:rsidR="00633110" w:rsidRPr="00C06776">
        <w:rPr>
          <w:rFonts w:ascii="Times New Roman" w:hAnsi="Times New Roman" w:cs="Times New Roman"/>
          <w:sz w:val="20"/>
          <w:szCs w:val="20"/>
          <w:vertAlign w:val="superscript"/>
        </w:rPr>
        <w:t>--</w:t>
      </w:r>
      <w:r w:rsidR="00633110" w:rsidRPr="00C06776">
        <w:rPr>
          <w:rFonts w:ascii="Times New Roman" w:hAnsi="Times New Roman" w:cs="Times New Roman"/>
          <w:sz w:val="20"/>
          <w:szCs w:val="20"/>
        </w:rPr>
        <w:t xml:space="preserve"> ions were the most dominant anions. Also, the exchange sodium percentage values reached 11.80, 10.27, 6.21 and 5.70 in soils irrigated </w:t>
      </w:r>
      <w:r w:rsidR="008333BA" w:rsidRPr="00C06776">
        <w:rPr>
          <w:rFonts w:ascii="Times New Roman" w:hAnsi="Times New Roman" w:cs="Times New Roman"/>
          <w:sz w:val="20"/>
          <w:szCs w:val="20"/>
        </w:rPr>
        <w:t>with (GW+DW),</w:t>
      </w:r>
      <w:r w:rsidR="00633110" w:rsidRPr="00C06776">
        <w:rPr>
          <w:rFonts w:ascii="Times New Roman" w:hAnsi="Times New Roman" w:cs="Times New Roman"/>
          <w:sz w:val="20"/>
          <w:szCs w:val="20"/>
        </w:rPr>
        <w:t xml:space="preserve"> (GW+ DW + TTWW), (GW+TTWW) and (GW)</w:t>
      </w:r>
      <w:r w:rsidR="008333BA" w:rsidRPr="00C06776">
        <w:rPr>
          <w:rFonts w:ascii="Times New Roman" w:hAnsi="Times New Roman" w:cs="Times New Roman"/>
          <w:sz w:val="20"/>
          <w:szCs w:val="20"/>
        </w:rPr>
        <w:t>,</w:t>
      </w:r>
      <w:r w:rsidR="00633110" w:rsidRPr="00C06776">
        <w:rPr>
          <w:rFonts w:ascii="Times New Roman" w:hAnsi="Times New Roman" w:cs="Times New Roman"/>
          <w:sz w:val="20"/>
          <w:szCs w:val="20"/>
        </w:rPr>
        <w:t xml:space="preserve"> respectively. These results are in harmony with those obtained by Abdel- Nasser et al. (2000), </w:t>
      </w:r>
      <w:r w:rsidR="008333BA" w:rsidRPr="00C06776">
        <w:rPr>
          <w:rFonts w:ascii="Times New Roman" w:hAnsi="Times New Roman" w:cs="Times New Roman"/>
          <w:sz w:val="20"/>
          <w:szCs w:val="20"/>
        </w:rPr>
        <w:t>who</w:t>
      </w:r>
      <w:r w:rsidR="00633110" w:rsidRPr="00C06776">
        <w:rPr>
          <w:rFonts w:ascii="Times New Roman" w:hAnsi="Times New Roman" w:cs="Times New Roman"/>
          <w:sz w:val="20"/>
          <w:szCs w:val="20"/>
        </w:rPr>
        <w:t xml:space="preserve"> reported that </w:t>
      </w:r>
      <w:r w:rsidR="008333BA" w:rsidRPr="00C06776">
        <w:rPr>
          <w:rFonts w:ascii="Times New Roman" w:hAnsi="Times New Roman" w:cs="Times New Roman"/>
          <w:sz w:val="20"/>
          <w:szCs w:val="20"/>
        </w:rPr>
        <w:t>i</w:t>
      </w:r>
      <w:r w:rsidR="00633110" w:rsidRPr="00C06776">
        <w:rPr>
          <w:rFonts w:ascii="Times New Roman" w:hAnsi="Times New Roman" w:cs="Times New Roman"/>
          <w:sz w:val="20"/>
          <w:szCs w:val="20"/>
        </w:rPr>
        <w:t>ncreasing salinity of irrigation water lead to an increase in the exchangeable sodium percentage (ESP %) on soil complex</w:t>
      </w:r>
      <w:r w:rsidR="00A527CE" w:rsidRPr="00C06776">
        <w:rPr>
          <w:rFonts w:ascii="Times New Roman" w:hAnsi="Times New Roman" w:cs="Times New Roman"/>
          <w:sz w:val="20"/>
          <w:szCs w:val="20"/>
        </w:rPr>
        <w:t>.</w:t>
      </w:r>
    </w:p>
    <w:p w:rsidR="00C06776" w:rsidRDefault="00C06776" w:rsidP="00C06776">
      <w:pPr>
        <w:autoSpaceDE w:val="0"/>
        <w:autoSpaceDN w:val="0"/>
        <w:bidi w:val="0"/>
        <w:adjustRightInd w:val="0"/>
        <w:snapToGrid w:val="0"/>
        <w:spacing w:after="0" w:line="240" w:lineRule="auto"/>
        <w:jc w:val="center"/>
        <w:rPr>
          <w:rFonts w:ascii="Times New Roman" w:hAnsi="Times New Roman" w:cs="Times New Roman"/>
          <w:sz w:val="20"/>
          <w:szCs w:val="20"/>
        </w:rPr>
        <w:sectPr w:rsidR="00C06776" w:rsidSect="00C45378">
          <w:type w:val="continuous"/>
          <w:pgSz w:w="12242" w:h="15842" w:code="1"/>
          <w:pgMar w:top="1440" w:right="1440" w:bottom="1440" w:left="1440" w:header="720" w:footer="720" w:gutter="0"/>
          <w:cols w:num="2" w:space="576"/>
          <w:docGrid w:linePitch="360"/>
        </w:sectPr>
      </w:pPr>
    </w:p>
    <w:p w:rsidR="009A6836" w:rsidRPr="00C06776" w:rsidRDefault="009A6836" w:rsidP="00C06776">
      <w:pPr>
        <w:autoSpaceDE w:val="0"/>
        <w:autoSpaceDN w:val="0"/>
        <w:bidi w:val="0"/>
        <w:adjustRightInd w:val="0"/>
        <w:snapToGrid w:val="0"/>
        <w:spacing w:after="0" w:line="240" w:lineRule="auto"/>
        <w:jc w:val="center"/>
        <w:rPr>
          <w:rFonts w:ascii="Times New Roman" w:hAnsi="Times New Roman" w:cs="Times New Roman"/>
          <w:sz w:val="20"/>
          <w:szCs w:val="20"/>
        </w:rPr>
      </w:pPr>
    </w:p>
    <w:p w:rsidR="004671A2" w:rsidRPr="00C06776" w:rsidRDefault="004671A2" w:rsidP="0042369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Table (</w:t>
      </w:r>
      <w:r w:rsidR="00F134F2" w:rsidRPr="00C06776">
        <w:rPr>
          <w:rFonts w:ascii="Times New Roman" w:hAnsi="Times New Roman" w:cs="Times New Roman"/>
          <w:b/>
          <w:bCs/>
          <w:sz w:val="20"/>
          <w:szCs w:val="20"/>
        </w:rPr>
        <w:t>1</w:t>
      </w:r>
      <w:r w:rsidR="0094136F" w:rsidRPr="00C06776">
        <w:rPr>
          <w:rFonts w:ascii="Times New Roman" w:hAnsi="Times New Roman" w:cs="Times New Roman"/>
          <w:b/>
          <w:bCs/>
          <w:sz w:val="20"/>
          <w:szCs w:val="20"/>
        </w:rPr>
        <w:t>):</w:t>
      </w:r>
      <w:r w:rsidR="0041178F" w:rsidRPr="00C06776">
        <w:rPr>
          <w:rFonts w:ascii="Times New Roman" w:hAnsi="Times New Roman" w:cs="Times New Roman"/>
          <w:b/>
          <w:bCs/>
          <w:sz w:val="20"/>
          <w:szCs w:val="20"/>
        </w:rPr>
        <w:t xml:space="preserve"> </w:t>
      </w:r>
      <w:r w:rsidR="006E5118" w:rsidRPr="00C06776">
        <w:rPr>
          <w:rFonts w:ascii="Times New Roman" w:hAnsi="Times New Roman" w:cs="Times New Roman"/>
          <w:b/>
          <w:bCs/>
          <w:sz w:val="20"/>
          <w:szCs w:val="20"/>
        </w:rPr>
        <w:t>M</w:t>
      </w:r>
      <w:r w:rsidRPr="00C06776">
        <w:rPr>
          <w:rFonts w:ascii="Times New Roman" w:hAnsi="Times New Roman" w:cs="Times New Roman"/>
          <w:b/>
          <w:bCs/>
          <w:sz w:val="20"/>
          <w:szCs w:val="20"/>
        </w:rPr>
        <w:t xml:space="preserve">ajor physical and chemical properties of the study soil irrigated </w:t>
      </w:r>
      <w:r w:rsidR="006E5118" w:rsidRPr="00C06776">
        <w:rPr>
          <w:rFonts w:ascii="Times New Roman" w:hAnsi="Times New Roman" w:cs="Times New Roman"/>
          <w:b/>
          <w:bCs/>
          <w:sz w:val="20"/>
          <w:szCs w:val="20"/>
        </w:rPr>
        <w:t>with</w:t>
      </w:r>
      <w:r w:rsidRPr="00C06776">
        <w:rPr>
          <w:rFonts w:ascii="Times New Roman" w:hAnsi="Times New Roman" w:cs="Times New Roman"/>
          <w:b/>
          <w:bCs/>
          <w:sz w:val="20"/>
          <w:szCs w:val="20"/>
        </w:rPr>
        <w:t xml:space="preserve"> different irrigation water qualities (over two seasons).</w:t>
      </w:r>
    </w:p>
    <w:tbl>
      <w:tblPr>
        <w:tblStyle w:val="TableGrid"/>
        <w:tblW w:w="5000" w:type="pct"/>
        <w:jc w:val="center"/>
        <w:tblLook w:val="04A0"/>
      </w:tblPr>
      <w:tblGrid>
        <w:gridCol w:w="2112"/>
        <w:gridCol w:w="1427"/>
        <w:gridCol w:w="1370"/>
        <w:gridCol w:w="1502"/>
        <w:gridCol w:w="1960"/>
        <w:gridCol w:w="1207"/>
      </w:tblGrid>
      <w:tr w:rsidR="004671A2" w:rsidRPr="00C06776" w:rsidTr="00C45378">
        <w:trPr>
          <w:jc w:val="center"/>
        </w:trPr>
        <w:tc>
          <w:tcPr>
            <w:tcW w:w="1103" w:type="pct"/>
            <w:vMerge w:val="restar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p>
          <w:p w:rsidR="004671A2" w:rsidRPr="00C06776" w:rsidRDefault="004671A2" w:rsidP="00C06776">
            <w:pPr>
              <w:autoSpaceDE w:val="0"/>
              <w:autoSpaceDN w:val="0"/>
              <w:bidi w:val="0"/>
              <w:adjustRightInd w:val="0"/>
              <w:snapToGrid w:val="0"/>
              <w:jc w:val="both"/>
              <w:rPr>
                <w:rFonts w:ascii="Times New Roman" w:hAnsi="Times New Roman" w:cs="Times New Roman"/>
                <w:b/>
                <w:bCs/>
                <w:color w:val="000000"/>
                <w:sz w:val="20"/>
                <w:szCs w:val="16"/>
              </w:rPr>
            </w:pPr>
            <w:r w:rsidRPr="00C06776">
              <w:rPr>
                <w:rFonts w:ascii="Times New Roman" w:hAnsi="Times New Roman" w:cs="Times New Roman"/>
                <w:b/>
                <w:bCs/>
                <w:color w:val="000000"/>
                <w:sz w:val="20"/>
                <w:szCs w:val="16"/>
              </w:rPr>
              <w:t>Parameters</w:t>
            </w:r>
          </w:p>
        </w:tc>
        <w:tc>
          <w:tcPr>
            <w:tcW w:w="3897" w:type="pct"/>
            <w:gridSpan w:val="5"/>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eastAsia="Times New Roman" w:hAnsi="Times New Roman" w:cs="Times New Roman"/>
                <w:b/>
                <w:bCs/>
                <w:color w:val="000000"/>
                <w:sz w:val="20"/>
                <w:szCs w:val="16"/>
              </w:rPr>
              <w:t>Irrigation Water Quality</w:t>
            </w:r>
          </w:p>
        </w:tc>
      </w:tr>
      <w:tr w:rsidR="004671A2" w:rsidRPr="00C06776" w:rsidTr="00C45378">
        <w:trPr>
          <w:jc w:val="center"/>
        </w:trPr>
        <w:tc>
          <w:tcPr>
            <w:tcW w:w="1103" w:type="pct"/>
            <w:vMerge/>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p>
        </w:tc>
        <w:tc>
          <w:tcPr>
            <w:tcW w:w="745"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b/>
                <w:bCs/>
                <w:color w:val="000000"/>
                <w:sz w:val="20"/>
                <w:szCs w:val="16"/>
              </w:rPr>
              <w:t>GW</w:t>
            </w:r>
          </w:p>
        </w:tc>
        <w:tc>
          <w:tcPr>
            <w:tcW w:w="715"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b/>
                <w:bCs/>
                <w:color w:val="000000"/>
                <w:sz w:val="20"/>
                <w:szCs w:val="16"/>
              </w:rPr>
              <w:t>GW+DW</w:t>
            </w:r>
          </w:p>
        </w:tc>
        <w:tc>
          <w:tcPr>
            <w:tcW w:w="784"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b/>
                <w:bCs/>
                <w:color w:val="000000"/>
                <w:sz w:val="20"/>
                <w:szCs w:val="16"/>
              </w:rPr>
              <w:t>GW+TTWW</w:t>
            </w:r>
          </w:p>
        </w:tc>
        <w:tc>
          <w:tcPr>
            <w:tcW w:w="1023"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b/>
                <w:bCs/>
                <w:color w:val="000000"/>
                <w:sz w:val="20"/>
                <w:szCs w:val="16"/>
              </w:rPr>
              <w:t>GW+DW+TTWW</w:t>
            </w:r>
          </w:p>
        </w:tc>
        <w:tc>
          <w:tcPr>
            <w:tcW w:w="630" w:type="pct"/>
            <w:vMerge w:val="restar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b/>
                <w:bCs/>
                <w:color w:val="000000"/>
                <w:sz w:val="20"/>
                <w:szCs w:val="16"/>
              </w:rPr>
              <w:t>LSD at 5%</w:t>
            </w:r>
          </w:p>
        </w:tc>
      </w:tr>
      <w:tr w:rsidR="004671A2" w:rsidRPr="00C06776" w:rsidTr="00C45378">
        <w:trPr>
          <w:jc w:val="center"/>
        </w:trPr>
        <w:tc>
          <w:tcPr>
            <w:tcW w:w="1103" w:type="pct"/>
            <w:vMerge/>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p>
        </w:tc>
        <w:tc>
          <w:tcPr>
            <w:tcW w:w="745"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Average</w:t>
            </w:r>
          </w:p>
        </w:tc>
        <w:tc>
          <w:tcPr>
            <w:tcW w:w="715"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Average</w:t>
            </w:r>
          </w:p>
        </w:tc>
        <w:tc>
          <w:tcPr>
            <w:tcW w:w="784"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Average</w:t>
            </w:r>
          </w:p>
        </w:tc>
        <w:tc>
          <w:tcPr>
            <w:tcW w:w="102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Average</w:t>
            </w:r>
          </w:p>
        </w:tc>
        <w:tc>
          <w:tcPr>
            <w:tcW w:w="630" w:type="pct"/>
            <w:vMerge/>
          </w:tcPr>
          <w:p w:rsidR="004671A2" w:rsidRPr="00C06776" w:rsidRDefault="004671A2" w:rsidP="00C06776">
            <w:pPr>
              <w:bidi w:val="0"/>
              <w:snapToGrid w:val="0"/>
              <w:jc w:val="both"/>
              <w:rPr>
                <w:rFonts w:ascii="Times New Roman" w:hAnsi="Times New Roman" w:cs="Times New Roman"/>
                <w:color w:val="000000"/>
                <w:sz w:val="20"/>
                <w:szCs w:val="16"/>
              </w:rPr>
            </w:pP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Sand %</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81.18 a</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80.15 b</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78.35 d</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78.56 c</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Silt %</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7.74 d</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8.62 c</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9.10 b</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9.52 a</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lang w:bidi="ar-EG"/>
              </w:rPr>
            </w:pPr>
            <w:r w:rsidRPr="00C06776">
              <w:rPr>
                <w:rFonts w:ascii="Times New Roman" w:hAnsi="Times New Roman" w:cs="Times New Roman"/>
                <w:color w:val="000000"/>
                <w:sz w:val="20"/>
                <w:szCs w:val="16"/>
              </w:rPr>
              <w:t>Clay %</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11.08 d</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11.23 c</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12.55 a</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11.92 b</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Soil Texture</w:t>
            </w:r>
          </w:p>
        </w:tc>
        <w:tc>
          <w:tcPr>
            <w:tcW w:w="745" w:type="pct"/>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Sandy Loam</w:t>
            </w:r>
          </w:p>
        </w:tc>
        <w:tc>
          <w:tcPr>
            <w:tcW w:w="715" w:type="pct"/>
          </w:tcPr>
          <w:p w:rsidR="004671A2" w:rsidRPr="00C06776" w:rsidRDefault="0029735E"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Loamy</w:t>
            </w:r>
            <w:r w:rsidR="004671A2" w:rsidRPr="00C06776">
              <w:rPr>
                <w:rFonts w:ascii="Times New Roman" w:eastAsia="Times New Roman" w:hAnsi="Times New Roman" w:cs="Times New Roman"/>
                <w:color w:val="000000"/>
                <w:sz w:val="20"/>
                <w:szCs w:val="16"/>
              </w:rPr>
              <w:t xml:space="preserve"> Sand</w:t>
            </w:r>
          </w:p>
        </w:tc>
        <w:tc>
          <w:tcPr>
            <w:tcW w:w="784" w:type="pct"/>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Sandy Loam</w:t>
            </w:r>
          </w:p>
        </w:tc>
        <w:tc>
          <w:tcPr>
            <w:tcW w:w="1023" w:type="pct"/>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Sandy Loam</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pH</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7.63 c</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7.67 b</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7.61 d</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7.70 a</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O.M</w:t>
            </w:r>
            <w:r w:rsidR="006E5118" w:rsidRPr="00C06776">
              <w:rPr>
                <w:rFonts w:ascii="Times New Roman" w:hAnsi="Times New Roman" w:cs="Times New Roman"/>
                <w:color w:val="000000"/>
                <w:sz w:val="20"/>
                <w:szCs w:val="16"/>
              </w:rPr>
              <w:t>.</w:t>
            </w:r>
            <w:r w:rsidR="00C45378">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g kg-</w:t>
            </w:r>
            <w:r w:rsidR="006E5118" w:rsidRPr="00C06776">
              <w:rPr>
                <w:rFonts w:ascii="Times New Roman" w:hAnsi="Times New Roman" w:cs="Times New Roman"/>
                <w:color w:val="000000"/>
                <w:sz w:val="20"/>
                <w:szCs w:val="16"/>
                <w:vertAlign w:val="superscript"/>
              </w:rPr>
              <w:t>1</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0.54 d</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0.57 b</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0.73 a</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0.64 c</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proofErr w:type="spellStart"/>
            <w:r w:rsidRPr="00C06776">
              <w:rPr>
                <w:rFonts w:ascii="Times New Roman" w:hAnsi="Times New Roman" w:cs="Times New Roman"/>
                <w:color w:val="000000"/>
                <w:sz w:val="20"/>
                <w:szCs w:val="16"/>
              </w:rPr>
              <w:t>Ec</w:t>
            </w:r>
            <w:proofErr w:type="spellEnd"/>
            <w:r w:rsidRPr="00C06776">
              <w:rPr>
                <w:rFonts w:ascii="Times New Roman" w:hAnsi="Times New Roman" w:cs="Times New Roman"/>
                <w:color w:val="000000"/>
                <w:sz w:val="20"/>
                <w:szCs w:val="16"/>
              </w:rPr>
              <w:t xml:space="preserve"> (</w:t>
            </w:r>
            <w:proofErr w:type="spellStart"/>
            <w:r w:rsidRPr="00C06776">
              <w:rPr>
                <w:rFonts w:ascii="Times New Roman" w:hAnsi="Times New Roman" w:cs="Times New Roman"/>
                <w:color w:val="000000"/>
                <w:sz w:val="20"/>
                <w:szCs w:val="16"/>
              </w:rPr>
              <w:t>d</w:t>
            </w:r>
            <w:r w:rsidR="006E5118" w:rsidRPr="00C06776">
              <w:rPr>
                <w:rFonts w:ascii="Times New Roman" w:hAnsi="Times New Roman" w:cs="Times New Roman"/>
                <w:color w:val="000000"/>
                <w:sz w:val="20"/>
                <w:szCs w:val="16"/>
              </w:rPr>
              <w:t>S</w:t>
            </w:r>
            <w:proofErr w:type="spellEnd"/>
            <w:r w:rsidRPr="00C06776">
              <w:rPr>
                <w:rFonts w:ascii="Times New Roman" w:hAnsi="Times New Roman" w:cs="Times New Roman"/>
                <w:color w:val="000000"/>
                <w:sz w:val="20"/>
                <w:szCs w:val="16"/>
              </w:rPr>
              <w:t>/m</w:t>
            </w:r>
            <w:r w:rsidRPr="00C06776">
              <w:rPr>
                <w:rFonts w:ascii="Times New Roman" w:hAnsi="Times New Roman" w:cs="Times New Roman"/>
                <w:color w:val="000000"/>
                <w:sz w:val="20"/>
                <w:szCs w:val="16"/>
                <w:vertAlign w:val="superscript"/>
              </w:rPr>
              <w:t>-1</w:t>
            </w:r>
            <w:r w:rsidRPr="00C06776">
              <w:rPr>
                <w:rFonts w:ascii="Times New Roman" w:hAnsi="Times New Roman" w:cs="Times New Roman"/>
                <w:color w:val="000000"/>
                <w:sz w:val="20"/>
                <w:szCs w:val="16"/>
              </w:rPr>
              <w:t>)</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2.74 b</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 xml:space="preserve">3.16 </w:t>
            </w:r>
            <w:proofErr w:type="spellStart"/>
            <w:r w:rsidRPr="00C06776">
              <w:rPr>
                <w:rFonts w:ascii="Times New Roman" w:eastAsia="Times New Roman" w:hAnsi="Times New Roman" w:cs="Times New Roman"/>
                <w:color w:val="000000"/>
                <w:sz w:val="20"/>
                <w:szCs w:val="16"/>
              </w:rPr>
              <w:t>ab</w:t>
            </w:r>
            <w:proofErr w:type="spellEnd"/>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2.57 b</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3.52 a</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0.582</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Ca</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w:t>
            </w:r>
            <w:r w:rsidRPr="00C06776">
              <w:rPr>
                <w:rFonts w:ascii="Times New Roman" w:hAnsi="Times New Roman" w:cs="Times New Roman"/>
                <w:color w:val="000000"/>
                <w:sz w:val="20"/>
                <w:szCs w:val="16"/>
              </w:rPr>
              <w:t>.L</w:t>
            </w:r>
            <w:r w:rsidRPr="00C06776">
              <w:rPr>
                <w:rFonts w:ascii="Times New Roman" w:hAnsi="Times New Roman" w:cs="Times New Roman"/>
                <w:color w:val="000000"/>
                <w:sz w:val="20"/>
                <w:szCs w:val="16"/>
                <w:vertAlign w:val="superscript"/>
              </w:rPr>
              <w:t>-1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9.02 c</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11.14 b</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8.70 d</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11.76 a</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Mg</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1.34 c</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3.22 a</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1.60 b</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1.72 c</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Na</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16.46 c</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22.24 a</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15.12 d</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21.02 b</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K</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0.54 d</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0.74 a</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0.58 c</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0.70 a</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HCO</w:t>
            </w:r>
            <w:r w:rsidRPr="00C06776">
              <w:rPr>
                <w:rFonts w:ascii="Times New Roman" w:hAnsi="Times New Roman" w:cs="Times New Roman"/>
                <w:color w:val="000000"/>
                <w:sz w:val="20"/>
                <w:szCs w:val="16"/>
                <w:vertAlign w:val="subscript"/>
              </w:rPr>
              <w:t>3</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7.72 d</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12.52 a</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8.64 c</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10.40 b</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proofErr w:type="spellStart"/>
            <w:r w:rsidRPr="00C06776">
              <w:rPr>
                <w:rFonts w:ascii="Times New Roman" w:hAnsi="Times New Roman" w:cs="Times New Roman"/>
                <w:color w:val="000000"/>
                <w:sz w:val="20"/>
                <w:szCs w:val="16"/>
              </w:rPr>
              <w:t>Cl</w:t>
            </w:r>
            <w:proofErr w:type="spellEnd"/>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10.42 d</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23.18 b</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13.54 c</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23.46 a</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bidi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SO</w:t>
            </w:r>
            <w:r w:rsidRPr="00C06776">
              <w:rPr>
                <w:rFonts w:ascii="Times New Roman" w:hAnsi="Times New Roman" w:cs="Times New Roman"/>
                <w:color w:val="000000"/>
                <w:sz w:val="20"/>
                <w:szCs w:val="16"/>
                <w:vertAlign w:val="subscript"/>
              </w:rPr>
              <w:t>4</w:t>
            </w:r>
            <w:r w:rsidRPr="00C06776">
              <w:rPr>
                <w:rFonts w:ascii="Times New Roman" w:hAnsi="Times New Roman" w:cs="Times New Roman"/>
                <w:color w:val="000000"/>
                <w:sz w:val="20"/>
                <w:szCs w:val="16"/>
                <w:vertAlign w:val="superscript"/>
              </w:rPr>
              <w:t>--</w:t>
            </w:r>
            <w:r w:rsidRPr="00C06776">
              <w:rPr>
                <w:rFonts w:ascii="Times New Roman" w:hAnsi="Times New Roman" w:cs="Times New Roman"/>
                <w:color w:val="000000"/>
                <w:sz w:val="20"/>
                <w:szCs w:val="16"/>
              </w:rPr>
              <w:t xml:space="preserve"> (</w:t>
            </w:r>
            <w:r w:rsidR="006E5118" w:rsidRPr="00C06776">
              <w:rPr>
                <w:rFonts w:ascii="Times New Roman" w:hAnsi="Times New Roman" w:cs="Times New Roman"/>
                <w:color w:val="000000"/>
                <w:sz w:val="20"/>
                <w:szCs w:val="16"/>
              </w:rPr>
              <w:t>m mole.L-1</w:t>
            </w:r>
            <w:r w:rsidRPr="00C06776">
              <w:rPr>
                <w:rFonts w:ascii="Times New Roman" w:hAnsi="Times New Roman" w:cs="Times New Roman"/>
                <w:color w:val="000000"/>
                <w:sz w:val="20"/>
                <w:szCs w:val="16"/>
              </w:rPr>
              <w:t>)</w:t>
            </w:r>
          </w:p>
        </w:tc>
        <w:tc>
          <w:tcPr>
            <w:tcW w:w="74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9.24 a</w:t>
            </w:r>
          </w:p>
        </w:tc>
        <w:tc>
          <w:tcPr>
            <w:tcW w:w="715"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1.70 c</w:t>
            </w:r>
          </w:p>
        </w:tc>
        <w:tc>
          <w:tcPr>
            <w:tcW w:w="784"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3.74 b</w:t>
            </w:r>
          </w:p>
        </w:tc>
        <w:tc>
          <w:tcPr>
            <w:tcW w:w="1023" w:type="pct"/>
            <w:vAlign w:val="bottom"/>
          </w:tcPr>
          <w:p w:rsidR="004671A2" w:rsidRPr="00C06776" w:rsidRDefault="004671A2" w:rsidP="00C06776">
            <w:pPr>
              <w:bidi w:val="0"/>
              <w:snapToGrid w:val="0"/>
              <w:jc w:val="both"/>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1.46 d</w:t>
            </w:r>
          </w:p>
        </w:tc>
        <w:tc>
          <w:tcPr>
            <w:tcW w:w="630" w:type="pct"/>
            <w:vAlign w:val="center"/>
          </w:tcPr>
          <w:p w:rsidR="004671A2" w:rsidRPr="00C06776" w:rsidRDefault="004671A2" w:rsidP="00C06776">
            <w:pPr>
              <w:bidi w:val="0"/>
              <w:snapToGrid w:val="0"/>
              <w:jc w:val="both"/>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0.004</w:t>
            </w:r>
          </w:p>
        </w:tc>
      </w:tr>
      <w:tr w:rsidR="004671A2" w:rsidRPr="00C06776" w:rsidTr="00C45378">
        <w:trPr>
          <w:jc w:val="center"/>
        </w:trPr>
        <w:tc>
          <w:tcPr>
            <w:tcW w:w="1103" w:type="pct"/>
          </w:tcPr>
          <w:p w:rsidR="004671A2" w:rsidRPr="00C06776" w:rsidRDefault="004671A2" w:rsidP="00C06776">
            <w:pPr>
              <w:autoSpaceDE w:val="0"/>
              <w:autoSpaceDN w:val="0"/>
              <w:bidi w:val="0"/>
              <w:adjustRightInd w:val="0"/>
              <w:snapToGrid w:val="0"/>
              <w:jc w:val="both"/>
              <w:rPr>
                <w:rFonts w:ascii="Times New Roman" w:hAnsi="Times New Roman" w:cs="Times New Roman"/>
                <w:color w:val="000000"/>
                <w:sz w:val="20"/>
                <w:szCs w:val="16"/>
              </w:rPr>
            </w:pPr>
            <w:r w:rsidRPr="00C06776">
              <w:rPr>
                <w:rFonts w:ascii="Times New Roman" w:hAnsi="Times New Roman" w:cs="Times New Roman"/>
                <w:color w:val="000000"/>
                <w:sz w:val="20"/>
                <w:szCs w:val="16"/>
              </w:rPr>
              <w:t>ESP</w:t>
            </w:r>
          </w:p>
        </w:tc>
        <w:tc>
          <w:tcPr>
            <w:tcW w:w="74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5.70 d</w:t>
            </w:r>
          </w:p>
        </w:tc>
        <w:tc>
          <w:tcPr>
            <w:tcW w:w="715"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11.80 a</w:t>
            </w:r>
          </w:p>
        </w:tc>
        <w:tc>
          <w:tcPr>
            <w:tcW w:w="784"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6.21 c</w:t>
            </w:r>
          </w:p>
        </w:tc>
        <w:tc>
          <w:tcPr>
            <w:tcW w:w="1023" w:type="pct"/>
          </w:tcPr>
          <w:p w:rsidR="004671A2" w:rsidRPr="00C06776" w:rsidRDefault="004671A2" w:rsidP="00C06776">
            <w:pPr>
              <w:keepNext/>
              <w:keepLines/>
              <w:bidi w:val="0"/>
              <w:snapToGrid w:val="0"/>
              <w:jc w:val="both"/>
              <w:outlineLvl w:val="0"/>
              <w:rPr>
                <w:rFonts w:ascii="Times New Roman" w:eastAsia="Times New Roman" w:hAnsi="Times New Roman" w:cs="Times New Roman"/>
                <w:color w:val="000000"/>
                <w:sz w:val="20"/>
                <w:szCs w:val="16"/>
              </w:rPr>
            </w:pPr>
            <w:r w:rsidRPr="00C06776">
              <w:rPr>
                <w:rFonts w:ascii="Times New Roman" w:eastAsia="Times New Roman" w:hAnsi="Times New Roman" w:cs="Times New Roman"/>
                <w:color w:val="000000"/>
                <w:sz w:val="20"/>
                <w:szCs w:val="16"/>
              </w:rPr>
              <w:t>10.27 b</w:t>
            </w:r>
          </w:p>
        </w:tc>
        <w:tc>
          <w:tcPr>
            <w:tcW w:w="630" w:type="pct"/>
          </w:tcPr>
          <w:p w:rsidR="004671A2" w:rsidRPr="00C06776" w:rsidRDefault="004671A2" w:rsidP="00C06776">
            <w:pPr>
              <w:keepNext/>
              <w:keepLines/>
              <w:bidi w:val="0"/>
              <w:snapToGrid w:val="0"/>
              <w:jc w:val="both"/>
              <w:outlineLvl w:val="0"/>
              <w:rPr>
                <w:rFonts w:ascii="Times New Roman" w:eastAsia="Times New Roman" w:hAnsi="Times New Roman" w:cs="Times New Roman"/>
                <w:b/>
                <w:bCs/>
                <w:color w:val="000000"/>
                <w:sz w:val="20"/>
                <w:szCs w:val="16"/>
              </w:rPr>
            </w:pPr>
            <w:r w:rsidRPr="00C06776">
              <w:rPr>
                <w:rFonts w:ascii="Times New Roman" w:eastAsia="Times New Roman" w:hAnsi="Times New Roman" w:cs="Times New Roman"/>
                <w:b/>
                <w:bCs/>
                <w:color w:val="000000"/>
                <w:sz w:val="20"/>
                <w:szCs w:val="16"/>
              </w:rPr>
              <w:t>0.089</w:t>
            </w:r>
          </w:p>
        </w:tc>
      </w:tr>
    </w:tbl>
    <w:p w:rsidR="00830835" w:rsidRPr="00C06776" w:rsidRDefault="00DD4077" w:rsidP="00423693">
      <w:pPr>
        <w:autoSpaceDE w:val="0"/>
        <w:autoSpaceDN w:val="0"/>
        <w:bidi w:val="0"/>
        <w:adjustRightInd w:val="0"/>
        <w:snapToGrid w:val="0"/>
        <w:spacing w:after="0" w:line="240" w:lineRule="auto"/>
        <w:jc w:val="both"/>
        <w:rPr>
          <w:rFonts w:ascii="Times New Roman" w:hAnsi="Times New Roman" w:cs="Times New Roman"/>
          <w:sz w:val="20"/>
          <w:szCs w:val="20"/>
        </w:rPr>
      </w:pPr>
      <w:r w:rsidRPr="00C06776">
        <w:rPr>
          <w:rFonts w:ascii="Times New Roman" w:hAnsi="Times New Roman" w:cs="Times New Roman"/>
          <w:sz w:val="20"/>
          <w:szCs w:val="20"/>
        </w:rPr>
        <w:t>Means in each row followed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by the</w:t>
      </w:r>
      <w:r w:rsidR="00081537" w:rsidRPr="00C06776">
        <w:rPr>
          <w:rFonts w:ascii="Times New Roman" w:hAnsi="Times New Roman" w:cs="Times New Roman"/>
          <w:sz w:val="20"/>
          <w:szCs w:val="20"/>
        </w:rPr>
        <w:t xml:space="preserve"> same letter(s) did not differ at &lt; 0.05 according to Duncan's multiple-range test.</w:t>
      </w:r>
      <w:r w:rsidR="00C45378">
        <w:rPr>
          <w:rFonts w:ascii="Times New Roman" w:hAnsi="Times New Roman" w:cs="Times New Roman"/>
          <w:sz w:val="20"/>
          <w:szCs w:val="20"/>
        </w:rPr>
        <w:t xml:space="preserve"> </w:t>
      </w:r>
      <w:r w:rsidR="004E43F1" w:rsidRPr="00C06776">
        <w:rPr>
          <w:rFonts w:ascii="Times New Roman" w:hAnsi="Times New Roman" w:cs="Times New Roman"/>
          <w:sz w:val="20"/>
          <w:szCs w:val="20"/>
        </w:rPr>
        <w:t>The value of each propert</w:t>
      </w:r>
      <w:r w:rsidR="006C0D3F" w:rsidRPr="00C06776">
        <w:rPr>
          <w:rFonts w:ascii="Times New Roman" w:hAnsi="Times New Roman" w:cs="Times New Roman"/>
          <w:sz w:val="20"/>
          <w:szCs w:val="20"/>
        </w:rPr>
        <w:t>y</w:t>
      </w:r>
      <w:r w:rsidR="004E43F1" w:rsidRPr="00C06776">
        <w:rPr>
          <w:rFonts w:ascii="Times New Roman" w:hAnsi="Times New Roman" w:cs="Times New Roman"/>
          <w:sz w:val="20"/>
          <w:szCs w:val="20"/>
        </w:rPr>
        <w:t xml:space="preserve"> is the average of 6 soil samples collected over two</w:t>
      </w:r>
      <w:r w:rsidR="003D0F5F" w:rsidRPr="00C06776">
        <w:rPr>
          <w:rFonts w:ascii="Times New Roman" w:hAnsi="Times New Roman" w:cs="Times New Roman"/>
          <w:sz w:val="20"/>
          <w:szCs w:val="20"/>
        </w:rPr>
        <w:t xml:space="preserve"> successive</w:t>
      </w:r>
      <w:r w:rsidR="004E43F1" w:rsidRPr="00C06776">
        <w:rPr>
          <w:rFonts w:ascii="Times New Roman" w:hAnsi="Times New Roman" w:cs="Times New Roman"/>
          <w:sz w:val="20"/>
          <w:szCs w:val="20"/>
        </w:rPr>
        <w:t xml:space="preserve"> seasons (2010</w:t>
      </w:r>
      <w:proofErr w:type="gramStart"/>
      <w:r w:rsidR="004E43F1" w:rsidRPr="00C06776">
        <w:rPr>
          <w:rFonts w:ascii="Times New Roman" w:hAnsi="Times New Roman" w:cs="Times New Roman"/>
          <w:sz w:val="20"/>
          <w:szCs w:val="20"/>
        </w:rPr>
        <w:t>,2011</w:t>
      </w:r>
      <w:proofErr w:type="gramEnd"/>
      <w:r w:rsidR="004E43F1" w:rsidRPr="00C06776">
        <w:rPr>
          <w:rFonts w:ascii="Times New Roman" w:hAnsi="Times New Roman" w:cs="Times New Roman"/>
          <w:sz w:val="20"/>
          <w:szCs w:val="20"/>
        </w:rPr>
        <w:t>).</w:t>
      </w:r>
    </w:p>
    <w:p w:rsidR="00A20A17" w:rsidRPr="00C06776" w:rsidRDefault="00A20A17"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C06776" w:rsidRDefault="00C06776" w:rsidP="00C06776">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sectPr w:rsidR="00C06776" w:rsidSect="00766522">
          <w:type w:val="continuous"/>
          <w:pgSz w:w="12242" w:h="15842" w:code="1"/>
          <w:pgMar w:top="1440" w:right="1440" w:bottom="1440" w:left="1440" w:header="720" w:footer="720" w:gutter="0"/>
          <w:cols w:space="708"/>
          <w:bidi/>
          <w:docGrid w:linePitch="360"/>
        </w:sectPr>
      </w:pPr>
    </w:p>
    <w:p w:rsidR="00D73B67" w:rsidRPr="00C06776" w:rsidRDefault="009D3D6F" w:rsidP="00C06776">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lastRenderedPageBreak/>
        <w:t xml:space="preserve">Data presented in Table (2) show the average chemical composition </w:t>
      </w:r>
      <w:r w:rsidR="003D0F5F" w:rsidRPr="00C06776">
        <w:rPr>
          <w:rFonts w:ascii="Times New Roman" w:eastAsia="Calibri" w:hAnsi="Times New Roman" w:cs="Times New Roman"/>
          <w:sz w:val="20"/>
          <w:szCs w:val="20"/>
        </w:rPr>
        <w:t>of</w:t>
      </w:r>
      <w:r w:rsidRPr="00C06776">
        <w:rPr>
          <w:rFonts w:ascii="Times New Roman" w:eastAsia="Calibri" w:hAnsi="Times New Roman" w:cs="Times New Roman"/>
          <w:sz w:val="20"/>
          <w:szCs w:val="20"/>
        </w:rPr>
        <w:t xml:space="preserve"> different water qualities used for irrigation. Apparently, the values of</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EC were (2.81, 5.04</w:t>
      </w:r>
      <w:r w:rsidR="00C45378">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3.15</w:t>
      </w:r>
      <w:r w:rsidR="00C45378">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and 4.21 </w:t>
      </w:r>
      <w:proofErr w:type="spellStart"/>
      <w:r w:rsidRPr="00C06776">
        <w:rPr>
          <w:rFonts w:ascii="Times New Roman" w:eastAsia="Calibri" w:hAnsi="Times New Roman" w:cs="Times New Roman"/>
          <w:sz w:val="20"/>
          <w:szCs w:val="20"/>
        </w:rPr>
        <w:t>dS</w:t>
      </w:r>
      <w:proofErr w:type="spellEnd"/>
      <w:r w:rsidRPr="00C06776">
        <w:rPr>
          <w:rFonts w:ascii="Times New Roman" w:eastAsia="Calibri" w:hAnsi="Times New Roman" w:cs="Times New Roman"/>
          <w:sz w:val="20"/>
          <w:szCs w:val="20"/>
        </w:rPr>
        <w:t xml:space="preserve"> m</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 xml:space="preserve"> for (GW), (GW+ DW), (GW + TTWW), and</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(GW+DW+TTWW) water samples</w:t>
      </w:r>
      <w:r w:rsidR="003D0F5F"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respectively, whereas</w:t>
      </w:r>
      <w:r w:rsidR="003D0F5F" w:rsidRPr="00C06776">
        <w:rPr>
          <w:rFonts w:ascii="Times New Roman" w:eastAsia="Calibri" w:hAnsi="Times New Roman" w:cs="Times New Roman"/>
          <w:sz w:val="20"/>
          <w:szCs w:val="20"/>
        </w:rPr>
        <w:t xml:space="preserve"> the</w:t>
      </w:r>
      <w:r w:rsidRPr="00C06776">
        <w:rPr>
          <w:rFonts w:ascii="Times New Roman" w:eastAsia="Calibri" w:hAnsi="Times New Roman" w:cs="Times New Roman"/>
          <w:sz w:val="20"/>
          <w:szCs w:val="20"/>
        </w:rPr>
        <w:t xml:space="preserve"> corresponding values of TDS were 1798.4, 3225.6, 2016.0 and 2694.4 mg/</w:t>
      </w:r>
      <w:r w:rsidR="003D0F5F" w:rsidRPr="00C06776">
        <w:rPr>
          <w:rFonts w:ascii="Times New Roman" w:eastAsia="Calibri" w:hAnsi="Times New Roman" w:cs="Times New Roman"/>
          <w:sz w:val="20"/>
          <w:szCs w:val="20"/>
        </w:rPr>
        <w:t>L,</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respectively. The data illustrate that the highest value of EC was recorded </w:t>
      </w:r>
      <w:r w:rsidR="003D0F5F" w:rsidRPr="00C06776">
        <w:rPr>
          <w:rFonts w:ascii="Times New Roman" w:eastAsia="Calibri" w:hAnsi="Times New Roman" w:cs="Times New Roman"/>
          <w:sz w:val="20"/>
          <w:szCs w:val="20"/>
        </w:rPr>
        <w:t>for</w:t>
      </w:r>
      <w:r w:rsidRPr="00C06776">
        <w:rPr>
          <w:rFonts w:ascii="Times New Roman" w:eastAsia="Calibri" w:hAnsi="Times New Roman" w:cs="Times New Roman"/>
          <w:sz w:val="20"/>
          <w:szCs w:val="20"/>
        </w:rPr>
        <w:t xml:space="preserve"> (GW+DW) followed by (GW+DW+TTWW) and (GW + TTWW) while the lowest value of</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EC</w:t>
      </w:r>
      <w:r w:rsidR="003D0F5F" w:rsidRPr="00C06776">
        <w:rPr>
          <w:rFonts w:ascii="Times New Roman" w:eastAsia="Calibri" w:hAnsi="Times New Roman" w:cs="Times New Roman"/>
          <w:sz w:val="20"/>
          <w:szCs w:val="20"/>
        </w:rPr>
        <w:t xml:space="preserve"> was</w:t>
      </w:r>
      <w:r w:rsidRPr="00C06776">
        <w:rPr>
          <w:rFonts w:ascii="Times New Roman" w:eastAsia="Calibri" w:hAnsi="Times New Roman" w:cs="Times New Roman"/>
          <w:sz w:val="20"/>
          <w:szCs w:val="20"/>
        </w:rPr>
        <w:t xml:space="preserve"> recorded </w:t>
      </w:r>
      <w:r w:rsidR="003D0F5F" w:rsidRPr="00C06776">
        <w:rPr>
          <w:rFonts w:ascii="Times New Roman" w:eastAsia="Calibri" w:hAnsi="Times New Roman" w:cs="Times New Roman"/>
          <w:sz w:val="20"/>
          <w:szCs w:val="20"/>
        </w:rPr>
        <w:t>for</w:t>
      </w:r>
      <w:r w:rsidRPr="00C06776">
        <w:rPr>
          <w:rFonts w:ascii="Times New Roman" w:eastAsia="Calibri" w:hAnsi="Times New Roman" w:cs="Times New Roman"/>
          <w:sz w:val="20"/>
          <w:szCs w:val="20"/>
        </w:rPr>
        <w:t xml:space="preserve"> (GW).</w:t>
      </w:r>
      <w:r w:rsidR="000D19F3" w:rsidRPr="00C06776">
        <w:rPr>
          <w:rFonts w:ascii="Times New Roman" w:eastAsia="Calibri" w:hAnsi="Times New Roman" w:cs="Times New Roman"/>
          <w:sz w:val="20"/>
          <w:szCs w:val="20"/>
        </w:rPr>
        <w:t xml:space="preserve"> </w:t>
      </w:r>
      <w:r w:rsidR="000D19F3" w:rsidRPr="00C06776">
        <w:rPr>
          <w:rFonts w:ascii="Times New Roman" w:eastAsia="Calibri" w:hAnsi="Times New Roman" w:cs="Times New Roman"/>
          <w:sz w:val="20"/>
          <w:szCs w:val="20"/>
        </w:rPr>
        <w:lastRenderedPageBreak/>
        <w:t>The values of pH were 7.63, 7.80, 7.55 and</w:t>
      </w:r>
      <w:r w:rsidR="0041178F" w:rsidRPr="00C06776">
        <w:rPr>
          <w:rFonts w:ascii="Times New Roman" w:eastAsia="Calibri" w:hAnsi="Times New Roman" w:cs="Times New Roman"/>
          <w:sz w:val="20"/>
          <w:szCs w:val="20"/>
        </w:rPr>
        <w:t xml:space="preserve"> </w:t>
      </w:r>
      <w:r w:rsidR="000D19F3" w:rsidRPr="00C06776">
        <w:rPr>
          <w:rFonts w:ascii="Times New Roman" w:eastAsia="Calibri" w:hAnsi="Times New Roman" w:cs="Times New Roman"/>
          <w:sz w:val="20"/>
          <w:szCs w:val="20"/>
        </w:rPr>
        <w:t>7.77</w:t>
      </w:r>
      <w:r w:rsidR="0041178F"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000D19F3" w:rsidRPr="00C06776">
        <w:rPr>
          <w:rFonts w:ascii="Times New Roman" w:eastAsia="Calibri" w:hAnsi="Times New Roman" w:cs="Times New Roman"/>
          <w:sz w:val="20"/>
          <w:szCs w:val="20"/>
        </w:rPr>
        <w:t>for (GW), (GW+ DW), (GW + TTWW), and (GW+DW+TTWW) water samples, respectively.</w:t>
      </w:r>
    </w:p>
    <w:p w:rsidR="000D19F3" w:rsidRPr="00C06776" w:rsidRDefault="000D19F3" w:rsidP="00C06776">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With Respect to heavy metals content of the</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different irrigation water qualities, data show that</w:t>
      </w:r>
      <w:r w:rsidR="0041178F"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(GW+DW+TTWW) followed by (GW + TTWW) contained higher concentration of</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Cu, </w:t>
      </w:r>
      <w:proofErr w:type="spellStart"/>
      <w:r w:rsidRPr="00C06776">
        <w:rPr>
          <w:rFonts w:ascii="Times New Roman" w:eastAsia="Calibri" w:hAnsi="Times New Roman" w:cs="Times New Roman"/>
          <w:sz w:val="20"/>
          <w:szCs w:val="20"/>
        </w:rPr>
        <w:t>Mn</w:t>
      </w:r>
      <w:proofErr w:type="spellEnd"/>
      <w:r w:rsidRPr="00C06776">
        <w:rPr>
          <w:rFonts w:ascii="Times New Roman" w:eastAsia="Calibri" w:hAnsi="Times New Roman" w:cs="Times New Roman"/>
          <w:sz w:val="20"/>
          <w:szCs w:val="20"/>
        </w:rPr>
        <w:t xml:space="preserve">, Fe, Zn, B, Ni, </w:t>
      </w:r>
      <w:proofErr w:type="spellStart"/>
      <w:r w:rsidRPr="00C06776">
        <w:rPr>
          <w:rFonts w:ascii="Times New Roman" w:eastAsia="Calibri" w:hAnsi="Times New Roman" w:cs="Times New Roman"/>
          <w:sz w:val="20"/>
          <w:szCs w:val="20"/>
        </w:rPr>
        <w:t>Pb</w:t>
      </w:r>
      <w:proofErr w:type="spellEnd"/>
      <w:r w:rsidRPr="00C06776">
        <w:rPr>
          <w:rFonts w:ascii="Times New Roman" w:eastAsia="Calibri" w:hAnsi="Times New Roman" w:cs="Times New Roman"/>
          <w:sz w:val="20"/>
          <w:szCs w:val="20"/>
        </w:rPr>
        <w:t xml:space="preserve">, </w:t>
      </w:r>
      <w:proofErr w:type="spellStart"/>
      <w:r w:rsidRPr="00C06776">
        <w:rPr>
          <w:rFonts w:ascii="Times New Roman" w:eastAsia="Calibri" w:hAnsi="Times New Roman" w:cs="Times New Roman"/>
          <w:sz w:val="20"/>
          <w:szCs w:val="20"/>
        </w:rPr>
        <w:t>Cd</w:t>
      </w:r>
      <w:proofErr w:type="spellEnd"/>
      <w:r w:rsidRPr="00C06776">
        <w:rPr>
          <w:rFonts w:ascii="Times New Roman" w:eastAsia="Calibri" w:hAnsi="Times New Roman" w:cs="Times New Roman"/>
          <w:sz w:val="20"/>
          <w:szCs w:val="20"/>
        </w:rPr>
        <w:t>, As and Co compared to</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(GW+ DW) or (GW) irrigation water.</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The concentrations of these metals in all irrigation water qualities were within the permissible limits for irrigation purposes. In this </w:t>
      </w:r>
      <w:r w:rsidRPr="00C06776">
        <w:rPr>
          <w:rFonts w:ascii="Times New Roman" w:eastAsia="Calibri" w:hAnsi="Times New Roman" w:cs="Times New Roman"/>
          <w:sz w:val="20"/>
          <w:szCs w:val="20"/>
        </w:rPr>
        <w:lastRenderedPageBreak/>
        <w:t xml:space="preserve">respect, </w:t>
      </w:r>
      <w:proofErr w:type="spellStart"/>
      <w:r w:rsidRPr="00C06776">
        <w:rPr>
          <w:rFonts w:ascii="Times New Roman" w:eastAsia="Calibri" w:hAnsi="Times New Roman" w:cs="Times New Roman"/>
          <w:sz w:val="20"/>
          <w:szCs w:val="20"/>
        </w:rPr>
        <w:t>Pescod</w:t>
      </w:r>
      <w:proofErr w:type="spellEnd"/>
      <w:r w:rsidRPr="00C06776">
        <w:rPr>
          <w:rFonts w:ascii="Times New Roman" w:eastAsia="Calibri" w:hAnsi="Times New Roman" w:cs="Times New Roman"/>
          <w:sz w:val="20"/>
          <w:szCs w:val="20"/>
        </w:rPr>
        <w:t xml:space="preserve"> (1992) showed that the threshold values of heavy metals in irrigation water leading to crop damage are 2000 </w:t>
      </w:r>
      <w:proofErr w:type="spellStart"/>
      <w:r w:rsidRPr="00C06776">
        <w:rPr>
          <w:rFonts w:ascii="Times New Roman" w:eastAsia="Calibri" w:hAnsi="Times New Roman" w:cs="Times New Roman"/>
          <w:sz w:val="20"/>
          <w:szCs w:val="20"/>
        </w:rPr>
        <w:t>μg</w:t>
      </w:r>
      <w:proofErr w:type="spellEnd"/>
      <w:r w:rsidRPr="00C06776">
        <w:rPr>
          <w:rFonts w:ascii="Times New Roman" w:eastAsia="Calibri" w:hAnsi="Times New Roman" w:cs="Times New Roman"/>
          <w:sz w:val="20"/>
          <w:szCs w:val="20"/>
        </w:rPr>
        <w:t xml:space="preserve"> 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 xml:space="preserve"> for Cu, 200 </w:t>
      </w:r>
      <w:proofErr w:type="spellStart"/>
      <w:r w:rsidRPr="00C06776">
        <w:rPr>
          <w:rFonts w:ascii="Times New Roman" w:eastAsia="Calibri" w:hAnsi="Times New Roman" w:cs="Times New Roman"/>
          <w:sz w:val="20"/>
          <w:szCs w:val="20"/>
        </w:rPr>
        <w:t>μg</w:t>
      </w:r>
      <w:proofErr w:type="spellEnd"/>
      <w:r w:rsidRPr="00C06776">
        <w:rPr>
          <w:rFonts w:ascii="Times New Roman" w:eastAsia="Calibri" w:hAnsi="Times New Roman" w:cs="Times New Roman"/>
          <w:sz w:val="20"/>
          <w:szCs w:val="20"/>
        </w:rPr>
        <w:t xml:space="preserve"> 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 xml:space="preserve"> for </w:t>
      </w:r>
      <w:proofErr w:type="spellStart"/>
      <w:r w:rsidRPr="00C06776">
        <w:rPr>
          <w:rFonts w:ascii="Times New Roman" w:eastAsia="Calibri" w:hAnsi="Times New Roman" w:cs="Times New Roman"/>
          <w:sz w:val="20"/>
          <w:szCs w:val="20"/>
        </w:rPr>
        <w:t>Mn</w:t>
      </w:r>
      <w:proofErr w:type="spellEnd"/>
      <w:r w:rsidRPr="00C06776">
        <w:rPr>
          <w:rFonts w:ascii="Times New Roman" w:eastAsia="Calibri" w:hAnsi="Times New Roman" w:cs="Times New Roman"/>
          <w:sz w:val="20"/>
          <w:szCs w:val="20"/>
        </w:rPr>
        <w:t>, 5000μgL−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for Fe, 2000 μgL−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for Zn</w:t>
      </w:r>
      <w:proofErr w:type="gramStart"/>
      <w:r w:rsidRPr="00C06776">
        <w:rPr>
          <w:rFonts w:ascii="Times New Roman" w:eastAsia="Calibri" w:hAnsi="Times New Roman" w:cs="Times New Roman"/>
          <w:sz w:val="20"/>
          <w:szCs w:val="20"/>
        </w:rPr>
        <w:t>,200</w:t>
      </w:r>
      <w:proofErr w:type="gramEnd"/>
      <w:r w:rsidRPr="00C06776">
        <w:rPr>
          <w:rFonts w:ascii="Times New Roman" w:eastAsia="Calibri" w:hAnsi="Times New Roman" w:cs="Times New Roman"/>
          <w:sz w:val="20"/>
          <w:szCs w:val="20"/>
        </w:rPr>
        <w:t xml:space="preserve"> μgL−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 xml:space="preserve"> for Ni, 5000 μgL−</w:t>
      </w:r>
      <w:r w:rsidRPr="00C06776">
        <w:rPr>
          <w:rFonts w:ascii="Times New Roman" w:eastAsia="Calibri" w:hAnsi="Times New Roman" w:cs="Times New Roman"/>
          <w:sz w:val="20"/>
          <w:szCs w:val="20"/>
          <w:vertAlign w:val="superscript"/>
        </w:rPr>
        <w:t>1</w:t>
      </w:r>
      <w:r w:rsidRPr="00C06776">
        <w:rPr>
          <w:rFonts w:ascii="Times New Roman" w:eastAsia="Calibri" w:hAnsi="Times New Roman" w:cs="Times New Roman"/>
          <w:sz w:val="20"/>
          <w:szCs w:val="20"/>
        </w:rPr>
        <w:t xml:space="preserve">for </w:t>
      </w:r>
      <w:proofErr w:type="spellStart"/>
      <w:r w:rsidRPr="00C06776">
        <w:rPr>
          <w:rFonts w:ascii="Times New Roman" w:eastAsia="Calibri" w:hAnsi="Times New Roman" w:cs="Times New Roman"/>
          <w:sz w:val="20"/>
          <w:szCs w:val="20"/>
        </w:rPr>
        <w:t>Pb</w:t>
      </w:r>
      <w:proofErr w:type="spellEnd"/>
      <w:r w:rsidRPr="00C06776">
        <w:rPr>
          <w:rFonts w:ascii="Times New Roman" w:eastAsia="Calibri" w:hAnsi="Times New Roman" w:cs="Times New Roman"/>
          <w:sz w:val="20"/>
          <w:szCs w:val="20"/>
        </w:rPr>
        <w:t xml:space="preserve"> and 10 μgL−</w:t>
      </w:r>
      <w:r w:rsidRPr="00C06776">
        <w:rPr>
          <w:rFonts w:ascii="Times New Roman" w:eastAsia="Calibri" w:hAnsi="Times New Roman" w:cs="Times New Roman"/>
          <w:sz w:val="20"/>
          <w:szCs w:val="20"/>
          <w:vertAlign w:val="superscript"/>
        </w:rPr>
        <w:t>1</w:t>
      </w:r>
      <w:r w:rsidR="004623C8" w:rsidRPr="00C06776">
        <w:rPr>
          <w:rFonts w:ascii="Times New Roman" w:eastAsia="Calibri" w:hAnsi="Times New Roman" w:cs="Times New Roman"/>
          <w:sz w:val="20"/>
          <w:szCs w:val="20"/>
          <w:vertAlign w:val="superscript"/>
        </w:rPr>
        <w:t xml:space="preserve"> </w:t>
      </w:r>
      <w:r w:rsidRPr="00C06776">
        <w:rPr>
          <w:rFonts w:ascii="Times New Roman" w:eastAsia="Calibri" w:hAnsi="Times New Roman" w:cs="Times New Roman"/>
          <w:sz w:val="20"/>
          <w:szCs w:val="20"/>
        </w:rPr>
        <w:t xml:space="preserve">for </w:t>
      </w:r>
      <w:proofErr w:type="spellStart"/>
      <w:r w:rsidRPr="00C06776">
        <w:rPr>
          <w:rFonts w:ascii="Times New Roman" w:eastAsia="Calibri" w:hAnsi="Times New Roman" w:cs="Times New Roman"/>
          <w:sz w:val="20"/>
          <w:szCs w:val="20"/>
        </w:rPr>
        <w:t>Cd</w:t>
      </w:r>
      <w:proofErr w:type="spellEnd"/>
      <w:r w:rsidRPr="00C06776">
        <w:rPr>
          <w:rFonts w:ascii="Times New Roman" w:eastAsia="Calibri" w:hAnsi="Times New Roman" w:cs="Times New Roman"/>
          <w:sz w:val="20"/>
          <w:szCs w:val="20"/>
        </w:rPr>
        <w:t>.</w:t>
      </w:r>
    </w:p>
    <w:p w:rsidR="008A5BE4" w:rsidRPr="00C06776" w:rsidRDefault="008A5BE4" w:rsidP="00C06776">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C06776">
        <w:rPr>
          <w:rFonts w:ascii="Times New Roman" w:eastAsia="Calibri" w:hAnsi="Times New Roman" w:cs="Times New Roman"/>
          <w:b/>
          <w:bCs/>
          <w:sz w:val="20"/>
          <w:szCs w:val="20"/>
        </w:rPr>
        <w:t>Heavy metals total content (mg/kg</w:t>
      </w:r>
      <w:r w:rsidRPr="00C06776">
        <w:rPr>
          <w:rFonts w:ascii="Times New Roman" w:eastAsia="Calibri" w:hAnsi="Times New Roman" w:cs="Times New Roman"/>
          <w:b/>
          <w:bCs/>
          <w:sz w:val="20"/>
          <w:szCs w:val="20"/>
          <w:vertAlign w:val="superscript"/>
        </w:rPr>
        <w:t>-1</w:t>
      </w:r>
      <w:r w:rsidRPr="00C06776">
        <w:rPr>
          <w:rFonts w:ascii="Times New Roman" w:eastAsia="Calibri" w:hAnsi="Times New Roman" w:cs="Times New Roman"/>
          <w:b/>
          <w:bCs/>
          <w:sz w:val="20"/>
          <w:szCs w:val="20"/>
        </w:rPr>
        <w:t xml:space="preserve"> soil) in the</w:t>
      </w:r>
      <w:r w:rsidRPr="00C06776">
        <w:rPr>
          <w:rFonts w:ascii="Times New Roman" w:hAnsi="Times New Roman" w:cs="Times New Roman"/>
          <w:sz w:val="20"/>
          <w:szCs w:val="20"/>
        </w:rPr>
        <w:t xml:space="preserve"> </w:t>
      </w:r>
      <w:r w:rsidRPr="00C06776">
        <w:rPr>
          <w:rFonts w:ascii="Times New Roman" w:eastAsia="Calibri" w:hAnsi="Times New Roman" w:cs="Times New Roman"/>
          <w:b/>
          <w:bCs/>
          <w:sz w:val="20"/>
          <w:szCs w:val="20"/>
        </w:rPr>
        <w:t>cultivated soils:</w:t>
      </w:r>
    </w:p>
    <w:p w:rsidR="008A5BE4" w:rsidRPr="00C06776" w:rsidRDefault="008A5BE4" w:rsidP="00C06776">
      <w:pPr>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lastRenderedPageBreak/>
        <w:t>Total concentrations of heavy metals in</w:t>
      </w:r>
      <w:r w:rsidR="00CE3361" w:rsidRPr="00C06776">
        <w:rPr>
          <w:rFonts w:ascii="Times New Roman" w:hAnsi="Times New Roman" w:cs="Times New Roman"/>
          <w:sz w:val="20"/>
          <w:szCs w:val="20"/>
        </w:rPr>
        <w:t xml:space="preserve"> cultivated</w:t>
      </w:r>
      <w:r w:rsidRPr="00C06776">
        <w:rPr>
          <w:rFonts w:ascii="Times New Roman" w:hAnsi="Times New Roman" w:cs="Times New Roman"/>
          <w:sz w:val="20"/>
          <w:szCs w:val="20"/>
        </w:rPr>
        <w:t xml:space="preserve"> soil under study i.e. iron [Fe], manganese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zinc [Zn], copper [Cu], lead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cadmium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Arsenic [As], Cobalt [Co], and Nickel [Ni] and their background values are listed in Table 3.</w:t>
      </w:r>
    </w:p>
    <w:p w:rsidR="00C06776" w:rsidRDefault="00C06776" w:rsidP="00C06776">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sectPr w:rsidR="00C06776" w:rsidSect="00C45378">
          <w:type w:val="continuous"/>
          <w:pgSz w:w="12242" w:h="15842" w:code="1"/>
          <w:pgMar w:top="1440" w:right="1440" w:bottom="1440" w:left="1440" w:header="720" w:footer="720" w:gutter="0"/>
          <w:cols w:num="2" w:space="576"/>
          <w:docGrid w:linePitch="360"/>
        </w:sectPr>
      </w:pPr>
    </w:p>
    <w:p w:rsidR="00423693" w:rsidRDefault="00423693" w:rsidP="00423693">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p>
    <w:p w:rsidR="00830835" w:rsidRPr="00C06776" w:rsidRDefault="00830835" w:rsidP="0042369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proofErr w:type="gramStart"/>
      <w:r w:rsidRPr="00C06776">
        <w:rPr>
          <w:rFonts w:ascii="Times New Roman" w:eastAsia="Times New Roman" w:hAnsi="Times New Roman" w:cs="Times New Roman"/>
          <w:b/>
          <w:bCs/>
          <w:sz w:val="20"/>
          <w:szCs w:val="18"/>
        </w:rPr>
        <w:t xml:space="preserve">Table (2): </w:t>
      </w:r>
      <w:r w:rsidR="00964724" w:rsidRPr="00C06776">
        <w:rPr>
          <w:rFonts w:ascii="Times New Roman" w:eastAsia="Times New Roman" w:hAnsi="Times New Roman" w:cs="Times New Roman"/>
          <w:b/>
          <w:bCs/>
          <w:sz w:val="20"/>
          <w:szCs w:val="18"/>
        </w:rPr>
        <w:t>C</w:t>
      </w:r>
      <w:r w:rsidRPr="00C06776">
        <w:rPr>
          <w:rFonts w:ascii="Times New Roman" w:eastAsia="Times New Roman" w:hAnsi="Times New Roman" w:cs="Times New Roman"/>
          <w:b/>
          <w:bCs/>
          <w:sz w:val="20"/>
          <w:szCs w:val="18"/>
        </w:rPr>
        <w:t xml:space="preserve">hemical composition and </w:t>
      </w:r>
      <w:r w:rsidR="00964724" w:rsidRPr="00C06776">
        <w:rPr>
          <w:rFonts w:ascii="Times New Roman" w:eastAsia="Times New Roman" w:hAnsi="Times New Roman" w:cs="Times New Roman"/>
          <w:b/>
          <w:bCs/>
          <w:sz w:val="20"/>
          <w:szCs w:val="18"/>
        </w:rPr>
        <w:t>b</w:t>
      </w:r>
      <w:r w:rsidRPr="00C06776">
        <w:rPr>
          <w:rFonts w:ascii="Times New Roman" w:eastAsia="Times New Roman" w:hAnsi="Times New Roman" w:cs="Times New Roman"/>
          <w:b/>
          <w:bCs/>
          <w:sz w:val="20"/>
          <w:szCs w:val="18"/>
        </w:rPr>
        <w:t xml:space="preserve">iological content of </w:t>
      </w:r>
      <w:r w:rsidR="00964724" w:rsidRPr="00C06776">
        <w:rPr>
          <w:rFonts w:ascii="Times New Roman" w:eastAsia="Times New Roman" w:hAnsi="Times New Roman" w:cs="Times New Roman"/>
          <w:b/>
          <w:bCs/>
          <w:sz w:val="20"/>
          <w:szCs w:val="18"/>
        </w:rPr>
        <w:t xml:space="preserve">the </w:t>
      </w:r>
      <w:r w:rsidRPr="00C06776">
        <w:rPr>
          <w:rFonts w:ascii="Times New Roman" w:eastAsia="Times New Roman" w:hAnsi="Times New Roman" w:cs="Times New Roman"/>
          <w:b/>
          <w:bCs/>
          <w:sz w:val="20"/>
          <w:szCs w:val="18"/>
        </w:rPr>
        <w:t xml:space="preserve">different irrigation water qualities used for irrigation </w:t>
      </w:r>
      <w:r w:rsidR="00964724" w:rsidRPr="00C06776">
        <w:rPr>
          <w:rFonts w:ascii="Times New Roman" w:eastAsia="Times New Roman" w:hAnsi="Times New Roman" w:cs="Times New Roman"/>
          <w:b/>
          <w:bCs/>
          <w:sz w:val="20"/>
          <w:szCs w:val="18"/>
        </w:rPr>
        <w:t>of</w:t>
      </w:r>
      <w:r w:rsidRPr="00C06776">
        <w:rPr>
          <w:rFonts w:ascii="Times New Roman" w:eastAsia="Times New Roman" w:hAnsi="Times New Roman" w:cs="Times New Roman"/>
          <w:b/>
          <w:bCs/>
          <w:sz w:val="20"/>
          <w:szCs w:val="18"/>
        </w:rPr>
        <w:t xml:space="preserve"> Al-</w:t>
      </w:r>
      <w:proofErr w:type="spellStart"/>
      <w:r w:rsidRPr="00C06776">
        <w:rPr>
          <w:rFonts w:ascii="Times New Roman" w:eastAsia="Times New Roman" w:hAnsi="Times New Roman" w:cs="Times New Roman"/>
          <w:b/>
          <w:bCs/>
          <w:sz w:val="20"/>
          <w:szCs w:val="18"/>
        </w:rPr>
        <w:t>Hassa</w:t>
      </w:r>
      <w:proofErr w:type="spellEnd"/>
      <w:r w:rsidRPr="00C06776">
        <w:rPr>
          <w:rFonts w:ascii="Times New Roman" w:eastAsia="Times New Roman" w:hAnsi="Times New Roman" w:cs="Times New Roman"/>
          <w:b/>
          <w:bCs/>
          <w:sz w:val="20"/>
          <w:szCs w:val="18"/>
        </w:rPr>
        <w:t xml:space="preserve"> Irrigation and Drainage Authority areas (over two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35"/>
        <w:gridCol w:w="828"/>
        <w:gridCol w:w="942"/>
        <w:gridCol w:w="1264"/>
        <w:gridCol w:w="1723"/>
        <w:gridCol w:w="1084"/>
      </w:tblGrid>
      <w:tr w:rsidR="00830835" w:rsidRPr="00423693" w:rsidTr="00423693">
        <w:trPr>
          <w:jc w:val="center"/>
        </w:trPr>
        <w:tc>
          <w:tcPr>
            <w:tcW w:w="1918" w:type="pct"/>
            <w:vMerge w:val="restar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Characteristic</w:t>
            </w:r>
          </w:p>
        </w:tc>
        <w:tc>
          <w:tcPr>
            <w:tcW w:w="2510" w:type="pct"/>
            <w:gridSpan w:val="4"/>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Irrigation Water</w:t>
            </w:r>
            <w:r w:rsidR="00964724" w:rsidRPr="00423693">
              <w:rPr>
                <w:rFonts w:ascii="Times New Roman" w:eastAsia="Times New Roman" w:hAnsi="Times New Roman" w:cs="Times New Roman"/>
                <w:b/>
                <w:bCs/>
                <w:color w:val="000000"/>
                <w:sz w:val="20"/>
                <w:szCs w:val="20"/>
              </w:rPr>
              <w:t xml:space="preserve"> Quality</w:t>
            </w:r>
          </w:p>
        </w:tc>
        <w:tc>
          <w:tcPr>
            <w:tcW w:w="572" w:type="pct"/>
            <w:vMerge w:val="restar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LSD at 5%</w:t>
            </w:r>
          </w:p>
        </w:tc>
      </w:tr>
      <w:tr w:rsidR="00830835" w:rsidRPr="00423693" w:rsidTr="00423693">
        <w:trPr>
          <w:jc w:val="center"/>
        </w:trPr>
        <w:tc>
          <w:tcPr>
            <w:tcW w:w="1918" w:type="pct"/>
            <w:vMerge/>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GW</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GW+DW</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GW+TTWW</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GW+DW+TTWW</w:t>
            </w:r>
          </w:p>
        </w:tc>
        <w:tc>
          <w:tcPr>
            <w:tcW w:w="572" w:type="pct"/>
            <w:vMerge/>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EC (</w:t>
            </w:r>
            <w:proofErr w:type="spellStart"/>
            <w:r w:rsidRPr="00423693">
              <w:rPr>
                <w:rFonts w:ascii="Times New Roman" w:eastAsia="Times New Roman" w:hAnsi="Times New Roman" w:cs="Times New Roman"/>
                <w:color w:val="000000"/>
                <w:sz w:val="20"/>
                <w:szCs w:val="20"/>
              </w:rPr>
              <w:t>dS</w:t>
            </w:r>
            <w:proofErr w:type="spellEnd"/>
            <w:r w:rsidRPr="00423693">
              <w:rPr>
                <w:rFonts w:ascii="Times New Roman" w:eastAsia="Times New Roman" w:hAnsi="Times New Roman" w:cs="Times New Roman"/>
                <w:color w:val="000000"/>
                <w:sz w:val="20"/>
                <w:szCs w:val="20"/>
              </w:rPr>
              <w:t>/m)</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2.81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5.04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3.15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4.21 b</w:t>
            </w:r>
          </w:p>
        </w:tc>
        <w:tc>
          <w:tcPr>
            <w:tcW w:w="572"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TDS (mg/L)</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1798.4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3225.6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2016.0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2694.4 b</w:t>
            </w:r>
          </w:p>
        </w:tc>
        <w:tc>
          <w:tcPr>
            <w:tcW w:w="572"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3.700</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pH</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7.63 c</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7.80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7.55 d</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7.77 b</w:t>
            </w:r>
          </w:p>
        </w:tc>
        <w:tc>
          <w:tcPr>
            <w:tcW w:w="572"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5000" w:type="pct"/>
            <w:gridSpan w:val="6"/>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 xml:space="preserve">Soluble </w:t>
            </w:r>
            <w:proofErr w:type="spellStart"/>
            <w:r w:rsidRPr="00423693">
              <w:rPr>
                <w:rFonts w:ascii="Times New Roman" w:eastAsia="Times New Roman" w:hAnsi="Times New Roman" w:cs="Times New Roman"/>
                <w:b/>
                <w:bCs/>
                <w:color w:val="000000"/>
                <w:sz w:val="20"/>
                <w:szCs w:val="20"/>
              </w:rPr>
              <w:t>Cations</w:t>
            </w:r>
            <w:proofErr w:type="spellEnd"/>
            <w:r w:rsidRPr="00423693">
              <w:rPr>
                <w:rFonts w:ascii="Times New Roman" w:eastAsia="Times New Roman" w:hAnsi="Times New Roman" w:cs="Times New Roman"/>
                <w:b/>
                <w:bCs/>
                <w:color w:val="000000"/>
                <w:sz w:val="20"/>
                <w:szCs w:val="20"/>
              </w:rPr>
              <w:t xml:space="preserve">, </w:t>
            </w:r>
            <w:r w:rsidR="00964724" w:rsidRPr="00423693">
              <w:rPr>
                <w:rFonts w:ascii="Times New Roman" w:eastAsia="Times New Roman" w:hAnsi="Times New Roman" w:cs="Times New Roman"/>
                <w:b/>
                <w:bCs/>
                <w:color w:val="000000"/>
                <w:sz w:val="20"/>
                <w:szCs w:val="20"/>
              </w:rPr>
              <w:t>m mole L</w:t>
            </w:r>
            <w:r w:rsidR="00964724" w:rsidRPr="00423693">
              <w:rPr>
                <w:rFonts w:ascii="Times New Roman" w:eastAsia="Times New Roman" w:hAnsi="Times New Roman" w:cs="Times New Roman"/>
                <w:b/>
                <w:bCs/>
                <w:color w:val="000000"/>
                <w:sz w:val="20"/>
                <w:szCs w:val="20"/>
                <w:vertAlign w:val="superscript"/>
              </w:rPr>
              <w:t>-1</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Ca</w:t>
            </w:r>
            <w:r w:rsidRPr="00423693">
              <w:rPr>
                <w:rFonts w:ascii="Times New Roman" w:eastAsia="Times New Roman" w:hAnsi="Times New Roman" w:cs="Times New Roman"/>
                <w:color w:val="000000"/>
                <w:sz w:val="20"/>
                <w:szCs w:val="20"/>
                <w:vertAlign w:val="superscript"/>
              </w:rPr>
              <w:t>2+</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7.94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13.26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9.40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10.44 b</w:t>
            </w:r>
          </w:p>
        </w:tc>
        <w:tc>
          <w:tcPr>
            <w:tcW w:w="572"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Mg</w:t>
            </w:r>
            <w:r w:rsidRPr="00423693">
              <w:rPr>
                <w:rFonts w:ascii="Times New Roman" w:eastAsia="Times New Roman" w:hAnsi="Times New Roman" w:cs="Times New Roman"/>
                <w:color w:val="000000"/>
                <w:sz w:val="20"/>
                <w:szCs w:val="20"/>
                <w:vertAlign w:val="superscript"/>
              </w:rPr>
              <w:t>2+</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4.36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7.58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4.90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6.90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Na</w:t>
            </w:r>
            <w:r w:rsidRPr="00423693">
              <w:rPr>
                <w:rFonts w:ascii="Times New Roman" w:eastAsia="Times New Roman" w:hAnsi="Times New Roman" w:cs="Times New Roman"/>
                <w:color w:val="000000"/>
                <w:sz w:val="20"/>
                <w:szCs w:val="20"/>
                <w:vertAlign w:val="superscript"/>
              </w:rPr>
              <w:t>+</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14.9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28.42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16.26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23.92</w:t>
            </w:r>
            <w:r w:rsidR="00C45378">
              <w:rPr>
                <w:rFonts w:ascii="Times New Roman" w:eastAsia="Times New Roman" w:hAnsi="Times New Roman" w:cs="Times New Roman"/>
                <w:color w:val="000000"/>
                <w:sz w:val="20"/>
                <w:szCs w:val="20"/>
              </w:rPr>
              <w:t xml:space="preserve"> </w:t>
            </w:r>
            <w:r w:rsidRPr="00423693">
              <w:rPr>
                <w:rFonts w:ascii="Times New Roman" w:eastAsia="Times New Roman" w:hAnsi="Times New Roman" w:cs="Times New Roman"/>
                <w:color w:val="000000"/>
                <w:sz w:val="20"/>
                <w:szCs w:val="20"/>
              </w:rPr>
              <w:t>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K</w:t>
            </w:r>
            <w:r w:rsidRPr="00423693">
              <w:rPr>
                <w:rFonts w:ascii="Times New Roman" w:eastAsia="Times New Roman" w:hAnsi="Times New Roman" w:cs="Times New Roman"/>
                <w:color w:val="000000"/>
                <w:sz w:val="20"/>
                <w:szCs w:val="20"/>
                <w:vertAlign w:val="superscript"/>
              </w:rPr>
              <w:t>+</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0.90 c</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1.14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0.94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0.84 d</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5000" w:type="pct"/>
            <w:gridSpan w:val="6"/>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 xml:space="preserve">Soluble Anions, </w:t>
            </w:r>
            <w:r w:rsidR="00964724" w:rsidRPr="00423693">
              <w:rPr>
                <w:rFonts w:ascii="Times New Roman" w:eastAsia="Times New Roman" w:hAnsi="Times New Roman" w:cs="Times New Roman"/>
                <w:b/>
                <w:bCs/>
                <w:color w:val="000000"/>
                <w:sz w:val="20"/>
                <w:szCs w:val="20"/>
              </w:rPr>
              <w:t>m mole L</w:t>
            </w:r>
            <w:r w:rsidR="00964724" w:rsidRPr="00423693">
              <w:rPr>
                <w:rFonts w:ascii="Times New Roman" w:eastAsia="Times New Roman" w:hAnsi="Times New Roman" w:cs="Times New Roman"/>
                <w:b/>
                <w:bCs/>
                <w:color w:val="000000"/>
                <w:sz w:val="20"/>
                <w:szCs w:val="20"/>
                <w:vertAlign w:val="superscript"/>
              </w:rPr>
              <w:t>-1</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CO</w:t>
            </w:r>
            <w:r w:rsidRPr="00423693">
              <w:rPr>
                <w:rFonts w:ascii="Times New Roman" w:eastAsia="Times New Roman" w:hAnsi="Times New Roman" w:cs="Times New Roman"/>
                <w:color w:val="000000"/>
                <w:sz w:val="20"/>
                <w:szCs w:val="20"/>
                <w:vertAlign w:val="subscript"/>
              </w:rPr>
              <w:t>3</w:t>
            </w:r>
            <w:r w:rsidRPr="00423693">
              <w:rPr>
                <w:rFonts w:ascii="Times New Roman" w:eastAsia="Times New Roman" w:hAnsi="Times New Roman" w:cs="Times New Roman"/>
                <w:color w:val="000000"/>
                <w:sz w:val="20"/>
                <w:szCs w:val="20"/>
                <w:vertAlign w:val="superscript"/>
              </w:rPr>
              <w:t>2-</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HCO</w:t>
            </w:r>
            <w:r w:rsidRPr="00423693">
              <w:rPr>
                <w:rFonts w:ascii="Times New Roman" w:eastAsia="Times New Roman" w:hAnsi="Times New Roman" w:cs="Times New Roman"/>
                <w:color w:val="000000"/>
                <w:sz w:val="20"/>
                <w:szCs w:val="20"/>
                <w:vertAlign w:val="subscript"/>
              </w:rPr>
              <w:t>3</w:t>
            </w:r>
            <w:r w:rsidRPr="00423693">
              <w:rPr>
                <w:rFonts w:ascii="Times New Roman" w:eastAsia="Times New Roman" w:hAnsi="Times New Roman" w:cs="Times New Roman"/>
                <w:color w:val="000000"/>
                <w:sz w:val="20"/>
                <w:szCs w:val="20"/>
                <w:vertAlign w:val="superscript"/>
              </w:rPr>
              <w:t>-</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4.46 c</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8.84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3.62 d</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5.70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proofErr w:type="spellStart"/>
            <w:r w:rsidRPr="00423693">
              <w:rPr>
                <w:rFonts w:ascii="Times New Roman" w:eastAsia="Times New Roman" w:hAnsi="Times New Roman" w:cs="Times New Roman"/>
                <w:color w:val="000000"/>
                <w:sz w:val="20"/>
                <w:szCs w:val="20"/>
              </w:rPr>
              <w:t>Cl</w:t>
            </w:r>
            <w:proofErr w:type="spellEnd"/>
            <w:r w:rsidRPr="00423693">
              <w:rPr>
                <w:rFonts w:ascii="Times New Roman" w:eastAsia="Times New Roman" w:hAnsi="Times New Roman" w:cs="Times New Roman"/>
                <w:color w:val="000000"/>
                <w:sz w:val="20"/>
                <w:szCs w:val="20"/>
                <w:vertAlign w:val="superscript"/>
              </w:rPr>
              <w:t>-</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10.00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17.34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20.32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22.34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0.120</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SO</w:t>
            </w:r>
            <w:r w:rsidRPr="00423693">
              <w:rPr>
                <w:rFonts w:ascii="Times New Roman" w:eastAsia="Times New Roman" w:hAnsi="Times New Roman" w:cs="Times New Roman"/>
                <w:color w:val="000000"/>
                <w:sz w:val="20"/>
                <w:szCs w:val="20"/>
                <w:vertAlign w:val="subscript"/>
              </w:rPr>
              <w:t>4</w:t>
            </w:r>
            <w:r w:rsidRPr="00423693">
              <w:rPr>
                <w:rFonts w:ascii="Times New Roman" w:eastAsia="Times New Roman" w:hAnsi="Times New Roman" w:cs="Times New Roman"/>
                <w:color w:val="000000"/>
                <w:sz w:val="20"/>
                <w:szCs w:val="20"/>
                <w:vertAlign w:val="superscript"/>
              </w:rPr>
              <w:t>2-</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13.64 c</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24.22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7.56 d</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14.06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0.004</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NO</w:t>
            </w:r>
            <w:r w:rsidRPr="00423693">
              <w:rPr>
                <w:rFonts w:ascii="Times New Roman" w:eastAsia="Times New Roman" w:hAnsi="Times New Roman" w:cs="Times New Roman"/>
                <w:color w:val="000000"/>
                <w:sz w:val="20"/>
                <w:szCs w:val="20"/>
                <w:vertAlign w:val="superscript"/>
              </w:rPr>
              <w:t>-</w:t>
            </w:r>
            <w:r w:rsidRPr="00423693">
              <w:rPr>
                <w:rFonts w:ascii="Times New Roman" w:eastAsia="Times New Roman" w:hAnsi="Times New Roman" w:cs="Times New Roman"/>
                <w:color w:val="000000"/>
                <w:sz w:val="20"/>
                <w:szCs w:val="20"/>
                <w:vertAlign w:val="subscript"/>
              </w:rPr>
              <w:t>3</w:t>
            </w:r>
            <w:r w:rsidR="00C45378">
              <w:rPr>
                <w:rFonts w:ascii="Times New Roman" w:eastAsia="Times New Roman" w:hAnsi="Times New Roman" w:cs="Times New Roman"/>
                <w:color w:val="000000"/>
                <w:sz w:val="20"/>
                <w:szCs w:val="20"/>
              </w:rPr>
              <w:t>,</w:t>
            </w:r>
            <w:r w:rsidRPr="00423693">
              <w:rPr>
                <w:rFonts w:ascii="Times New Roman" w:eastAsia="Times New Roman" w:hAnsi="Times New Roman" w:cs="Times New Roman"/>
                <w:color w:val="000000"/>
                <w:sz w:val="20"/>
                <w:szCs w:val="20"/>
              </w:rPr>
              <w:t xml:space="preserve"> mg/L</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5.23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10.21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11.34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13.53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0.240</w:t>
            </w:r>
          </w:p>
        </w:tc>
      </w:tr>
      <w:tr w:rsidR="00830835" w:rsidRPr="00423693" w:rsidTr="00423693">
        <w:trPr>
          <w:jc w:val="center"/>
        </w:trPr>
        <w:tc>
          <w:tcPr>
            <w:tcW w:w="5000" w:type="pct"/>
            <w:gridSpan w:val="6"/>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 xml:space="preserve">Micronutrients, </w:t>
            </w:r>
            <w:r w:rsidR="00964724" w:rsidRPr="00423693">
              <w:rPr>
                <w:rFonts w:ascii="Times New Roman" w:eastAsia="Times New Roman" w:hAnsi="Times New Roman" w:cs="Times New Roman"/>
                <w:b/>
                <w:bCs/>
                <w:color w:val="000000"/>
                <w:sz w:val="20"/>
                <w:szCs w:val="20"/>
              </w:rPr>
              <w:t>m mole L</w:t>
            </w:r>
            <w:r w:rsidR="00964724" w:rsidRPr="00423693">
              <w:rPr>
                <w:rFonts w:ascii="Times New Roman" w:eastAsia="Times New Roman" w:hAnsi="Times New Roman" w:cs="Times New Roman"/>
                <w:b/>
                <w:bCs/>
                <w:color w:val="000000"/>
                <w:sz w:val="20"/>
                <w:szCs w:val="20"/>
                <w:vertAlign w:val="superscript"/>
              </w:rPr>
              <w:t>-1</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Cu</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0.012 b</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 xml:space="preserve">0.016 </w:t>
            </w:r>
            <w:proofErr w:type="spellStart"/>
            <w:r w:rsidRPr="00423693">
              <w:rPr>
                <w:rFonts w:ascii="Times New Roman" w:eastAsia="Times New Roman" w:hAnsi="Times New Roman" w:cs="Times New Roman"/>
                <w:color w:val="000000"/>
                <w:sz w:val="20"/>
                <w:szCs w:val="20"/>
              </w:rPr>
              <w:t>ab</w:t>
            </w:r>
            <w:proofErr w:type="spellEnd"/>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0.019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0.026 a</w:t>
            </w:r>
          </w:p>
        </w:tc>
        <w:tc>
          <w:tcPr>
            <w:tcW w:w="572"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0.060</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proofErr w:type="spellStart"/>
            <w:r w:rsidRPr="00423693">
              <w:rPr>
                <w:rFonts w:ascii="Times New Roman" w:eastAsia="Times New Roman" w:hAnsi="Times New Roman" w:cs="Times New Roman"/>
                <w:color w:val="000000"/>
                <w:sz w:val="20"/>
                <w:szCs w:val="20"/>
              </w:rPr>
              <w:t>Mn</w:t>
            </w:r>
            <w:proofErr w:type="spellEnd"/>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0.017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0.022 b</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0.027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0.032a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Fe</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0.072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0.085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0.095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0.099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Zn</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0.045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0.076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0.085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0.090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0.110</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B</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 35 b</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 48 a</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 26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 57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0.110</w:t>
            </w:r>
          </w:p>
        </w:tc>
      </w:tr>
      <w:tr w:rsidR="00830835" w:rsidRPr="00423693" w:rsidTr="00423693">
        <w:trPr>
          <w:jc w:val="center"/>
        </w:trPr>
        <w:tc>
          <w:tcPr>
            <w:tcW w:w="5000" w:type="pct"/>
            <w:gridSpan w:val="6"/>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 xml:space="preserve">Heavy metals, </w:t>
            </w:r>
            <w:r w:rsidR="00964724" w:rsidRPr="00423693">
              <w:rPr>
                <w:rFonts w:ascii="Times New Roman" w:eastAsia="Times New Roman" w:hAnsi="Times New Roman" w:cs="Times New Roman"/>
                <w:b/>
                <w:bCs/>
                <w:color w:val="000000"/>
                <w:sz w:val="20"/>
                <w:szCs w:val="20"/>
              </w:rPr>
              <w:t>m mole L</w:t>
            </w:r>
            <w:r w:rsidR="00964724" w:rsidRPr="00423693">
              <w:rPr>
                <w:rFonts w:ascii="Times New Roman" w:eastAsia="Times New Roman" w:hAnsi="Times New Roman" w:cs="Times New Roman"/>
                <w:b/>
                <w:bCs/>
                <w:color w:val="000000"/>
                <w:sz w:val="20"/>
                <w:szCs w:val="20"/>
                <w:vertAlign w:val="superscript"/>
              </w:rPr>
              <w:t>-1</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Ni</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0.005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0.008 b</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0.013c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0.015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proofErr w:type="spellStart"/>
            <w:r w:rsidRPr="00423693">
              <w:rPr>
                <w:rFonts w:ascii="Times New Roman" w:eastAsia="Times New Roman" w:hAnsi="Times New Roman" w:cs="Times New Roman"/>
                <w:color w:val="000000"/>
                <w:sz w:val="20"/>
                <w:szCs w:val="20"/>
              </w:rPr>
              <w:t>Pb</w:t>
            </w:r>
            <w:proofErr w:type="spellEnd"/>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0.009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0.019 b</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0.014 c</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0.017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proofErr w:type="spellStart"/>
            <w:r w:rsidRPr="00423693">
              <w:rPr>
                <w:rFonts w:ascii="Times New Roman" w:eastAsia="Times New Roman" w:hAnsi="Times New Roman" w:cs="Times New Roman"/>
                <w:color w:val="000000"/>
                <w:sz w:val="20"/>
                <w:szCs w:val="20"/>
              </w:rPr>
              <w:t>Cd</w:t>
            </w:r>
            <w:proofErr w:type="spellEnd"/>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0.002 a</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0.006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0.015 d</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0.019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As</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0.003 b</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0.008 d</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0.009a</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0.011 c</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Co</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0.004 a</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0.009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0.012 d</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0.016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5000" w:type="pct"/>
            <w:gridSpan w:val="6"/>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Biological Content</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Dissolved Oxygen</w:t>
            </w:r>
            <w:r w:rsidR="00C45378">
              <w:rPr>
                <w:rFonts w:ascii="Times New Roman" w:eastAsia="Times New Roman" w:hAnsi="Times New Roman" w:cs="Times New Roman"/>
                <w:color w:val="000000"/>
                <w:sz w:val="20"/>
                <w:szCs w:val="20"/>
              </w:rPr>
              <w:t xml:space="preserve"> (</w:t>
            </w:r>
            <w:r w:rsidRPr="00423693">
              <w:rPr>
                <w:rFonts w:ascii="Times New Roman" w:eastAsia="Times New Roman" w:hAnsi="Times New Roman" w:cs="Times New Roman"/>
                <w:color w:val="000000"/>
                <w:sz w:val="20"/>
                <w:szCs w:val="20"/>
              </w:rPr>
              <w:t>DO</w:t>
            </w:r>
            <w:r w:rsidR="00C45378">
              <w:rPr>
                <w:rFonts w:ascii="Times New Roman" w:eastAsia="Times New Roman" w:hAnsi="Times New Roman" w:cs="Times New Roman"/>
                <w:color w:val="000000"/>
                <w:sz w:val="20"/>
                <w:szCs w:val="20"/>
              </w:rPr>
              <w:t>)</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9.84 a</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7.09 d</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7.95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7.46 c</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0.002</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Biological Oxygen Demand (BOD</w:t>
            </w:r>
            <w:r w:rsidRPr="00423693">
              <w:rPr>
                <w:rFonts w:ascii="Times New Roman" w:eastAsia="Times New Roman" w:hAnsi="Times New Roman" w:cs="Times New Roman"/>
                <w:color w:val="000000"/>
                <w:sz w:val="20"/>
                <w:szCs w:val="20"/>
                <w:vertAlign w:val="subscript"/>
              </w:rPr>
              <w:t>5</w:t>
            </w:r>
            <w:r w:rsidRPr="00423693">
              <w:rPr>
                <w:rFonts w:ascii="Times New Roman" w:eastAsia="Times New Roman" w:hAnsi="Times New Roman" w:cs="Times New Roman"/>
                <w:color w:val="000000"/>
                <w:sz w:val="20"/>
                <w:szCs w:val="20"/>
              </w:rPr>
              <w:t xml:space="preserve">) mg </w:t>
            </w:r>
            <w:r w:rsidR="00964724" w:rsidRPr="00423693">
              <w:rPr>
                <w:rFonts w:ascii="Times New Roman" w:eastAsia="Times New Roman" w:hAnsi="Times New Roman" w:cs="Times New Roman"/>
                <w:color w:val="000000"/>
                <w:sz w:val="20"/>
                <w:szCs w:val="20"/>
              </w:rPr>
              <w:t>L</w:t>
            </w:r>
            <w:r w:rsidR="00964724" w:rsidRPr="00423693">
              <w:rPr>
                <w:rFonts w:ascii="Times New Roman" w:eastAsia="Times New Roman" w:hAnsi="Times New Roman" w:cs="Times New Roman"/>
                <w:color w:val="000000"/>
                <w:sz w:val="20"/>
                <w:szCs w:val="20"/>
                <w:vertAlign w:val="superscript"/>
              </w:rPr>
              <w:t>-1</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2.04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3.53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4.28 a</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3.88 b</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0.110</w:t>
            </w:r>
          </w:p>
        </w:tc>
      </w:tr>
      <w:tr w:rsidR="00830835" w:rsidRPr="00423693" w:rsidTr="00423693">
        <w:trPr>
          <w:jc w:val="center"/>
        </w:trPr>
        <w:tc>
          <w:tcPr>
            <w:tcW w:w="1918"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Chemical Oxygen Demand (COD) mg</w:t>
            </w:r>
            <w:r w:rsidR="00964724" w:rsidRPr="00423693">
              <w:rPr>
                <w:rFonts w:ascii="Times New Roman" w:eastAsia="Times New Roman" w:hAnsi="Times New Roman" w:cs="Times New Roman"/>
                <w:color w:val="000000"/>
                <w:sz w:val="20"/>
                <w:szCs w:val="20"/>
              </w:rPr>
              <w:t xml:space="preserve"> </w:t>
            </w:r>
            <w:r w:rsidRPr="00423693">
              <w:rPr>
                <w:rFonts w:ascii="Times New Roman" w:eastAsia="Times New Roman" w:hAnsi="Times New Roman" w:cs="Times New Roman"/>
                <w:color w:val="000000"/>
                <w:sz w:val="20"/>
                <w:szCs w:val="20"/>
              </w:rPr>
              <w:t>L</w:t>
            </w:r>
            <w:r w:rsidR="00964724" w:rsidRPr="00423693">
              <w:rPr>
                <w:rFonts w:ascii="Times New Roman" w:eastAsia="Times New Roman" w:hAnsi="Times New Roman" w:cs="Times New Roman"/>
                <w:color w:val="000000"/>
                <w:sz w:val="20"/>
                <w:szCs w:val="20"/>
                <w:vertAlign w:val="superscript"/>
              </w:rPr>
              <w:t>-1</w:t>
            </w:r>
          </w:p>
        </w:tc>
        <w:tc>
          <w:tcPr>
            <w:tcW w:w="43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4.05 d</w:t>
            </w:r>
          </w:p>
        </w:tc>
        <w:tc>
          <w:tcPr>
            <w:tcW w:w="49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12.48 c</w:t>
            </w:r>
          </w:p>
        </w:tc>
        <w:tc>
          <w:tcPr>
            <w:tcW w:w="667"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14.64 b</w:t>
            </w:r>
          </w:p>
        </w:tc>
        <w:tc>
          <w:tcPr>
            <w:tcW w:w="909" w:type="pct"/>
            <w:vAlign w:val="center"/>
          </w:tcPr>
          <w:p w:rsidR="00830835" w:rsidRPr="00423693" w:rsidRDefault="00830835" w:rsidP="00423693">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423693">
              <w:rPr>
                <w:rFonts w:ascii="Times New Roman" w:eastAsia="Times New Roman" w:hAnsi="Times New Roman" w:cs="Times New Roman"/>
                <w:color w:val="000000"/>
                <w:sz w:val="20"/>
                <w:szCs w:val="20"/>
              </w:rPr>
              <w:t>16.78 a</w:t>
            </w:r>
          </w:p>
        </w:tc>
        <w:tc>
          <w:tcPr>
            <w:tcW w:w="572" w:type="pct"/>
            <w:vAlign w:val="center"/>
          </w:tcPr>
          <w:p w:rsidR="00830835" w:rsidRPr="00423693" w:rsidRDefault="00830835" w:rsidP="00423693">
            <w:pPr>
              <w:bidi w:val="0"/>
              <w:snapToGrid w:val="0"/>
              <w:spacing w:after="0" w:line="240" w:lineRule="auto"/>
              <w:jc w:val="center"/>
              <w:rPr>
                <w:rFonts w:ascii="Times New Roman" w:eastAsia="Times New Roman" w:hAnsi="Times New Roman" w:cs="Times New Roman"/>
                <w:b/>
                <w:bCs/>
                <w:color w:val="000000"/>
                <w:sz w:val="20"/>
                <w:szCs w:val="20"/>
              </w:rPr>
            </w:pPr>
            <w:r w:rsidRPr="00423693">
              <w:rPr>
                <w:rFonts w:ascii="Times New Roman" w:eastAsia="Times New Roman" w:hAnsi="Times New Roman" w:cs="Times New Roman"/>
                <w:b/>
                <w:bCs/>
                <w:color w:val="000000"/>
                <w:sz w:val="20"/>
                <w:szCs w:val="20"/>
              </w:rPr>
              <w:t>0.089</w:t>
            </w:r>
          </w:p>
        </w:tc>
      </w:tr>
    </w:tbl>
    <w:p w:rsidR="00830835" w:rsidRDefault="00830835" w:rsidP="00423693">
      <w:pPr>
        <w:bidi w:val="0"/>
        <w:snapToGrid w:val="0"/>
        <w:spacing w:after="0" w:line="240" w:lineRule="auto"/>
        <w:jc w:val="both"/>
        <w:rPr>
          <w:rFonts w:ascii="Times New Roman" w:hAnsi="Times New Roman" w:cs="Times New Roman"/>
          <w:b/>
          <w:color w:val="000000"/>
          <w:sz w:val="20"/>
          <w:szCs w:val="18"/>
          <w:lang w:eastAsia="zh-CN"/>
        </w:rPr>
      </w:pPr>
      <w:r w:rsidRPr="00C06776">
        <w:rPr>
          <w:rFonts w:ascii="Times New Roman" w:eastAsia="Calibri" w:hAnsi="Times New Roman" w:cs="Times New Roman"/>
          <w:bCs/>
          <w:color w:val="000000"/>
          <w:sz w:val="20"/>
          <w:szCs w:val="18"/>
        </w:rPr>
        <w:t>The value of each</w:t>
      </w:r>
      <w:r w:rsidRPr="00C06776">
        <w:rPr>
          <w:rFonts w:ascii="Times New Roman" w:eastAsia="Calibri" w:hAnsi="Times New Roman" w:cs="Times New Roman"/>
          <w:bCs/>
          <w:sz w:val="20"/>
          <w:szCs w:val="18"/>
        </w:rPr>
        <w:t xml:space="preserve"> </w:t>
      </w:r>
      <w:r w:rsidR="006C0D3F" w:rsidRPr="00C06776">
        <w:rPr>
          <w:rFonts w:ascii="Times New Roman" w:eastAsia="Calibri" w:hAnsi="Times New Roman" w:cs="Times New Roman"/>
          <w:bCs/>
          <w:sz w:val="20"/>
          <w:szCs w:val="18"/>
        </w:rPr>
        <w:t>property</w:t>
      </w:r>
      <w:r w:rsidRPr="00C06776">
        <w:rPr>
          <w:rFonts w:ascii="Times New Roman" w:eastAsia="Calibri" w:hAnsi="Times New Roman" w:cs="Times New Roman"/>
          <w:bCs/>
          <w:sz w:val="20"/>
          <w:szCs w:val="18"/>
        </w:rPr>
        <w:t xml:space="preserve"> is the</w:t>
      </w:r>
      <w:r w:rsidRPr="00C06776">
        <w:rPr>
          <w:rFonts w:ascii="Times New Roman" w:eastAsia="Calibri" w:hAnsi="Times New Roman" w:cs="Times New Roman"/>
          <w:bCs/>
          <w:color w:val="000000"/>
          <w:sz w:val="20"/>
          <w:szCs w:val="18"/>
        </w:rPr>
        <w:t xml:space="preserve"> average of </w:t>
      </w:r>
      <w:r w:rsidRPr="00C06776">
        <w:rPr>
          <w:rFonts w:ascii="Times New Roman" w:eastAsia="Calibri" w:hAnsi="Times New Roman" w:cs="Times New Roman"/>
          <w:bCs/>
          <w:sz w:val="20"/>
          <w:szCs w:val="18"/>
        </w:rPr>
        <w:t>24</w:t>
      </w:r>
      <w:r w:rsidRPr="00C06776">
        <w:rPr>
          <w:rFonts w:ascii="Times New Roman" w:eastAsia="Calibri" w:hAnsi="Times New Roman" w:cs="Times New Roman"/>
          <w:bCs/>
          <w:color w:val="000000"/>
          <w:sz w:val="20"/>
          <w:szCs w:val="18"/>
        </w:rPr>
        <w:t xml:space="preserve"> water samples for each irrigation water quality during two</w:t>
      </w:r>
      <w:r w:rsidR="007D6271" w:rsidRPr="00C06776">
        <w:rPr>
          <w:rFonts w:ascii="Times New Roman" w:eastAsia="Calibri" w:hAnsi="Times New Roman" w:cs="Times New Roman"/>
          <w:bCs/>
          <w:color w:val="000000"/>
          <w:sz w:val="20"/>
          <w:szCs w:val="18"/>
        </w:rPr>
        <w:t xml:space="preserve"> successive</w:t>
      </w:r>
      <w:r w:rsidRPr="00C06776">
        <w:rPr>
          <w:rFonts w:ascii="Times New Roman" w:eastAsia="Calibri" w:hAnsi="Times New Roman" w:cs="Times New Roman"/>
          <w:bCs/>
          <w:color w:val="000000"/>
          <w:sz w:val="20"/>
          <w:szCs w:val="18"/>
        </w:rPr>
        <w:t xml:space="preserve"> seasons (2010</w:t>
      </w:r>
      <w:proofErr w:type="gramStart"/>
      <w:r w:rsidRPr="00C06776">
        <w:rPr>
          <w:rFonts w:ascii="Times New Roman" w:eastAsia="Calibri" w:hAnsi="Times New Roman" w:cs="Times New Roman"/>
          <w:bCs/>
          <w:color w:val="000000"/>
          <w:sz w:val="20"/>
          <w:szCs w:val="18"/>
        </w:rPr>
        <w:t>,2011</w:t>
      </w:r>
      <w:proofErr w:type="gramEnd"/>
      <w:r w:rsidRPr="00C06776">
        <w:rPr>
          <w:rFonts w:ascii="Times New Roman" w:eastAsia="Calibri" w:hAnsi="Times New Roman" w:cs="Times New Roman"/>
          <w:bCs/>
          <w:color w:val="000000"/>
          <w:sz w:val="20"/>
          <w:szCs w:val="18"/>
        </w:rPr>
        <w:t>)</w:t>
      </w:r>
      <w:r w:rsidRPr="00C06776">
        <w:rPr>
          <w:rFonts w:ascii="Times New Roman" w:eastAsia="Calibri" w:hAnsi="Times New Roman" w:cs="Times New Roman"/>
          <w:b/>
          <w:color w:val="000000"/>
          <w:sz w:val="20"/>
          <w:szCs w:val="18"/>
        </w:rPr>
        <w:t>.</w:t>
      </w:r>
    </w:p>
    <w:p w:rsidR="00AF658F" w:rsidRPr="00C06776" w:rsidRDefault="00AF658F" w:rsidP="00C06776">
      <w:pPr>
        <w:widowControl w:val="0"/>
        <w:autoSpaceDE w:val="0"/>
        <w:autoSpaceDN w:val="0"/>
        <w:bidi w:val="0"/>
        <w:adjustRightInd w:val="0"/>
        <w:snapToGrid w:val="0"/>
        <w:spacing w:after="0" w:line="240" w:lineRule="auto"/>
        <w:jc w:val="both"/>
        <w:rPr>
          <w:rFonts w:ascii="Times New Roman" w:eastAsia="Calibri" w:hAnsi="Times New Roman" w:cs="Times New Roman"/>
          <w:b/>
          <w:color w:val="000000"/>
          <w:sz w:val="20"/>
          <w:szCs w:val="20"/>
        </w:rPr>
      </w:pPr>
    </w:p>
    <w:p w:rsidR="00C06776" w:rsidRDefault="00C06776" w:rsidP="00C06776">
      <w:pPr>
        <w:widowControl w:val="0"/>
        <w:autoSpaceDE w:val="0"/>
        <w:autoSpaceDN w:val="0"/>
        <w:bidi w:val="0"/>
        <w:adjustRightInd w:val="0"/>
        <w:snapToGrid w:val="0"/>
        <w:spacing w:after="0" w:line="240" w:lineRule="auto"/>
        <w:jc w:val="both"/>
        <w:rPr>
          <w:rFonts w:ascii="Times New Roman" w:eastAsia="Calibri" w:hAnsi="Times New Roman" w:cs="Times New Roman"/>
          <w:b/>
          <w:bCs/>
          <w:sz w:val="20"/>
          <w:szCs w:val="20"/>
        </w:rPr>
        <w:sectPr w:rsidR="00C06776" w:rsidSect="00766522">
          <w:type w:val="continuous"/>
          <w:pgSz w:w="12242" w:h="15842" w:code="1"/>
          <w:pgMar w:top="1440" w:right="1440" w:bottom="1440" w:left="1440" w:header="720" w:footer="720" w:gutter="0"/>
          <w:cols w:space="708"/>
          <w:bidi/>
          <w:docGrid w:linePitch="360"/>
        </w:sectPr>
      </w:pPr>
    </w:p>
    <w:p w:rsidR="00423693" w:rsidRPr="00C06776" w:rsidRDefault="00423693" w:rsidP="00423693">
      <w:pPr>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lastRenderedPageBreak/>
        <w:t>The</w:t>
      </w:r>
      <w:r w:rsidRPr="00C06776">
        <w:rPr>
          <w:rFonts w:ascii="Times New Roman" w:eastAsia="Calibri" w:hAnsi="Times New Roman" w:cs="Times New Roman"/>
          <w:color w:val="000000"/>
          <w:sz w:val="20"/>
          <w:szCs w:val="20"/>
        </w:rPr>
        <w:t xml:space="preserve"> results showed</w:t>
      </w:r>
      <w:r w:rsidR="00C45378">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that (GW+ DW+TTWW), (GW+TTWW) and (GW+DW) increased total heavy metal contents of</w:t>
      </w:r>
      <w:r w:rsidR="00C45378">
        <w:rPr>
          <w:rFonts w:ascii="Times New Roman" w:eastAsia="Calibri" w:hAnsi="Times New Roman" w:cs="Times New Roman"/>
          <w:color w:val="000000"/>
          <w:sz w:val="20"/>
          <w:szCs w:val="20"/>
        </w:rPr>
        <w:t xml:space="preserve"> </w:t>
      </w:r>
      <w:r w:rsidRPr="00C06776">
        <w:rPr>
          <w:rFonts w:ascii="Times New Roman" w:eastAsia="Calibri" w:hAnsi="Times New Roman" w:cs="Times New Roman"/>
          <w:color w:val="000000"/>
          <w:sz w:val="20"/>
          <w:szCs w:val="20"/>
        </w:rPr>
        <w:t xml:space="preserve">Fe, </w:t>
      </w:r>
      <w:proofErr w:type="spellStart"/>
      <w:r w:rsidRPr="00C06776">
        <w:rPr>
          <w:rFonts w:ascii="Times New Roman" w:eastAsia="Calibri" w:hAnsi="Times New Roman" w:cs="Times New Roman"/>
          <w:color w:val="000000"/>
          <w:sz w:val="20"/>
          <w:szCs w:val="20"/>
        </w:rPr>
        <w:t>Mn</w:t>
      </w:r>
      <w:proofErr w:type="spellEnd"/>
      <w:r w:rsidRPr="00C06776">
        <w:rPr>
          <w:rFonts w:ascii="Times New Roman" w:eastAsia="Calibri" w:hAnsi="Times New Roman" w:cs="Times New Roman"/>
          <w:color w:val="000000"/>
          <w:sz w:val="20"/>
          <w:szCs w:val="20"/>
        </w:rPr>
        <w:t>, Cu</w:t>
      </w:r>
      <w:r w:rsidR="00C45378">
        <w:rPr>
          <w:rFonts w:ascii="Times New Roman" w:eastAsia="Calibri" w:hAnsi="Times New Roman" w:cs="Times New Roman"/>
          <w:color w:val="000000"/>
          <w:sz w:val="20"/>
          <w:szCs w:val="20"/>
        </w:rPr>
        <w:t>,</w:t>
      </w:r>
      <w:r w:rsidRPr="00C06776">
        <w:rPr>
          <w:rFonts w:ascii="Times New Roman" w:eastAsia="Calibri" w:hAnsi="Times New Roman" w:cs="Times New Roman"/>
          <w:color w:val="000000"/>
          <w:sz w:val="20"/>
          <w:szCs w:val="20"/>
        </w:rPr>
        <w:t xml:space="preserve"> Zn, Co, </w:t>
      </w:r>
      <w:proofErr w:type="spellStart"/>
      <w:r w:rsidRPr="00C06776">
        <w:rPr>
          <w:rFonts w:ascii="Times New Roman" w:eastAsia="Calibri" w:hAnsi="Times New Roman" w:cs="Times New Roman"/>
          <w:color w:val="000000"/>
          <w:sz w:val="20"/>
          <w:szCs w:val="20"/>
        </w:rPr>
        <w:t>Cd</w:t>
      </w:r>
      <w:proofErr w:type="spellEnd"/>
      <w:r w:rsidRPr="00C06776">
        <w:rPr>
          <w:rFonts w:ascii="Times New Roman" w:eastAsia="Calibri" w:hAnsi="Times New Roman" w:cs="Times New Roman"/>
          <w:color w:val="000000"/>
          <w:sz w:val="20"/>
          <w:szCs w:val="20"/>
        </w:rPr>
        <w:t xml:space="preserve">, </w:t>
      </w:r>
      <w:proofErr w:type="spellStart"/>
      <w:r w:rsidRPr="00C06776">
        <w:rPr>
          <w:rFonts w:ascii="Times New Roman" w:eastAsia="Calibri" w:hAnsi="Times New Roman" w:cs="Times New Roman"/>
          <w:color w:val="000000"/>
          <w:sz w:val="20"/>
          <w:szCs w:val="20"/>
        </w:rPr>
        <w:t>Pb</w:t>
      </w:r>
      <w:proofErr w:type="spellEnd"/>
      <w:r w:rsidRPr="00C06776">
        <w:rPr>
          <w:rFonts w:ascii="Times New Roman" w:eastAsia="Calibri" w:hAnsi="Times New Roman" w:cs="Times New Roman"/>
          <w:color w:val="000000"/>
          <w:sz w:val="20"/>
          <w:szCs w:val="20"/>
        </w:rPr>
        <w:t>, As and Ni in the cultivated soils irrigated with these water qualities as compared to the cultivated soil irrigated with ground water. Results also showed that, the total soil content of these metals</w:t>
      </w:r>
      <w:r w:rsidRPr="00C06776">
        <w:rPr>
          <w:rFonts w:ascii="Times New Roman" w:hAnsi="Times New Roman" w:cs="Times New Roman"/>
          <w:sz w:val="20"/>
          <w:szCs w:val="20"/>
        </w:rPr>
        <w:t xml:space="preserve"> could be arranged in the following descending order: Fe &gt; Cu &gt;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xml:space="preserve"> &gt; Zn &gt;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&gt; Co &gt; As &gt;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&gt; Ni. The concentration of iron [Fe] </w:t>
      </w:r>
      <w:r w:rsidRPr="00C06776">
        <w:rPr>
          <w:rFonts w:ascii="Times New Roman" w:hAnsi="Times New Roman" w:cs="Times New Roman"/>
          <w:sz w:val="20"/>
          <w:szCs w:val="20"/>
        </w:rPr>
        <w:lastRenderedPageBreak/>
        <w:t xml:space="preserve">ranged from 1820.0 to 2525.67, 2089.0 to3711.50, 2367.17 to 4701.33 and from 2724.67 to 5038.67 mg/kg at depth of (0-30) cm for cultivated soils irrigated with (GW), (GW+ DW), (GW+TTWW) and (GW+ DW +TTWW), respectively. The concentration range of Cu was 26.61 to 57.33 with an average of 41.97 mg/kg for soil irrigated with (GW), the mean concentration of Cu is higher than the average value of common range in cultivated agricultural soil. The </w:t>
      </w:r>
      <w:r w:rsidRPr="00C06776">
        <w:rPr>
          <w:rFonts w:ascii="Times New Roman" w:hAnsi="Times New Roman" w:cs="Times New Roman"/>
          <w:sz w:val="20"/>
          <w:szCs w:val="20"/>
        </w:rPr>
        <w:lastRenderedPageBreak/>
        <w:t xml:space="preserve">concentration of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xml:space="preserve"> ranged from 31.93 to 46.74 mg/kg with</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an average 39.34 mg/kg for soil irrigated with (GW) while the corresponding range for soil irrigated with (GW+ DW +TTWW) was 77.31 to 106.18 with an average 91.46 mg/kg soil. The mean concentrations of Zn were 27.77, 37.26, 50.48 and 58.47 for soils irrigated with (GW), (GW+ DW), (GW+TTWW) and (GW+ DW +TTWW), respectively. The mean concentrations of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were 0.06, 0.12, 0.16 and 0.21 mg/kg for cultivated soils irrigated with (GW), (GW+ DW), (GW+TTWW) and (GW+ DW +TTWW), respectively.</w:t>
      </w:r>
    </w:p>
    <w:p w:rsidR="00423693" w:rsidRPr="00C06776" w:rsidRDefault="00423693" w:rsidP="00423693">
      <w:pPr>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Generally the data showed that the effects of different irrigation water qualities on total heavy metals content in soil are in the following order:</w:t>
      </w:r>
    </w:p>
    <w:p w:rsidR="00423693" w:rsidRDefault="00423693" w:rsidP="00423693">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C06776">
        <w:rPr>
          <w:rFonts w:ascii="Times New Roman" w:hAnsi="Times New Roman" w:cs="Times New Roman"/>
          <w:sz w:val="20"/>
          <w:szCs w:val="20"/>
        </w:rPr>
        <w:t xml:space="preserve">(GW+ DW+TTWW) </w:t>
      </w:r>
      <w:proofErr w:type="gramStart"/>
      <w:r w:rsidRPr="00C06776">
        <w:rPr>
          <w:rFonts w:ascii="Times New Roman" w:hAnsi="Times New Roman" w:cs="Times New Roman"/>
          <w:sz w:val="20"/>
          <w:szCs w:val="20"/>
        </w:rPr>
        <w:t>&gt; (GW+TTWW) &gt; (GW+DW) &gt; (GW).</w:t>
      </w:r>
      <w:proofErr w:type="gramEnd"/>
      <w:r w:rsidRPr="00C06776">
        <w:rPr>
          <w:rFonts w:ascii="Times New Roman" w:hAnsi="Times New Roman" w:cs="Times New Roman"/>
          <w:sz w:val="20"/>
          <w:szCs w:val="20"/>
        </w:rPr>
        <w:t xml:space="preserve"> These results are in agreement with those obtained by </w:t>
      </w:r>
      <w:r w:rsidRPr="00C06776">
        <w:rPr>
          <w:rFonts w:ascii="Times New Roman" w:hAnsi="Times New Roman" w:cs="Times New Roman"/>
          <w:b/>
          <w:bCs/>
          <w:sz w:val="20"/>
          <w:szCs w:val="20"/>
        </w:rPr>
        <w:t>Hussein (1991),</w:t>
      </w:r>
      <w:r w:rsidRPr="00C06776">
        <w:rPr>
          <w:rFonts w:ascii="Times New Roman" w:hAnsi="Times New Roman" w:cs="Times New Roman"/>
          <w:sz w:val="20"/>
          <w:szCs w:val="20"/>
        </w:rPr>
        <w:t xml:space="preserve"> who found that treated wastewater and agricultural drainage water significantly increased Fe,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xml:space="preserve">, Cu and Zn in sandy clay loam soil, sandy soil and calcareous soil. These results are in harmony also with those obtained by </w:t>
      </w:r>
      <w:proofErr w:type="spellStart"/>
      <w:r w:rsidRPr="00C06776">
        <w:rPr>
          <w:rFonts w:ascii="Times New Roman" w:hAnsi="Times New Roman" w:cs="Times New Roman"/>
          <w:b/>
          <w:bCs/>
          <w:sz w:val="20"/>
          <w:szCs w:val="20"/>
        </w:rPr>
        <w:t>Shahin</w:t>
      </w:r>
      <w:proofErr w:type="spellEnd"/>
      <w:r w:rsidRPr="00C06776">
        <w:rPr>
          <w:rFonts w:ascii="Times New Roman" w:hAnsi="Times New Roman" w:cs="Times New Roman"/>
          <w:b/>
          <w:bCs/>
          <w:sz w:val="20"/>
          <w:szCs w:val="20"/>
        </w:rPr>
        <w:t xml:space="preserve"> and Hussein (2005),</w:t>
      </w:r>
      <w:r w:rsidRPr="00C06776">
        <w:rPr>
          <w:rFonts w:ascii="Times New Roman" w:hAnsi="Times New Roman" w:cs="Times New Roman"/>
          <w:sz w:val="20"/>
          <w:szCs w:val="20"/>
        </w:rPr>
        <w:t xml:space="preserve"> who reported that the (GW+ DW +TTWW) resulted in the highest effect on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content of soil followed by (GW+TTWW), (GW+ DW) and then (GW).</w:t>
      </w:r>
    </w:p>
    <w:p w:rsidR="00742D41" w:rsidRPr="00C06776" w:rsidRDefault="0028718B" w:rsidP="00423693">
      <w:pPr>
        <w:widowControl w:val="0"/>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C06776">
        <w:rPr>
          <w:rFonts w:ascii="Times New Roman" w:eastAsia="Calibri" w:hAnsi="Times New Roman" w:cs="Times New Roman"/>
          <w:b/>
          <w:bCs/>
          <w:sz w:val="20"/>
          <w:szCs w:val="20"/>
        </w:rPr>
        <w:t xml:space="preserve">The </w:t>
      </w:r>
      <w:r w:rsidR="009F4FE5" w:rsidRPr="00C06776">
        <w:rPr>
          <w:rFonts w:ascii="Times New Roman" w:eastAsia="Calibri" w:hAnsi="Times New Roman" w:cs="Times New Roman"/>
          <w:b/>
          <w:bCs/>
          <w:sz w:val="20"/>
          <w:szCs w:val="20"/>
        </w:rPr>
        <w:t>Geo-Accumulation Index</w:t>
      </w:r>
      <w:r w:rsidR="008C5731" w:rsidRPr="00C06776">
        <w:rPr>
          <w:rFonts w:ascii="Times New Roman" w:eastAsia="Calibri" w:hAnsi="Times New Roman" w:cs="Times New Roman"/>
          <w:b/>
          <w:bCs/>
          <w:sz w:val="20"/>
          <w:szCs w:val="20"/>
        </w:rPr>
        <w:t xml:space="preserve"> (</w:t>
      </w:r>
      <w:proofErr w:type="spellStart"/>
      <w:r w:rsidR="008C5731" w:rsidRPr="00C06776">
        <w:rPr>
          <w:rFonts w:ascii="Times New Roman" w:eastAsia="Calibri" w:hAnsi="Times New Roman" w:cs="Times New Roman"/>
          <w:sz w:val="20"/>
          <w:szCs w:val="20"/>
        </w:rPr>
        <w:t>I</w:t>
      </w:r>
      <w:r w:rsidR="008C5731" w:rsidRPr="00C06776">
        <w:rPr>
          <w:rFonts w:ascii="Times New Roman" w:eastAsia="Calibri" w:hAnsi="Times New Roman" w:cs="Times New Roman"/>
          <w:b/>
          <w:bCs/>
          <w:sz w:val="20"/>
          <w:szCs w:val="20"/>
          <w:vertAlign w:val="subscript"/>
        </w:rPr>
        <w:t>geo</w:t>
      </w:r>
      <w:proofErr w:type="spellEnd"/>
      <w:r w:rsidR="008C5731" w:rsidRPr="00C06776">
        <w:rPr>
          <w:rFonts w:ascii="Times New Roman" w:eastAsia="Calibri" w:hAnsi="Times New Roman" w:cs="Times New Roman"/>
          <w:b/>
          <w:bCs/>
          <w:sz w:val="20"/>
          <w:szCs w:val="20"/>
        </w:rPr>
        <w:t>) for studied soils</w:t>
      </w:r>
      <w:r w:rsidR="009F4FE5" w:rsidRPr="00C06776">
        <w:rPr>
          <w:rFonts w:ascii="Times New Roman" w:eastAsia="Calibri" w:hAnsi="Times New Roman" w:cs="Times New Roman"/>
          <w:b/>
          <w:bCs/>
          <w:sz w:val="20"/>
          <w:szCs w:val="20"/>
        </w:rPr>
        <w:t>:</w:t>
      </w:r>
    </w:p>
    <w:p w:rsidR="00753EA7" w:rsidRPr="00C06776" w:rsidRDefault="005E5222" w:rsidP="00C06776">
      <w:pPr>
        <w:bidi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The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FF2BB0" w:rsidRPr="00C06776">
        <w:rPr>
          <w:rFonts w:ascii="Times New Roman" w:eastAsia="Calibri" w:hAnsi="Times New Roman" w:cs="Times New Roman"/>
          <w:sz w:val="20"/>
          <w:szCs w:val="20"/>
        </w:rPr>
        <w:t xml:space="preserve"> values for</w:t>
      </w:r>
      <w:r w:rsidR="00730F60" w:rsidRPr="00C06776">
        <w:rPr>
          <w:rFonts w:ascii="Times New Roman" w:eastAsia="Calibri" w:hAnsi="Times New Roman" w:cs="Times New Roman"/>
          <w:sz w:val="20"/>
          <w:szCs w:val="20"/>
        </w:rPr>
        <w:t xml:space="preserve"> the </w:t>
      </w:r>
      <w:r w:rsidR="00C91F78" w:rsidRPr="00C06776">
        <w:rPr>
          <w:rFonts w:ascii="Times New Roman" w:eastAsia="Calibri" w:hAnsi="Times New Roman" w:cs="Times New Roman"/>
          <w:sz w:val="20"/>
          <w:szCs w:val="20"/>
        </w:rPr>
        <w:t>nine</w:t>
      </w:r>
      <w:r w:rsidR="00730F60" w:rsidRPr="00C06776">
        <w:rPr>
          <w:rFonts w:ascii="Times New Roman" w:eastAsia="Calibri" w:hAnsi="Times New Roman" w:cs="Times New Roman"/>
          <w:sz w:val="20"/>
          <w:szCs w:val="20"/>
        </w:rPr>
        <w:t xml:space="preserve"> heavy</w:t>
      </w:r>
      <w:r w:rsidR="00C91F78" w:rsidRPr="00C06776">
        <w:rPr>
          <w:rFonts w:ascii="Times New Roman" w:eastAsia="Calibri" w:hAnsi="Times New Roman" w:cs="Times New Roman"/>
          <w:sz w:val="20"/>
          <w:szCs w:val="20"/>
        </w:rPr>
        <w:t xml:space="preserve"> </w:t>
      </w:r>
      <w:r w:rsidR="009B079F" w:rsidRPr="00C06776">
        <w:rPr>
          <w:rFonts w:ascii="Times New Roman" w:eastAsia="Calibri" w:hAnsi="Times New Roman" w:cs="Times New Roman"/>
          <w:sz w:val="20"/>
          <w:szCs w:val="20"/>
        </w:rPr>
        <w:t xml:space="preserve">elements </w:t>
      </w:r>
      <w:r w:rsidR="00730F60" w:rsidRPr="00C06776">
        <w:rPr>
          <w:rFonts w:ascii="Times New Roman" w:eastAsia="Calibri" w:hAnsi="Times New Roman" w:cs="Times New Roman"/>
          <w:sz w:val="20"/>
          <w:szCs w:val="20"/>
        </w:rPr>
        <w:t xml:space="preserve">in the </w:t>
      </w:r>
      <w:r w:rsidR="00AB3D28" w:rsidRPr="00C06776">
        <w:rPr>
          <w:rFonts w:ascii="Times New Roman" w:eastAsia="Calibri" w:hAnsi="Times New Roman" w:cs="Times New Roman"/>
          <w:sz w:val="20"/>
          <w:szCs w:val="20"/>
        </w:rPr>
        <w:t>cultivated</w:t>
      </w:r>
      <w:r w:rsidR="00216200" w:rsidRPr="00C06776">
        <w:rPr>
          <w:rFonts w:ascii="Times New Roman" w:eastAsia="Calibri" w:hAnsi="Times New Roman" w:cs="Times New Roman"/>
          <w:sz w:val="20"/>
          <w:szCs w:val="20"/>
        </w:rPr>
        <w:t xml:space="preserve"> soils irrigated </w:t>
      </w:r>
      <w:r w:rsidR="00730F60" w:rsidRPr="00C06776">
        <w:rPr>
          <w:rFonts w:ascii="Times New Roman" w:eastAsia="Calibri" w:hAnsi="Times New Roman" w:cs="Times New Roman"/>
          <w:sz w:val="20"/>
          <w:szCs w:val="20"/>
        </w:rPr>
        <w:t xml:space="preserve">with </w:t>
      </w:r>
      <w:r w:rsidR="00216200" w:rsidRPr="00C06776">
        <w:rPr>
          <w:rFonts w:ascii="Times New Roman" w:eastAsia="Calibri" w:hAnsi="Times New Roman" w:cs="Times New Roman"/>
          <w:sz w:val="20"/>
          <w:szCs w:val="20"/>
        </w:rPr>
        <w:t>different</w:t>
      </w:r>
      <w:r w:rsidR="00F87066" w:rsidRPr="00C06776">
        <w:rPr>
          <w:rFonts w:ascii="Times New Roman" w:eastAsia="Calibri" w:hAnsi="Times New Roman" w:cs="Times New Roman"/>
          <w:sz w:val="20"/>
          <w:szCs w:val="20"/>
        </w:rPr>
        <w:t xml:space="preserve"> </w:t>
      </w:r>
      <w:r w:rsidR="00216200" w:rsidRPr="00C06776">
        <w:rPr>
          <w:rFonts w:ascii="Times New Roman" w:eastAsia="Calibri" w:hAnsi="Times New Roman" w:cs="Times New Roman"/>
          <w:sz w:val="20"/>
          <w:szCs w:val="20"/>
        </w:rPr>
        <w:t>irrigation</w:t>
      </w:r>
      <w:r w:rsidR="009B079F" w:rsidRPr="00C06776">
        <w:rPr>
          <w:rFonts w:ascii="Times New Roman" w:eastAsia="Calibri" w:hAnsi="Times New Roman" w:cs="Times New Roman"/>
          <w:sz w:val="20"/>
          <w:szCs w:val="20"/>
        </w:rPr>
        <w:t xml:space="preserve"> water qualit</w:t>
      </w:r>
      <w:r w:rsidR="00216200" w:rsidRPr="00C06776">
        <w:rPr>
          <w:rFonts w:ascii="Times New Roman" w:eastAsia="Calibri" w:hAnsi="Times New Roman" w:cs="Times New Roman"/>
          <w:sz w:val="20"/>
          <w:szCs w:val="20"/>
        </w:rPr>
        <w:t>ies</w:t>
      </w:r>
      <w:r w:rsidR="009B079F" w:rsidRPr="00C06776">
        <w:rPr>
          <w:rFonts w:ascii="Times New Roman" w:eastAsia="Calibri" w:hAnsi="Times New Roman" w:cs="Times New Roman"/>
          <w:sz w:val="20"/>
          <w:szCs w:val="20"/>
        </w:rPr>
        <w:t xml:space="preserve"> are listed i</w:t>
      </w:r>
      <w:r w:rsidR="00227C9D" w:rsidRPr="00C06776">
        <w:rPr>
          <w:rFonts w:ascii="Times New Roman" w:eastAsia="Calibri" w:hAnsi="Times New Roman" w:cs="Times New Roman"/>
          <w:sz w:val="20"/>
          <w:szCs w:val="20"/>
        </w:rPr>
        <w:t xml:space="preserve">n (Table </w:t>
      </w:r>
      <w:r w:rsidR="00A527CE" w:rsidRPr="00C06776">
        <w:rPr>
          <w:rFonts w:ascii="Times New Roman" w:eastAsia="Calibri" w:hAnsi="Times New Roman" w:cs="Times New Roman"/>
          <w:sz w:val="20"/>
          <w:szCs w:val="20"/>
        </w:rPr>
        <w:t>4</w:t>
      </w:r>
      <w:r w:rsidR="009B079F" w:rsidRPr="00C06776">
        <w:rPr>
          <w:rFonts w:ascii="Times New Roman" w:eastAsia="Calibri" w:hAnsi="Times New Roman" w:cs="Times New Roman"/>
          <w:sz w:val="20"/>
          <w:szCs w:val="20"/>
        </w:rPr>
        <w:t xml:space="preserve">). </w:t>
      </w:r>
      <w:r w:rsidR="001844D0" w:rsidRPr="00C06776">
        <w:rPr>
          <w:rFonts w:ascii="Times New Roman" w:eastAsia="Calibri" w:hAnsi="Times New Roman" w:cs="Times New Roman"/>
          <w:sz w:val="20"/>
          <w:szCs w:val="20"/>
        </w:rPr>
        <w:t>Applying th</w:t>
      </w:r>
      <w:r w:rsidR="00C91F78" w:rsidRPr="00C06776">
        <w:rPr>
          <w:rFonts w:ascii="Times New Roman" w:eastAsia="Calibri" w:hAnsi="Times New Roman" w:cs="Times New Roman"/>
          <w:sz w:val="20"/>
          <w:szCs w:val="20"/>
        </w:rPr>
        <w:t xml:space="preserve">e classification system devised </w:t>
      </w:r>
      <w:r w:rsidR="001844D0" w:rsidRPr="00C06776">
        <w:rPr>
          <w:rFonts w:ascii="Times New Roman" w:eastAsia="Calibri" w:hAnsi="Times New Roman" w:cs="Times New Roman"/>
          <w:sz w:val="20"/>
          <w:szCs w:val="20"/>
        </w:rPr>
        <w:t xml:space="preserve">by </w:t>
      </w:r>
      <w:r w:rsidR="00AB3D28" w:rsidRPr="00C06776">
        <w:rPr>
          <w:rFonts w:ascii="Times New Roman" w:eastAsia="Calibri" w:hAnsi="Times New Roman" w:cs="Times New Roman"/>
          <w:sz w:val="20"/>
          <w:szCs w:val="20"/>
        </w:rPr>
        <w:t>(</w:t>
      </w:r>
      <w:proofErr w:type="spellStart"/>
      <w:r w:rsidR="00AB3D28" w:rsidRPr="00C06776">
        <w:rPr>
          <w:rFonts w:ascii="Times New Roman" w:eastAsia="Calibri" w:hAnsi="Times New Roman" w:cs="Times New Roman"/>
          <w:sz w:val="20"/>
          <w:szCs w:val="20"/>
        </w:rPr>
        <w:t>Teng</w:t>
      </w:r>
      <w:proofErr w:type="spellEnd"/>
      <w:r w:rsidR="00227515" w:rsidRPr="00C06776">
        <w:rPr>
          <w:rFonts w:ascii="Times New Roman" w:eastAsia="Calibri" w:hAnsi="Times New Roman" w:cs="Times New Roman"/>
          <w:sz w:val="20"/>
          <w:szCs w:val="20"/>
        </w:rPr>
        <w:t xml:space="preserve"> </w:t>
      </w:r>
      <w:r w:rsidR="00AB3D28" w:rsidRPr="00C06776">
        <w:rPr>
          <w:rFonts w:ascii="Times New Roman" w:eastAsia="Calibri" w:hAnsi="Times New Roman" w:cs="Times New Roman"/>
          <w:sz w:val="20"/>
          <w:szCs w:val="20"/>
        </w:rPr>
        <w:t xml:space="preserve">et al., 2002 and </w:t>
      </w:r>
      <w:proofErr w:type="spellStart"/>
      <w:r w:rsidR="00AB3D28" w:rsidRPr="00C06776">
        <w:rPr>
          <w:rFonts w:ascii="Times New Roman" w:eastAsia="Calibri" w:hAnsi="Times New Roman" w:cs="Times New Roman"/>
          <w:sz w:val="20"/>
          <w:szCs w:val="20"/>
        </w:rPr>
        <w:t>Ji</w:t>
      </w:r>
      <w:proofErr w:type="spellEnd"/>
      <w:r w:rsidR="00AB3D28" w:rsidRPr="00C06776">
        <w:rPr>
          <w:rFonts w:ascii="Times New Roman" w:eastAsia="Calibri" w:hAnsi="Times New Roman" w:cs="Times New Roman"/>
          <w:sz w:val="20"/>
          <w:szCs w:val="20"/>
        </w:rPr>
        <w:t xml:space="preserve"> et al., 2008)</w:t>
      </w:r>
      <w:r w:rsidR="00227C9D" w:rsidRPr="00C06776">
        <w:rPr>
          <w:rFonts w:ascii="Times New Roman" w:eastAsia="Calibri" w:hAnsi="Times New Roman" w:cs="Times New Roman"/>
          <w:sz w:val="20"/>
          <w:szCs w:val="20"/>
        </w:rPr>
        <w:t>;</w:t>
      </w:r>
      <w:r w:rsidR="00216200" w:rsidRPr="00C06776">
        <w:rPr>
          <w:rFonts w:ascii="Times New Roman" w:eastAsia="Calibri" w:hAnsi="Times New Roman" w:cs="Times New Roman"/>
          <w:sz w:val="20"/>
          <w:szCs w:val="20"/>
        </w:rPr>
        <w:t xml:space="preserve"> the elements identified in the </w:t>
      </w:r>
      <w:r w:rsidR="001844D0" w:rsidRPr="00C06776">
        <w:rPr>
          <w:rFonts w:ascii="Times New Roman" w:eastAsia="Calibri" w:hAnsi="Times New Roman" w:cs="Times New Roman"/>
          <w:sz w:val="20"/>
          <w:szCs w:val="20"/>
        </w:rPr>
        <w:t xml:space="preserve">irrigated </w:t>
      </w:r>
      <w:r w:rsidRPr="00C06776">
        <w:rPr>
          <w:rFonts w:ascii="Times New Roman" w:eastAsia="Calibri" w:hAnsi="Times New Roman" w:cs="Times New Roman"/>
          <w:sz w:val="20"/>
          <w:szCs w:val="20"/>
        </w:rPr>
        <w:t xml:space="preserve">soils </w:t>
      </w:r>
      <w:r w:rsidR="001844D0" w:rsidRPr="00C06776">
        <w:rPr>
          <w:rFonts w:ascii="Times New Roman" w:eastAsia="Calibri" w:hAnsi="Times New Roman" w:cs="Times New Roman"/>
          <w:sz w:val="20"/>
          <w:szCs w:val="20"/>
        </w:rPr>
        <w:t xml:space="preserve">may be divided into </w:t>
      </w:r>
      <w:r w:rsidR="004517F0" w:rsidRPr="00C06776">
        <w:rPr>
          <w:rFonts w:ascii="Times New Roman" w:eastAsia="Calibri" w:hAnsi="Times New Roman" w:cs="Times New Roman"/>
          <w:sz w:val="20"/>
          <w:szCs w:val="20"/>
        </w:rPr>
        <w:t xml:space="preserve">three </w:t>
      </w:r>
      <w:r w:rsidR="00B4398B" w:rsidRPr="00C06776">
        <w:rPr>
          <w:rFonts w:ascii="Times New Roman" w:eastAsia="Calibri" w:hAnsi="Times New Roman" w:cs="Times New Roman"/>
          <w:sz w:val="20"/>
          <w:szCs w:val="20"/>
        </w:rPr>
        <w:t>categories.</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The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4517F0" w:rsidRPr="00C06776">
        <w:rPr>
          <w:rFonts w:ascii="Times New Roman" w:eastAsia="Calibri" w:hAnsi="Times New Roman" w:cs="Times New Roman"/>
          <w:sz w:val="20"/>
          <w:szCs w:val="20"/>
        </w:rPr>
        <w:t xml:space="preserve"> values</w:t>
      </w:r>
      <w:r w:rsidR="00227C9D" w:rsidRPr="00C06776">
        <w:rPr>
          <w:rFonts w:ascii="Times New Roman" w:eastAsia="Calibri" w:hAnsi="Times New Roman" w:cs="Times New Roman"/>
          <w:sz w:val="20"/>
          <w:szCs w:val="20"/>
        </w:rPr>
        <w:t>,</w:t>
      </w:r>
      <w:r w:rsidR="004517F0" w:rsidRPr="00C06776">
        <w:rPr>
          <w:rFonts w:ascii="Times New Roman" w:eastAsia="Calibri" w:hAnsi="Times New Roman" w:cs="Times New Roman"/>
          <w:sz w:val="20"/>
          <w:szCs w:val="20"/>
        </w:rPr>
        <w:t xml:space="preserve"> </w:t>
      </w:r>
      <w:r w:rsidR="00227C9D" w:rsidRPr="00C06776">
        <w:rPr>
          <w:rFonts w:ascii="Times New Roman" w:eastAsia="Calibri" w:hAnsi="Times New Roman" w:cs="Times New Roman"/>
          <w:sz w:val="20"/>
          <w:szCs w:val="20"/>
        </w:rPr>
        <w:t>of the</w:t>
      </w:r>
      <w:r w:rsidR="00144C00" w:rsidRPr="00C06776">
        <w:rPr>
          <w:rFonts w:ascii="Times New Roman" w:hAnsi="Times New Roman" w:cs="Times New Roman"/>
          <w:sz w:val="20"/>
          <w:szCs w:val="20"/>
        </w:rPr>
        <w:t xml:space="preserve"> </w:t>
      </w:r>
      <w:r w:rsidR="00144C00" w:rsidRPr="00C06776">
        <w:rPr>
          <w:rFonts w:ascii="Times New Roman" w:eastAsia="Calibri" w:hAnsi="Times New Roman" w:cs="Times New Roman"/>
          <w:sz w:val="20"/>
          <w:szCs w:val="20"/>
        </w:rPr>
        <w:t>cultivated</w:t>
      </w:r>
      <w:r w:rsidR="004517F0" w:rsidRPr="00C06776">
        <w:rPr>
          <w:rFonts w:ascii="Times New Roman" w:eastAsia="Calibri" w:hAnsi="Times New Roman" w:cs="Times New Roman"/>
          <w:sz w:val="20"/>
          <w:szCs w:val="20"/>
        </w:rPr>
        <w:t xml:space="preserve"> soil</w:t>
      </w:r>
      <w:r w:rsidR="00227C9D" w:rsidRPr="00C06776">
        <w:rPr>
          <w:rFonts w:ascii="Times New Roman" w:eastAsia="Calibri" w:hAnsi="Times New Roman" w:cs="Times New Roman"/>
          <w:sz w:val="20"/>
          <w:szCs w:val="20"/>
        </w:rPr>
        <w:t>s</w:t>
      </w:r>
      <w:r w:rsidR="004517F0" w:rsidRPr="00C06776">
        <w:rPr>
          <w:rFonts w:ascii="Times New Roman" w:eastAsia="Calibri" w:hAnsi="Times New Roman" w:cs="Times New Roman"/>
          <w:sz w:val="20"/>
          <w:szCs w:val="20"/>
        </w:rPr>
        <w:t xml:space="preserve"> irrigated </w:t>
      </w:r>
      <w:r w:rsidR="00227C9D" w:rsidRPr="00C06776">
        <w:rPr>
          <w:rFonts w:ascii="Times New Roman" w:eastAsia="Calibri" w:hAnsi="Times New Roman" w:cs="Times New Roman"/>
          <w:sz w:val="20"/>
          <w:szCs w:val="20"/>
        </w:rPr>
        <w:t>with</w:t>
      </w:r>
      <w:r w:rsidR="004517F0" w:rsidRPr="00C06776">
        <w:rPr>
          <w:rFonts w:ascii="Times New Roman" w:eastAsia="Calibri" w:hAnsi="Times New Roman" w:cs="Times New Roman"/>
          <w:sz w:val="20"/>
          <w:szCs w:val="20"/>
        </w:rPr>
        <w:t xml:space="preserve"> groundwater</w:t>
      </w:r>
      <w:r w:rsidR="00C45378">
        <w:rPr>
          <w:rFonts w:ascii="Times New Roman" w:eastAsia="Calibri" w:hAnsi="Times New Roman" w:cs="Times New Roman"/>
          <w:sz w:val="20"/>
          <w:szCs w:val="20"/>
        </w:rPr>
        <w:t>,</w:t>
      </w:r>
      <w:r w:rsidR="00B4398B"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for </w:t>
      </w:r>
      <w:proofErr w:type="spellStart"/>
      <w:r w:rsidR="004517F0" w:rsidRPr="00C06776">
        <w:rPr>
          <w:rFonts w:ascii="Times New Roman" w:eastAsia="Calibri" w:hAnsi="Times New Roman" w:cs="Times New Roman"/>
          <w:sz w:val="20"/>
          <w:szCs w:val="20"/>
        </w:rPr>
        <w:t>Mn</w:t>
      </w:r>
      <w:proofErr w:type="spellEnd"/>
      <w:r w:rsidR="00753EA7" w:rsidRPr="00C06776">
        <w:rPr>
          <w:rFonts w:ascii="Times New Roman" w:eastAsia="Calibri" w:hAnsi="Times New Roman" w:cs="Times New Roman"/>
          <w:sz w:val="20"/>
          <w:szCs w:val="20"/>
        </w:rPr>
        <w:t xml:space="preserve">, Fe, </w:t>
      </w:r>
      <w:r w:rsidR="004517F0" w:rsidRPr="00C06776">
        <w:rPr>
          <w:rFonts w:ascii="Times New Roman" w:eastAsia="Calibri" w:hAnsi="Times New Roman" w:cs="Times New Roman"/>
          <w:sz w:val="20"/>
          <w:szCs w:val="20"/>
        </w:rPr>
        <w:t xml:space="preserve">Co, </w:t>
      </w:r>
      <w:r w:rsidR="00753EA7" w:rsidRPr="00C06776">
        <w:rPr>
          <w:rFonts w:ascii="Times New Roman" w:eastAsia="Calibri" w:hAnsi="Times New Roman" w:cs="Times New Roman"/>
          <w:sz w:val="20"/>
          <w:szCs w:val="20"/>
        </w:rPr>
        <w:t xml:space="preserve">and </w:t>
      </w:r>
      <w:proofErr w:type="spellStart"/>
      <w:r w:rsidR="004517F0" w:rsidRPr="00C06776">
        <w:rPr>
          <w:rFonts w:ascii="Times New Roman" w:eastAsia="Calibri" w:hAnsi="Times New Roman" w:cs="Times New Roman"/>
          <w:sz w:val="20"/>
          <w:szCs w:val="20"/>
        </w:rPr>
        <w:t>Cd</w:t>
      </w:r>
      <w:proofErr w:type="spellEnd"/>
      <w:r w:rsidR="00753EA7" w:rsidRPr="00C06776">
        <w:rPr>
          <w:rFonts w:ascii="Times New Roman" w:eastAsia="Calibri" w:hAnsi="Times New Roman" w:cs="Times New Roman"/>
          <w:sz w:val="20"/>
          <w:szCs w:val="20"/>
        </w:rPr>
        <w:t xml:space="preserve"> fell into </w:t>
      </w:r>
      <w:r w:rsidR="00A026B3" w:rsidRPr="00C06776">
        <w:rPr>
          <w:rFonts w:ascii="Times New Roman" w:eastAsia="Calibri" w:hAnsi="Times New Roman" w:cs="Times New Roman"/>
          <w:sz w:val="20"/>
          <w:szCs w:val="20"/>
        </w:rPr>
        <w:t>(</w:t>
      </w:r>
      <w:r w:rsidR="00753EA7" w:rsidRPr="00C06776">
        <w:rPr>
          <w:rFonts w:ascii="Times New Roman" w:eastAsia="Calibri" w:hAnsi="Times New Roman" w:cs="Times New Roman"/>
          <w:sz w:val="20"/>
          <w:szCs w:val="20"/>
        </w:rPr>
        <w:t>class 0</w:t>
      </w:r>
      <w:r w:rsidR="00A026B3" w:rsidRPr="00C06776">
        <w:rPr>
          <w:rFonts w:ascii="Times New Roman" w:eastAsia="Calibri" w:hAnsi="Times New Roman" w:cs="Times New Roman"/>
          <w:sz w:val="20"/>
          <w:szCs w:val="20"/>
        </w:rPr>
        <w:t>)</w:t>
      </w:r>
      <w:r w:rsidR="00753EA7" w:rsidRPr="00C06776">
        <w:rPr>
          <w:rFonts w:ascii="Times New Roman" w:eastAsia="Calibri" w:hAnsi="Times New Roman" w:cs="Times New Roman"/>
          <w:sz w:val="20"/>
          <w:szCs w:val="20"/>
        </w:rPr>
        <w:t>.</w:t>
      </w:r>
      <w:r w:rsidR="00E33305" w:rsidRPr="00C06776">
        <w:rPr>
          <w:rFonts w:ascii="Times New Roman" w:eastAsia="Calibri" w:hAnsi="Times New Roman" w:cs="Times New Roman"/>
          <w:sz w:val="20"/>
          <w:szCs w:val="20"/>
        </w:rPr>
        <w:t xml:space="preserve"> This indicates that the</w:t>
      </w:r>
      <w:r w:rsidR="00144C00" w:rsidRPr="00C06776">
        <w:rPr>
          <w:rFonts w:ascii="Times New Roman" w:eastAsia="Calibri" w:hAnsi="Times New Roman" w:cs="Times New Roman"/>
          <w:sz w:val="20"/>
          <w:szCs w:val="20"/>
        </w:rPr>
        <w:t xml:space="preserve"> cultivated</w:t>
      </w:r>
      <w:r w:rsidR="00E33305" w:rsidRPr="00C06776">
        <w:rPr>
          <w:rFonts w:ascii="Times New Roman" w:eastAsia="Calibri" w:hAnsi="Times New Roman" w:cs="Times New Roman"/>
          <w:sz w:val="20"/>
          <w:szCs w:val="20"/>
        </w:rPr>
        <w:t xml:space="preserve"> soil irrigated </w:t>
      </w:r>
      <w:r w:rsidR="00227C9D" w:rsidRPr="00C06776">
        <w:rPr>
          <w:rFonts w:ascii="Times New Roman" w:eastAsia="Calibri" w:hAnsi="Times New Roman" w:cs="Times New Roman"/>
          <w:sz w:val="20"/>
          <w:szCs w:val="20"/>
        </w:rPr>
        <w:t>with</w:t>
      </w:r>
      <w:r w:rsidR="00E33305" w:rsidRPr="00C06776">
        <w:rPr>
          <w:rFonts w:ascii="Times New Roman" w:eastAsia="Calibri" w:hAnsi="Times New Roman" w:cs="Times New Roman"/>
          <w:sz w:val="20"/>
          <w:szCs w:val="20"/>
        </w:rPr>
        <w:t xml:space="preserve"> groundwater is </w:t>
      </w:r>
      <w:r w:rsidR="00227C9D" w:rsidRPr="00C06776">
        <w:rPr>
          <w:rFonts w:ascii="Times New Roman" w:eastAsia="Calibri" w:hAnsi="Times New Roman" w:cs="Times New Roman"/>
          <w:sz w:val="20"/>
          <w:szCs w:val="20"/>
        </w:rPr>
        <w:t>u</w:t>
      </w:r>
      <w:r w:rsidR="00E33305" w:rsidRPr="00C06776">
        <w:rPr>
          <w:rFonts w:ascii="Times New Roman" w:eastAsia="Calibri" w:hAnsi="Times New Roman" w:cs="Times New Roman"/>
          <w:sz w:val="20"/>
          <w:szCs w:val="20"/>
        </w:rPr>
        <w:t xml:space="preserve">ncontaminated </w:t>
      </w:r>
      <w:r w:rsidR="00227C9D" w:rsidRPr="00C06776">
        <w:rPr>
          <w:rFonts w:ascii="Times New Roman" w:eastAsia="Calibri" w:hAnsi="Times New Roman" w:cs="Times New Roman"/>
          <w:sz w:val="20"/>
          <w:szCs w:val="20"/>
        </w:rPr>
        <w:t>with</w:t>
      </w:r>
      <w:r w:rsidR="00E33305" w:rsidRPr="00C06776">
        <w:rPr>
          <w:rFonts w:ascii="Times New Roman" w:eastAsia="Calibri" w:hAnsi="Times New Roman" w:cs="Times New Roman"/>
          <w:sz w:val="20"/>
          <w:szCs w:val="20"/>
        </w:rPr>
        <w:t xml:space="preserve"> these elements. </w:t>
      </w:r>
      <w:r w:rsidR="00227C9D" w:rsidRPr="00C06776">
        <w:rPr>
          <w:rFonts w:ascii="Times New Roman" w:eastAsia="Calibri" w:hAnsi="Times New Roman" w:cs="Times New Roman"/>
          <w:sz w:val="20"/>
          <w:szCs w:val="20"/>
        </w:rPr>
        <w:t>On the other</w:t>
      </w:r>
      <w:r w:rsidR="00C45378">
        <w:rPr>
          <w:rFonts w:ascii="Times New Roman" w:eastAsia="Calibri" w:hAnsi="Times New Roman" w:cs="Times New Roman"/>
          <w:sz w:val="20"/>
          <w:szCs w:val="20"/>
        </w:rPr>
        <w:t xml:space="preserv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753EA7" w:rsidRPr="00C06776">
        <w:rPr>
          <w:rFonts w:ascii="Times New Roman" w:eastAsia="Calibri" w:hAnsi="Times New Roman" w:cs="Times New Roman"/>
          <w:sz w:val="20"/>
          <w:szCs w:val="20"/>
        </w:rPr>
        <w:t xml:space="preserve"> values for</w:t>
      </w:r>
      <w:r w:rsidR="004517F0" w:rsidRPr="00C06776">
        <w:rPr>
          <w:rFonts w:ascii="Times New Roman" w:eastAsia="Calibri" w:hAnsi="Times New Roman" w:cs="Times New Roman"/>
          <w:sz w:val="20"/>
          <w:szCs w:val="20"/>
        </w:rPr>
        <w:t xml:space="preserve"> Cu</w:t>
      </w:r>
      <w:r w:rsidR="00753EA7" w:rsidRPr="00C06776">
        <w:rPr>
          <w:rFonts w:ascii="Times New Roman" w:eastAsia="Calibri" w:hAnsi="Times New Roman" w:cs="Times New Roman"/>
          <w:sz w:val="20"/>
          <w:szCs w:val="20"/>
        </w:rPr>
        <w:t>,</w:t>
      </w:r>
      <w:r w:rsidR="004517F0" w:rsidRPr="00C06776">
        <w:rPr>
          <w:rFonts w:ascii="Times New Roman" w:eastAsia="Calibri" w:hAnsi="Times New Roman" w:cs="Times New Roman"/>
          <w:sz w:val="20"/>
          <w:szCs w:val="20"/>
        </w:rPr>
        <w:t xml:space="preserve"> Zn, </w:t>
      </w:r>
      <w:proofErr w:type="spellStart"/>
      <w:r w:rsidR="004517F0" w:rsidRPr="00C06776">
        <w:rPr>
          <w:rFonts w:ascii="Times New Roman" w:eastAsia="Calibri" w:hAnsi="Times New Roman" w:cs="Times New Roman"/>
          <w:sz w:val="20"/>
          <w:szCs w:val="20"/>
        </w:rPr>
        <w:t>Pb</w:t>
      </w:r>
      <w:proofErr w:type="spellEnd"/>
      <w:r w:rsidR="004517F0" w:rsidRPr="00C06776">
        <w:rPr>
          <w:rFonts w:ascii="Times New Roman" w:eastAsia="Calibri" w:hAnsi="Times New Roman" w:cs="Times New Roman"/>
          <w:sz w:val="20"/>
          <w:szCs w:val="20"/>
        </w:rPr>
        <w:t>,</w:t>
      </w:r>
      <w:r w:rsidR="00753EA7" w:rsidRPr="00C06776">
        <w:rPr>
          <w:rFonts w:ascii="Times New Roman" w:eastAsia="Calibri" w:hAnsi="Times New Roman" w:cs="Times New Roman"/>
          <w:sz w:val="20"/>
          <w:szCs w:val="20"/>
        </w:rPr>
        <w:t xml:space="preserve"> and </w:t>
      </w:r>
      <w:r w:rsidR="004517F0" w:rsidRPr="00C06776">
        <w:rPr>
          <w:rFonts w:ascii="Times New Roman" w:eastAsia="Calibri" w:hAnsi="Times New Roman" w:cs="Times New Roman"/>
          <w:sz w:val="20"/>
          <w:szCs w:val="20"/>
        </w:rPr>
        <w:t>Ni</w:t>
      </w:r>
      <w:r w:rsidR="00753EA7" w:rsidRPr="00C06776">
        <w:rPr>
          <w:rFonts w:ascii="Times New Roman" w:eastAsia="Calibri" w:hAnsi="Times New Roman" w:cs="Times New Roman"/>
          <w:sz w:val="20"/>
          <w:szCs w:val="20"/>
        </w:rPr>
        <w:t xml:space="preserve"> are &gt; 0and &lt; 1 </w:t>
      </w:r>
      <w:r w:rsidR="00227C9D" w:rsidRPr="00C06776">
        <w:rPr>
          <w:rFonts w:ascii="Times New Roman" w:eastAsia="Calibri" w:hAnsi="Times New Roman" w:cs="Times New Roman"/>
          <w:sz w:val="20"/>
          <w:szCs w:val="20"/>
        </w:rPr>
        <w:t>where they</w:t>
      </w:r>
      <w:r w:rsidR="00C45378">
        <w:rPr>
          <w:rFonts w:ascii="Times New Roman" w:eastAsia="Calibri" w:hAnsi="Times New Roman" w:cs="Times New Roman"/>
          <w:sz w:val="20"/>
          <w:szCs w:val="20"/>
        </w:rPr>
        <w:t xml:space="preserve"> </w:t>
      </w:r>
      <w:r w:rsidR="004517F0" w:rsidRPr="00C06776">
        <w:rPr>
          <w:rFonts w:ascii="Times New Roman" w:eastAsia="Calibri" w:hAnsi="Times New Roman" w:cs="Times New Roman"/>
          <w:sz w:val="20"/>
          <w:szCs w:val="20"/>
        </w:rPr>
        <w:t xml:space="preserve">ranged from </w:t>
      </w:r>
      <w:r w:rsidR="00E33305" w:rsidRPr="00C06776">
        <w:rPr>
          <w:rFonts w:ascii="Times New Roman" w:eastAsia="Calibri" w:hAnsi="Times New Roman" w:cs="Times New Roman"/>
          <w:sz w:val="20"/>
          <w:szCs w:val="20"/>
        </w:rPr>
        <w:t xml:space="preserve">0.51to </w:t>
      </w:r>
      <w:r w:rsidR="004517F0" w:rsidRPr="00C06776">
        <w:rPr>
          <w:rFonts w:ascii="Times New Roman" w:eastAsia="Calibri" w:hAnsi="Times New Roman" w:cs="Times New Roman"/>
          <w:sz w:val="20"/>
          <w:szCs w:val="20"/>
        </w:rPr>
        <w:t>0.96</w:t>
      </w:r>
      <w:r w:rsidR="004C47DF" w:rsidRPr="00C06776">
        <w:rPr>
          <w:rFonts w:ascii="Times New Roman" w:eastAsia="Calibri" w:hAnsi="Times New Roman" w:cs="Times New Roman"/>
          <w:sz w:val="20"/>
          <w:szCs w:val="20"/>
        </w:rPr>
        <w:t>,</w:t>
      </w:r>
      <w:r w:rsidR="00E33305" w:rsidRPr="00C06776">
        <w:rPr>
          <w:rFonts w:ascii="Times New Roman" w:eastAsia="Calibri" w:hAnsi="Times New Roman" w:cs="Times New Roman"/>
          <w:sz w:val="20"/>
          <w:szCs w:val="20"/>
        </w:rPr>
        <w:t xml:space="preserve"> 0.02 to</w:t>
      </w:r>
      <w:r w:rsidR="004C47DF" w:rsidRPr="00C06776">
        <w:rPr>
          <w:rFonts w:ascii="Times New Roman" w:eastAsia="Calibri" w:hAnsi="Times New Roman" w:cs="Times New Roman"/>
          <w:sz w:val="20"/>
          <w:szCs w:val="20"/>
        </w:rPr>
        <w:t xml:space="preserve"> 0.55,</w:t>
      </w:r>
      <w:r w:rsidR="00C45378">
        <w:rPr>
          <w:rFonts w:ascii="Times New Roman" w:eastAsia="Calibri" w:hAnsi="Times New Roman" w:cs="Times New Roman"/>
          <w:sz w:val="20"/>
          <w:szCs w:val="20"/>
        </w:rPr>
        <w:t xml:space="preserve"> </w:t>
      </w:r>
      <w:r w:rsidR="00E33305" w:rsidRPr="00C06776">
        <w:rPr>
          <w:rFonts w:ascii="Times New Roman" w:eastAsia="Calibri" w:hAnsi="Times New Roman" w:cs="Times New Roman"/>
          <w:sz w:val="20"/>
          <w:szCs w:val="20"/>
        </w:rPr>
        <w:t xml:space="preserve">0.11 to </w:t>
      </w:r>
      <w:r w:rsidR="004C47DF" w:rsidRPr="00C06776">
        <w:rPr>
          <w:rFonts w:ascii="Times New Roman" w:eastAsia="Calibri" w:hAnsi="Times New Roman" w:cs="Times New Roman"/>
          <w:sz w:val="20"/>
          <w:szCs w:val="20"/>
        </w:rPr>
        <w:t>0.30</w:t>
      </w:r>
      <w:r w:rsidR="00E33305"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004C47DF" w:rsidRPr="00C06776">
        <w:rPr>
          <w:rFonts w:ascii="Times New Roman" w:eastAsia="Calibri" w:hAnsi="Times New Roman" w:cs="Times New Roman"/>
          <w:sz w:val="20"/>
          <w:szCs w:val="20"/>
        </w:rPr>
        <w:t>and 0.</w:t>
      </w:r>
      <w:r w:rsidR="00E33305" w:rsidRPr="00C06776">
        <w:rPr>
          <w:rFonts w:ascii="Times New Roman" w:eastAsia="Calibri" w:hAnsi="Times New Roman" w:cs="Times New Roman"/>
          <w:sz w:val="20"/>
          <w:szCs w:val="20"/>
        </w:rPr>
        <w:t>21</w:t>
      </w:r>
      <w:r w:rsidR="004C47DF" w:rsidRPr="00C06776">
        <w:rPr>
          <w:rFonts w:ascii="Times New Roman" w:eastAsia="Calibri" w:hAnsi="Times New Roman" w:cs="Times New Roman"/>
          <w:sz w:val="20"/>
          <w:szCs w:val="20"/>
        </w:rPr>
        <w:t xml:space="preserve"> to 0.</w:t>
      </w:r>
      <w:r w:rsidR="00E33305" w:rsidRPr="00C06776">
        <w:rPr>
          <w:rFonts w:ascii="Times New Roman" w:eastAsia="Calibri" w:hAnsi="Times New Roman" w:cs="Times New Roman"/>
          <w:sz w:val="20"/>
          <w:szCs w:val="20"/>
        </w:rPr>
        <w:t>69</w:t>
      </w:r>
      <w:r w:rsidR="004C47DF" w:rsidRPr="00C06776">
        <w:rPr>
          <w:rFonts w:ascii="Times New Roman" w:eastAsia="Calibri" w:hAnsi="Times New Roman" w:cs="Times New Roman"/>
          <w:sz w:val="20"/>
          <w:szCs w:val="20"/>
        </w:rPr>
        <w:t xml:space="preserve"> for</w:t>
      </w:r>
      <w:r w:rsidR="00F87066" w:rsidRPr="00C06776">
        <w:rPr>
          <w:rFonts w:ascii="Times New Roman" w:eastAsia="Calibri" w:hAnsi="Times New Roman" w:cs="Times New Roman"/>
          <w:sz w:val="20"/>
          <w:szCs w:val="20"/>
        </w:rPr>
        <w:t xml:space="preserve"> </w:t>
      </w:r>
      <w:r w:rsidR="004C47DF" w:rsidRPr="00C06776">
        <w:rPr>
          <w:rFonts w:ascii="Times New Roman" w:eastAsia="Calibri" w:hAnsi="Times New Roman" w:cs="Times New Roman"/>
          <w:sz w:val="20"/>
          <w:szCs w:val="20"/>
        </w:rPr>
        <w:t xml:space="preserve">Cu, Zn, </w:t>
      </w:r>
      <w:proofErr w:type="spellStart"/>
      <w:r w:rsidR="004C47DF" w:rsidRPr="00C06776">
        <w:rPr>
          <w:rFonts w:ascii="Times New Roman" w:eastAsia="Calibri" w:hAnsi="Times New Roman" w:cs="Times New Roman"/>
          <w:sz w:val="20"/>
          <w:szCs w:val="20"/>
        </w:rPr>
        <w:t>Pb</w:t>
      </w:r>
      <w:proofErr w:type="spellEnd"/>
      <w:r w:rsidR="004C47DF" w:rsidRPr="00C06776">
        <w:rPr>
          <w:rFonts w:ascii="Times New Roman" w:eastAsia="Calibri" w:hAnsi="Times New Roman" w:cs="Times New Roman"/>
          <w:sz w:val="20"/>
          <w:szCs w:val="20"/>
        </w:rPr>
        <w:t>, and Ni</w:t>
      </w:r>
      <w:r w:rsidR="00227C9D" w:rsidRPr="00C06776">
        <w:rPr>
          <w:rFonts w:ascii="Times New Roman" w:eastAsia="Calibri" w:hAnsi="Times New Roman" w:cs="Times New Roman"/>
          <w:sz w:val="20"/>
          <w:szCs w:val="20"/>
        </w:rPr>
        <w:t>,</w:t>
      </w:r>
      <w:r w:rsidR="00A026B3" w:rsidRPr="00C06776">
        <w:rPr>
          <w:rFonts w:ascii="Times New Roman" w:eastAsia="Calibri" w:hAnsi="Times New Roman" w:cs="Times New Roman"/>
          <w:sz w:val="20"/>
          <w:szCs w:val="20"/>
        </w:rPr>
        <w:t xml:space="preserve"> </w:t>
      </w:r>
      <w:r w:rsidR="004C47DF" w:rsidRPr="00C06776">
        <w:rPr>
          <w:rFonts w:ascii="Times New Roman" w:eastAsia="Calibri" w:hAnsi="Times New Roman" w:cs="Times New Roman"/>
          <w:sz w:val="20"/>
          <w:szCs w:val="20"/>
        </w:rPr>
        <w:t>respectively</w:t>
      </w:r>
      <w:r w:rsidR="00144C00" w:rsidRPr="00C06776">
        <w:rPr>
          <w:rFonts w:ascii="Times New Roman" w:eastAsia="Calibri" w:hAnsi="Times New Roman" w:cs="Times New Roman"/>
          <w:sz w:val="20"/>
          <w:szCs w:val="20"/>
        </w:rPr>
        <w:t xml:space="preserve"> (Table 4). </w:t>
      </w:r>
      <w:r w:rsidR="00753EA7" w:rsidRPr="00C06776">
        <w:rPr>
          <w:rFonts w:ascii="Times New Roman" w:eastAsia="Calibri" w:hAnsi="Times New Roman" w:cs="Times New Roman"/>
          <w:sz w:val="20"/>
          <w:szCs w:val="20"/>
        </w:rPr>
        <w:t>This</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indicates that the</w:t>
      </w:r>
      <w:r w:rsidR="00144C00" w:rsidRPr="00C06776">
        <w:rPr>
          <w:rFonts w:ascii="Times New Roman" w:eastAsia="Calibri" w:hAnsi="Times New Roman" w:cs="Times New Roman"/>
          <w:sz w:val="20"/>
          <w:szCs w:val="20"/>
        </w:rPr>
        <w:t xml:space="preserve"> cultivated</w:t>
      </w:r>
      <w:r w:rsidR="00753EA7" w:rsidRPr="00C06776">
        <w:rPr>
          <w:rFonts w:ascii="Times New Roman" w:eastAsia="Calibri" w:hAnsi="Times New Roman" w:cs="Times New Roman"/>
          <w:sz w:val="20"/>
          <w:szCs w:val="20"/>
        </w:rPr>
        <w:t xml:space="preserve"> soil </w:t>
      </w:r>
      <w:r w:rsidR="004C47DF" w:rsidRPr="00C06776">
        <w:rPr>
          <w:rFonts w:ascii="Times New Roman" w:eastAsia="Calibri" w:hAnsi="Times New Roman" w:cs="Times New Roman"/>
          <w:sz w:val="20"/>
          <w:szCs w:val="20"/>
        </w:rPr>
        <w:t xml:space="preserve">irrigated </w:t>
      </w:r>
      <w:r w:rsidR="00227C9D" w:rsidRPr="00C06776">
        <w:rPr>
          <w:rFonts w:ascii="Times New Roman" w:eastAsia="Calibri" w:hAnsi="Times New Roman" w:cs="Times New Roman"/>
          <w:sz w:val="20"/>
          <w:szCs w:val="20"/>
        </w:rPr>
        <w:t>with</w:t>
      </w:r>
      <w:r w:rsidR="004C47DF" w:rsidRPr="00C06776">
        <w:rPr>
          <w:rFonts w:ascii="Times New Roman" w:eastAsia="Calibri" w:hAnsi="Times New Roman" w:cs="Times New Roman"/>
          <w:sz w:val="20"/>
          <w:szCs w:val="20"/>
        </w:rPr>
        <w:t xml:space="preserve"> groundwater</w:t>
      </w:r>
      <w:r w:rsidR="00753EA7" w:rsidRPr="00C06776">
        <w:rPr>
          <w:rFonts w:ascii="Times New Roman" w:eastAsia="Calibri" w:hAnsi="Times New Roman" w:cs="Times New Roman"/>
          <w:sz w:val="20"/>
          <w:szCs w:val="20"/>
        </w:rPr>
        <w:t xml:space="preserve"> is uncontaminated</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to moderately </w:t>
      </w:r>
      <w:proofErr w:type="gramStart"/>
      <w:r w:rsidR="00753EA7" w:rsidRPr="00C06776">
        <w:rPr>
          <w:rFonts w:ascii="Times New Roman" w:eastAsia="Calibri" w:hAnsi="Times New Roman" w:cs="Times New Roman"/>
          <w:sz w:val="20"/>
          <w:szCs w:val="20"/>
        </w:rPr>
        <w:t>contaminated</w:t>
      </w:r>
      <w:proofErr w:type="gramEnd"/>
      <w:r w:rsidR="004E5611" w:rsidRPr="00C06776">
        <w:rPr>
          <w:rFonts w:ascii="Times New Roman" w:eastAsia="Calibri" w:hAnsi="Times New Roman" w:cs="Times New Roman"/>
          <w:sz w:val="20"/>
          <w:szCs w:val="20"/>
        </w:rPr>
        <w:t xml:space="preserve"> </w:t>
      </w:r>
      <w:r w:rsidR="00A026B3" w:rsidRPr="00C06776">
        <w:rPr>
          <w:rFonts w:ascii="Times New Roman" w:eastAsia="Calibri" w:hAnsi="Times New Roman" w:cs="Times New Roman"/>
          <w:sz w:val="20"/>
          <w:szCs w:val="20"/>
        </w:rPr>
        <w:t>with</w:t>
      </w:r>
      <w:r w:rsidR="00753EA7" w:rsidRPr="00C06776">
        <w:rPr>
          <w:rFonts w:ascii="Times New Roman" w:eastAsia="Calibri" w:hAnsi="Times New Roman" w:cs="Times New Roman"/>
          <w:sz w:val="20"/>
          <w:szCs w:val="20"/>
        </w:rPr>
        <w:t xml:space="preserve"> these elements.</w:t>
      </w:r>
      <w:r w:rsidR="00C45378">
        <w:rPr>
          <w:rFonts w:ascii="Times New Roman" w:eastAsia="Calibri" w:hAnsi="Times New Roman" w:cs="Times New Roman"/>
          <w:sz w:val="20"/>
          <w:szCs w:val="20"/>
        </w:rPr>
        <w:t xml:space="preserve"> </w:t>
      </w:r>
      <w:r w:rsidR="00A026B3" w:rsidRPr="00C06776">
        <w:rPr>
          <w:rFonts w:ascii="Times New Roman" w:eastAsia="Calibri" w:hAnsi="Times New Roman" w:cs="Times New Roman"/>
          <w:sz w:val="20"/>
          <w:szCs w:val="20"/>
        </w:rPr>
        <w:t>T</w:t>
      </w:r>
      <w:r w:rsidR="00753EA7" w:rsidRPr="00C06776">
        <w:rPr>
          <w:rFonts w:ascii="Times New Roman" w:eastAsia="Calibri" w:hAnsi="Times New Roman" w:cs="Times New Roman"/>
          <w:sz w:val="20"/>
          <w:szCs w:val="20"/>
        </w:rPr>
        <w:t xml:space="preserve">he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4C47DF" w:rsidRPr="00C06776">
        <w:rPr>
          <w:rFonts w:ascii="Times New Roman" w:eastAsia="Calibri" w:hAnsi="Times New Roman" w:cs="Times New Roman"/>
          <w:sz w:val="20"/>
          <w:szCs w:val="20"/>
        </w:rPr>
        <w:t xml:space="preserve"> value for As falls into the category of </w:t>
      </w:r>
      <w:r w:rsidR="00E33305" w:rsidRPr="00C06776">
        <w:rPr>
          <w:rFonts w:ascii="Times New Roman" w:eastAsia="Calibri" w:hAnsi="Times New Roman" w:cs="Times New Roman"/>
          <w:sz w:val="20"/>
          <w:szCs w:val="20"/>
        </w:rPr>
        <w:t>Moderately/strongly contaminated (2 &lt;</w:t>
      </w:r>
      <w:r w:rsidR="00F87066" w:rsidRPr="00C06776">
        <w:rPr>
          <w:rFonts w:ascii="Times New Roman" w:hAnsi="Times New Roman" w:cs="Times New Roman"/>
          <w:sz w:val="20"/>
          <w:szCs w:val="20"/>
        </w:rPr>
        <w:t xml:space="preserv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F87066" w:rsidRPr="00C06776">
        <w:rPr>
          <w:rFonts w:ascii="Times New Roman" w:eastAsia="Calibri" w:hAnsi="Times New Roman" w:cs="Times New Roman"/>
          <w:sz w:val="20"/>
          <w:szCs w:val="20"/>
        </w:rPr>
        <w:t xml:space="preserve"> </w:t>
      </w:r>
      <w:r w:rsidR="00E33305" w:rsidRPr="00C06776">
        <w:rPr>
          <w:rFonts w:ascii="Times New Roman" w:eastAsia="Calibri" w:hAnsi="Times New Roman" w:cs="Times New Roman"/>
          <w:sz w:val="20"/>
          <w:szCs w:val="20"/>
        </w:rPr>
        <w:t>&lt; 3)</w:t>
      </w:r>
      <w:r w:rsidR="00F87066" w:rsidRPr="00C06776">
        <w:rPr>
          <w:rFonts w:ascii="Times New Roman" w:eastAsia="Calibri" w:hAnsi="Times New Roman" w:cs="Times New Roman"/>
          <w:sz w:val="20"/>
          <w:szCs w:val="20"/>
        </w:rPr>
        <w:t xml:space="preserv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values for </w:t>
      </w:r>
      <w:r w:rsidR="0095409B" w:rsidRPr="00C06776">
        <w:rPr>
          <w:rFonts w:ascii="Times New Roman" w:eastAsia="Calibri" w:hAnsi="Times New Roman" w:cs="Times New Roman"/>
          <w:sz w:val="20"/>
          <w:szCs w:val="20"/>
        </w:rPr>
        <w:t>As in</w:t>
      </w:r>
      <w:r w:rsidR="00144C00" w:rsidRPr="00C06776">
        <w:rPr>
          <w:rFonts w:ascii="Times New Roman" w:hAnsi="Times New Roman" w:cs="Times New Roman"/>
          <w:sz w:val="20"/>
          <w:szCs w:val="20"/>
        </w:rPr>
        <w:t xml:space="preserve"> </w:t>
      </w:r>
      <w:r w:rsidR="007632C1" w:rsidRPr="00C06776">
        <w:rPr>
          <w:rFonts w:ascii="Times New Roman" w:eastAsia="Calibri" w:hAnsi="Times New Roman" w:cs="Times New Roman"/>
          <w:sz w:val="20"/>
          <w:szCs w:val="20"/>
        </w:rPr>
        <w:t>cultivated soil</w:t>
      </w:r>
      <w:r w:rsidR="0095409B" w:rsidRPr="00C06776">
        <w:rPr>
          <w:rFonts w:ascii="Times New Roman" w:eastAsia="Calibri" w:hAnsi="Times New Roman" w:cs="Times New Roman"/>
          <w:sz w:val="20"/>
          <w:szCs w:val="20"/>
        </w:rPr>
        <w:t xml:space="preserve"> irrigated </w:t>
      </w:r>
      <w:r w:rsidR="00A026B3" w:rsidRPr="00C06776">
        <w:rPr>
          <w:rFonts w:ascii="Times New Roman" w:eastAsia="Calibri" w:hAnsi="Times New Roman" w:cs="Times New Roman"/>
          <w:sz w:val="20"/>
          <w:szCs w:val="20"/>
        </w:rPr>
        <w:t>with</w:t>
      </w:r>
      <w:r w:rsidR="0095409B" w:rsidRPr="00C06776">
        <w:rPr>
          <w:rFonts w:ascii="Times New Roman" w:eastAsia="Calibri" w:hAnsi="Times New Roman" w:cs="Times New Roman"/>
          <w:sz w:val="20"/>
          <w:szCs w:val="20"/>
        </w:rPr>
        <w:t xml:space="preserve"> </w:t>
      </w:r>
      <w:r w:rsidR="00A061EC" w:rsidRPr="00C06776">
        <w:rPr>
          <w:rFonts w:ascii="Times New Roman" w:eastAsia="Calibri" w:hAnsi="Times New Roman" w:cs="Times New Roman"/>
          <w:sz w:val="20"/>
          <w:szCs w:val="20"/>
        </w:rPr>
        <w:t>ground</w:t>
      </w:r>
      <w:r w:rsidR="00F87066" w:rsidRPr="00C06776">
        <w:rPr>
          <w:rFonts w:ascii="Times New Roman" w:eastAsia="Calibri" w:hAnsi="Times New Roman" w:cs="Times New Roman"/>
          <w:sz w:val="20"/>
          <w:szCs w:val="20"/>
        </w:rPr>
        <w:t xml:space="preserve"> </w:t>
      </w:r>
      <w:r w:rsidR="00A061EC" w:rsidRPr="00C06776">
        <w:rPr>
          <w:rFonts w:ascii="Times New Roman" w:eastAsia="Calibri" w:hAnsi="Times New Roman" w:cs="Times New Roman"/>
          <w:sz w:val="20"/>
          <w:szCs w:val="20"/>
        </w:rPr>
        <w:t>water</w:t>
      </w:r>
      <w:r w:rsidR="00F87066" w:rsidRPr="00C06776">
        <w:rPr>
          <w:rFonts w:ascii="Times New Roman" w:eastAsia="Calibri" w:hAnsi="Times New Roman" w:cs="Times New Roman"/>
          <w:sz w:val="20"/>
          <w:szCs w:val="20"/>
        </w:rPr>
        <w:t xml:space="preserve"> </w:t>
      </w:r>
      <w:r w:rsidR="00A061EC" w:rsidRPr="00C06776">
        <w:rPr>
          <w:rFonts w:ascii="Times New Roman" w:eastAsia="Calibri" w:hAnsi="Times New Roman" w:cs="Times New Roman"/>
          <w:sz w:val="20"/>
          <w:szCs w:val="20"/>
        </w:rPr>
        <w:t xml:space="preserve">varied the most </w:t>
      </w:r>
      <w:r w:rsidR="00E33305" w:rsidRPr="00C06776">
        <w:rPr>
          <w:rFonts w:ascii="Times New Roman" w:eastAsia="Calibri" w:hAnsi="Times New Roman" w:cs="Times New Roman"/>
          <w:sz w:val="20"/>
          <w:szCs w:val="20"/>
        </w:rPr>
        <w:t>rang</w:t>
      </w:r>
      <w:r w:rsidR="00A061EC" w:rsidRPr="00C06776">
        <w:rPr>
          <w:rFonts w:ascii="Times New Roman" w:eastAsia="Calibri" w:hAnsi="Times New Roman" w:cs="Times New Roman"/>
          <w:sz w:val="20"/>
          <w:szCs w:val="20"/>
        </w:rPr>
        <w:t>ing</w:t>
      </w:r>
      <w:r w:rsidR="00E33305" w:rsidRPr="00C06776">
        <w:rPr>
          <w:rFonts w:ascii="Times New Roman" w:eastAsia="Calibri" w:hAnsi="Times New Roman" w:cs="Times New Roman"/>
          <w:sz w:val="20"/>
          <w:szCs w:val="20"/>
        </w:rPr>
        <w:t xml:space="preserve"> from -</w:t>
      </w:r>
      <w:r w:rsidR="00A061EC" w:rsidRPr="00C06776">
        <w:rPr>
          <w:rFonts w:ascii="Times New Roman" w:eastAsia="Calibri" w:hAnsi="Times New Roman" w:cs="Times New Roman"/>
          <w:sz w:val="20"/>
          <w:szCs w:val="20"/>
        </w:rPr>
        <w:t>1</w:t>
      </w:r>
      <w:r w:rsidR="00E33305" w:rsidRPr="00C06776">
        <w:rPr>
          <w:rFonts w:ascii="Times New Roman" w:eastAsia="Calibri" w:hAnsi="Times New Roman" w:cs="Times New Roman"/>
          <w:sz w:val="20"/>
          <w:szCs w:val="20"/>
        </w:rPr>
        <w:t>.</w:t>
      </w:r>
      <w:r w:rsidR="00A061EC" w:rsidRPr="00C06776">
        <w:rPr>
          <w:rFonts w:ascii="Times New Roman" w:eastAsia="Calibri" w:hAnsi="Times New Roman" w:cs="Times New Roman"/>
          <w:sz w:val="20"/>
          <w:szCs w:val="20"/>
        </w:rPr>
        <w:t>06</w:t>
      </w:r>
      <w:r w:rsidR="00E33305" w:rsidRPr="00C06776">
        <w:rPr>
          <w:rFonts w:ascii="Times New Roman" w:eastAsia="Calibri" w:hAnsi="Times New Roman" w:cs="Times New Roman"/>
          <w:sz w:val="20"/>
          <w:szCs w:val="20"/>
        </w:rPr>
        <w:t xml:space="preserve"> to 2.17</w:t>
      </w:r>
      <w:r w:rsidR="002C1C89" w:rsidRPr="00C06776">
        <w:rPr>
          <w:rFonts w:ascii="Times New Roman" w:eastAsia="Calibri" w:hAnsi="Times New Roman" w:cs="Times New Roman"/>
          <w:sz w:val="20"/>
          <w:szCs w:val="20"/>
        </w:rPr>
        <w:t xml:space="preserve"> (</w:t>
      </w:r>
      <w:r w:rsidR="00A026B3" w:rsidRPr="00C06776">
        <w:rPr>
          <w:rFonts w:ascii="Times New Roman" w:eastAsia="Calibri" w:hAnsi="Times New Roman" w:cs="Times New Roman"/>
          <w:sz w:val="20"/>
          <w:szCs w:val="20"/>
        </w:rPr>
        <w:t>T</w:t>
      </w:r>
      <w:r w:rsidR="002C1C89" w:rsidRPr="00C06776">
        <w:rPr>
          <w:rFonts w:ascii="Times New Roman" w:eastAsia="Calibri" w:hAnsi="Times New Roman" w:cs="Times New Roman"/>
          <w:sz w:val="20"/>
          <w:szCs w:val="20"/>
        </w:rPr>
        <w:t xml:space="preserve">able </w:t>
      </w:r>
      <w:r w:rsidR="00A026B3" w:rsidRPr="00C06776">
        <w:rPr>
          <w:rFonts w:ascii="Times New Roman" w:eastAsia="Calibri" w:hAnsi="Times New Roman" w:cs="Times New Roman"/>
          <w:sz w:val="20"/>
          <w:szCs w:val="20"/>
        </w:rPr>
        <w:t>4</w:t>
      </w:r>
      <w:r w:rsidR="0095409B" w:rsidRPr="00C06776">
        <w:rPr>
          <w:rFonts w:ascii="Times New Roman" w:eastAsia="Calibri" w:hAnsi="Times New Roman" w:cs="Times New Roman"/>
          <w:sz w:val="20"/>
          <w:szCs w:val="20"/>
        </w:rPr>
        <w:t>)</w:t>
      </w:r>
      <w:r w:rsidR="00A061EC" w:rsidRPr="00C06776">
        <w:rPr>
          <w:rFonts w:ascii="Times New Roman" w:eastAsia="Calibri" w:hAnsi="Times New Roman" w:cs="Times New Roman"/>
          <w:sz w:val="20"/>
          <w:szCs w:val="20"/>
        </w:rPr>
        <w:t>,</w:t>
      </w:r>
      <w:r w:rsidR="00144C00" w:rsidRPr="00C06776">
        <w:rPr>
          <w:rFonts w:ascii="Times New Roman" w:eastAsia="Calibri" w:hAnsi="Times New Roman" w:cs="Times New Roman"/>
          <w:sz w:val="20"/>
          <w:szCs w:val="20"/>
        </w:rPr>
        <w:t xml:space="preserve"> </w:t>
      </w:r>
      <w:r w:rsidR="00A061EC" w:rsidRPr="00C06776">
        <w:rPr>
          <w:rFonts w:ascii="Times New Roman" w:eastAsia="Calibri" w:hAnsi="Times New Roman" w:cs="Times New Roman"/>
          <w:sz w:val="20"/>
          <w:szCs w:val="20"/>
        </w:rPr>
        <w:t>with</w:t>
      </w:r>
      <w:r w:rsidR="00A026B3" w:rsidRPr="00C06776">
        <w:rPr>
          <w:rFonts w:ascii="Times New Roman" w:eastAsia="Calibri" w:hAnsi="Times New Roman" w:cs="Times New Roman"/>
          <w:sz w:val="20"/>
          <w:szCs w:val="20"/>
        </w:rPr>
        <w:t xml:space="preserve"> an</w:t>
      </w:r>
      <w:r w:rsidR="0095409B" w:rsidRPr="00C06776">
        <w:rPr>
          <w:rFonts w:ascii="Times New Roman" w:eastAsia="Calibri" w:hAnsi="Times New Roman" w:cs="Times New Roman"/>
          <w:sz w:val="20"/>
          <w:szCs w:val="20"/>
        </w:rPr>
        <w:t xml:space="preserve"> average value of</w:t>
      </w:r>
      <w:r w:rsidR="00A026B3" w:rsidRPr="00C06776">
        <w:rPr>
          <w:rFonts w:ascii="Times New Roman" w:eastAsia="Calibri" w:hAnsi="Times New Roman" w:cs="Times New Roman"/>
          <w:sz w:val="20"/>
          <w:szCs w:val="20"/>
        </w:rPr>
        <w:t xml:space="preserve"> -</w:t>
      </w:r>
      <w:r w:rsidR="0095409B" w:rsidRPr="00C06776">
        <w:rPr>
          <w:rFonts w:ascii="Times New Roman" w:eastAsia="Calibri" w:hAnsi="Times New Roman" w:cs="Times New Roman"/>
          <w:sz w:val="20"/>
          <w:szCs w:val="20"/>
        </w:rPr>
        <w:t xml:space="preserve"> 0.80, </w:t>
      </w:r>
      <w:r w:rsidR="007632C1" w:rsidRPr="00C06776">
        <w:rPr>
          <w:rFonts w:ascii="Times New Roman" w:eastAsia="Calibri" w:hAnsi="Times New Roman" w:cs="Times New Roman"/>
          <w:sz w:val="20"/>
          <w:szCs w:val="20"/>
        </w:rPr>
        <w:t>which falls</w:t>
      </w:r>
      <w:r w:rsidR="00753EA7" w:rsidRPr="00C06776">
        <w:rPr>
          <w:rFonts w:ascii="Times New Roman" w:eastAsia="Calibri" w:hAnsi="Times New Roman" w:cs="Times New Roman"/>
          <w:sz w:val="20"/>
          <w:szCs w:val="20"/>
        </w:rPr>
        <w:t xml:space="preserve"> into the category of </w:t>
      </w:r>
      <w:r w:rsidR="00753EA7" w:rsidRPr="00C06776">
        <w:rPr>
          <w:rFonts w:ascii="Times New Roman" w:eastAsia="Calibri" w:hAnsi="Times New Roman" w:cs="Times New Roman" w:hint="cs"/>
          <w:sz w:val="20"/>
          <w:szCs w:val="20"/>
        </w:rPr>
        <w:t>“</w:t>
      </w:r>
      <w:r w:rsidR="00753EA7" w:rsidRPr="00C06776">
        <w:rPr>
          <w:rFonts w:ascii="Times New Roman" w:eastAsia="Calibri" w:hAnsi="Times New Roman" w:cs="Times New Roman"/>
          <w:sz w:val="20"/>
          <w:szCs w:val="20"/>
        </w:rPr>
        <w:t>practically uncontaminated</w:t>
      </w:r>
      <w:r w:rsidR="00144C00" w:rsidRPr="00C06776">
        <w:rPr>
          <w:rFonts w:ascii="Times New Roman" w:eastAsia="Calibri" w:hAnsi="Times New Roman" w:cs="Times New Roman"/>
          <w:sz w:val="20"/>
          <w:szCs w:val="20"/>
        </w:rPr>
        <w:t>,</w:t>
      </w:r>
      <w:r w:rsidR="007632C1" w:rsidRPr="00C06776">
        <w:rPr>
          <w:rFonts w:ascii="Times New Roman" w:eastAsia="Calibri" w:hAnsi="Times New Roman" w:cs="Times New Roman"/>
          <w:sz w:val="20"/>
          <w:szCs w:val="20"/>
        </w:rPr>
        <w:t>” while</w:t>
      </w:r>
      <w:r w:rsidR="00753EA7" w:rsidRPr="00C06776">
        <w:rPr>
          <w:rFonts w:ascii="Times New Roman" w:eastAsia="Calibri" w:hAnsi="Times New Roman" w:cs="Times New Roman"/>
          <w:sz w:val="20"/>
          <w:szCs w:val="20"/>
        </w:rPr>
        <w:t xml:space="preserve"> the maximum geo</w:t>
      </w:r>
      <w:r w:rsidR="00F87066" w:rsidRPr="00C06776">
        <w:rPr>
          <w:rFonts w:ascii="Times New Roman" w:eastAsia="Calibri" w:hAnsi="Times New Roman" w:cs="Times New Roman"/>
          <w:sz w:val="20"/>
          <w:szCs w:val="20"/>
        </w:rPr>
        <w:t>-</w:t>
      </w:r>
      <w:r w:rsidR="00753EA7" w:rsidRPr="00C06776">
        <w:rPr>
          <w:rFonts w:ascii="Times New Roman" w:eastAsia="Calibri" w:hAnsi="Times New Roman" w:cs="Times New Roman"/>
          <w:sz w:val="20"/>
          <w:szCs w:val="20"/>
        </w:rPr>
        <w:t>accumulation index value</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of </w:t>
      </w:r>
      <w:r w:rsidR="0095409B" w:rsidRPr="00C06776">
        <w:rPr>
          <w:rFonts w:ascii="Times New Roman" w:eastAsia="Calibri" w:hAnsi="Times New Roman" w:cs="Times New Roman"/>
          <w:sz w:val="20"/>
          <w:szCs w:val="20"/>
        </w:rPr>
        <w:t>2.17</w:t>
      </w:r>
      <w:r w:rsidR="00753EA7" w:rsidRPr="00C06776">
        <w:rPr>
          <w:rFonts w:ascii="Times New Roman" w:eastAsia="Calibri" w:hAnsi="Times New Roman" w:cs="Times New Roman"/>
          <w:sz w:val="20"/>
          <w:szCs w:val="20"/>
        </w:rPr>
        <w:t xml:space="preserve"> suggests the existence </w:t>
      </w:r>
      <w:r w:rsidR="007632C1" w:rsidRPr="00C06776">
        <w:rPr>
          <w:rFonts w:ascii="Times New Roman" w:eastAsia="Calibri" w:hAnsi="Times New Roman" w:cs="Times New Roman"/>
          <w:sz w:val="20"/>
          <w:szCs w:val="20"/>
        </w:rPr>
        <w:t>of moderately</w:t>
      </w:r>
      <w:r w:rsidR="00C91F78" w:rsidRPr="00C06776">
        <w:rPr>
          <w:rFonts w:ascii="Times New Roman" w:eastAsia="Calibri" w:hAnsi="Times New Roman" w:cs="Times New Roman"/>
          <w:sz w:val="20"/>
          <w:szCs w:val="20"/>
        </w:rPr>
        <w:t>/strongly contaminated</w:t>
      </w:r>
      <w:r w:rsidR="00A026B3" w:rsidRPr="00C06776">
        <w:rPr>
          <w:rFonts w:ascii="Times New Roman" w:eastAsia="Calibri" w:hAnsi="Times New Roman" w:cs="Times New Roman"/>
          <w:sz w:val="20"/>
          <w:szCs w:val="20"/>
        </w:rPr>
        <w:t xml:space="preserve"> soils</w:t>
      </w:r>
      <w:r w:rsidR="00C91F78"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Elevated </w:t>
      </w:r>
      <w:r w:rsidR="002C2F06" w:rsidRPr="00C06776">
        <w:rPr>
          <w:rFonts w:ascii="Times New Roman" w:eastAsia="Calibri" w:hAnsi="Times New Roman" w:cs="Times New Roman"/>
          <w:sz w:val="20"/>
          <w:szCs w:val="20"/>
        </w:rPr>
        <w:t>Arsenic</w:t>
      </w:r>
      <w:r w:rsidR="00753EA7" w:rsidRPr="00C06776">
        <w:rPr>
          <w:rFonts w:ascii="Times New Roman" w:eastAsia="Calibri" w:hAnsi="Times New Roman" w:cs="Times New Roman"/>
          <w:sz w:val="20"/>
          <w:szCs w:val="20"/>
        </w:rPr>
        <w:t xml:space="preserve"> concentrations are</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 xml:space="preserve">largely </w:t>
      </w:r>
      <w:r w:rsidR="00144C00" w:rsidRPr="00C06776">
        <w:rPr>
          <w:rFonts w:ascii="Times New Roman" w:eastAsia="Calibri" w:hAnsi="Times New Roman" w:cs="Times New Roman"/>
          <w:sz w:val="20"/>
          <w:szCs w:val="20"/>
        </w:rPr>
        <w:t>o</w:t>
      </w:r>
      <w:r w:rsidR="00A026B3" w:rsidRPr="00C06776">
        <w:rPr>
          <w:rFonts w:ascii="Times New Roman" w:eastAsia="Calibri" w:hAnsi="Times New Roman" w:cs="Times New Roman"/>
          <w:sz w:val="20"/>
          <w:szCs w:val="20"/>
        </w:rPr>
        <w:t>wing</w:t>
      </w:r>
      <w:r w:rsidR="00FD334B" w:rsidRPr="00C06776">
        <w:rPr>
          <w:rFonts w:ascii="Times New Roman" w:eastAsia="Calibri" w:hAnsi="Times New Roman" w:cs="Times New Roman"/>
          <w:sz w:val="20"/>
          <w:szCs w:val="20"/>
        </w:rPr>
        <w:t xml:space="preserve"> </w:t>
      </w:r>
      <w:r w:rsidR="007632C1" w:rsidRPr="00C06776">
        <w:rPr>
          <w:rFonts w:ascii="Times New Roman" w:eastAsia="Calibri" w:hAnsi="Times New Roman" w:cs="Times New Roman"/>
          <w:sz w:val="20"/>
          <w:szCs w:val="20"/>
        </w:rPr>
        <w:t>to the</w:t>
      </w:r>
      <w:r w:rsidR="00753EA7" w:rsidRPr="00C06776">
        <w:rPr>
          <w:rFonts w:ascii="Times New Roman" w:eastAsia="Calibri" w:hAnsi="Times New Roman" w:cs="Times New Roman"/>
          <w:sz w:val="20"/>
          <w:szCs w:val="20"/>
        </w:rPr>
        <w:t xml:space="preserve"> moving </w:t>
      </w:r>
      <w:r w:rsidR="002C2F06" w:rsidRPr="00C06776">
        <w:rPr>
          <w:rFonts w:ascii="Times New Roman" w:eastAsia="Calibri" w:hAnsi="Times New Roman" w:cs="Times New Roman"/>
          <w:sz w:val="20"/>
          <w:szCs w:val="20"/>
        </w:rPr>
        <w:t>engine parts, fungicide,</w:t>
      </w:r>
      <w:r w:rsidR="00753EA7" w:rsidRPr="00C06776">
        <w:rPr>
          <w:rFonts w:ascii="Times New Roman" w:eastAsia="Calibri" w:hAnsi="Times New Roman" w:cs="Times New Roman"/>
          <w:sz w:val="20"/>
          <w:szCs w:val="20"/>
        </w:rPr>
        <w:t xml:space="preserve"> </w:t>
      </w:r>
      <w:r w:rsidR="007632C1" w:rsidRPr="00C06776">
        <w:rPr>
          <w:rFonts w:ascii="Times New Roman" w:eastAsia="Calibri" w:hAnsi="Times New Roman" w:cs="Times New Roman"/>
          <w:sz w:val="20"/>
          <w:szCs w:val="20"/>
        </w:rPr>
        <w:t>insecticides and</w:t>
      </w:r>
      <w:r w:rsidR="00C91F78"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phos</w:t>
      </w:r>
      <w:r w:rsidR="00335BAA" w:rsidRPr="00C06776">
        <w:rPr>
          <w:rFonts w:ascii="Times New Roman" w:eastAsia="Calibri" w:hAnsi="Times New Roman" w:cs="Times New Roman"/>
          <w:sz w:val="20"/>
          <w:szCs w:val="20"/>
        </w:rPr>
        <w:t>phate fertilizers, (Sutherland,</w:t>
      </w:r>
      <w:r w:rsidR="00697BC8" w:rsidRPr="00C06776">
        <w:rPr>
          <w:rFonts w:ascii="Times New Roman" w:eastAsia="Calibri" w:hAnsi="Times New Roman" w:cs="Times New Roman"/>
          <w:sz w:val="20"/>
          <w:szCs w:val="20"/>
        </w:rPr>
        <w:t xml:space="preserve"> </w:t>
      </w:r>
      <w:r w:rsidR="00697BC8" w:rsidRPr="00C06776">
        <w:rPr>
          <w:rFonts w:ascii="Times New Roman" w:eastAsia="Calibri" w:hAnsi="Times New Roman" w:cs="Times New Roman"/>
          <w:i/>
          <w:iCs/>
          <w:sz w:val="20"/>
          <w:szCs w:val="20"/>
        </w:rPr>
        <w:t>et al</w:t>
      </w:r>
      <w:r w:rsidR="00697BC8" w:rsidRPr="00C06776">
        <w:rPr>
          <w:rFonts w:ascii="Times New Roman" w:eastAsia="Calibri" w:hAnsi="Times New Roman" w:cs="Times New Roman"/>
          <w:sz w:val="20"/>
          <w:szCs w:val="20"/>
        </w:rPr>
        <w:t>.,</w:t>
      </w:r>
      <w:r w:rsidR="00335BAA"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2000</w:t>
      </w:r>
      <w:r w:rsidR="00335BAA" w:rsidRPr="00C06776">
        <w:rPr>
          <w:rFonts w:ascii="Times New Roman" w:eastAsia="Calibri" w:hAnsi="Times New Roman" w:cs="Times New Roman"/>
          <w:sz w:val="20"/>
          <w:szCs w:val="20"/>
        </w:rPr>
        <w:t xml:space="preserve"> and</w:t>
      </w:r>
      <w:r w:rsidR="00C45378">
        <w:rPr>
          <w:rFonts w:ascii="Times New Roman" w:eastAsia="Calibri" w:hAnsi="Times New Roman" w:cs="Times New Roman"/>
          <w:sz w:val="20"/>
          <w:szCs w:val="20"/>
        </w:rPr>
        <w:t xml:space="preserve"> </w:t>
      </w:r>
      <w:proofErr w:type="spellStart"/>
      <w:r w:rsidR="00335BAA" w:rsidRPr="00C06776">
        <w:rPr>
          <w:rFonts w:ascii="Times New Roman" w:eastAsia="Calibri" w:hAnsi="Times New Roman" w:cs="Times New Roman"/>
          <w:sz w:val="20"/>
          <w:szCs w:val="20"/>
        </w:rPr>
        <w:t>Ji</w:t>
      </w:r>
      <w:proofErr w:type="spellEnd"/>
      <w:r w:rsidR="00F87066" w:rsidRPr="00C06776">
        <w:rPr>
          <w:rFonts w:ascii="Times New Roman" w:eastAsia="Calibri" w:hAnsi="Times New Roman" w:cs="Times New Roman"/>
          <w:i/>
          <w:iCs/>
          <w:sz w:val="20"/>
          <w:szCs w:val="20"/>
        </w:rPr>
        <w:t xml:space="preserve"> </w:t>
      </w:r>
      <w:r w:rsidR="00335BAA" w:rsidRPr="00C06776">
        <w:rPr>
          <w:rFonts w:ascii="Times New Roman" w:eastAsia="Calibri" w:hAnsi="Times New Roman" w:cs="Times New Roman"/>
          <w:i/>
          <w:iCs/>
          <w:sz w:val="20"/>
          <w:szCs w:val="20"/>
        </w:rPr>
        <w:t>et al</w:t>
      </w:r>
      <w:r w:rsidR="00335BAA" w:rsidRPr="00C06776">
        <w:rPr>
          <w:rFonts w:ascii="Times New Roman" w:eastAsia="Calibri" w:hAnsi="Times New Roman" w:cs="Times New Roman"/>
          <w:sz w:val="20"/>
          <w:szCs w:val="20"/>
        </w:rPr>
        <w:t>., 2008)</w:t>
      </w:r>
      <w:r w:rsidR="00753EA7" w:rsidRPr="00C06776">
        <w:rPr>
          <w:rFonts w:ascii="Times New Roman" w:eastAsia="Calibri" w:hAnsi="Times New Roman" w:cs="Times New Roman"/>
          <w:sz w:val="20"/>
          <w:szCs w:val="20"/>
        </w:rPr>
        <w:t xml:space="preserve"> hence, </w:t>
      </w:r>
      <w:r w:rsidR="00753EA7" w:rsidRPr="00C06776">
        <w:rPr>
          <w:rFonts w:ascii="Times New Roman" w:eastAsia="Calibri" w:hAnsi="Times New Roman" w:cs="Times New Roman"/>
          <w:sz w:val="20"/>
          <w:szCs w:val="20"/>
        </w:rPr>
        <w:lastRenderedPageBreak/>
        <w:t xml:space="preserve">concentrations </w:t>
      </w:r>
      <w:r w:rsidR="00FD334B" w:rsidRPr="00C06776">
        <w:rPr>
          <w:rFonts w:ascii="Times New Roman" w:eastAsia="Calibri" w:hAnsi="Times New Roman" w:cs="Times New Roman"/>
          <w:sz w:val="20"/>
          <w:szCs w:val="20"/>
        </w:rPr>
        <w:t>of As</w:t>
      </w:r>
      <w:r w:rsidR="00C45378">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have been significantl</w:t>
      </w:r>
      <w:r w:rsidR="00C91F78" w:rsidRPr="00C06776">
        <w:rPr>
          <w:rFonts w:ascii="Times New Roman" w:eastAsia="Calibri" w:hAnsi="Times New Roman" w:cs="Times New Roman"/>
          <w:sz w:val="20"/>
          <w:szCs w:val="20"/>
        </w:rPr>
        <w:t xml:space="preserve">y influenced by </w:t>
      </w:r>
      <w:r w:rsidR="00F87066" w:rsidRPr="00C06776">
        <w:rPr>
          <w:rFonts w:ascii="Times New Roman" w:eastAsia="Calibri" w:hAnsi="Times New Roman" w:cs="Times New Roman"/>
          <w:sz w:val="20"/>
          <w:szCs w:val="20"/>
        </w:rPr>
        <w:t>anthr</w:t>
      </w:r>
      <w:r w:rsidR="00747119" w:rsidRPr="00C06776">
        <w:rPr>
          <w:rFonts w:ascii="Times New Roman" w:eastAsia="Calibri" w:hAnsi="Times New Roman" w:cs="Times New Roman"/>
          <w:sz w:val="20"/>
          <w:szCs w:val="20"/>
        </w:rPr>
        <w:t>opogenesis</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activities.</w:t>
      </w:r>
    </w:p>
    <w:p w:rsidR="00753EA7" w:rsidRPr="00C06776" w:rsidRDefault="00C91F78"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The </w:t>
      </w:r>
      <w:proofErr w:type="spellStart"/>
      <w:r w:rsidRPr="00C06776">
        <w:rPr>
          <w:rFonts w:ascii="Times New Roman" w:eastAsia="Calibri" w:hAnsi="Times New Roman" w:cs="Times New Roman"/>
          <w:i/>
          <w:iCs/>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values for</w:t>
      </w:r>
      <w:r w:rsidR="0080115C" w:rsidRPr="00C06776">
        <w:rPr>
          <w:rFonts w:ascii="Times New Roman" w:hAnsi="Times New Roman" w:cs="Times New Roman"/>
          <w:sz w:val="20"/>
          <w:szCs w:val="20"/>
        </w:rPr>
        <w:t xml:space="preserve"> </w:t>
      </w:r>
      <w:r w:rsidR="0080115C" w:rsidRPr="00C06776">
        <w:rPr>
          <w:rFonts w:ascii="Times New Roman" w:eastAsia="Calibri" w:hAnsi="Times New Roman" w:cs="Times New Roman"/>
          <w:sz w:val="20"/>
          <w:szCs w:val="20"/>
        </w:rPr>
        <w:t xml:space="preserve">cultivated </w:t>
      </w:r>
      <w:r w:rsidRPr="00C06776">
        <w:rPr>
          <w:rFonts w:ascii="Times New Roman" w:eastAsia="Calibri" w:hAnsi="Times New Roman" w:cs="Times New Roman"/>
          <w:sz w:val="20"/>
          <w:szCs w:val="20"/>
        </w:rPr>
        <w:t xml:space="preserve">soil irrigated </w:t>
      </w:r>
      <w:r w:rsidR="00FD334B" w:rsidRPr="00C06776">
        <w:rPr>
          <w:rFonts w:ascii="Times New Roman" w:eastAsia="Calibri" w:hAnsi="Times New Roman" w:cs="Times New Roman"/>
          <w:sz w:val="20"/>
          <w:szCs w:val="20"/>
        </w:rPr>
        <w:t>with</w:t>
      </w:r>
      <w:r w:rsidRPr="00C06776">
        <w:rPr>
          <w:rFonts w:ascii="Times New Roman" w:eastAsia="Calibri" w:hAnsi="Times New Roman" w:cs="Times New Roman"/>
          <w:sz w:val="20"/>
          <w:szCs w:val="20"/>
        </w:rPr>
        <w:t xml:space="preserve"> groundwater mixed with agricultural drainage </w:t>
      </w:r>
      <w:proofErr w:type="gramStart"/>
      <w:r w:rsidRPr="00C06776">
        <w:rPr>
          <w:rFonts w:ascii="Times New Roman" w:eastAsia="Calibri" w:hAnsi="Times New Roman" w:cs="Times New Roman"/>
          <w:sz w:val="20"/>
          <w:szCs w:val="20"/>
        </w:rPr>
        <w:t>water,</w:t>
      </w:r>
      <w:proofErr w:type="gramEnd"/>
      <w:r w:rsidR="00FD334B" w:rsidRPr="00C06776">
        <w:rPr>
          <w:rFonts w:ascii="Times New Roman" w:eastAsia="Calibri" w:hAnsi="Times New Roman" w:cs="Times New Roman"/>
          <w:sz w:val="20"/>
          <w:szCs w:val="20"/>
        </w:rPr>
        <w:t xml:space="preserve"> indicate a contamination</w:t>
      </w:r>
      <w:r w:rsidRPr="00C06776">
        <w:rPr>
          <w:rFonts w:ascii="Times New Roman" w:eastAsia="Calibri" w:hAnsi="Times New Roman" w:cs="Times New Roman"/>
          <w:sz w:val="20"/>
          <w:szCs w:val="20"/>
        </w:rPr>
        <w:t xml:space="preserve"> </w:t>
      </w:r>
      <w:r w:rsidR="00C039C5" w:rsidRPr="00C06776">
        <w:rPr>
          <w:rFonts w:ascii="Times New Roman" w:eastAsia="Calibri" w:hAnsi="Times New Roman" w:cs="Times New Roman"/>
          <w:sz w:val="20"/>
          <w:szCs w:val="20"/>
        </w:rPr>
        <w:t>with</w:t>
      </w:r>
      <w:r w:rsidR="000721CB" w:rsidRPr="00C06776">
        <w:rPr>
          <w:rFonts w:ascii="Times New Roman" w:eastAsia="Calibri" w:hAnsi="Times New Roman" w:cs="Times New Roman"/>
          <w:sz w:val="20"/>
          <w:szCs w:val="20"/>
        </w:rPr>
        <w:t xml:space="preserve"> the same elements</w:t>
      </w:r>
      <w:r w:rsidR="005F3361" w:rsidRPr="00C06776">
        <w:rPr>
          <w:rFonts w:ascii="Times New Roman" w:eastAsia="Calibri" w:hAnsi="Times New Roman" w:cs="Times New Roman"/>
          <w:sz w:val="20"/>
          <w:szCs w:val="20"/>
        </w:rPr>
        <w:t xml:space="preserve"> </w:t>
      </w:r>
      <w:r w:rsidR="007A4347" w:rsidRPr="00C06776">
        <w:rPr>
          <w:rFonts w:ascii="Times New Roman" w:eastAsia="Calibri" w:hAnsi="Times New Roman" w:cs="Times New Roman"/>
          <w:sz w:val="20"/>
          <w:szCs w:val="20"/>
        </w:rPr>
        <w:t xml:space="preserve">and </w:t>
      </w:r>
      <w:r w:rsidR="00144C00" w:rsidRPr="00C06776">
        <w:rPr>
          <w:rFonts w:ascii="Times New Roman" w:eastAsia="Calibri" w:hAnsi="Times New Roman" w:cs="Times New Roman"/>
          <w:sz w:val="20"/>
          <w:szCs w:val="20"/>
        </w:rPr>
        <w:t>cont</w:t>
      </w:r>
      <w:r w:rsidR="007A4347" w:rsidRPr="00C06776">
        <w:rPr>
          <w:rFonts w:ascii="Times New Roman" w:eastAsia="Calibri" w:hAnsi="Times New Roman" w:cs="Times New Roman"/>
          <w:sz w:val="20"/>
          <w:szCs w:val="20"/>
        </w:rPr>
        <w:t>aminating the</w:t>
      </w:r>
      <w:r w:rsidR="00144C00" w:rsidRPr="00C06776">
        <w:rPr>
          <w:rFonts w:ascii="Times New Roman" w:eastAsia="Calibri" w:hAnsi="Times New Roman" w:cs="Times New Roman"/>
          <w:sz w:val="20"/>
          <w:szCs w:val="20"/>
        </w:rPr>
        <w:t xml:space="preserve"> cultivated</w:t>
      </w:r>
      <w:r w:rsidR="007A4347" w:rsidRPr="00C06776">
        <w:rPr>
          <w:rFonts w:ascii="Times New Roman" w:eastAsia="Calibri" w:hAnsi="Times New Roman" w:cs="Times New Roman"/>
          <w:sz w:val="20"/>
          <w:szCs w:val="20"/>
        </w:rPr>
        <w:t xml:space="preserve"> </w:t>
      </w:r>
      <w:r w:rsidR="005F3361" w:rsidRPr="00C06776">
        <w:rPr>
          <w:rFonts w:ascii="Times New Roman" w:eastAsia="Calibri" w:hAnsi="Times New Roman" w:cs="Times New Roman"/>
          <w:sz w:val="20"/>
          <w:szCs w:val="20"/>
        </w:rPr>
        <w:t xml:space="preserve">soil irrigated </w:t>
      </w:r>
      <w:r w:rsidR="007A4347" w:rsidRPr="00C06776">
        <w:rPr>
          <w:rFonts w:ascii="Times New Roman" w:eastAsia="Calibri" w:hAnsi="Times New Roman" w:cs="Times New Roman"/>
          <w:sz w:val="20"/>
          <w:szCs w:val="20"/>
        </w:rPr>
        <w:t>with</w:t>
      </w:r>
      <w:r w:rsidR="005F3361" w:rsidRPr="00C06776">
        <w:rPr>
          <w:rFonts w:ascii="Times New Roman" w:eastAsia="Calibri" w:hAnsi="Times New Roman" w:cs="Times New Roman"/>
          <w:sz w:val="20"/>
          <w:szCs w:val="20"/>
        </w:rPr>
        <w:t xml:space="preserve"> groundwater</w:t>
      </w:r>
      <w:r w:rsidR="000721CB" w:rsidRPr="00C06776">
        <w:rPr>
          <w:rFonts w:ascii="Times New Roman" w:eastAsia="Calibri" w:hAnsi="Times New Roman" w:cs="Times New Roman"/>
          <w:sz w:val="20"/>
          <w:szCs w:val="20"/>
        </w:rPr>
        <w:t xml:space="preserve"> but with different </w:t>
      </w:r>
      <w:r w:rsidR="00753EA7" w:rsidRPr="00C06776">
        <w:rPr>
          <w:rFonts w:ascii="Times New Roman" w:eastAsia="Calibri" w:hAnsi="Times New Roman" w:cs="Times New Roman"/>
          <w:sz w:val="20"/>
          <w:szCs w:val="20"/>
        </w:rPr>
        <w:t>levels.</w:t>
      </w:r>
      <w:r w:rsidR="00C45378">
        <w:rPr>
          <w:rFonts w:ascii="Times New Roman" w:eastAsia="Calibri" w:hAnsi="Times New Roman" w:cs="Times New Roman"/>
          <w:sz w:val="20"/>
          <w:szCs w:val="20"/>
        </w:rPr>
        <w:t xml:space="preserve"> </w:t>
      </w:r>
      <w:proofErr w:type="spellStart"/>
      <w:r w:rsidR="00F87066" w:rsidRPr="00C06776">
        <w:rPr>
          <w:rFonts w:ascii="Times New Roman" w:hAnsi="Times New Roman" w:cs="Times New Roman"/>
          <w:sz w:val="20"/>
          <w:szCs w:val="20"/>
        </w:rPr>
        <w:t>I</w:t>
      </w:r>
      <w:r w:rsidR="00F87066" w:rsidRPr="00C06776">
        <w:rPr>
          <w:rFonts w:ascii="Times New Roman" w:hAnsi="Times New Roman" w:cs="Times New Roman"/>
          <w:sz w:val="20"/>
          <w:szCs w:val="20"/>
          <w:vertAlign w:val="subscript"/>
        </w:rPr>
        <w:t>geo</w:t>
      </w:r>
      <w:proofErr w:type="spellEnd"/>
      <w:r w:rsidR="00753EA7" w:rsidRPr="00C06776">
        <w:rPr>
          <w:rFonts w:ascii="Times New Roman" w:eastAsia="Calibri" w:hAnsi="Times New Roman" w:cs="Times New Roman"/>
          <w:sz w:val="20"/>
          <w:szCs w:val="20"/>
        </w:rPr>
        <w:t xml:space="preserve"> values</w:t>
      </w:r>
      <w:r w:rsidR="00F87066" w:rsidRPr="00C06776">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are</w:t>
      </w:r>
      <w:r w:rsidR="00C45378">
        <w:rPr>
          <w:rFonts w:ascii="Times New Roman" w:eastAsia="Calibri" w:hAnsi="Times New Roman" w:cs="Times New Roman"/>
          <w:sz w:val="20"/>
          <w:szCs w:val="20"/>
        </w:rPr>
        <w:t xml:space="preserve"> </w:t>
      </w:r>
      <w:r w:rsidR="00753EA7" w:rsidRPr="00C06776">
        <w:rPr>
          <w:rFonts w:ascii="Times New Roman" w:eastAsia="Calibri" w:hAnsi="Times New Roman" w:cs="Times New Roman"/>
          <w:sz w:val="20"/>
          <w:szCs w:val="20"/>
        </w:rPr>
        <w:t>&gt; 1 &lt; 2,</w:t>
      </w:r>
      <w:r w:rsidR="000721CB" w:rsidRPr="00C06776">
        <w:rPr>
          <w:rFonts w:ascii="Times New Roman" w:eastAsia="Calibri" w:hAnsi="Times New Roman" w:cs="Times New Roman"/>
          <w:sz w:val="20"/>
          <w:szCs w:val="20"/>
        </w:rPr>
        <w:t xml:space="preserve"> for Cu, </w:t>
      </w:r>
      <w:proofErr w:type="spellStart"/>
      <w:r w:rsidR="000721CB" w:rsidRPr="00C06776">
        <w:rPr>
          <w:rFonts w:ascii="Times New Roman" w:eastAsia="Calibri" w:hAnsi="Times New Roman" w:cs="Times New Roman"/>
          <w:sz w:val="20"/>
          <w:szCs w:val="20"/>
        </w:rPr>
        <w:t>Pb</w:t>
      </w:r>
      <w:proofErr w:type="spellEnd"/>
      <w:r w:rsidR="000721CB" w:rsidRPr="00C06776">
        <w:rPr>
          <w:rFonts w:ascii="Times New Roman" w:eastAsia="Calibri" w:hAnsi="Times New Roman" w:cs="Times New Roman"/>
          <w:sz w:val="20"/>
          <w:szCs w:val="20"/>
        </w:rPr>
        <w:t>, and Ni</w:t>
      </w:r>
      <w:r w:rsidR="007A4347" w:rsidRPr="00C06776">
        <w:rPr>
          <w:rFonts w:ascii="Times New Roman" w:eastAsia="Calibri" w:hAnsi="Times New Roman" w:cs="Times New Roman"/>
          <w:sz w:val="20"/>
          <w:szCs w:val="20"/>
        </w:rPr>
        <w:t>, where they</w:t>
      </w:r>
      <w:r w:rsidR="00C45378">
        <w:rPr>
          <w:rFonts w:ascii="Times New Roman" w:eastAsia="Calibri" w:hAnsi="Times New Roman" w:cs="Times New Roman"/>
          <w:sz w:val="20"/>
          <w:szCs w:val="20"/>
        </w:rPr>
        <w:t xml:space="preserve"> </w:t>
      </w:r>
      <w:r w:rsidR="000721CB" w:rsidRPr="00C06776">
        <w:rPr>
          <w:rFonts w:ascii="Times New Roman" w:eastAsia="Calibri" w:hAnsi="Times New Roman" w:cs="Times New Roman"/>
          <w:sz w:val="20"/>
          <w:szCs w:val="20"/>
        </w:rPr>
        <w:t xml:space="preserve">ranged from 0.69 to 1.47, 0.79 to 1.01, and </w:t>
      </w:r>
      <w:proofErr w:type="gramStart"/>
      <w:r w:rsidR="000721CB" w:rsidRPr="00C06776">
        <w:rPr>
          <w:rFonts w:ascii="Times New Roman" w:eastAsia="Calibri" w:hAnsi="Times New Roman" w:cs="Times New Roman"/>
          <w:sz w:val="20"/>
          <w:szCs w:val="20"/>
        </w:rPr>
        <w:t>0.54</w:t>
      </w:r>
      <w:r w:rsidR="007A4347" w:rsidRPr="00C06776">
        <w:rPr>
          <w:rFonts w:ascii="Times New Roman" w:eastAsia="Calibri" w:hAnsi="Times New Roman" w:cs="Times New Roman"/>
          <w:sz w:val="20"/>
          <w:szCs w:val="20"/>
        </w:rPr>
        <w:t xml:space="preserve"> </w:t>
      </w:r>
      <w:r w:rsidR="000721CB" w:rsidRPr="00C06776">
        <w:rPr>
          <w:rFonts w:ascii="Times New Roman" w:eastAsia="Calibri" w:hAnsi="Times New Roman" w:cs="Times New Roman"/>
          <w:sz w:val="20"/>
          <w:szCs w:val="20"/>
        </w:rPr>
        <w:t>to1.02</w:t>
      </w:r>
      <w:proofErr w:type="gramEnd"/>
      <w:r w:rsidR="000721CB" w:rsidRPr="00C06776">
        <w:rPr>
          <w:rFonts w:ascii="Times New Roman" w:eastAsia="Calibri" w:hAnsi="Times New Roman" w:cs="Times New Roman"/>
          <w:sz w:val="20"/>
          <w:szCs w:val="20"/>
        </w:rPr>
        <w:t xml:space="preserve"> for Cu, </w:t>
      </w:r>
      <w:proofErr w:type="spellStart"/>
      <w:r w:rsidR="000721CB" w:rsidRPr="00C06776">
        <w:rPr>
          <w:rFonts w:ascii="Times New Roman" w:eastAsia="Calibri" w:hAnsi="Times New Roman" w:cs="Times New Roman"/>
          <w:sz w:val="20"/>
          <w:szCs w:val="20"/>
        </w:rPr>
        <w:t>Pb</w:t>
      </w:r>
      <w:proofErr w:type="spellEnd"/>
      <w:r w:rsidR="000721CB" w:rsidRPr="00C06776">
        <w:rPr>
          <w:rFonts w:ascii="Times New Roman" w:eastAsia="Calibri" w:hAnsi="Times New Roman" w:cs="Times New Roman"/>
          <w:sz w:val="20"/>
          <w:szCs w:val="20"/>
        </w:rPr>
        <w:t xml:space="preserve"> and Ni</w:t>
      </w:r>
      <w:r w:rsidR="007A4347" w:rsidRPr="00C06776">
        <w:rPr>
          <w:rFonts w:ascii="Times New Roman" w:eastAsia="Calibri" w:hAnsi="Times New Roman" w:cs="Times New Roman"/>
          <w:sz w:val="20"/>
          <w:szCs w:val="20"/>
        </w:rPr>
        <w:t>,</w:t>
      </w:r>
      <w:r w:rsidR="000331CD" w:rsidRPr="00C06776">
        <w:rPr>
          <w:rFonts w:ascii="Times New Roman" w:eastAsia="Calibri" w:hAnsi="Times New Roman" w:cs="Times New Roman"/>
          <w:sz w:val="20"/>
          <w:szCs w:val="20"/>
        </w:rPr>
        <w:t xml:space="preserve"> respectively. This indicates that the</w:t>
      </w:r>
      <w:r w:rsidR="00144C00" w:rsidRPr="00C06776">
        <w:rPr>
          <w:rFonts w:ascii="Times New Roman" w:eastAsia="Calibri" w:hAnsi="Times New Roman" w:cs="Times New Roman"/>
          <w:sz w:val="20"/>
          <w:szCs w:val="20"/>
        </w:rPr>
        <w:t xml:space="preserve"> cultivated</w:t>
      </w:r>
      <w:r w:rsidR="000331CD" w:rsidRPr="00C06776">
        <w:rPr>
          <w:rFonts w:ascii="Times New Roman" w:eastAsia="Calibri" w:hAnsi="Times New Roman" w:cs="Times New Roman"/>
          <w:sz w:val="20"/>
          <w:szCs w:val="20"/>
        </w:rPr>
        <w:t xml:space="preserve"> </w:t>
      </w:r>
      <w:proofErr w:type="gramStart"/>
      <w:r w:rsidR="000331CD" w:rsidRPr="00C06776">
        <w:rPr>
          <w:rFonts w:ascii="Times New Roman" w:eastAsia="Calibri" w:hAnsi="Times New Roman" w:cs="Times New Roman"/>
          <w:sz w:val="20"/>
          <w:szCs w:val="20"/>
        </w:rPr>
        <w:t xml:space="preserve">soil irrigated </w:t>
      </w:r>
      <w:r w:rsidR="007A4347" w:rsidRPr="00C06776">
        <w:rPr>
          <w:rFonts w:ascii="Times New Roman" w:eastAsia="Calibri" w:hAnsi="Times New Roman" w:cs="Times New Roman"/>
          <w:sz w:val="20"/>
          <w:szCs w:val="20"/>
        </w:rPr>
        <w:t>with</w:t>
      </w:r>
      <w:r w:rsidR="000331CD" w:rsidRPr="00C06776">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 xml:space="preserve">(GW+ DW) </w:t>
      </w:r>
      <w:r w:rsidR="007A4347" w:rsidRPr="00C06776">
        <w:rPr>
          <w:rFonts w:ascii="Times New Roman" w:eastAsia="Calibri" w:hAnsi="Times New Roman" w:cs="Times New Roman"/>
          <w:sz w:val="20"/>
          <w:szCs w:val="20"/>
        </w:rPr>
        <w:t>are</w:t>
      </w:r>
      <w:proofErr w:type="gramEnd"/>
      <w:r w:rsidR="007A4347" w:rsidRPr="00C06776">
        <w:rPr>
          <w:rFonts w:ascii="Times New Roman" w:eastAsia="Calibri" w:hAnsi="Times New Roman" w:cs="Times New Roman"/>
          <w:sz w:val="20"/>
          <w:szCs w:val="20"/>
        </w:rPr>
        <w:t xml:space="preserve"> </w:t>
      </w:r>
      <w:r w:rsidR="000331CD" w:rsidRPr="00C06776">
        <w:rPr>
          <w:rFonts w:ascii="Times New Roman" w:eastAsia="Calibri" w:hAnsi="Times New Roman" w:cs="Times New Roman"/>
          <w:sz w:val="20"/>
          <w:szCs w:val="20"/>
        </w:rPr>
        <w:t>classified according to the level of contamination (classes)</w:t>
      </w:r>
      <w:r w:rsidR="002C36EC" w:rsidRPr="00C06776">
        <w:rPr>
          <w:rFonts w:ascii="Times New Roman" w:eastAsia="Calibri" w:hAnsi="Times New Roman" w:cs="Times New Roman"/>
          <w:sz w:val="20"/>
          <w:szCs w:val="20"/>
        </w:rPr>
        <w:t xml:space="preserve"> into the category of </w:t>
      </w:r>
      <w:r w:rsidR="003965D2" w:rsidRPr="00C06776">
        <w:rPr>
          <w:rFonts w:ascii="Times New Roman" w:eastAsia="Calibri" w:hAnsi="Times New Roman" w:cs="Times New Roman"/>
          <w:sz w:val="20"/>
          <w:szCs w:val="20"/>
        </w:rPr>
        <w:t>m</w:t>
      </w:r>
      <w:r w:rsidR="000331CD" w:rsidRPr="00C06776">
        <w:rPr>
          <w:rFonts w:ascii="Times New Roman" w:eastAsia="Calibri" w:hAnsi="Times New Roman" w:cs="Times New Roman"/>
          <w:sz w:val="20"/>
          <w:szCs w:val="20"/>
        </w:rPr>
        <w:t>oderately contaminated and this</w:t>
      </w:r>
      <w:r w:rsidR="00753EA7" w:rsidRPr="00C06776">
        <w:rPr>
          <w:rFonts w:ascii="Times New Roman" w:eastAsia="Calibri" w:hAnsi="Times New Roman" w:cs="Times New Roman"/>
          <w:sz w:val="20"/>
          <w:szCs w:val="20"/>
        </w:rPr>
        <w:t xml:space="preserve"> indicat</w:t>
      </w:r>
      <w:r w:rsidR="003965D2" w:rsidRPr="00C06776">
        <w:rPr>
          <w:rFonts w:ascii="Times New Roman" w:eastAsia="Calibri" w:hAnsi="Times New Roman" w:cs="Times New Roman"/>
          <w:sz w:val="20"/>
          <w:szCs w:val="20"/>
        </w:rPr>
        <w:t>es</w:t>
      </w:r>
      <w:r w:rsidR="00753EA7" w:rsidRPr="00C06776">
        <w:rPr>
          <w:rFonts w:ascii="Times New Roman" w:eastAsia="Calibri" w:hAnsi="Times New Roman" w:cs="Times New Roman"/>
          <w:sz w:val="20"/>
          <w:szCs w:val="20"/>
        </w:rPr>
        <w:t xml:space="preserve"> that these </w:t>
      </w:r>
      <w:r w:rsidR="003965D2" w:rsidRPr="00C06776">
        <w:rPr>
          <w:rFonts w:ascii="Times New Roman" w:eastAsia="Calibri" w:hAnsi="Times New Roman" w:cs="Times New Roman"/>
          <w:sz w:val="20"/>
          <w:szCs w:val="20"/>
        </w:rPr>
        <w:t xml:space="preserve">contaminating </w:t>
      </w:r>
      <w:r w:rsidR="00753EA7" w:rsidRPr="00C06776">
        <w:rPr>
          <w:rFonts w:ascii="Times New Roman" w:eastAsia="Calibri" w:hAnsi="Times New Roman" w:cs="Times New Roman"/>
          <w:sz w:val="20"/>
          <w:szCs w:val="20"/>
        </w:rPr>
        <w:t xml:space="preserve">elements are </w:t>
      </w:r>
      <w:r w:rsidR="003965D2" w:rsidRPr="00C06776">
        <w:rPr>
          <w:rFonts w:ascii="Times New Roman" w:eastAsia="Calibri" w:hAnsi="Times New Roman" w:cs="Times New Roman"/>
          <w:sz w:val="20"/>
          <w:szCs w:val="20"/>
        </w:rPr>
        <w:t>due to</w:t>
      </w:r>
      <w:r w:rsidR="00753EA7" w:rsidRPr="00C06776">
        <w:rPr>
          <w:rFonts w:ascii="Times New Roman" w:eastAsia="Calibri" w:hAnsi="Times New Roman" w:cs="Times New Roman"/>
          <w:sz w:val="20"/>
          <w:szCs w:val="20"/>
        </w:rPr>
        <w:t xml:space="preserve"> anthropogenic activities.</w:t>
      </w:r>
    </w:p>
    <w:p w:rsidR="00B57E45" w:rsidRPr="00C06776" w:rsidRDefault="00B57E45"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The </w:t>
      </w:r>
      <w:proofErr w:type="spellStart"/>
      <w:r w:rsidRPr="00C06776">
        <w:rPr>
          <w:rFonts w:ascii="Times New Roman" w:eastAsia="Calibri" w:hAnsi="Times New Roman" w:cs="Times New Roman"/>
          <w:i/>
          <w:iCs/>
          <w:sz w:val="20"/>
          <w:szCs w:val="20"/>
        </w:rPr>
        <w:t>I</w:t>
      </w:r>
      <w:r w:rsidRPr="00C06776">
        <w:rPr>
          <w:rFonts w:ascii="Times New Roman" w:eastAsia="Calibri" w:hAnsi="Times New Roman" w:cs="Times New Roman"/>
          <w:sz w:val="20"/>
          <w:szCs w:val="20"/>
        </w:rPr>
        <w:t>geo</w:t>
      </w:r>
      <w:proofErr w:type="spellEnd"/>
      <w:r w:rsidRPr="00C06776">
        <w:rPr>
          <w:rFonts w:ascii="Times New Roman" w:eastAsia="Calibri" w:hAnsi="Times New Roman" w:cs="Times New Roman"/>
          <w:sz w:val="20"/>
          <w:szCs w:val="20"/>
        </w:rPr>
        <w:t xml:space="preserve"> values for </w:t>
      </w:r>
      <w:proofErr w:type="spellStart"/>
      <w:r w:rsidRPr="00C06776">
        <w:rPr>
          <w:rFonts w:ascii="Times New Roman" w:eastAsia="Calibri" w:hAnsi="Times New Roman" w:cs="Times New Roman"/>
          <w:sz w:val="20"/>
          <w:szCs w:val="20"/>
        </w:rPr>
        <w:t>Mn</w:t>
      </w:r>
      <w:proofErr w:type="spellEnd"/>
      <w:r w:rsidRPr="00C06776">
        <w:rPr>
          <w:rFonts w:ascii="Times New Roman" w:eastAsia="Calibri" w:hAnsi="Times New Roman" w:cs="Times New Roman"/>
          <w:sz w:val="20"/>
          <w:szCs w:val="20"/>
        </w:rPr>
        <w:t xml:space="preserve">, Fe, Co, and </w:t>
      </w:r>
      <w:proofErr w:type="spellStart"/>
      <w:r w:rsidRPr="00C06776">
        <w:rPr>
          <w:rFonts w:ascii="Times New Roman" w:eastAsia="Calibri" w:hAnsi="Times New Roman" w:cs="Times New Roman"/>
          <w:sz w:val="20"/>
          <w:szCs w:val="20"/>
        </w:rPr>
        <w:t>Cd</w:t>
      </w:r>
      <w:proofErr w:type="spellEnd"/>
      <w:r w:rsidR="008E219E" w:rsidRPr="00C06776">
        <w:rPr>
          <w:rFonts w:ascii="Times New Roman" w:eastAsia="Calibri" w:hAnsi="Times New Roman" w:cs="Times New Roman"/>
          <w:sz w:val="20"/>
          <w:szCs w:val="20"/>
        </w:rPr>
        <w:t xml:space="preserve"> are</w:t>
      </w:r>
      <w:r w:rsidRPr="00C06776">
        <w:rPr>
          <w:rFonts w:ascii="Times New Roman" w:eastAsia="Calibri" w:hAnsi="Times New Roman" w:cs="Times New Roman"/>
          <w:sz w:val="20"/>
          <w:szCs w:val="20"/>
        </w:rPr>
        <w:t xml:space="preserve"> classified </w:t>
      </w:r>
      <w:r w:rsidR="008E219E" w:rsidRPr="00C06776">
        <w:rPr>
          <w:rFonts w:ascii="Times New Roman" w:eastAsia="Calibri" w:hAnsi="Times New Roman" w:cs="Times New Roman"/>
          <w:sz w:val="20"/>
          <w:szCs w:val="20"/>
        </w:rPr>
        <w:t>as</w:t>
      </w:r>
      <w:r w:rsidRPr="00C06776">
        <w:rPr>
          <w:rFonts w:ascii="Times New Roman" w:eastAsia="Calibri" w:hAnsi="Times New Roman" w:cs="Times New Roman"/>
          <w:sz w:val="20"/>
          <w:szCs w:val="20"/>
        </w:rPr>
        <w:t xml:space="preserve"> class 0. This indicates that the soil irrigated </w:t>
      </w:r>
      <w:r w:rsidR="00C31C1A" w:rsidRPr="00C06776">
        <w:rPr>
          <w:rFonts w:ascii="Times New Roman" w:eastAsia="Calibri" w:hAnsi="Times New Roman" w:cs="Times New Roman"/>
          <w:sz w:val="20"/>
          <w:szCs w:val="20"/>
        </w:rPr>
        <w:t>with</w:t>
      </w:r>
      <w:r w:rsidRPr="00C06776">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 xml:space="preserve">(GW+ DW) </w:t>
      </w:r>
      <w:r w:rsidRPr="00C06776">
        <w:rPr>
          <w:rFonts w:ascii="Times New Roman" w:eastAsia="Calibri" w:hAnsi="Times New Roman" w:cs="Times New Roman"/>
          <w:sz w:val="20"/>
          <w:szCs w:val="20"/>
        </w:rPr>
        <w:t xml:space="preserve">is </w:t>
      </w:r>
      <w:r w:rsidR="00C31C1A" w:rsidRPr="00C06776">
        <w:rPr>
          <w:rFonts w:ascii="Times New Roman" w:eastAsia="Calibri" w:hAnsi="Times New Roman" w:cs="Times New Roman"/>
          <w:sz w:val="20"/>
          <w:szCs w:val="20"/>
        </w:rPr>
        <w:t>u</w:t>
      </w:r>
      <w:r w:rsidRPr="00C06776">
        <w:rPr>
          <w:rFonts w:ascii="Times New Roman" w:eastAsia="Calibri" w:hAnsi="Times New Roman" w:cs="Times New Roman"/>
          <w:sz w:val="20"/>
          <w:szCs w:val="20"/>
        </w:rPr>
        <w:t xml:space="preserve">ncontaminated </w:t>
      </w:r>
      <w:r w:rsidR="00C31C1A" w:rsidRPr="00C06776">
        <w:rPr>
          <w:rFonts w:ascii="Times New Roman" w:eastAsia="Calibri" w:hAnsi="Times New Roman" w:cs="Times New Roman"/>
          <w:sz w:val="20"/>
          <w:szCs w:val="20"/>
        </w:rPr>
        <w:t>with these elements.</w:t>
      </w:r>
      <w:r w:rsidR="00C45378">
        <w:rPr>
          <w:rFonts w:ascii="Times New Roman" w:eastAsia="Calibri" w:hAnsi="Times New Roman" w:cs="Times New Roman"/>
          <w:sz w:val="20"/>
          <w:szCs w:val="20"/>
        </w:rPr>
        <w:t xml:space="preserve"> </w:t>
      </w:r>
      <w:r w:rsidR="00C31C1A" w:rsidRPr="00C06776">
        <w:rPr>
          <w:rFonts w:ascii="Times New Roman" w:eastAsia="Calibri" w:hAnsi="Times New Roman" w:cs="Times New Roman"/>
          <w:sz w:val="20"/>
          <w:szCs w:val="20"/>
        </w:rPr>
        <w:t>On the other hand</w:t>
      </w:r>
      <w:r w:rsidR="00C45378">
        <w:rPr>
          <w:rFonts w:ascii="Times New Roman" w:eastAsia="Calibri" w:hAnsi="Times New Roman" w:cs="Times New Roman"/>
          <w:sz w:val="20"/>
          <w:szCs w:val="20"/>
        </w:rPr>
        <w:t xml:space="preserve"> </w:t>
      </w:r>
      <w:r w:rsidR="00C31C1A" w:rsidRPr="00C06776">
        <w:rPr>
          <w:rFonts w:ascii="Times New Roman" w:eastAsia="Calibri" w:hAnsi="Times New Roman" w:cs="Times New Roman"/>
          <w:sz w:val="20"/>
          <w:szCs w:val="20"/>
        </w:rPr>
        <w:t>t</w:t>
      </w:r>
      <w:r w:rsidRPr="00C06776">
        <w:rPr>
          <w:rFonts w:ascii="Times New Roman" w:eastAsia="Calibri" w:hAnsi="Times New Roman" w:cs="Times New Roman"/>
          <w:sz w:val="20"/>
          <w:szCs w:val="20"/>
        </w:rPr>
        <w:t xml:space="preserve">he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values for Zn and </w:t>
      </w:r>
      <w:proofErr w:type="gramStart"/>
      <w:r w:rsidRPr="00C06776">
        <w:rPr>
          <w:rFonts w:ascii="Times New Roman" w:eastAsia="Calibri" w:hAnsi="Times New Roman" w:cs="Times New Roman"/>
          <w:sz w:val="20"/>
          <w:szCs w:val="20"/>
        </w:rPr>
        <w:t>As</w:t>
      </w:r>
      <w:proofErr w:type="gramEnd"/>
      <w:r w:rsidRPr="00C06776">
        <w:rPr>
          <w:rFonts w:ascii="Times New Roman" w:eastAsia="Calibri" w:hAnsi="Times New Roman" w:cs="Times New Roman"/>
          <w:sz w:val="20"/>
          <w:szCs w:val="20"/>
        </w:rPr>
        <w:t xml:space="preserve"> are in the range 0.45 to 0.98 and -0.07 to 0.29</w:t>
      </w:r>
      <w:r w:rsidR="00144C00"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respectively. Such soils are classified as uncontaminated to moderately contaminated (class1).</w:t>
      </w:r>
    </w:p>
    <w:p w:rsidR="00CA2D46" w:rsidRPr="00C06776" w:rsidRDefault="001E1369"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The</w:t>
      </w:r>
      <w:r w:rsidR="00CA2D46" w:rsidRPr="00C06776">
        <w:rPr>
          <w:rFonts w:ascii="Times New Roman" w:eastAsia="Calibri" w:hAnsi="Times New Roman" w:cs="Times New Roman"/>
          <w:sz w:val="20"/>
          <w:szCs w:val="20"/>
        </w:rPr>
        <w:t xml:space="preserve"> calculated results of </w:t>
      </w:r>
      <w:proofErr w:type="spellStart"/>
      <w:r w:rsidR="00CA2D46" w:rsidRPr="00C06776">
        <w:rPr>
          <w:rFonts w:ascii="Times New Roman" w:eastAsia="Calibri" w:hAnsi="Times New Roman" w:cs="Times New Roman"/>
          <w:i/>
          <w:iCs/>
          <w:sz w:val="20"/>
          <w:szCs w:val="20"/>
        </w:rPr>
        <w:t>I</w:t>
      </w:r>
      <w:r w:rsidR="00CA2D46" w:rsidRPr="00C06776">
        <w:rPr>
          <w:rFonts w:ascii="Times New Roman" w:eastAsia="Calibri" w:hAnsi="Times New Roman" w:cs="Times New Roman"/>
          <w:sz w:val="20"/>
          <w:szCs w:val="20"/>
          <w:vertAlign w:val="subscript"/>
        </w:rPr>
        <w:t>geo</w:t>
      </w:r>
      <w:proofErr w:type="spellEnd"/>
      <w:r w:rsidR="00CA2D46" w:rsidRPr="00C06776">
        <w:rPr>
          <w:rFonts w:ascii="Times New Roman" w:eastAsia="Calibri" w:hAnsi="Times New Roman" w:cs="Times New Roman"/>
          <w:sz w:val="20"/>
          <w:szCs w:val="20"/>
        </w:rPr>
        <w:t xml:space="preserve"> of heavy metals f</w:t>
      </w:r>
      <w:r w:rsidRPr="00C06776">
        <w:rPr>
          <w:rFonts w:ascii="Times New Roman" w:eastAsia="Calibri" w:hAnsi="Times New Roman" w:cs="Times New Roman"/>
          <w:sz w:val="20"/>
          <w:szCs w:val="20"/>
        </w:rPr>
        <w:t>or</w:t>
      </w:r>
      <w:r w:rsidR="00CA2D46" w:rsidRPr="00C06776">
        <w:rPr>
          <w:rFonts w:ascii="Times New Roman" w:eastAsia="Calibri" w:hAnsi="Times New Roman" w:cs="Times New Roman"/>
          <w:sz w:val="20"/>
          <w:szCs w:val="20"/>
        </w:rPr>
        <w:t xml:space="preserve"> the cultivated soils irrigated </w:t>
      </w:r>
      <w:r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(GW+TTWW)</w:t>
      </w:r>
      <w:r w:rsidR="00CA2D46" w:rsidRPr="00C06776">
        <w:rPr>
          <w:rFonts w:ascii="Times New Roman" w:eastAsia="Calibri" w:hAnsi="Times New Roman" w:cs="Times New Roman"/>
          <w:sz w:val="20"/>
          <w:szCs w:val="20"/>
        </w:rPr>
        <w:t xml:space="preserve"> are presented in Table</w:t>
      </w:r>
      <w:r w:rsidRPr="00C06776">
        <w:rPr>
          <w:rFonts w:ascii="Times New Roman" w:eastAsia="Calibri" w:hAnsi="Times New Roman" w:cs="Times New Roman"/>
          <w:sz w:val="20"/>
          <w:szCs w:val="20"/>
        </w:rPr>
        <w:t xml:space="preserve"> </w:t>
      </w:r>
      <w:r w:rsidR="00144C00"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4</w:t>
      </w:r>
      <w:r w:rsidR="00CA2D46" w:rsidRPr="00C06776">
        <w:rPr>
          <w:rFonts w:ascii="Times New Roman" w:eastAsia="Calibri" w:hAnsi="Times New Roman" w:cs="Times New Roman"/>
          <w:sz w:val="20"/>
          <w:szCs w:val="20"/>
        </w:rPr>
        <w:t xml:space="preserve">). The results show that the </w:t>
      </w:r>
      <w:proofErr w:type="spellStart"/>
      <w:r w:rsidR="00CA2D46" w:rsidRPr="00C06776">
        <w:rPr>
          <w:rFonts w:ascii="Times New Roman" w:eastAsia="Calibri" w:hAnsi="Times New Roman" w:cs="Times New Roman"/>
          <w:sz w:val="20"/>
          <w:szCs w:val="20"/>
        </w:rPr>
        <w:t>I</w:t>
      </w:r>
      <w:r w:rsidR="00CA2D46" w:rsidRPr="00C06776">
        <w:rPr>
          <w:rFonts w:ascii="Times New Roman" w:eastAsia="Calibri" w:hAnsi="Times New Roman" w:cs="Times New Roman"/>
          <w:sz w:val="20"/>
          <w:szCs w:val="20"/>
          <w:vertAlign w:val="subscript"/>
        </w:rPr>
        <w:t>geo</w:t>
      </w:r>
      <w:proofErr w:type="spellEnd"/>
      <w:r w:rsidR="00CA2D46" w:rsidRPr="00C06776">
        <w:rPr>
          <w:rFonts w:ascii="Times New Roman" w:eastAsia="Calibri" w:hAnsi="Times New Roman" w:cs="Times New Roman"/>
          <w:sz w:val="20"/>
          <w:szCs w:val="20"/>
        </w:rPr>
        <w:t xml:space="preserve"> values for </w:t>
      </w:r>
      <w:proofErr w:type="spellStart"/>
      <w:r w:rsidR="00CA2D46" w:rsidRPr="00C06776">
        <w:rPr>
          <w:rFonts w:ascii="Times New Roman" w:eastAsia="Calibri" w:hAnsi="Times New Roman" w:cs="Times New Roman"/>
          <w:sz w:val="20"/>
          <w:szCs w:val="20"/>
        </w:rPr>
        <w:t>Mn</w:t>
      </w:r>
      <w:proofErr w:type="spellEnd"/>
      <w:r w:rsidR="00CA2D46" w:rsidRPr="00C06776">
        <w:rPr>
          <w:rFonts w:ascii="Times New Roman" w:eastAsia="Calibri" w:hAnsi="Times New Roman" w:cs="Times New Roman"/>
          <w:sz w:val="20"/>
          <w:szCs w:val="20"/>
        </w:rPr>
        <w:t xml:space="preserve">, Fe and Co </w:t>
      </w:r>
      <w:r w:rsidRPr="00C06776">
        <w:rPr>
          <w:rFonts w:ascii="Times New Roman" w:eastAsia="Calibri" w:hAnsi="Times New Roman" w:cs="Times New Roman"/>
          <w:sz w:val="20"/>
          <w:szCs w:val="20"/>
        </w:rPr>
        <w:t>indicate that the soils</w:t>
      </w:r>
      <w:r w:rsidR="00CA2D46"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u</w:t>
      </w:r>
      <w:r w:rsidR="00CA2D46" w:rsidRPr="00C06776">
        <w:rPr>
          <w:rFonts w:ascii="Times New Roman" w:eastAsia="Calibri" w:hAnsi="Times New Roman" w:cs="Times New Roman"/>
          <w:sz w:val="20"/>
          <w:szCs w:val="20"/>
        </w:rPr>
        <w:t xml:space="preserve">ncontaminated </w:t>
      </w:r>
      <w:r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these elements</w:t>
      </w:r>
      <w:r w:rsidRPr="00C06776">
        <w:rPr>
          <w:rFonts w:ascii="Times New Roman" w:eastAsia="Calibri" w:hAnsi="Times New Roman" w:cs="Times New Roman"/>
          <w:sz w:val="20"/>
          <w:szCs w:val="20"/>
        </w:rPr>
        <w:t>.</w:t>
      </w:r>
      <w:r w:rsidR="00CA2D46" w:rsidRPr="00C06776">
        <w:rPr>
          <w:rFonts w:ascii="Times New Roman" w:eastAsia="Calibri" w:hAnsi="Times New Roman" w:cs="Times New Roman"/>
          <w:sz w:val="20"/>
          <w:szCs w:val="20"/>
        </w:rPr>
        <w:t xml:space="preserve"> </w:t>
      </w:r>
      <w:proofErr w:type="spellStart"/>
      <w:r w:rsidR="00CA2D46" w:rsidRPr="00C06776">
        <w:rPr>
          <w:rFonts w:ascii="Times New Roman" w:eastAsia="Calibri" w:hAnsi="Times New Roman" w:cs="Times New Roman"/>
          <w:sz w:val="20"/>
          <w:szCs w:val="20"/>
        </w:rPr>
        <w:t>Cd</w:t>
      </w:r>
      <w:proofErr w:type="spellEnd"/>
      <w:r w:rsidR="00CA2D46" w:rsidRPr="00C06776">
        <w:rPr>
          <w:rFonts w:ascii="Times New Roman" w:eastAsia="Calibri" w:hAnsi="Times New Roman" w:cs="Times New Roman"/>
          <w:sz w:val="20"/>
          <w:szCs w:val="20"/>
        </w:rPr>
        <w:t xml:space="preserve"> and </w:t>
      </w:r>
      <w:proofErr w:type="gramStart"/>
      <w:r w:rsidR="00CA2D46" w:rsidRPr="00C06776">
        <w:rPr>
          <w:rFonts w:ascii="Times New Roman" w:eastAsia="Calibri" w:hAnsi="Times New Roman" w:cs="Times New Roman"/>
          <w:sz w:val="20"/>
          <w:szCs w:val="20"/>
        </w:rPr>
        <w:t>As</w:t>
      </w:r>
      <w:proofErr w:type="gramEnd"/>
      <w:r w:rsidR="00CA2D46" w:rsidRPr="00C06776">
        <w:rPr>
          <w:rFonts w:ascii="Times New Roman" w:eastAsia="Calibri" w:hAnsi="Times New Roman" w:cs="Times New Roman"/>
          <w:sz w:val="20"/>
          <w:szCs w:val="20"/>
        </w:rPr>
        <w:t xml:space="preserve"> gave </w:t>
      </w:r>
      <w:proofErr w:type="spellStart"/>
      <w:r w:rsidR="00CA2D46" w:rsidRPr="00C06776">
        <w:rPr>
          <w:rFonts w:ascii="Times New Roman" w:eastAsia="Calibri" w:hAnsi="Times New Roman" w:cs="Times New Roman"/>
          <w:sz w:val="20"/>
          <w:szCs w:val="20"/>
        </w:rPr>
        <w:t>I</w:t>
      </w:r>
      <w:r w:rsidR="00CA2D46" w:rsidRPr="00C06776">
        <w:rPr>
          <w:rFonts w:ascii="Times New Roman" w:eastAsia="Calibri" w:hAnsi="Times New Roman" w:cs="Times New Roman"/>
          <w:sz w:val="20"/>
          <w:szCs w:val="20"/>
          <w:vertAlign w:val="subscript"/>
        </w:rPr>
        <w:t>geo</w:t>
      </w:r>
      <w:proofErr w:type="spellEnd"/>
      <w:r w:rsidR="00CA2D46" w:rsidRPr="00C06776">
        <w:rPr>
          <w:rFonts w:ascii="Times New Roman" w:eastAsia="Calibri" w:hAnsi="Times New Roman" w:cs="Times New Roman"/>
          <w:sz w:val="20"/>
          <w:szCs w:val="20"/>
        </w:rPr>
        <w:t xml:space="preserve"> values in the range </w:t>
      </w:r>
      <w:r w:rsidRPr="00C06776">
        <w:rPr>
          <w:rFonts w:ascii="Times New Roman" w:eastAsia="Calibri" w:hAnsi="Times New Roman" w:cs="Times New Roman"/>
          <w:sz w:val="20"/>
          <w:szCs w:val="20"/>
        </w:rPr>
        <w:t xml:space="preserve">of </w:t>
      </w:r>
      <w:r w:rsidR="00CA2D46" w:rsidRPr="00C06776">
        <w:rPr>
          <w:rFonts w:ascii="Times New Roman" w:eastAsia="Calibri" w:hAnsi="Times New Roman" w:cs="Times New Roman"/>
          <w:sz w:val="20"/>
          <w:szCs w:val="20"/>
        </w:rPr>
        <w:t>- 0.17 to 0.22 and 0.09 to 0.42</w:t>
      </w:r>
      <w:r w:rsidR="00144C00" w:rsidRPr="00C06776">
        <w:rPr>
          <w:rFonts w:ascii="Times New Roman" w:eastAsia="Calibri" w:hAnsi="Times New Roman" w:cs="Times New Roman"/>
          <w:sz w:val="20"/>
          <w:szCs w:val="20"/>
        </w:rPr>
        <w:t>,</w:t>
      </w:r>
      <w:r w:rsidR="00CA2D46" w:rsidRPr="00C06776">
        <w:rPr>
          <w:rFonts w:ascii="Times New Roman" w:eastAsia="Calibri" w:hAnsi="Times New Roman" w:cs="Times New Roman"/>
          <w:sz w:val="20"/>
          <w:szCs w:val="20"/>
        </w:rPr>
        <w:t xml:space="preserve"> respectively. This indicates that the soil irrigated </w:t>
      </w:r>
      <w:r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 xml:space="preserve">(GW+TTWW) </w:t>
      </w:r>
      <w:r w:rsidR="00CA2D46" w:rsidRPr="00C06776">
        <w:rPr>
          <w:rFonts w:ascii="Times New Roman" w:eastAsia="Calibri" w:hAnsi="Times New Roman" w:cs="Times New Roman"/>
          <w:sz w:val="20"/>
          <w:szCs w:val="20"/>
        </w:rPr>
        <w:t xml:space="preserve">was uncontaminated to moderately </w:t>
      </w:r>
      <w:proofErr w:type="gramStart"/>
      <w:r w:rsidR="00CA2D46" w:rsidRPr="00C06776">
        <w:rPr>
          <w:rFonts w:ascii="Times New Roman" w:eastAsia="Calibri" w:hAnsi="Times New Roman" w:cs="Times New Roman"/>
          <w:sz w:val="20"/>
          <w:szCs w:val="20"/>
        </w:rPr>
        <w:t>contaminated</w:t>
      </w:r>
      <w:proofErr w:type="gramEnd"/>
      <w:r w:rsidR="00CA2D46"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these elements (class 1). The </w:t>
      </w:r>
      <w:proofErr w:type="spellStart"/>
      <w:r w:rsidR="00CA2D46" w:rsidRPr="00C06776">
        <w:rPr>
          <w:rFonts w:ascii="Times New Roman" w:eastAsia="Calibri" w:hAnsi="Times New Roman" w:cs="Times New Roman"/>
          <w:sz w:val="20"/>
          <w:szCs w:val="20"/>
        </w:rPr>
        <w:t>I</w:t>
      </w:r>
      <w:r w:rsidR="00CA2D46"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w:t>
      </w:r>
      <w:r w:rsidR="00CA2D46" w:rsidRPr="00C06776">
        <w:rPr>
          <w:rFonts w:ascii="Times New Roman" w:eastAsia="Calibri" w:hAnsi="Times New Roman" w:cs="Times New Roman"/>
          <w:sz w:val="20"/>
          <w:szCs w:val="20"/>
        </w:rPr>
        <w:t xml:space="preserve">values for soil irrigated </w:t>
      </w:r>
      <w:r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ground water mixed with tertiary treated wastewater are presented in Table</w:t>
      </w:r>
      <w:r w:rsidR="00421F9E" w:rsidRPr="00C06776">
        <w:rPr>
          <w:rFonts w:ascii="Times New Roman" w:eastAsia="Calibri" w:hAnsi="Times New Roman" w:cs="Times New Roman"/>
          <w:sz w:val="20"/>
          <w:szCs w:val="20"/>
        </w:rPr>
        <w:t xml:space="preserve"> (</w:t>
      </w:r>
      <w:r w:rsidR="00CA2D46" w:rsidRPr="00C06776">
        <w:rPr>
          <w:rFonts w:ascii="Times New Roman" w:eastAsia="Calibri" w:hAnsi="Times New Roman" w:cs="Times New Roman"/>
          <w:sz w:val="20"/>
          <w:szCs w:val="20"/>
        </w:rPr>
        <w:t>4</w:t>
      </w:r>
      <w:r w:rsidR="00421F9E" w:rsidRPr="00C06776">
        <w:rPr>
          <w:rFonts w:ascii="Times New Roman" w:eastAsia="Calibri" w:hAnsi="Times New Roman" w:cs="Times New Roman"/>
          <w:sz w:val="20"/>
          <w:szCs w:val="20"/>
        </w:rPr>
        <w:t>).</w:t>
      </w:r>
      <w:r w:rsidR="00CA2D46" w:rsidRPr="00C06776">
        <w:rPr>
          <w:rFonts w:ascii="Times New Roman" w:eastAsia="Calibri" w:hAnsi="Times New Roman" w:cs="Times New Roman"/>
          <w:sz w:val="20"/>
          <w:szCs w:val="20"/>
        </w:rPr>
        <w:t xml:space="preserve"> Their </w:t>
      </w:r>
      <w:proofErr w:type="spellStart"/>
      <w:r w:rsidR="00CA2D46" w:rsidRPr="00C06776">
        <w:rPr>
          <w:rFonts w:ascii="Times New Roman" w:eastAsia="Calibri" w:hAnsi="Times New Roman" w:cs="Times New Roman"/>
          <w:sz w:val="20"/>
          <w:szCs w:val="20"/>
        </w:rPr>
        <w:t>I</w:t>
      </w:r>
      <w:r w:rsidR="00CA2D46" w:rsidRPr="00C06776">
        <w:rPr>
          <w:rFonts w:ascii="Times New Roman" w:eastAsia="Calibri" w:hAnsi="Times New Roman" w:cs="Times New Roman"/>
          <w:sz w:val="20"/>
          <w:szCs w:val="20"/>
          <w:vertAlign w:val="subscript"/>
        </w:rPr>
        <w:t>geo</w:t>
      </w:r>
      <w:proofErr w:type="spellEnd"/>
      <w:r w:rsidR="00CA2D46" w:rsidRPr="00C06776">
        <w:rPr>
          <w:rFonts w:ascii="Times New Roman" w:eastAsia="Calibri" w:hAnsi="Times New Roman" w:cs="Times New Roman"/>
          <w:sz w:val="20"/>
          <w:szCs w:val="20"/>
        </w:rPr>
        <w:t xml:space="preserve"> values </w:t>
      </w:r>
      <w:r w:rsidR="00421F9E" w:rsidRPr="00C06776">
        <w:rPr>
          <w:rFonts w:ascii="Times New Roman" w:eastAsia="Calibri" w:hAnsi="Times New Roman" w:cs="Times New Roman"/>
          <w:sz w:val="20"/>
          <w:szCs w:val="20"/>
        </w:rPr>
        <w:t>are</w:t>
      </w:r>
      <w:r w:rsidR="00C45378">
        <w:rPr>
          <w:rFonts w:ascii="Times New Roman" w:eastAsia="Calibri" w:hAnsi="Times New Roman" w:cs="Times New Roman"/>
          <w:sz w:val="20"/>
          <w:szCs w:val="20"/>
        </w:rPr>
        <w:t xml:space="preserve"> </w:t>
      </w:r>
      <w:r w:rsidR="00CA2D46" w:rsidRPr="00C06776">
        <w:rPr>
          <w:rFonts w:ascii="Times New Roman" w:eastAsia="Calibri" w:hAnsi="Times New Roman" w:cs="Times New Roman"/>
          <w:sz w:val="20"/>
          <w:szCs w:val="20"/>
        </w:rPr>
        <w:t xml:space="preserve">&gt; 1 and &lt; 2, for Cu, Zn, </w:t>
      </w:r>
      <w:proofErr w:type="spellStart"/>
      <w:r w:rsidR="00CA2D46" w:rsidRPr="00C06776">
        <w:rPr>
          <w:rFonts w:ascii="Times New Roman" w:eastAsia="Calibri" w:hAnsi="Times New Roman" w:cs="Times New Roman"/>
          <w:sz w:val="20"/>
          <w:szCs w:val="20"/>
        </w:rPr>
        <w:t>Pb</w:t>
      </w:r>
      <w:proofErr w:type="spellEnd"/>
      <w:r w:rsidR="00CA2D46" w:rsidRPr="00C06776">
        <w:rPr>
          <w:rFonts w:ascii="Times New Roman" w:eastAsia="Calibri" w:hAnsi="Times New Roman" w:cs="Times New Roman"/>
          <w:sz w:val="20"/>
          <w:szCs w:val="20"/>
        </w:rPr>
        <w:t xml:space="preserve">, and Ni, with values ranging from 1.33 to 1.74, 0.88 to 1.32, 1.25 to 1.55 and </w:t>
      </w:r>
      <w:proofErr w:type="gramStart"/>
      <w:r w:rsidR="00CA2D46" w:rsidRPr="00C06776">
        <w:rPr>
          <w:rFonts w:ascii="Times New Roman" w:eastAsia="Calibri" w:hAnsi="Times New Roman" w:cs="Times New Roman"/>
          <w:sz w:val="20"/>
          <w:szCs w:val="20"/>
        </w:rPr>
        <w:t>0.93 to1.32</w:t>
      </w:r>
      <w:proofErr w:type="gramEnd"/>
      <w:r w:rsidR="00CA2D46" w:rsidRPr="00C06776">
        <w:rPr>
          <w:rFonts w:ascii="Times New Roman" w:eastAsia="Calibri" w:hAnsi="Times New Roman" w:cs="Times New Roman"/>
          <w:sz w:val="20"/>
          <w:szCs w:val="20"/>
        </w:rPr>
        <w:t xml:space="preserve"> for Cu, Zn, </w:t>
      </w:r>
      <w:proofErr w:type="spellStart"/>
      <w:r w:rsidR="00CA2D46" w:rsidRPr="00C06776">
        <w:rPr>
          <w:rFonts w:ascii="Times New Roman" w:eastAsia="Calibri" w:hAnsi="Times New Roman" w:cs="Times New Roman"/>
          <w:sz w:val="20"/>
          <w:szCs w:val="20"/>
        </w:rPr>
        <w:t>Pb</w:t>
      </w:r>
      <w:proofErr w:type="spellEnd"/>
      <w:r w:rsidR="00CA2D46" w:rsidRPr="00C06776">
        <w:rPr>
          <w:rFonts w:ascii="Times New Roman" w:eastAsia="Calibri" w:hAnsi="Times New Roman" w:cs="Times New Roman"/>
          <w:sz w:val="20"/>
          <w:szCs w:val="20"/>
        </w:rPr>
        <w:t xml:space="preserve"> and Ni</w:t>
      </w:r>
      <w:r w:rsidR="00421F9E" w:rsidRPr="00C06776">
        <w:rPr>
          <w:rFonts w:ascii="Times New Roman" w:eastAsia="Calibri" w:hAnsi="Times New Roman" w:cs="Times New Roman"/>
          <w:sz w:val="20"/>
          <w:szCs w:val="20"/>
        </w:rPr>
        <w:t>,</w:t>
      </w:r>
      <w:r w:rsidR="00CA2D46" w:rsidRPr="00C06776">
        <w:rPr>
          <w:rFonts w:ascii="Times New Roman" w:eastAsia="Calibri" w:hAnsi="Times New Roman" w:cs="Times New Roman"/>
          <w:sz w:val="20"/>
          <w:szCs w:val="20"/>
        </w:rPr>
        <w:t xml:space="preserve"> respectively. This indicates that the</w:t>
      </w:r>
      <w:r w:rsidR="00144C00" w:rsidRPr="00C06776">
        <w:rPr>
          <w:rFonts w:ascii="Times New Roman" w:eastAsia="Calibri" w:hAnsi="Times New Roman" w:cs="Times New Roman"/>
          <w:sz w:val="20"/>
          <w:szCs w:val="20"/>
        </w:rPr>
        <w:t xml:space="preserve"> cultivated</w:t>
      </w:r>
      <w:r w:rsidR="00CA2D46" w:rsidRPr="00C06776">
        <w:rPr>
          <w:rFonts w:ascii="Times New Roman" w:eastAsia="Calibri" w:hAnsi="Times New Roman" w:cs="Times New Roman"/>
          <w:sz w:val="20"/>
          <w:szCs w:val="20"/>
        </w:rPr>
        <w:t xml:space="preserve"> soil irrigated </w:t>
      </w:r>
      <w:r w:rsidR="00421F9E" w:rsidRPr="00C06776">
        <w:rPr>
          <w:rFonts w:ascii="Times New Roman" w:eastAsia="Calibri" w:hAnsi="Times New Roman" w:cs="Times New Roman"/>
          <w:sz w:val="20"/>
          <w:szCs w:val="20"/>
        </w:rPr>
        <w:t>with</w:t>
      </w:r>
      <w:r w:rsidR="00CA2D46" w:rsidRPr="00C06776">
        <w:rPr>
          <w:rFonts w:ascii="Times New Roman" w:eastAsia="Calibri" w:hAnsi="Times New Roman" w:cs="Times New Roman"/>
          <w:sz w:val="20"/>
          <w:szCs w:val="20"/>
        </w:rPr>
        <w:t xml:space="preserve"> groundwater mixed with tertiary treated wastewater are classified according to the level of contamination by these elements</w:t>
      </w:r>
      <w:r w:rsidR="00C45378">
        <w:rPr>
          <w:rFonts w:ascii="Times New Roman" w:eastAsia="Calibri" w:hAnsi="Times New Roman" w:cs="Times New Roman"/>
          <w:sz w:val="20"/>
          <w:szCs w:val="20"/>
        </w:rPr>
        <w:t xml:space="preserve"> </w:t>
      </w:r>
      <w:r w:rsidR="00421F9E" w:rsidRPr="00C06776">
        <w:rPr>
          <w:rFonts w:ascii="Times New Roman" w:eastAsia="Calibri" w:hAnsi="Times New Roman" w:cs="Times New Roman"/>
          <w:sz w:val="20"/>
          <w:szCs w:val="20"/>
        </w:rPr>
        <w:t>as</w:t>
      </w:r>
      <w:r w:rsidR="00CA2D46" w:rsidRPr="00C06776">
        <w:rPr>
          <w:rFonts w:ascii="Times New Roman" w:eastAsia="Calibri" w:hAnsi="Times New Roman" w:cs="Times New Roman"/>
          <w:sz w:val="20"/>
          <w:szCs w:val="20"/>
        </w:rPr>
        <w:t xml:space="preserve"> </w:t>
      </w:r>
      <w:r w:rsidR="00421F9E" w:rsidRPr="00C06776">
        <w:rPr>
          <w:rFonts w:ascii="Times New Roman" w:eastAsia="Calibri" w:hAnsi="Times New Roman" w:cs="Times New Roman"/>
          <w:sz w:val="20"/>
          <w:szCs w:val="20"/>
        </w:rPr>
        <w:t>m</w:t>
      </w:r>
      <w:r w:rsidR="00CA2D46" w:rsidRPr="00C06776">
        <w:rPr>
          <w:rFonts w:ascii="Times New Roman" w:eastAsia="Calibri" w:hAnsi="Times New Roman" w:cs="Times New Roman"/>
          <w:sz w:val="20"/>
          <w:szCs w:val="20"/>
        </w:rPr>
        <w:t>o</w:t>
      </w:r>
      <w:r w:rsidR="00421F9E" w:rsidRPr="00C06776">
        <w:rPr>
          <w:rFonts w:ascii="Times New Roman" w:eastAsia="Calibri" w:hAnsi="Times New Roman" w:cs="Times New Roman"/>
          <w:sz w:val="20"/>
          <w:szCs w:val="20"/>
        </w:rPr>
        <w:t xml:space="preserve">derately contaminated (class2), </w:t>
      </w:r>
      <w:r w:rsidR="00CA2D46" w:rsidRPr="00C06776">
        <w:rPr>
          <w:rFonts w:ascii="Times New Roman" w:eastAsia="Calibri" w:hAnsi="Times New Roman" w:cs="Times New Roman"/>
          <w:sz w:val="20"/>
          <w:szCs w:val="20"/>
        </w:rPr>
        <w:t>indicating that th</w:t>
      </w:r>
      <w:r w:rsidR="00421F9E" w:rsidRPr="00C06776">
        <w:rPr>
          <w:rFonts w:ascii="Times New Roman" w:eastAsia="Calibri" w:hAnsi="Times New Roman" w:cs="Times New Roman"/>
          <w:sz w:val="20"/>
          <w:szCs w:val="20"/>
        </w:rPr>
        <w:t>is</w:t>
      </w:r>
      <w:r w:rsidR="00CA2D46" w:rsidRPr="00C06776">
        <w:rPr>
          <w:rFonts w:ascii="Times New Roman" w:eastAsia="Calibri" w:hAnsi="Times New Roman" w:cs="Times New Roman"/>
          <w:sz w:val="20"/>
          <w:szCs w:val="20"/>
        </w:rPr>
        <w:t xml:space="preserve"> </w:t>
      </w:r>
      <w:r w:rsidR="00421F9E" w:rsidRPr="00C06776">
        <w:rPr>
          <w:rFonts w:ascii="Times New Roman" w:eastAsia="Calibri" w:hAnsi="Times New Roman" w:cs="Times New Roman"/>
          <w:sz w:val="20"/>
          <w:szCs w:val="20"/>
        </w:rPr>
        <w:t>contamination is due to</w:t>
      </w:r>
      <w:r w:rsidR="00CA2D46" w:rsidRPr="00C06776">
        <w:rPr>
          <w:rFonts w:ascii="Times New Roman" w:eastAsia="Calibri" w:hAnsi="Times New Roman" w:cs="Times New Roman"/>
          <w:sz w:val="20"/>
          <w:szCs w:val="20"/>
        </w:rPr>
        <w:t xml:space="preserve"> anthropogenic activities.</w:t>
      </w:r>
    </w:p>
    <w:p w:rsidR="00CA2D46" w:rsidRPr="00C06776" w:rsidRDefault="00CA2D46"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The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values</w:t>
      </w:r>
      <w:r w:rsidR="00421F9E" w:rsidRPr="00C06776">
        <w:rPr>
          <w:rFonts w:ascii="Times New Roman" w:eastAsia="Calibri" w:hAnsi="Times New Roman" w:cs="Times New Roman"/>
          <w:sz w:val="20"/>
          <w:szCs w:val="20"/>
        </w:rPr>
        <w:t xml:space="preserve"> (Table 4),</w:t>
      </w:r>
      <w:r w:rsidR="00C45378">
        <w:rPr>
          <w:rFonts w:ascii="Times New Roman" w:eastAsia="Calibri" w:hAnsi="Times New Roman" w:cs="Times New Roman"/>
          <w:sz w:val="20"/>
          <w:szCs w:val="20"/>
        </w:rPr>
        <w:t xml:space="preserve"> </w:t>
      </w:r>
      <w:r w:rsidR="00421F9E" w:rsidRPr="00C06776">
        <w:rPr>
          <w:rFonts w:ascii="Times New Roman" w:eastAsia="Calibri" w:hAnsi="Times New Roman" w:cs="Times New Roman"/>
          <w:sz w:val="20"/>
          <w:szCs w:val="20"/>
        </w:rPr>
        <w:t>of</w:t>
      </w:r>
      <w:r w:rsidR="00C45378">
        <w:rPr>
          <w:rFonts w:ascii="Times New Roman" w:eastAsia="Calibri" w:hAnsi="Times New Roman" w:cs="Times New Roman"/>
          <w:sz w:val="20"/>
          <w:szCs w:val="20"/>
        </w:rPr>
        <w:t xml:space="preserve"> </w:t>
      </w:r>
      <w:r w:rsidR="00144C00" w:rsidRPr="00C06776">
        <w:rPr>
          <w:rFonts w:ascii="Times New Roman" w:eastAsia="Calibri" w:hAnsi="Times New Roman" w:cs="Times New Roman"/>
          <w:sz w:val="20"/>
          <w:szCs w:val="20"/>
        </w:rPr>
        <w:t>cultivated</w:t>
      </w:r>
      <w:r w:rsidRPr="00C06776">
        <w:rPr>
          <w:rFonts w:ascii="Times New Roman" w:eastAsia="Calibri" w:hAnsi="Times New Roman" w:cs="Times New Roman"/>
          <w:sz w:val="20"/>
          <w:szCs w:val="20"/>
        </w:rPr>
        <w:t xml:space="preserve"> soil irrigated by </w:t>
      </w:r>
      <w:r w:rsidR="00173892" w:rsidRPr="00C06776">
        <w:rPr>
          <w:rFonts w:ascii="Times New Roman" w:eastAsia="Calibri" w:hAnsi="Times New Roman" w:cs="Times New Roman"/>
          <w:sz w:val="20"/>
          <w:szCs w:val="20"/>
        </w:rPr>
        <w:t>(GW+ DW + TTWW)</w:t>
      </w:r>
      <w:r w:rsidRPr="00C06776">
        <w:rPr>
          <w:rFonts w:ascii="Times New Roman" w:eastAsia="Calibri" w:hAnsi="Times New Roman" w:cs="Times New Roman"/>
          <w:sz w:val="20"/>
          <w:szCs w:val="20"/>
        </w:rPr>
        <w:t xml:space="preserve"> for </w:t>
      </w:r>
      <w:proofErr w:type="spellStart"/>
      <w:r w:rsidRPr="00C06776">
        <w:rPr>
          <w:rFonts w:ascii="Times New Roman" w:eastAsia="Calibri" w:hAnsi="Times New Roman" w:cs="Times New Roman"/>
          <w:sz w:val="20"/>
          <w:szCs w:val="20"/>
        </w:rPr>
        <w:t>Mn</w:t>
      </w:r>
      <w:proofErr w:type="spellEnd"/>
      <w:r w:rsidR="00CC49DE" w:rsidRPr="00C06776">
        <w:rPr>
          <w:rFonts w:ascii="Times New Roman" w:eastAsia="Calibri" w:hAnsi="Times New Roman" w:cs="Times New Roman"/>
          <w:sz w:val="20"/>
          <w:szCs w:val="20"/>
        </w:rPr>
        <w:t>, Fe, and Co</w:t>
      </w:r>
      <w:r w:rsidR="00421F9E"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 xml:space="preserve">are mostly </w:t>
      </w:r>
      <w:r w:rsidRPr="00C06776">
        <w:rPr>
          <w:rFonts w:ascii="Times New Roman" w:eastAsia="Calibri" w:hAnsi="Times New Roman" w:cs="Times New Roman"/>
          <w:sz w:val="20"/>
          <w:szCs w:val="20"/>
        </w:rPr>
        <w:t xml:space="preserve">negative, falling into </w:t>
      </w:r>
      <w:r w:rsidR="00144C00"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class 0</w:t>
      </w:r>
      <w:r w:rsidR="00144C00"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w:t>
      </w:r>
      <w:r w:rsidR="00421F9E" w:rsidRPr="00C06776">
        <w:rPr>
          <w:rFonts w:ascii="Times New Roman" w:eastAsia="Calibri" w:hAnsi="Times New Roman" w:cs="Times New Roman"/>
          <w:sz w:val="20"/>
          <w:szCs w:val="20"/>
        </w:rPr>
        <w:t>i.e.</w:t>
      </w:r>
      <w:r w:rsidRPr="00C06776">
        <w:rPr>
          <w:rFonts w:ascii="Times New Roman" w:eastAsia="Calibri" w:hAnsi="Times New Roman" w:cs="Times New Roman"/>
          <w:sz w:val="20"/>
          <w:szCs w:val="20"/>
        </w:rPr>
        <w:t xml:space="preserve"> uncontaminated soils,. While the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w:t>
      </w:r>
      <w:r w:rsidR="00421F9E" w:rsidRPr="00C06776">
        <w:rPr>
          <w:rFonts w:ascii="Times New Roman" w:eastAsia="Calibri" w:hAnsi="Times New Roman" w:cs="Times New Roman"/>
          <w:sz w:val="20"/>
          <w:szCs w:val="20"/>
        </w:rPr>
        <w:t>s</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for the elements Cu, Zn, </w:t>
      </w:r>
      <w:proofErr w:type="spellStart"/>
      <w:r w:rsidRPr="00C06776">
        <w:rPr>
          <w:rFonts w:ascii="Times New Roman" w:eastAsia="Calibri" w:hAnsi="Times New Roman" w:cs="Times New Roman"/>
          <w:sz w:val="20"/>
          <w:szCs w:val="20"/>
        </w:rPr>
        <w:t>Pb</w:t>
      </w:r>
      <w:proofErr w:type="spellEnd"/>
      <w:r w:rsidRPr="00C06776">
        <w:rPr>
          <w:rFonts w:ascii="Times New Roman" w:eastAsia="Calibri" w:hAnsi="Times New Roman" w:cs="Times New Roman"/>
          <w:sz w:val="20"/>
          <w:szCs w:val="20"/>
        </w:rPr>
        <w:t>, and Ni are 1.67 to 1.95, 1.10 to 1.54, 1.49 to 1.77, and 1.32 to 1.66</w:t>
      </w:r>
      <w:r w:rsidR="00C356C6" w:rsidRPr="00C06776">
        <w:rPr>
          <w:rFonts w:ascii="Times New Roman" w:eastAsia="Calibri" w:hAnsi="Times New Roman" w:cs="Times New Roman"/>
          <w:sz w:val="20"/>
          <w:szCs w:val="20"/>
        </w:rPr>
        <w:t>,</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respectively. This indicates that the soils irrigated </w:t>
      </w:r>
      <w:r w:rsidR="00144C00" w:rsidRPr="00C06776">
        <w:rPr>
          <w:rFonts w:ascii="Times New Roman" w:eastAsia="Calibri" w:hAnsi="Times New Roman" w:cs="Times New Roman"/>
          <w:sz w:val="20"/>
          <w:szCs w:val="20"/>
        </w:rPr>
        <w:t>with</w:t>
      </w:r>
      <w:r w:rsidR="00173892" w:rsidRPr="00C06776">
        <w:rPr>
          <w:rFonts w:ascii="Times New Roman" w:eastAsia="Calibri" w:hAnsi="Times New Roman" w:cs="Times New Roman"/>
          <w:sz w:val="20"/>
          <w:szCs w:val="20"/>
        </w:rPr>
        <w:t xml:space="preserve"> (</w:t>
      </w:r>
      <w:r w:rsidR="0014726D" w:rsidRPr="00C06776">
        <w:rPr>
          <w:rFonts w:ascii="Times New Roman" w:eastAsia="Calibri" w:hAnsi="Times New Roman" w:cs="Times New Roman"/>
          <w:sz w:val="20"/>
          <w:szCs w:val="20"/>
        </w:rPr>
        <w:t>GW</w:t>
      </w:r>
      <w:r w:rsidR="00173892" w:rsidRPr="00C06776">
        <w:rPr>
          <w:rFonts w:ascii="Times New Roman" w:eastAsia="Calibri" w:hAnsi="Times New Roman" w:cs="Times New Roman"/>
          <w:sz w:val="20"/>
          <w:szCs w:val="20"/>
        </w:rPr>
        <w:t>+DW+TTWW</w:t>
      </w:r>
      <w:r w:rsidRPr="00C06776">
        <w:rPr>
          <w:rFonts w:ascii="Times New Roman" w:eastAsia="Calibri" w:hAnsi="Times New Roman" w:cs="Times New Roman"/>
          <w:sz w:val="20"/>
          <w:szCs w:val="20"/>
        </w:rPr>
        <w:t xml:space="preserve">) are classified as moderately contaminated </w:t>
      </w:r>
      <w:r w:rsidR="0014726D" w:rsidRPr="00C06776">
        <w:rPr>
          <w:rFonts w:ascii="Times New Roman" w:eastAsia="Calibri" w:hAnsi="Times New Roman" w:cs="Times New Roman"/>
          <w:sz w:val="20"/>
          <w:szCs w:val="20"/>
        </w:rPr>
        <w:t>with</w:t>
      </w:r>
      <w:r w:rsidRPr="00C06776">
        <w:rPr>
          <w:rFonts w:ascii="Times New Roman" w:eastAsia="Calibri" w:hAnsi="Times New Roman" w:cs="Times New Roman"/>
          <w:sz w:val="20"/>
          <w:szCs w:val="20"/>
        </w:rPr>
        <w:t xml:space="preserve"> Cu, Zn, </w:t>
      </w:r>
      <w:proofErr w:type="spellStart"/>
      <w:r w:rsidRPr="00C06776">
        <w:rPr>
          <w:rFonts w:ascii="Times New Roman" w:eastAsia="Calibri" w:hAnsi="Times New Roman" w:cs="Times New Roman"/>
          <w:sz w:val="20"/>
          <w:szCs w:val="20"/>
        </w:rPr>
        <w:t>Pb</w:t>
      </w:r>
      <w:proofErr w:type="spellEnd"/>
      <w:r w:rsidRPr="00C06776">
        <w:rPr>
          <w:rFonts w:ascii="Times New Roman" w:eastAsia="Calibri" w:hAnsi="Times New Roman" w:cs="Times New Roman"/>
          <w:sz w:val="20"/>
          <w:szCs w:val="20"/>
        </w:rPr>
        <w:t>, and Ni (class2)</w:t>
      </w:r>
      <w:r w:rsidR="00144C00" w:rsidRPr="00C06776">
        <w:rPr>
          <w:rFonts w:ascii="Times New Roman" w:eastAsia="Calibri" w:hAnsi="Times New Roman" w:cs="Times New Roman"/>
          <w:sz w:val="20"/>
          <w:szCs w:val="20"/>
        </w:rPr>
        <w:t>;</w:t>
      </w:r>
      <w:r w:rsidRPr="00C06776">
        <w:rPr>
          <w:rFonts w:ascii="Times New Roman" w:eastAsia="Calibri" w:hAnsi="Times New Roman" w:cs="Times New Roman"/>
          <w:sz w:val="20"/>
          <w:szCs w:val="20"/>
        </w:rPr>
        <w:t xml:space="preserve"> and there is</w:t>
      </w:r>
      <w:r w:rsidR="0014726D" w:rsidRPr="00C06776">
        <w:rPr>
          <w:rFonts w:ascii="Times New Roman" w:eastAsia="Calibri" w:hAnsi="Times New Roman" w:cs="Times New Roman"/>
          <w:sz w:val="20"/>
          <w:szCs w:val="20"/>
        </w:rPr>
        <w:t xml:space="preserve"> a</w:t>
      </w:r>
      <w:r w:rsidRPr="00C06776">
        <w:rPr>
          <w:rFonts w:ascii="Times New Roman" w:eastAsia="Calibri" w:hAnsi="Times New Roman" w:cs="Times New Roman"/>
          <w:sz w:val="20"/>
          <w:szCs w:val="20"/>
        </w:rPr>
        <w:t xml:space="preserve"> moderate contribution of</w:t>
      </w:r>
      <w:r w:rsidR="00C45378">
        <w:rPr>
          <w:rFonts w:ascii="Times New Roman" w:eastAsia="Calibri" w:hAnsi="Times New Roman" w:cs="Times New Roman"/>
          <w:sz w:val="20"/>
          <w:szCs w:val="20"/>
        </w:rPr>
        <w:t xml:space="preserve"> </w:t>
      </w:r>
      <w:proofErr w:type="gramStart"/>
      <w:r w:rsidR="0014726D" w:rsidRPr="00C06776">
        <w:rPr>
          <w:rFonts w:ascii="Times New Roman" w:eastAsia="Calibri" w:hAnsi="Times New Roman" w:cs="Times New Roman"/>
          <w:sz w:val="20"/>
          <w:szCs w:val="20"/>
        </w:rPr>
        <w:t>The</w:t>
      </w:r>
      <w:proofErr w:type="gramEnd"/>
      <w:r w:rsidR="0014726D"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anthropogenic sources. The most likely source of these elements may be due to the agricultural materials added to the</w:t>
      </w:r>
      <w:r w:rsidR="00144C00" w:rsidRPr="00C06776">
        <w:rPr>
          <w:rFonts w:ascii="Times New Roman" w:eastAsia="Calibri" w:hAnsi="Times New Roman" w:cs="Times New Roman"/>
          <w:sz w:val="20"/>
          <w:szCs w:val="20"/>
        </w:rPr>
        <w:t xml:space="preserve"> </w:t>
      </w:r>
      <w:r w:rsidR="0014726D" w:rsidRPr="00C06776">
        <w:rPr>
          <w:rFonts w:ascii="Times New Roman" w:eastAsia="Calibri" w:hAnsi="Times New Roman" w:cs="Times New Roman"/>
          <w:sz w:val="20"/>
          <w:szCs w:val="20"/>
        </w:rPr>
        <w:t>cultivated soil</w:t>
      </w:r>
      <w:r w:rsidR="00C45378">
        <w:rPr>
          <w:rFonts w:ascii="Times New Roman" w:eastAsia="Calibri" w:hAnsi="Times New Roman" w:cs="Times New Roman"/>
          <w:sz w:val="20"/>
          <w:szCs w:val="20"/>
        </w:rPr>
        <w:t xml:space="preserve"> </w:t>
      </w:r>
      <w:r w:rsidR="00144C00" w:rsidRPr="00C06776">
        <w:rPr>
          <w:rFonts w:ascii="Times New Roman" w:eastAsia="Calibri" w:hAnsi="Times New Roman" w:cs="Times New Roman"/>
          <w:sz w:val="20"/>
          <w:szCs w:val="20"/>
        </w:rPr>
        <w:t xml:space="preserve">irrigated </w:t>
      </w:r>
      <w:r w:rsidR="0014726D" w:rsidRPr="00C06776">
        <w:rPr>
          <w:rFonts w:ascii="Times New Roman" w:eastAsia="Calibri" w:hAnsi="Times New Roman" w:cs="Times New Roman"/>
          <w:sz w:val="20"/>
          <w:szCs w:val="20"/>
        </w:rPr>
        <w:t>with (DW</w:t>
      </w:r>
      <w:r w:rsidR="00144C00" w:rsidRPr="00C06776">
        <w:rPr>
          <w:rFonts w:ascii="Times New Roman" w:eastAsia="Calibri" w:hAnsi="Times New Roman" w:cs="Times New Roman"/>
          <w:sz w:val="20"/>
          <w:szCs w:val="20"/>
        </w:rPr>
        <w:t xml:space="preserve">) </w:t>
      </w:r>
      <w:r w:rsidR="000D759B" w:rsidRPr="00C06776">
        <w:rPr>
          <w:rFonts w:ascii="Times New Roman" w:eastAsia="Calibri" w:hAnsi="Times New Roman" w:cs="Times New Roman"/>
          <w:sz w:val="20"/>
          <w:szCs w:val="20"/>
        </w:rPr>
        <w:t>or</w:t>
      </w:r>
      <w:r w:rsidR="00C45378">
        <w:rPr>
          <w:rFonts w:ascii="Times New Roman" w:eastAsia="Calibri" w:hAnsi="Times New Roman" w:cs="Times New Roman"/>
          <w:sz w:val="20"/>
          <w:szCs w:val="20"/>
        </w:rPr>
        <w:t xml:space="preserve"> </w:t>
      </w:r>
      <w:r w:rsidR="00144C00" w:rsidRPr="00C06776">
        <w:rPr>
          <w:rFonts w:ascii="Times New Roman" w:eastAsia="Calibri" w:hAnsi="Times New Roman" w:cs="Times New Roman"/>
          <w:sz w:val="20"/>
          <w:szCs w:val="20"/>
        </w:rPr>
        <w:t>(</w:t>
      </w:r>
      <w:r w:rsidR="000D759B" w:rsidRPr="00C06776">
        <w:rPr>
          <w:rFonts w:ascii="Times New Roman" w:eastAsia="Calibri" w:hAnsi="Times New Roman" w:cs="Times New Roman"/>
          <w:sz w:val="20"/>
          <w:szCs w:val="20"/>
        </w:rPr>
        <w:t>TTWW</w:t>
      </w:r>
      <w:r w:rsidR="00144C00" w:rsidRPr="00C06776">
        <w:rPr>
          <w:rFonts w:ascii="Times New Roman" w:eastAsia="Calibri" w:hAnsi="Times New Roman" w:cs="Times New Roman"/>
          <w:sz w:val="20"/>
          <w:szCs w:val="20"/>
        </w:rPr>
        <w:t>)</w:t>
      </w:r>
      <w:r w:rsidR="000D759B"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as irrigation water sources (</w:t>
      </w:r>
      <w:proofErr w:type="spellStart"/>
      <w:r w:rsidRPr="00C06776">
        <w:rPr>
          <w:rFonts w:ascii="Times New Roman" w:eastAsia="Calibri" w:hAnsi="Times New Roman" w:cs="Times New Roman"/>
          <w:sz w:val="20"/>
          <w:szCs w:val="20"/>
        </w:rPr>
        <w:t>Lu</w:t>
      </w:r>
      <w:r w:rsidR="00173892" w:rsidRPr="00C06776">
        <w:rPr>
          <w:rFonts w:ascii="Times New Roman" w:eastAsia="Calibri" w:hAnsi="Times New Roman" w:cs="Times New Roman"/>
          <w:sz w:val="20"/>
          <w:szCs w:val="20"/>
        </w:rPr>
        <w:t>e</w:t>
      </w:r>
      <w:proofErr w:type="spellEnd"/>
      <w:r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i/>
          <w:iCs/>
          <w:sz w:val="20"/>
          <w:szCs w:val="20"/>
        </w:rPr>
        <w:t>et al</w:t>
      </w:r>
      <w:r w:rsidRPr="00C06776">
        <w:rPr>
          <w:rFonts w:ascii="Times New Roman" w:eastAsia="Calibri" w:hAnsi="Times New Roman" w:cs="Times New Roman"/>
          <w:sz w:val="20"/>
          <w:szCs w:val="20"/>
        </w:rPr>
        <w:t>., 2009).</w:t>
      </w:r>
      <w:r w:rsidR="00C45378">
        <w:rPr>
          <w:rFonts w:ascii="Times New Roman" w:eastAsia="Calibri" w:hAnsi="Times New Roman" w:cs="Times New Roman"/>
          <w:sz w:val="20"/>
          <w:szCs w:val="20"/>
        </w:rPr>
        <w:t xml:space="preserve">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values </w:t>
      </w:r>
      <w:r w:rsidRPr="00C06776">
        <w:rPr>
          <w:rFonts w:ascii="Times New Roman" w:eastAsia="Calibri" w:hAnsi="Times New Roman" w:cs="Times New Roman"/>
          <w:sz w:val="20"/>
          <w:szCs w:val="20"/>
        </w:rPr>
        <w:lastRenderedPageBreak/>
        <w:t xml:space="preserve">for </w:t>
      </w:r>
      <w:proofErr w:type="spellStart"/>
      <w:r w:rsidRPr="00C06776">
        <w:rPr>
          <w:rFonts w:ascii="Times New Roman" w:eastAsia="Calibri" w:hAnsi="Times New Roman" w:cs="Times New Roman"/>
          <w:sz w:val="20"/>
          <w:szCs w:val="20"/>
        </w:rPr>
        <w:t>Cd</w:t>
      </w:r>
      <w:proofErr w:type="spellEnd"/>
      <w:r w:rsidRPr="00C06776">
        <w:rPr>
          <w:rFonts w:ascii="Times New Roman" w:eastAsia="Calibri" w:hAnsi="Times New Roman" w:cs="Times New Roman"/>
          <w:sz w:val="20"/>
          <w:szCs w:val="20"/>
        </w:rPr>
        <w:t xml:space="preserve"> in</w:t>
      </w:r>
      <w:r w:rsidR="008F2E97" w:rsidRPr="00C06776">
        <w:rPr>
          <w:rFonts w:ascii="Times New Roman" w:hAnsi="Times New Roman" w:cs="Times New Roman"/>
          <w:sz w:val="20"/>
          <w:szCs w:val="20"/>
        </w:rPr>
        <w:t xml:space="preserve"> </w:t>
      </w:r>
      <w:r w:rsidR="008F2E97" w:rsidRPr="00C06776">
        <w:rPr>
          <w:rFonts w:ascii="Times New Roman" w:eastAsia="Calibri" w:hAnsi="Times New Roman" w:cs="Times New Roman"/>
          <w:sz w:val="20"/>
          <w:szCs w:val="20"/>
        </w:rPr>
        <w:t xml:space="preserve">cultivated </w:t>
      </w:r>
      <w:r w:rsidRPr="00C06776">
        <w:rPr>
          <w:rFonts w:ascii="Times New Roman" w:eastAsia="Calibri" w:hAnsi="Times New Roman" w:cs="Times New Roman"/>
          <w:sz w:val="20"/>
          <w:szCs w:val="20"/>
        </w:rPr>
        <w:t xml:space="preserve">soils irrigated </w:t>
      </w:r>
      <w:r w:rsidR="008F2E97" w:rsidRPr="00C06776">
        <w:rPr>
          <w:rFonts w:ascii="Times New Roman" w:eastAsia="Calibri" w:hAnsi="Times New Roman" w:cs="Times New Roman"/>
          <w:sz w:val="20"/>
          <w:szCs w:val="20"/>
        </w:rPr>
        <w:t>with</w:t>
      </w:r>
      <w:r w:rsidRPr="00C06776">
        <w:rPr>
          <w:rFonts w:ascii="Times New Roman" w:eastAsia="Calibri" w:hAnsi="Times New Roman" w:cs="Times New Roman"/>
          <w:sz w:val="20"/>
          <w:szCs w:val="20"/>
        </w:rPr>
        <w:t xml:space="preserve"> </w:t>
      </w:r>
      <w:r w:rsidR="00CC49DE" w:rsidRPr="00C06776">
        <w:rPr>
          <w:rFonts w:ascii="Times New Roman" w:eastAsia="Calibri" w:hAnsi="Times New Roman" w:cs="Times New Roman"/>
          <w:sz w:val="20"/>
          <w:szCs w:val="20"/>
        </w:rPr>
        <w:t>(GW</w:t>
      </w:r>
      <w:r w:rsidR="000D3855" w:rsidRPr="00C06776">
        <w:rPr>
          <w:rFonts w:ascii="Times New Roman" w:eastAsia="Calibri" w:hAnsi="Times New Roman" w:cs="Times New Roman"/>
          <w:sz w:val="20"/>
          <w:szCs w:val="20"/>
        </w:rPr>
        <w:t xml:space="preserve">+DW+TTWW)) ranged from -0.36 to 0.53 </w:t>
      </w:r>
      <w:r w:rsidRPr="00C06776">
        <w:rPr>
          <w:rFonts w:ascii="Times New Roman" w:eastAsia="Calibri" w:hAnsi="Times New Roman" w:cs="Times New Roman"/>
          <w:sz w:val="20"/>
          <w:szCs w:val="20"/>
        </w:rPr>
        <w:t>indicating that these soils can be classified as uncontaminated to moderately contaminated</w:t>
      </w:r>
      <w:r w:rsidR="008F2E97" w:rsidRPr="00C06776">
        <w:rPr>
          <w:rFonts w:ascii="Times New Roman" w:eastAsia="Calibri" w:hAnsi="Times New Roman" w:cs="Times New Roman"/>
          <w:sz w:val="20"/>
          <w:szCs w:val="20"/>
        </w:rPr>
        <w:t xml:space="preserve"> with</w:t>
      </w:r>
      <w:r w:rsidRPr="00C06776">
        <w:rPr>
          <w:rFonts w:ascii="Times New Roman" w:eastAsia="Calibri" w:hAnsi="Times New Roman" w:cs="Times New Roman"/>
          <w:sz w:val="20"/>
          <w:szCs w:val="20"/>
        </w:rPr>
        <w:t xml:space="preserve"> </w:t>
      </w:r>
      <w:proofErr w:type="spellStart"/>
      <w:r w:rsidRPr="00C06776">
        <w:rPr>
          <w:rFonts w:ascii="Times New Roman" w:eastAsia="Calibri" w:hAnsi="Times New Roman" w:cs="Times New Roman"/>
          <w:sz w:val="20"/>
          <w:szCs w:val="20"/>
        </w:rPr>
        <w:t>Cd</w:t>
      </w:r>
      <w:proofErr w:type="spellEnd"/>
      <w:r w:rsidRPr="00C06776">
        <w:rPr>
          <w:rFonts w:ascii="Times New Roman" w:eastAsia="Calibri" w:hAnsi="Times New Roman" w:cs="Times New Roman"/>
          <w:sz w:val="20"/>
          <w:szCs w:val="20"/>
        </w:rPr>
        <w:t xml:space="preserve"> element.</w:t>
      </w:r>
      <w:r w:rsidR="00C45378">
        <w:rPr>
          <w:rFonts w:ascii="Times New Roman" w:eastAsia="Calibri" w:hAnsi="Times New Roman" w:cs="Times New Roman"/>
          <w:sz w:val="20"/>
          <w:szCs w:val="20"/>
        </w:rPr>
        <w:t xml:space="preserve">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values</w:t>
      </w:r>
      <w:r w:rsidR="008F2E97" w:rsidRPr="00C06776">
        <w:rPr>
          <w:rFonts w:ascii="Times New Roman" w:eastAsia="Calibri" w:hAnsi="Times New Roman" w:cs="Times New Roman"/>
          <w:sz w:val="20"/>
          <w:szCs w:val="20"/>
        </w:rPr>
        <w:t xml:space="preserve"> for As</w:t>
      </w:r>
      <w:r w:rsidRPr="00C06776">
        <w:rPr>
          <w:rFonts w:ascii="Times New Roman" w:eastAsia="Calibri" w:hAnsi="Times New Roman" w:cs="Times New Roman"/>
          <w:sz w:val="20"/>
          <w:szCs w:val="20"/>
        </w:rPr>
        <w:t xml:space="preserve"> in</w:t>
      </w:r>
      <w:r w:rsidR="008F2E97" w:rsidRPr="00C06776">
        <w:rPr>
          <w:rFonts w:ascii="Times New Roman" w:eastAsia="Calibri" w:hAnsi="Times New Roman" w:cs="Times New Roman"/>
          <w:sz w:val="20"/>
          <w:szCs w:val="20"/>
        </w:rPr>
        <w:t xml:space="preserve"> cultivated</w:t>
      </w:r>
      <w:r w:rsidRPr="00C06776">
        <w:rPr>
          <w:rFonts w:ascii="Times New Roman" w:eastAsia="Calibri" w:hAnsi="Times New Roman" w:cs="Times New Roman"/>
          <w:sz w:val="20"/>
          <w:szCs w:val="20"/>
        </w:rPr>
        <w:t xml:space="preserve"> soils irrigated </w:t>
      </w:r>
      <w:r w:rsidR="008F2E97" w:rsidRPr="00C06776">
        <w:rPr>
          <w:rFonts w:ascii="Times New Roman" w:eastAsia="Calibri" w:hAnsi="Times New Roman" w:cs="Times New Roman"/>
          <w:sz w:val="20"/>
          <w:szCs w:val="20"/>
        </w:rPr>
        <w:t xml:space="preserve">with </w:t>
      </w:r>
      <w:r w:rsidR="000D3855" w:rsidRPr="00C06776">
        <w:rPr>
          <w:rFonts w:ascii="Times New Roman" w:eastAsia="Calibri" w:hAnsi="Times New Roman" w:cs="Times New Roman"/>
          <w:sz w:val="20"/>
          <w:szCs w:val="20"/>
        </w:rPr>
        <w:t>(GW</w:t>
      </w:r>
      <w:r w:rsidRPr="00C06776">
        <w:rPr>
          <w:rFonts w:ascii="Times New Roman" w:eastAsia="Calibri" w:hAnsi="Times New Roman" w:cs="Times New Roman"/>
          <w:sz w:val="20"/>
          <w:szCs w:val="20"/>
        </w:rPr>
        <w:t xml:space="preserve"> </w:t>
      </w:r>
      <w:r w:rsidR="000D3855" w:rsidRPr="00C06776">
        <w:rPr>
          <w:rFonts w:ascii="Times New Roman" w:eastAsia="Calibri" w:hAnsi="Times New Roman" w:cs="Times New Roman"/>
          <w:sz w:val="20"/>
          <w:szCs w:val="20"/>
        </w:rPr>
        <w:t>+DW+TTWW) ranged from</w:t>
      </w:r>
      <w:r w:rsidR="008F2E97"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negative up to 4.65,</w:t>
      </w:r>
      <w:r w:rsidR="008F2E97" w:rsidRPr="00C06776">
        <w:rPr>
          <w:rFonts w:ascii="Times New Roman" w:eastAsia="Calibri" w:hAnsi="Times New Roman" w:cs="Times New Roman"/>
          <w:sz w:val="20"/>
          <w:szCs w:val="20"/>
        </w:rPr>
        <w:t xml:space="preserve"> and hence these soils are</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classified as strongly/</w:t>
      </w:r>
      <w:r w:rsidR="009D3D6F" w:rsidRPr="00C06776">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extreme contaminated (class5)</w:t>
      </w:r>
      <w:r w:rsidR="008F2E97" w:rsidRPr="00C06776">
        <w:rPr>
          <w:rFonts w:ascii="Times New Roman" w:eastAsia="Calibri" w:hAnsi="Times New Roman" w:cs="Times New Roman"/>
          <w:sz w:val="20"/>
          <w:szCs w:val="20"/>
        </w:rPr>
        <w:t>, with As.</w:t>
      </w:r>
    </w:p>
    <w:p w:rsidR="00144C00" w:rsidRPr="00C06776" w:rsidRDefault="00CA2D46"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In general, </w:t>
      </w:r>
      <w:proofErr w:type="spellStart"/>
      <w:r w:rsidRPr="00C06776">
        <w:rPr>
          <w:rFonts w:ascii="Times New Roman" w:eastAsia="Calibri" w:hAnsi="Times New Roman" w:cs="Times New Roman"/>
          <w:sz w:val="20"/>
          <w:szCs w:val="20"/>
        </w:rPr>
        <w:t>I</w:t>
      </w:r>
      <w:r w:rsidRPr="00C06776">
        <w:rPr>
          <w:rFonts w:ascii="Times New Roman" w:eastAsia="Calibri" w:hAnsi="Times New Roman" w:cs="Times New Roman"/>
          <w:sz w:val="20"/>
          <w:szCs w:val="20"/>
          <w:vertAlign w:val="subscript"/>
        </w:rPr>
        <w:t>geo</w:t>
      </w:r>
      <w:proofErr w:type="spellEnd"/>
      <w:r w:rsidRPr="00C06776">
        <w:rPr>
          <w:rFonts w:ascii="Times New Roman" w:eastAsia="Calibri" w:hAnsi="Times New Roman" w:cs="Times New Roman"/>
          <w:sz w:val="20"/>
          <w:szCs w:val="20"/>
        </w:rPr>
        <w:t xml:space="preserve"> v</w:t>
      </w:r>
      <w:r w:rsidR="000D3855" w:rsidRPr="00C06776">
        <w:rPr>
          <w:rFonts w:ascii="Times New Roman" w:eastAsia="Calibri" w:hAnsi="Times New Roman" w:cs="Times New Roman"/>
          <w:sz w:val="20"/>
          <w:szCs w:val="20"/>
        </w:rPr>
        <w:t>alues for the</w:t>
      </w:r>
      <w:r w:rsidR="00144C00" w:rsidRPr="00C06776">
        <w:rPr>
          <w:rFonts w:ascii="Times New Roman" w:hAnsi="Times New Roman" w:cs="Times New Roman"/>
          <w:sz w:val="20"/>
          <w:szCs w:val="20"/>
        </w:rPr>
        <w:t xml:space="preserve"> </w:t>
      </w:r>
      <w:r w:rsidR="00144C00" w:rsidRPr="00C06776">
        <w:rPr>
          <w:rFonts w:ascii="Times New Roman" w:eastAsia="Calibri" w:hAnsi="Times New Roman" w:cs="Times New Roman"/>
          <w:sz w:val="20"/>
          <w:szCs w:val="20"/>
        </w:rPr>
        <w:t xml:space="preserve">irrigated </w:t>
      </w:r>
      <w:r w:rsidR="000D3855" w:rsidRPr="00C06776">
        <w:rPr>
          <w:rFonts w:ascii="Times New Roman" w:eastAsia="Calibri" w:hAnsi="Times New Roman" w:cs="Times New Roman"/>
          <w:sz w:val="20"/>
          <w:szCs w:val="20"/>
        </w:rPr>
        <w:t xml:space="preserve">soil irrigated </w:t>
      </w:r>
      <w:r w:rsidR="008F2E97" w:rsidRPr="00C06776">
        <w:rPr>
          <w:rFonts w:ascii="Times New Roman" w:eastAsia="Calibri" w:hAnsi="Times New Roman" w:cs="Times New Roman"/>
          <w:sz w:val="20"/>
          <w:szCs w:val="20"/>
        </w:rPr>
        <w:t xml:space="preserve">with </w:t>
      </w:r>
      <w:r w:rsidRPr="00C06776">
        <w:rPr>
          <w:rFonts w:ascii="Times New Roman" w:eastAsia="Calibri" w:hAnsi="Times New Roman" w:cs="Times New Roman"/>
          <w:sz w:val="20"/>
          <w:szCs w:val="20"/>
        </w:rPr>
        <w:t>(</w:t>
      </w:r>
      <w:r w:rsidR="000D3855" w:rsidRPr="00C06776">
        <w:rPr>
          <w:rFonts w:ascii="Times New Roman" w:eastAsia="Calibri" w:hAnsi="Times New Roman" w:cs="Times New Roman"/>
          <w:sz w:val="20"/>
          <w:szCs w:val="20"/>
        </w:rPr>
        <w:t xml:space="preserve">GW+DW+TTWW) showed patterns </w:t>
      </w:r>
      <w:r w:rsidRPr="00C06776">
        <w:rPr>
          <w:rFonts w:ascii="Times New Roman" w:eastAsia="Calibri" w:hAnsi="Times New Roman" w:cs="Times New Roman"/>
          <w:sz w:val="20"/>
          <w:szCs w:val="20"/>
        </w:rPr>
        <w:t>of</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heavy metals contamination similar to those in the</w:t>
      </w:r>
      <w:r w:rsidR="008F2E97" w:rsidRPr="00C06776">
        <w:rPr>
          <w:rFonts w:ascii="Times New Roman" w:eastAsia="Calibri" w:hAnsi="Times New Roman" w:cs="Times New Roman"/>
          <w:sz w:val="20"/>
          <w:szCs w:val="20"/>
        </w:rPr>
        <w:t xml:space="preserve"> cultivated</w:t>
      </w:r>
      <w:r w:rsidRPr="00C06776">
        <w:rPr>
          <w:rFonts w:ascii="Times New Roman" w:eastAsia="Calibri" w:hAnsi="Times New Roman" w:cs="Times New Roman"/>
          <w:sz w:val="20"/>
          <w:szCs w:val="20"/>
        </w:rPr>
        <w:t xml:space="preserve"> soils irrigated </w:t>
      </w:r>
      <w:r w:rsidR="008F2E97" w:rsidRPr="00C06776">
        <w:rPr>
          <w:rFonts w:ascii="Times New Roman" w:eastAsia="Calibri" w:hAnsi="Times New Roman" w:cs="Times New Roman"/>
          <w:sz w:val="20"/>
          <w:szCs w:val="20"/>
        </w:rPr>
        <w:t>with</w:t>
      </w:r>
      <w:r w:rsidRPr="00C06776">
        <w:rPr>
          <w:rFonts w:ascii="Times New Roman" w:eastAsia="Calibri" w:hAnsi="Times New Roman" w:cs="Times New Roman"/>
          <w:sz w:val="20"/>
          <w:szCs w:val="20"/>
        </w:rPr>
        <w:t xml:space="preserve"> (</w:t>
      </w:r>
      <w:r w:rsidR="000D3855" w:rsidRPr="00C06776">
        <w:rPr>
          <w:rFonts w:ascii="Times New Roman" w:eastAsia="Calibri" w:hAnsi="Times New Roman" w:cs="Times New Roman"/>
          <w:sz w:val="20"/>
          <w:szCs w:val="20"/>
        </w:rPr>
        <w:t>GW+TTWW) showed patterns</w:t>
      </w:r>
      <w:r w:rsidRPr="00C06776">
        <w:rPr>
          <w:rFonts w:ascii="Times New Roman" w:eastAsia="Calibri" w:hAnsi="Times New Roman" w:cs="Times New Roman"/>
          <w:sz w:val="20"/>
          <w:szCs w:val="20"/>
        </w:rPr>
        <w:t xml:space="preserve"> or soils irrigated by (</w:t>
      </w:r>
      <w:r w:rsidR="000D3855" w:rsidRPr="00C06776">
        <w:rPr>
          <w:rFonts w:ascii="Times New Roman" w:eastAsia="Calibri" w:hAnsi="Times New Roman" w:cs="Times New Roman"/>
          <w:sz w:val="20"/>
          <w:szCs w:val="20"/>
        </w:rPr>
        <w:t>GW+DW)</w:t>
      </w:r>
      <w:r w:rsidR="00144C00" w:rsidRPr="00C06776">
        <w:rPr>
          <w:rFonts w:ascii="Times New Roman" w:eastAsia="Calibri" w:hAnsi="Times New Roman" w:cs="Times New Roman"/>
          <w:sz w:val="20"/>
          <w:szCs w:val="20"/>
        </w:rPr>
        <w:t>.</w:t>
      </w:r>
    </w:p>
    <w:p w:rsidR="000D3855" w:rsidRPr="00C06776" w:rsidRDefault="00CA2D46" w:rsidP="00C06776">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C06776">
        <w:rPr>
          <w:rFonts w:ascii="Times New Roman" w:eastAsia="Calibri" w:hAnsi="Times New Roman" w:cs="Times New Roman"/>
          <w:sz w:val="20"/>
          <w:szCs w:val="20"/>
        </w:rPr>
        <w:t xml:space="preserve">On average, levels of </w:t>
      </w:r>
      <w:proofErr w:type="spellStart"/>
      <w:r w:rsidRPr="00C06776">
        <w:rPr>
          <w:rFonts w:ascii="Times New Roman" w:eastAsia="Calibri" w:hAnsi="Times New Roman" w:cs="Times New Roman"/>
          <w:sz w:val="20"/>
          <w:szCs w:val="20"/>
        </w:rPr>
        <w:t>Mn</w:t>
      </w:r>
      <w:proofErr w:type="spellEnd"/>
      <w:r w:rsidRPr="00C06776">
        <w:rPr>
          <w:rFonts w:ascii="Times New Roman" w:eastAsia="Calibri" w:hAnsi="Times New Roman" w:cs="Times New Roman"/>
          <w:sz w:val="20"/>
          <w:szCs w:val="20"/>
        </w:rPr>
        <w:t xml:space="preserve"> and Fe found in this study were below concentrations</w:t>
      </w:r>
      <w:r w:rsidR="008F2E97" w:rsidRPr="00C06776">
        <w:rPr>
          <w:rFonts w:ascii="Times New Roman" w:eastAsia="Calibri" w:hAnsi="Times New Roman" w:cs="Times New Roman"/>
          <w:sz w:val="20"/>
          <w:szCs w:val="20"/>
        </w:rPr>
        <w:t xml:space="preserve"> which are</w:t>
      </w:r>
      <w:r w:rsidR="00C45378">
        <w:rPr>
          <w:rFonts w:ascii="Times New Roman" w:eastAsia="Calibri" w:hAnsi="Times New Roman" w:cs="Times New Roman"/>
          <w:sz w:val="20"/>
          <w:szCs w:val="20"/>
        </w:rPr>
        <w:t xml:space="preserve"> </w:t>
      </w:r>
      <w:r w:rsidRPr="00C06776">
        <w:rPr>
          <w:rFonts w:ascii="Times New Roman" w:eastAsia="Calibri" w:hAnsi="Times New Roman" w:cs="Times New Roman"/>
          <w:sz w:val="20"/>
          <w:szCs w:val="20"/>
        </w:rPr>
        <w:t xml:space="preserve">deemed </w:t>
      </w:r>
      <w:r w:rsidR="008F2E97" w:rsidRPr="00C06776">
        <w:rPr>
          <w:rFonts w:ascii="Times New Roman" w:eastAsia="Calibri" w:hAnsi="Times New Roman" w:cs="Times New Roman"/>
          <w:sz w:val="20"/>
          <w:szCs w:val="20"/>
        </w:rPr>
        <w:t>pollutants,</w:t>
      </w:r>
      <w:r w:rsidRPr="00C06776">
        <w:rPr>
          <w:rFonts w:ascii="Times New Roman" w:eastAsia="Calibri" w:hAnsi="Times New Roman" w:cs="Times New Roman"/>
          <w:sz w:val="20"/>
          <w:szCs w:val="20"/>
        </w:rPr>
        <w:t xml:space="preserve"> </w:t>
      </w:r>
      <w:proofErr w:type="spellStart"/>
      <w:r w:rsidRPr="00C06776">
        <w:rPr>
          <w:rFonts w:ascii="Times New Roman" w:eastAsia="Calibri" w:hAnsi="Times New Roman" w:cs="Times New Roman"/>
          <w:sz w:val="20"/>
          <w:szCs w:val="20"/>
        </w:rPr>
        <w:t>Mn</w:t>
      </w:r>
      <w:proofErr w:type="spellEnd"/>
      <w:r w:rsidRPr="00C06776">
        <w:rPr>
          <w:rFonts w:ascii="Times New Roman" w:eastAsia="Calibri" w:hAnsi="Times New Roman" w:cs="Times New Roman"/>
          <w:sz w:val="20"/>
          <w:szCs w:val="20"/>
        </w:rPr>
        <w:t xml:space="preserve"> and Fe may be chosen as reference elements for research</w:t>
      </w:r>
      <w:r w:rsidR="000D3855" w:rsidRPr="00C06776">
        <w:rPr>
          <w:rFonts w:ascii="Times New Roman" w:eastAsia="Calibri" w:hAnsi="Times New Roman" w:cs="Times New Roman"/>
          <w:sz w:val="20"/>
          <w:szCs w:val="20"/>
        </w:rPr>
        <w:t xml:space="preserve"> on </w:t>
      </w:r>
      <w:r w:rsidR="008F2E97" w:rsidRPr="00C06776">
        <w:rPr>
          <w:rFonts w:ascii="Times New Roman" w:eastAsia="Calibri" w:hAnsi="Times New Roman" w:cs="Times New Roman"/>
          <w:sz w:val="20"/>
          <w:szCs w:val="20"/>
        </w:rPr>
        <w:t xml:space="preserve">agricultural </w:t>
      </w:r>
      <w:r w:rsidR="000D3855" w:rsidRPr="00C06776">
        <w:rPr>
          <w:rFonts w:ascii="Times New Roman" w:eastAsia="Calibri" w:hAnsi="Times New Roman" w:cs="Times New Roman"/>
          <w:sz w:val="20"/>
          <w:szCs w:val="20"/>
        </w:rPr>
        <w:t xml:space="preserve">cultivated soils. Clear signs of pollution are present for Cu, Zn, </w:t>
      </w:r>
      <w:proofErr w:type="spellStart"/>
      <w:r w:rsidR="000D3855" w:rsidRPr="00C06776">
        <w:rPr>
          <w:rFonts w:ascii="Times New Roman" w:eastAsia="Calibri" w:hAnsi="Times New Roman" w:cs="Times New Roman"/>
          <w:sz w:val="20"/>
          <w:szCs w:val="20"/>
        </w:rPr>
        <w:t>Pb</w:t>
      </w:r>
      <w:proofErr w:type="spellEnd"/>
      <w:r w:rsidR="000D3855" w:rsidRPr="00C06776">
        <w:rPr>
          <w:rFonts w:ascii="Times New Roman" w:eastAsia="Calibri" w:hAnsi="Times New Roman" w:cs="Times New Roman"/>
          <w:sz w:val="20"/>
          <w:szCs w:val="20"/>
        </w:rPr>
        <w:t xml:space="preserve">, As, and Ni, with maximum values of </w:t>
      </w:r>
      <w:proofErr w:type="spellStart"/>
      <w:r w:rsidR="000D3855" w:rsidRPr="00C06776">
        <w:rPr>
          <w:rFonts w:ascii="Times New Roman" w:eastAsia="Calibri" w:hAnsi="Times New Roman" w:cs="Times New Roman"/>
          <w:sz w:val="20"/>
          <w:szCs w:val="20"/>
        </w:rPr>
        <w:t>I</w:t>
      </w:r>
      <w:r w:rsidR="000D3855" w:rsidRPr="00C06776">
        <w:rPr>
          <w:rFonts w:ascii="Times New Roman" w:eastAsia="Calibri" w:hAnsi="Times New Roman" w:cs="Times New Roman"/>
          <w:sz w:val="20"/>
          <w:szCs w:val="20"/>
          <w:vertAlign w:val="subscript"/>
        </w:rPr>
        <w:t>geo</w:t>
      </w:r>
      <w:proofErr w:type="spellEnd"/>
      <w:r w:rsidR="000D3855" w:rsidRPr="00C06776">
        <w:rPr>
          <w:rFonts w:ascii="Times New Roman" w:eastAsia="Calibri" w:hAnsi="Times New Roman" w:cs="Times New Roman"/>
          <w:sz w:val="20"/>
          <w:szCs w:val="20"/>
        </w:rPr>
        <w:t xml:space="preserve"> close to 4.65 for As in </w:t>
      </w:r>
      <w:r w:rsidR="008F2E97" w:rsidRPr="00C06776">
        <w:rPr>
          <w:rFonts w:ascii="Times New Roman" w:eastAsia="Calibri" w:hAnsi="Times New Roman" w:cs="Times New Roman"/>
          <w:sz w:val="20"/>
          <w:szCs w:val="20"/>
        </w:rPr>
        <w:t xml:space="preserve">cultivated </w:t>
      </w:r>
      <w:r w:rsidR="000D3855" w:rsidRPr="00C06776">
        <w:rPr>
          <w:rFonts w:ascii="Times New Roman" w:eastAsia="Calibri" w:hAnsi="Times New Roman" w:cs="Times New Roman"/>
          <w:sz w:val="20"/>
          <w:szCs w:val="20"/>
        </w:rPr>
        <w:t xml:space="preserve">soil irrigated </w:t>
      </w:r>
      <w:r w:rsidR="008F2E97" w:rsidRPr="00C06776">
        <w:rPr>
          <w:rFonts w:ascii="Times New Roman" w:eastAsia="Calibri" w:hAnsi="Times New Roman" w:cs="Times New Roman"/>
          <w:sz w:val="20"/>
          <w:szCs w:val="20"/>
        </w:rPr>
        <w:t>with</w:t>
      </w:r>
      <w:r w:rsidR="00144C00" w:rsidRPr="00C06776">
        <w:rPr>
          <w:rFonts w:ascii="Times New Roman" w:eastAsia="Calibri" w:hAnsi="Times New Roman" w:cs="Times New Roman"/>
          <w:sz w:val="20"/>
          <w:szCs w:val="20"/>
        </w:rPr>
        <w:t xml:space="preserve"> (GW +DW+TTWW). </w:t>
      </w:r>
      <w:r w:rsidR="000D3855" w:rsidRPr="00C06776">
        <w:rPr>
          <w:rFonts w:ascii="Times New Roman" w:eastAsia="Calibri" w:hAnsi="Times New Roman" w:cs="Times New Roman"/>
          <w:sz w:val="20"/>
          <w:szCs w:val="20"/>
        </w:rPr>
        <w:t xml:space="preserve">It should be also noted that the </w:t>
      </w:r>
      <w:proofErr w:type="spellStart"/>
      <w:r w:rsidR="000D3855" w:rsidRPr="00C06776">
        <w:rPr>
          <w:rFonts w:ascii="Times New Roman" w:eastAsia="Calibri" w:hAnsi="Times New Roman" w:cs="Times New Roman"/>
          <w:sz w:val="20"/>
          <w:szCs w:val="20"/>
        </w:rPr>
        <w:t>I</w:t>
      </w:r>
      <w:r w:rsidR="000D3855" w:rsidRPr="00C06776">
        <w:rPr>
          <w:rFonts w:ascii="Times New Roman" w:eastAsia="Calibri" w:hAnsi="Times New Roman" w:cs="Times New Roman"/>
          <w:sz w:val="20"/>
          <w:szCs w:val="20"/>
          <w:vertAlign w:val="subscript"/>
        </w:rPr>
        <w:t>geo</w:t>
      </w:r>
      <w:proofErr w:type="spellEnd"/>
      <w:r w:rsidR="000D3855" w:rsidRPr="00C06776">
        <w:rPr>
          <w:rFonts w:ascii="Times New Roman" w:eastAsia="Calibri" w:hAnsi="Times New Roman" w:cs="Times New Roman"/>
          <w:sz w:val="20"/>
          <w:szCs w:val="20"/>
        </w:rPr>
        <w:t xml:space="preserve"> mean values of metals in the studied cultivated soil irrigated </w:t>
      </w:r>
      <w:r w:rsidR="008F2E97" w:rsidRPr="00C06776">
        <w:rPr>
          <w:rFonts w:ascii="Times New Roman" w:eastAsia="Calibri" w:hAnsi="Times New Roman" w:cs="Times New Roman"/>
          <w:sz w:val="20"/>
          <w:szCs w:val="20"/>
        </w:rPr>
        <w:t>with</w:t>
      </w:r>
      <w:r w:rsidR="000D3855" w:rsidRPr="00C06776">
        <w:rPr>
          <w:rFonts w:ascii="Times New Roman" w:eastAsia="Calibri" w:hAnsi="Times New Roman" w:cs="Times New Roman"/>
          <w:sz w:val="20"/>
          <w:szCs w:val="20"/>
        </w:rPr>
        <w:t xml:space="preserve"> different irrigation water qualities could be arranged in the following descending order:</w:t>
      </w:r>
      <w:r w:rsidR="00292AAA" w:rsidRPr="00C06776">
        <w:rPr>
          <w:rFonts w:ascii="Times New Roman" w:eastAsia="Calibri" w:hAnsi="Times New Roman" w:cs="Times New Roman"/>
          <w:sz w:val="20"/>
          <w:szCs w:val="20"/>
        </w:rPr>
        <w:t xml:space="preserve"> </w:t>
      </w:r>
      <w:r w:rsidR="000D3855" w:rsidRPr="00C06776">
        <w:rPr>
          <w:rFonts w:ascii="Times New Roman" w:hAnsi="Times New Roman" w:cs="Times New Roman"/>
          <w:sz w:val="20"/>
          <w:szCs w:val="20"/>
        </w:rPr>
        <w:t>(</w:t>
      </w:r>
      <w:r w:rsidR="008758AB" w:rsidRPr="00C06776">
        <w:rPr>
          <w:rFonts w:ascii="Times New Roman" w:hAnsi="Times New Roman" w:cs="Times New Roman"/>
          <w:sz w:val="20"/>
          <w:szCs w:val="20"/>
        </w:rPr>
        <w:t>GW +DW+TTWW</w:t>
      </w:r>
      <w:r w:rsidR="000D3855" w:rsidRPr="00C06776">
        <w:rPr>
          <w:rFonts w:ascii="Times New Roman" w:hAnsi="Times New Roman" w:cs="Times New Roman"/>
          <w:sz w:val="20"/>
          <w:szCs w:val="20"/>
        </w:rPr>
        <w:t>) &gt; (</w:t>
      </w:r>
      <w:r w:rsidR="008758AB" w:rsidRPr="00C06776">
        <w:rPr>
          <w:rFonts w:ascii="Times New Roman" w:hAnsi="Times New Roman" w:cs="Times New Roman"/>
          <w:sz w:val="20"/>
          <w:szCs w:val="20"/>
        </w:rPr>
        <w:t>GW +TTWW</w:t>
      </w:r>
      <w:r w:rsidR="000D3855" w:rsidRPr="00C06776">
        <w:rPr>
          <w:rFonts w:ascii="Times New Roman" w:hAnsi="Times New Roman" w:cs="Times New Roman"/>
          <w:sz w:val="20"/>
          <w:szCs w:val="20"/>
        </w:rPr>
        <w:t>)</w:t>
      </w:r>
      <w:r w:rsidR="008F2E97" w:rsidRPr="00C06776">
        <w:rPr>
          <w:rFonts w:ascii="Times New Roman" w:hAnsi="Times New Roman" w:cs="Times New Roman"/>
          <w:sz w:val="20"/>
          <w:szCs w:val="20"/>
        </w:rPr>
        <w:t xml:space="preserve"> </w:t>
      </w:r>
      <w:r w:rsidR="000D3855" w:rsidRPr="00C06776">
        <w:rPr>
          <w:rFonts w:ascii="Times New Roman" w:hAnsi="Times New Roman" w:cs="Times New Roman"/>
          <w:sz w:val="20"/>
          <w:szCs w:val="20"/>
        </w:rPr>
        <w:t>&gt;</w:t>
      </w:r>
      <w:r w:rsidR="008F2E97" w:rsidRPr="00C06776">
        <w:rPr>
          <w:rFonts w:ascii="Times New Roman" w:hAnsi="Times New Roman" w:cs="Times New Roman"/>
          <w:sz w:val="20"/>
          <w:szCs w:val="20"/>
        </w:rPr>
        <w:t xml:space="preserve"> </w:t>
      </w:r>
      <w:r w:rsidR="00C45378">
        <w:rPr>
          <w:rFonts w:ascii="Times New Roman" w:hAnsi="Times New Roman" w:cs="Times New Roman"/>
          <w:sz w:val="20"/>
          <w:szCs w:val="20"/>
        </w:rPr>
        <w:t>(</w:t>
      </w:r>
      <w:r w:rsidR="008758AB" w:rsidRPr="00C06776">
        <w:rPr>
          <w:rFonts w:ascii="Times New Roman" w:hAnsi="Times New Roman" w:cs="Times New Roman"/>
          <w:sz w:val="20"/>
          <w:szCs w:val="20"/>
        </w:rPr>
        <w:t>GW +DW</w:t>
      </w:r>
      <w:r w:rsidR="000D3855" w:rsidRPr="00C06776">
        <w:rPr>
          <w:rFonts w:ascii="Times New Roman" w:hAnsi="Times New Roman" w:cs="Times New Roman"/>
          <w:sz w:val="20"/>
          <w:szCs w:val="20"/>
        </w:rPr>
        <w:t>) &gt; (</w:t>
      </w:r>
      <w:r w:rsidR="008758AB" w:rsidRPr="00C06776">
        <w:rPr>
          <w:rFonts w:ascii="Times New Roman" w:hAnsi="Times New Roman" w:cs="Times New Roman"/>
          <w:sz w:val="20"/>
          <w:szCs w:val="20"/>
        </w:rPr>
        <w:t>GW</w:t>
      </w:r>
      <w:r w:rsidR="000D3855" w:rsidRPr="00C06776">
        <w:rPr>
          <w:rFonts w:ascii="Times New Roman" w:hAnsi="Times New Roman" w:cs="Times New Roman"/>
          <w:sz w:val="20"/>
          <w:szCs w:val="20"/>
        </w:rPr>
        <w:t>).</w:t>
      </w:r>
    </w:p>
    <w:p w:rsidR="00101E14" w:rsidRPr="00C06776" w:rsidRDefault="00101E14" w:rsidP="00C0677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The Enrichment Factor (EF) for studied soils:</w:t>
      </w:r>
    </w:p>
    <w:p w:rsidR="00101E14" w:rsidRPr="00C06776" w:rsidRDefault="00101E14"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For a better estimation of anthropogenic inputs, EF was calculated for each metal by dividing its ratio to a normalized element by the same ratio found in a baseline. The use of EF for identification of anomalous metal concentration requires geochemical normalization of the heavy metal data to a conservative element such as Al or Fe (</w:t>
      </w:r>
      <w:proofErr w:type="spellStart"/>
      <w:r w:rsidRPr="00C06776">
        <w:rPr>
          <w:rFonts w:ascii="Times New Roman" w:hAnsi="Times New Roman" w:cs="Times New Roman"/>
          <w:sz w:val="20"/>
          <w:szCs w:val="20"/>
        </w:rPr>
        <w:t>Ghrefat</w:t>
      </w:r>
      <w:proofErr w:type="spellEnd"/>
      <w:r w:rsidRPr="00C06776">
        <w:rPr>
          <w:rFonts w:ascii="Times New Roman" w:hAnsi="Times New Roman" w:cs="Times New Roman"/>
          <w:sz w:val="20"/>
          <w:szCs w:val="20"/>
        </w:rPr>
        <w:t xml:space="preserve"> and Yusuf, 2006). Several authors have successfully used Fe or suggested the use of Fe to normalize metal contamination </w:t>
      </w:r>
      <w:r w:rsidR="00C45378">
        <w:rPr>
          <w:rFonts w:ascii="Times New Roman" w:hAnsi="Times New Roman" w:cs="Times New Roman"/>
          <w:sz w:val="20"/>
          <w:szCs w:val="20"/>
        </w:rPr>
        <w:t>(</w:t>
      </w:r>
      <w:proofErr w:type="spellStart"/>
      <w:r w:rsidRPr="00C06776">
        <w:rPr>
          <w:rFonts w:ascii="Times New Roman" w:hAnsi="Times New Roman" w:cs="Times New Roman"/>
          <w:sz w:val="20"/>
          <w:szCs w:val="20"/>
        </w:rPr>
        <w:t>Bhuiyan</w:t>
      </w:r>
      <w:proofErr w:type="spellEnd"/>
      <w:r w:rsidR="00B70825" w:rsidRPr="00C06776">
        <w:rPr>
          <w:rFonts w:ascii="Times New Roman" w:hAnsi="Times New Roman" w:cs="Times New Roman"/>
          <w:i/>
          <w:iCs/>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201</w:t>
      </w:r>
      <w:r w:rsidR="00470C97" w:rsidRPr="00C06776">
        <w:rPr>
          <w:rFonts w:ascii="Times New Roman" w:hAnsi="Times New Roman" w:cs="Times New Roman"/>
          <w:sz w:val="20"/>
          <w:szCs w:val="20"/>
        </w:rPr>
        <w:t>1</w:t>
      </w:r>
      <w:r w:rsidRPr="00C06776">
        <w:rPr>
          <w:rFonts w:ascii="Times New Roman" w:hAnsi="Times New Roman" w:cs="Times New Roman"/>
          <w:sz w:val="20"/>
          <w:szCs w:val="20"/>
        </w:rPr>
        <w:t xml:space="preserve">). The current study had also employed Fe as a conservative tracer to differentiate natural from anthropogenic source of metal contamination in the cultivated soils irrigated </w:t>
      </w:r>
      <w:r w:rsidR="00847205" w:rsidRPr="00C06776">
        <w:rPr>
          <w:rFonts w:ascii="Times New Roman" w:hAnsi="Times New Roman" w:cs="Times New Roman"/>
          <w:sz w:val="20"/>
          <w:szCs w:val="20"/>
        </w:rPr>
        <w:t>with</w:t>
      </w:r>
      <w:r w:rsidRPr="00C06776">
        <w:rPr>
          <w:rFonts w:ascii="Times New Roman" w:hAnsi="Times New Roman" w:cs="Times New Roman"/>
          <w:sz w:val="20"/>
          <w:szCs w:val="20"/>
        </w:rPr>
        <w:t xml:space="preserve"> different irrigation water qualities. In order to estimate quantitatively the anthropogenic trace metals in the cultivated soil</w:t>
      </w:r>
      <w:r w:rsidR="00847205" w:rsidRPr="00C06776">
        <w:rPr>
          <w:rFonts w:ascii="Times New Roman" w:hAnsi="Times New Roman" w:cs="Times New Roman"/>
          <w:sz w:val="20"/>
          <w:szCs w:val="20"/>
        </w:rPr>
        <w:t>s</w:t>
      </w:r>
      <w:r w:rsidR="00012530" w:rsidRPr="00C06776">
        <w:rPr>
          <w:rFonts w:ascii="Times New Roman" w:hAnsi="Times New Roman" w:cs="Times New Roman"/>
          <w:sz w:val="20"/>
          <w:szCs w:val="20"/>
        </w:rPr>
        <w:t xml:space="preserve">; </w:t>
      </w:r>
      <w:r w:rsidRPr="00C06776">
        <w:rPr>
          <w:rFonts w:ascii="Times New Roman" w:hAnsi="Times New Roman" w:cs="Times New Roman"/>
          <w:sz w:val="20"/>
          <w:szCs w:val="20"/>
        </w:rPr>
        <w:t>their background concentration must be known. Previous researchers often used an avera</w:t>
      </w:r>
      <w:r w:rsidR="00847205" w:rsidRPr="00C06776">
        <w:rPr>
          <w:rFonts w:ascii="Times New Roman" w:hAnsi="Times New Roman" w:cs="Times New Roman"/>
          <w:sz w:val="20"/>
          <w:szCs w:val="20"/>
        </w:rPr>
        <w:t xml:space="preserve">ge </w:t>
      </w:r>
      <w:proofErr w:type="spellStart"/>
      <w:r w:rsidR="00847205" w:rsidRPr="00C06776">
        <w:rPr>
          <w:rFonts w:ascii="Times New Roman" w:hAnsi="Times New Roman" w:cs="Times New Roman"/>
          <w:sz w:val="20"/>
          <w:szCs w:val="20"/>
        </w:rPr>
        <w:t>lactogenic</w:t>
      </w:r>
      <w:proofErr w:type="spellEnd"/>
      <w:r w:rsidR="00847205" w:rsidRPr="00C06776">
        <w:rPr>
          <w:rFonts w:ascii="Times New Roman" w:hAnsi="Times New Roman" w:cs="Times New Roman"/>
          <w:sz w:val="20"/>
          <w:szCs w:val="20"/>
        </w:rPr>
        <w:t xml:space="preserve"> background value </w:t>
      </w:r>
      <w:r w:rsidRPr="00C06776">
        <w:rPr>
          <w:rFonts w:ascii="Times New Roman" w:hAnsi="Times New Roman" w:cs="Times New Roman"/>
          <w:sz w:val="20"/>
          <w:szCs w:val="20"/>
        </w:rPr>
        <w:t>an average concentration in shale (</w:t>
      </w:r>
      <w:proofErr w:type="spellStart"/>
      <w:r w:rsidRPr="00C06776">
        <w:rPr>
          <w:rFonts w:ascii="Times New Roman" w:hAnsi="Times New Roman" w:cs="Times New Roman"/>
          <w:sz w:val="20"/>
          <w:szCs w:val="20"/>
        </w:rPr>
        <w:t>Ghrefat</w:t>
      </w:r>
      <w:proofErr w:type="spellEnd"/>
      <w:r w:rsidRPr="00C06776">
        <w:rPr>
          <w:rFonts w:ascii="Times New Roman" w:hAnsi="Times New Roman" w:cs="Times New Roman"/>
          <w:sz w:val="20"/>
          <w:szCs w:val="20"/>
        </w:rPr>
        <w:t xml:space="preserve"> and Yusuf, 2006; </w:t>
      </w:r>
      <w:proofErr w:type="spellStart"/>
      <w:r w:rsidRPr="00C06776">
        <w:rPr>
          <w:rFonts w:ascii="Times New Roman" w:hAnsi="Times New Roman" w:cs="Times New Roman"/>
          <w:sz w:val="20"/>
          <w:szCs w:val="20"/>
        </w:rPr>
        <w:t>Bhuiyan</w:t>
      </w:r>
      <w:proofErr w:type="spellEnd"/>
      <w:r w:rsidRPr="00C06776">
        <w:rPr>
          <w:rFonts w:ascii="Times New Roman" w:hAnsi="Times New Roman" w:cs="Times New Roman"/>
          <w:i/>
          <w:iCs/>
          <w:sz w:val="20"/>
          <w:szCs w:val="20"/>
        </w:rPr>
        <w:t xml:space="preserve"> et al</w:t>
      </w:r>
      <w:r w:rsidRPr="00C06776">
        <w:rPr>
          <w:rFonts w:ascii="Times New Roman" w:hAnsi="Times New Roman" w:cs="Times New Roman"/>
          <w:sz w:val="20"/>
          <w:szCs w:val="20"/>
        </w:rPr>
        <w:t>., 201</w:t>
      </w:r>
      <w:r w:rsidR="00470C97" w:rsidRPr="00C06776">
        <w:rPr>
          <w:rFonts w:ascii="Times New Roman" w:hAnsi="Times New Roman" w:cs="Times New Roman"/>
          <w:sz w:val="20"/>
          <w:szCs w:val="20"/>
        </w:rPr>
        <w:t>1</w:t>
      </w:r>
      <w:r w:rsidRPr="00C06776">
        <w:rPr>
          <w:rFonts w:ascii="Times New Roman" w:hAnsi="Times New Roman" w:cs="Times New Roman"/>
          <w:sz w:val="20"/>
          <w:szCs w:val="20"/>
        </w:rPr>
        <w:t>) or an average value of measured concentration before industrialization (</w:t>
      </w:r>
      <w:proofErr w:type="spellStart"/>
      <w:r w:rsidRPr="00C06776">
        <w:rPr>
          <w:rFonts w:ascii="Times New Roman" w:hAnsi="Times New Roman" w:cs="Times New Roman"/>
          <w:sz w:val="20"/>
          <w:szCs w:val="20"/>
        </w:rPr>
        <w:t>Hakanson</w:t>
      </w:r>
      <w:proofErr w:type="spellEnd"/>
      <w:r w:rsidRPr="00C06776">
        <w:rPr>
          <w:rFonts w:ascii="Times New Roman" w:hAnsi="Times New Roman" w:cs="Times New Roman"/>
          <w:sz w:val="20"/>
          <w:szCs w:val="20"/>
        </w:rPr>
        <w:t>, 1980) to assess trace metal concentration in sediment. In this study the background value was taken from average of cultivated soils (</w:t>
      </w:r>
      <w:proofErr w:type="spellStart"/>
      <w:r w:rsidRPr="00C06776">
        <w:rPr>
          <w:rFonts w:ascii="Times New Roman" w:hAnsi="Times New Roman" w:cs="Times New Roman"/>
          <w:sz w:val="20"/>
          <w:szCs w:val="20"/>
        </w:rPr>
        <w:t>Turekian</w:t>
      </w:r>
      <w:proofErr w:type="spellEnd"/>
      <w:r w:rsidRPr="00C06776">
        <w:rPr>
          <w:rFonts w:ascii="Times New Roman" w:hAnsi="Times New Roman" w:cs="Times New Roman"/>
          <w:sz w:val="20"/>
          <w:szCs w:val="20"/>
        </w:rPr>
        <w:t xml:space="preserve"> </w:t>
      </w:r>
      <w:r w:rsidR="00697BC8" w:rsidRPr="00C06776">
        <w:rPr>
          <w:rFonts w:ascii="Times New Roman" w:hAnsi="Times New Roman" w:cs="Times New Roman"/>
          <w:sz w:val="20"/>
          <w:szCs w:val="20"/>
        </w:rPr>
        <w:t xml:space="preserve">and </w:t>
      </w:r>
      <w:proofErr w:type="spellStart"/>
      <w:r w:rsidR="00697BC8" w:rsidRPr="00C06776">
        <w:rPr>
          <w:rFonts w:ascii="Times New Roman" w:hAnsi="Times New Roman" w:cs="Times New Roman"/>
          <w:sz w:val="20"/>
          <w:szCs w:val="20"/>
        </w:rPr>
        <w:t>Wedepohl</w:t>
      </w:r>
      <w:proofErr w:type="spellEnd"/>
      <w:r w:rsidR="00697BC8" w:rsidRPr="00C06776">
        <w:rPr>
          <w:rFonts w:ascii="Times New Roman" w:hAnsi="Times New Roman" w:cs="Times New Roman"/>
          <w:sz w:val="20"/>
          <w:szCs w:val="20"/>
        </w:rPr>
        <w:t>,</w:t>
      </w:r>
      <w:r w:rsidRPr="00C06776">
        <w:rPr>
          <w:rFonts w:ascii="Times New Roman" w:hAnsi="Times New Roman" w:cs="Times New Roman"/>
          <w:sz w:val="20"/>
          <w:szCs w:val="20"/>
        </w:rPr>
        <w:t xml:space="preserve"> 2011; Al- </w:t>
      </w:r>
      <w:proofErr w:type="spellStart"/>
      <w:r w:rsidRPr="00C06776">
        <w:rPr>
          <w:rFonts w:ascii="Times New Roman" w:hAnsi="Times New Roman" w:cs="Times New Roman"/>
          <w:sz w:val="20"/>
          <w:szCs w:val="20"/>
        </w:rPr>
        <w:t>Omran</w:t>
      </w:r>
      <w:proofErr w:type="spellEnd"/>
      <w:r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w:t>
      </w:r>
      <w:proofErr w:type="gramStart"/>
      <w:r w:rsidRPr="00C06776">
        <w:rPr>
          <w:rFonts w:ascii="Times New Roman" w:hAnsi="Times New Roman" w:cs="Times New Roman"/>
          <w:sz w:val="20"/>
          <w:szCs w:val="20"/>
        </w:rPr>
        <w:t>,2011</w:t>
      </w:r>
      <w:proofErr w:type="gramEnd"/>
      <w:r w:rsidRPr="00C06776">
        <w:rPr>
          <w:rFonts w:ascii="Times New Roman" w:hAnsi="Times New Roman" w:cs="Times New Roman"/>
          <w:sz w:val="20"/>
          <w:szCs w:val="20"/>
        </w:rPr>
        <w:t>).</w:t>
      </w:r>
    </w:p>
    <w:p w:rsidR="00651899" w:rsidRPr="00C06776" w:rsidRDefault="00847205"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The average levels of the sampling representing the cultivated soils irrigated with different irrigation water qualities for EF are displayed in Table </w:t>
      </w:r>
      <w:r w:rsidR="00C45378">
        <w:rPr>
          <w:rFonts w:ascii="Times New Roman" w:hAnsi="Times New Roman" w:cs="Times New Roman"/>
          <w:sz w:val="20"/>
          <w:szCs w:val="20"/>
        </w:rPr>
        <w:t>(</w:t>
      </w:r>
      <w:r w:rsidRPr="00C06776">
        <w:rPr>
          <w:rFonts w:ascii="Times New Roman" w:hAnsi="Times New Roman" w:cs="Times New Roman"/>
          <w:sz w:val="20"/>
          <w:szCs w:val="20"/>
        </w:rPr>
        <w:t>4). The EF values for</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cultivated soil irrigated with groundwater</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lastRenderedPageBreak/>
        <w:t>reveal that EF values for studied metals could be arranged in the following descending order:</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Cu &gt; Ni &gt; Zn &gt;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&gt; As &gt;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&gt;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xml:space="preserve"> &gt; Fe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&gt; Co. The highest values for Cu, Ni and Zn are 7.4, 6.18 and 5.59,</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respectively indicating</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significant enrichment, while the EF values for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and </w:t>
      </w:r>
      <w:proofErr w:type="gramStart"/>
      <w:r w:rsidRPr="00C06776">
        <w:rPr>
          <w:rFonts w:ascii="Times New Roman" w:hAnsi="Times New Roman" w:cs="Times New Roman"/>
          <w:sz w:val="20"/>
          <w:szCs w:val="20"/>
        </w:rPr>
        <w:t>As</w:t>
      </w:r>
      <w:proofErr w:type="gramEnd"/>
      <w:r w:rsidRPr="00C06776">
        <w:rPr>
          <w:rFonts w:ascii="Times New Roman" w:hAnsi="Times New Roman" w:cs="Times New Roman"/>
          <w:sz w:val="20"/>
          <w:szCs w:val="20"/>
        </w:rPr>
        <w:t xml:space="preserve"> are 4.69 and 2.49,</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respectively indicating</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moderate enrichment.</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The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EF values are 1.69, 1.38, 0.88 and 0.77 for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Fe and Co,</w:t>
      </w:r>
      <w:r w:rsidR="000C11CD" w:rsidRPr="00C06776">
        <w:rPr>
          <w:rFonts w:ascii="Times New Roman" w:hAnsi="Times New Roman" w:cs="Times New Roman"/>
          <w:sz w:val="20"/>
          <w:szCs w:val="20"/>
        </w:rPr>
        <w:t xml:space="preserve"> </w:t>
      </w:r>
      <w:r w:rsidR="00651899" w:rsidRPr="00C06776">
        <w:rPr>
          <w:rFonts w:ascii="Times New Roman" w:hAnsi="Times New Roman" w:cs="Times New Roman"/>
          <w:sz w:val="20"/>
          <w:szCs w:val="20"/>
        </w:rPr>
        <w:t>respectively indicating deficiency to minimal enrichment.</w:t>
      </w:r>
    </w:p>
    <w:p w:rsidR="00847205" w:rsidRPr="00C06776" w:rsidRDefault="00651899"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The calculated results of EF values for heavy metals in the cultivated soils irrigated with (GW +DW) are shown in Table (4). The results show that Cu, Ni,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and Zn have significant enrichment with highest values reaching: 10.58, 7.73, 7.66 and 7.52 respectively, indicating severe enrichment; while the </w:t>
      </w:r>
      <w:proofErr w:type="spellStart"/>
      <w:proofErr w:type="gramStart"/>
      <w:r w:rsidRPr="00C06776">
        <w:rPr>
          <w:rFonts w:ascii="Times New Roman" w:hAnsi="Times New Roman" w:cs="Times New Roman"/>
          <w:sz w:val="20"/>
          <w:szCs w:val="20"/>
        </w:rPr>
        <w:t>As</w:t>
      </w:r>
      <w:proofErr w:type="spellEnd"/>
      <w:proofErr w:type="gramEnd"/>
      <w:r w:rsidRPr="00C06776">
        <w:rPr>
          <w:rFonts w:ascii="Times New Roman" w:hAnsi="Times New Roman" w:cs="Times New Roman"/>
          <w:sz w:val="20"/>
          <w:szCs w:val="20"/>
        </w:rPr>
        <w:t xml:space="preserve"> and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have EF values of 4.65 and 3.38, respectively therefore this soil is moderately enriched with As and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xml:space="preserve">. Meanwhile, the EF for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Fe and Co falls within the range 1.17 to 1.78, which reveals that the cultivated soils irrigated with (GW + DW) are depleted in these minerals (deficient category).</w:t>
      </w:r>
    </w:p>
    <w:p w:rsidR="00FA1A2D" w:rsidRPr="00C06776" w:rsidRDefault="00FC37B2"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In general, EF values for the cultivated soils irrigated with (GW +TTWW) or for cultivated soils irrigated with (GW +DW+TTWW)</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are similar to those of the cultivated soils irrigated with (GW +DW),</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where the EF values for Cu,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Zn, Ni,</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and As are 12.76, 11.15, 9.52, 9.50 and 5.05, respectively for the cultivated soils irrigated with (GW + TTWW).</w:t>
      </w:r>
    </w:p>
    <w:p w:rsidR="00FA1A2D" w:rsidRPr="00C06776" w:rsidRDefault="00FA1A2D"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While the EF values for these metals in</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cultivated soils irrigated with (GW+DW+TTWW) are 14.66, 12.95, 9.52, 12.02 and 6.55,</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respectively. The EF values for</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these elements which</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are greater than 5, (i.e.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EF value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5 to 20) indicate significant enrichment. This suggests that the sources of contamination with these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are anthropogenic due to previous agricultural activities such as fungicides, algaecides, pesticides, wood preservatives, antifouling paint and nutritional supplements in animal feed (Edwards, 1976). Heavy metal accumulations in plant and soil from natural and artificial sources represent important environmental pollution problems. Food safety issues and potential adverse health risks make this one of the most serious environmental concerns (Cui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2004). Fe and Co are the two deficient to minimal enrichment metals and therefore contamination may be traced to a natural source. The differences in the EF values may be due to the difference in the magnitude of input for each metal in the soil and/or differences in the removal rate of each metal from the soil (</w:t>
      </w:r>
      <w:proofErr w:type="spellStart"/>
      <w:r w:rsidRPr="00C06776">
        <w:rPr>
          <w:rFonts w:ascii="Times New Roman" w:hAnsi="Times New Roman" w:cs="Times New Roman"/>
          <w:sz w:val="20"/>
          <w:szCs w:val="20"/>
        </w:rPr>
        <w:t>Akoto</w:t>
      </w:r>
      <w:proofErr w:type="spellEnd"/>
      <w:r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2008).</w:t>
      </w:r>
    </w:p>
    <w:p w:rsidR="00FC37B2" w:rsidRPr="00C06776" w:rsidRDefault="00FA1A2D" w:rsidP="00C0677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It should be also noted that the </w:t>
      </w:r>
      <w:r w:rsidRPr="00C06776">
        <w:rPr>
          <w:rFonts w:ascii="Times New Roman" w:hAnsi="Times New Roman" w:cs="Times New Roman"/>
          <w:i/>
          <w:iCs/>
          <w:sz w:val="20"/>
          <w:szCs w:val="20"/>
        </w:rPr>
        <w:t>EF</w:t>
      </w:r>
      <w:r w:rsidRPr="00C06776">
        <w:rPr>
          <w:rFonts w:ascii="Times New Roman" w:hAnsi="Times New Roman" w:cs="Times New Roman"/>
          <w:sz w:val="20"/>
          <w:szCs w:val="20"/>
        </w:rPr>
        <w:t xml:space="preserve"> mean values of metals in the studied cultivated soils irrigated with different irrigation water qualities, when compared to the EF severe enrichment level adopted in many studies (</w:t>
      </w:r>
      <w:proofErr w:type="spellStart"/>
      <w:r w:rsidRPr="00C06776">
        <w:rPr>
          <w:rFonts w:ascii="Times New Roman" w:hAnsi="Times New Roman" w:cs="Times New Roman"/>
          <w:sz w:val="20"/>
          <w:szCs w:val="20"/>
        </w:rPr>
        <w:t>Ghrefat</w:t>
      </w:r>
      <w:proofErr w:type="spellEnd"/>
      <w:r w:rsidRPr="00C06776">
        <w:rPr>
          <w:rFonts w:ascii="Times New Roman" w:hAnsi="Times New Roman" w:cs="Times New Roman"/>
          <w:sz w:val="20"/>
          <w:szCs w:val="20"/>
        </w:rPr>
        <w:t xml:space="preserve"> and Yusuf, 2006; </w:t>
      </w:r>
      <w:proofErr w:type="spellStart"/>
      <w:r w:rsidRPr="00C06776">
        <w:rPr>
          <w:rFonts w:ascii="Times New Roman" w:hAnsi="Times New Roman" w:cs="Times New Roman"/>
          <w:sz w:val="20"/>
          <w:szCs w:val="20"/>
        </w:rPr>
        <w:t>Abrahim</w:t>
      </w:r>
      <w:proofErr w:type="spellEnd"/>
      <w:r w:rsidRPr="00C06776">
        <w:rPr>
          <w:rFonts w:ascii="Times New Roman" w:hAnsi="Times New Roman" w:cs="Times New Roman"/>
          <w:sz w:val="20"/>
          <w:szCs w:val="20"/>
        </w:rPr>
        <w:t xml:space="preserve"> and Parker, 2008; </w:t>
      </w:r>
      <w:proofErr w:type="spellStart"/>
      <w:r w:rsidRPr="00C06776">
        <w:rPr>
          <w:rFonts w:ascii="Times New Roman" w:hAnsi="Times New Roman" w:cs="Times New Roman"/>
          <w:sz w:val="20"/>
          <w:szCs w:val="20"/>
        </w:rPr>
        <w:t>Akoto</w:t>
      </w:r>
      <w:proofErr w:type="spellEnd"/>
      <w:r w:rsidRPr="00C06776">
        <w:rPr>
          <w:rFonts w:ascii="Times New Roman" w:hAnsi="Times New Roman" w:cs="Times New Roman"/>
          <w:sz w:val="20"/>
          <w:szCs w:val="20"/>
        </w:rPr>
        <w:t xml:space="preserve"> </w:t>
      </w:r>
      <w:r w:rsidRPr="00C06776">
        <w:rPr>
          <w:rFonts w:ascii="Times New Roman" w:hAnsi="Times New Roman" w:cs="Times New Roman"/>
          <w:i/>
          <w:iCs/>
          <w:sz w:val="20"/>
          <w:szCs w:val="20"/>
        </w:rPr>
        <w:t>et al</w:t>
      </w:r>
      <w:r w:rsidRPr="00C06776">
        <w:rPr>
          <w:rFonts w:ascii="Times New Roman" w:hAnsi="Times New Roman" w:cs="Times New Roman"/>
          <w:sz w:val="20"/>
          <w:szCs w:val="20"/>
        </w:rPr>
        <w:t xml:space="preserve">.,2008; </w:t>
      </w:r>
      <w:proofErr w:type="spellStart"/>
      <w:r w:rsidRPr="00C06776">
        <w:rPr>
          <w:rFonts w:ascii="Times New Roman" w:hAnsi="Times New Roman" w:cs="Times New Roman"/>
          <w:sz w:val="20"/>
          <w:szCs w:val="20"/>
        </w:rPr>
        <w:t>Olubunmi</w:t>
      </w:r>
      <w:proofErr w:type="spellEnd"/>
      <w:r w:rsidRPr="00C06776">
        <w:rPr>
          <w:rFonts w:ascii="Times New Roman" w:hAnsi="Times New Roman" w:cs="Times New Roman"/>
          <w:sz w:val="20"/>
          <w:szCs w:val="20"/>
        </w:rPr>
        <w:t xml:space="preserve"> </w:t>
      </w:r>
      <w:r w:rsidR="00697BC8" w:rsidRPr="00C06776">
        <w:rPr>
          <w:rFonts w:ascii="Times New Roman" w:hAnsi="Times New Roman" w:cs="Times New Roman"/>
          <w:sz w:val="20"/>
          <w:szCs w:val="20"/>
        </w:rPr>
        <w:t xml:space="preserve">and </w:t>
      </w:r>
      <w:proofErr w:type="spellStart"/>
      <w:r w:rsidR="00697BC8" w:rsidRPr="00C06776">
        <w:rPr>
          <w:rFonts w:ascii="Times New Roman" w:hAnsi="Times New Roman" w:cs="Times New Roman"/>
          <w:sz w:val="20"/>
          <w:szCs w:val="20"/>
        </w:rPr>
        <w:t>Olorunsola</w:t>
      </w:r>
      <w:proofErr w:type="spellEnd"/>
      <w:r w:rsidR="00697BC8" w:rsidRPr="00C06776">
        <w:rPr>
          <w:rFonts w:ascii="Times New Roman" w:hAnsi="Times New Roman" w:cs="Times New Roman"/>
          <w:sz w:val="20"/>
          <w:szCs w:val="20"/>
        </w:rPr>
        <w:t>,</w:t>
      </w:r>
      <w:r w:rsidRPr="00C06776">
        <w:rPr>
          <w:rFonts w:ascii="Times New Roman" w:hAnsi="Times New Roman" w:cs="Times New Roman"/>
          <w:sz w:val="20"/>
          <w:szCs w:val="20"/>
        </w:rPr>
        <w:t xml:space="preserve"> 2010). </w:t>
      </w:r>
      <w:r w:rsidRPr="00C06776">
        <w:rPr>
          <w:rFonts w:ascii="Times New Roman" w:hAnsi="Times New Roman" w:cs="Times New Roman"/>
          <w:sz w:val="20"/>
          <w:szCs w:val="20"/>
        </w:rPr>
        <w:lastRenderedPageBreak/>
        <w:t>which is (5 to 20), can be arranged in following descending order: (GW +DW+TTWW) with 66% of metals falling within the</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EF severe enrichment level</w:t>
      </w:r>
      <w:r w:rsidR="00C45378">
        <w:rPr>
          <w:rFonts w:ascii="Times New Roman" w:hAnsi="Times New Roman" w:cs="Times New Roman"/>
          <w:sz w:val="20"/>
          <w:szCs w:val="20"/>
        </w:rPr>
        <w:t>;</w:t>
      </w:r>
      <w:r w:rsidRPr="00C06776">
        <w:rPr>
          <w:rFonts w:ascii="Times New Roman" w:hAnsi="Times New Roman" w:cs="Times New Roman"/>
          <w:sz w:val="20"/>
          <w:szCs w:val="20"/>
        </w:rPr>
        <w:t xml:space="preserve"> &gt; (GW+TTWW) with 55% of metals falling within EF severe enrichment level; &gt; (GW +DW)</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with 44% of metals falling within EF severe enrichment level</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&gt; (GW) with 33% of metals falling within EF severe enrichment level.</w:t>
      </w:r>
    </w:p>
    <w:p w:rsidR="00AF658F" w:rsidRPr="00C06776" w:rsidRDefault="00AF658F" w:rsidP="00C06776">
      <w:pPr>
        <w:tabs>
          <w:tab w:val="right" w:pos="3828"/>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Pollution index (PI) for studied soils:</w:t>
      </w:r>
    </w:p>
    <w:p w:rsidR="00AF658F" w:rsidRPr="00C06776" w:rsidRDefault="00AF658F"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Based on the result of the calculated pollution index shown in Table (4), it is observed that the lowest PI value was shown for cultivated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soil irrigated with (GW), while the highest PI values are shown for cultivated soil irrigated with (GW +DW+TTWW)</w:t>
      </w:r>
      <w:r w:rsidR="00C45378">
        <w:rPr>
          <w:rFonts w:ascii="Times New Roman" w:hAnsi="Times New Roman" w:cs="Times New Roman"/>
          <w:sz w:val="20"/>
          <w:szCs w:val="20"/>
        </w:rPr>
        <w:t>.</w:t>
      </w:r>
      <w:r w:rsidRPr="00C06776">
        <w:rPr>
          <w:rFonts w:ascii="Times New Roman" w:hAnsi="Times New Roman" w:cs="Times New Roman"/>
          <w:sz w:val="20"/>
          <w:szCs w:val="20"/>
        </w:rPr>
        <w:t xml:space="preserve"> </w:t>
      </w:r>
      <w:proofErr w:type="gramStart"/>
      <w:r w:rsidRPr="00C06776">
        <w:rPr>
          <w:rFonts w:ascii="Times New Roman" w:hAnsi="Times New Roman" w:cs="Times New Roman"/>
          <w:sz w:val="20"/>
          <w:szCs w:val="20"/>
        </w:rPr>
        <w:t>Based on PI values for the studied soils, PI for the different heavy metals fall into three categories.</w:t>
      </w:r>
      <w:proofErr w:type="gramEnd"/>
      <w:r w:rsidRPr="00C06776">
        <w:rPr>
          <w:rFonts w:ascii="Times New Roman" w:hAnsi="Times New Roman" w:cs="Times New Roman"/>
          <w:sz w:val="20"/>
          <w:szCs w:val="20"/>
        </w:rPr>
        <w:t xml:space="preserve"> The first category with PI value ≤ 1 indicating low contamination or unpolluted cultivated soils with the metals: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xml:space="preserve">, Fe, Co,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and As in the cultivated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soil irrigated with (GW), </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Fe, and Co in</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cultivated soils irrigated with (GW +DW), (GW + TTWW) and (GW+DW+TTWW).</w:t>
      </w:r>
    </w:p>
    <w:p w:rsidR="00AF658F" w:rsidRPr="00C06776" w:rsidRDefault="00AF658F"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The second category, with PI value from1 to 3 indicating moderate contamination by the heavy metals: Cu, Zn,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and Ni in cultivated soil irrigated with (GW), Zn,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and As in cultivated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soil irrigated with (GW +DW), </w:t>
      </w:r>
      <w:proofErr w:type="spellStart"/>
      <w:r w:rsidRPr="00C06776">
        <w:rPr>
          <w:rFonts w:ascii="Times New Roman" w:hAnsi="Times New Roman" w:cs="Times New Roman"/>
          <w:sz w:val="20"/>
          <w:szCs w:val="20"/>
        </w:rPr>
        <w:t>Cd</w:t>
      </w:r>
      <w:proofErr w:type="spellEnd"/>
      <w:r w:rsidRPr="00C06776">
        <w:rPr>
          <w:rFonts w:ascii="Times New Roman" w:hAnsi="Times New Roman" w:cs="Times New Roman"/>
          <w:sz w:val="20"/>
          <w:szCs w:val="20"/>
        </w:rPr>
        <w:t>, and As in both cultivated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soils irrigated with (GW+ TTWW) and (GW+DW+TTWW). More detailed study and monitoring are required to monitor the source of pollution.</w:t>
      </w:r>
    </w:p>
    <w:p w:rsidR="00AF658F" w:rsidRPr="00C06776" w:rsidRDefault="00AF658F"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The third category, with PI value = 3 to 6 indicating considerable soil heavy metal contamination which require intervention to ameliorate the pollution. The soils falling in this category also require regular </w:t>
      </w:r>
      <w:r w:rsidRPr="00C06776">
        <w:rPr>
          <w:rFonts w:ascii="Times New Roman" w:hAnsi="Times New Roman" w:cs="Times New Roman"/>
          <w:sz w:val="20"/>
          <w:szCs w:val="20"/>
        </w:rPr>
        <w:lastRenderedPageBreak/>
        <w:t>monitoring and the investigation of the major source of pollution. The current results indicated that the third category does not include cultivated soils irrigated with ground water, while the cultivated soil irrigated with (GW +DW) show Cu, and Ni pollution with IP values falling within the third category. Both</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cultivated soils</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irrigated with (GW+TTWW) and (GW +DW+TTWW) show Cu, Zn,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and Ni severe pollution with PI values falling within the third category, reaching: 5.03, 3.75, 4.39 and 3.74,</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respectively for the first, and</w:t>
      </w:r>
      <w:r w:rsidR="00C45378">
        <w:rPr>
          <w:rFonts w:ascii="Times New Roman" w:hAnsi="Times New Roman" w:cs="Times New Roman"/>
          <w:sz w:val="20"/>
          <w:szCs w:val="20"/>
        </w:rPr>
        <w:t>:</w:t>
      </w:r>
      <w:r w:rsidRPr="00C06776">
        <w:rPr>
          <w:rFonts w:ascii="Times New Roman" w:hAnsi="Times New Roman" w:cs="Times New Roman"/>
          <w:sz w:val="20"/>
          <w:szCs w:val="20"/>
        </w:rPr>
        <w:t xml:space="preserve"> 5.78, 4.35, 5.10 and 4.74,</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respectively for the second.</w:t>
      </w:r>
    </w:p>
    <w:p w:rsidR="00AF658F" w:rsidRPr="00C06776" w:rsidRDefault="00AF658F" w:rsidP="00C06776">
      <w:pPr>
        <w:tabs>
          <w:tab w:val="left" w:pos="851"/>
          <w:tab w:val="right" w:pos="3828"/>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Pearson’s correlation coefficients of heavy metal:</w:t>
      </w:r>
    </w:p>
    <w:p w:rsidR="00AF658F" w:rsidRPr="00C06776" w:rsidRDefault="00AF658F"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Pearson correlation analysis (Edwards</w:t>
      </w:r>
      <w:proofErr w:type="gramStart"/>
      <w:r w:rsidRPr="00C06776">
        <w:rPr>
          <w:rFonts w:ascii="Times New Roman" w:hAnsi="Times New Roman" w:cs="Times New Roman"/>
          <w:sz w:val="20"/>
          <w:szCs w:val="20"/>
        </w:rPr>
        <w:t>,1976</w:t>
      </w:r>
      <w:proofErr w:type="gramEnd"/>
      <w:r w:rsidRPr="00C06776">
        <w:rPr>
          <w:rFonts w:ascii="Times New Roman" w:hAnsi="Times New Roman" w:cs="Times New Roman"/>
          <w:sz w:val="20"/>
          <w:szCs w:val="20"/>
        </w:rPr>
        <w:t>) was performed between all the variables. The level of significance (p ≤ 0.01) of multi-element correlation for soil samples was determined and the results are given in Table (5). From the result, it is observed that the listed r values indicated high positive correlation coefficient between various pairs of metals, reflecting their simultaneous source from different irrigation water qualities and agricultural activates on soil contamination with studied heavy metals. The inter-metallic correlation coefficients in the soil samples with p &lt; 0.01 were: Fe-</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As-Ni, Cu-</w:t>
      </w:r>
      <w:proofErr w:type="spellStart"/>
      <w:r w:rsidRPr="00C06776">
        <w:rPr>
          <w:rFonts w:ascii="Times New Roman" w:hAnsi="Times New Roman" w:cs="Times New Roman"/>
          <w:sz w:val="20"/>
          <w:szCs w:val="20"/>
        </w:rPr>
        <w:t>Mn</w:t>
      </w:r>
      <w:proofErr w:type="spellEnd"/>
      <w:r w:rsidRPr="00C06776">
        <w:rPr>
          <w:rFonts w:ascii="Times New Roman" w:hAnsi="Times New Roman" w:cs="Times New Roman"/>
          <w:sz w:val="20"/>
          <w:szCs w:val="20"/>
        </w:rPr>
        <w:t>, Cu-Co, Cu-Ni, Cu-</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and Cu-As in the cultivated</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soil irrigated with different irrigation water qualities with different correlation coefficients. Significant correlations indicate that they may have originated from common sources, possibly with anthropogenic influence due to agricultural activities such as fungicides, algaecides, and pesticides. The strong association of Cu, Zn, </w:t>
      </w:r>
      <w:proofErr w:type="spellStart"/>
      <w:r w:rsidRPr="00C06776">
        <w:rPr>
          <w:rFonts w:ascii="Times New Roman" w:hAnsi="Times New Roman" w:cs="Times New Roman"/>
          <w:sz w:val="20"/>
          <w:szCs w:val="20"/>
        </w:rPr>
        <w:t>Pb</w:t>
      </w:r>
      <w:proofErr w:type="spellEnd"/>
      <w:r w:rsidRPr="00C06776">
        <w:rPr>
          <w:rFonts w:ascii="Times New Roman" w:hAnsi="Times New Roman" w:cs="Times New Roman"/>
          <w:sz w:val="20"/>
          <w:szCs w:val="20"/>
        </w:rPr>
        <w:t xml:space="preserve">, </w:t>
      </w:r>
      <w:proofErr w:type="gramStart"/>
      <w:r w:rsidRPr="00C06776">
        <w:rPr>
          <w:rFonts w:ascii="Times New Roman" w:hAnsi="Times New Roman" w:cs="Times New Roman"/>
          <w:sz w:val="20"/>
          <w:szCs w:val="20"/>
        </w:rPr>
        <w:t>As</w:t>
      </w:r>
      <w:proofErr w:type="gramEnd"/>
      <w:r w:rsidRPr="00C06776">
        <w:rPr>
          <w:rFonts w:ascii="Times New Roman" w:hAnsi="Times New Roman" w:cs="Times New Roman"/>
          <w:sz w:val="20"/>
          <w:szCs w:val="20"/>
        </w:rPr>
        <w:t xml:space="preserve"> and Ni indicates common sources, and these metals may have been derived from anthropogenic sources, especially the agricultural activities.</w:t>
      </w:r>
    </w:p>
    <w:p w:rsidR="00C06776" w:rsidRDefault="00C06776" w:rsidP="00C06776">
      <w:pPr>
        <w:bidi w:val="0"/>
        <w:snapToGrid w:val="0"/>
        <w:spacing w:after="0" w:line="240" w:lineRule="auto"/>
        <w:jc w:val="center"/>
        <w:rPr>
          <w:rFonts w:ascii="Times New Roman" w:hAnsi="Times New Roman" w:cs="Times New Roman"/>
          <w:b/>
          <w:bCs/>
          <w:sz w:val="20"/>
          <w:szCs w:val="16"/>
        </w:rPr>
        <w:sectPr w:rsidR="00C06776" w:rsidSect="00C06776">
          <w:type w:val="continuous"/>
          <w:pgSz w:w="12242" w:h="15842" w:code="1"/>
          <w:pgMar w:top="1440" w:right="1440" w:bottom="1440" w:left="1440" w:header="720" w:footer="720" w:gutter="0"/>
          <w:cols w:num="2" w:space="425"/>
          <w:docGrid w:linePitch="360"/>
        </w:sectPr>
      </w:pPr>
    </w:p>
    <w:p w:rsidR="00423693" w:rsidRDefault="00423693" w:rsidP="00C06776">
      <w:pPr>
        <w:bidi w:val="0"/>
        <w:snapToGrid w:val="0"/>
        <w:spacing w:after="0" w:line="240" w:lineRule="auto"/>
        <w:jc w:val="center"/>
        <w:rPr>
          <w:rFonts w:ascii="Times New Roman" w:hAnsi="Times New Roman" w:cs="Times New Roman"/>
          <w:b/>
          <w:bCs/>
          <w:sz w:val="20"/>
          <w:szCs w:val="16"/>
          <w:lang w:eastAsia="zh-CN"/>
        </w:rPr>
      </w:pPr>
    </w:p>
    <w:p w:rsidR="00AF658F" w:rsidRPr="00C06776" w:rsidRDefault="00AF658F" w:rsidP="00423693">
      <w:pPr>
        <w:bidi w:val="0"/>
        <w:snapToGrid w:val="0"/>
        <w:spacing w:after="0" w:line="240" w:lineRule="auto"/>
        <w:jc w:val="center"/>
        <w:rPr>
          <w:rFonts w:ascii="Times New Roman" w:hAnsi="Times New Roman" w:cs="Times New Roman"/>
          <w:b/>
          <w:bCs/>
          <w:sz w:val="20"/>
          <w:szCs w:val="16"/>
        </w:rPr>
      </w:pPr>
      <w:r w:rsidRPr="00C06776">
        <w:rPr>
          <w:rFonts w:ascii="Times New Roman" w:hAnsi="Times New Roman" w:cs="Times New Roman"/>
          <w:b/>
          <w:bCs/>
          <w:sz w:val="20"/>
          <w:szCs w:val="16"/>
        </w:rPr>
        <w:t>Table (3): Total content of heavy metals</w:t>
      </w:r>
      <w:r w:rsidR="00C45378">
        <w:rPr>
          <w:rFonts w:ascii="Times New Roman" w:hAnsi="Times New Roman" w:cs="Times New Roman"/>
          <w:b/>
          <w:bCs/>
          <w:sz w:val="20"/>
          <w:szCs w:val="16"/>
        </w:rPr>
        <w:t xml:space="preserve"> </w:t>
      </w:r>
      <w:r w:rsidRPr="00C06776">
        <w:rPr>
          <w:rFonts w:ascii="Times New Roman" w:hAnsi="Times New Roman" w:cs="Times New Roman"/>
          <w:b/>
          <w:bCs/>
          <w:sz w:val="20"/>
          <w:szCs w:val="16"/>
        </w:rPr>
        <w:t>(mg/kg</w:t>
      </w:r>
      <w:r w:rsidRPr="00C06776">
        <w:rPr>
          <w:rFonts w:ascii="Times New Roman" w:hAnsi="Times New Roman" w:cs="Times New Roman"/>
          <w:b/>
          <w:bCs/>
          <w:sz w:val="20"/>
          <w:szCs w:val="16"/>
          <w:vertAlign w:val="superscript"/>
        </w:rPr>
        <w:t>-1</w:t>
      </w:r>
      <w:r w:rsidRPr="00C06776">
        <w:rPr>
          <w:rFonts w:ascii="Times New Roman" w:hAnsi="Times New Roman" w:cs="Times New Roman"/>
          <w:b/>
          <w:bCs/>
          <w:sz w:val="20"/>
          <w:szCs w:val="16"/>
        </w:rPr>
        <w:t xml:space="preserve"> soil) in the soils (farms) irrigated with different irrigation water qualities </w:t>
      </w:r>
      <w:r w:rsidR="00C45378">
        <w:rPr>
          <w:rFonts w:ascii="Times New Roman" w:hAnsi="Times New Roman" w:cs="Times New Roman"/>
          <w:b/>
          <w:bCs/>
          <w:sz w:val="20"/>
          <w:szCs w:val="16"/>
        </w:rPr>
        <w:t>(</w:t>
      </w:r>
      <w:r w:rsidRPr="00C06776">
        <w:rPr>
          <w:rFonts w:ascii="Times New Roman" w:hAnsi="Times New Roman" w:cs="Times New Roman"/>
          <w:b/>
          <w:bCs/>
          <w:sz w:val="20"/>
          <w:szCs w:val="16"/>
        </w:rPr>
        <w:t>at 0-30 cm depth</w:t>
      </w:r>
      <w:r w:rsidR="00C45378">
        <w:rPr>
          <w:rFonts w:ascii="Times New Roman" w:hAnsi="Times New Roman" w:cs="Times New Roman"/>
          <w:b/>
          <w:bCs/>
          <w:sz w:val="20"/>
          <w:szCs w:val="16"/>
        </w:rPr>
        <w:t>)</w:t>
      </w:r>
      <w:r w:rsidRPr="00C06776">
        <w:rPr>
          <w:rFonts w:ascii="Times New Roman" w:hAnsi="Times New Roman" w:cs="Times New Roman"/>
          <w:b/>
          <w:bCs/>
          <w:sz w:val="20"/>
          <w:szCs w:val="16"/>
        </w:rPr>
        <w:t xml:space="preserve"> over two seasons compared to common ranges in soil of AL- </w:t>
      </w:r>
      <w:proofErr w:type="spellStart"/>
      <w:r w:rsidRPr="00C06776">
        <w:rPr>
          <w:rFonts w:ascii="Times New Roman" w:hAnsi="Times New Roman" w:cs="Times New Roman"/>
          <w:b/>
          <w:bCs/>
          <w:sz w:val="20"/>
          <w:szCs w:val="16"/>
        </w:rPr>
        <w:t>Hassa</w:t>
      </w:r>
      <w:proofErr w:type="spellEnd"/>
      <w:r w:rsidRPr="00C06776">
        <w:rPr>
          <w:rFonts w:ascii="Times New Roman" w:hAnsi="Times New Roman" w:cs="Times New Roman"/>
          <w:b/>
          <w:bCs/>
          <w:sz w:val="20"/>
          <w:szCs w:val="16"/>
        </w:rPr>
        <w:t xml:space="preserve"> oasis.</w:t>
      </w:r>
    </w:p>
    <w:tbl>
      <w:tblPr>
        <w:tblStyle w:val="TableGrid"/>
        <w:tblW w:w="0" w:type="auto"/>
        <w:jc w:val="center"/>
        <w:tblCellMar>
          <w:left w:w="57" w:type="dxa"/>
          <w:right w:w="57" w:type="dxa"/>
        </w:tblCellMar>
        <w:tblLook w:val="04A0"/>
      </w:tblPr>
      <w:tblGrid>
        <w:gridCol w:w="919"/>
        <w:gridCol w:w="569"/>
        <w:gridCol w:w="569"/>
        <w:gridCol w:w="569"/>
        <w:gridCol w:w="569"/>
        <w:gridCol w:w="569"/>
        <w:gridCol w:w="569"/>
        <w:gridCol w:w="569"/>
        <w:gridCol w:w="569"/>
        <w:gridCol w:w="569"/>
        <w:gridCol w:w="569"/>
        <w:gridCol w:w="569"/>
        <w:gridCol w:w="569"/>
        <w:gridCol w:w="601"/>
        <w:gridCol w:w="527"/>
        <w:gridCol w:w="601"/>
      </w:tblGrid>
      <w:tr w:rsidR="00AF658F" w:rsidRPr="00423693" w:rsidTr="00423693">
        <w:trPr>
          <w:jc w:val="center"/>
        </w:trPr>
        <w:tc>
          <w:tcPr>
            <w:tcW w:w="0" w:type="auto"/>
            <w:vMerge w:val="restart"/>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Metal (mg.kg</w:t>
            </w:r>
            <w:r w:rsidRPr="00423693">
              <w:rPr>
                <w:rFonts w:ascii="Times New Roman" w:hAnsi="Times New Roman" w:cs="Times New Roman"/>
                <w:b/>
                <w:bCs/>
                <w:color w:val="000000"/>
                <w:sz w:val="16"/>
                <w:szCs w:val="16"/>
                <w:vertAlign w:val="superscript"/>
              </w:rPr>
              <w:t>-1</w:t>
            </w:r>
            <w:r w:rsidRPr="00423693">
              <w:rPr>
                <w:rFonts w:ascii="Times New Roman" w:hAnsi="Times New Roman" w:cs="Times New Roman"/>
                <w:b/>
                <w:bCs/>
                <w:color w:val="000000"/>
                <w:sz w:val="16"/>
                <w:szCs w:val="16"/>
              </w:rPr>
              <w:t xml:space="preserve"> soil)</w:t>
            </w:r>
          </w:p>
        </w:tc>
        <w:tc>
          <w:tcPr>
            <w:tcW w:w="0" w:type="auto"/>
            <w:gridSpan w:val="3"/>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GW</w:t>
            </w:r>
          </w:p>
        </w:tc>
        <w:tc>
          <w:tcPr>
            <w:tcW w:w="0" w:type="auto"/>
            <w:gridSpan w:val="3"/>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GW + DW</w:t>
            </w:r>
          </w:p>
        </w:tc>
        <w:tc>
          <w:tcPr>
            <w:tcW w:w="0" w:type="auto"/>
            <w:gridSpan w:val="3"/>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GW+TTWW</w:t>
            </w:r>
          </w:p>
        </w:tc>
        <w:tc>
          <w:tcPr>
            <w:tcW w:w="0" w:type="auto"/>
            <w:gridSpan w:val="3"/>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GW+DW+TTWW</w:t>
            </w:r>
          </w:p>
        </w:tc>
        <w:tc>
          <w:tcPr>
            <w:tcW w:w="1890" w:type="dxa"/>
            <w:gridSpan w:val="3"/>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Common range in soil* (mg/kg</w:t>
            </w:r>
            <w:r w:rsidRPr="00423693">
              <w:rPr>
                <w:rFonts w:ascii="Times New Roman" w:hAnsi="Times New Roman" w:cs="Times New Roman"/>
                <w:b/>
                <w:bCs/>
                <w:color w:val="000000"/>
                <w:sz w:val="16"/>
                <w:szCs w:val="16"/>
                <w:vertAlign w:val="superscript"/>
              </w:rPr>
              <w:t>-1</w:t>
            </w:r>
            <w:r w:rsidRPr="00423693">
              <w:rPr>
                <w:rFonts w:ascii="Times New Roman" w:hAnsi="Times New Roman" w:cs="Times New Roman"/>
                <w:b/>
                <w:bCs/>
                <w:color w:val="000000"/>
                <w:sz w:val="16"/>
                <w:szCs w:val="16"/>
              </w:rPr>
              <w:t>soil)</w:t>
            </w:r>
          </w:p>
        </w:tc>
      </w:tr>
      <w:tr w:rsidR="00AF658F" w:rsidRPr="00423693" w:rsidTr="00423693">
        <w:trPr>
          <w:jc w:val="center"/>
        </w:trPr>
        <w:tc>
          <w:tcPr>
            <w:tcW w:w="0" w:type="auto"/>
            <w:vMerge/>
            <w:vAlign w:val="center"/>
          </w:tcPr>
          <w:p w:rsidR="00AF658F" w:rsidRPr="00423693" w:rsidRDefault="00AF658F" w:rsidP="00423693">
            <w:pPr>
              <w:bidi w:val="0"/>
              <w:snapToGrid w:val="0"/>
              <w:jc w:val="center"/>
              <w:rPr>
                <w:rFonts w:ascii="Times New Roman" w:hAnsi="Times New Roman" w:cs="Times New Roman"/>
                <w:color w:val="000000"/>
                <w:sz w:val="16"/>
                <w:szCs w:val="16"/>
              </w:rPr>
            </w:pP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Max.</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Min</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Ave.</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Max.</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Min</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Ave.</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Max.</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Min</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Ave.</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Max.</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Min</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Ave.</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Max.</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Min</w:t>
            </w:r>
          </w:p>
        </w:tc>
        <w:tc>
          <w:tcPr>
            <w:tcW w:w="0" w:type="auto"/>
            <w:vAlign w:val="center"/>
          </w:tcPr>
          <w:p w:rsidR="00AF658F" w:rsidRPr="00423693" w:rsidRDefault="00AF658F" w:rsidP="00423693">
            <w:pPr>
              <w:bidi w:val="0"/>
              <w:snapToGrid w:val="0"/>
              <w:jc w:val="center"/>
              <w:rPr>
                <w:rFonts w:ascii="Times New Roman" w:hAnsi="Times New Roman" w:cs="Times New Roman"/>
                <w:b/>
                <w:bCs/>
                <w:color w:val="000000"/>
                <w:sz w:val="16"/>
                <w:szCs w:val="16"/>
              </w:rPr>
            </w:pPr>
            <w:r w:rsidRPr="00423693">
              <w:rPr>
                <w:rFonts w:ascii="Times New Roman" w:hAnsi="Times New Roman" w:cs="Times New Roman"/>
                <w:b/>
                <w:bCs/>
                <w:color w:val="000000"/>
                <w:sz w:val="16"/>
                <w:szCs w:val="16"/>
              </w:rPr>
              <w:t>Ave.</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Cu</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57.33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26.61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41.97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81.97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32.39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57.19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98.80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49.86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74.30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113.56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74.97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93.74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proofErr w:type="spellStart"/>
            <w:r w:rsidRPr="00423693">
              <w:rPr>
                <w:rFonts w:ascii="Times New Roman" w:hAnsi="Times New Roman" w:cs="Times New Roman"/>
                <w:color w:val="000000"/>
                <w:sz w:val="16"/>
                <w:szCs w:val="16"/>
              </w:rPr>
              <w:t>Mn</w:t>
            </w:r>
            <w:proofErr w:type="spellEnd"/>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46.74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31.93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39.34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63.09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55.13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59.11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81.50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58.05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74.56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106.18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77.31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91.46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4180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182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1476</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Fe</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2525.67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1820.00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2172.50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3711.50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2089.00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2900.50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4701.33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2367.17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3534.33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5038.67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2724.67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3881.50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55000.0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7000.0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4"/>
                <w:szCs w:val="14"/>
              </w:rPr>
            </w:pPr>
            <w:r w:rsidRPr="00423693">
              <w:rPr>
                <w:rFonts w:ascii="Times New Roman" w:hAnsi="Times New Roman" w:cs="Times New Roman"/>
                <w:color w:val="000000"/>
                <w:sz w:val="14"/>
                <w:szCs w:val="14"/>
              </w:rPr>
              <w:t>38000.0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Zn</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40.16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15.45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27.77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54.04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20.46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37.26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68.39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32.58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50.48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79.27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48.31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58.47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300.00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Co</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2.46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3.30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6.28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3.91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7.92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5.27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6.35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9.85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6.40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8.13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8.00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proofErr w:type="spellStart"/>
            <w:r w:rsidRPr="00423693">
              <w:rPr>
                <w:rFonts w:ascii="Times New Roman" w:hAnsi="Times New Roman" w:cs="Times New Roman"/>
                <w:color w:val="000000"/>
                <w:sz w:val="16"/>
                <w:szCs w:val="16"/>
              </w:rPr>
              <w:t>Cd</w:t>
            </w:r>
            <w:proofErr w:type="spellEnd"/>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0.16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0.12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0.21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0.10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0.16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0.26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0.21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0.06</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proofErr w:type="spellStart"/>
            <w:r w:rsidRPr="00423693">
              <w:rPr>
                <w:rFonts w:ascii="Times New Roman" w:hAnsi="Times New Roman" w:cs="Times New Roman"/>
                <w:color w:val="000000"/>
                <w:sz w:val="16"/>
                <w:szCs w:val="16"/>
              </w:rPr>
              <w:t>Pb</w:t>
            </w:r>
            <w:proofErr w:type="spellEnd"/>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2.77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3.62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6.76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4.81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5.79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9.84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6.11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7.97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11.43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7.50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9.47</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200.00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As</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2.08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1.53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1.81</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3.88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3.02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4.24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2.53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3.39</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5.22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3.08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3.88</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5.00</w:t>
            </w:r>
          </w:p>
        </w:tc>
      </w:tr>
      <w:tr w:rsidR="00AF658F" w:rsidRPr="00423693" w:rsidTr="00423693">
        <w:trPr>
          <w:jc w:val="center"/>
        </w:trPr>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Ni</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10.14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4.32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7.23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12.73</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5.56</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9.14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15.65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8.25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11.95</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19.80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11.44</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15.62</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500.00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5.00</w:t>
            </w:r>
          </w:p>
        </w:tc>
        <w:tc>
          <w:tcPr>
            <w:tcW w:w="0" w:type="auto"/>
            <w:vAlign w:val="center"/>
          </w:tcPr>
          <w:p w:rsidR="00AF658F" w:rsidRPr="00423693" w:rsidRDefault="00AF658F" w:rsidP="00423693">
            <w:pPr>
              <w:bidi w:val="0"/>
              <w:snapToGrid w:val="0"/>
              <w:jc w:val="center"/>
              <w:rPr>
                <w:rFonts w:ascii="Times New Roman" w:hAnsi="Times New Roman" w:cs="Times New Roman"/>
                <w:color w:val="000000"/>
                <w:sz w:val="16"/>
                <w:szCs w:val="16"/>
              </w:rPr>
            </w:pPr>
            <w:r w:rsidRPr="00423693">
              <w:rPr>
                <w:rFonts w:ascii="Times New Roman" w:hAnsi="Times New Roman" w:cs="Times New Roman"/>
                <w:color w:val="000000"/>
                <w:sz w:val="16"/>
                <w:szCs w:val="16"/>
              </w:rPr>
              <w:t>40.00</w:t>
            </w:r>
          </w:p>
        </w:tc>
      </w:tr>
    </w:tbl>
    <w:p w:rsidR="00AF658F" w:rsidRPr="00C06776" w:rsidRDefault="00AF658F" w:rsidP="00423693">
      <w:pPr>
        <w:bidi w:val="0"/>
        <w:snapToGrid w:val="0"/>
        <w:spacing w:after="0" w:line="240" w:lineRule="auto"/>
        <w:jc w:val="both"/>
        <w:rPr>
          <w:rFonts w:ascii="Times New Roman" w:hAnsi="Times New Roman" w:cs="Times New Roman"/>
          <w:sz w:val="20"/>
          <w:szCs w:val="14"/>
        </w:rPr>
      </w:pPr>
      <w:proofErr w:type="spellStart"/>
      <w:proofErr w:type="gramStart"/>
      <w:r w:rsidRPr="00C06776">
        <w:rPr>
          <w:rFonts w:ascii="Times New Roman" w:hAnsi="Times New Roman" w:cs="Times New Roman"/>
          <w:sz w:val="20"/>
          <w:szCs w:val="14"/>
        </w:rPr>
        <w:t>Gw</w:t>
      </w:r>
      <w:proofErr w:type="spellEnd"/>
      <w:proofErr w:type="gramEnd"/>
      <w:r w:rsidRPr="00C06776">
        <w:rPr>
          <w:rFonts w:ascii="Times New Roman" w:hAnsi="Times New Roman" w:cs="Times New Roman"/>
          <w:sz w:val="20"/>
          <w:szCs w:val="14"/>
        </w:rPr>
        <w:t>= (ground water); GW+DW= (ground water + agricultural drainage water); GW+TTWW= (ground water + tertiary treated wastewater);</w:t>
      </w:r>
      <w:r w:rsidR="00C45378">
        <w:rPr>
          <w:rFonts w:ascii="Times New Roman" w:hAnsi="Times New Roman" w:cs="Times New Roman"/>
          <w:sz w:val="20"/>
          <w:szCs w:val="14"/>
        </w:rPr>
        <w:t xml:space="preserve"> </w:t>
      </w:r>
      <w:r w:rsidRPr="00C06776">
        <w:rPr>
          <w:rFonts w:ascii="Times New Roman" w:hAnsi="Times New Roman" w:cs="Times New Roman"/>
          <w:sz w:val="20"/>
          <w:szCs w:val="14"/>
        </w:rPr>
        <w:t>GW+DW+TTWW= (ground water + agricultural drainage water + tertiary treated wastewater).</w:t>
      </w:r>
    </w:p>
    <w:p w:rsidR="00AF658F" w:rsidRPr="00C06776" w:rsidRDefault="00AF658F" w:rsidP="00423693">
      <w:pPr>
        <w:bidi w:val="0"/>
        <w:snapToGrid w:val="0"/>
        <w:spacing w:after="0" w:line="240" w:lineRule="auto"/>
        <w:jc w:val="both"/>
        <w:rPr>
          <w:rFonts w:ascii="Times New Roman" w:hAnsi="Times New Roman" w:cs="Times New Roman"/>
          <w:sz w:val="20"/>
          <w:szCs w:val="14"/>
        </w:rPr>
      </w:pPr>
      <w:r w:rsidRPr="00C06776">
        <w:rPr>
          <w:rFonts w:ascii="Times New Roman" w:hAnsi="Times New Roman" w:cs="Times New Roman"/>
          <w:sz w:val="20"/>
          <w:szCs w:val="14"/>
        </w:rPr>
        <w:t>*Common range of element concentrations</w:t>
      </w:r>
      <w:r w:rsidR="00C45378">
        <w:rPr>
          <w:rFonts w:ascii="Times New Roman" w:hAnsi="Times New Roman" w:cs="Times New Roman"/>
          <w:sz w:val="20"/>
          <w:szCs w:val="14"/>
        </w:rPr>
        <w:t xml:space="preserve"> </w:t>
      </w:r>
      <w:r w:rsidRPr="00C06776">
        <w:rPr>
          <w:rFonts w:ascii="Times New Roman" w:hAnsi="Times New Roman" w:cs="Times New Roman"/>
          <w:sz w:val="20"/>
          <w:szCs w:val="14"/>
        </w:rPr>
        <w:t>in soils</w:t>
      </w:r>
      <w:r w:rsidR="00C45378">
        <w:rPr>
          <w:rFonts w:ascii="Times New Roman" w:hAnsi="Times New Roman" w:cs="Times New Roman"/>
          <w:sz w:val="20"/>
          <w:szCs w:val="14"/>
        </w:rPr>
        <w:t xml:space="preserve"> </w:t>
      </w:r>
      <w:r w:rsidRPr="00C06776">
        <w:rPr>
          <w:rFonts w:ascii="Times New Roman" w:hAnsi="Times New Roman" w:cs="Times New Roman"/>
          <w:sz w:val="20"/>
          <w:szCs w:val="14"/>
        </w:rPr>
        <w:t>reported by Lindsay (1979),</w:t>
      </w:r>
      <w:r w:rsidR="00C45378">
        <w:rPr>
          <w:rFonts w:ascii="Times New Roman" w:hAnsi="Times New Roman" w:cs="Times New Roman"/>
          <w:sz w:val="20"/>
          <w:szCs w:val="14"/>
        </w:rPr>
        <w:t xml:space="preserve"> </w:t>
      </w:r>
      <w:proofErr w:type="spellStart"/>
      <w:r w:rsidRPr="00C06776">
        <w:rPr>
          <w:rFonts w:ascii="Times New Roman" w:hAnsi="Times New Roman" w:cs="Times New Roman"/>
          <w:sz w:val="20"/>
          <w:szCs w:val="14"/>
        </w:rPr>
        <w:t>Kabata</w:t>
      </w:r>
      <w:proofErr w:type="spellEnd"/>
      <w:r w:rsidRPr="00C06776">
        <w:rPr>
          <w:rFonts w:ascii="Times New Roman" w:hAnsi="Times New Roman" w:cs="Times New Roman"/>
          <w:sz w:val="20"/>
          <w:szCs w:val="14"/>
        </w:rPr>
        <w:t xml:space="preserve"> and </w:t>
      </w:r>
      <w:proofErr w:type="spellStart"/>
      <w:r w:rsidRPr="00C06776">
        <w:rPr>
          <w:rFonts w:ascii="Times New Roman" w:hAnsi="Times New Roman" w:cs="Times New Roman"/>
          <w:sz w:val="20"/>
          <w:szCs w:val="14"/>
        </w:rPr>
        <w:t>Pendias</w:t>
      </w:r>
      <w:proofErr w:type="spellEnd"/>
      <w:r w:rsidRPr="00C06776">
        <w:rPr>
          <w:rFonts w:ascii="Times New Roman" w:hAnsi="Times New Roman" w:cs="Times New Roman"/>
          <w:sz w:val="20"/>
          <w:szCs w:val="14"/>
        </w:rPr>
        <w:t xml:space="preserve"> (1992), </w:t>
      </w:r>
      <w:proofErr w:type="spellStart"/>
      <w:r w:rsidRPr="00C06776">
        <w:rPr>
          <w:rFonts w:ascii="Times New Roman" w:hAnsi="Times New Roman" w:cs="Times New Roman"/>
          <w:sz w:val="20"/>
          <w:szCs w:val="14"/>
        </w:rPr>
        <w:t>Marschner</w:t>
      </w:r>
      <w:proofErr w:type="spellEnd"/>
      <w:r w:rsidRPr="00C06776">
        <w:rPr>
          <w:rFonts w:ascii="Times New Roman" w:hAnsi="Times New Roman" w:cs="Times New Roman"/>
          <w:sz w:val="20"/>
          <w:szCs w:val="14"/>
        </w:rPr>
        <w:t xml:space="preserve"> (1995), Adriano (2001), and AL-</w:t>
      </w:r>
      <w:proofErr w:type="spellStart"/>
      <w:r w:rsidRPr="00C06776">
        <w:rPr>
          <w:rFonts w:ascii="Times New Roman" w:hAnsi="Times New Roman" w:cs="Times New Roman"/>
          <w:sz w:val="20"/>
          <w:szCs w:val="14"/>
        </w:rPr>
        <w:t>Omran</w:t>
      </w:r>
      <w:proofErr w:type="spellEnd"/>
      <w:r w:rsidRPr="00C06776">
        <w:rPr>
          <w:rFonts w:ascii="Times New Roman" w:hAnsi="Times New Roman" w:cs="Times New Roman"/>
          <w:sz w:val="20"/>
          <w:szCs w:val="14"/>
        </w:rPr>
        <w:t xml:space="preserve"> </w:t>
      </w:r>
      <w:r w:rsidRPr="00C06776">
        <w:rPr>
          <w:rFonts w:ascii="Times New Roman" w:hAnsi="Times New Roman" w:cs="Times New Roman"/>
          <w:i/>
          <w:iCs/>
          <w:sz w:val="20"/>
          <w:szCs w:val="14"/>
        </w:rPr>
        <w:t>et al</w:t>
      </w:r>
      <w:proofErr w:type="gramStart"/>
      <w:r w:rsidRPr="00C06776">
        <w:rPr>
          <w:rFonts w:ascii="Times New Roman" w:hAnsi="Times New Roman" w:cs="Times New Roman"/>
          <w:sz w:val="20"/>
          <w:szCs w:val="14"/>
        </w:rPr>
        <w:t>.(</w:t>
      </w:r>
      <w:proofErr w:type="gramEnd"/>
      <w:r w:rsidRPr="00C06776">
        <w:rPr>
          <w:rFonts w:ascii="Times New Roman" w:hAnsi="Times New Roman" w:cs="Times New Roman"/>
          <w:sz w:val="20"/>
          <w:szCs w:val="14"/>
        </w:rPr>
        <w:t xml:space="preserve">2011). Cobalt </w:t>
      </w:r>
      <w:proofErr w:type="spellStart"/>
      <w:r w:rsidRPr="00C06776">
        <w:rPr>
          <w:rFonts w:ascii="Times New Roman" w:hAnsi="Times New Roman" w:cs="Times New Roman"/>
          <w:sz w:val="20"/>
          <w:szCs w:val="14"/>
        </w:rPr>
        <w:t>rangeis</w:t>
      </w:r>
      <w:proofErr w:type="spellEnd"/>
      <w:r w:rsidR="00C45378">
        <w:rPr>
          <w:rFonts w:ascii="Times New Roman" w:hAnsi="Times New Roman" w:cs="Times New Roman"/>
          <w:sz w:val="20"/>
          <w:szCs w:val="14"/>
        </w:rPr>
        <w:t xml:space="preserve"> </w:t>
      </w:r>
      <w:r w:rsidRPr="00C06776">
        <w:rPr>
          <w:rFonts w:ascii="Times New Roman" w:hAnsi="Times New Roman" w:cs="Times New Roman"/>
          <w:sz w:val="20"/>
          <w:szCs w:val="14"/>
        </w:rPr>
        <w:t>after Bowen (199</w:t>
      </w:r>
      <w:r w:rsidR="00C0521B" w:rsidRPr="00C06776">
        <w:rPr>
          <w:rFonts w:ascii="Times New Roman" w:hAnsi="Times New Roman" w:cs="Times New Roman"/>
          <w:sz w:val="20"/>
          <w:szCs w:val="14"/>
        </w:rPr>
        <w:t>9</w:t>
      </w:r>
      <w:r w:rsidRPr="00C06776">
        <w:rPr>
          <w:rFonts w:ascii="Times New Roman" w:hAnsi="Times New Roman" w:cs="Times New Roman"/>
          <w:sz w:val="20"/>
          <w:szCs w:val="14"/>
        </w:rPr>
        <w:t xml:space="preserve">) {c.f. </w:t>
      </w:r>
      <w:proofErr w:type="spellStart"/>
      <w:r w:rsidRPr="00C06776">
        <w:rPr>
          <w:rFonts w:ascii="Times New Roman" w:hAnsi="Times New Roman" w:cs="Times New Roman"/>
          <w:sz w:val="20"/>
          <w:szCs w:val="14"/>
        </w:rPr>
        <w:t>Cataldo</w:t>
      </w:r>
      <w:proofErr w:type="spellEnd"/>
      <w:r w:rsidRPr="00C06776">
        <w:rPr>
          <w:rFonts w:ascii="Times New Roman" w:hAnsi="Times New Roman" w:cs="Times New Roman"/>
          <w:i/>
          <w:iCs/>
          <w:sz w:val="20"/>
          <w:szCs w:val="14"/>
        </w:rPr>
        <w:t xml:space="preserve"> </w:t>
      </w:r>
      <w:r w:rsidR="00C0521B" w:rsidRPr="00C06776">
        <w:rPr>
          <w:rFonts w:ascii="Times New Roman" w:hAnsi="Times New Roman" w:cs="Times New Roman"/>
          <w:sz w:val="20"/>
          <w:szCs w:val="14"/>
        </w:rPr>
        <w:t>and Vaughan</w:t>
      </w:r>
      <w:proofErr w:type="gramStart"/>
      <w:r w:rsidR="00C0521B" w:rsidRPr="00C06776">
        <w:rPr>
          <w:rFonts w:ascii="Times New Roman" w:hAnsi="Times New Roman" w:cs="Times New Roman"/>
          <w:sz w:val="20"/>
          <w:szCs w:val="14"/>
        </w:rPr>
        <w:t>,</w:t>
      </w:r>
      <w:r w:rsidRPr="00C06776">
        <w:rPr>
          <w:rFonts w:ascii="Times New Roman" w:hAnsi="Times New Roman" w:cs="Times New Roman"/>
          <w:sz w:val="20"/>
          <w:szCs w:val="14"/>
        </w:rPr>
        <w:t>.</w:t>
      </w:r>
      <w:proofErr w:type="gramEnd"/>
      <w:r w:rsidRPr="00C06776">
        <w:rPr>
          <w:rFonts w:ascii="Times New Roman" w:hAnsi="Times New Roman" w:cs="Times New Roman"/>
          <w:sz w:val="20"/>
          <w:szCs w:val="14"/>
        </w:rPr>
        <w:t xml:space="preserve"> (1999)}</w:t>
      </w:r>
    </w:p>
    <w:p w:rsidR="00C45378" w:rsidRDefault="00C45378" w:rsidP="00C45378">
      <w:pPr>
        <w:bidi w:val="0"/>
        <w:rPr>
          <w:rFonts w:ascii="Times New Roman" w:hAnsi="Times New Roman" w:cs="Times New Roman" w:hint="eastAsia"/>
          <w:b/>
          <w:bCs/>
          <w:sz w:val="18"/>
          <w:szCs w:val="18"/>
          <w:lang w:eastAsia="zh-CN"/>
        </w:rPr>
      </w:pPr>
    </w:p>
    <w:p w:rsidR="00AF658F" w:rsidRPr="00FE6841" w:rsidRDefault="00AF658F" w:rsidP="00C45378">
      <w:pPr>
        <w:bidi w:val="0"/>
        <w:rPr>
          <w:rFonts w:ascii="Times New Roman" w:hAnsi="Times New Roman" w:cs="Times New Roman"/>
          <w:b/>
          <w:bCs/>
          <w:sz w:val="18"/>
          <w:szCs w:val="18"/>
        </w:rPr>
      </w:pPr>
      <w:r w:rsidRPr="00FE6841">
        <w:rPr>
          <w:rFonts w:ascii="Times New Roman" w:hAnsi="Times New Roman" w:cs="Times New Roman"/>
          <w:b/>
          <w:bCs/>
          <w:sz w:val="18"/>
          <w:szCs w:val="18"/>
        </w:rPr>
        <w:lastRenderedPageBreak/>
        <w:t>Table (4): Average values of</w:t>
      </w:r>
      <w:r w:rsidR="00C45378">
        <w:rPr>
          <w:rFonts w:ascii="Times New Roman" w:hAnsi="Times New Roman" w:cs="Times New Roman"/>
          <w:b/>
          <w:bCs/>
          <w:sz w:val="18"/>
          <w:szCs w:val="18"/>
        </w:rPr>
        <w:t xml:space="preserve"> </w:t>
      </w:r>
      <w:r w:rsidRPr="00FE6841">
        <w:rPr>
          <w:rFonts w:ascii="Times New Roman" w:hAnsi="Times New Roman" w:cs="Times New Roman"/>
          <w:b/>
          <w:bCs/>
          <w:sz w:val="18"/>
          <w:szCs w:val="18"/>
        </w:rPr>
        <w:t>Geo-accumulation indexes (</w:t>
      </w:r>
      <w:proofErr w:type="spellStart"/>
      <w:r w:rsidRPr="00FE6841">
        <w:rPr>
          <w:rFonts w:ascii="Times New Roman" w:hAnsi="Times New Roman" w:cs="Times New Roman"/>
          <w:b/>
          <w:bCs/>
          <w:sz w:val="18"/>
          <w:szCs w:val="18"/>
        </w:rPr>
        <w:t>I</w:t>
      </w:r>
      <w:r w:rsidRPr="00FE6841">
        <w:rPr>
          <w:rFonts w:ascii="Times New Roman" w:hAnsi="Times New Roman" w:cs="Times New Roman"/>
          <w:b/>
          <w:bCs/>
          <w:sz w:val="18"/>
          <w:szCs w:val="18"/>
          <w:vertAlign w:val="subscript"/>
        </w:rPr>
        <w:t>geo</w:t>
      </w:r>
      <w:proofErr w:type="spellEnd"/>
      <w:r w:rsidRPr="00FE6841">
        <w:rPr>
          <w:rFonts w:ascii="Times New Roman" w:hAnsi="Times New Roman" w:cs="Times New Roman"/>
          <w:b/>
          <w:bCs/>
          <w:sz w:val="18"/>
          <w:szCs w:val="18"/>
        </w:rPr>
        <w:t>),</w:t>
      </w:r>
      <w:r w:rsidR="00C45378">
        <w:rPr>
          <w:rFonts w:ascii="Times New Roman" w:hAnsi="Times New Roman" w:cs="Times New Roman"/>
          <w:b/>
          <w:bCs/>
          <w:sz w:val="18"/>
          <w:szCs w:val="18"/>
        </w:rPr>
        <w:t xml:space="preserve"> </w:t>
      </w:r>
      <w:r w:rsidRPr="00FE6841">
        <w:rPr>
          <w:rFonts w:ascii="Times New Roman" w:hAnsi="Times New Roman" w:cs="Times New Roman"/>
          <w:b/>
          <w:bCs/>
          <w:sz w:val="18"/>
          <w:szCs w:val="18"/>
        </w:rPr>
        <w:t>Enrichment Factor (EF) and</w:t>
      </w:r>
      <w:r w:rsidR="00C45378">
        <w:rPr>
          <w:rFonts w:ascii="Times New Roman" w:hAnsi="Times New Roman" w:cs="Times New Roman"/>
          <w:b/>
          <w:bCs/>
          <w:sz w:val="18"/>
          <w:szCs w:val="18"/>
        </w:rPr>
        <w:t xml:space="preserve"> </w:t>
      </w:r>
      <w:r w:rsidRPr="00FE6841">
        <w:rPr>
          <w:rFonts w:ascii="Times New Roman" w:hAnsi="Times New Roman" w:cs="Times New Roman"/>
          <w:b/>
          <w:bCs/>
          <w:sz w:val="18"/>
          <w:szCs w:val="18"/>
        </w:rPr>
        <w:t>Pollution</w:t>
      </w:r>
      <w:r w:rsidR="00C45378">
        <w:rPr>
          <w:rFonts w:ascii="Times New Roman" w:hAnsi="Times New Roman" w:cs="Times New Roman"/>
          <w:b/>
          <w:bCs/>
          <w:sz w:val="18"/>
          <w:szCs w:val="18"/>
        </w:rPr>
        <w:t xml:space="preserve"> </w:t>
      </w:r>
      <w:r w:rsidRPr="00FE6841">
        <w:rPr>
          <w:rFonts w:ascii="Times New Roman" w:hAnsi="Times New Roman" w:cs="Times New Roman"/>
          <w:b/>
          <w:bCs/>
          <w:sz w:val="18"/>
          <w:szCs w:val="18"/>
        </w:rPr>
        <w:t xml:space="preserve">index </w:t>
      </w:r>
      <w:r w:rsidR="00C45378">
        <w:rPr>
          <w:rFonts w:ascii="Times New Roman" w:hAnsi="Times New Roman" w:cs="Times New Roman"/>
          <w:b/>
          <w:bCs/>
          <w:sz w:val="18"/>
          <w:szCs w:val="18"/>
        </w:rPr>
        <w:t>(</w:t>
      </w:r>
      <w:r w:rsidRPr="00FE6841">
        <w:rPr>
          <w:rFonts w:ascii="Times New Roman" w:hAnsi="Times New Roman" w:cs="Times New Roman"/>
          <w:b/>
          <w:bCs/>
          <w:sz w:val="18"/>
          <w:szCs w:val="18"/>
        </w:rPr>
        <w:t>PI) for soils (farms at 0 - 30 cm depth) irrigated with</w:t>
      </w:r>
      <w:r w:rsidR="00C45378">
        <w:rPr>
          <w:rFonts w:ascii="Times New Roman" w:hAnsi="Times New Roman" w:cs="Times New Roman"/>
          <w:b/>
          <w:bCs/>
          <w:sz w:val="18"/>
          <w:szCs w:val="18"/>
        </w:rPr>
        <w:t xml:space="preserve"> </w:t>
      </w:r>
      <w:r w:rsidRPr="00FE6841">
        <w:rPr>
          <w:rFonts w:ascii="Times New Roman" w:hAnsi="Times New Roman" w:cs="Times New Roman"/>
          <w:b/>
          <w:bCs/>
          <w:sz w:val="18"/>
          <w:szCs w:val="18"/>
        </w:rPr>
        <w:t xml:space="preserve">different irrigation water qualities in Al- </w:t>
      </w:r>
      <w:proofErr w:type="spellStart"/>
      <w:r w:rsidRPr="00FE6841">
        <w:rPr>
          <w:rFonts w:ascii="Times New Roman" w:hAnsi="Times New Roman" w:cs="Times New Roman"/>
          <w:b/>
          <w:bCs/>
          <w:sz w:val="18"/>
          <w:szCs w:val="18"/>
        </w:rPr>
        <w:t>Hassa</w:t>
      </w:r>
      <w:proofErr w:type="spellEnd"/>
      <w:r w:rsidRPr="00FE6841">
        <w:rPr>
          <w:rFonts w:ascii="Times New Roman" w:hAnsi="Times New Roman" w:cs="Times New Roman"/>
          <w:b/>
          <w:bCs/>
          <w:sz w:val="18"/>
          <w:szCs w:val="18"/>
        </w:rPr>
        <w:t xml:space="preserve"> Oasis.</w:t>
      </w:r>
    </w:p>
    <w:tbl>
      <w:tblPr>
        <w:tblStyle w:val="TableGrid"/>
        <w:tblW w:w="0" w:type="auto"/>
        <w:jc w:val="center"/>
        <w:tblLayout w:type="fixed"/>
        <w:tblLook w:val="01E0"/>
      </w:tblPr>
      <w:tblGrid>
        <w:gridCol w:w="388"/>
        <w:gridCol w:w="616"/>
        <w:gridCol w:w="325"/>
        <w:gridCol w:w="585"/>
        <w:gridCol w:w="721"/>
        <w:gridCol w:w="932"/>
        <w:gridCol w:w="601"/>
        <w:gridCol w:w="340"/>
        <w:gridCol w:w="585"/>
        <w:gridCol w:w="721"/>
        <w:gridCol w:w="932"/>
        <w:gridCol w:w="627"/>
        <w:gridCol w:w="314"/>
        <w:gridCol w:w="585"/>
        <w:gridCol w:w="721"/>
        <w:gridCol w:w="585"/>
      </w:tblGrid>
      <w:tr w:rsidR="00AF658F" w:rsidRPr="00FE6841" w:rsidTr="00FE6841">
        <w:trPr>
          <w:cantSplit/>
          <w:jc w:val="center"/>
        </w:trPr>
        <w:tc>
          <w:tcPr>
            <w:tcW w:w="388" w:type="dxa"/>
            <w:vMerge w:val="restart"/>
            <w:tcBorders>
              <w:left w:val="single" w:sz="4" w:space="0" w:color="auto"/>
              <w:right w:val="single" w:sz="4" w:space="0" w:color="auto"/>
            </w:tcBorders>
            <w:textDirection w:val="btLr"/>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Metals</w:t>
            </w:r>
          </w:p>
        </w:tc>
        <w:tc>
          <w:tcPr>
            <w:tcW w:w="3179" w:type="dxa"/>
            <w:gridSpan w:val="5"/>
            <w:tcBorders>
              <w:top w:val="single" w:sz="4" w:space="0" w:color="auto"/>
              <w:left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Average values of Geo-accumulation</w:t>
            </w:r>
            <w:r w:rsidRPr="00FE6841">
              <w:rPr>
                <w:rFonts w:ascii="Times New Roman" w:hAnsi="Times New Roman" w:cs="Times New Roman"/>
                <w:color w:val="000000"/>
                <w:sz w:val="12"/>
                <w:szCs w:val="12"/>
                <w:vertAlign w:val="superscript"/>
              </w:rPr>
              <w:t>(</w:t>
            </w:r>
            <w:r w:rsidRPr="00FE6841">
              <w:rPr>
                <w:rFonts w:ascii="Times New Roman" w:hAnsi="Times New Roman" w:cs="Times New Roman"/>
                <w:color w:val="000000"/>
                <w:sz w:val="12"/>
                <w:szCs w:val="12"/>
              </w:rPr>
              <w:t>Index</w:t>
            </w:r>
            <w:r w:rsidR="00C45378">
              <w:rPr>
                <w:rFonts w:ascii="Times New Roman" w:hAnsi="Times New Roman" w:cs="Times New Roman"/>
                <w:color w:val="000000"/>
                <w:sz w:val="12"/>
                <w:szCs w:val="12"/>
              </w:rPr>
              <w:t xml:space="preserve"> </w:t>
            </w:r>
            <w:r w:rsidRPr="00FE6841">
              <w:rPr>
                <w:rFonts w:ascii="Times New Roman" w:hAnsi="Times New Roman" w:cs="Times New Roman"/>
                <w:color w:val="000000"/>
                <w:sz w:val="12"/>
                <w:szCs w:val="12"/>
              </w:rPr>
              <w:t>(</w:t>
            </w:r>
            <w:proofErr w:type="spellStart"/>
            <w:r w:rsidRPr="00FE6841">
              <w:rPr>
                <w:rFonts w:ascii="Times New Roman" w:hAnsi="Times New Roman" w:cs="Times New Roman"/>
                <w:color w:val="000000"/>
                <w:sz w:val="12"/>
                <w:szCs w:val="12"/>
              </w:rPr>
              <w:t>I</w:t>
            </w:r>
            <w:r w:rsidRPr="00FE6841">
              <w:rPr>
                <w:rFonts w:ascii="Times New Roman" w:hAnsi="Times New Roman" w:cs="Times New Roman"/>
                <w:color w:val="000000"/>
                <w:sz w:val="12"/>
                <w:szCs w:val="12"/>
                <w:vertAlign w:val="subscript"/>
              </w:rPr>
              <w:t>geo</w:t>
            </w:r>
            <w:proofErr w:type="spellEnd"/>
            <w:r w:rsidRPr="00FE6841">
              <w:rPr>
                <w:rFonts w:ascii="Times New Roman" w:hAnsi="Times New Roman" w:cs="Times New Roman"/>
                <w:color w:val="000000"/>
                <w:sz w:val="12"/>
                <w:szCs w:val="12"/>
              </w:rPr>
              <w:t>)</w:t>
            </w:r>
          </w:p>
        </w:tc>
        <w:tc>
          <w:tcPr>
            <w:tcW w:w="3179" w:type="dxa"/>
            <w:gridSpan w:val="5"/>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Average values of Enrichment Factor</w:t>
            </w:r>
          </w:p>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(EF)</w:t>
            </w:r>
          </w:p>
        </w:tc>
        <w:tc>
          <w:tcPr>
            <w:tcW w:w="2832" w:type="dxa"/>
            <w:gridSpan w:val="5"/>
            <w:tcBorders>
              <w:top w:val="single" w:sz="4" w:space="0" w:color="auto"/>
              <w:left w:val="single" w:sz="4" w:space="0" w:color="auto"/>
              <w:bottom w:val="single" w:sz="4" w:space="0" w:color="auto"/>
              <w:right w:val="single" w:sz="4" w:space="0" w:color="auto"/>
            </w:tcBorders>
            <w:vAlign w:val="center"/>
          </w:tcPr>
          <w:p w:rsidR="00FE6841"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Average values of Pollution</w:t>
            </w:r>
            <w:r w:rsidR="00C45378">
              <w:rPr>
                <w:rFonts w:ascii="Times New Roman" w:hAnsi="Times New Roman" w:cs="Times New Roman"/>
                <w:color w:val="000000"/>
                <w:sz w:val="12"/>
                <w:szCs w:val="12"/>
              </w:rPr>
              <w:t xml:space="preserve"> </w:t>
            </w:r>
            <w:r w:rsidRPr="00FE6841">
              <w:rPr>
                <w:rFonts w:ascii="Times New Roman" w:hAnsi="Times New Roman" w:cs="Times New Roman"/>
                <w:color w:val="000000"/>
                <w:sz w:val="12"/>
                <w:szCs w:val="12"/>
              </w:rPr>
              <w:t xml:space="preserve">index </w:t>
            </w:r>
          </w:p>
          <w:p w:rsidR="00AF658F" w:rsidRPr="00FE6841" w:rsidRDefault="00C45378" w:rsidP="00423693">
            <w:pPr>
              <w:bidi w:val="0"/>
              <w:snapToGrid w:val="0"/>
              <w:jc w:val="center"/>
              <w:rPr>
                <w:rFonts w:ascii="Times New Roman" w:hAnsi="Times New Roman" w:cs="Times New Roman"/>
                <w:color w:val="000000"/>
                <w:sz w:val="12"/>
                <w:szCs w:val="12"/>
              </w:rPr>
            </w:pPr>
            <w:r>
              <w:rPr>
                <w:rFonts w:ascii="Times New Roman" w:hAnsi="Times New Roman" w:cs="Times New Roman"/>
                <w:color w:val="000000"/>
                <w:sz w:val="12"/>
                <w:szCs w:val="12"/>
              </w:rPr>
              <w:t>(</w:t>
            </w:r>
            <w:r w:rsidR="00AF658F" w:rsidRPr="00FE6841">
              <w:rPr>
                <w:rFonts w:ascii="Times New Roman" w:hAnsi="Times New Roman" w:cs="Times New Roman"/>
                <w:color w:val="000000"/>
                <w:sz w:val="12"/>
                <w:szCs w:val="12"/>
              </w:rPr>
              <w:t>PI)</w:t>
            </w:r>
          </w:p>
        </w:tc>
      </w:tr>
      <w:tr w:rsidR="00FE6841" w:rsidRPr="00FE6841" w:rsidTr="00FE6841">
        <w:trPr>
          <w:cantSplit/>
          <w:jc w:val="center"/>
        </w:trPr>
        <w:tc>
          <w:tcPr>
            <w:tcW w:w="388" w:type="dxa"/>
            <w:vMerge/>
            <w:tcBorders>
              <w:left w:val="single" w:sz="4" w:space="0" w:color="auto"/>
              <w:right w:val="single" w:sz="4" w:space="0" w:color="auto"/>
            </w:tcBorders>
            <w:textDirection w:val="btLr"/>
            <w:vAlign w:val="center"/>
          </w:tcPr>
          <w:p w:rsidR="00AF658F" w:rsidRPr="00FE6841" w:rsidRDefault="00AF658F" w:rsidP="00423693">
            <w:pPr>
              <w:bidi w:val="0"/>
              <w:snapToGrid w:val="0"/>
              <w:jc w:val="center"/>
              <w:rPr>
                <w:rFonts w:ascii="Times New Roman" w:hAnsi="Times New Roman" w:cs="Times New Roman"/>
                <w:color w:val="000000"/>
                <w:sz w:val="12"/>
                <w:szCs w:val="12"/>
              </w:rPr>
            </w:pPr>
          </w:p>
        </w:tc>
        <w:tc>
          <w:tcPr>
            <w:tcW w:w="616" w:type="dxa"/>
            <w:vMerge w:val="restart"/>
            <w:tcBorders>
              <w:top w:val="single" w:sz="4" w:space="0" w:color="auto"/>
              <w:left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Back Ground*</w:t>
            </w:r>
          </w:p>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(mg.kg</w:t>
            </w:r>
            <w:r w:rsidRPr="00FE6841">
              <w:rPr>
                <w:rFonts w:ascii="Times New Roman" w:hAnsi="Times New Roman" w:cs="Times New Roman"/>
                <w:color w:val="000000"/>
                <w:sz w:val="12"/>
                <w:szCs w:val="12"/>
                <w:vertAlign w:val="superscript"/>
              </w:rPr>
              <w:t>-1</w:t>
            </w:r>
            <w:r w:rsidRPr="00FE6841">
              <w:rPr>
                <w:rFonts w:ascii="Times New Roman" w:hAnsi="Times New Roman" w:cs="Times New Roman"/>
                <w:color w:val="000000"/>
                <w:sz w:val="12"/>
                <w:szCs w:val="12"/>
              </w:rPr>
              <w:t xml:space="preserve"> soil)</w:t>
            </w:r>
          </w:p>
        </w:tc>
        <w:tc>
          <w:tcPr>
            <w:tcW w:w="2563" w:type="dxa"/>
            <w:gridSpan w:val="4"/>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Irrigation water qualities</w:t>
            </w:r>
          </w:p>
        </w:tc>
        <w:tc>
          <w:tcPr>
            <w:tcW w:w="601" w:type="dxa"/>
            <w:vMerge w:val="restart"/>
            <w:tcBorders>
              <w:top w:val="single" w:sz="4" w:space="0" w:color="auto"/>
              <w:left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Back Ground*</w:t>
            </w:r>
          </w:p>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(mg.kg</w:t>
            </w:r>
            <w:r w:rsidRPr="00FE6841">
              <w:rPr>
                <w:rFonts w:ascii="Times New Roman" w:hAnsi="Times New Roman" w:cs="Times New Roman"/>
                <w:color w:val="000000"/>
                <w:sz w:val="12"/>
                <w:szCs w:val="12"/>
                <w:vertAlign w:val="superscript"/>
              </w:rPr>
              <w:t>-1</w:t>
            </w:r>
            <w:r w:rsidRPr="00FE6841">
              <w:rPr>
                <w:rFonts w:ascii="Times New Roman" w:hAnsi="Times New Roman" w:cs="Times New Roman"/>
                <w:color w:val="000000"/>
                <w:sz w:val="12"/>
                <w:szCs w:val="12"/>
              </w:rPr>
              <w:t xml:space="preserve"> soil)</w:t>
            </w:r>
          </w:p>
        </w:tc>
        <w:tc>
          <w:tcPr>
            <w:tcW w:w="2578" w:type="dxa"/>
            <w:gridSpan w:val="4"/>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Irrigation water qualities</w:t>
            </w:r>
          </w:p>
        </w:tc>
        <w:tc>
          <w:tcPr>
            <w:tcW w:w="627" w:type="dxa"/>
            <w:vMerge w:val="restart"/>
            <w:tcBorders>
              <w:top w:val="single" w:sz="4" w:space="0" w:color="auto"/>
              <w:left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Back Ground*</w:t>
            </w:r>
          </w:p>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(mg.kg</w:t>
            </w:r>
            <w:r w:rsidRPr="00FE6841">
              <w:rPr>
                <w:rFonts w:ascii="Times New Roman" w:hAnsi="Times New Roman" w:cs="Times New Roman"/>
                <w:color w:val="000000"/>
                <w:sz w:val="12"/>
                <w:szCs w:val="12"/>
                <w:vertAlign w:val="superscript"/>
              </w:rPr>
              <w:t>-1</w:t>
            </w:r>
            <w:r w:rsidRPr="00FE6841">
              <w:rPr>
                <w:rFonts w:ascii="Times New Roman" w:hAnsi="Times New Roman" w:cs="Times New Roman"/>
                <w:color w:val="000000"/>
                <w:sz w:val="12"/>
                <w:szCs w:val="12"/>
              </w:rPr>
              <w:t xml:space="preserve"> soil)</w:t>
            </w:r>
          </w:p>
        </w:tc>
        <w:tc>
          <w:tcPr>
            <w:tcW w:w="2205" w:type="dxa"/>
            <w:gridSpan w:val="4"/>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Irrigation water qualities</w:t>
            </w:r>
          </w:p>
        </w:tc>
      </w:tr>
      <w:tr w:rsidR="00FE6841" w:rsidRPr="00FE6841" w:rsidTr="00FE6841">
        <w:trPr>
          <w:cantSplit/>
          <w:jc w:val="center"/>
        </w:trPr>
        <w:tc>
          <w:tcPr>
            <w:tcW w:w="388" w:type="dxa"/>
            <w:vMerge/>
            <w:tcBorders>
              <w:left w:val="single" w:sz="4" w:space="0" w:color="auto"/>
              <w:right w:val="single" w:sz="4" w:space="0" w:color="auto"/>
            </w:tcBorders>
            <w:textDirection w:val="btLr"/>
            <w:vAlign w:val="center"/>
          </w:tcPr>
          <w:p w:rsidR="00AF658F" w:rsidRPr="00FE6841" w:rsidRDefault="00AF658F" w:rsidP="00423693">
            <w:pPr>
              <w:bidi w:val="0"/>
              <w:snapToGrid w:val="0"/>
              <w:jc w:val="center"/>
              <w:rPr>
                <w:rFonts w:ascii="Times New Roman" w:hAnsi="Times New Roman" w:cs="Times New Roman"/>
                <w:color w:val="000000"/>
                <w:sz w:val="12"/>
                <w:szCs w:val="12"/>
              </w:rPr>
            </w:pPr>
          </w:p>
        </w:tc>
        <w:tc>
          <w:tcPr>
            <w:tcW w:w="616" w:type="dxa"/>
            <w:vMerge/>
            <w:tcBorders>
              <w:left w:val="single" w:sz="4" w:space="0" w:color="auto"/>
              <w:right w:val="single" w:sz="4" w:space="0" w:color="auto"/>
            </w:tcBorders>
            <w:textDirection w:val="tbRl"/>
            <w:vAlign w:val="center"/>
          </w:tcPr>
          <w:p w:rsidR="00AF658F" w:rsidRPr="00FE6841" w:rsidRDefault="00AF658F" w:rsidP="00423693">
            <w:pPr>
              <w:bidi w:val="0"/>
              <w:snapToGrid w:val="0"/>
              <w:jc w:val="center"/>
              <w:rPr>
                <w:rFonts w:ascii="Times New Roman" w:hAnsi="Times New Roman" w:cs="Times New Roman"/>
                <w:color w:val="000000"/>
                <w:sz w:val="12"/>
                <w:szCs w:val="12"/>
              </w:rPr>
            </w:pPr>
          </w:p>
        </w:tc>
        <w:tc>
          <w:tcPr>
            <w:tcW w:w="325"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w:t>
            </w:r>
          </w:p>
        </w:tc>
        <w:tc>
          <w:tcPr>
            <w:tcW w:w="585"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w:t>
            </w:r>
          </w:p>
        </w:tc>
        <w:tc>
          <w:tcPr>
            <w:tcW w:w="721"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GW+TTWW</w:t>
            </w:r>
          </w:p>
        </w:tc>
        <w:tc>
          <w:tcPr>
            <w:tcW w:w="932"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GW+DW+TTWW</w:t>
            </w:r>
          </w:p>
        </w:tc>
        <w:tc>
          <w:tcPr>
            <w:tcW w:w="601" w:type="dxa"/>
            <w:vMerge/>
            <w:tcBorders>
              <w:left w:val="single" w:sz="4" w:space="0" w:color="auto"/>
              <w:bottom w:val="single" w:sz="4" w:space="0" w:color="auto"/>
              <w:right w:val="single" w:sz="4" w:space="0" w:color="auto"/>
            </w:tcBorders>
            <w:textDirection w:val="tbRl"/>
            <w:vAlign w:val="center"/>
          </w:tcPr>
          <w:p w:rsidR="00AF658F" w:rsidRPr="00FE6841" w:rsidRDefault="00AF658F" w:rsidP="00423693">
            <w:pPr>
              <w:bidi w:val="0"/>
              <w:snapToGrid w:val="0"/>
              <w:jc w:val="center"/>
              <w:rPr>
                <w:rFonts w:ascii="Times New Roman" w:hAnsi="Times New Roman" w:cs="Times New Roman"/>
                <w:color w:val="000000"/>
                <w:sz w:val="12"/>
                <w:szCs w:val="12"/>
              </w:rPr>
            </w:pPr>
          </w:p>
        </w:tc>
        <w:tc>
          <w:tcPr>
            <w:tcW w:w="340"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w:t>
            </w:r>
          </w:p>
        </w:tc>
        <w:tc>
          <w:tcPr>
            <w:tcW w:w="585"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w:t>
            </w:r>
          </w:p>
        </w:tc>
        <w:tc>
          <w:tcPr>
            <w:tcW w:w="721"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GW+TTWW</w:t>
            </w:r>
          </w:p>
        </w:tc>
        <w:tc>
          <w:tcPr>
            <w:tcW w:w="932"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GW+DW+TTWW</w:t>
            </w:r>
          </w:p>
        </w:tc>
        <w:tc>
          <w:tcPr>
            <w:tcW w:w="627" w:type="dxa"/>
            <w:vMerge/>
            <w:tcBorders>
              <w:left w:val="single" w:sz="4" w:space="0" w:color="auto"/>
              <w:bottom w:val="single" w:sz="4" w:space="0" w:color="auto"/>
              <w:right w:val="single" w:sz="4" w:space="0" w:color="auto"/>
            </w:tcBorders>
            <w:textDirection w:val="tbRl"/>
            <w:vAlign w:val="center"/>
          </w:tcPr>
          <w:p w:rsidR="00AF658F" w:rsidRPr="00FE6841" w:rsidRDefault="00AF658F" w:rsidP="00423693">
            <w:pPr>
              <w:bidi w:val="0"/>
              <w:snapToGrid w:val="0"/>
              <w:jc w:val="center"/>
              <w:rPr>
                <w:rFonts w:ascii="Times New Roman" w:hAnsi="Times New Roman" w:cs="Times New Roman"/>
                <w:color w:val="000000"/>
                <w:sz w:val="12"/>
                <w:szCs w:val="12"/>
              </w:rPr>
            </w:pPr>
          </w:p>
        </w:tc>
        <w:tc>
          <w:tcPr>
            <w:tcW w:w="314"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w:t>
            </w:r>
          </w:p>
        </w:tc>
        <w:tc>
          <w:tcPr>
            <w:tcW w:w="585"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w:t>
            </w:r>
          </w:p>
        </w:tc>
        <w:tc>
          <w:tcPr>
            <w:tcW w:w="721"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GW+TTWW</w:t>
            </w:r>
          </w:p>
        </w:tc>
        <w:tc>
          <w:tcPr>
            <w:tcW w:w="585" w:type="dxa"/>
            <w:tcBorders>
              <w:top w:val="single" w:sz="4" w:space="0" w:color="auto"/>
              <w:left w:val="single" w:sz="4" w:space="0" w:color="auto"/>
              <w:bottom w:val="single" w:sz="4" w:space="0" w:color="auto"/>
              <w:right w:val="single" w:sz="4" w:space="0" w:color="auto"/>
            </w:tcBorders>
            <w:vAlign w:val="center"/>
          </w:tcPr>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GW+DW</w:t>
            </w:r>
          </w:p>
          <w:p w:rsidR="00AF658F" w:rsidRPr="00FE6841" w:rsidRDefault="00AF658F" w:rsidP="00423693">
            <w:pPr>
              <w:bidi w:val="0"/>
              <w:snapToGrid w:val="0"/>
              <w:jc w:val="center"/>
              <w:rPr>
                <w:rFonts w:ascii="Times New Roman" w:hAnsi="Times New Roman" w:cs="Times New Roman"/>
                <w:color w:val="000000"/>
                <w:sz w:val="12"/>
                <w:szCs w:val="12"/>
              </w:rPr>
            </w:pPr>
            <w:r w:rsidRPr="00FE6841">
              <w:rPr>
                <w:rFonts w:ascii="Times New Roman" w:hAnsi="Times New Roman" w:cs="Times New Roman"/>
                <w:color w:val="000000"/>
                <w:sz w:val="12"/>
                <w:szCs w:val="12"/>
              </w:rPr>
              <w:t>+TTWW</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Cu</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19.66</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0.51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0.96</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1.33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1.67</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19.66</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5.42</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7.38</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9.59</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12.10</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19.66</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2.92</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2.91</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3.78</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4.77</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proofErr w:type="spellStart"/>
            <w:r w:rsidRPr="00FE6841">
              <w:rPr>
                <w:rFonts w:ascii="Times New Roman" w:hAnsi="Times New Roman" w:cs="Times New Roman"/>
                <w:color w:val="000000"/>
                <w:sz w:val="18"/>
                <w:szCs w:val="18"/>
              </w:rPr>
              <w:t>Mn</w:t>
            </w:r>
            <w:proofErr w:type="spellEnd"/>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688</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-4.71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-4.13</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-3.79</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-3.50</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688</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1.29</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1.63</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1.63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2.00</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688</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0.09</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0.13</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Fe</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43193</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-4.90</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-4.48</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-4.20</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-4.06</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43193</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0.76</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1.01</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1.23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1.35</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43193</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0.06</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0.07</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0.08</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0.09</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Zn</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18.23</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0.02</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0.45</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0.88</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1.10</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18.23</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3.87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5.19</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7.03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7.03</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18.23</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2.20</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2.04</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2.77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3.21</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Co</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15.90</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-2.85</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-2.23</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-1. 91</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-1.55</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15.90</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0.62</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0.95</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1.19</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1.52</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15.90</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0.26</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0.32</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0.40</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0.51</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proofErr w:type="spellStart"/>
            <w:r w:rsidRPr="00FE6841">
              <w:rPr>
                <w:rFonts w:ascii="Times New Roman" w:hAnsi="Times New Roman" w:cs="Times New Roman"/>
                <w:color w:val="000000"/>
                <w:sz w:val="18"/>
                <w:szCs w:val="18"/>
              </w:rPr>
              <w:t>Cd</w:t>
            </w:r>
            <w:proofErr w:type="spellEnd"/>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0.12</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-1.58</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-0.58</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-0.17</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0.22</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0.12</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1.17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2.54</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3.38</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4.44</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0.12</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0.67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1.00</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1.33</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1.75</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proofErr w:type="spellStart"/>
            <w:r w:rsidRPr="00FE6841">
              <w:rPr>
                <w:rFonts w:ascii="Times New Roman" w:hAnsi="Times New Roman" w:cs="Times New Roman"/>
                <w:color w:val="000000"/>
                <w:sz w:val="18"/>
                <w:szCs w:val="18"/>
              </w:rPr>
              <w:t>Pb</w:t>
            </w:r>
            <w:proofErr w:type="spellEnd"/>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2.24</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0.11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0.79</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1.25</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1.49</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2.24</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4.10</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6.56</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9.03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10.73</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2.24</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1.85</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2.58</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3.56</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4.23</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As</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2.12</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-0.81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-0.07</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0.09</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0.29</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2.12</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2.17</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3.62</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4.06</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4.65</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2.12</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0.98</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1.42</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1.60</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1.83</w:t>
            </w:r>
          </w:p>
        </w:tc>
      </w:tr>
      <w:tr w:rsidR="00FE6841" w:rsidRPr="00FE6841" w:rsidTr="00FE6841">
        <w:trPr>
          <w:cantSplit/>
          <w:trHeight w:val="737"/>
          <w:jc w:val="center"/>
        </w:trPr>
        <w:tc>
          <w:tcPr>
            <w:tcW w:w="388"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Ni</w:t>
            </w:r>
          </w:p>
        </w:tc>
        <w:tc>
          <w:tcPr>
            <w:tcW w:w="616" w:type="dxa"/>
            <w:tcBorders>
              <w:left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4.18</w:t>
            </w:r>
          </w:p>
        </w:tc>
        <w:tc>
          <w:tcPr>
            <w:tcW w:w="32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0.21</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0.54</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0.93</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1.32</w:t>
            </w:r>
          </w:p>
        </w:tc>
        <w:tc>
          <w:tcPr>
            <w:tcW w:w="601"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4.18</w:t>
            </w: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4.39</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5.55</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7.26</w:t>
            </w:r>
          </w:p>
        </w:tc>
        <w:tc>
          <w:tcPr>
            <w:tcW w:w="932"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9.49</w:t>
            </w:r>
          </w:p>
        </w:tc>
        <w:tc>
          <w:tcPr>
            <w:tcW w:w="627" w:type="dxa"/>
            <w:tcBorders>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4.18</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2.43</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2.19</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2.86</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AF658F" w:rsidRPr="00FE6841" w:rsidRDefault="00AF658F" w:rsidP="00FE6841">
            <w:pPr>
              <w:bidi w:val="0"/>
              <w:snapToGrid w:val="0"/>
              <w:ind w:left="113" w:right="113"/>
              <w:jc w:val="center"/>
              <w:rPr>
                <w:rFonts w:ascii="Times New Roman" w:hAnsi="Times New Roman" w:cs="Times New Roman"/>
                <w:color w:val="000000"/>
                <w:sz w:val="18"/>
                <w:szCs w:val="18"/>
              </w:rPr>
            </w:pPr>
            <w:r w:rsidRPr="00FE6841">
              <w:rPr>
                <w:rFonts w:ascii="Times New Roman" w:hAnsi="Times New Roman" w:cs="Times New Roman"/>
                <w:color w:val="000000"/>
                <w:sz w:val="18"/>
                <w:szCs w:val="18"/>
              </w:rPr>
              <w:t>3.74</w:t>
            </w:r>
          </w:p>
        </w:tc>
      </w:tr>
    </w:tbl>
    <w:p w:rsidR="00AF658F" w:rsidRPr="00FE6841" w:rsidRDefault="00AF658F" w:rsidP="00423693">
      <w:pPr>
        <w:bidi w:val="0"/>
        <w:snapToGrid w:val="0"/>
        <w:spacing w:after="0" w:line="240" w:lineRule="auto"/>
        <w:jc w:val="both"/>
        <w:rPr>
          <w:rFonts w:ascii="Times New Roman" w:hAnsi="Times New Roman" w:cs="Times New Roman"/>
          <w:sz w:val="18"/>
          <w:szCs w:val="18"/>
        </w:rPr>
      </w:pPr>
      <w:proofErr w:type="spellStart"/>
      <w:proofErr w:type="gramStart"/>
      <w:r w:rsidRPr="00FE6841">
        <w:rPr>
          <w:rFonts w:ascii="Times New Roman" w:hAnsi="Times New Roman" w:cs="Times New Roman"/>
          <w:sz w:val="18"/>
          <w:szCs w:val="18"/>
        </w:rPr>
        <w:t>Gw</w:t>
      </w:r>
      <w:proofErr w:type="spellEnd"/>
      <w:proofErr w:type="gramEnd"/>
      <w:r w:rsidRPr="00FE6841">
        <w:rPr>
          <w:rFonts w:ascii="Times New Roman" w:hAnsi="Times New Roman" w:cs="Times New Roman"/>
          <w:sz w:val="18"/>
          <w:szCs w:val="18"/>
        </w:rPr>
        <w:t>= (ground water); GW+DW= (ground water + agricultural drainage water); GW+TTWW= (ground water + tertiary treated wastewater);</w:t>
      </w:r>
      <w:r w:rsidR="00C45378">
        <w:rPr>
          <w:rFonts w:ascii="Times New Roman" w:hAnsi="Times New Roman" w:cs="Times New Roman"/>
          <w:sz w:val="18"/>
          <w:szCs w:val="18"/>
        </w:rPr>
        <w:t xml:space="preserve"> </w:t>
      </w:r>
      <w:r w:rsidRPr="00FE6841">
        <w:rPr>
          <w:rFonts w:ascii="Times New Roman" w:hAnsi="Times New Roman" w:cs="Times New Roman"/>
          <w:sz w:val="18"/>
          <w:szCs w:val="18"/>
        </w:rPr>
        <w:t>GW+DW+TTWW= (ground water + agricultural drainage water + tertiary treated wastewater).</w:t>
      </w:r>
    </w:p>
    <w:p w:rsidR="00AF658F" w:rsidRPr="00FE6841" w:rsidRDefault="00AF658F" w:rsidP="00423693">
      <w:pPr>
        <w:autoSpaceDE w:val="0"/>
        <w:autoSpaceDN w:val="0"/>
        <w:bidi w:val="0"/>
        <w:adjustRightInd w:val="0"/>
        <w:snapToGrid w:val="0"/>
        <w:spacing w:after="0" w:line="240" w:lineRule="auto"/>
        <w:jc w:val="both"/>
        <w:rPr>
          <w:rFonts w:ascii="Times New Roman" w:hAnsi="Times New Roman" w:cs="Times New Roman"/>
          <w:sz w:val="18"/>
          <w:szCs w:val="18"/>
        </w:rPr>
      </w:pPr>
      <w:r w:rsidRPr="00FE6841">
        <w:rPr>
          <w:rFonts w:ascii="Times New Roman" w:hAnsi="Times New Roman" w:cs="Times New Roman"/>
          <w:sz w:val="18"/>
          <w:szCs w:val="18"/>
        </w:rPr>
        <w:t>(*) The background values were obtained according AL-</w:t>
      </w:r>
      <w:proofErr w:type="spellStart"/>
      <w:r w:rsidRPr="00FE6841">
        <w:rPr>
          <w:rFonts w:ascii="Times New Roman" w:hAnsi="Times New Roman" w:cs="Times New Roman"/>
          <w:sz w:val="18"/>
          <w:szCs w:val="18"/>
        </w:rPr>
        <w:t>Omran</w:t>
      </w:r>
      <w:proofErr w:type="spellEnd"/>
      <w:r w:rsidRPr="00FE6841">
        <w:rPr>
          <w:rFonts w:ascii="Times New Roman" w:hAnsi="Times New Roman" w:cs="Times New Roman"/>
          <w:sz w:val="18"/>
          <w:szCs w:val="18"/>
        </w:rPr>
        <w:t xml:space="preserve"> </w:t>
      </w:r>
      <w:r w:rsidRPr="00FE6841">
        <w:rPr>
          <w:rFonts w:ascii="Times New Roman" w:hAnsi="Times New Roman" w:cs="Times New Roman"/>
          <w:i/>
          <w:iCs/>
          <w:sz w:val="18"/>
          <w:szCs w:val="18"/>
        </w:rPr>
        <w:t>et al</w:t>
      </w:r>
      <w:proofErr w:type="gramStart"/>
      <w:r w:rsidRPr="00FE6841">
        <w:rPr>
          <w:rFonts w:ascii="Times New Roman" w:hAnsi="Times New Roman" w:cs="Times New Roman"/>
          <w:sz w:val="18"/>
          <w:szCs w:val="18"/>
        </w:rPr>
        <w:t>.(</w:t>
      </w:r>
      <w:proofErr w:type="gramEnd"/>
      <w:r w:rsidRPr="00FE6841">
        <w:rPr>
          <w:rFonts w:ascii="Times New Roman" w:hAnsi="Times New Roman" w:cs="Times New Roman"/>
          <w:sz w:val="18"/>
          <w:szCs w:val="18"/>
        </w:rPr>
        <w:t>2011).</w:t>
      </w:r>
    </w:p>
    <w:p w:rsidR="00AF658F" w:rsidRPr="00FE6841" w:rsidRDefault="00AF658F" w:rsidP="00C06776">
      <w:pPr>
        <w:autoSpaceDE w:val="0"/>
        <w:autoSpaceDN w:val="0"/>
        <w:bidi w:val="0"/>
        <w:adjustRightInd w:val="0"/>
        <w:snapToGrid w:val="0"/>
        <w:spacing w:after="0" w:line="240" w:lineRule="auto"/>
        <w:jc w:val="center"/>
        <w:rPr>
          <w:rFonts w:ascii="Times New Roman" w:hAnsi="Times New Roman" w:cs="Times New Roman"/>
          <w:sz w:val="18"/>
          <w:szCs w:val="18"/>
        </w:rPr>
      </w:pPr>
    </w:p>
    <w:p w:rsidR="00365DE8" w:rsidRPr="00FE6841" w:rsidRDefault="00365DE8" w:rsidP="00FE6841">
      <w:pPr>
        <w:tabs>
          <w:tab w:val="left" w:pos="851"/>
          <w:tab w:val="right" w:pos="3828"/>
        </w:tabs>
        <w:autoSpaceDE w:val="0"/>
        <w:autoSpaceDN w:val="0"/>
        <w:bidi w:val="0"/>
        <w:adjustRightInd w:val="0"/>
        <w:snapToGrid w:val="0"/>
        <w:spacing w:after="0" w:line="240" w:lineRule="auto"/>
        <w:jc w:val="both"/>
        <w:rPr>
          <w:rFonts w:ascii="Times New Roman" w:hAnsi="Times New Roman" w:cs="Times New Roman"/>
          <w:b/>
          <w:bCs/>
          <w:sz w:val="18"/>
          <w:szCs w:val="18"/>
        </w:rPr>
      </w:pPr>
      <w:r w:rsidRPr="00FE6841">
        <w:rPr>
          <w:rFonts w:ascii="Times New Roman" w:hAnsi="Times New Roman" w:cs="Times New Roman"/>
          <w:b/>
          <w:bCs/>
          <w:sz w:val="18"/>
          <w:szCs w:val="18"/>
        </w:rPr>
        <w:t>Table (5)</w:t>
      </w:r>
      <w:proofErr w:type="gramStart"/>
      <w:r w:rsidRPr="00FE6841">
        <w:rPr>
          <w:rFonts w:ascii="Times New Roman" w:hAnsi="Times New Roman" w:cs="Times New Roman"/>
          <w:b/>
          <w:bCs/>
          <w:sz w:val="18"/>
          <w:szCs w:val="18"/>
        </w:rPr>
        <w:t>:Pearson</w:t>
      </w:r>
      <w:proofErr w:type="gramEnd"/>
      <w:r w:rsidRPr="00FE6841">
        <w:rPr>
          <w:rFonts w:ascii="Times New Roman" w:hAnsi="Times New Roman" w:cs="Times New Roman"/>
          <w:b/>
          <w:bCs/>
          <w:sz w:val="18"/>
          <w:szCs w:val="18"/>
        </w:rPr>
        <w:t xml:space="preserve"> correlation coefficient for the metals in</w:t>
      </w:r>
      <w:r w:rsidR="0033465C" w:rsidRPr="00FE6841">
        <w:rPr>
          <w:rFonts w:ascii="Times New Roman" w:hAnsi="Times New Roman" w:cs="Times New Roman"/>
          <w:b/>
          <w:bCs/>
          <w:sz w:val="18"/>
          <w:szCs w:val="18"/>
        </w:rPr>
        <w:t xml:space="preserve"> cultivated</w:t>
      </w:r>
      <w:r w:rsidRPr="00FE6841">
        <w:rPr>
          <w:rFonts w:ascii="Times New Roman" w:hAnsi="Times New Roman" w:cs="Times New Roman"/>
          <w:b/>
          <w:bCs/>
          <w:sz w:val="18"/>
          <w:szCs w:val="18"/>
        </w:rPr>
        <w:t xml:space="preserve"> soil irrigated </w:t>
      </w:r>
      <w:r w:rsidR="0033465C" w:rsidRPr="00FE6841">
        <w:rPr>
          <w:rFonts w:ascii="Times New Roman" w:hAnsi="Times New Roman" w:cs="Times New Roman"/>
          <w:b/>
          <w:bCs/>
          <w:sz w:val="18"/>
          <w:szCs w:val="18"/>
        </w:rPr>
        <w:t>with</w:t>
      </w:r>
      <w:r w:rsidRPr="00FE6841">
        <w:rPr>
          <w:rFonts w:ascii="Times New Roman" w:hAnsi="Times New Roman" w:cs="Times New Roman"/>
          <w:b/>
          <w:bCs/>
          <w:sz w:val="18"/>
          <w:szCs w:val="18"/>
        </w:rPr>
        <w:t xml:space="preserve"> different irrigation water qualities.</w:t>
      </w:r>
    </w:p>
    <w:tbl>
      <w:tblPr>
        <w:tblStyle w:val="TableGrid"/>
        <w:tblW w:w="9554" w:type="dxa"/>
        <w:jc w:val="center"/>
        <w:tblLayout w:type="fixed"/>
        <w:tblLook w:val="04A0"/>
      </w:tblPr>
      <w:tblGrid>
        <w:gridCol w:w="699"/>
        <w:gridCol w:w="927"/>
        <w:gridCol w:w="853"/>
        <w:gridCol w:w="1044"/>
        <w:gridCol w:w="1044"/>
        <w:gridCol w:w="1044"/>
        <w:gridCol w:w="1044"/>
        <w:gridCol w:w="1044"/>
        <w:gridCol w:w="1044"/>
        <w:gridCol w:w="811"/>
      </w:tblGrid>
      <w:tr w:rsidR="00365DE8" w:rsidRPr="00FE6841" w:rsidTr="00C06776">
        <w:trPr>
          <w:trHeight w:val="147"/>
          <w:jc w:val="center"/>
        </w:trPr>
        <w:tc>
          <w:tcPr>
            <w:tcW w:w="699"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Cu</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Mn</w:t>
            </w:r>
            <w:proofErr w:type="spellEnd"/>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Fe</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Zn</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Co</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Cd</w:t>
            </w:r>
            <w:proofErr w:type="spellEnd"/>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Pb</w:t>
            </w:r>
            <w:proofErr w:type="spellEnd"/>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As</w:t>
            </w:r>
          </w:p>
        </w:tc>
        <w:tc>
          <w:tcPr>
            <w:tcW w:w="811"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Ni</w:t>
            </w:r>
          </w:p>
        </w:tc>
      </w:tr>
      <w:tr w:rsidR="00365DE8" w:rsidRPr="00FE6841" w:rsidTr="00C06776">
        <w:trPr>
          <w:trHeight w:val="136"/>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Mn</w:t>
            </w:r>
            <w:proofErr w:type="spellEnd"/>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0.10</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Fe</w:t>
            </w: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0.15</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Zn</w:t>
            </w: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0.88**</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0.12</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Co</w:t>
            </w: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0.10</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Cd</w:t>
            </w:r>
            <w:proofErr w:type="spellEnd"/>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0.14</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proofErr w:type="spellStart"/>
            <w:r w:rsidRPr="00FE6841">
              <w:rPr>
                <w:rFonts w:ascii="Times New Roman" w:eastAsia="Times New Roman" w:hAnsi="Times New Roman" w:cs="Times New Roman"/>
                <w:color w:val="000000"/>
                <w:sz w:val="18"/>
                <w:szCs w:val="18"/>
              </w:rPr>
              <w:t>Pb</w:t>
            </w:r>
            <w:proofErr w:type="spellEnd"/>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0.13</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0.89**</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1044"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As</w:t>
            </w: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0.95**</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0.11</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0.85**</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0.97**</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0.97**</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0.97**</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1.00</w:t>
            </w: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p>
        </w:tc>
      </w:tr>
      <w:tr w:rsidR="00365DE8" w:rsidRPr="00FE6841" w:rsidTr="00C06776">
        <w:trPr>
          <w:trHeight w:val="77"/>
          <w:jc w:val="center"/>
        </w:trPr>
        <w:tc>
          <w:tcPr>
            <w:tcW w:w="699"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Ni</w:t>
            </w:r>
          </w:p>
        </w:tc>
        <w:tc>
          <w:tcPr>
            <w:tcW w:w="927"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853"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0.08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0.96**</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0.88**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0.99**</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0.97**</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0.98**</w:t>
            </w:r>
          </w:p>
        </w:tc>
        <w:tc>
          <w:tcPr>
            <w:tcW w:w="1044" w:type="dxa"/>
            <w:vAlign w:val="bottom"/>
          </w:tcPr>
          <w:p w:rsidR="00365DE8" w:rsidRPr="00FE6841" w:rsidRDefault="00365DE8" w:rsidP="00C06776">
            <w:pPr>
              <w:bidi w:val="0"/>
              <w:snapToGrid w:val="0"/>
              <w:jc w:val="both"/>
              <w:rPr>
                <w:rFonts w:ascii="Times New Roman" w:eastAsia="Times New Roman" w:hAnsi="Times New Roman" w:cs="Times New Roman"/>
                <w:color w:val="000000"/>
                <w:sz w:val="18"/>
                <w:szCs w:val="18"/>
              </w:rPr>
            </w:pPr>
            <w:r w:rsidRPr="00FE6841">
              <w:rPr>
                <w:rFonts w:ascii="Times New Roman" w:eastAsia="Times New Roman" w:hAnsi="Times New Roman" w:cs="Times New Roman"/>
                <w:color w:val="000000"/>
                <w:sz w:val="18"/>
                <w:szCs w:val="18"/>
              </w:rPr>
              <w:t>0.92**</w:t>
            </w:r>
          </w:p>
        </w:tc>
        <w:tc>
          <w:tcPr>
            <w:tcW w:w="811" w:type="dxa"/>
          </w:tcPr>
          <w:p w:rsidR="00365DE8" w:rsidRPr="00FE6841" w:rsidRDefault="00365DE8" w:rsidP="00C06776">
            <w:pPr>
              <w:tabs>
                <w:tab w:val="left" w:pos="851"/>
                <w:tab w:val="right" w:pos="3828"/>
              </w:tabs>
              <w:autoSpaceDE w:val="0"/>
              <w:autoSpaceDN w:val="0"/>
              <w:bidi w:val="0"/>
              <w:adjustRightInd w:val="0"/>
              <w:snapToGrid w:val="0"/>
              <w:jc w:val="both"/>
              <w:rPr>
                <w:rFonts w:ascii="Times New Roman" w:hAnsi="Times New Roman" w:cs="Times New Roman"/>
                <w:color w:val="000000"/>
                <w:sz w:val="18"/>
                <w:szCs w:val="18"/>
              </w:rPr>
            </w:pPr>
            <w:r w:rsidRPr="00FE6841">
              <w:rPr>
                <w:rFonts w:ascii="Times New Roman" w:hAnsi="Times New Roman" w:cs="Times New Roman"/>
                <w:color w:val="000000"/>
                <w:sz w:val="18"/>
                <w:szCs w:val="18"/>
              </w:rPr>
              <w:t>1.00</w:t>
            </w:r>
          </w:p>
        </w:tc>
      </w:tr>
    </w:tbl>
    <w:p w:rsidR="008A5BE4" w:rsidRPr="00FE6841" w:rsidRDefault="00365DE8" w:rsidP="00FE6841">
      <w:pPr>
        <w:bidi w:val="0"/>
        <w:snapToGrid w:val="0"/>
        <w:spacing w:after="0" w:line="240" w:lineRule="auto"/>
        <w:jc w:val="both"/>
        <w:rPr>
          <w:rFonts w:ascii="Times New Roman" w:hAnsi="Times New Roman" w:cs="Times New Roman"/>
          <w:sz w:val="18"/>
          <w:szCs w:val="18"/>
        </w:rPr>
      </w:pPr>
      <w:r w:rsidRPr="00FE6841">
        <w:rPr>
          <w:rFonts w:ascii="Times New Roman" w:hAnsi="Times New Roman" w:cs="Times New Roman"/>
          <w:sz w:val="18"/>
          <w:szCs w:val="18"/>
        </w:rPr>
        <w:t>** Correlation is significant at the 0.01 level.</w:t>
      </w:r>
    </w:p>
    <w:p w:rsidR="007632C1" w:rsidRPr="00C06776" w:rsidRDefault="007632C1" w:rsidP="00C06776">
      <w:pPr>
        <w:bidi w:val="0"/>
        <w:snapToGrid w:val="0"/>
        <w:spacing w:after="0" w:line="240" w:lineRule="auto"/>
        <w:jc w:val="both"/>
        <w:rPr>
          <w:rFonts w:ascii="Times New Roman" w:hAnsi="Times New Roman" w:cs="Times New Roman"/>
          <w:sz w:val="20"/>
          <w:szCs w:val="20"/>
        </w:rPr>
      </w:pPr>
    </w:p>
    <w:p w:rsidR="00C06776" w:rsidRDefault="00C06776" w:rsidP="00C06776">
      <w:pPr>
        <w:tabs>
          <w:tab w:val="left" w:pos="851"/>
          <w:tab w:val="right" w:pos="3828"/>
        </w:tabs>
        <w:autoSpaceDE w:val="0"/>
        <w:autoSpaceDN w:val="0"/>
        <w:bidi w:val="0"/>
        <w:adjustRightInd w:val="0"/>
        <w:snapToGrid w:val="0"/>
        <w:spacing w:after="0" w:line="240" w:lineRule="auto"/>
        <w:jc w:val="both"/>
        <w:rPr>
          <w:rFonts w:ascii="Times New Roman" w:hAnsi="Times New Roman" w:cs="Times New Roman"/>
          <w:b/>
          <w:bCs/>
          <w:sz w:val="20"/>
          <w:szCs w:val="20"/>
        </w:rPr>
        <w:sectPr w:rsidR="00C06776" w:rsidSect="00766522">
          <w:type w:val="continuous"/>
          <w:pgSz w:w="12242" w:h="15842" w:code="1"/>
          <w:pgMar w:top="1440" w:right="1440" w:bottom="1440" w:left="1440" w:header="720" w:footer="720" w:gutter="0"/>
          <w:cols w:space="708"/>
          <w:bidi/>
          <w:docGrid w:linePitch="360"/>
        </w:sectPr>
      </w:pPr>
    </w:p>
    <w:p w:rsidR="007632C1" w:rsidRPr="00C06776" w:rsidRDefault="007632C1" w:rsidP="00C06776">
      <w:pPr>
        <w:tabs>
          <w:tab w:val="left" w:pos="851"/>
          <w:tab w:val="right" w:pos="3828"/>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lastRenderedPageBreak/>
        <w:t>Conclusion:</w:t>
      </w:r>
    </w:p>
    <w:p w:rsidR="008A5BE4" w:rsidRPr="00C06776" w:rsidRDefault="007632C1" w:rsidP="00C06776">
      <w:pPr>
        <w:tabs>
          <w:tab w:val="left" w:pos="851"/>
          <w:tab w:val="right" w:pos="3828"/>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The present study represents a useful tool for the evaluation heavy metal hazards of</w:t>
      </w:r>
      <w:r w:rsidR="00C45378">
        <w:rPr>
          <w:rFonts w:ascii="Times New Roman" w:hAnsi="Times New Roman" w:cs="Times New Roman"/>
          <w:sz w:val="20"/>
          <w:szCs w:val="20"/>
        </w:rPr>
        <w:t xml:space="preserve"> </w:t>
      </w:r>
      <w:r w:rsidRPr="00C06776">
        <w:rPr>
          <w:rFonts w:ascii="Times New Roman" w:hAnsi="Times New Roman" w:cs="Times New Roman"/>
          <w:sz w:val="20"/>
          <w:szCs w:val="20"/>
        </w:rPr>
        <w:t xml:space="preserve">cultivated soil, in relation to different irrigation water qualities and how </w:t>
      </w:r>
      <w:r w:rsidRPr="00C06776">
        <w:rPr>
          <w:rFonts w:ascii="Times New Roman" w:hAnsi="Times New Roman" w:cs="Times New Roman"/>
          <w:sz w:val="20"/>
          <w:szCs w:val="20"/>
        </w:rPr>
        <w:lastRenderedPageBreak/>
        <w:t xml:space="preserve">it's may </w:t>
      </w:r>
      <w:proofErr w:type="gramStart"/>
      <w:r w:rsidRPr="00C06776">
        <w:rPr>
          <w:rFonts w:ascii="Times New Roman" w:hAnsi="Times New Roman" w:cs="Times New Roman"/>
          <w:sz w:val="20"/>
          <w:szCs w:val="20"/>
        </w:rPr>
        <w:t>effect</w:t>
      </w:r>
      <w:proofErr w:type="gramEnd"/>
      <w:r w:rsidRPr="00C06776">
        <w:rPr>
          <w:rFonts w:ascii="Times New Roman" w:hAnsi="Times New Roman" w:cs="Times New Roman"/>
          <w:sz w:val="20"/>
          <w:szCs w:val="20"/>
        </w:rPr>
        <w:t xml:space="preserve"> on the soil heavy metal contents. The methods used, including geo-accumulation index, enrichment factor, </w:t>
      </w:r>
      <w:r w:rsidR="008A5BE4" w:rsidRPr="00C06776">
        <w:rPr>
          <w:rFonts w:ascii="Times New Roman" w:hAnsi="Times New Roman" w:cs="Times New Roman"/>
          <w:sz w:val="20"/>
          <w:szCs w:val="20"/>
        </w:rPr>
        <w:t xml:space="preserve">pollution index and correlation analysis provide an important tools for better </w:t>
      </w:r>
      <w:r w:rsidR="008A5BE4" w:rsidRPr="00C06776">
        <w:rPr>
          <w:rFonts w:ascii="Times New Roman" w:hAnsi="Times New Roman" w:cs="Times New Roman"/>
          <w:sz w:val="20"/>
          <w:szCs w:val="20"/>
        </w:rPr>
        <w:lastRenderedPageBreak/>
        <w:t>understanding of the pollutants among the cultivated soil sampling in relation to the environmental matrices employed for the study. The relatively different concentrations of</w:t>
      </w:r>
      <w:r w:rsidR="00C45378">
        <w:rPr>
          <w:rFonts w:ascii="Times New Roman" w:hAnsi="Times New Roman" w:cs="Times New Roman"/>
          <w:sz w:val="20"/>
          <w:szCs w:val="20"/>
        </w:rPr>
        <w:t xml:space="preserve"> </w:t>
      </w:r>
      <w:r w:rsidR="008A5BE4" w:rsidRPr="00C06776">
        <w:rPr>
          <w:rFonts w:ascii="Times New Roman" w:hAnsi="Times New Roman" w:cs="Times New Roman"/>
          <w:sz w:val="20"/>
          <w:szCs w:val="20"/>
        </w:rPr>
        <w:t xml:space="preserve">the studied heavy metals clearly indicate that the main source of pollution may come from the agricultural activities. The use of geo-accumulation index, enrichment factor, and pollution index has provided essential information for the assessment of pollution level in the cultivated soils. Enrichment Factor (EF) has shown a significant enrichment with elements such as Cu, Zn, </w:t>
      </w:r>
      <w:proofErr w:type="spellStart"/>
      <w:r w:rsidR="008A5BE4" w:rsidRPr="00C06776">
        <w:rPr>
          <w:rFonts w:ascii="Times New Roman" w:hAnsi="Times New Roman" w:cs="Times New Roman"/>
          <w:sz w:val="20"/>
          <w:szCs w:val="20"/>
        </w:rPr>
        <w:t>Pb</w:t>
      </w:r>
      <w:proofErr w:type="spellEnd"/>
      <w:r w:rsidR="008A5BE4" w:rsidRPr="00C06776">
        <w:rPr>
          <w:rFonts w:ascii="Times New Roman" w:hAnsi="Times New Roman" w:cs="Times New Roman"/>
          <w:sz w:val="20"/>
          <w:szCs w:val="20"/>
        </w:rPr>
        <w:t xml:space="preserve">, and Ni. The possible source of pollution was expected to be originating from land base agricultural activities and the </w:t>
      </w:r>
      <w:r w:rsidRPr="00C06776">
        <w:rPr>
          <w:rFonts w:ascii="Times New Roman" w:hAnsi="Times New Roman" w:cs="Times New Roman"/>
          <w:sz w:val="20"/>
          <w:szCs w:val="20"/>
        </w:rPr>
        <w:t>different irrigation</w:t>
      </w:r>
      <w:r w:rsidR="008A5BE4" w:rsidRPr="00C06776">
        <w:rPr>
          <w:rFonts w:ascii="Times New Roman" w:hAnsi="Times New Roman" w:cs="Times New Roman"/>
          <w:sz w:val="20"/>
          <w:szCs w:val="20"/>
        </w:rPr>
        <w:t xml:space="preserve"> water qualities used for soils irrigation.</w:t>
      </w:r>
    </w:p>
    <w:p w:rsidR="007632C1" w:rsidRPr="00C06776" w:rsidRDefault="007632C1" w:rsidP="00C06776">
      <w:pPr>
        <w:bidi w:val="0"/>
        <w:snapToGrid w:val="0"/>
        <w:spacing w:after="0" w:line="240" w:lineRule="auto"/>
        <w:jc w:val="both"/>
        <w:rPr>
          <w:rFonts w:ascii="Times New Roman" w:hAnsi="Times New Roman" w:cs="Times New Roman"/>
          <w:sz w:val="20"/>
          <w:szCs w:val="20"/>
        </w:rPr>
      </w:pPr>
    </w:p>
    <w:p w:rsidR="00282047" w:rsidRPr="00C06776" w:rsidRDefault="007632C1" w:rsidP="00C06776">
      <w:pPr>
        <w:bidi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Acknowledgement:</w:t>
      </w:r>
    </w:p>
    <w:p w:rsidR="00DF0271" w:rsidRPr="00C06776" w:rsidRDefault="00DF0271" w:rsidP="00C06776">
      <w:pPr>
        <w:bidi w:val="0"/>
        <w:snapToGrid w:val="0"/>
        <w:spacing w:after="0" w:line="240" w:lineRule="auto"/>
        <w:ind w:firstLine="425"/>
        <w:jc w:val="both"/>
        <w:rPr>
          <w:rFonts w:ascii="Times New Roman" w:hAnsi="Times New Roman" w:cs="Times New Roman"/>
          <w:sz w:val="20"/>
          <w:szCs w:val="20"/>
        </w:rPr>
      </w:pPr>
      <w:r w:rsidRPr="00C06776">
        <w:rPr>
          <w:rFonts w:ascii="Times New Roman" w:hAnsi="Times New Roman" w:cs="Times New Roman"/>
          <w:sz w:val="20"/>
          <w:szCs w:val="20"/>
        </w:rPr>
        <w:t xml:space="preserve">The authors would like to express their appreciation to the </w:t>
      </w:r>
      <w:r w:rsidR="00282047" w:rsidRPr="00C06776">
        <w:rPr>
          <w:rFonts w:ascii="Times New Roman" w:hAnsi="Times New Roman" w:cs="Times New Roman"/>
          <w:sz w:val="20"/>
          <w:szCs w:val="20"/>
        </w:rPr>
        <w:t xml:space="preserve">Date </w:t>
      </w:r>
      <w:r w:rsidR="007632C1" w:rsidRPr="00C06776">
        <w:rPr>
          <w:rFonts w:ascii="Times New Roman" w:hAnsi="Times New Roman" w:cs="Times New Roman"/>
          <w:sz w:val="20"/>
          <w:szCs w:val="20"/>
        </w:rPr>
        <w:t>Palm Research</w:t>
      </w:r>
      <w:r w:rsidR="00282047" w:rsidRPr="00C06776">
        <w:rPr>
          <w:rFonts w:ascii="Times New Roman" w:hAnsi="Times New Roman" w:cs="Times New Roman"/>
          <w:sz w:val="20"/>
          <w:szCs w:val="20"/>
        </w:rPr>
        <w:t xml:space="preserve"> Center (Center of Excellence) King Faisal University </w:t>
      </w:r>
      <w:r w:rsidRPr="00C06776">
        <w:rPr>
          <w:rFonts w:ascii="Times New Roman" w:hAnsi="Times New Roman" w:cs="Times New Roman"/>
          <w:sz w:val="20"/>
          <w:szCs w:val="20"/>
        </w:rPr>
        <w:t>for their financial funding</w:t>
      </w:r>
      <w:r w:rsidR="00282047" w:rsidRPr="00C06776">
        <w:rPr>
          <w:rFonts w:ascii="Times New Roman" w:hAnsi="Times New Roman" w:cs="Times New Roman"/>
          <w:sz w:val="20"/>
          <w:szCs w:val="20"/>
        </w:rPr>
        <w:t xml:space="preserve"> of this study under grant #AG-3.</w:t>
      </w:r>
    </w:p>
    <w:p w:rsidR="007632C1" w:rsidRPr="00C06776" w:rsidRDefault="007632C1" w:rsidP="00C06776">
      <w:pPr>
        <w:tabs>
          <w:tab w:val="right" w:pos="3828"/>
        </w:tabs>
        <w:autoSpaceDE w:val="0"/>
        <w:autoSpaceDN w:val="0"/>
        <w:bidi w:val="0"/>
        <w:adjustRightInd w:val="0"/>
        <w:snapToGrid w:val="0"/>
        <w:spacing w:after="0" w:line="240" w:lineRule="auto"/>
        <w:jc w:val="both"/>
        <w:rPr>
          <w:rFonts w:ascii="Times New Roman" w:hAnsi="Times New Roman" w:cs="Times New Roman"/>
          <w:sz w:val="20"/>
          <w:szCs w:val="20"/>
        </w:rPr>
      </w:pPr>
    </w:p>
    <w:p w:rsidR="00FB53D1" w:rsidRPr="00C06776" w:rsidRDefault="007632C1" w:rsidP="00C06776">
      <w:pPr>
        <w:tabs>
          <w:tab w:val="right" w:pos="3828"/>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C06776">
        <w:rPr>
          <w:rFonts w:ascii="Times New Roman" w:hAnsi="Times New Roman" w:cs="Times New Roman"/>
          <w:b/>
          <w:bCs/>
          <w:sz w:val="20"/>
          <w:szCs w:val="20"/>
        </w:rPr>
        <w:t>References:</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Abdel-Nasser, G</w:t>
      </w:r>
      <w:r w:rsidR="007632C1" w:rsidRPr="00E1396A">
        <w:rPr>
          <w:rFonts w:ascii="Times New Roman" w:hAnsi="Times New Roman" w:cs="Times New Roman"/>
          <w:sz w:val="19"/>
          <w:szCs w:val="19"/>
        </w:rPr>
        <w:t>.,</w:t>
      </w:r>
      <w:r w:rsidRPr="00E1396A">
        <w:rPr>
          <w:rFonts w:ascii="Times New Roman" w:hAnsi="Times New Roman" w:cs="Times New Roman"/>
          <w:sz w:val="19"/>
          <w:szCs w:val="19"/>
        </w:rPr>
        <w:t xml:space="preserve"> M. M. </w:t>
      </w:r>
      <w:proofErr w:type="spellStart"/>
      <w:r w:rsidRPr="00E1396A">
        <w:rPr>
          <w:rFonts w:ascii="Times New Roman" w:hAnsi="Times New Roman" w:cs="Times New Roman"/>
          <w:sz w:val="19"/>
          <w:szCs w:val="19"/>
        </w:rPr>
        <w:t>Harhash</w:t>
      </w:r>
      <w:proofErr w:type="spellEnd"/>
      <w:r w:rsidRPr="00E1396A">
        <w:rPr>
          <w:rFonts w:ascii="Times New Roman" w:hAnsi="Times New Roman" w:cs="Times New Roman"/>
          <w:sz w:val="19"/>
          <w:szCs w:val="19"/>
        </w:rPr>
        <w:t xml:space="preserve"> and S. M. EL-</w:t>
      </w:r>
      <w:proofErr w:type="spellStart"/>
      <w:r w:rsidRPr="00E1396A">
        <w:rPr>
          <w:rFonts w:ascii="Times New Roman" w:hAnsi="Times New Roman" w:cs="Times New Roman"/>
          <w:sz w:val="19"/>
          <w:szCs w:val="19"/>
        </w:rPr>
        <w:t>Shazly</w:t>
      </w:r>
      <w:proofErr w:type="spellEnd"/>
      <w:r w:rsidRPr="00E1396A">
        <w:rPr>
          <w:rFonts w:ascii="Times New Roman" w:hAnsi="Times New Roman" w:cs="Times New Roman"/>
          <w:sz w:val="19"/>
          <w:szCs w:val="19"/>
        </w:rPr>
        <w:t xml:space="preserve"> (2000).Response of some</w:t>
      </w:r>
      <w:r w:rsidR="00C45378" w:rsidRPr="00E1396A">
        <w:rPr>
          <w:rFonts w:ascii="Times New Roman" w:hAnsi="Times New Roman" w:cs="Times New Roman"/>
          <w:sz w:val="19"/>
          <w:szCs w:val="19"/>
        </w:rPr>
        <w:t xml:space="preserve"> </w:t>
      </w:r>
      <w:r w:rsidRPr="00E1396A">
        <w:rPr>
          <w:rFonts w:ascii="Times New Roman" w:hAnsi="Times New Roman" w:cs="Times New Roman"/>
          <w:sz w:val="19"/>
          <w:szCs w:val="19"/>
        </w:rPr>
        <w:t xml:space="preserve">olive cultivars grown in </w:t>
      </w:r>
      <w:proofErr w:type="spellStart"/>
      <w:r w:rsidRPr="00E1396A">
        <w:rPr>
          <w:rFonts w:ascii="Times New Roman" w:hAnsi="Times New Roman" w:cs="Times New Roman"/>
          <w:sz w:val="19"/>
          <w:szCs w:val="19"/>
        </w:rPr>
        <w:t>Siwa</w:t>
      </w:r>
      <w:proofErr w:type="spellEnd"/>
      <w:r w:rsidRPr="00E1396A">
        <w:rPr>
          <w:rFonts w:ascii="Times New Roman" w:hAnsi="Times New Roman" w:cs="Times New Roman"/>
          <w:sz w:val="19"/>
          <w:szCs w:val="19"/>
        </w:rPr>
        <w:t xml:space="preserve"> Oasis to well water quality. J. Agric. Sci. </w:t>
      </w:r>
      <w:proofErr w:type="spellStart"/>
      <w:r w:rsidRPr="00E1396A">
        <w:rPr>
          <w:rFonts w:ascii="Times New Roman" w:hAnsi="Times New Roman" w:cs="Times New Roman"/>
          <w:sz w:val="19"/>
          <w:szCs w:val="19"/>
        </w:rPr>
        <w:t>Mansoura</w:t>
      </w:r>
      <w:proofErr w:type="spellEnd"/>
      <w:r w:rsidRPr="00E1396A">
        <w:rPr>
          <w:rFonts w:ascii="Times New Roman" w:hAnsi="Times New Roman" w:cs="Times New Roman"/>
          <w:sz w:val="19"/>
          <w:szCs w:val="19"/>
        </w:rPr>
        <w:t xml:space="preserve"> Univ., 25(5):2877-2896.</w:t>
      </w:r>
    </w:p>
    <w:p w:rsidR="00B70825" w:rsidRPr="00E1396A" w:rsidRDefault="0066721D"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Abrahim</w:t>
      </w:r>
      <w:proofErr w:type="spellEnd"/>
      <w:r w:rsidRPr="00E1396A">
        <w:rPr>
          <w:rFonts w:ascii="Times New Roman" w:hAnsi="Times New Roman" w:cs="Times New Roman"/>
          <w:sz w:val="19"/>
          <w:szCs w:val="19"/>
        </w:rPr>
        <w:t xml:space="preserve"> </w:t>
      </w:r>
      <w:r w:rsidR="00B70825" w:rsidRPr="00E1396A">
        <w:rPr>
          <w:rFonts w:ascii="Times New Roman" w:hAnsi="Times New Roman" w:cs="Times New Roman"/>
          <w:sz w:val="19"/>
          <w:szCs w:val="19"/>
        </w:rPr>
        <w:t>G</w:t>
      </w:r>
      <w:r w:rsidRPr="00E1396A">
        <w:rPr>
          <w:rFonts w:ascii="Times New Roman" w:hAnsi="Times New Roman" w:cs="Times New Roman"/>
          <w:sz w:val="19"/>
          <w:szCs w:val="19"/>
        </w:rPr>
        <w:t>. M</w:t>
      </w:r>
      <w:r w:rsidR="00B70825" w:rsidRPr="00E1396A">
        <w:rPr>
          <w:rFonts w:ascii="Times New Roman" w:hAnsi="Times New Roman" w:cs="Times New Roman"/>
          <w:sz w:val="19"/>
          <w:szCs w:val="19"/>
        </w:rPr>
        <w:t xml:space="preserve">, Parker R. J. (2008). Assessment of heavy metal enrichment factors and the degree of contamination in marine sediments from Tamaki Estuary, </w:t>
      </w:r>
      <w:proofErr w:type="spellStart"/>
      <w:r w:rsidR="00B70825" w:rsidRPr="00E1396A">
        <w:rPr>
          <w:rFonts w:ascii="Times New Roman" w:hAnsi="Times New Roman" w:cs="Times New Roman"/>
          <w:sz w:val="19"/>
          <w:szCs w:val="19"/>
        </w:rPr>
        <w:t>Aukland</w:t>
      </w:r>
      <w:proofErr w:type="spellEnd"/>
      <w:r w:rsidR="00B70825" w:rsidRPr="00E1396A">
        <w:rPr>
          <w:rFonts w:ascii="Times New Roman" w:hAnsi="Times New Roman" w:cs="Times New Roman"/>
          <w:sz w:val="19"/>
          <w:szCs w:val="19"/>
        </w:rPr>
        <w:t xml:space="preserve">, New Zealand. </w:t>
      </w:r>
      <w:proofErr w:type="spellStart"/>
      <w:r w:rsidR="00B70825" w:rsidRPr="00E1396A">
        <w:rPr>
          <w:rFonts w:ascii="Times New Roman" w:hAnsi="Times New Roman" w:cs="Times New Roman"/>
          <w:sz w:val="19"/>
          <w:szCs w:val="19"/>
        </w:rPr>
        <w:t>Envron.Monit</w:t>
      </w:r>
      <w:proofErr w:type="spellEnd"/>
      <w:r w:rsidR="00B70825" w:rsidRPr="00E1396A">
        <w:rPr>
          <w:rFonts w:ascii="Times New Roman" w:hAnsi="Times New Roman" w:cs="Times New Roman"/>
          <w:sz w:val="19"/>
          <w:szCs w:val="19"/>
        </w:rPr>
        <w:t>. Assess. 136: 227–238.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Adriano, D.C</w:t>
      </w:r>
      <w:proofErr w:type="gramStart"/>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2001). Trace elements in terrestrial environments, (2</w:t>
      </w:r>
      <w:r w:rsidRPr="00E1396A">
        <w:rPr>
          <w:rFonts w:ascii="Times New Roman" w:hAnsi="Times New Roman" w:cs="Times New Roman"/>
          <w:sz w:val="19"/>
          <w:szCs w:val="19"/>
          <w:vertAlign w:val="superscript"/>
        </w:rPr>
        <w:t>nd</w:t>
      </w:r>
      <w:r w:rsidRPr="00E1396A">
        <w:rPr>
          <w:rFonts w:ascii="Times New Roman" w:hAnsi="Times New Roman" w:cs="Times New Roman"/>
          <w:sz w:val="19"/>
          <w:szCs w:val="19"/>
        </w:rPr>
        <w:t>edition), Spring-</w:t>
      </w:r>
      <w:proofErr w:type="spellStart"/>
      <w:r w:rsidRPr="00E1396A">
        <w:rPr>
          <w:rFonts w:ascii="Times New Roman" w:hAnsi="Times New Roman" w:cs="Times New Roman"/>
          <w:sz w:val="19"/>
          <w:szCs w:val="19"/>
        </w:rPr>
        <w:t>Verlag</w:t>
      </w:r>
      <w:proofErr w:type="spellEnd"/>
      <w:r w:rsidRPr="00E1396A">
        <w:rPr>
          <w:rFonts w:ascii="Times New Roman" w:hAnsi="Times New Roman" w:cs="Times New Roman"/>
          <w:sz w:val="19"/>
          <w:szCs w:val="19"/>
        </w:rPr>
        <w:t>, New York.</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Akoto</w:t>
      </w:r>
      <w:proofErr w:type="spellEnd"/>
      <w:r w:rsidRPr="00E1396A">
        <w:rPr>
          <w:rFonts w:ascii="Times New Roman" w:hAnsi="Times New Roman" w:cs="Times New Roman"/>
          <w:sz w:val="19"/>
          <w:szCs w:val="19"/>
        </w:rPr>
        <w:t xml:space="preserve"> O, Ephraim JH, </w:t>
      </w:r>
      <w:proofErr w:type="spellStart"/>
      <w:r w:rsidRPr="00E1396A">
        <w:rPr>
          <w:rFonts w:ascii="Times New Roman" w:hAnsi="Times New Roman" w:cs="Times New Roman"/>
          <w:sz w:val="19"/>
          <w:szCs w:val="19"/>
        </w:rPr>
        <w:t>Darko</w:t>
      </w:r>
      <w:proofErr w:type="spellEnd"/>
      <w:r w:rsidRPr="00E1396A">
        <w:rPr>
          <w:rFonts w:ascii="Times New Roman" w:hAnsi="Times New Roman" w:cs="Times New Roman"/>
          <w:sz w:val="19"/>
          <w:szCs w:val="19"/>
        </w:rPr>
        <w:t xml:space="preserve"> G. (2008). Heavy metal pollution in surface soils in the vicinity of abundant </w:t>
      </w:r>
      <w:proofErr w:type="spellStart"/>
      <w:r w:rsidRPr="00E1396A">
        <w:rPr>
          <w:rFonts w:ascii="Times New Roman" w:hAnsi="Times New Roman" w:cs="Times New Roman"/>
          <w:sz w:val="19"/>
          <w:szCs w:val="19"/>
        </w:rPr>
        <w:t>raiway</w:t>
      </w:r>
      <w:proofErr w:type="spellEnd"/>
      <w:r w:rsidRPr="00E1396A">
        <w:rPr>
          <w:rFonts w:ascii="Times New Roman" w:hAnsi="Times New Roman" w:cs="Times New Roman"/>
          <w:sz w:val="19"/>
          <w:szCs w:val="19"/>
        </w:rPr>
        <w:t xml:space="preserve"> servicing workshop in Kumasi, Ghana. Int. J. Environ. Res. 2(4): 359–364.</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ALOmr</w:t>
      </w:r>
      <w:r w:rsidR="00933073" w:rsidRPr="00E1396A">
        <w:rPr>
          <w:rFonts w:ascii="Times New Roman" w:hAnsi="Times New Roman" w:cs="Times New Roman"/>
          <w:sz w:val="19"/>
          <w:szCs w:val="19"/>
        </w:rPr>
        <w:t>a</w:t>
      </w:r>
      <w:r w:rsidRPr="00E1396A">
        <w:rPr>
          <w:rFonts w:ascii="Times New Roman" w:hAnsi="Times New Roman" w:cs="Times New Roman"/>
          <w:sz w:val="19"/>
          <w:szCs w:val="19"/>
        </w:rPr>
        <w:t>n</w:t>
      </w:r>
      <w:proofErr w:type="spellEnd"/>
      <w:r w:rsidRPr="00E1396A">
        <w:rPr>
          <w:rFonts w:ascii="Times New Roman" w:hAnsi="Times New Roman" w:cs="Times New Roman"/>
          <w:sz w:val="19"/>
          <w:szCs w:val="19"/>
        </w:rPr>
        <w:t xml:space="preserve">, A.M., EL- </w:t>
      </w:r>
      <w:proofErr w:type="spellStart"/>
      <w:proofErr w:type="gramStart"/>
      <w:r w:rsidRPr="00E1396A">
        <w:rPr>
          <w:rFonts w:ascii="Times New Roman" w:hAnsi="Times New Roman" w:cs="Times New Roman"/>
          <w:sz w:val="19"/>
          <w:szCs w:val="19"/>
        </w:rPr>
        <w:t>Maghraby</w:t>
      </w:r>
      <w:proofErr w:type="spellEnd"/>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 xml:space="preserve"> S.E., </w:t>
      </w:r>
      <w:proofErr w:type="spellStart"/>
      <w:r w:rsidRPr="00E1396A">
        <w:rPr>
          <w:rFonts w:ascii="Times New Roman" w:hAnsi="Times New Roman" w:cs="Times New Roman"/>
          <w:sz w:val="19"/>
          <w:szCs w:val="19"/>
        </w:rPr>
        <w:t>Nadeem</w:t>
      </w:r>
      <w:proofErr w:type="spellEnd"/>
      <w:r w:rsidRPr="00E1396A">
        <w:rPr>
          <w:rFonts w:ascii="Times New Roman" w:hAnsi="Times New Roman" w:cs="Times New Roman"/>
          <w:sz w:val="19"/>
          <w:szCs w:val="19"/>
        </w:rPr>
        <w:t xml:space="preserve">, M.E.A., EL- </w:t>
      </w:r>
      <w:proofErr w:type="spellStart"/>
      <w:r w:rsidRPr="00E1396A">
        <w:rPr>
          <w:rFonts w:ascii="Times New Roman" w:hAnsi="Times New Roman" w:cs="Times New Roman"/>
          <w:sz w:val="19"/>
          <w:szCs w:val="19"/>
        </w:rPr>
        <w:t>Eter</w:t>
      </w:r>
      <w:proofErr w:type="spellEnd"/>
      <w:r w:rsidRPr="00E1396A">
        <w:rPr>
          <w:rFonts w:ascii="Times New Roman" w:hAnsi="Times New Roman" w:cs="Times New Roman"/>
          <w:sz w:val="19"/>
          <w:szCs w:val="19"/>
        </w:rPr>
        <w:t>, A.M. and EL-</w:t>
      </w:r>
      <w:proofErr w:type="spellStart"/>
      <w:r w:rsidRPr="00E1396A">
        <w:rPr>
          <w:rFonts w:ascii="Times New Roman" w:hAnsi="Times New Roman" w:cs="Times New Roman"/>
          <w:sz w:val="19"/>
          <w:szCs w:val="19"/>
        </w:rPr>
        <w:t>Qahtani</w:t>
      </w:r>
      <w:proofErr w:type="spellEnd"/>
      <w:r w:rsidRPr="00E1396A">
        <w:rPr>
          <w:rFonts w:ascii="Times New Roman" w:hAnsi="Times New Roman" w:cs="Times New Roman"/>
          <w:sz w:val="19"/>
          <w:szCs w:val="19"/>
        </w:rPr>
        <w:t xml:space="preserve">, S.M.I. (2011). Impact of Cement Dust on Some Soil Properties </w:t>
      </w:r>
      <w:proofErr w:type="gramStart"/>
      <w:r w:rsidRPr="00E1396A">
        <w:rPr>
          <w:rFonts w:ascii="Times New Roman" w:hAnsi="Times New Roman" w:cs="Times New Roman"/>
          <w:sz w:val="19"/>
          <w:szCs w:val="19"/>
        </w:rPr>
        <w:t>Around</w:t>
      </w:r>
      <w:proofErr w:type="gramEnd"/>
      <w:r w:rsidRPr="00E1396A">
        <w:rPr>
          <w:rFonts w:ascii="Times New Roman" w:hAnsi="Times New Roman" w:cs="Times New Roman"/>
          <w:sz w:val="19"/>
          <w:szCs w:val="19"/>
        </w:rPr>
        <w:t xml:space="preserve"> the</w:t>
      </w:r>
      <w:r w:rsidR="00105927" w:rsidRPr="00E1396A">
        <w:rPr>
          <w:rFonts w:ascii="Times New Roman" w:hAnsi="Times New Roman" w:cs="Times New Roman"/>
          <w:sz w:val="19"/>
          <w:szCs w:val="19"/>
        </w:rPr>
        <w:t xml:space="preserve"> Cement Factory in Al-</w:t>
      </w:r>
      <w:proofErr w:type="spellStart"/>
      <w:r w:rsidR="00105927" w:rsidRPr="00E1396A">
        <w:rPr>
          <w:rFonts w:ascii="Times New Roman" w:hAnsi="Times New Roman" w:cs="Times New Roman"/>
          <w:sz w:val="19"/>
          <w:szCs w:val="19"/>
        </w:rPr>
        <w:t>Hasa</w:t>
      </w:r>
      <w:proofErr w:type="spellEnd"/>
      <w:r w:rsidR="00105927" w:rsidRPr="00E1396A">
        <w:rPr>
          <w:rFonts w:ascii="Times New Roman" w:hAnsi="Times New Roman" w:cs="Times New Roman"/>
          <w:sz w:val="19"/>
          <w:szCs w:val="19"/>
        </w:rPr>
        <w:t xml:space="preserve"> Oasis Saudi Arabia.</w:t>
      </w:r>
      <w:r w:rsidR="007F25D6" w:rsidRPr="00E1396A">
        <w:rPr>
          <w:rFonts w:ascii="Times New Roman" w:hAnsi="Times New Roman" w:cs="Times New Roman"/>
          <w:sz w:val="19"/>
          <w:szCs w:val="19"/>
        </w:rPr>
        <w:t xml:space="preserve"> American- Eurasian J.</w:t>
      </w:r>
      <w:r w:rsidR="00C45378" w:rsidRPr="00E1396A">
        <w:rPr>
          <w:rFonts w:ascii="Times New Roman" w:hAnsi="Times New Roman" w:cs="Times New Roman" w:hint="eastAsia"/>
          <w:sz w:val="19"/>
          <w:szCs w:val="19"/>
          <w:lang w:eastAsia="zh-CN"/>
        </w:rPr>
        <w:t xml:space="preserve"> </w:t>
      </w:r>
      <w:r w:rsidR="007F25D6" w:rsidRPr="00E1396A">
        <w:rPr>
          <w:rFonts w:ascii="Times New Roman" w:hAnsi="Times New Roman" w:cs="Times New Roman"/>
          <w:sz w:val="19"/>
          <w:szCs w:val="19"/>
        </w:rPr>
        <w:t>Agric.</w:t>
      </w:r>
      <w:r w:rsidR="00C45378" w:rsidRPr="00E1396A">
        <w:rPr>
          <w:rFonts w:ascii="Times New Roman" w:hAnsi="Times New Roman" w:cs="Times New Roman" w:hint="eastAsia"/>
          <w:sz w:val="19"/>
          <w:szCs w:val="19"/>
          <w:lang w:eastAsia="zh-CN"/>
        </w:rPr>
        <w:t xml:space="preserve"> </w:t>
      </w:r>
      <w:r w:rsidR="007F25D6" w:rsidRPr="00E1396A">
        <w:rPr>
          <w:rFonts w:ascii="Times New Roman" w:hAnsi="Times New Roman" w:cs="Times New Roman"/>
          <w:sz w:val="19"/>
          <w:szCs w:val="19"/>
        </w:rPr>
        <w:t>&amp;</w:t>
      </w:r>
      <w:r w:rsidR="00C45378" w:rsidRPr="00E1396A">
        <w:rPr>
          <w:rFonts w:ascii="Times New Roman" w:hAnsi="Times New Roman" w:cs="Times New Roman" w:hint="eastAsia"/>
          <w:sz w:val="19"/>
          <w:szCs w:val="19"/>
          <w:lang w:eastAsia="zh-CN"/>
        </w:rPr>
        <w:t xml:space="preserve"> </w:t>
      </w:r>
      <w:r w:rsidR="007F25D6" w:rsidRPr="00E1396A">
        <w:rPr>
          <w:rFonts w:ascii="Times New Roman" w:hAnsi="Times New Roman" w:cs="Times New Roman"/>
          <w:sz w:val="19"/>
          <w:szCs w:val="19"/>
        </w:rPr>
        <w:t>Environ.</w:t>
      </w:r>
      <w:r w:rsidR="00C45378" w:rsidRPr="00E1396A">
        <w:rPr>
          <w:rFonts w:ascii="Times New Roman" w:hAnsi="Times New Roman" w:cs="Times New Roman" w:hint="eastAsia"/>
          <w:sz w:val="19"/>
          <w:szCs w:val="19"/>
          <w:lang w:eastAsia="zh-CN"/>
        </w:rPr>
        <w:t xml:space="preserve"> </w:t>
      </w:r>
      <w:r w:rsidR="007F25D6" w:rsidRPr="00E1396A">
        <w:rPr>
          <w:rFonts w:ascii="Times New Roman" w:hAnsi="Times New Roman" w:cs="Times New Roman"/>
          <w:sz w:val="19"/>
          <w:szCs w:val="19"/>
        </w:rPr>
        <w:t>Sci., 11(</w:t>
      </w:r>
      <w:r w:rsidR="00FD3414" w:rsidRPr="00E1396A">
        <w:rPr>
          <w:rFonts w:ascii="Times New Roman" w:hAnsi="Times New Roman" w:cs="Times New Roman"/>
          <w:sz w:val="19"/>
          <w:szCs w:val="19"/>
        </w:rPr>
        <w:t>6):840-846, 2011</w:t>
      </w:r>
      <w:r w:rsidR="0031034D" w:rsidRPr="00E1396A">
        <w:rPr>
          <w:rFonts w:ascii="Times New Roman" w:hAnsi="Times New Roman" w:cs="Times New Roman"/>
          <w:sz w:val="19"/>
          <w:szCs w:val="19"/>
        </w:rPr>
        <w:t>.</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Bhagure</w:t>
      </w:r>
      <w:proofErr w:type="spellEnd"/>
      <w:r w:rsidRPr="00E1396A">
        <w:rPr>
          <w:rFonts w:ascii="Times New Roman" w:hAnsi="Times New Roman" w:cs="Times New Roman"/>
          <w:sz w:val="19"/>
          <w:szCs w:val="19"/>
        </w:rPr>
        <w:t xml:space="preserve">, G.R., and S.R. </w:t>
      </w:r>
      <w:proofErr w:type="spellStart"/>
      <w:r w:rsidRPr="00E1396A">
        <w:rPr>
          <w:rFonts w:ascii="Times New Roman" w:hAnsi="Times New Roman" w:cs="Times New Roman"/>
          <w:sz w:val="19"/>
          <w:szCs w:val="19"/>
        </w:rPr>
        <w:t>Mirgane</w:t>
      </w:r>
      <w:proofErr w:type="spellEnd"/>
      <w:r w:rsidRPr="00E1396A">
        <w:rPr>
          <w:rFonts w:ascii="Times New Roman" w:hAnsi="Times New Roman" w:cs="Times New Roman"/>
          <w:sz w:val="19"/>
          <w:szCs w:val="19"/>
        </w:rPr>
        <w:t xml:space="preserve">. (2010). Heavy metal concentrations in </w:t>
      </w:r>
      <w:proofErr w:type="spellStart"/>
      <w:r w:rsidRPr="00E1396A">
        <w:rPr>
          <w:rFonts w:ascii="Times New Roman" w:hAnsi="Times New Roman" w:cs="Times New Roman"/>
          <w:sz w:val="19"/>
          <w:szCs w:val="19"/>
        </w:rPr>
        <w:t>groundwaters</w:t>
      </w:r>
      <w:proofErr w:type="spellEnd"/>
      <w:r w:rsidRPr="00E1396A">
        <w:rPr>
          <w:rFonts w:ascii="Times New Roman" w:hAnsi="Times New Roman" w:cs="Times New Roman"/>
          <w:sz w:val="19"/>
          <w:szCs w:val="19"/>
        </w:rPr>
        <w:t xml:space="preserve"> and soils of</w:t>
      </w:r>
      <w:r w:rsidR="00C45378" w:rsidRPr="00E1396A">
        <w:rPr>
          <w:rFonts w:ascii="Times New Roman" w:hAnsi="Times New Roman" w:cs="Times New Roman" w:hint="eastAsia"/>
          <w:sz w:val="19"/>
          <w:szCs w:val="19"/>
          <w:lang w:eastAsia="zh-CN"/>
        </w:rPr>
        <w:t xml:space="preserve"> </w:t>
      </w:r>
      <w:r w:rsidRPr="00E1396A">
        <w:rPr>
          <w:rFonts w:ascii="Times New Roman" w:hAnsi="Times New Roman" w:cs="Times New Roman"/>
          <w:sz w:val="19"/>
          <w:szCs w:val="19"/>
        </w:rPr>
        <w:t>Thane Region of Maharashtra, India. Environmental Monitoring and Assessment DOI 10.1007/ s10661-010-1412-9.</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Bhuiyan</w:t>
      </w:r>
      <w:proofErr w:type="spellEnd"/>
      <w:r w:rsidRPr="00E1396A">
        <w:rPr>
          <w:rFonts w:ascii="Times New Roman" w:hAnsi="Times New Roman" w:cs="Times New Roman"/>
          <w:sz w:val="19"/>
          <w:szCs w:val="19"/>
        </w:rPr>
        <w:t xml:space="preserve">, M.A.H.; </w:t>
      </w:r>
      <w:proofErr w:type="spellStart"/>
      <w:r w:rsidRPr="00E1396A">
        <w:rPr>
          <w:rFonts w:ascii="Times New Roman" w:hAnsi="Times New Roman" w:cs="Times New Roman"/>
          <w:sz w:val="19"/>
          <w:szCs w:val="19"/>
        </w:rPr>
        <w:t>Suruvi</w:t>
      </w:r>
      <w:proofErr w:type="spellEnd"/>
      <w:r w:rsidRPr="00E1396A">
        <w:rPr>
          <w:rFonts w:ascii="Times New Roman" w:hAnsi="Times New Roman" w:cs="Times New Roman"/>
          <w:sz w:val="19"/>
          <w:szCs w:val="19"/>
        </w:rPr>
        <w:t xml:space="preserve">, N.I.; </w:t>
      </w:r>
      <w:proofErr w:type="spellStart"/>
      <w:r w:rsidRPr="00E1396A">
        <w:rPr>
          <w:rFonts w:ascii="Times New Roman" w:hAnsi="Times New Roman" w:cs="Times New Roman"/>
          <w:sz w:val="19"/>
          <w:szCs w:val="19"/>
        </w:rPr>
        <w:t>Dampare</w:t>
      </w:r>
      <w:proofErr w:type="spellEnd"/>
      <w:r w:rsidRPr="00E1396A">
        <w:rPr>
          <w:rFonts w:ascii="Times New Roman" w:hAnsi="Times New Roman" w:cs="Times New Roman"/>
          <w:sz w:val="19"/>
          <w:szCs w:val="19"/>
        </w:rPr>
        <w:t xml:space="preserve">, S.B.; Islam, M.A.; </w:t>
      </w:r>
      <w:proofErr w:type="spellStart"/>
      <w:r w:rsidRPr="00E1396A">
        <w:rPr>
          <w:rFonts w:ascii="Times New Roman" w:hAnsi="Times New Roman" w:cs="Times New Roman"/>
          <w:sz w:val="19"/>
          <w:szCs w:val="19"/>
        </w:rPr>
        <w:t>Quraishi</w:t>
      </w:r>
      <w:proofErr w:type="spellEnd"/>
      <w:r w:rsidRPr="00E1396A">
        <w:rPr>
          <w:rFonts w:ascii="Times New Roman" w:hAnsi="Times New Roman" w:cs="Times New Roman"/>
          <w:sz w:val="19"/>
          <w:szCs w:val="19"/>
        </w:rPr>
        <w:t xml:space="preserve">, S.B.; </w:t>
      </w:r>
      <w:proofErr w:type="spellStart"/>
      <w:r w:rsidRPr="00E1396A">
        <w:rPr>
          <w:rFonts w:ascii="Times New Roman" w:hAnsi="Times New Roman" w:cs="Times New Roman"/>
          <w:sz w:val="19"/>
          <w:szCs w:val="19"/>
        </w:rPr>
        <w:t>Ganyaglo</w:t>
      </w:r>
      <w:proofErr w:type="spellEnd"/>
      <w:r w:rsidRPr="00E1396A">
        <w:rPr>
          <w:rFonts w:ascii="Times New Roman" w:hAnsi="Times New Roman" w:cs="Times New Roman"/>
          <w:sz w:val="19"/>
          <w:szCs w:val="19"/>
        </w:rPr>
        <w:t>, S.; Suzuki, S.(2011).</w:t>
      </w:r>
      <w:r w:rsidR="00C45378" w:rsidRPr="00E1396A">
        <w:rPr>
          <w:rFonts w:ascii="Times New Roman" w:hAnsi="Times New Roman" w:cs="Times New Roman"/>
          <w:sz w:val="19"/>
          <w:szCs w:val="19"/>
        </w:rPr>
        <w:t xml:space="preserve"> </w:t>
      </w:r>
      <w:r w:rsidRPr="00E1396A">
        <w:rPr>
          <w:rFonts w:ascii="Times New Roman" w:hAnsi="Times New Roman" w:cs="Times New Roman"/>
          <w:sz w:val="19"/>
          <w:szCs w:val="19"/>
        </w:rPr>
        <w:t xml:space="preserve">Investigation of the possible sources of heavy metal contamination in lagoon and canal water in the tannery industrial area in Dhaka, Bangladesh. </w:t>
      </w:r>
      <w:r w:rsidRPr="00E1396A">
        <w:rPr>
          <w:rFonts w:ascii="Times New Roman" w:hAnsi="Times New Roman" w:cs="Times New Roman"/>
          <w:i/>
          <w:iCs/>
          <w:sz w:val="19"/>
          <w:szCs w:val="19"/>
        </w:rPr>
        <w:t xml:space="preserve">Environ. </w:t>
      </w:r>
      <w:proofErr w:type="spellStart"/>
      <w:r w:rsidRPr="00E1396A">
        <w:rPr>
          <w:rFonts w:ascii="Times New Roman" w:hAnsi="Times New Roman" w:cs="Times New Roman"/>
          <w:i/>
          <w:iCs/>
          <w:sz w:val="19"/>
          <w:szCs w:val="19"/>
        </w:rPr>
        <w:t>Monit</w:t>
      </w:r>
      <w:proofErr w:type="spellEnd"/>
      <w:r w:rsidRPr="00E1396A">
        <w:rPr>
          <w:rFonts w:ascii="Times New Roman" w:hAnsi="Times New Roman" w:cs="Times New Roman"/>
          <w:i/>
          <w:iCs/>
          <w:sz w:val="19"/>
          <w:szCs w:val="19"/>
        </w:rPr>
        <w:t xml:space="preserve">. </w:t>
      </w:r>
      <w:proofErr w:type="gramStart"/>
      <w:r w:rsidRPr="00E1396A">
        <w:rPr>
          <w:rFonts w:ascii="Times New Roman" w:hAnsi="Times New Roman" w:cs="Times New Roman"/>
          <w:i/>
          <w:iCs/>
          <w:sz w:val="19"/>
          <w:szCs w:val="19"/>
        </w:rPr>
        <w:t>Assess.</w:t>
      </w:r>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 xml:space="preserve"> </w:t>
      </w:r>
      <w:r w:rsidRPr="00E1396A">
        <w:rPr>
          <w:rFonts w:ascii="Times New Roman" w:hAnsi="Times New Roman" w:cs="Times New Roman"/>
          <w:i/>
          <w:iCs/>
          <w:sz w:val="19"/>
          <w:szCs w:val="19"/>
        </w:rPr>
        <w:t>175</w:t>
      </w:r>
      <w:r w:rsidRPr="00E1396A">
        <w:rPr>
          <w:rFonts w:ascii="Times New Roman" w:hAnsi="Times New Roman" w:cs="Times New Roman"/>
          <w:sz w:val="19"/>
          <w:szCs w:val="19"/>
        </w:rPr>
        <w:t>, 633–649.</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Bowen, H. J. M. (1999). Trace Elements in Biochemistry, </w:t>
      </w:r>
      <w:proofErr w:type="spellStart"/>
      <w:r w:rsidRPr="00E1396A">
        <w:rPr>
          <w:rFonts w:ascii="Times New Roman" w:hAnsi="Times New Roman" w:cs="Times New Roman"/>
          <w:sz w:val="19"/>
          <w:szCs w:val="19"/>
        </w:rPr>
        <w:t>AcademicPress</w:t>
      </w:r>
      <w:proofErr w:type="spellEnd"/>
      <w:r w:rsidRPr="00E1396A">
        <w:rPr>
          <w:rFonts w:ascii="Times New Roman" w:hAnsi="Times New Roman" w:cs="Times New Roman"/>
          <w:sz w:val="19"/>
          <w:szCs w:val="19"/>
        </w:rPr>
        <w:t>, New York, 1999.</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lastRenderedPageBreak/>
        <w:t>Cataldo</w:t>
      </w:r>
      <w:proofErr w:type="spellEnd"/>
      <w:r w:rsidRPr="00E1396A">
        <w:rPr>
          <w:rFonts w:ascii="Times New Roman" w:hAnsi="Times New Roman" w:cs="Times New Roman"/>
          <w:sz w:val="19"/>
          <w:szCs w:val="19"/>
        </w:rPr>
        <w:t>, D. A., and Vaughan, B. E</w:t>
      </w:r>
      <w:proofErr w:type="gramStart"/>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199</w:t>
      </w:r>
      <w:r w:rsidR="00470C97" w:rsidRPr="00E1396A">
        <w:rPr>
          <w:rFonts w:ascii="Times New Roman" w:hAnsi="Times New Roman" w:cs="Times New Roman"/>
          <w:sz w:val="19"/>
          <w:szCs w:val="19"/>
        </w:rPr>
        <w:t>9</w:t>
      </w:r>
      <w:r w:rsidRPr="00E1396A">
        <w:rPr>
          <w:rFonts w:ascii="Times New Roman" w:hAnsi="Times New Roman" w:cs="Times New Roman"/>
          <w:sz w:val="19"/>
          <w:szCs w:val="19"/>
        </w:rPr>
        <w:t>).</w:t>
      </w:r>
      <w:r w:rsidR="00C45378" w:rsidRPr="00E1396A">
        <w:rPr>
          <w:rFonts w:ascii="Times New Roman" w:hAnsi="Times New Roman" w:cs="Times New Roman"/>
          <w:sz w:val="19"/>
          <w:szCs w:val="19"/>
        </w:rPr>
        <w:t xml:space="preserve"> </w:t>
      </w:r>
      <w:r w:rsidRPr="00E1396A">
        <w:rPr>
          <w:rFonts w:ascii="Times New Roman" w:hAnsi="Times New Roman" w:cs="Times New Roman"/>
          <w:sz w:val="19"/>
          <w:szCs w:val="19"/>
        </w:rPr>
        <w:t xml:space="preserve">Retention, </w:t>
      </w:r>
      <w:proofErr w:type="spellStart"/>
      <w:r w:rsidRPr="00E1396A">
        <w:rPr>
          <w:rFonts w:ascii="Times New Roman" w:hAnsi="Times New Roman" w:cs="Times New Roman"/>
          <w:sz w:val="19"/>
          <w:szCs w:val="19"/>
        </w:rPr>
        <w:t>absorptionand</w:t>
      </w:r>
      <w:proofErr w:type="spellEnd"/>
      <w:r w:rsidRPr="00E1396A">
        <w:rPr>
          <w:rFonts w:ascii="Times New Roman" w:hAnsi="Times New Roman" w:cs="Times New Roman"/>
          <w:sz w:val="19"/>
          <w:szCs w:val="19"/>
        </w:rPr>
        <w:t xml:space="preserve"> translocation of foliar contaminants. In: </w:t>
      </w:r>
      <w:proofErr w:type="spellStart"/>
      <w:r w:rsidRPr="00E1396A">
        <w:rPr>
          <w:rFonts w:ascii="Times New Roman" w:hAnsi="Times New Roman" w:cs="Times New Roman"/>
          <w:sz w:val="19"/>
          <w:szCs w:val="19"/>
        </w:rPr>
        <w:t>Transuranics</w:t>
      </w:r>
      <w:proofErr w:type="spellEnd"/>
      <w:r w:rsidRPr="00E1396A">
        <w:rPr>
          <w:rFonts w:ascii="Times New Roman" w:hAnsi="Times New Roman" w:cs="Times New Roman"/>
          <w:sz w:val="19"/>
          <w:szCs w:val="19"/>
        </w:rPr>
        <w:t xml:space="preserve"> </w:t>
      </w:r>
      <w:proofErr w:type="spellStart"/>
      <w:r w:rsidRPr="00E1396A">
        <w:rPr>
          <w:rFonts w:ascii="Times New Roman" w:hAnsi="Times New Roman" w:cs="Times New Roman"/>
          <w:sz w:val="19"/>
          <w:szCs w:val="19"/>
        </w:rPr>
        <w:t>inNatural</w:t>
      </w:r>
      <w:proofErr w:type="spellEnd"/>
      <w:r w:rsidRPr="00E1396A">
        <w:rPr>
          <w:rFonts w:ascii="Times New Roman" w:hAnsi="Times New Roman" w:cs="Times New Roman"/>
          <w:sz w:val="19"/>
          <w:szCs w:val="19"/>
        </w:rPr>
        <w:t xml:space="preserve"> Environments, M. G. White and P. B. </w:t>
      </w:r>
      <w:proofErr w:type="spellStart"/>
      <w:r w:rsidRPr="00E1396A">
        <w:rPr>
          <w:rFonts w:ascii="Times New Roman" w:hAnsi="Times New Roman" w:cs="Times New Roman"/>
          <w:sz w:val="19"/>
          <w:szCs w:val="19"/>
        </w:rPr>
        <w:t>Dunaway</w:t>
      </w:r>
      <w:proofErr w:type="gramStart"/>
      <w:r w:rsidRPr="00E1396A">
        <w:rPr>
          <w:rFonts w:ascii="Times New Roman" w:hAnsi="Times New Roman" w:cs="Times New Roman"/>
          <w:sz w:val="19"/>
          <w:szCs w:val="19"/>
        </w:rPr>
        <w:t>,Eds</w:t>
      </w:r>
      <w:proofErr w:type="spellEnd"/>
      <w:proofErr w:type="gramEnd"/>
      <w:r w:rsidRPr="00E1396A">
        <w:rPr>
          <w:rFonts w:ascii="Times New Roman" w:hAnsi="Times New Roman" w:cs="Times New Roman"/>
          <w:sz w:val="19"/>
          <w:szCs w:val="19"/>
        </w:rPr>
        <w:t>., NVO-178, NTIS.</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Cui, Y.J., Y.G. Zhu, R.H. </w:t>
      </w:r>
      <w:proofErr w:type="spellStart"/>
      <w:r w:rsidRPr="00E1396A">
        <w:rPr>
          <w:rFonts w:ascii="Times New Roman" w:hAnsi="Times New Roman" w:cs="Times New Roman"/>
          <w:sz w:val="19"/>
          <w:szCs w:val="19"/>
        </w:rPr>
        <w:t>Zhai</w:t>
      </w:r>
      <w:proofErr w:type="spellEnd"/>
      <w:r w:rsidRPr="00E1396A">
        <w:rPr>
          <w:rFonts w:ascii="Times New Roman" w:hAnsi="Times New Roman" w:cs="Times New Roman"/>
          <w:sz w:val="19"/>
          <w:szCs w:val="19"/>
        </w:rPr>
        <w:t>, D.Y. Chen, Y.Z. Huang, Y. Qui, and J.Z. Liang. (2004). Transfer of metals from near a smelter in Nanning, China. Environment International 30: 785–91.</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Edwards, A.L. (1976). The Correlation Coefficient. In </w:t>
      </w:r>
      <w:r w:rsidRPr="00E1396A">
        <w:rPr>
          <w:rFonts w:ascii="Times New Roman" w:hAnsi="Times New Roman" w:cs="Times New Roman"/>
          <w:i/>
          <w:iCs/>
          <w:sz w:val="19"/>
          <w:szCs w:val="19"/>
        </w:rPr>
        <w:t>Introduction to Linear Regression and Correlation</w:t>
      </w:r>
      <w:r w:rsidRPr="00E1396A">
        <w:rPr>
          <w:rFonts w:ascii="Times New Roman" w:hAnsi="Times New Roman" w:cs="Times New Roman"/>
          <w:sz w:val="19"/>
          <w:szCs w:val="19"/>
        </w:rPr>
        <w:t>; W. H. Freeman and Company: San Francisco, CA, USA, Chapter 4</w:t>
      </w:r>
      <w:proofErr w:type="gramStart"/>
      <w:r w:rsidRPr="00E1396A">
        <w:rPr>
          <w:rFonts w:ascii="Times New Roman" w:hAnsi="Times New Roman" w:cs="Times New Roman"/>
          <w:sz w:val="19"/>
          <w:szCs w:val="19"/>
        </w:rPr>
        <w:t>,pp</w:t>
      </w:r>
      <w:proofErr w:type="gramEnd"/>
      <w:r w:rsidRPr="00E1396A">
        <w:rPr>
          <w:rFonts w:ascii="Times New Roman" w:hAnsi="Times New Roman" w:cs="Times New Roman"/>
          <w:sz w:val="19"/>
          <w:szCs w:val="19"/>
        </w:rPr>
        <w:t>. 33-46.</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Gee, G.W. and J.W. </w:t>
      </w:r>
      <w:proofErr w:type="spellStart"/>
      <w:r w:rsidRPr="00E1396A">
        <w:rPr>
          <w:rFonts w:ascii="Times New Roman" w:hAnsi="Times New Roman" w:cs="Times New Roman"/>
          <w:sz w:val="19"/>
          <w:szCs w:val="19"/>
        </w:rPr>
        <w:t>Bauder</w:t>
      </w:r>
      <w:proofErr w:type="spellEnd"/>
      <w:r w:rsidRPr="00E1396A">
        <w:rPr>
          <w:rFonts w:ascii="Times New Roman" w:hAnsi="Times New Roman" w:cs="Times New Roman"/>
          <w:sz w:val="19"/>
          <w:szCs w:val="19"/>
        </w:rPr>
        <w:t xml:space="preserve">, 1996. Particle Size Analysis. In: Methods of Soil Analysis. Part 1, 3rd Edition. Physical and Mineralogical Methods. Edited by Sparks, D. L. </w:t>
      </w:r>
      <w:proofErr w:type="gramStart"/>
      <w:r w:rsidRPr="00E1396A">
        <w:rPr>
          <w:rFonts w:ascii="Times New Roman" w:hAnsi="Times New Roman" w:cs="Times New Roman"/>
          <w:sz w:val="19"/>
          <w:szCs w:val="19"/>
        </w:rPr>
        <w:t>et</w:t>
      </w:r>
      <w:proofErr w:type="gramEnd"/>
      <w:r w:rsidRPr="00E1396A">
        <w:rPr>
          <w:rFonts w:ascii="Times New Roman" w:hAnsi="Times New Roman" w:cs="Times New Roman"/>
          <w:sz w:val="19"/>
          <w:szCs w:val="19"/>
        </w:rPr>
        <w:t xml:space="preserve">. </w:t>
      </w:r>
      <w:proofErr w:type="gramStart"/>
      <w:r w:rsidRPr="00E1396A">
        <w:rPr>
          <w:rFonts w:ascii="Times New Roman" w:hAnsi="Times New Roman" w:cs="Times New Roman"/>
          <w:sz w:val="19"/>
          <w:szCs w:val="19"/>
        </w:rPr>
        <w:t>al</w:t>
      </w:r>
      <w:proofErr w:type="gramEnd"/>
      <w:r w:rsidRPr="00E1396A">
        <w:rPr>
          <w:rFonts w:ascii="Times New Roman" w:hAnsi="Times New Roman" w:cs="Times New Roman"/>
          <w:sz w:val="19"/>
          <w:szCs w:val="19"/>
        </w:rPr>
        <w:t xml:space="preserve">. Am. Soc. </w:t>
      </w:r>
      <w:proofErr w:type="spellStart"/>
      <w:r w:rsidRPr="00E1396A">
        <w:rPr>
          <w:rFonts w:ascii="Times New Roman" w:hAnsi="Times New Roman" w:cs="Times New Roman"/>
          <w:sz w:val="19"/>
          <w:szCs w:val="19"/>
        </w:rPr>
        <w:t>Agron</w:t>
      </w:r>
      <w:proofErr w:type="spellEnd"/>
      <w:r w:rsidRPr="00E1396A">
        <w:rPr>
          <w:rFonts w:ascii="Times New Roman" w:hAnsi="Times New Roman" w:cs="Times New Roman"/>
          <w:sz w:val="19"/>
          <w:szCs w:val="19"/>
        </w:rPr>
        <w:t xml:space="preserve">. </w:t>
      </w:r>
      <w:proofErr w:type="gramStart"/>
      <w:r w:rsidRPr="00E1396A">
        <w:rPr>
          <w:rFonts w:ascii="Times New Roman" w:hAnsi="Times New Roman" w:cs="Times New Roman"/>
          <w:sz w:val="19"/>
          <w:szCs w:val="19"/>
        </w:rPr>
        <w:t>and</w:t>
      </w:r>
      <w:proofErr w:type="gramEnd"/>
      <w:r w:rsidRPr="00E1396A">
        <w:rPr>
          <w:rFonts w:ascii="Times New Roman" w:hAnsi="Times New Roman" w:cs="Times New Roman"/>
          <w:sz w:val="19"/>
          <w:szCs w:val="19"/>
        </w:rPr>
        <w:t xml:space="preserve"> Soil Sci. Soc. Am., Madison, WI., pp: 377-382.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Ghrefat</w:t>
      </w:r>
      <w:proofErr w:type="spellEnd"/>
      <w:r w:rsidRPr="00E1396A">
        <w:rPr>
          <w:rFonts w:ascii="Times New Roman" w:hAnsi="Times New Roman" w:cs="Times New Roman"/>
          <w:sz w:val="19"/>
          <w:szCs w:val="19"/>
        </w:rPr>
        <w:t xml:space="preserve">, H. and N. Yusuf (2006). “Assessing </w:t>
      </w:r>
      <w:proofErr w:type="spellStart"/>
      <w:r w:rsidRPr="00E1396A">
        <w:rPr>
          <w:rFonts w:ascii="Times New Roman" w:hAnsi="Times New Roman" w:cs="Times New Roman"/>
          <w:sz w:val="19"/>
          <w:szCs w:val="19"/>
        </w:rPr>
        <w:t>Mn</w:t>
      </w:r>
      <w:proofErr w:type="spellEnd"/>
      <w:r w:rsidRPr="00E1396A">
        <w:rPr>
          <w:rFonts w:ascii="Times New Roman" w:hAnsi="Times New Roman" w:cs="Times New Roman"/>
          <w:sz w:val="19"/>
          <w:szCs w:val="19"/>
        </w:rPr>
        <w:t xml:space="preserve">, Fe, Cu, </w:t>
      </w:r>
      <w:proofErr w:type="spellStart"/>
      <w:proofErr w:type="gramStart"/>
      <w:r w:rsidRPr="00E1396A">
        <w:rPr>
          <w:rFonts w:ascii="Times New Roman" w:hAnsi="Times New Roman" w:cs="Times New Roman"/>
          <w:sz w:val="19"/>
          <w:szCs w:val="19"/>
        </w:rPr>
        <w:t>Znand</w:t>
      </w:r>
      <w:proofErr w:type="spellEnd"/>
      <w:proofErr w:type="gramEnd"/>
      <w:r w:rsidRPr="00E1396A">
        <w:rPr>
          <w:rFonts w:ascii="Times New Roman" w:hAnsi="Times New Roman" w:cs="Times New Roman"/>
          <w:sz w:val="19"/>
          <w:szCs w:val="19"/>
        </w:rPr>
        <w:t xml:space="preserve"> </w:t>
      </w:r>
      <w:proofErr w:type="spellStart"/>
      <w:r w:rsidRPr="00E1396A">
        <w:rPr>
          <w:rFonts w:ascii="Times New Roman" w:hAnsi="Times New Roman" w:cs="Times New Roman"/>
          <w:sz w:val="19"/>
          <w:szCs w:val="19"/>
        </w:rPr>
        <w:t>Cd</w:t>
      </w:r>
      <w:proofErr w:type="spellEnd"/>
      <w:r w:rsidRPr="00E1396A">
        <w:rPr>
          <w:rFonts w:ascii="Times New Roman" w:hAnsi="Times New Roman" w:cs="Times New Roman"/>
          <w:sz w:val="19"/>
          <w:szCs w:val="19"/>
        </w:rPr>
        <w:t xml:space="preserve"> pollution in bottom sediments of </w:t>
      </w:r>
      <w:proofErr w:type="spellStart"/>
      <w:r w:rsidRPr="00E1396A">
        <w:rPr>
          <w:rFonts w:ascii="Times New Roman" w:hAnsi="Times New Roman" w:cs="Times New Roman"/>
          <w:sz w:val="19"/>
          <w:szCs w:val="19"/>
        </w:rPr>
        <w:t>wadi</w:t>
      </w:r>
      <w:proofErr w:type="spellEnd"/>
      <w:r w:rsidRPr="00E1396A">
        <w:rPr>
          <w:rFonts w:ascii="Times New Roman" w:hAnsi="Times New Roman" w:cs="Times New Roman"/>
          <w:sz w:val="19"/>
          <w:szCs w:val="19"/>
        </w:rPr>
        <w:t xml:space="preserve"> Al-Arab Dam, Jordan”. Chemosphere; 1-8.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Govil</w:t>
      </w:r>
      <w:proofErr w:type="spellEnd"/>
      <w:r w:rsidRPr="00E1396A">
        <w:rPr>
          <w:rFonts w:ascii="Times New Roman" w:hAnsi="Times New Roman" w:cs="Times New Roman"/>
          <w:sz w:val="19"/>
          <w:szCs w:val="19"/>
        </w:rPr>
        <w:t xml:space="preserve">, P.K., G.L.N. Reddy, and A.K. Krishna.2001. Contamination of soil due to heavy metals in </w:t>
      </w:r>
      <w:proofErr w:type="spellStart"/>
      <w:r w:rsidRPr="00E1396A">
        <w:rPr>
          <w:rFonts w:ascii="Times New Roman" w:hAnsi="Times New Roman" w:cs="Times New Roman"/>
          <w:sz w:val="19"/>
          <w:szCs w:val="19"/>
        </w:rPr>
        <w:t>Patancheru</w:t>
      </w:r>
      <w:proofErr w:type="spellEnd"/>
      <w:r w:rsidRPr="00E1396A">
        <w:rPr>
          <w:rFonts w:ascii="Times New Roman" w:hAnsi="Times New Roman" w:cs="Times New Roman"/>
          <w:sz w:val="19"/>
          <w:szCs w:val="19"/>
        </w:rPr>
        <w:t xml:space="preserve"> industrial </w:t>
      </w:r>
      <w:proofErr w:type="spellStart"/>
      <w:r w:rsidRPr="00E1396A">
        <w:rPr>
          <w:rFonts w:ascii="Times New Roman" w:hAnsi="Times New Roman" w:cs="Times New Roman"/>
          <w:sz w:val="19"/>
          <w:szCs w:val="19"/>
        </w:rPr>
        <w:t>developmentarea</w:t>
      </w:r>
      <w:proofErr w:type="spellEnd"/>
      <w:r w:rsidRPr="00E1396A">
        <w:rPr>
          <w:rFonts w:ascii="Times New Roman" w:hAnsi="Times New Roman" w:cs="Times New Roman"/>
          <w:sz w:val="19"/>
          <w:szCs w:val="19"/>
        </w:rPr>
        <w:t>, Andhra Pradesh, India. Environmental Geology 41: 461–9.</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Hakanson</w:t>
      </w:r>
      <w:proofErr w:type="spellEnd"/>
      <w:r w:rsidRPr="00E1396A">
        <w:rPr>
          <w:rFonts w:ascii="Times New Roman" w:hAnsi="Times New Roman" w:cs="Times New Roman"/>
          <w:sz w:val="19"/>
          <w:szCs w:val="19"/>
        </w:rPr>
        <w:t xml:space="preserve">, L., (1980). An Ecological risk index for aquatic pollution control: A </w:t>
      </w:r>
      <w:proofErr w:type="spellStart"/>
      <w:r w:rsidRPr="00E1396A">
        <w:rPr>
          <w:rFonts w:ascii="Times New Roman" w:hAnsi="Times New Roman" w:cs="Times New Roman"/>
          <w:sz w:val="19"/>
          <w:szCs w:val="19"/>
        </w:rPr>
        <w:t>sedimentological</w:t>
      </w:r>
      <w:proofErr w:type="spellEnd"/>
      <w:r w:rsidRPr="00E1396A">
        <w:rPr>
          <w:rFonts w:ascii="Times New Roman" w:hAnsi="Times New Roman" w:cs="Times New Roman"/>
          <w:sz w:val="19"/>
          <w:szCs w:val="19"/>
        </w:rPr>
        <w:t xml:space="preserve"> approach. Water Res., 14: 975-1001.</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Hossner</w:t>
      </w:r>
      <w:proofErr w:type="spellEnd"/>
      <w:r w:rsidRPr="00E1396A">
        <w:rPr>
          <w:rFonts w:ascii="Times New Roman" w:hAnsi="Times New Roman" w:cs="Times New Roman"/>
          <w:sz w:val="19"/>
          <w:szCs w:val="19"/>
        </w:rPr>
        <w:t>, L.R., 1996. Dissolution for Total Elemental Analysis. In: Methods of Soil Analysis. Part 3, 3</w:t>
      </w:r>
      <w:r w:rsidRPr="00E1396A">
        <w:rPr>
          <w:rFonts w:ascii="Times New Roman" w:hAnsi="Times New Roman" w:cs="Times New Roman"/>
          <w:sz w:val="19"/>
          <w:szCs w:val="19"/>
          <w:vertAlign w:val="superscript"/>
        </w:rPr>
        <w:t>rd</w:t>
      </w:r>
      <w:r w:rsidRPr="00E1396A">
        <w:rPr>
          <w:rFonts w:ascii="Times New Roman" w:hAnsi="Times New Roman" w:cs="Times New Roman"/>
          <w:sz w:val="19"/>
          <w:szCs w:val="19"/>
        </w:rPr>
        <w:t xml:space="preserve">Edition. Chemical Methods. Edited by D.L. Sparks, </w:t>
      </w:r>
      <w:r w:rsidRPr="00E1396A">
        <w:rPr>
          <w:rFonts w:ascii="Times New Roman" w:hAnsi="Times New Roman" w:cs="Times New Roman"/>
          <w:i/>
          <w:iCs/>
          <w:sz w:val="19"/>
          <w:szCs w:val="19"/>
        </w:rPr>
        <w:t>et al</w:t>
      </w:r>
      <w:r w:rsidRPr="00E1396A">
        <w:rPr>
          <w:rFonts w:ascii="Times New Roman" w:hAnsi="Times New Roman" w:cs="Times New Roman"/>
          <w:sz w:val="19"/>
          <w:szCs w:val="19"/>
        </w:rPr>
        <w:t xml:space="preserve">., Soil Sci. Soc. Am. and Am. Soc. </w:t>
      </w:r>
      <w:proofErr w:type="spellStart"/>
      <w:r w:rsidRPr="00E1396A">
        <w:rPr>
          <w:rFonts w:ascii="Times New Roman" w:hAnsi="Times New Roman" w:cs="Times New Roman"/>
          <w:sz w:val="19"/>
          <w:szCs w:val="19"/>
        </w:rPr>
        <w:t>Agron</w:t>
      </w:r>
      <w:proofErr w:type="spellEnd"/>
      <w:r w:rsidRPr="00E1396A">
        <w:rPr>
          <w:rFonts w:ascii="Times New Roman" w:hAnsi="Times New Roman" w:cs="Times New Roman"/>
          <w:sz w:val="19"/>
          <w:szCs w:val="19"/>
        </w:rPr>
        <w:t>., Madison, WI., pp: 46-64.</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Hussein, A.H. A. (1991). Use of saline water for irrigation of some crops and its effect on soil properties and plant growth in relation to the addition of soil amendments. </w:t>
      </w:r>
      <w:r w:rsidRPr="00E1396A">
        <w:rPr>
          <w:rFonts w:ascii="Times New Roman" w:hAnsi="Times New Roman" w:cs="Times New Roman"/>
          <w:sz w:val="19"/>
          <w:szCs w:val="19"/>
        </w:rPr>
        <w:tab/>
      </w:r>
      <w:proofErr w:type="spellStart"/>
      <w:r w:rsidRPr="00E1396A">
        <w:rPr>
          <w:rFonts w:ascii="Times New Roman" w:hAnsi="Times New Roman" w:cs="Times New Roman"/>
          <w:sz w:val="19"/>
          <w:szCs w:val="19"/>
        </w:rPr>
        <w:t>M.Sc</w:t>
      </w:r>
      <w:proofErr w:type="spellEnd"/>
      <w:r w:rsidRPr="00E1396A">
        <w:rPr>
          <w:rFonts w:ascii="Times New Roman" w:hAnsi="Times New Roman" w:cs="Times New Roman"/>
          <w:sz w:val="19"/>
          <w:szCs w:val="19"/>
        </w:rPr>
        <w:t xml:space="preserve"> thesis, Fac. of Agric. Saba </w:t>
      </w:r>
      <w:proofErr w:type="spellStart"/>
      <w:r w:rsidRPr="00E1396A">
        <w:rPr>
          <w:rFonts w:ascii="Times New Roman" w:hAnsi="Times New Roman" w:cs="Times New Roman"/>
          <w:sz w:val="19"/>
          <w:szCs w:val="19"/>
        </w:rPr>
        <w:t>Bacha</w:t>
      </w:r>
      <w:proofErr w:type="spellEnd"/>
      <w:r w:rsidRPr="00E1396A">
        <w:rPr>
          <w:rFonts w:ascii="Times New Roman" w:hAnsi="Times New Roman" w:cs="Times New Roman"/>
          <w:sz w:val="19"/>
          <w:szCs w:val="19"/>
        </w:rPr>
        <w:t>, Alex. Univ.</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Ji</w:t>
      </w:r>
      <w:proofErr w:type="spellEnd"/>
      <w:r w:rsidRPr="00E1396A">
        <w:rPr>
          <w:rFonts w:ascii="Times New Roman" w:hAnsi="Times New Roman" w:cs="Times New Roman"/>
          <w:sz w:val="19"/>
          <w:szCs w:val="19"/>
        </w:rPr>
        <w:t xml:space="preserve">, Y.Q., Y.C. </w:t>
      </w:r>
      <w:proofErr w:type="spellStart"/>
      <w:r w:rsidRPr="00E1396A">
        <w:rPr>
          <w:rFonts w:ascii="Times New Roman" w:hAnsi="Times New Roman" w:cs="Times New Roman"/>
          <w:sz w:val="19"/>
          <w:szCs w:val="19"/>
        </w:rPr>
        <w:t>Feng</w:t>
      </w:r>
      <w:proofErr w:type="spellEnd"/>
      <w:r w:rsidRPr="00E1396A">
        <w:rPr>
          <w:rFonts w:ascii="Times New Roman" w:hAnsi="Times New Roman" w:cs="Times New Roman"/>
          <w:sz w:val="19"/>
          <w:szCs w:val="19"/>
        </w:rPr>
        <w:t xml:space="preserve">, J.H. Wu, T. Zhu, Z.P. </w:t>
      </w:r>
      <w:proofErr w:type="spellStart"/>
      <w:r w:rsidRPr="00E1396A">
        <w:rPr>
          <w:rFonts w:ascii="Times New Roman" w:hAnsi="Times New Roman" w:cs="Times New Roman"/>
          <w:sz w:val="19"/>
          <w:szCs w:val="19"/>
        </w:rPr>
        <w:t>Bai</w:t>
      </w:r>
      <w:proofErr w:type="spellEnd"/>
      <w:r w:rsidRPr="00E1396A">
        <w:rPr>
          <w:rFonts w:ascii="Times New Roman" w:hAnsi="Times New Roman" w:cs="Times New Roman"/>
          <w:sz w:val="19"/>
          <w:szCs w:val="19"/>
        </w:rPr>
        <w:t xml:space="preserve"> and C.Q. </w:t>
      </w:r>
      <w:proofErr w:type="spellStart"/>
      <w:proofErr w:type="gramStart"/>
      <w:r w:rsidRPr="00E1396A">
        <w:rPr>
          <w:rFonts w:ascii="Times New Roman" w:hAnsi="Times New Roman" w:cs="Times New Roman"/>
          <w:sz w:val="19"/>
          <w:szCs w:val="19"/>
        </w:rPr>
        <w:t>Duan</w:t>
      </w:r>
      <w:proofErr w:type="spellEnd"/>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2008). Using geo-accumulation index to study source profiles of soil dust in China, J. Environ. Sci., 20: 571-578.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Kabata-Pendias</w:t>
      </w:r>
      <w:proofErr w:type="spellEnd"/>
      <w:r w:rsidRPr="00E1396A">
        <w:rPr>
          <w:rFonts w:ascii="Times New Roman" w:hAnsi="Times New Roman" w:cs="Times New Roman"/>
          <w:sz w:val="19"/>
          <w:szCs w:val="19"/>
        </w:rPr>
        <w:t xml:space="preserve">, A., and H. </w:t>
      </w:r>
      <w:proofErr w:type="spellStart"/>
      <w:proofErr w:type="gramStart"/>
      <w:r w:rsidRPr="00E1396A">
        <w:rPr>
          <w:rFonts w:ascii="Times New Roman" w:hAnsi="Times New Roman" w:cs="Times New Roman"/>
          <w:sz w:val="19"/>
          <w:szCs w:val="19"/>
        </w:rPr>
        <w:t>Pendias</w:t>
      </w:r>
      <w:proofErr w:type="spellEnd"/>
      <w:r w:rsidRPr="00E1396A">
        <w:rPr>
          <w:rFonts w:ascii="Times New Roman" w:hAnsi="Times New Roman" w:cs="Times New Roman"/>
          <w:sz w:val="19"/>
          <w:szCs w:val="19"/>
        </w:rPr>
        <w:t>(</w:t>
      </w:r>
      <w:proofErr w:type="gramEnd"/>
      <w:r w:rsidR="00C0521B" w:rsidRPr="00E1396A">
        <w:rPr>
          <w:rFonts w:ascii="Times New Roman" w:hAnsi="Times New Roman" w:cs="Times New Roman"/>
          <w:sz w:val="19"/>
          <w:szCs w:val="19"/>
        </w:rPr>
        <w:t>1992</w:t>
      </w:r>
      <w:r w:rsidRPr="00E1396A">
        <w:rPr>
          <w:rFonts w:ascii="Times New Roman" w:hAnsi="Times New Roman" w:cs="Times New Roman"/>
          <w:sz w:val="19"/>
          <w:szCs w:val="19"/>
        </w:rPr>
        <w:t>). Trace elements in soils and plants. 3rd ed. Boca Raton, FL: CRC Press.</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Lindsay, W., (1979). Chemical Equilibrium in Soils.1 Edition. A Wiley Inter. Sci. </w:t>
      </w:r>
      <w:proofErr w:type="gramStart"/>
      <w:r w:rsidRPr="00E1396A">
        <w:rPr>
          <w:rFonts w:ascii="Times New Roman" w:hAnsi="Times New Roman" w:cs="Times New Roman"/>
          <w:sz w:val="19"/>
          <w:szCs w:val="19"/>
        </w:rPr>
        <w:t>Pub..</w:t>
      </w:r>
      <w:proofErr w:type="gramEnd"/>
      <w:r w:rsidRPr="00E1396A">
        <w:rPr>
          <w:rFonts w:ascii="Times New Roman" w:hAnsi="Times New Roman" w:cs="Times New Roman"/>
          <w:sz w:val="19"/>
          <w:szCs w:val="19"/>
        </w:rPr>
        <w:t xml:space="preserve"> John Wiley and Sons, New York.</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Loeppert</w:t>
      </w:r>
      <w:proofErr w:type="spellEnd"/>
      <w:r w:rsidRPr="00E1396A">
        <w:rPr>
          <w:rFonts w:ascii="Times New Roman" w:hAnsi="Times New Roman" w:cs="Times New Roman"/>
          <w:sz w:val="19"/>
          <w:szCs w:val="19"/>
        </w:rPr>
        <w:t xml:space="preserve">, R.H. and D.L. Suarez, 1996. Carbonate and Gypsum: Manometer Method. In Methods of Soil Analysis. Part 3: Chemical Methods. 3rd Edition. Soil Sci. Soc. Am., Madison, </w:t>
      </w:r>
      <w:proofErr w:type="gramStart"/>
      <w:r w:rsidRPr="00E1396A">
        <w:rPr>
          <w:rFonts w:ascii="Times New Roman" w:hAnsi="Times New Roman" w:cs="Times New Roman"/>
          <w:sz w:val="19"/>
          <w:szCs w:val="19"/>
        </w:rPr>
        <w:t>WI.,</w:t>
      </w:r>
      <w:proofErr w:type="gramEnd"/>
      <w:r w:rsidRPr="00E1396A">
        <w:rPr>
          <w:rFonts w:ascii="Times New Roman" w:hAnsi="Times New Roman" w:cs="Times New Roman"/>
          <w:sz w:val="19"/>
          <w:szCs w:val="19"/>
        </w:rPr>
        <w:t xml:space="preserve"> pp: 437-474.</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Loska</w:t>
      </w:r>
      <w:proofErr w:type="spellEnd"/>
      <w:r w:rsidRPr="00E1396A">
        <w:rPr>
          <w:rFonts w:ascii="Times New Roman" w:hAnsi="Times New Roman" w:cs="Times New Roman"/>
          <w:sz w:val="19"/>
          <w:szCs w:val="19"/>
        </w:rPr>
        <w:t xml:space="preserve"> K, </w:t>
      </w:r>
      <w:proofErr w:type="spellStart"/>
      <w:r w:rsidRPr="00E1396A">
        <w:rPr>
          <w:rFonts w:ascii="Times New Roman" w:hAnsi="Times New Roman" w:cs="Times New Roman"/>
          <w:sz w:val="19"/>
          <w:szCs w:val="19"/>
        </w:rPr>
        <w:t>Wiechula</w:t>
      </w:r>
      <w:proofErr w:type="spellEnd"/>
      <w:r w:rsidRPr="00E1396A">
        <w:rPr>
          <w:rFonts w:ascii="Times New Roman" w:hAnsi="Times New Roman" w:cs="Times New Roman"/>
          <w:sz w:val="19"/>
          <w:szCs w:val="19"/>
        </w:rPr>
        <w:t xml:space="preserve"> D, </w:t>
      </w:r>
      <w:proofErr w:type="spellStart"/>
      <w:r w:rsidRPr="00E1396A">
        <w:rPr>
          <w:rFonts w:ascii="Times New Roman" w:hAnsi="Times New Roman" w:cs="Times New Roman"/>
          <w:sz w:val="19"/>
          <w:szCs w:val="19"/>
        </w:rPr>
        <w:t>Barska</w:t>
      </w:r>
      <w:proofErr w:type="spellEnd"/>
      <w:r w:rsidRPr="00E1396A">
        <w:rPr>
          <w:rFonts w:ascii="Times New Roman" w:hAnsi="Times New Roman" w:cs="Times New Roman"/>
          <w:sz w:val="19"/>
          <w:szCs w:val="19"/>
        </w:rPr>
        <w:t xml:space="preserve"> B, </w:t>
      </w:r>
      <w:proofErr w:type="spellStart"/>
      <w:r w:rsidRPr="00E1396A">
        <w:rPr>
          <w:rFonts w:ascii="Times New Roman" w:hAnsi="Times New Roman" w:cs="Times New Roman"/>
          <w:sz w:val="19"/>
          <w:szCs w:val="19"/>
        </w:rPr>
        <w:t>Cebula</w:t>
      </w:r>
      <w:proofErr w:type="spellEnd"/>
      <w:r w:rsidRPr="00E1396A">
        <w:rPr>
          <w:rFonts w:ascii="Times New Roman" w:hAnsi="Times New Roman" w:cs="Times New Roman"/>
          <w:sz w:val="19"/>
          <w:szCs w:val="19"/>
        </w:rPr>
        <w:t xml:space="preserve"> E </w:t>
      </w:r>
      <w:proofErr w:type="spellStart"/>
      <w:r w:rsidRPr="00E1396A">
        <w:rPr>
          <w:rFonts w:ascii="Times New Roman" w:hAnsi="Times New Roman" w:cs="Times New Roman"/>
          <w:sz w:val="19"/>
          <w:szCs w:val="19"/>
        </w:rPr>
        <w:t>andChojnecka</w:t>
      </w:r>
      <w:proofErr w:type="spellEnd"/>
      <w:r w:rsidRPr="00E1396A">
        <w:rPr>
          <w:rFonts w:ascii="Times New Roman" w:hAnsi="Times New Roman" w:cs="Times New Roman"/>
          <w:sz w:val="19"/>
          <w:szCs w:val="19"/>
        </w:rPr>
        <w:t xml:space="preserve"> A (2003). Assessment of Arsenic enrichment of cultivated soils </w:t>
      </w:r>
      <w:proofErr w:type="spellStart"/>
      <w:proofErr w:type="gramStart"/>
      <w:r w:rsidRPr="00E1396A">
        <w:rPr>
          <w:rFonts w:ascii="Times New Roman" w:hAnsi="Times New Roman" w:cs="Times New Roman"/>
          <w:sz w:val="19"/>
          <w:szCs w:val="19"/>
        </w:rPr>
        <w:t>inSouthern</w:t>
      </w:r>
      <w:proofErr w:type="spellEnd"/>
      <w:proofErr w:type="gramEnd"/>
      <w:r w:rsidRPr="00E1396A">
        <w:rPr>
          <w:rFonts w:ascii="Times New Roman" w:hAnsi="Times New Roman" w:cs="Times New Roman"/>
          <w:sz w:val="19"/>
          <w:szCs w:val="19"/>
        </w:rPr>
        <w:t xml:space="preserve"> Poland. Polish Journal of Environmental Studies2: 187–192.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lastRenderedPageBreak/>
        <w:t>Lue</w:t>
      </w:r>
      <w:proofErr w:type="spellEnd"/>
      <w:r w:rsidRPr="00E1396A">
        <w:rPr>
          <w:rFonts w:ascii="Times New Roman" w:hAnsi="Times New Roman" w:cs="Times New Roman"/>
          <w:sz w:val="19"/>
          <w:szCs w:val="19"/>
        </w:rPr>
        <w:t xml:space="preserve">, X; </w:t>
      </w:r>
      <w:proofErr w:type="spellStart"/>
      <w:r w:rsidRPr="00E1396A">
        <w:rPr>
          <w:rFonts w:ascii="Times New Roman" w:hAnsi="Times New Roman" w:cs="Times New Roman"/>
          <w:sz w:val="19"/>
          <w:szCs w:val="19"/>
        </w:rPr>
        <w:t>L.Wang</w:t>
      </w:r>
      <w:proofErr w:type="spellEnd"/>
      <w:r w:rsidRPr="00E1396A">
        <w:rPr>
          <w:rFonts w:ascii="Times New Roman" w:hAnsi="Times New Roman" w:cs="Times New Roman"/>
          <w:sz w:val="19"/>
          <w:szCs w:val="19"/>
        </w:rPr>
        <w:t xml:space="preserve">, K. Lei, J. Huang, Y. </w:t>
      </w:r>
      <w:proofErr w:type="spellStart"/>
      <w:r w:rsidRPr="00E1396A">
        <w:rPr>
          <w:rFonts w:ascii="Times New Roman" w:hAnsi="Times New Roman" w:cs="Times New Roman"/>
          <w:sz w:val="19"/>
          <w:szCs w:val="19"/>
        </w:rPr>
        <w:t>Zhai</w:t>
      </w:r>
      <w:proofErr w:type="spellEnd"/>
      <w:r w:rsidRPr="00E1396A">
        <w:rPr>
          <w:rFonts w:ascii="Times New Roman" w:hAnsi="Times New Roman" w:cs="Times New Roman"/>
          <w:sz w:val="19"/>
          <w:szCs w:val="19"/>
        </w:rPr>
        <w:t xml:space="preserve">, (2009) Contamination assessment of copper, lead, zinc, manganese and nickel in street dust of </w:t>
      </w:r>
      <w:proofErr w:type="spellStart"/>
      <w:r w:rsidRPr="00E1396A">
        <w:rPr>
          <w:rFonts w:ascii="Times New Roman" w:hAnsi="Times New Roman" w:cs="Times New Roman"/>
          <w:sz w:val="19"/>
          <w:szCs w:val="19"/>
        </w:rPr>
        <w:t>Baoji</w:t>
      </w:r>
      <w:r w:rsidR="00C45378" w:rsidRPr="00E1396A">
        <w:rPr>
          <w:rFonts w:ascii="Times New Roman" w:hAnsi="Times New Roman" w:cs="Times New Roman"/>
          <w:sz w:val="19"/>
          <w:szCs w:val="19"/>
        </w:rPr>
        <w:t>,</w:t>
      </w:r>
      <w:r w:rsidRPr="00E1396A">
        <w:rPr>
          <w:rFonts w:ascii="Times New Roman" w:hAnsi="Times New Roman" w:cs="Times New Roman"/>
          <w:sz w:val="19"/>
          <w:szCs w:val="19"/>
        </w:rPr>
        <w:t>NW</w:t>
      </w:r>
      <w:proofErr w:type="spellEnd"/>
      <w:r w:rsidRPr="00E1396A">
        <w:rPr>
          <w:rFonts w:ascii="Times New Roman" w:hAnsi="Times New Roman" w:cs="Times New Roman"/>
          <w:sz w:val="19"/>
          <w:szCs w:val="19"/>
        </w:rPr>
        <w:t xml:space="preserve"> China, Journal of Hazardous Materials 161 (2008) 1058</w:t>
      </w:r>
      <w:r w:rsidRPr="00E1396A">
        <w:rPr>
          <w:rFonts w:ascii="Times New Roman" w:hAnsi="Times New Roman" w:cs="Times New Roman" w:hint="cs"/>
          <w:sz w:val="19"/>
          <w:szCs w:val="19"/>
        </w:rPr>
        <w:t>–</w:t>
      </w:r>
      <w:r w:rsidRPr="00E1396A">
        <w:rPr>
          <w:rFonts w:ascii="Times New Roman" w:hAnsi="Times New Roman" w:cs="Times New Roman"/>
          <w:sz w:val="19"/>
          <w:szCs w:val="19"/>
        </w:rPr>
        <w:t>1062.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Luo</w:t>
      </w:r>
      <w:proofErr w:type="spellEnd"/>
      <w:r w:rsidRPr="00E1396A">
        <w:rPr>
          <w:rFonts w:ascii="Times New Roman" w:hAnsi="Times New Roman" w:cs="Times New Roman"/>
          <w:sz w:val="19"/>
          <w:szCs w:val="19"/>
        </w:rPr>
        <w:t xml:space="preserve">, X.; Yu, S.; Zhu, Y. and Li, X. (2012). Trace metal contamination in urban soils of China. </w:t>
      </w:r>
      <w:r w:rsidRPr="00E1396A">
        <w:rPr>
          <w:rFonts w:ascii="Times New Roman" w:hAnsi="Times New Roman" w:cs="Times New Roman"/>
          <w:i/>
          <w:iCs/>
          <w:sz w:val="19"/>
          <w:szCs w:val="19"/>
        </w:rPr>
        <w:t xml:space="preserve">Sci. Total </w:t>
      </w:r>
      <w:proofErr w:type="gramStart"/>
      <w:r w:rsidRPr="00E1396A">
        <w:rPr>
          <w:rFonts w:ascii="Times New Roman" w:hAnsi="Times New Roman" w:cs="Times New Roman"/>
          <w:i/>
          <w:iCs/>
          <w:sz w:val="19"/>
          <w:szCs w:val="19"/>
        </w:rPr>
        <w:t>Environ.</w:t>
      </w:r>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 xml:space="preserve"> </w:t>
      </w:r>
      <w:r w:rsidRPr="00E1396A">
        <w:rPr>
          <w:rFonts w:ascii="Times New Roman" w:hAnsi="Times New Roman" w:cs="Times New Roman"/>
          <w:i/>
          <w:iCs/>
          <w:sz w:val="19"/>
          <w:szCs w:val="19"/>
        </w:rPr>
        <w:t>441–442</w:t>
      </w:r>
      <w:r w:rsidRPr="00E1396A">
        <w:rPr>
          <w:rFonts w:ascii="Times New Roman" w:hAnsi="Times New Roman" w:cs="Times New Roman"/>
          <w:sz w:val="19"/>
          <w:szCs w:val="19"/>
        </w:rPr>
        <w:t>, 17–30.</w:t>
      </w:r>
    </w:p>
    <w:p w:rsidR="00F853CA" w:rsidRPr="00E1396A" w:rsidRDefault="00F853CA"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Mapanda</w:t>
      </w:r>
      <w:proofErr w:type="spellEnd"/>
      <w:r w:rsidRPr="00E1396A">
        <w:rPr>
          <w:rFonts w:ascii="Times New Roman" w:hAnsi="Times New Roman" w:cs="Times New Roman"/>
          <w:sz w:val="19"/>
          <w:szCs w:val="19"/>
        </w:rPr>
        <w:t xml:space="preserve">, F.; </w:t>
      </w:r>
      <w:proofErr w:type="spellStart"/>
      <w:r w:rsidRPr="00E1396A">
        <w:rPr>
          <w:rFonts w:ascii="Times New Roman" w:hAnsi="Times New Roman" w:cs="Times New Roman"/>
          <w:sz w:val="19"/>
          <w:szCs w:val="19"/>
        </w:rPr>
        <w:t>Mangwayana</w:t>
      </w:r>
      <w:proofErr w:type="spellEnd"/>
      <w:r w:rsidRPr="00E1396A">
        <w:rPr>
          <w:rFonts w:ascii="Times New Roman" w:hAnsi="Times New Roman" w:cs="Times New Roman"/>
          <w:sz w:val="19"/>
          <w:szCs w:val="19"/>
        </w:rPr>
        <w:t xml:space="preserve">, E.N.; </w:t>
      </w:r>
      <w:proofErr w:type="spellStart"/>
      <w:r w:rsidRPr="00E1396A">
        <w:rPr>
          <w:rFonts w:ascii="Times New Roman" w:hAnsi="Times New Roman" w:cs="Times New Roman"/>
          <w:sz w:val="19"/>
          <w:szCs w:val="19"/>
        </w:rPr>
        <w:t>Nyamangara</w:t>
      </w:r>
      <w:proofErr w:type="spellEnd"/>
      <w:r w:rsidRPr="00E1396A">
        <w:rPr>
          <w:rFonts w:ascii="Times New Roman" w:hAnsi="Times New Roman" w:cs="Times New Roman"/>
          <w:sz w:val="19"/>
          <w:szCs w:val="19"/>
        </w:rPr>
        <w:t xml:space="preserve">, J. </w:t>
      </w:r>
      <w:proofErr w:type="spellStart"/>
      <w:r w:rsidRPr="00E1396A">
        <w:rPr>
          <w:rFonts w:ascii="Times New Roman" w:hAnsi="Times New Roman" w:cs="Times New Roman"/>
          <w:sz w:val="19"/>
          <w:szCs w:val="19"/>
        </w:rPr>
        <w:t>andGiller</w:t>
      </w:r>
      <w:proofErr w:type="spellEnd"/>
      <w:r w:rsidRPr="00E1396A">
        <w:rPr>
          <w:rFonts w:ascii="Times New Roman" w:hAnsi="Times New Roman" w:cs="Times New Roman"/>
          <w:sz w:val="19"/>
          <w:szCs w:val="19"/>
        </w:rPr>
        <w:t xml:space="preserve">, K.E (2005). The effect of long-term irrigation using wastewater on heavy metal contents of soils under vegetables in Harare, Zimbabwe. Agric. </w:t>
      </w:r>
      <w:proofErr w:type="spellStart"/>
      <w:r w:rsidRPr="00E1396A">
        <w:rPr>
          <w:rFonts w:ascii="Times New Roman" w:hAnsi="Times New Roman" w:cs="Times New Roman"/>
          <w:sz w:val="19"/>
          <w:szCs w:val="19"/>
        </w:rPr>
        <w:t>Ecosys</w:t>
      </w:r>
      <w:proofErr w:type="spellEnd"/>
      <w:r w:rsidRPr="00E1396A">
        <w:rPr>
          <w:rFonts w:ascii="Times New Roman" w:hAnsi="Times New Roman" w:cs="Times New Roman"/>
          <w:sz w:val="19"/>
          <w:szCs w:val="19"/>
        </w:rPr>
        <w:t xml:space="preserve">. </w:t>
      </w:r>
      <w:proofErr w:type="gramStart"/>
      <w:r w:rsidRPr="00E1396A">
        <w:rPr>
          <w:rFonts w:ascii="Times New Roman" w:hAnsi="Times New Roman" w:cs="Times New Roman"/>
          <w:sz w:val="19"/>
          <w:szCs w:val="19"/>
        </w:rPr>
        <w:t>Environ.,</w:t>
      </w:r>
      <w:proofErr w:type="gramEnd"/>
      <w:r w:rsidRPr="00E1396A">
        <w:rPr>
          <w:rFonts w:ascii="Times New Roman" w:hAnsi="Times New Roman" w:cs="Times New Roman"/>
          <w:sz w:val="19"/>
          <w:szCs w:val="19"/>
        </w:rPr>
        <w:t xml:space="preserve"> 107, 151–165.</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Marschner</w:t>
      </w:r>
      <w:proofErr w:type="spellEnd"/>
      <w:r w:rsidRPr="00E1396A">
        <w:rPr>
          <w:rFonts w:ascii="Times New Roman" w:hAnsi="Times New Roman" w:cs="Times New Roman"/>
          <w:sz w:val="19"/>
          <w:szCs w:val="19"/>
        </w:rPr>
        <w:t xml:space="preserve">, H. (1995). Mineral Nutrition of </w:t>
      </w:r>
      <w:proofErr w:type="spellStart"/>
      <w:r w:rsidRPr="00E1396A">
        <w:rPr>
          <w:rFonts w:ascii="Times New Roman" w:hAnsi="Times New Roman" w:cs="Times New Roman"/>
          <w:sz w:val="19"/>
          <w:szCs w:val="19"/>
        </w:rPr>
        <w:t>Higber</w:t>
      </w:r>
      <w:proofErr w:type="spellEnd"/>
      <w:r w:rsidRPr="00E1396A">
        <w:rPr>
          <w:rFonts w:ascii="Times New Roman" w:hAnsi="Times New Roman" w:cs="Times New Roman"/>
          <w:sz w:val="19"/>
          <w:szCs w:val="19"/>
        </w:rPr>
        <w:t xml:space="preserve"> Plants (2</w:t>
      </w:r>
      <w:r w:rsidRPr="00E1396A">
        <w:rPr>
          <w:rFonts w:ascii="Times New Roman" w:hAnsi="Times New Roman" w:cs="Times New Roman"/>
          <w:sz w:val="19"/>
          <w:szCs w:val="19"/>
          <w:vertAlign w:val="superscript"/>
        </w:rPr>
        <w:t>nd</w:t>
      </w:r>
      <w:r w:rsidRPr="00E1396A">
        <w:rPr>
          <w:rFonts w:ascii="Times New Roman" w:hAnsi="Times New Roman" w:cs="Times New Roman"/>
          <w:sz w:val="19"/>
          <w:szCs w:val="19"/>
        </w:rPr>
        <w:t>edition), Academic Press, San Diego, CA.</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Mmolawa</w:t>
      </w:r>
      <w:proofErr w:type="spellEnd"/>
      <w:r w:rsidRPr="00E1396A">
        <w:rPr>
          <w:rFonts w:ascii="Times New Roman" w:hAnsi="Times New Roman" w:cs="Times New Roman"/>
          <w:sz w:val="19"/>
          <w:szCs w:val="19"/>
        </w:rPr>
        <w:t xml:space="preserve">, K. B., A. S. </w:t>
      </w:r>
      <w:proofErr w:type="spellStart"/>
      <w:r w:rsidRPr="00E1396A">
        <w:rPr>
          <w:rFonts w:ascii="Times New Roman" w:hAnsi="Times New Roman" w:cs="Times New Roman"/>
          <w:sz w:val="19"/>
          <w:szCs w:val="19"/>
        </w:rPr>
        <w:t>Likuku</w:t>
      </w:r>
      <w:proofErr w:type="spellEnd"/>
      <w:r w:rsidRPr="00E1396A">
        <w:rPr>
          <w:rFonts w:ascii="Times New Roman" w:hAnsi="Times New Roman" w:cs="Times New Roman"/>
          <w:sz w:val="19"/>
          <w:szCs w:val="19"/>
        </w:rPr>
        <w:t xml:space="preserve"> and G. K. </w:t>
      </w:r>
      <w:proofErr w:type="spellStart"/>
      <w:r w:rsidRPr="00E1396A">
        <w:rPr>
          <w:rFonts w:ascii="Times New Roman" w:hAnsi="Times New Roman" w:cs="Times New Roman"/>
          <w:sz w:val="19"/>
          <w:szCs w:val="19"/>
        </w:rPr>
        <w:t>Gaboutleeloe</w:t>
      </w:r>
      <w:proofErr w:type="spellEnd"/>
      <w:r w:rsidRPr="00E1396A">
        <w:rPr>
          <w:rFonts w:ascii="Times New Roman" w:hAnsi="Times New Roman" w:cs="Times New Roman"/>
          <w:sz w:val="19"/>
          <w:szCs w:val="19"/>
        </w:rPr>
        <w:t xml:space="preserve"> (2011).Assessment of heavy metal pollution in soils along </w:t>
      </w:r>
      <w:proofErr w:type="spellStart"/>
      <w:r w:rsidRPr="00E1396A">
        <w:rPr>
          <w:rFonts w:ascii="Times New Roman" w:hAnsi="Times New Roman" w:cs="Times New Roman"/>
          <w:sz w:val="19"/>
          <w:szCs w:val="19"/>
        </w:rPr>
        <w:t>majorroadside</w:t>
      </w:r>
      <w:proofErr w:type="spellEnd"/>
      <w:r w:rsidRPr="00E1396A">
        <w:rPr>
          <w:rFonts w:ascii="Times New Roman" w:hAnsi="Times New Roman" w:cs="Times New Roman"/>
          <w:sz w:val="19"/>
          <w:szCs w:val="19"/>
        </w:rPr>
        <w:t xml:space="preserve"> areas in Botswana. African J. </w:t>
      </w:r>
      <w:proofErr w:type="spellStart"/>
      <w:r w:rsidRPr="00E1396A">
        <w:rPr>
          <w:rFonts w:ascii="Times New Roman" w:hAnsi="Times New Roman" w:cs="Times New Roman"/>
          <w:sz w:val="19"/>
          <w:szCs w:val="19"/>
        </w:rPr>
        <w:t>EnvironmentalScience</w:t>
      </w:r>
      <w:proofErr w:type="spellEnd"/>
      <w:r w:rsidRPr="00E1396A">
        <w:rPr>
          <w:rFonts w:ascii="Times New Roman" w:hAnsi="Times New Roman" w:cs="Times New Roman"/>
          <w:sz w:val="19"/>
          <w:szCs w:val="19"/>
        </w:rPr>
        <w:t xml:space="preserve"> and Technology, 5(3)</w:t>
      </w:r>
      <w:r w:rsidR="00C45378" w:rsidRPr="00E1396A">
        <w:rPr>
          <w:rFonts w:ascii="Times New Roman" w:hAnsi="Times New Roman" w:cs="Times New Roman"/>
          <w:sz w:val="19"/>
          <w:szCs w:val="19"/>
        </w:rPr>
        <w:t>:</w:t>
      </w:r>
      <w:r w:rsidRPr="00E1396A">
        <w:rPr>
          <w:rFonts w:ascii="Times New Roman" w:hAnsi="Times New Roman" w:cs="Times New Roman"/>
          <w:sz w:val="19"/>
          <w:szCs w:val="19"/>
        </w:rPr>
        <w:t xml:space="preserve"> 186-196.</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Muller G (1969). Index of geo-accumulation in sediments of the Rhine River. Geo Journal 2: 108-118.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Naveedullah</w:t>
      </w:r>
      <w:proofErr w:type="spellEnd"/>
      <w:r w:rsidRPr="00E1396A">
        <w:rPr>
          <w:rFonts w:ascii="Times New Roman" w:hAnsi="Times New Roman" w:cs="Times New Roman"/>
          <w:sz w:val="19"/>
          <w:szCs w:val="19"/>
        </w:rPr>
        <w:t xml:space="preserve">, M Z, </w:t>
      </w:r>
      <w:proofErr w:type="spellStart"/>
      <w:r w:rsidRPr="00E1396A">
        <w:rPr>
          <w:rFonts w:ascii="Times New Roman" w:hAnsi="Times New Roman" w:cs="Times New Roman"/>
          <w:sz w:val="19"/>
          <w:szCs w:val="19"/>
        </w:rPr>
        <w:t>Chunna</w:t>
      </w:r>
      <w:proofErr w:type="spellEnd"/>
      <w:r w:rsidRPr="00E1396A">
        <w:rPr>
          <w:rFonts w:ascii="Times New Roman" w:hAnsi="Times New Roman" w:cs="Times New Roman"/>
          <w:sz w:val="19"/>
          <w:szCs w:val="19"/>
        </w:rPr>
        <w:t xml:space="preserve"> YU, </w:t>
      </w:r>
      <w:proofErr w:type="spellStart"/>
      <w:r w:rsidRPr="00E1396A">
        <w:rPr>
          <w:rFonts w:ascii="Times New Roman" w:hAnsi="Times New Roman" w:cs="Times New Roman"/>
          <w:sz w:val="19"/>
          <w:szCs w:val="19"/>
        </w:rPr>
        <w:t>Hui</w:t>
      </w:r>
      <w:proofErr w:type="spellEnd"/>
      <w:r w:rsidRPr="00E1396A">
        <w:rPr>
          <w:rFonts w:ascii="Times New Roman" w:hAnsi="Times New Roman" w:cs="Times New Roman"/>
          <w:sz w:val="19"/>
          <w:szCs w:val="19"/>
        </w:rPr>
        <w:t xml:space="preserve"> S, </w:t>
      </w:r>
      <w:proofErr w:type="spellStart"/>
      <w:r w:rsidRPr="00E1396A">
        <w:rPr>
          <w:rFonts w:ascii="Times New Roman" w:hAnsi="Times New Roman" w:cs="Times New Roman"/>
          <w:sz w:val="19"/>
          <w:szCs w:val="19"/>
        </w:rPr>
        <w:t>Dechao</w:t>
      </w:r>
      <w:proofErr w:type="spellEnd"/>
      <w:r w:rsidRPr="00E1396A">
        <w:rPr>
          <w:rFonts w:ascii="Times New Roman" w:hAnsi="Times New Roman" w:cs="Times New Roman"/>
          <w:sz w:val="19"/>
          <w:szCs w:val="19"/>
        </w:rPr>
        <w:t xml:space="preserve"> D, </w:t>
      </w:r>
      <w:proofErr w:type="spellStart"/>
      <w:r w:rsidRPr="00E1396A">
        <w:rPr>
          <w:rFonts w:ascii="Times New Roman" w:hAnsi="Times New Roman" w:cs="Times New Roman"/>
          <w:sz w:val="19"/>
          <w:szCs w:val="19"/>
        </w:rPr>
        <w:t>Chaofeng</w:t>
      </w:r>
      <w:proofErr w:type="spellEnd"/>
      <w:r w:rsidRPr="00E1396A">
        <w:rPr>
          <w:rFonts w:ascii="Times New Roman" w:hAnsi="Times New Roman" w:cs="Times New Roman"/>
          <w:sz w:val="19"/>
          <w:szCs w:val="19"/>
        </w:rPr>
        <w:t xml:space="preserve"> S, </w:t>
      </w:r>
      <w:proofErr w:type="spellStart"/>
      <w:r w:rsidRPr="00E1396A">
        <w:rPr>
          <w:rFonts w:ascii="Times New Roman" w:hAnsi="Times New Roman" w:cs="Times New Roman"/>
          <w:sz w:val="19"/>
          <w:szCs w:val="19"/>
        </w:rPr>
        <w:t>Liping</w:t>
      </w:r>
      <w:proofErr w:type="spellEnd"/>
      <w:r w:rsidRPr="00E1396A">
        <w:rPr>
          <w:rFonts w:ascii="Times New Roman" w:hAnsi="Times New Roman" w:cs="Times New Roman"/>
          <w:sz w:val="19"/>
          <w:szCs w:val="19"/>
        </w:rPr>
        <w:t xml:space="preserve"> Land </w:t>
      </w:r>
      <w:proofErr w:type="spellStart"/>
      <w:r w:rsidRPr="00E1396A">
        <w:rPr>
          <w:rFonts w:ascii="Times New Roman" w:hAnsi="Times New Roman" w:cs="Times New Roman"/>
          <w:sz w:val="19"/>
          <w:szCs w:val="19"/>
        </w:rPr>
        <w:t>Yingxu</w:t>
      </w:r>
      <w:proofErr w:type="spellEnd"/>
      <w:r w:rsidRPr="00E1396A">
        <w:rPr>
          <w:rFonts w:ascii="Times New Roman" w:hAnsi="Times New Roman" w:cs="Times New Roman"/>
          <w:sz w:val="19"/>
          <w:szCs w:val="19"/>
        </w:rPr>
        <w:t xml:space="preserve"> C(2013). Risk Assessment of Heavy Metals Pollution in </w:t>
      </w:r>
      <w:r w:rsidR="007632C1" w:rsidRPr="00E1396A">
        <w:rPr>
          <w:rFonts w:ascii="Times New Roman" w:hAnsi="Times New Roman" w:cs="Times New Roman"/>
          <w:sz w:val="19"/>
          <w:szCs w:val="19"/>
        </w:rPr>
        <w:t>Agricultural Soils</w:t>
      </w:r>
      <w:r w:rsidRPr="00E1396A">
        <w:rPr>
          <w:rFonts w:ascii="Times New Roman" w:hAnsi="Times New Roman" w:cs="Times New Roman"/>
          <w:sz w:val="19"/>
          <w:szCs w:val="19"/>
        </w:rPr>
        <w:t xml:space="preserve"> of</w:t>
      </w:r>
      <w:r w:rsidR="00E1396A" w:rsidRPr="00E1396A">
        <w:rPr>
          <w:rFonts w:ascii="Times New Roman" w:hAnsi="Times New Roman" w:cs="Times New Roman" w:hint="eastAsia"/>
          <w:sz w:val="19"/>
          <w:szCs w:val="19"/>
          <w:lang w:eastAsia="zh-CN"/>
        </w:rPr>
        <w:t xml:space="preserve"> </w:t>
      </w:r>
      <w:proofErr w:type="spellStart"/>
      <w:r w:rsidRPr="00E1396A">
        <w:rPr>
          <w:rFonts w:ascii="Times New Roman" w:hAnsi="Times New Roman" w:cs="Times New Roman"/>
          <w:sz w:val="19"/>
          <w:szCs w:val="19"/>
        </w:rPr>
        <w:t>Siling</w:t>
      </w:r>
      <w:proofErr w:type="spellEnd"/>
      <w:r w:rsidRPr="00E1396A">
        <w:rPr>
          <w:rFonts w:ascii="Times New Roman" w:hAnsi="Times New Roman" w:cs="Times New Roman"/>
          <w:sz w:val="19"/>
          <w:szCs w:val="19"/>
        </w:rPr>
        <w:t xml:space="preserve"> Reservoir Watershed in Zhejiang Province, China. </w:t>
      </w:r>
      <w:proofErr w:type="spellStart"/>
      <w:r w:rsidRPr="00E1396A">
        <w:rPr>
          <w:rFonts w:ascii="Times New Roman" w:hAnsi="Times New Roman" w:cs="Times New Roman"/>
          <w:sz w:val="19"/>
          <w:szCs w:val="19"/>
        </w:rPr>
        <w:t>BioMed</w:t>
      </w:r>
      <w:proofErr w:type="spellEnd"/>
      <w:r w:rsidRPr="00E1396A">
        <w:rPr>
          <w:rFonts w:ascii="Times New Roman" w:hAnsi="Times New Roman" w:cs="Times New Roman"/>
          <w:sz w:val="19"/>
          <w:szCs w:val="19"/>
        </w:rPr>
        <w:t xml:space="preserve"> Research International</w:t>
      </w:r>
      <w:r w:rsidR="00C45378" w:rsidRPr="00E1396A">
        <w:rPr>
          <w:rFonts w:ascii="Times New Roman" w:hAnsi="Times New Roman" w:cs="Times New Roman" w:hint="eastAsia"/>
          <w:sz w:val="19"/>
          <w:szCs w:val="19"/>
          <w:lang w:eastAsia="zh-CN"/>
        </w:rPr>
        <w:t xml:space="preserve"> </w:t>
      </w:r>
      <w:r w:rsidRPr="00E1396A">
        <w:rPr>
          <w:rFonts w:ascii="Times New Roman" w:hAnsi="Times New Roman" w:cs="Times New Roman"/>
          <w:sz w:val="19"/>
          <w:szCs w:val="19"/>
        </w:rPr>
        <w:t>Volume 2013, Page 1-10.</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Nelson, D.W. and L.E. </w:t>
      </w:r>
      <w:proofErr w:type="spellStart"/>
      <w:r w:rsidRPr="00E1396A">
        <w:rPr>
          <w:rFonts w:ascii="Times New Roman" w:hAnsi="Times New Roman" w:cs="Times New Roman"/>
          <w:sz w:val="19"/>
          <w:szCs w:val="19"/>
        </w:rPr>
        <w:t>Sommers</w:t>
      </w:r>
      <w:proofErr w:type="spellEnd"/>
      <w:r w:rsidRPr="00E1396A">
        <w:rPr>
          <w:rFonts w:ascii="Times New Roman" w:hAnsi="Times New Roman" w:cs="Times New Roman"/>
          <w:sz w:val="19"/>
          <w:szCs w:val="19"/>
        </w:rPr>
        <w:t xml:space="preserve">, 1982. Total Carbon, Organic Carbon and Organic Matter, pp: 539-579. In: A.L. Page </w:t>
      </w:r>
      <w:r w:rsidRPr="00E1396A">
        <w:rPr>
          <w:rFonts w:ascii="Times New Roman" w:hAnsi="Times New Roman" w:cs="Times New Roman"/>
          <w:i/>
          <w:iCs/>
          <w:sz w:val="19"/>
          <w:szCs w:val="19"/>
        </w:rPr>
        <w:t>et al</w:t>
      </w:r>
      <w:r w:rsidRPr="00E1396A">
        <w:rPr>
          <w:rFonts w:ascii="Times New Roman" w:hAnsi="Times New Roman" w:cs="Times New Roman"/>
          <w:sz w:val="19"/>
          <w:szCs w:val="19"/>
        </w:rPr>
        <w:t xml:space="preserve">., (eds.) In: Methods of Soil Analysis, Argon. Monograph 9, Part 2, 2nd </w:t>
      </w:r>
      <w:proofErr w:type="spellStart"/>
      <w:r w:rsidRPr="00E1396A">
        <w:rPr>
          <w:rFonts w:ascii="Times New Roman" w:hAnsi="Times New Roman" w:cs="Times New Roman"/>
          <w:sz w:val="19"/>
          <w:szCs w:val="19"/>
        </w:rPr>
        <w:t>Edition</w:t>
      </w:r>
      <w:proofErr w:type="gramStart"/>
      <w:r w:rsidRPr="00E1396A">
        <w:rPr>
          <w:rFonts w:ascii="Times New Roman" w:hAnsi="Times New Roman" w:cs="Times New Roman"/>
          <w:sz w:val="19"/>
          <w:szCs w:val="19"/>
        </w:rPr>
        <w:t>,Am</w:t>
      </w:r>
      <w:proofErr w:type="spellEnd"/>
      <w:proofErr w:type="gramEnd"/>
      <w:r w:rsidRPr="00E1396A">
        <w:rPr>
          <w:rFonts w:ascii="Times New Roman" w:hAnsi="Times New Roman" w:cs="Times New Roman"/>
          <w:sz w:val="19"/>
          <w:szCs w:val="19"/>
        </w:rPr>
        <w:t xml:space="preserve">. Soc. </w:t>
      </w:r>
      <w:proofErr w:type="spellStart"/>
      <w:r w:rsidRPr="00E1396A">
        <w:rPr>
          <w:rFonts w:ascii="Times New Roman" w:hAnsi="Times New Roman" w:cs="Times New Roman"/>
          <w:sz w:val="19"/>
          <w:szCs w:val="19"/>
        </w:rPr>
        <w:t>Agron</w:t>
      </w:r>
      <w:proofErr w:type="spellEnd"/>
      <w:r w:rsidRPr="00E1396A">
        <w:rPr>
          <w:rFonts w:ascii="Times New Roman" w:hAnsi="Times New Roman" w:cs="Times New Roman"/>
          <w:sz w:val="19"/>
          <w:szCs w:val="19"/>
        </w:rPr>
        <w:t>. Inc., Madison, WI, USA.</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Olubunmi</w:t>
      </w:r>
      <w:proofErr w:type="spellEnd"/>
      <w:r w:rsidRPr="00E1396A">
        <w:rPr>
          <w:rFonts w:ascii="Times New Roman" w:hAnsi="Times New Roman" w:cs="Times New Roman"/>
          <w:sz w:val="19"/>
          <w:szCs w:val="19"/>
        </w:rPr>
        <w:t xml:space="preserve"> FE </w:t>
      </w:r>
      <w:proofErr w:type="spellStart"/>
      <w:r w:rsidRPr="00E1396A">
        <w:rPr>
          <w:rFonts w:ascii="Times New Roman" w:hAnsi="Times New Roman" w:cs="Times New Roman"/>
          <w:sz w:val="19"/>
          <w:szCs w:val="19"/>
        </w:rPr>
        <w:t>andOlorunsola</w:t>
      </w:r>
      <w:proofErr w:type="spellEnd"/>
      <w:r w:rsidRPr="00E1396A">
        <w:rPr>
          <w:rFonts w:ascii="Times New Roman" w:hAnsi="Times New Roman" w:cs="Times New Roman"/>
          <w:sz w:val="19"/>
          <w:szCs w:val="19"/>
        </w:rPr>
        <w:t xml:space="preserve"> OE (2010). Evaluation of the status of heavy metal pollution of sediment of </w:t>
      </w:r>
      <w:proofErr w:type="spellStart"/>
      <w:r w:rsidRPr="00E1396A">
        <w:rPr>
          <w:rFonts w:ascii="Times New Roman" w:hAnsi="Times New Roman" w:cs="Times New Roman"/>
          <w:sz w:val="19"/>
          <w:szCs w:val="19"/>
        </w:rPr>
        <w:t>Agbabu</w:t>
      </w:r>
      <w:proofErr w:type="spellEnd"/>
      <w:r w:rsidRPr="00E1396A">
        <w:rPr>
          <w:rFonts w:ascii="Times New Roman" w:hAnsi="Times New Roman" w:cs="Times New Roman"/>
          <w:sz w:val="19"/>
          <w:szCs w:val="19"/>
        </w:rPr>
        <w:t xml:space="preserve"> bitumen deposits area, Nigeria. Eur. J. Sci. Res. 41(3):373–382.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Pescod</w:t>
      </w:r>
      <w:proofErr w:type="spellEnd"/>
      <w:r w:rsidRPr="00E1396A">
        <w:rPr>
          <w:rFonts w:ascii="Times New Roman" w:hAnsi="Times New Roman" w:cs="Times New Roman"/>
          <w:sz w:val="19"/>
          <w:szCs w:val="19"/>
        </w:rPr>
        <w:t>, M. 1992. Wastewater treatment and use in agriculture. Bull. FAO #47 (125) (Rome).</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Ratttan</w:t>
      </w:r>
      <w:proofErr w:type="spellEnd"/>
      <w:r w:rsidRPr="00E1396A">
        <w:rPr>
          <w:rFonts w:ascii="Times New Roman" w:hAnsi="Times New Roman" w:cs="Times New Roman"/>
          <w:sz w:val="19"/>
          <w:szCs w:val="19"/>
        </w:rPr>
        <w:t xml:space="preserve">, R.K., </w:t>
      </w:r>
      <w:proofErr w:type="spellStart"/>
      <w:r w:rsidRPr="00E1396A">
        <w:rPr>
          <w:rFonts w:ascii="Times New Roman" w:hAnsi="Times New Roman" w:cs="Times New Roman"/>
          <w:sz w:val="19"/>
          <w:szCs w:val="19"/>
        </w:rPr>
        <w:t>Datta</w:t>
      </w:r>
      <w:proofErr w:type="spellEnd"/>
      <w:r w:rsidRPr="00E1396A">
        <w:rPr>
          <w:rFonts w:ascii="Times New Roman" w:hAnsi="Times New Roman" w:cs="Times New Roman"/>
          <w:sz w:val="19"/>
          <w:szCs w:val="19"/>
        </w:rPr>
        <w:t xml:space="preserve">, S.P., Singh, A.K., </w:t>
      </w:r>
      <w:proofErr w:type="spellStart"/>
      <w:r w:rsidRPr="00E1396A">
        <w:rPr>
          <w:rFonts w:ascii="Times New Roman" w:hAnsi="Times New Roman" w:cs="Times New Roman"/>
          <w:sz w:val="19"/>
          <w:szCs w:val="19"/>
        </w:rPr>
        <w:t>Chhonkar</w:t>
      </w:r>
      <w:proofErr w:type="spellEnd"/>
      <w:r w:rsidRPr="00E1396A">
        <w:rPr>
          <w:rFonts w:ascii="Times New Roman" w:hAnsi="Times New Roman" w:cs="Times New Roman"/>
          <w:sz w:val="19"/>
          <w:szCs w:val="19"/>
        </w:rPr>
        <w:t xml:space="preserve">, P.K., </w:t>
      </w:r>
      <w:proofErr w:type="spellStart"/>
      <w:r w:rsidRPr="00E1396A">
        <w:rPr>
          <w:rFonts w:ascii="Times New Roman" w:hAnsi="Times New Roman" w:cs="Times New Roman"/>
          <w:sz w:val="19"/>
          <w:szCs w:val="19"/>
        </w:rPr>
        <w:t>Suribabu</w:t>
      </w:r>
      <w:proofErr w:type="spellEnd"/>
      <w:r w:rsidRPr="00E1396A">
        <w:rPr>
          <w:rFonts w:ascii="Times New Roman" w:hAnsi="Times New Roman" w:cs="Times New Roman"/>
          <w:sz w:val="19"/>
          <w:szCs w:val="19"/>
        </w:rPr>
        <w:t>, K. 2001. Effects of long-term</w:t>
      </w:r>
      <w:r w:rsidR="0048732F" w:rsidRPr="00E1396A">
        <w:rPr>
          <w:rFonts w:ascii="Times New Roman" w:hAnsi="Times New Roman" w:cs="Times New Roman"/>
          <w:sz w:val="19"/>
          <w:szCs w:val="19"/>
        </w:rPr>
        <w:t xml:space="preserve"> </w:t>
      </w:r>
      <w:r w:rsidRPr="00E1396A">
        <w:rPr>
          <w:rFonts w:ascii="Times New Roman" w:hAnsi="Times New Roman" w:cs="Times New Roman"/>
          <w:sz w:val="19"/>
          <w:szCs w:val="19"/>
        </w:rPr>
        <w:t>application of sewage effluents on available nutrient and available water status in</w:t>
      </w:r>
      <w:r w:rsidR="0048732F" w:rsidRPr="00E1396A">
        <w:rPr>
          <w:rFonts w:ascii="Times New Roman" w:hAnsi="Times New Roman" w:cs="Times New Roman"/>
          <w:sz w:val="19"/>
          <w:szCs w:val="19"/>
        </w:rPr>
        <w:t xml:space="preserve"> </w:t>
      </w:r>
      <w:r w:rsidRPr="00E1396A">
        <w:rPr>
          <w:rFonts w:ascii="Times New Roman" w:hAnsi="Times New Roman" w:cs="Times New Roman"/>
          <w:sz w:val="19"/>
          <w:szCs w:val="19"/>
        </w:rPr>
        <w:t xml:space="preserve">soils under </w:t>
      </w:r>
      <w:proofErr w:type="spellStart"/>
      <w:r w:rsidRPr="00E1396A">
        <w:rPr>
          <w:rFonts w:ascii="Times New Roman" w:hAnsi="Times New Roman" w:cs="Times New Roman"/>
          <w:sz w:val="19"/>
          <w:szCs w:val="19"/>
        </w:rPr>
        <w:t>Keshopur</w:t>
      </w:r>
      <w:proofErr w:type="spellEnd"/>
      <w:r w:rsidRPr="00E1396A">
        <w:rPr>
          <w:rFonts w:ascii="Times New Roman" w:hAnsi="Times New Roman" w:cs="Times New Roman"/>
          <w:sz w:val="19"/>
          <w:szCs w:val="19"/>
        </w:rPr>
        <w:t xml:space="preserve"> Effluent Irrigation Scheme in Delhi. J. Water Manage.</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lastRenderedPageBreak/>
        <w:t>Reimann</w:t>
      </w:r>
      <w:proofErr w:type="spellEnd"/>
      <w:r w:rsidRPr="00E1396A">
        <w:rPr>
          <w:rFonts w:ascii="Times New Roman" w:hAnsi="Times New Roman" w:cs="Times New Roman"/>
          <w:sz w:val="19"/>
          <w:szCs w:val="19"/>
        </w:rPr>
        <w:t>, C. and P. De-</w:t>
      </w:r>
      <w:proofErr w:type="spellStart"/>
      <w:r w:rsidRPr="00E1396A">
        <w:rPr>
          <w:rFonts w:ascii="Times New Roman" w:hAnsi="Times New Roman" w:cs="Times New Roman"/>
          <w:sz w:val="19"/>
          <w:szCs w:val="19"/>
        </w:rPr>
        <w:t>Caritat</w:t>
      </w:r>
      <w:proofErr w:type="spellEnd"/>
      <w:r w:rsidRPr="00E1396A">
        <w:rPr>
          <w:rFonts w:ascii="Times New Roman" w:hAnsi="Times New Roman" w:cs="Times New Roman"/>
          <w:sz w:val="19"/>
          <w:szCs w:val="19"/>
        </w:rPr>
        <w:t>, 2000. Intrinsic flaws of element Enrichment Factors (EFs) in environmental geochemistry. Environ. Sci. Technol., 34: 5084.</w:t>
      </w:r>
    </w:p>
    <w:p w:rsidR="00F853CA" w:rsidRPr="00E1396A" w:rsidRDefault="00F853CA"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SAS Institute (2001). SAS for Windows, SAS user's guide: Statistics. Version 8.0 e. SAS Inst., Inc., Cary, North Carolina.</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Shahin</w:t>
      </w:r>
      <w:proofErr w:type="spellEnd"/>
      <w:r w:rsidRPr="00E1396A">
        <w:rPr>
          <w:rFonts w:ascii="Times New Roman" w:hAnsi="Times New Roman" w:cs="Times New Roman"/>
          <w:sz w:val="19"/>
          <w:szCs w:val="19"/>
        </w:rPr>
        <w:t>, M. M. and A. H. A. Hussein. 2005. Effect of irrigation water quality on cadmium content in some soils and plant grown in the Al-</w:t>
      </w:r>
      <w:proofErr w:type="spellStart"/>
      <w:r w:rsidRPr="00E1396A">
        <w:rPr>
          <w:rFonts w:ascii="Times New Roman" w:hAnsi="Times New Roman" w:cs="Times New Roman"/>
          <w:sz w:val="19"/>
          <w:szCs w:val="19"/>
        </w:rPr>
        <w:t>Hassa</w:t>
      </w:r>
      <w:proofErr w:type="spellEnd"/>
      <w:r w:rsidRPr="00E1396A">
        <w:rPr>
          <w:rFonts w:ascii="Times New Roman" w:hAnsi="Times New Roman" w:cs="Times New Roman"/>
          <w:sz w:val="19"/>
          <w:szCs w:val="19"/>
        </w:rPr>
        <w:t xml:space="preserve"> Oasis, Kingdom of Saudi Arabia. Al-</w:t>
      </w:r>
      <w:proofErr w:type="spellStart"/>
      <w:r w:rsidRPr="00E1396A">
        <w:rPr>
          <w:rFonts w:ascii="Times New Roman" w:hAnsi="Times New Roman" w:cs="Times New Roman"/>
          <w:sz w:val="19"/>
          <w:szCs w:val="19"/>
        </w:rPr>
        <w:t>Azhar</w:t>
      </w:r>
      <w:proofErr w:type="spellEnd"/>
      <w:r w:rsidRPr="00E1396A">
        <w:rPr>
          <w:rFonts w:ascii="Times New Roman" w:hAnsi="Times New Roman" w:cs="Times New Roman"/>
          <w:sz w:val="19"/>
          <w:szCs w:val="19"/>
        </w:rPr>
        <w:t xml:space="preserve"> J. Agric. Res., 42: 61-74.</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Singh, K.P.; Mohan, D.; </w:t>
      </w:r>
      <w:proofErr w:type="spellStart"/>
      <w:r w:rsidRPr="00E1396A">
        <w:rPr>
          <w:rFonts w:ascii="Times New Roman" w:hAnsi="Times New Roman" w:cs="Times New Roman"/>
          <w:sz w:val="19"/>
          <w:szCs w:val="19"/>
        </w:rPr>
        <w:t>Sinha</w:t>
      </w:r>
      <w:proofErr w:type="spellEnd"/>
      <w:r w:rsidRPr="00E1396A">
        <w:rPr>
          <w:rFonts w:ascii="Times New Roman" w:hAnsi="Times New Roman" w:cs="Times New Roman"/>
          <w:sz w:val="19"/>
          <w:szCs w:val="19"/>
        </w:rPr>
        <w:t xml:space="preserve">, S.; </w:t>
      </w:r>
      <w:proofErr w:type="spellStart"/>
      <w:r w:rsidRPr="00E1396A">
        <w:rPr>
          <w:rFonts w:ascii="Times New Roman" w:hAnsi="Times New Roman" w:cs="Times New Roman"/>
          <w:sz w:val="19"/>
          <w:szCs w:val="19"/>
        </w:rPr>
        <w:t>Dalwani</w:t>
      </w:r>
      <w:proofErr w:type="spellEnd"/>
      <w:r w:rsidRPr="00E1396A">
        <w:rPr>
          <w:rFonts w:ascii="Times New Roman" w:hAnsi="Times New Roman" w:cs="Times New Roman"/>
          <w:sz w:val="19"/>
          <w:szCs w:val="19"/>
        </w:rPr>
        <w:t>, R</w:t>
      </w:r>
      <w:proofErr w:type="gramStart"/>
      <w:r w:rsidRPr="00E1396A">
        <w:rPr>
          <w:rFonts w:ascii="Times New Roman" w:hAnsi="Times New Roman" w:cs="Times New Roman"/>
          <w:sz w:val="19"/>
          <w:szCs w:val="19"/>
        </w:rPr>
        <w:t>.(</w:t>
      </w:r>
      <w:proofErr w:type="gramEnd"/>
      <w:r w:rsidRPr="00E1396A">
        <w:rPr>
          <w:rFonts w:ascii="Times New Roman" w:hAnsi="Times New Roman" w:cs="Times New Roman"/>
          <w:sz w:val="19"/>
          <w:szCs w:val="19"/>
        </w:rPr>
        <w:t xml:space="preserve">2012). Impact assessment of treated/untreated wastewater toxicants discharged by sewage treatment plants on health, agricultural, and environmental quality in the wastewater disposal area. </w:t>
      </w:r>
      <w:r w:rsidRPr="00E1396A">
        <w:rPr>
          <w:rFonts w:ascii="Times New Roman" w:hAnsi="Times New Roman" w:cs="Times New Roman"/>
          <w:i/>
          <w:iCs/>
          <w:sz w:val="19"/>
          <w:szCs w:val="19"/>
        </w:rPr>
        <w:t>Appl. Sci.</w:t>
      </w:r>
      <w:r w:rsidRPr="00E1396A">
        <w:rPr>
          <w:rFonts w:ascii="Times New Roman" w:hAnsi="Times New Roman" w:cs="Times New Roman"/>
          <w:sz w:val="19"/>
          <w:szCs w:val="19"/>
        </w:rPr>
        <w:t xml:space="preserve">, </w:t>
      </w:r>
      <w:r w:rsidRPr="00E1396A">
        <w:rPr>
          <w:rFonts w:ascii="Times New Roman" w:hAnsi="Times New Roman" w:cs="Times New Roman"/>
          <w:i/>
          <w:iCs/>
          <w:sz w:val="19"/>
          <w:szCs w:val="19"/>
        </w:rPr>
        <w:t xml:space="preserve">2 </w:t>
      </w:r>
      <w:r w:rsidRPr="00E1396A">
        <w:rPr>
          <w:rFonts w:ascii="Times New Roman" w:hAnsi="Times New Roman" w:cs="Times New Roman"/>
          <w:sz w:val="19"/>
          <w:szCs w:val="19"/>
        </w:rPr>
        <w:t>600.</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Sparks, D.L., A.L. Page, R.H. Miller and D.R. Keeney, Eds., 1996. Methods of Soil Analysis, Part 3. Chemical Methods. 3rd Edition. Am. Soc. </w:t>
      </w:r>
      <w:proofErr w:type="spellStart"/>
      <w:r w:rsidRPr="00E1396A">
        <w:rPr>
          <w:rFonts w:ascii="Times New Roman" w:hAnsi="Times New Roman" w:cs="Times New Roman"/>
          <w:sz w:val="19"/>
          <w:szCs w:val="19"/>
        </w:rPr>
        <w:t>Agron</w:t>
      </w:r>
      <w:proofErr w:type="spellEnd"/>
      <w:r w:rsidRPr="00E1396A">
        <w:rPr>
          <w:rFonts w:ascii="Times New Roman" w:hAnsi="Times New Roman" w:cs="Times New Roman"/>
          <w:sz w:val="19"/>
          <w:szCs w:val="19"/>
        </w:rPr>
        <w:t xml:space="preserve">. </w:t>
      </w:r>
      <w:proofErr w:type="gramStart"/>
      <w:r w:rsidRPr="00E1396A">
        <w:rPr>
          <w:rFonts w:ascii="Times New Roman" w:hAnsi="Times New Roman" w:cs="Times New Roman"/>
          <w:sz w:val="19"/>
          <w:szCs w:val="19"/>
        </w:rPr>
        <w:t>and</w:t>
      </w:r>
      <w:proofErr w:type="gramEnd"/>
      <w:r w:rsidRPr="00E1396A">
        <w:rPr>
          <w:rFonts w:ascii="Times New Roman" w:hAnsi="Times New Roman" w:cs="Times New Roman"/>
          <w:sz w:val="19"/>
          <w:szCs w:val="19"/>
        </w:rPr>
        <w:t xml:space="preserve"> </w:t>
      </w:r>
      <w:proofErr w:type="spellStart"/>
      <w:r w:rsidRPr="00E1396A">
        <w:rPr>
          <w:rFonts w:ascii="Times New Roman" w:hAnsi="Times New Roman" w:cs="Times New Roman"/>
          <w:sz w:val="19"/>
          <w:szCs w:val="19"/>
        </w:rPr>
        <w:t>and</w:t>
      </w:r>
      <w:proofErr w:type="spellEnd"/>
      <w:r w:rsidRPr="00E1396A">
        <w:rPr>
          <w:rFonts w:ascii="Times New Roman" w:hAnsi="Times New Roman" w:cs="Times New Roman"/>
          <w:sz w:val="19"/>
          <w:szCs w:val="19"/>
        </w:rPr>
        <w:t xml:space="preserve"> Soil </w:t>
      </w:r>
      <w:proofErr w:type="spellStart"/>
      <w:r w:rsidRPr="00E1396A">
        <w:rPr>
          <w:rFonts w:ascii="Times New Roman" w:hAnsi="Times New Roman" w:cs="Times New Roman"/>
          <w:sz w:val="19"/>
          <w:szCs w:val="19"/>
        </w:rPr>
        <w:t>Soil</w:t>
      </w:r>
      <w:proofErr w:type="spellEnd"/>
      <w:r w:rsidRPr="00E1396A">
        <w:rPr>
          <w:rFonts w:ascii="Times New Roman" w:hAnsi="Times New Roman" w:cs="Times New Roman"/>
          <w:sz w:val="19"/>
          <w:szCs w:val="19"/>
        </w:rPr>
        <w:t xml:space="preserve"> Sci. Soc. Am., Madison, WI.</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Sutherland RA, </w:t>
      </w:r>
      <w:proofErr w:type="spellStart"/>
      <w:r w:rsidRPr="00E1396A">
        <w:rPr>
          <w:rFonts w:ascii="Times New Roman" w:hAnsi="Times New Roman" w:cs="Times New Roman"/>
          <w:sz w:val="19"/>
          <w:szCs w:val="19"/>
        </w:rPr>
        <w:t>Tolosa</w:t>
      </w:r>
      <w:proofErr w:type="spellEnd"/>
      <w:r w:rsidRPr="00E1396A">
        <w:rPr>
          <w:rFonts w:ascii="Times New Roman" w:hAnsi="Times New Roman" w:cs="Times New Roman"/>
          <w:sz w:val="19"/>
          <w:szCs w:val="19"/>
        </w:rPr>
        <w:t xml:space="preserve"> CA, Tack FMG </w:t>
      </w:r>
      <w:proofErr w:type="spellStart"/>
      <w:r w:rsidRPr="00E1396A">
        <w:rPr>
          <w:rFonts w:ascii="Times New Roman" w:hAnsi="Times New Roman" w:cs="Times New Roman"/>
          <w:sz w:val="19"/>
          <w:szCs w:val="19"/>
        </w:rPr>
        <w:t>andVerloo</w:t>
      </w:r>
      <w:proofErr w:type="spellEnd"/>
      <w:r w:rsidRPr="00E1396A">
        <w:rPr>
          <w:rFonts w:ascii="Times New Roman" w:hAnsi="Times New Roman" w:cs="Times New Roman"/>
          <w:sz w:val="19"/>
          <w:szCs w:val="19"/>
        </w:rPr>
        <w:t xml:space="preserve"> MG (2000).Characterization of selected element concentration and enrichment ratios in background and </w:t>
      </w:r>
      <w:proofErr w:type="spellStart"/>
      <w:r w:rsidRPr="00E1396A">
        <w:rPr>
          <w:rFonts w:ascii="Times New Roman" w:hAnsi="Times New Roman" w:cs="Times New Roman"/>
          <w:sz w:val="19"/>
          <w:szCs w:val="19"/>
        </w:rPr>
        <w:t>anthropogenically</w:t>
      </w:r>
      <w:proofErr w:type="spellEnd"/>
      <w:r w:rsidRPr="00E1396A">
        <w:rPr>
          <w:rFonts w:ascii="Times New Roman" w:hAnsi="Times New Roman" w:cs="Times New Roman"/>
          <w:sz w:val="19"/>
          <w:szCs w:val="19"/>
        </w:rPr>
        <w:t xml:space="preserve"> impacted roadside areas. Arch. Environ. </w:t>
      </w:r>
      <w:proofErr w:type="spellStart"/>
      <w:r w:rsidRPr="00E1396A">
        <w:rPr>
          <w:rFonts w:ascii="Times New Roman" w:hAnsi="Times New Roman" w:cs="Times New Roman"/>
          <w:sz w:val="19"/>
          <w:szCs w:val="19"/>
        </w:rPr>
        <w:t>Contam</w:t>
      </w:r>
      <w:proofErr w:type="spellEnd"/>
      <w:r w:rsidRPr="00E1396A">
        <w:rPr>
          <w:rFonts w:ascii="Times New Roman" w:hAnsi="Times New Roman" w:cs="Times New Roman"/>
          <w:sz w:val="19"/>
          <w:szCs w:val="19"/>
        </w:rPr>
        <w:t xml:space="preserve">. </w:t>
      </w:r>
      <w:proofErr w:type="spellStart"/>
      <w:r w:rsidRPr="00E1396A">
        <w:rPr>
          <w:rFonts w:ascii="Times New Roman" w:hAnsi="Times New Roman" w:cs="Times New Roman"/>
          <w:sz w:val="19"/>
          <w:szCs w:val="19"/>
        </w:rPr>
        <w:t>Toxicol</w:t>
      </w:r>
      <w:proofErr w:type="spellEnd"/>
      <w:r w:rsidRPr="00E1396A">
        <w:rPr>
          <w:rFonts w:ascii="Times New Roman" w:hAnsi="Times New Roman" w:cs="Times New Roman"/>
          <w:sz w:val="19"/>
          <w:szCs w:val="19"/>
        </w:rPr>
        <w:t>. 38: 428–438.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r w:rsidRPr="00E1396A">
        <w:rPr>
          <w:rFonts w:ascii="Times New Roman" w:hAnsi="Times New Roman" w:cs="Times New Roman"/>
          <w:sz w:val="19"/>
          <w:szCs w:val="19"/>
        </w:rPr>
        <w:t xml:space="preserve">Taylor, S. R. and S. M. </w:t>
      </w:r>
      <w:proofErr w:type="spellStart"/>
      <w:r w:rsidRPr="00E1396A">
        <w:rPr>
          <w:rFonts w:ascii="Times New Roman" w:hAnsi="Times New Roman" w:cs="Times New Roman"/>
          <w:sz w:val="19"/>
          <w:szCs w:val="19"/>
        </w:rPr>
        <w:t>Mclennan</w:t>
      </w:r>
      <w:proofErr w:type="spellEnd"/>
      <w:r w:rsidRPr="00E1396A">
        <w:rPr>
          <w:rFonts w:ascii="Times New Roman" w:hAnsi="Times New Roman" w:cs="Times New Roman"/>
          <w:sz w:val="19"/>
          <w:szCs w:val="19"/>
        </w:rPr>
        <w:t xml:space="preserve"> (1985). The continental </w:t>
      </w:r>
      <w:proofErr w:type="spellStart"/>
      <w:r w:rsidRPr="00E1396A">
        <w:rPr>
          <w:rFonts w:ascii="Times New Roman" w:hAnsi="Times New Roman" w:cs="Times New Roman"/>
          <w:sz w:val="19"/>
          <w:szCs w:val="19"/>
        </w:rPr>
        <w:t>crustpublications</w:t>
      </w:r>
      <w:proofErr w:type="spellEnd"/>
      <w:r w:rsidRPr="00E1396A">
        <w:rPr>
          <w:rFonts w:ascii="Times New Roman" w:hAnsi="Times New Roman" w:cs="Times New Roman"/>
          <w:sz w:val="19"/>
          <w:szCs w:val="19"/>
        </w:rPr>
        <w:t xml:space="preserve">, </w:t>
      </w:r>
      <w:proofErr w:type="gramStart"/>
      <w:r w:rsidRPr="00E1396A">
        <w:rPr>
          <w:rFonts w:ascii="Times New Roman" w:hAnsi="Times New Roman" w:cs="Times New Roman"/>
          <w:sz w:val="19"/>
          <w:szCs w:val="19"/>
        </w:rPr>
        <w:t>Oxford.:</w:t>
      </w:r>
      <w:proofErr w:type="gramEnd"/>
      <w:r w:rsidRPr="00E1396A">
        <w:rPr>
          <w:rFonts w:ascii="Times New Roman" w:hAnsi="Times New Roman" w:cs="Times New Roman"/>
          <w:sz w:val="19"/>
          <w:szCs w:val="19"/>
        </w:rPr>
        <w:t xml:space="preserve"> Its composition and Evaluation Black well scientific.</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Teng</w:t>
      </w:r>
      <w:proofErr w:type="spellEnd"/>
      <w:r w:rsidRPr="00E1396A">
        <w:rPr>
          <w:rFonts w:ascii="Times New Roman" w:hAnsi="Times New Roman" w:cs="Times New Roman"/>
          <w:sz w:val="19"/>
          <w:szCs w:val="19"/>
        </w:rPr>
        <w:t xml:space="preserve"> Y G, </w:t>
      </w:r>
      <w:proofErr w:type="spellStart"/>
      <w:r w:rsidRPr="00E1396A">
        <w:rPr>
          <w:rFonts w:ascii="Times New Roman" w:hAnsi="Times New Roman" w:cs="Times New Roman"/>
          <w:sz w:val="19"/>
          <w:szCs w:val="19"/>
        </w:rPr>
        <w:t>Tuo</w:t>
      </w:r>
      <w:proofErr w:type="spellEnd"/>
      <w:r w:rsidRPr="00E1396A">
        <w:rPr>
          <w:rFonts w:ascii="Times New Roman" w:hAnsi="Times New Roman" w:cs="Times New Roman"/>
          <w:sz w:val="19"/>
          <w:szCs w:val="19"/>
        </w:rPr>
        <w:t xml:space="preserve"> X G, Zhang C J, 2002. Applying </w:t>
      </w:r>
      <w:proofErr w:type="spellStart"/>
      <w:r w:rsidRPr="00E1396A">
        <w:rPr>
          <w:rFonts w:ascii="Times New Roman" w:hAnsi="Times New Roman" w:cs="Times New Roman"/>
          <w:sz w:val="19"/>
          <w:szCs w:val="19"/>
        </w:rPr>
        <w:t>geoaccumulationindex</w:t>
      </w:r>
      <w:proofErr w:type="spellEnd"/>
      <w:r w:rsidRPr="00E1396A">
        <w:rPr>
          <w:rFonts w:ascii="Times New Roman" w:hAnsi="Times New Roman" w:cs="Times New Roman"/>
          <w:sz w:val="19"/>
          <w:szCs w:val="19"/>
        </w:rPr>
        <w:t xml:space="preserve"> to assess heavy metal pollution in sediment: </w:t>
      </w:r>
      <w:proofErr w:type="spellStart"/>
      <w:r w:rsidRPr="00E1396A">
        <w:rPr>
          <w:rFonts w:ascii="Times New Roman" w:hAnsi="Times New Roman" w:cs="Times New Roman"/>
          <w:sz w:val="19"/>
          <w:szCs w:val="19"/>
        </w:rPr>
        <w:t>Influenceof</w:t>
      </w:r>
      <w:proofErr w:type="spellEnd"/>
      <w:r w:rsidRPr="00E1396A">
        <w:rPr>
          <w:rFonts w:ascii="Times New Roman" w:hAnsi="Times New Roman" w:cs="Times New Roman"/>
          <w:sz w:val="19"/>
          <w:szCs w:val="19"/>
        </w:rPr>
        <w:t xml:space="preserve"> different </w:t>
      </w:r>
      <w:proofErr w:type="spellStart"/>
      <w:r w:rsidRPr="00E1396A">
        <w:rPr>
          <w:rFonts w:ascii="Times New Roman" w:hAnsi="Times New Roman" w:cs="Times New Roman"/>
          <w:sz w:val="19"/>
          <w:szCs w:val="19"/>
        </w:rPr>
        <w:t>geochmical</w:t>
      </w:r>
      <w:proofErr w:type="spellEnd"/>
      <w:r w:rsidRPr="00E1396A">
        <w:rPr>
          <w:rFonts w:ascii="Times New Roman" w:hAnsi="Times New Roman" w:cs="Times New Roman"/>
          <w:sz w:val="19"/>
          <w:szCs w:val="19"/>
        </w:rPr>
        <w:t xml:space="preserve"> background. Environmental </w:t>
      </w:r>
      <w:proofErr w:type="spellStart"/>
      <w:r w:rsidRPr="00E1396A">
        <w:rPr>
          <w:rFonts w:ascii="Times New Roman" w:hAnsi="Times New Roman" w:cs="Times New Roman"/>
          <w:sz w:val="19"/>
          <w:szCs w:val="19"/>
        </w:rPr>
        <w:t>Scienceand</w:t>
      </w:r>
      <w:proofErr w:type="spellEnd"/>
      <w:r w:rsidRPr="00E1396A">
        <w:rPr>
          <w:rFonts w:ascii="Times New Roman" w:hAnsi="Times New Roman" w:cs="Times New Roman"/>
          <w:sz w:val="19"/>
          <w:szCs w:val="19"/>
        </w:rPr>
        <w:t xml:space="preserve"> Technology (in Chinese), 2: 7–9, 48.</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Turekian</w:t>
      </w:r>
      <w:proofErr w:type="spellEnd"/>
      <w:r w:rsidRPr="00E1396A">
        <w:rPr>
          <w:rFonts w:ascii="Times New Roman" w:hAnsi="Times New Roman" w:cs="Times New Roman"/>
          <w:sz w:val="19"/>
          <w:szCs w:val="19"/>
        </w:rPr>
        <w:t xml:space="preserve">, and K.L. </w:t>
      </w:r>
      <w:proofErr w:type="spellStart"/>
      <w:r w:rsidRPr="00E1396A">
        <w:rPr>
          <w:rFonts w:ascii="Times New Roman" w:hAnsi="Times New Roman" w:cs="Times New Roman"/>
          <w:sz w:val="19"/>
          <w:szCs w:val="19"/>
        </w:rPr>
        <w:t>Wedepohl</w:t>
      </w:r>
      <w:proofErr w:type="spellEnd"/>
      <w:r w:rsidRPr="00E1396A">
        <w:rPr>
          <w:rFonts w:ascii="Times New Roman" w:hAnsi="Times New Roman" w:cs="Times New Roman"/>
          <w:sz w:val="19"/>
          <w:szCs w:val="19"/>
        </w:rPr>
        <w:t xml:space="preserve">, (2011). Distribution of the elements in some major units of the earth’s crust. </w:t>
      </w:r>
      <w:proofErr w:type="spellStart"/>
      <w:r w:rsidRPr="00E1396A">
        <w:rPr>
          <w:rFonts w:ascii="Times New Roman" w:hAnsi="Times New Roman" w:cs="Times New Roman"/>
          <w:sz w:val="19"/>
          <w:szCs w:val="19"/>
        </w:rPr>
        <w:t>Goel</w:t>
      </w:r>
      <w:proofErr w:type="spellEnd"/>
      <w:r w:rsidRPr="00E1396A">
        <w:rPr>
          <w:rFonts w:ascii="Times New Roman" w:hAnsi="Times New Roman" w:cs="Times New Roman"/>
          <w:sz w:val="19"/>
          <w:szCs w:val="19"/>
        </w:rPr>
        <w:t>. Soc. Am. Bull., 72: 172-192.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Vazquezmontiel</w:t>
      </w:r>
      <w:proofErr w:type="spellEnd"/>
      <w:r w:rsidRPr="00E1396A">
        <w:rPr>
          <w:rFonts w:ascii="Times New Roman" w:hAnsi="Times New Roman" w:cs="Times New Roman"/>
          <w:sz w:val="19"/>
          <w:szCs w:val="19"/>
        </w:rPr>
        <w:t>, N.J. Horan and D.D. Mara, (1996).</w:t>
      </w:r>
      <w:r w:rsidR="00C45378" w:rsidRPr="00E1396A">
        <w:rPr>
          <w:rFonts w:ascii="Times New Roman" w:hAnsi="Times New Roman" w:cs="Times New Roman"/>
          <w:sz w:val="19"/>
          <w:szCs w:val="19"/>
        </w:rPr>
        <w:t xml:space="preserve"> </w:t>
      </w:r>
      <w:r w:rsidRPr="00E1396A">
        <w:rPr>
          <w:rFonts w:ascii="Times New Roman" w:hAnsi="Times New Roman" w:cs="Times New Roman"/>
          <w:sz w:val="19"/>
          <w:szCs w:val="19"/>
        </w:rPr>
        <w:t>Management of domestic wastewater for reuse in irrigation, Water Sci. Technol., 33 (10–11) (1996) 355–362.</w:t>
      </w:r>
    </w:p>
    <w:p w:rsidR="00B70825" w:rsidRPr="00E1396A" w:rsidRDefault="00B70825" w:rsidP="00FE6841">
      <w:pPr>
        <w:pStyle w:val="ListParagraph"/>
        <w:numPr>
          <w:ilvl w:val="0"/>
          <w:numId w:val="5"/>
        </w:numPr>
        <w:tabs>
          <w:tab w:val="right" w:pos="3828"/>
        </w:tabs>
        <w:autoSpaceDE w:val="0"/>
        <w:autoSpaceDN w:val="0"/>
        <w:bidi w:val="0"/>
        <w:adjustRightInd w:val="0"/>
        <w:snapToGrid w:val="0"/>
        <w:spacing w:after="0" w:line="240" w:lineRule="auto"/>
        <w:jc w:val="both"/>
        <w:rPr>
          <w:rFonts w:ascii="Times New Roman" w:hAnsi="Times New Roman" w:cs="Times New Roman"/>
          <w:sz w:val="19"/>
          <w:szCs w:val="19"/>
        </w:rPr>
      </w:pPr>
      <w:proofErr w:type="spellStart"/>
      <w:r w:rsidRPr="00E1396A">
        <w:rPr>
          <w:rFonts w:ascii="Times New Roman" w:hAnsi="Times New Roman" w:cs="Times New Roman"/>
          <w:sz w:val="19"/>
          <w:szCs w:val="19"/>
        </w:rPr>
        <w:t>Zekri</w:t>
      </w:r>
      <w:proofErr w:type="spellEnd"/>
      <w:r w:rsidRPr="00E1396A">
        <w:rPr>
          <w:rFonts w:ascii="Times New Roman" w:hAnsi="Times New Roman" w:cs="Times New Roman"/>
          <w:sz w:val="19"/>
          <w:szCs w:val="19"/>
        </w:rPr>
        <w:t xml:space="preserve"> M., R. and </w:t>
      </w:r>
      <w:proofErr w:type="spellStart"/>
      <w:r w:rsidRPr="00E1396A">
        <w:rPr>
          <w:rFonts w:ascii="Times New Roman" w:hAnsi="Times New Roman" w:cs="Times New Roman"/>
          <w:sz w:val="19"/>
          <w:szCs w:val="19"/>
        </w:rPr>
        <w:t>C.J.Koo</w:t>
      </w:r>
      <w:proofErr w:type="spellEnd"/>
      <w:r w:rsidRPr="00E1396A">
        <w:rPr>
          <w:rFonts w:ascii="Times New Roman" w:hAnsi="Times New Roman" w:cs="Times New Roman"/>
          <w:sz w:val="19"/>
          <w:szCs w:val="19"/>
        </w:rPr>
        <w:t xml:space="preserve"> (1994). “Treated municipal wastewater for citrus irrigation”. Journal of Plant Physiology.</w:t>
      </w:r>
    </w:p>
    <w:p w:rsidR="00C06776" w:rsidRDefault="00C06776" w:rsidP="00C06776">
      <w:pPr>
        <w:tabs>
          <w:tab w:val="right" w:pos="3828"/>
        </w:tabs>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C06776" w:rsidSect="00E1396A">
          <w:type w:val="continuous"/>
          <w:pgSz w:w="12242" w:h="15842" w:code="1"/>
          <w:pgMar w:top="1440" w:right="1440" w:bottom="1440" w:left="1440" w:header="720" w:footer="720" w:gutter="0"/>
          <w:cols w:num="2" w:space="576"/>
          <w:docGrid w:linePitch="360"/>
        </w:sectPr>
      </w:pPr>
    </w:p>
    <w:p w:rsidR="00EC60BF" w:rsidRDefault="00EC60BF" w:rsidP="00C06776">
      <w:pPr>
        <w:tabs>
          <w:tab w:val="right" w:pos="3828"/>
        </w:tabs>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7438FA" w:rsidRPr="00C06776" w:rsidRDefault="00EC60BF" w:rsidP="00C06776">
      <w:pPr>
        <w:tabs>
          <w:tab w:val="right" w:pos="3828"/>
        </w:tabs>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06776">
        <w:rPr>
          <w:rFonts w:ascii="Times New Roman" w:hAnsi="Times New Roman" w:cs="Times New Roman"/>
          <w:sz w:val="20"/>
          <w:szCs w:val="20"/>
        </w:rPr>
        <w:t>10/12/2014</w:t>
      </w:r>
    </w:p>
    <w:sectPr w:rsidR="007438FA" w:rsidRPr="00C06776" w:rsidSect="0076652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78" w:rsidRDefault="00C45378" w:rsidP="00704428">
      <w:pPr>
        <w:spacing w:after="0" w:line="240" w:lineRule="auto"/>
      </w:pPr>
      <w:r>
        <w:separator/>
      </w:r>
    </w:p>
  </w:endnote>
  <w:endnote w:type="continuationSeparator" w:id="0">
    <w:p w:rsidR="00C45378" w:rsidRDefault="00C45378" w:rsidP="0070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MinionMath-Regular">
    <w:altName w:val="Arial Unicode MS"/>
    <w:panose1 w:val="00000000000000000000"/>
    <w:charset w:val="86"/>
    <w:family w:val="auto"/>
    <w:notTrueType/>
    <w:pitch w:val="default"/>
    <w:sig w:usb0="00000001" w:usb1="080E0000" w:usb2="00000010" w:usb3="00000000" w:csb0="00040000" w:csb1="00000000"/>
  </w:font>
  <w:font w:name="MinionMath-Cap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78" w:rsidRPr="00EC60BF" w:rsidRDefault="00C45378" w:rsidP="00EC60BF">
    <w:pPr>
      <w:bidi w:val="0"/>
      <w:spacing w:after="0" w:line="240" w:lineRule="auto"/>
      <w:jc w:val="center"/>
      <w:rPr>
        <w:rFonts w:ascii="Times New Roman" w:hAnsi="Times New Roman" w:cs="Times New Roman"/>
        <w:sz w:val="20"/>
      </w:rPr>
    </w:pPr>
    <w:r w:rsidRPr="00EC60BF">
      <w:rPr>
        <w:rFonts w:ascii="Times New Roman" w:hAnsi="Times New Roman" w:cs="Times New Roman"/>
        <w:sz w:val="20"/>
      </w:rPr>
      <w:fldChar w:fldCharType="begin"/>
    </w:r>
    <w:r w:rsidRPr="00EC60BF">
      <w:rPr>
        <w:rFonts w:ascii="Times New Roman" w:hAnsi="Times New Roman" w:cs="Times New Roman"/>
        <w:sz w:val="20"/>
      </w:rPr>
      <w:instrText xml:space="preserve"> page </w:instrText>
    </w:r>
    <w:r w:rsidRPr="00EC60BF">
      <w:rPr>
        <w:rFonts w:ascii="Times New Roman" w:hAnsi="Times New Roman" w:cs="Times New Roman"/>
        <w:sz w:val="20"/>
      </w:rPr>
      <w:fldChar w:fldCharType="separate"/>
    </w:r>
    <w:r w:rsidR="00E1396A">
      <w:rPr>
        <w:rFonts w:ascii="Times New Roman" w:hAnsi="Times New Roman" w:cs="Times New Roman"/>
        <w:noProof/>
        <w:sz w:val="20"/>
      </w:rPr>
      <w:t>22</w:t>
    </w:r>
    <w:r w:rsidRPr="00EC60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78" w:rsidRDefault="00C45378" w:rsidP="00704428">
      <w:pPr>
        <w:spacing w:after="0" w:line="240" w:lineRule="auto"/>
      </w:pPr>
      <w:r>
        <w:separator/>
      </w:r>
    </w:p>
  </w:footnote>
  <w:footnote w:type="continuationSeparator" w:id="0">
    <w:p w:rsidR="00C45378" w:rsidRDefault="00C45378" w:rsidP="00704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78" w:rsidRPr="00EC60BF" w:rsidRDefault="00C45378" w:rsidP="00EC60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EC60BF">
      <w:rPr>
        <w:rFonts w:ascii="Times New Roman" w:hAnsi="Times New Roman" w:cs="Times New Roman" w:hint="eastAsia"/>
        <w:sz w:val="20"/>
        <w:szCs w:val="20"/>
      </w:rPr>
      <w:tab/>
    </w:r>
    <w:r w:rsidRPr="00EC60BF">
      <w:rPr>
        <w:rFonts w:ascii="Times New Roman" w:hAnsi="Times New Roman" w:cs="Times New Roman"/>
        <w:sz w:val="20"/>
        <w:szCs w:val="20"/>
      </w:rPr>
      <w:t>World Rural Observations 201</w:t>
    </w:r>
    <w:r w:rsidRPr="00EC60BF">
      <w:rPr>
        <w:rFonts w:ascii="Times New Roman" w:hAnsi="Times New Roman" w:cs="Times New Roman" w:hint="eastAsia"/>
        <w:sz w:val="20"/>
        <w:szCs w:val="20"/>
      </w:rPr>
      <w:t>4</w:t>
    </w:r>
    <w:proofErr w:type="gramStart"/>
    <w:r w:rsidRPr="00EC60BF">
      <w:rPr>
        <w:rFonts w:ascii="Times New Roman" w:hAnsi="Times New Roman" w:cs="Times New Roman"/>
        <w:sz w:val="20"/>
        <w:szCs w:val="20"/>
      </w:rPr>
      <w:t>;</w:t>
    </w:r>
    <w:r w:rsidRPr="00EC60BF">
      <w:rPr>
        <w:rFonts w:ascii="Times New Roman" w:hAnsi="Times New Roman" w:cs="Times New Roman" w:hint="eastAsia"/>
        <w:sz w:val="20"/>
        <w:szCs w:val="20"/>
      </w:rPr>
      <w:t>6</w:t>
    </w:r>
    <w:proofErr w:type="gramEnd"/>
    <w:r w:rsidRPr="00EC60BF">
      <w:rPr>
        <w:rFonts w:ascii="Times New Roman" w:hAnsi="Times New Roman" w:cs="Times New Roman"/>
        <w:sz w:val="20"/>
        <w:szCs w:val="20"/>
      </w:rPr>
      <w:t>(</w:t>
    </w:r>
    <w:r w:rsidRPr="00EC60BF">
      <w:rPr>
        <w:rFonts w:ascii="Times New Roman" w:hAnsi="Times New Roman" w:cs="Times New Roman" w:hint="eastAsia"/>
        <w:sz w:val="20"/>
        <w:szCs w:val="20"/>
      </w:rPr>
      <w:t>4</w:t>
    </w:r>
    <w:r w:rsidRPr="00EC60BF">
      <w:rPr>
        <w:rFonts w:ascii="Times New Roman" w:hAnsi="Times New Roman" w:cs="Times New Roman"/>
        <w:sz w:val="20"/>
        <w:szCs w:val="20"/>
      </w:rPr>
      <w:t xml:space="preserve">)      </w:t>
    </w:r>
    <w:r w:rsidRPr="00EC60BF">
      <w:rPr>
        <w:rFonts w:ascii="Times New Roman" w:hAnsi="Times New Roman" w:cs="Times New Roman" w:hint="eastAsia"/>
        <w:sz w:val="20"/>
        <w:szCs w:val="20"/>
      </w:rPr>
      <w:tab/>
    </w:r>
    <w:r w:rsidRPr="00EC60BF">
      <w:rPr>
        <w:rFonts w:ascii="Times New Roman" w:hAnsi="Times New Roman" w:cs="Times New Roman"/>
        <w:sz w:val="20"/>
        <w:szCs w:val="20"/>
      </w:rPr>
      <w:t xml:space="preserve">       </w:t>
    </w:r>
    <w:hyperlink r:id="rId1" w:history="1">
      <w:r w:rsidRPr="00EC60BF">
        <w:rPr>
          <w:rStyle w:val="Hyperlink"/>
          <w:rFonts w:ascii="Times New Roman" w:hAnsi="Times New Roman" w:cs="Times New Roman"/>
          <w:color w:val="0000FF"/>
          <w:sz w:val="20"/>
          <w:szCs w:val="20"/>
        </w:rPr>
        <w:t>http://www.sciencepub.net/rural</w:t>
      </w:r>
    </w:hyperlink>
  </w:p>
  <w:p w:rsidR="00C45378" w:rsidRPr="00EC60BF" w:rsidRDefault="00C45378" w:rsidP="00EC60BF">
    <w:pPr>
      <w:pStyle w:val="Default"/>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78" w:rsidRPr="007632C1" w:rsidRDefault="00C45378" w:rsidP="007632C1">
    <w:pPr>
      <w:widowControl w:val="0"/>
      <w:pBdr>
        <w:bottom w:val="thinThickMediumGap" w:sz="12" w:space="1" w:color="auto"/>
      </w:pBdr>
      <w:bidi w:val="0"/>
      <w:spacing w:after="0" w:line="240" w:lineRule="auto"/>
      <w:jc w:val="center"/>
      <w:rPr>
        <w:rFonts w:ascii="Times New Roman" w:eastAsia="SimSun" w:hAnsi="Times New Roman" w:cs="Times New Roman"/>
        <w:iCs/>
        <w:kern w:val="2"/>
        <w:sz w:val="21"/>
        <w:szCs w:val="24"/>
        <w:lang w:eastAsia="zh-CN"/>
      </w:rPr>
    </w:pPr>
    <w:r w:rsidRPr="007632C1">
      <w:rPr>
        <w:rFonts w:ascii="Times New Roman" w:eastAsia="SimSun" w:hAnsi="Times New Roman" w:cs="Times New Roman"/>
        <w:kern w:val="2"/>
        <w:sz w:val="20"/>
        <w:szCs w:val="20"/>
        <w:lang w:eastAsia="zh-CN"/>
      </w:rPr>
      <w:t>World Rural Observations 2014</w:t>
    </w:r>
    <w:proofErr w:type="gramStart"/>
    <w:r w:rsidRPr="007632C1">
      <w:rPr>
        <w:rFonts w:ascii="Times New Roman" w:eastAsia="SimSun" w:hAnsi="Times New Roman" w:cs="Times New Roman"/>
        <w:kern w:val="2"/>
        <w:sz w:val="20"/>
        <w:szCs w:val="20"/>
        <w:lang w:eastAsia="zh-CN"/>
      </w:rPr>
      <w:t>;x</w:t>
    </w:r>
    <w:proofErr w:type="gramEnd"/>
    <w:r w:rsidRPr="007632C1">
      <w:rPr>
        <w:rFonts w:ascii="Times New Roman" w:eastAsia="SimSun" w:hAnsi="Times New Roman" w:cs="Times New Roman"/>
        <w:kern w:val="2"/>
        <w:sz w:val="20"/>
        <w:szCs w:val="20"/>
        <w:lang w:eastAsia="zh-CN"/>
      </w:rPr>
      <w:t xml:space="preserve">(x)     </w:t>
    </w:r>
    <w:r w:rsidRPr="007632C1">
      <w:rPr>
        <w:rFonts w:ascii="Times New Roman" w:eastAsia="SimSun" w:hAnsi="Times New Roman" w:cs="Times New Roman" w:hint="eastAsia"/>
        <w:kern w:val="2"/>
        <w:sz w:val="20"/>
        <w:szCs w:val="20"/>
        <w:lang w:eastAsia="zh-CN"/>
      </w:rPr>
      <w:t xml:space="preserve"> </w:t>
    </w:r>
    <w:r w:rsidRPr="007632C1">
      <w:rPr>
        <w:rFonts w:ascii="Times New Roman" w:eastAsia="SimSun" w:hAnsi="Times New Roman" w:cs="Times New Roman"/>
        <w:kern w:val="2"/>
        <w:sz w:val="20"/>
        <w:szCs w:val="20"/>
        <w:lang w:eastAsia="zh-CN"/>
      </w:rPr>
      <w:t xml:space="preserve">      </w:t>
    </w:r>
    <w:r>
      <w:rPr>
        <w:rFonts w:ascii="Times New Roman" w:eastAsia="SimSun" w:hAnsi="Times New Roman" w:cs="Times New Roman"/>
        <w:kern w:val="2"/>
        <w:sz w:val="20"/>
        <w:szCs w:val="20"/>
        <w:lang w:eastAsia="zh-CN"/>
      </w:rPr>
      <w:t xml:space="preserve">               </w:t>
    </w:r>
    <w:r w:rsidRPr="007632C1">
      <w:rPr>
        <w:rFonts w:ascii="Times New Roman" w:eastAsia="SimSun" w:hAnsi="Times New Roman" w:cs="Times New Roman"/>
        <w:kern w:val="2"/>
        <w:sz w:val="20"/>
        <w:szCs w:val="20"/>
        <w:lang w:eastAsia="zh-CN"/>
      </w:rPr>
      <w:t xml:space="preserve">               </w:t>
    </w:r>
    <w:r w:rsidRPr="007632C1">
      <w:rPr>
        <w:rFonts w:ascii="Times New Roman" w:eastAsia="SimSun" w:hAnsi="Times New Roman" w:cs="Times New Roman"/>
        <w:color w:val="0000FF"/>
        <w:kern w:val="2"/>
        <w:sz w:val="20"/>
        <w:szCs w:val="20"/>
        <w:u w:val="single"/>
        <w:lang w:eastAsia="zh-CN"/>
      </w:rPr>
      <w:t>http://www.sciencepub.net/rural</w:t>
    </w:r>
  </w:p>
  <w:p w:rsidR="00C45378" w:rsidRPr="007632C1" w:rsidRDefault="00C45378">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61C"/>
    <w:multiLevelType w:val="hybridMultilevel"/>
    <w:tmpl w:val="ADD2CB98"/>
    <w:lvl w:ilvl="0" w:tplc="84146E30">
      <w:numFmt w:val="bullet"/>
      <w:lvlText w:val=""/>
      <w:lvlJc w:val="left"/>
      <w:pPr>
        <w:ind w:left="-1115" w:hanging="360"/>
      </w:pPr>
      <w:rPr>
        <w:rFonts w:ascii="Symbol" w:eastAsiaTheme="minorHAnsi" w:hAnsi="Symbol" w:cs="Times New Roman" w:hint="default"/>
        <w:b/>
      </w:rPr>
    </w:lvl>
    <w:lvl w:ilvl="1" w:tplc="04090003" w:tentative="1">
      <w:start w:val="1"/>
      <w:numFmt w:val="bullet"/>
      <w:lvlText w:val="o"/>
      <w:lvlJc w:val="left"/>
      <w:pPr>
        <w:ind w:left="-395" w:hanging="360"/>
      </w:pPr>
      <w:rPr>
        <w:rFonts w:ascii="Courier New" w:hAnsi="Courier New" w:cs="Courier New" w:hint="default"/>
      </w:rPr>
    </w:lvl>
    <w:lvl w:ilvl="2" w:tplc="04090005" w:tentative="1">
      <w:start w:val="1"/>
      <w:numFmt w:val="bullet"/>
      <w:lvlText w:val=""/>
      <w:lvlJc w:val="left"/>
      <w:pPr>
        <w:ind w:left="325" w:hanging="360"/>
      </w:pPr>
      <w:rPr>
        <w:rFonts w:ascii="Wingdings" w:hAnsi="Wingdings" w:hint="default"/>
      </w:rPr>
    </w:lvl>
    <w:lvl w:ilvl="3" w:tplc="04090001" w:tentative="1">
      <w:start w:val="1"/>
      <w:numFmt w:val="bullet"/>
      <w:lvlText w:val=""/>
      <w:lvlJc w:val="left"/>
      <w:pPr>
        <w:ind w:left="1045" w:hanging="360"/>
      </w:pPr>
      <w:rPr>
        <w:rFonts w:ascii="Symbol" w:hAnsi="Symbol" w:hint="default"/>
      </w:rPr>
    </w:lvl>
    <w:lvl w:ilvl="4" w:tplc="04090003" w:tentative="1">
      <w:start w:val="1"/>
      <w:numFmt w:val="bullet"/>
      <w:lvlText w:val="o"/>
      <w:lvlJc w:val="left"/>
      <w:pPr>
        <w:ind w:left="1765" w:hanging="360"/>
      </w:pPr>
      <w:rPr>
        <w:rFonts w:ascii="Courier New" w:hAnsi="Courier New" w:cs="Courier New" w:hint="default"/>
      </w:rPr>
    </w:lvl>
    <w:lvl w:ilvl="5" w:tplc="04090005" w:tentative="1">
      <w:start w:val="1"/>
      <w:numFmt w:val="bullet"/>
      <w:lvlText w:val=""/>
      <w:lvlJc w:val="left"/>
      <w:pPr>
        <w:ind w:left="2485" w:hanging="360"/>
      </w:pPr>
      <w:rPr>
        <w:rFonts w:ascii="Wingdings" w:hAnsi="Wingdings" w:hint="default"/>
      </w:rPr>
    </w:lvl>
    <w:lvl w:ilvl="6" w:tplc="04090001" w:tentative="1">
      <w:start w:val="1"/>
      <w:numFmt w:val="bullet"/>
      <w:lvlText w:val=""/>
      <w:lvlJc w:val="left"/>
      <w:pPr>
        <w:ind w:left="3205" w:hanging="360"/>
      </w:pPr>
      <w:rPr>
        <w:rFonts w:ascii="Symbol" w:hAnsi="Symbol" w:hint="default"/>
      </w:rPr>
    </w:lvl>
    <w:lvl w:ilvl="7" w:tplc="04090003" w:tentative="1">
      <w:start w:val="1"/>
      <w:numFmt w:val="bullet"/>
      <w:lvlText w:val="o"/>
      <w:lvlJc w:val="left"/>
      <w:pPr>
        <w:ind w:left="3925" w:hanging="360"/>
      </w:pPr>
      <w:rPr>
        <w:rFonts w:ascii="Courier New" w:hAnsi="Courier New" w:cs="Courier New" w:hint="default"/>
      </w:rPr>
    </w:lvl>
    <w:lvl w:ilvl="8" w:tplc="04090005" w:tentative="1">
      <w:start w:val="1"/>
      <w:numFmt w:val="bullet"/>
      <w:lvlText w:val=""/>
      <w:lvlJc w:val="left"/>
      <w:pPr>
        <w:ind w:left="4645" w:hanging="360"/>
      </w:pPr>
      <w:rPr>
        <w:rFonts w:ascii="Wingdings" w:hAnsi="Wingdings" w:hint="default"/>
      </w:rPr>
    </w:lvl>
  </w:abstractNum>
  <w:abstractNum w:abstractNumId="1">
    <w:nsid w:val="3BEB74F7"/>
    <w:multiLevelType w:val="hybridMultilevel"/>
    <w:tmpl w:val="EAB6E7D2"/>
    <w:lvl w:ilvl="0" w:tplc="EA6CE56C">
      <w:numFmt w:val="bullet"/>
      <w:lvlText w:val=""/>
      <w:lvlJc w:val="left"/>
      <w:pPr>
        <w:ind w:left="8440" w:hanging="360"/>
      </w:pPr>
      <w:rPr>
        <w:rFonts w:ascii="Symbol" w:eastAsiaTheme="minorHAnsi" w:hAnsi="Symbol" w:cs="Times New Roman" w:hint="default"/>
        <w:b/>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abstractNum w:abstractNumId="2">
    <w:nsid w:val="4D5333B5"/>
    <w:multiLevelType w:val="hybridMultilevel"/>
    <w:tmpl w:val="B71883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F5649B"/>
    <w:multiLevelType w:val="hybridMultilevel"/>
    <w:tmpl w:val="2E0CCC44"/>
    <w:lvl w:ilvl="0" w:tplc="DF16F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F3D8C"/>
    <w:multiLevelType w:val="hybridMultilevel"/>
    <w:tmpl w:val="32FAF630"/>
    <w:lvl w:ilvl="0" w:tplc="7E1802DC">
      <w:numFmt w:val="bullet"/>
      <w:lvlText w:val=""/>
      <w:lvlJc w:val="left"/>
      <w:pPr>
        <w:ind w:left="8440" w:hanging="360"/>
      </w:pPr>
      <w:rPr>
        <w:rFonts w:ascii="Symbol" w:eastAsiaTheme="minorHAnsi" w:hAnsi="Symbol" w:cs="Times New Roman" w:hint="default"/>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5A0E59"/>
    <w:rsid w:val="000100A9"/>
    <w:rsid w:val="000107F0"/>
    <w:rsid w:val="00012530"/>
    <w:rsid w:val="00012BF9"/>
    <w:rsid w:val="000200CA"/>
    <w:rsid w:val="000211B8"/>
    <w:rsid w:val="000252E1"/>
    <w:rsid w:val="00031261"/>
    <w:rsid w:val="000331CD"/>
    <w:rsid w:val="00033B0B"/>
    <w:rsid w:val="00034835"/>
    <w:rsid w:val="0003532C"/>
    <w:rsid w:val="00037325"/>
    <w:rsid w:val="00046B00"/>
    <w:rsid w:val="00050D55"/>
    <w:rsid w:val="000511E0"/>
    <w:rsid w:val="0005487E"/>
    <w:rsid w:val="00054E02"/>
    <w:rsid w:val="0006096A"/>
    <w:rsid w:val="00060FF8"/>
    <w:rsid w:val="00066A65"/>
    <w:rsid w:val="00066C88"/>
    <w:rsid w:val="0007171E"/>
    <w:rsid w:val="000721CB"/>
    <w:rsid w:val="00072433"/>
    <w:rsid w:val="000739AE"/>
    <w:rsid w:val="00080E03"/>
    <w:rsid w:val="00081537"/>
    <w:rsid w:val="00081C53"/>
    <w:rsid w:val="00081D18"/>
    <w:rsid w:val="00082F7C"/>
    <w:rsid w:val="000848BA"/>
    <w:rsid w:val="000866A5"/>
    <w:rsid w:val="00086C5A"/>
    <w:rsid w:val="0008724C"/>
    <w:rsid w:val="0009066A"/>
    <w:rsid w:val="00090B9A"/>
    <w:rsid w:val="000915DE"/>
    <w:rsid w:val="0009365F"/>
    <w:rsid w:val="00095788"/>
    <w:rsid w:val="0009590B"/>
    <w:rsid w:val="000A08F6"/>
    <w:rsid w:val="000B36BE"/>
    <w:rsid w:val="000B5A53"/>
    <w:rsid w:val="000C11CD"/>
    <w:rsid w:val="000C3E4B"/>
    <w:rsid w:val="000C464F"/>
    <w:rsid w:val="000C58B8"/>
    <w:rsid w:val="000D19F3"/>
    <w:rsid w:val="000D1C81"/>
    <w:rsid w:val="000D3855"/>
    <w:rsid w:val="000D55A1"/>
    <w:rsid w:val="000D6968"/>
    <w:rsid w:val="000D759B"/>
    <w:rsid w:val="000D7CA3"/>
    <w:rsid w:val="000E11F6"/>
    <w:rsid w:val="000E67C4"/>
    <w:rsid w:val="000E7454"/>
    <w:rsid w:val="000F0214"/>
    <w:rsid w:val="000F1005"/>
    <w:rsid w:val="000F2C6E"/>
    <w:rsid w:val="000F4220"/>
    <w:rsid w:val="000F482C"/>
    <w:rsid w:val="000F79A8"/>
    <w:rsid w:val="00101E14"/>
    <w:rsid w:val="00102FCE"/>
    <w:rsid w:val="00105927"/>
    <w:rsid w:val="001069D2"/>
    <w:rsid w:val="00111419"/>
    <w:rsid w:val="00113EE7"/>
    <w:rsid w:val="00115574"/>
    <w:rsid w:val="001163E8"/>
    <w:rsid w:val="00116B5A"/>
    <w:rsid w:val="0012548D"/>
    <w:rsid w:val="0013292A"/>
    <w:rsid w:val="00133F71"/>
    <w:rsid w:val="0013721C"/>
    <w:rsid w:val="00137713"/>
    <w:rsid w:val="001416BC"/>
    <w:rsid w:val="0014283B"/>
    <w:rsid w:val="001428FC"/>
    <w:rsid w:val="00143FA5"/>
    <w:rsid w:val="00144C00"/>
    <w:rsid w:val="0014726D"/>
    <w:rsid w:val="0014742A"/>
    <w:rsid w:val="00151FAF"/>
    <w:rsid w:val="00153F59"/>
    <w:rsid w:val="00162B4E"/>
    <w:rsid w:val="00173892"/>
    <w:rsid w:val="00174FBB"/>
    <w:rsid w:val="001756B4"/>
    <w:rsid w:val="00181997"/>
    <w:rsid w:val="001844D0"/>
    <w:rsid w:val="00186186"/>
    <w:rsid w:val="00187FCC"/>
    <w:rsid w:val="00191905"/>
    <w:rsid w:val="00192E13"/>
    <w:rsid w:val="00195465"/>
    <w:rsid w:val="00197225"/>
    <w:rsid w:val="00197E03"/>
    <w:rsid w:val="001A00D8"/>
    <w:rsid w:val="001A0A5F"/>
    <w:rsid w:val="001A3DE1"/>
    <w:rsid w:val="001A3DE6"/>
    <w:rsid w:val="001B01BF"/>
    <w:rsid w:val="001B1568"/>
    <w:rsid w:val="001B4045"/>
    <w:rsid w:val="001C29F7"/>
    <w:rsid w:val="001C2AEC"/>
    <w:rsid w:val="001C3681"/>
    <w:rsid w:val="001C50F0"/>
    <w:rsid w:val="001C59E5"/>
    <w:rsid w:val="001E1369"/>
    <w:rsid w:val="001E228E"/>
    <w:rsid w:val="001E2765"/>
    <w:rsid w:val="001E32FE"/>
    <w:rsid w:val="001E656E"/>
    <w:rsid w:val="001F118E"/>
    <w:rsid w:val="001F1525"/>
    <w:rsid w:val="001F3C37"/>
    <w:rsid w:val="001F3C6F"/>
    <w:rsid w:val="002015F7"/>
    <w:rsid w:val="002038C6"/>
    <w:rsid w:val="00203A97"/>
    <w:rsid w:val="00204988"/>
    <w:rsid w:val="002057C7"/>
    <w:rsid w:val="0020708C"/>
    <w:rsid w:val="00216200"/>
    <w:rsid w:val="00225438"/>
    <w:rsid w:val="00225EC8"/>
    <w:rsid w:val="00227515"/>
    <w:rsid w:val="00227C9D"/>
    <w:rsid w:val="0023278B"/>
    <w:rsid w:val="0023325D"/>
    <w:rsid w:val="00240A79"/>
    <w:rsid w:val="00240C7A"/>
    <w:rsid w:val="00242F3E"/>
    <w:rsid w:val="00251F74"/>
    <w:rsid w:val="0025573D"/>
    <w:rsid w:val="00257B7B"/>
    <w:rsid w:val="002608B3"/>
    <w:rsid w:val="002640D6"/>
    <w:rsid w:val="00273C10"/>
    <w:rsid w:val="0027508C"/>
    <w:rsid w:val="00276490"/>
    <w:rsid w:val="00276B8E"/>
    <w:rsid w:val="002805ED"/>
    <w:rsid w:val="00282047"/>
    <w:rsid w:val="0028236A"/>
    <w:rsid w:val="00282F23"/>
    <w:rsid w:val="00283C53"/>
    <w:rsid w:val="0028718B"/>
    <w:rsid w:val="0029093A"/>
    <w:rsid w:val="002915C5"/>
    <w:rsid w:val="00292AAA"/>
    <w:rsid w:val="00293675"/>
    <w:rsid w:val="0029735E"/>
    <w:rsid w:val="002A23BE"/>
    <w:rsid w:val="002A36F1"/>
    <w:rsid w:val="002A560B"/>
    <w:rsid w:val="002A5BE3"/>
    <w:rsid w:val="002A668B"/>
    <w:rsid w:val="002B0391"/>
    <w:rsid w:val="002B5BE0"/>
    <w:rsid w:val="002C03FD"/>
    <w:rsid w:val="002C07F1"/>
    <w:rsid w:val="002C1C89"/>
    <w:rsid w:val="002C227F"/>
    <w:rsid w:val="002C2F06"/>
    <w:rsid w:val="002C36EC"/>
    <w:rsid w:val="002C3850"/>
    <w:rsid w:val="002C53BB"/>
    <w:rsid w:val="002C5679"/>
    <w:rsid w:val="002C5C0F"/>
    <w:rsid w:val="002D0ADD"/>
    <w:rsid w:val="002D335E"/>
    <w:rsid w:val="002D52B9"/>
    <w:rsid w:val="002D5EF2"/>
    <w:rsid w:val="002D7EDF"/>
    <w:rsid w:val="002E45C7"/>
    <w:rsid w:val="002F1D88"/>
    <w:rsid w:val="002F25C4"/>
    <w:rsid w:val="002F4D64"/>
    <w:rsid w:val="002F7719"/>
    <w:rsid w:val="00302372"/>
    <w:rsid w:val="00302E79"/>
    <w:rsid w:val="0030421A"/>
    <w:rsid w:val="0030658E"/>
    <w:rsid w:val="0031012D"/>
    <w:rsid w:val="0031034D"/>
    <w:rsid w:val="003141DF"/>
    <w:rsid w:val="00315014"/>
    <w:rsid w:val="00326CF5"/>
    <w:rsid w:val="00330490"/>
    <w:rsid w:val="0033465C"/>
    <w:rsid w:val="00335BAA"/>
    <w:rsid w:val="00336105"/>
    <w:rsid w:val="00336215"/>
    <w:rsid w:val="00336C61"/>
    <w:rsid w:val="003407D1"/>
    <w:rsid w:val="00347B5C"/>
    <w:rsid w:val="0035290F"/>
    <w:rsid w:val="00355A9C"/>
    <w:rsid w:val="00356A2C"/>
    <w:rsid w:val="00361093"/>
    <w:rsid w:val="0036144C"/>
    <w:rsid w:val="00363D51"/>
    <w:rsid w:val="0036403D"/>
    <w:rsid w:val="00365032"/>
    <w:rsid w:val="00365DE8"/>
    <w:rsid w:val="003708D2"/>
    <w:rsid w:val="00371F13"/>
    <w:rsid w:val="00383732"/>
    <w:rsid w:val="003857F4"/>
    <w:rsid w:val="003864AF"/>
    <w:rsid w:val="00387659"/>
    <w:rsid w:val="00393829"/>
    <w:rsid w:val="003965D2"/>
    <w:rsid w:val="003A3505"/>
    <w:rsid w:val="003A3DF7"/>
    <w:rsid w:val="003A603D"/>
    <w:rsid w:val="003B5579"/>
    <w:rsid w:val="003B55C4"/>
    <w:rsid w:val="003B5EB3"/>
    <w:rsid w:val="003B737F"/>
    <w:rsid w:val="003C0CB0"/>
    <w:rsid w:val="003C3472"/>
    <w:rsid w:val="003C7785"/>
    <w:rsid w:val="003D0F5F"/>
    <w:rsid w:val="003D450F"/>
    <w:rsid w:val="003D5AA9"/>
    <w:rsid w:val="003D6323"/>
    <w:rsid w:val="003E0C72"/>
    <w:rsid w:val="003E1BE2"/>
    <w:rsid w:val="003E2DDD"/>
    <w:rsid w:val="003F0C70"/>
    <w:rsid w:val="003F0E64"/>
    <w:rsid w:val="003F1F6F"/>
    <w:rsid w:val="003F3955"/>
    <w:rsid w:val="003F3AE8"/>
    <w:rsid w:val="003F4877"/>
    <w:rsid w:val="004034C4"/>
    <w:rsid w:val="00403521"/>
    <w:rsid w:val="004114C5"/>
    <w:rsid w:val="0041178F"/>
    <w:rsid w:val="00411DDD"/>
    <w:rsid w:val="004121AB"/>
    <w:rsid w:val="004128CA"/>
    <w:rsid w:val="00413B2E"/>
    <w:rsid w:val="004140FD"/>
    <w:rsid w:val="004171EC"/>
    <w:rsid w:val="00417294"/>
    <w:rsid w:val="004176B7"/>
    <w:rsid w:val="004205BC"/>
    <w:rsid w:val="00421F9E"/>
    <w:rsid w:val="00423693"/>
    <w:rsid w:val="0042725B"/>
    <w:rsid w:val="0043171B"/>
    <w:rsid w:val="0043225A"/>
    <w:rsid w:val="004322B6"/>
    <w:rsid w:val="00433204"/>
    <w:rsid w:val="004405F8"/>
    <w:rsid w:val="004425DE"/>
    <w:rsid w:val="00445DD7"/>
    <w:rsid w:val="004517F0"/>
    <w:rsid w:val="004610FB"/>
    <w:rsid w:val="00461634"/>
    <w:rsid w:val="004623C8"/>
    <w:rsid w:val="00463BF0"/>
    <w:rsid w:val="004646DE"/>
    <w:rsid w:val="00466846"/>
    <w:rsid w:val="004671A2"/>
    <w:rsid w:val="00470C97"/>
    <w:rsid w:val="004849E3"/>
    <w:rsid w:val="0048732F"/>
    <w:rsid w:val="00491348"/>
    <w:rsid w:val="00492DBF"/>
    <w:rsid w:val="00493B63"/>
    <w:rsid w:val="004961CD"/>
    <w:rsid w:val="004A0B31"/>
    <w:rsid w:val="004A1E3F"/>
    <w:rsid w:val="004A7409"/>
    <w:rsid w:val="004A77FB"/>
    <w:rsid w:val="004A7AA9"/>
    <w:rsid w:val="004B08F3"/>
    <w:rsid w:val="004B120E"/>
    <w:rsid w:val="004B31E5"/>
    <w:rsid w:val="004B3544"/>
    <w:rsid w:val="004B6499"/>
    <w:rsid w:val="004C4495"/>
    <w:rsid w:val="004C47DF"/>
    <w:rsid w:val="004C5BBC"/>
    <w:rsid w:val="004D2A96"/>
    <w:rsid w:val="004D5871"/>
    <w:rsid w:val="004E244E"/>
    <w:rsid w:val="004E43F1"/>
    <w:rsid w:val="004E4E1F"/>
    <w:rsid w:val="004E5611"/>
    <w:rsid w:val="004E6E68"/>
    <w:rsid w:val="004E7224"/>
    <w:rsid w:val="004E73DF"/>
    <w:rsid w:val="004F429D"/>
    <w:rsid w:val="004F4315"/>
    <w:rsid w:val="004F54A6"/>
    <w:rsid w:val="004F73A7"/>
    <w:rsid w:val="0050174C"/>
    <w:rsid w:val="00502604"/>
    <w:rsid w:val="0052244F"/>
    <w:rsid w:val="0052503C"/>
    <w:rsid w:val="00527E1D"/>
    <w:rsid w:val="00533B01"/>
    <w:rsid w:val="00534911"/>
    <w:rsid w:val="00535521"/>
    <w:rsid w:val="00537FD1"/>
    <w:rsid w:val="00540DC6"/>
    <w:rsid w:val="00545D0A"/>
    <w:rsid w:val="00547F50"/>
    <w:rsid w:val="005537C9"/>
    <w:rsid w:val="00554FAC"/>
    <w:rsid w:val="005617BE"/>
    <w:rsid w:val="00571C87"/>
    <w:rsid w:val="005856E3"/>
    <w:rsid w:val="00585761"/>
    <w:rsid w:val="0058637F"/>
    <w:rsid w:val="005900F2"/>
    <w:rsid w:val="00592D27"/>
    <w:rsid w:val="00593A7D"/>
    <w:rsid w:val="005966B1"/>
    <w:rsid w:val="00596A56"/>
    <w:rsid w:val="005A00C6"/>
    <w:rsid w:val="005A0E59"/>
    <w:rsid w:val="005A15EC"/>
    <w:rsid w:val="005A36F8"/>
    <w:rsid w:val="005A75BE"/>
    <w:rsid w:val="005B0A6C"/>
    <w:rsid w:val="005B560E"/>
    <w:rsid w:val="005C423F"/>
    <w:rsid w:val="005C6577"/>
    <w:rsid w:val="005C7F44"/>
    <w:rsid w:val="005D2ED1"/>
    <w:rsid w:val="005D429C"/>
    <w:rsid w:val="005D47D5"/>
    <w:rsid w:val="005D4888"/>
    <w:rsid w:val="005D5B2E"/>
    <w:rsid w:val="005E1532"/>
    <w:rsid w:val="005E1C7F"/>
    <w:rsid w:val="005E3F28"/>
    <w:rsid w:val="005E475B"/>
    <w:rsid w:val="005E5222"/>
    <w:rsid w:val="005F0A08"/>
    <w:rsid w:val="005F12F4"/>
    <w:rsid w:val="005F3361"/>
    <w:rsid w:val="005F36B0"/>
    <w:rsid w:val="005F4574"/>
    <w:rsid w:val="005F4EB9"/>
    <w:rsid w:val="005F5912"/>
    <w:rsid w:val="00600DE2"/>
    <w:rsid w:val="00602DC0"/>
    <w:rsid w:val="0060378D"/>
    <w:rsid w:val="00604AC1"/>
    <w:rsid w:val="006059A8"/>
    <w:rsid w:val="00605D77"/>
    <w:rsid w:val="00610F0C"/>
    <w:rsid w:val="006113DC"/>
    <w:rsid w:val="00613A68"/>
    <w:rsid w:val="00614EDC"/>
    <w:rsid w:val="00615150"/>
    <w:rsid w:val="0061689F"/>
    <w:rsid w:val="00624760"/>
    <w:rsid w:val="00626277"/>
    <w:rsid w:val="00627289"/>
    <w:rsid w:val="00633110"/>
    <w:rsid w:val="00633ED9"/>
    <w:rsid w:val="00637006"/>
    <w:rsid w:val="00642713"/>
    <w:rsid w:val="006438E0"/>
    <w:rsid w:val="00643A5F"/>
    <w:rsid w:val="0064728D"/>
    <w:rsid w:val="00651899"/>
    <w:rsid w:val="00651C4F"/>
    <w:rsid w:val="00657B0B"/>
    <w:rsid w:val="00663246"/>
    <w:rsid w:val="006637D4"/>
    <w:rsid w:val="00664F9B"/>
    <w:rsid w:val="006660DC"/>
    <w:rsid w:val="0066721D"/>
    <w:rsid w:val="00667D00"/>
    <w:rsid w:val="00680799"/>
    <w:rsid w:val="0068155D"/>
    <w:rsid w:val="00683222"/>
    <w:rsid w:val="00683E33"/>
    <w:rsid w:val="00684335"/>
    <w:rsid w:val="006852CF"/>
    <w:rsid w:val="00685942"/>
    <w:rsid w:val="006861B7"/>
    <w:rsid w:val="00690A42"/>
    <w:rsid w:val="0069183A"/>
    <w:rsid w:val="0069571B"/>
    <w:rsid w:val="00697BC8"/>
    <w:rsid w:val="006A3033"/>
    <w:rsid w:val="006A5422"/>
    <w:rsid w:val="006A7A78"/>
    <w:rsid w:val="006B1FEE"/>
    <w:rsid w:val="006B275B"/>
    <w:rsid w:val="006B4360"/>
    <w:rsid w:val="006B6C1B"/>
    <w:rsid w:val="006C0D3F"/>
    <w:rsid w:val="006C7C61"/>
    <w:rsid w:val="006D2F6B"/>
    <w:rsid w:val="006D473E"/>
    <w:rsid w:val="006D50B3"/>
    <w:rsid w:val="006D7B1B"/>
    <w:rsid w:val="006D7D45"/>
    <w:rsid w:val="006E0A5F"/>
    <w:rsid w:val="006E1B12"/>
    <w:rsid w:val="006E2181"/>
    <w:rsid w:val="006E2910"/>
    <w:rsid w:val="006E5118"/>
    <w:rsid w:val="006E62D5"/>
    <w:rsid w:val="006F1002"/>
    <w:rsid w:val="006F3BF0"/>
    <w:rsid w:val="006F605B"/>
    <w:rsid w:val="006F68F0"/>
    <w:rsid w:val="00702A7F"/>
    <w:rsid w:val="0070441B"/>
    <w:rsid w:val="00704428"/>
    <w:rsid w:val="0071523B"/>
    <w:rsid w:val="00717E03"/>
    <w:rsid w:val="00720179"/>
    <w:rsid w:val="00726A79"/>
    <w:rsid w:val="00730F60"/>
    <w:rsid w:val="00732E0D"/>
    <w:rsid w:val="0073309C"/>
    <w:rsid w:val="007346D0"/>
    <w:rsid w:val="00735C21"/>
    <w:rsid w:val="0073691C"/>
    <w:rsid w:val="0073768C"/>
    <w:rsid w:val="00737971"/>
    <w:rsid w:val="00742D41"/>
    <w:rsid w:val="007438FA"/>
    <w:rsid w:val="007469EF"/>
    <w:rsid w:val="00747119"/>
    <w:rsid w:val="00750468"/>
    <w:rsid w:val="0075059F"/>
    <w:rsid w:val="007537BA"/>
    <w:rsid w:val="00753EA7"/>
    <w:rsid w:val="00754DD4"/>
    <w:rsid w:val="0075577F"/>
    <w:rsid w:val="00761122"/>
    <w:rsid w:val="007632C1"/>
    <w:rsid w:val="00764B9E"/>
    <w:rsid w:val="007663F9"/>
    <w:rsid w:val="00766522"/>
    <w:rsid w:val="00770726"/>
    <w:rsid w:val="00774065"/>
    <w:rsid w:val="00774AC4"/>
    <w:rsid w:val="00775243"/>
    <w:rsid w:val="00782055"/>
    <w:rsid w:val="00784179"/>
    <w:rsid w:val="007900DE"/>
    <w:rsid w:val="007903CF"/>
    <w:rsid w:val="00790465"/>
    <w:rsid w:val="00794712"/>
    <w:rsid w:val="007A2DBD"/>
    <w:rsid w:val="007A4347"/>
    <w:rsid w:val="007A6387"/>
    <w:rsid w:val="007B1602"/>
    <w:rsid w:val="007B2BA1"/>
    <w:rsid w:val="007B5394"/>
    <w:rsid w:val="007C1939"/>
    <w:rsid w:val="007C223B"/>
    <w:rsid w:val="007C2BE6"/>
    <w:rsid w:val="007C45FB"/>
    <w:rsid w:val="007D0F41"/>
    <w:rsid w:val="007D0FBA"/>
    <w:rsid w:val="007D10AA"/>
    <w:rsid w:val="007D178C"/>
    <w:rsid w:val="007D1B2A"/>
    <w:rsid w:val="007D2D24"/>
    <w:rsid w:val="007D6271"/>
    <w:rsid w:val="007D7A86"/>
    <w:rsid w:val="007E2C3D"/>
    <w:rsid w:val="007E3E79"/>
    <w:rsid w:val="007E43BA"/>
    <w:rsid w:val="007E6FB8"/>
    <w:rsid w:val="007F21C1"/>
    <w:rsid w:val="007F25D6"/>
    <w:rsid w:val="007F3F21"/>
    <w:rsid w:val="007F59CC"/>
    <w:rsid w:val="007F5F66"/>
    <w:rsid w:val="007F6286"/>
    <w:rsid w:val="0080022B"/>
    <w:rsid w:val="0080115C"/>
    <w:rsid w:val="00803866"/>
    <w:rsid w:val="00804108"/>
    <w:rsid w:val="008076F1"/>
    <w:rsid w:val="0081116B"/>
    <w:rsid w:val="00812455"/>
    <w:rsid w:val="008143A4"/>
    <w:rsid w:val="00821D33"/>
    <w:rsid w:val="008220B8"/>
    <w:rsid w:val="00822C35"/>
    <w:rsid w:val="00822E04"/>
    <w:rsid w:val="008247B5"/>
    <w:rsid w:val="00825479"/>
    <w:rsid w:val="00826BD3"/>
    <w:rsid w:val="00830835"/>
    <w:rsid w:val="00832704"/>
    <w:rsid w:val="008333BA"/>
    <w:rsid w:val="00833BDD"/>
    <w:rsid w:val="0083517C"/>
    <w:rsid w:val="00836599"/>
    <w:rsid w:val="008426BF"/>
    <w:rsid w:val="0084473B"/>
    <w:rsid w:val="00847205"/>
    <w:rsid w:val="00853D17"/>
    <w:rsid w:val="00856503"/>
    <w:rsid w:val="0086126B"/>
    <w:rsid w:val="00861770"/>
    <w:rsid w:val="00867207"/>
    <w:rsid w:val="0087001D"/>
    <w:rsid w:val="00871CE2"/>
    <w:rsid w:val="008758AB"/>
    <w:rsid w:val="00875C5A"/>
    <w:rsid w:val="00881490"/>
    <w:rsid w:val="00883A1E"/>
    <w:rsid w:val="008909B5"/>
    <w:rsid w:val="0089144A"/>
    <w:rsid w:val="00892C21"/>
    <w:rsid w:val="0089555E"/>
    <w:rsid w:val="00895C0D"/>
    <w:rsid w:val="0089616B"/>
    <w:rsid w:val="008A16B2"/>
    <w:rsid w:val="008A2D35"/>
    <w:rsid w:val="008A3249"/>
    <w:rsid w:val="008A5BE4"/>
    <w:rsid w:val="008A70C7"/>
    <w:rsid w:val="008C5731"/>
    <w:rsid w:val="008C6908"/>
    <w:rsid w:val="008C6A50"/>
    <w:rsid w:val="008C6C86"/>
    <w:rsid w:val="008E0D6E"/>
    <w:rsid w:val="008E219E"/>
    <w:rsid w:val="008E5416"/>
    <w:rsid w:val="008E669D"/>
    <w:rsid w:val="008E7435"/>
    <w:rsid w:val="008E7E33"/>
    <w:rsid w:val="008F0003"/>
    <w:rsid w:val="008F2A11"/>
    <w:rsid w:val="008F2E97"/>
    <w:rsid w:val="008F5E76"/>
    <w:rsid w:val="00900B94"/>
    <w:rsid w:val="00901519"/>
    <w:rsid w:val="00904133"/>
    <w:rsid w:val="00905384"/>
    <w:rsid w:val="009056EC"/>
    <w:rsid w:val="00907F3B"/>
    <w:rsid w:val="00912767"/>
    <w:rsid w:val="00912B3A"/>
    <w:rsid w:val="009141C7"/>
    <w:rsid w:val="00914F60"/>
    <w:rsid w:val="00915687"/>
    <w:rsid w:val="009222C7"/>
    <w:rsid w:val="009225F8"/>
    <w:rsid w:val="0092789D"/>
    <w:rsid w:val="00933073"/>
    <w:rsid w:val="009337BF"/>
    <w:rsid w:val="00940048"/>
    <w:rsid w:val="0094136F"/>
    <w:rsid w:val="00945409"/>
    <w:rsid w:val="0095064E"/>
    <w:rsid w:val="00952050"/>
    <w:rsid w:val="00952413"/>
    <w:rsid w:val="0095409B"/>
    <w:rsid w:val="00956C5B"/>
    <w:rsid w:val="009577B2"/>
    <w:rsid w:val="00962AD1"/>
    <w:rsid w:val="00964724"/>
    <w:rsid w:val="00974974"/>
    <w:rsid w:val="00975296"/>
    <w:rsid w:val="00975711"/>
    <w:rsid w:val="009809C8"/>
    <w:rsid w:val="00980B2E"/>
    <w:rsid w:val="009822B3"/>
    <w:rsid w:val="00991829"/>
    <w:rsid w:val="00992AD6"/>
    <w:rsid w:val="0099495F"/>
    <w:rsid w:val="009951D5"/>
    <w:rsid w:val="009969E1"/>
    <w:rsid w:val="00997D21"/>
    <w:rsid w:val="009A3FBF"/>
    <w:rsid w:val="009A58A9"/>
    <w:rsid w:val="009A6836"/>
    <w:rsid w:val="009A758C"/>
    <w:rsid w:val="009B079F"/>
    <w:rsid w:val="009B1442"/>
    <w:rsid w:val="009B1ECE"/>
    <w:rsid w:val="009B36BE"/>
    <w:rsid w:val="009C3CD4"/>
    <w:rsid w:val="009C50F1"/>
    <w:rsid w:val="009C54A7"/>
    <w:rsid w:val="009D2581"/>
    <w:rsid w:val="009D3D6F"/>
    <w:rsid w:val="009D5380"/>
    <w:rsid w:val="009D5BC7"/>
    <w:rsid w:val="009F0198"/>
    <w:rsid w:val="009F0FE0"/>
    <w:rsid w:val="009F2709"/>
    <w:rsid w:val="009F2E56"/>
    <w:rsid w:val="009F4FE5"/>
    <w:rsid w:val="009F5068"/>
    <w:rsid w:val="009F5728"/>
    <w:rsid w:val="009F763B"/>
    <w:rsid w:val="00A00A21"/>
    <w:rsid w:val="00A00F20"/>
    <w:rsid w:val="00A01EB3"/>
    <w:rsid w:val="00A026B3"/>
    <w:rsid w:val="00A05644"/>
    <w:rsid w:val="00A061EC"/>
    <w:rsid w:val="00A069FD"/>
    <w:rsid w:val="00A07037"/>
    <w:rsid w:val="00A1010E"/>
    <w:rsid w:val="00A11B72"/>
    <w:rsid w:val="00A14E9A"/>
    <w:rsid w:val="00A15BE5"/>
    <w:rsid w:val="00A20A17"/>
    <w:rsid w:val="00A20F4B"/>
    <w:rsid w:val="00A23744"/>
    <w:rsid w:val="00A24C1B"/>
    <w:rsid w:val="00A322E9"/>
    <w:rsid w:val="00A336B1"/>
    <w:rsid w:val="00A3761E"/>
    <w:rsid w:val="00A402EE"/>
    <w:rsid w:val="00A42DAC"/>
    <w:rsid w:val="00A47586"/>
    <w:rsid w:val="00A50BB4"/>
    <w:rsid w:val="00A521BA"/>
    <w:rsid w:val="00A527CE"/>
    <w:rsid w:val="00A52ABF"/>
    <w:rsid w:val="00A52F52"/>
    <w:rsid w:val="00A566CD"/>
    <w:rsid w:val="00A56941"/>
    <w:rsid w:val="00A57959"/>
    <w:rsid w:val="00A63A2A"/>
    <w:rsid w:val="00A73E41"/>
    <w:rsid w:val="00A772D6"/>
    <w:rsid w:val="00A806F1"/>
    <w:rsid w:val="00A816A1"/>
    <w:rsid w:val="00A84D38"/>
    <w:rsid w:val="00A86F68"/>
    <w:rsid w:val="00A875CC"/>
    <w:rsid w:val="00A9059D"/>
    <w:rsid w:val="00A92604"/>
    <w:rsid w:val="00A937F3"/>
    <w:rsid w:val="00AA1B5A"/>
    <w:rsid w:val="00AA2272"/>
    <w:rsid w:val="00AA3F1D"/>
    <w:rsid w:val="00AA5957"/>
    <w:rsid w:val="00AA6604"/>
    <w:rsid w:val="00AA796A"/>
    <w:rsid w:val="00AB01C7"/>
    <w:rsid w:val="00AB20C3"/>
    <w:rsid w:val="00AB3D28"/>
    <w:rsid w:val="00AB45D4"/>
    <w:rsid w:val="00AB463C"/>
    <w:rsid w:val="00AC6876"/>
    <w:rsid w:val="00AC7874"/>
    <w:rsid w:val="00AD02CC"/>
    <w:rsid w:val="00AD1F6D"/>
    <w:rsid w:val="00AE10AF"/>
    <w:rsid w:val="00AE753B"/>
    <w:rsid w:val="00AF3792"/>
    <w:rsid w:val="00AF6196"/>
    <w:rsid w:val="00AF658F"/>
    <w:rsid w:val="00AF7ECF"/>
    <w:rsid w:val="00B00F54"/>
    <w:rsid w:val="00B014A6"/>
    <w:rsid w:val="00B067CF"/>
    <w:rsid w:val="00B07036"/>
    <w:rsid w:val="00B10FEA"/>
    <w:rsid w:val="00B11565"/>
    <w:rsid w:val="00B12813"/>
    <w:rsid w:val="00B13A96"/>
    <w:rsid w:val="00B17C66"/>
    <w:rsid w:val="00B17D53"/>
    <w:rsid w:val="00B20CF9"/>
    <w:rsid w:val="00B212CF"/>
    <w:rsid w:val="00B248BB"/>
    <w:rsid w:val="00B24EB8"/>
    <w:rsid w:val="00B35035"/>
    <w:rsid w:val="00B35390"/>
    <w:rsid w:val="00B36DD4"/>
    <w:rsid w:val="00B414B3"/>
    <w:rsid w:val="00B4398B"/>
    <w:rsid w:val="00B45C72"/>
    <w:rsid w:val="00B476DF"/>
    <w:rsid w:val="00B507CA"/>
    <w:rsid w:val="00B53059"/>
    <w:rsid w:val="00B5458C"/>
    <w:rsid w:val="00B55F17"/>
    <w:rsid w:val="00B57E45"/>
    <w:rsid w:val="00B60FCE"/>
    <w:rsid w:val="00B65DF2"/>
    <w:rsid w:val="00B70825"/>
    <w:rsid w:val="00B72F6B"/>
    <w:rsid w:val="00B73735"/>
    <w:rsid w:val="00B760C3"/>
    <w:rsid w:val="00B7722A"/>
    <w:rsid w:val="00B77CB0"/>
    <w:rsid w:val="00B80D73"/>
    <w:rsid w:val="00B84354"/>
    <w:rsid w:val="00B86CDC"/>
    <w:rsid w:val="00B9287D"/>
    <w:rsid w:val="00B92DC4"/>
    <w:rsid w:val="00BB002B"/>
    <w:rsid w:val="00BB1FB1"/>
    <w:rsid w:val="00BB24EB"/>
    <w:rsid w:val="00BC1642"/>
    <w:rsid w:val="00BC2B1F"/>
    <w:rsid w:val="00BC508E"/>
    <w:rsid w:val="00BC6345"/>
    <w:rsid w:val="00BD0D51"/>
    <w:rsid w:val="00BE2225"/>
    <w:rsid w:val="00BE3A24"/>
    <w:rsid w:val="00BE5534"/>
    <w:rsid w:val="00BE554A"/>
    <w:rsid w:val="00BF0FAA"/>
    <w:rsid w:val="00BF17FC"/>
    <w:rsid w:val="00BF2D29"/>
    <w:rsid w:val="00BF5946"/>
    <w:rsid w:val="00C01939"/>
    <w:rsid w:val="00C02CEB"/>
    <w:rsid w:val="00C039C5"/>
    <w:rsid w:val="00C0521B"/>
    <w:rsid w:val="00C06776"/>
    <w:rsid w:val="00C10CE3"/>
    <w:rsid w:val="00C145C6"/>
    <w:rsid w:val="00C14EFF"/>
    <w:rsid w:val="00C216C7"/>
    <w:rsid w:val="00C247C7"/>
    <w:rsid w:val="00C311D9"/>
    <w:rsid w:val="00C31C1A"/>
    <w:rsid w:val="00C33335"/>
    <w:rsid w:val="00C34D2E"/>
    <w:rsid w:val="00C356C6"/>
    <w:rsid w:val="00C37F27"/>
    <w:rsid w:val="00C40C08"/>
    <w:rsid w:val="00C42E61"/>
    <w:rsid w:val="00C43929"/>
    <w:rsid w:val="00C45378"/>
    <w:rsid w:val="00C601EF"/>
    <w:rsid w:val="00C60440"/>
    <w:rsid w:val="00C60C5A"/>
    <w:rsid w:val="00C635A2"/>
    <w:rsid w:val="00C6521E"/>
    <w:rsid w:val="00C66959"/>
    <w:rsid w:val="00C73348"/>
    <w:rsid w:val="00C775B3"/>
    <w:rsid w:val="00C81545"/>
    <w:rsid w:val="00C912B9"/>
    <w:rsid w:val="00C916F8"/>
    <w:rsid w:val="00C91F78"/>
    <w:rsid w:val="00C97D7A"/>
    <w:rsid w:val="00CA2D46"/>
    <w:rsid w:val="00CB0680"/>
    <w:rsid w:val="00CB3EDB"/>
    <w:rsid w:val="00CB6BA5"/>
    <w:rsid w:val="00CC064F"/>
    <w:rsid w:val="00CC49DE"/>
    <w:rsid w:val="00CD11BE"/>
    <w:rsid w:val="00CD25D3"/>
    <w:rsid w:val="00CD710B"/>
    <w:rsid w:val="00CE3361"/>
    <w:rsid w:val="00CF0CDB"/>
    <w:rsid w:val="00CF3AAE"/>
    <w:rsid w:val="00CF7F05"/>
    <w:rsid w:val="00D01A44"/>
    <w:rsid w:val="00D01E71"/>
    <w:rsid w:val="00D07D01"/>
    <w:rsid w:val="00D10490"/>
    <w:rsid w:val="00D12F6F"/>
    <w:rsid w:val="00D13D93"/>
    <w:rsid w:val="00D15542"/>
    <w:rsid w:val="00D20260"/>
    <w:rsid w:val="00D24931"/>
    <w:rsid w:val="00D32454"/>
    <w:rsid w:val="00D32922"/>
    <w:rsid w:val="00D37F0E"/>
    <w:rsid w:val="00D40308"/>
    <w:rsid w:val="00D425C3"/>
    <w:rsid w:val="00D4629F"/>
    <w:rsid w:val="00D52AC8"/>
    <w:rsid w:val="00D552A9"/>
    <w:rsid w:val="00D55956"/>
    <w:rsid w:val="00D62CE9"/>
    <w:rsid w:val="00D63396"/>
    <w:rsid w:val="00D715F6"/>
    <w:rsid w:val="00D71775"/>
    <w:rsid w:val="00D73B67"/>
    <w:rsid w:val="00D766F3"/>
    <w:rsid w:val="00D8002C"/>
    <w:rsid w:val="00D81F88"/>
    <w:rsid w:val="00D855E8"/>
    <w:rsid w:val="00D962F5"/>
    <w:rsid w:val="00D97D5D"/>
    <w:rsid w:val="00DA5874"/>
    <w:rsid w:val="00DB0C13"/>
    <w:rsid w:val="00DB18AB"/>
    <w:rsid w:val="00DB6124"/>
    <w:rsid w:val="00DB7B82"/>
    <w:rsid w:val="00DC1F9A"/>
    <w:rsid w:val="00DC2D76"/>
    <w:rsid w:val="00DC3E8F"/>
    <w:rsid w:val="00DC4D13"/>
    <w:rsid w:val="00DC5C27"/>
    <w:rsid w:val="00DC764C"/>
    <w:rsid w:val="00DD38E1"/>
    <w:rsid w:val="00DD4077"/>
    <w:rsid w:val="00DE1D62"/>
    <w:rsid w:val="00DE4C91"/>
    <w:rsid w:val="00DE50EA"/>
    <w:rsid w:val="00DF0271"/>
    <w:rsid w:val="00DF08C6"/>
    <w:rsid w:val="00DF1506"/>
    <w:rsid w:val="00DF546A"/>
    <w:rsid w:val="00DF6161"/>
    <w:rsid w:val="00DF6F53"/>
    <w:rsid w:val="00E0090F"/>
    <w:rsid w:val="00E02AA2"/>
    <w:rsid w:val="00E10619"/>
    <w:rsid w:val="00E1396A"/>
    <w:rsid w:val="00E162A7"/>
    <w:rsid w:val="00E1664B"/>
    <w:rsid w:val="00E17B2C"/>
    <w:rsid w:val="00E33305"/>
    <w:rsid w:val="00E35174"/>
    <w:rsid w:val="00E401F2"/>
    <w:rsid w:val="00E40C6C"/>
    <w:rsid w:val="00E41E94"/>
    <w:rsid w:val="00E46CC0"/>
    <w:rsid w:val="00E633C8"/>
    <w:rsid w:val="00E635B8"/>
    <w:rsid w:val="00E643A0"/>
    <w:rsid w:val="00E709C3"/>
    <w:rsid w:val="00E90AB4"/>
    <w:rsid w:val="00E95920"/>
    <w:rsid w:val="00E95BC0"/>
    <w:rsid w:val="00E95EA4"/>
    <w:rsid w:val="00EA0AA0"/>
    <w:rsid w:val="00EA281D"/>
    <w:rsid w:val="00EB309C"/>
    <w:rsid w:val="00EB5F5C"/>
    <w:rsid w:val="00EB5FE4"/>
    <w:rsid w:val="00EB6DFE"/>
    <w:rsid w:val="00EC04DB"/>
    <w:rsid w:val="00EC3FAE"/>
    <w:rsid w:val="00EC451B"/>
    <w:rsid w:val="00EC4556"/>
    <w:rsid w:val="00EC523D"/>
    <w:rsid w:val="00EC60BF"/>
    <w:rsid w:val="00ED0680"/>
    <w:rsid w:val="00ED0809"/>
    <w:rsid w:val="00ED28DC"/>
    <w:rsid w:val="00ED6055"/>
    <w:rsid w:val="00EE0A18"/>
    <w:rsid w:val="00EE46DE"/>
    <w:rsid w:val="00EE4BC6"/>
    <w:rsid w:val="00EE6811"/>
    <w:rsid w:val="00EF27CC"/>
    <w:rsid w:val="00EF6E25"/>
    <w:rsid w:val="00F01988"/>
    <w:rsid w:val="00F12140"/>
    <w:rsid w:val="00F134F2"/>
    <w:rsid w:val="00F14310"/>
    <w:rsid w:val="00F15343"/>
    <w:rsid w:val="00F15ACE"/>
    <w:rsid w:val="00F15E20"/>
    <w:rsid w:val="00F17957"/>
    <w:rsid w:val="00F2226B"/>
    <w:rsid w:val="00F231DE"/>
    <w:rsid w:val="00F237F3"/>
    <w:rsid w:val="00F3440F"/>
    <w:rsid w:val="00F3584E"/>
    <w:rsid w:val="00F420EF"/>
    <w:rsid w:val="00F43ADB"/>
    <w:rsid w:val="00F45C04"/>
    <w:rsid w:val="00F47D92"/>
    <w:rsid w:val="00F5583A"/>
    <w:rsid w:val="00F56CBC"/>
    <w:rsid w:val="00F70DA8"/>
    <w:rsid w:val="00F71F0E"/>
    <w:rsid w:val="00F762CA"/>
    <w:rsid w:val="00F835FC"/>
    <w:rsid w:val="00F8458A"/>
    <w:rsid w:val="00F853CA"/>
    <w:rsid w:val="00F87066"/>
    <w:rsid w:val="00F94C95"/>
    <w:rsid w:val="00FA1A2D"/>
    <w:rsid w:val="00FA2730"/>
    <w:rsid w:val="00FA383E"/>
    <w:rsid w:val="00FA4D75"/>
    <w:rsid w:val="00FA54F4"/>
    <w:rsid w:val="00FA598C"/>
    <w:rsid w:val="00FA5DC2"/>
    <w:rsid w:val="00FA7569"/>
    <w:rsid w:val="00FB0A1A"/>
    <w:rsid w:val="00FB1380"/>
    <w:rsid w:val="00FB1948"/>
    <w:rsid w:val="00FB25F8"/>
    <w:rsid w:val="00FB5325"/>
    <w:rsid w:val="00FB53D1"/>
    <w:rsid w:val="00FB5D3F"/>
    <w:rsid w:val="00FC0D3D"/>
    <w:rsid w:val="00FC2ECC"/>
    <w:rsid w:val="00FC37B2"/>
    <w:rsid w:val="00FC4F2C"/>
    <w:rsid w:val="00FD119E"/>
    <w:rsid w:val="00FD334B"/>
    <w:rsid w:val="00FD3414"/>
    <w:rsid w:val="00FD4340"/>
    <w:rsid w:val="00FE6841"/>
    <w:rsid w:val="00FF17E6"/>
    <w:rsid w:val="00FF2043"/>
    <w:rsid w:val="00FF2591"/>
    <w:rsid w:val="00FF2BB0"/>
    <w:rsid w:val="00FF3365"/>
    <w:rsid w:val="00FF4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5A"/>
    <w:rPr>
      <w:rFonts w:ascii="Tahoma" w:hAnsi="Tahoma" w:cs="Tahoma"/>
      <w:sz w:val="16"/>
      <w:szCs w:val="16"/>
    </w:rPr>
  </w:style>
  <w:style w:type="character" w:customStyle="1" w:styleId="apple-converted-space">
    <w:name w:val="apple-converted-space"/>
    <w:basedOn w:val="DefaultParagraphFont"/>
    <w:rsid w:val="00643A5F"/>
  </w:style>
  <w:style w:type="character" w:styleId="Emphasis">
    <w:name w:val="Emphasis"/>
    <w:basedOn w:val="DefaultParagraphFont"/>
    <w:uiPriority w:val="20"/>
    <w:qFormat/>
    <w:rsid w:val="00643A5F"/>
    <w:rPr>
      <w:i/>
      <w:iCs/>
    </w:rPr>
  </w:style>
  <w:style w:type="paragraph" w:customStyle="1" w:styleId="Default">
    <w:name w:val="Default"/>
    <w:rsid w:val="0008724C"/>
    <w:pPr>
      <w:autoSpaceDE w:val="0"/>
      <w:autoSpaceDN w:val="0"/>
      <w:adjustRightInd w:val="0"/>
      <w:spacing w:after="0" w:line="240" w:lineRule="auto"/>
    </w:pPr>
    <w:rPr>
      <w:rFonts w:ascii="Warnock Pro" w:hAnsi="Warnock Pro" w:cs="Warnock Pro"/>
      <w:color w:val="000000"/>
      <w:sz w:val="24"/>
      <w:szCs w:val="24"/>
    </w:rPr>
  </w:style>
  <w:style w:type="paragraph" w:customStyle="1" w:styleId="Pa1">
    <w:name w:val="Pa1"/>
    <w:basedOn w:val="Default"/>
    <w:next w:val="Default"/>
    <w:uiPriority w:val="99"/>
    <w:rsid w:val="00E95920"/>
    <w:pPr>
      <w:spacing w:line="211" w:lineRule="atLeast"/>
    </w:pPr>
    <w:rPr>
      <w:rFonts w:cstheme="minorBidi"/>
      <w:color w:val="auto"/>
    </w:rPr>
  </w:style>
  <w:style w:type="paragraph" w:customStyle="1" w:styleId="Pa2">
    <w:name w:val="Pa2"/>
    <w:basedOn w:val="Default"/>
    <w:next w:val="Default"/>
    <w:uiPriority w:val="99"/>
    <w:rsid w:val="0052503C"/>
    <w:pPr>
      <w:spacing w:line="211" w:lineRule="atLeast"/>
    </w:pPr>
    <w:rPr>
      <w:rFonts w:cstheme="minorBidi"/>
      <w:color w:val="auto"/>
    </w:rPr>
  </w:style>
  <w:style w:type="character" w:customStyle="1" w:styleId="A3">
    <w:name w:val="A3"/>
    <w:uiPriority w:val="99"/>
    <w:rsid w:val="0052503C"/>
    <w:rPr>
      <w:rFonts w:cs="Warnock Pro"/>
      <w:color w:val="000000"/>
      <w:sz w:val="15"/>
      <w:szCs w:val="15"/>
    </w:rPr>
  </w:style>
  <w:style w:type="paragraph" w:customStyle="1" w:styleId="Pa11">
    <w:name w:val="Pa11"/>
    <w:basedOn w:val="Default"/>
    <w:next w:val="Default"/>
    <w:uiPriority w:val="99"/>
    <w:rsid w:val="0052503C"/>
    <w:pPr>
      <w:spacing w:line="181" w:lineRule="atLeast"/>
    </w:pPr>
    <w:rPr>
      <w:rFonts w:cstheme="minorBidi"/>
      <w:color w:val="auto"/>
    </w:rPr>
  </w:style>
  <w:style w:type="character" w:customStyle="1" w:styleId="A9">
    <w:name w:val="A9"/>
    <w:uiPriority w:val="99"/>
    <w:rsid w:val="0052503C"/>
    <w:rPr>
      <w:rFonts w:cs="Warnock Pro"/>
      <w:color w:val="000000"/>
      <w:sz w:val="15"/>
      <w:szCs w:val="15"/>
    </w:rPr>
  </w:style>
  <w:style w:type="paragraph" w:customStyle="1" w:styleId="Pa12">
    <w:name w:val="Pa12"/>
    <w:basedOn w:val="Default"/>
    <w:next w:val="Default"/>
    <w:uiPriority w:val="99"/>
    <w:rsid w:val="0052503C"/>
    <w:pPr>
      <w:spacing w:line="211" w:lineRule="atLeast"/>
    </w:pPr>
    <w:rPr>
      <w:rFonts w:cstheme="minorBidi"/>
      <w:color w:val="auto"/>
    </w:rPr>
  </w:style>
  <w:style w:type="character" w:customStyle="1" w:styleId="A0">
    <w:name w:val="A0"/>
    <w:uiPriority w:val="99"/>
    <w:rsid w:val="0052503C"/>
    <w:rPr>
      <w:rFonts w:cs="Warnock Pro"/>
      <w:color w:val="000000"/>
      <w:sz w:val="18"/>
      <w:szCs w:val="18"/>
    </w:rPr>
  </w:style>
  <w:style w:type="character" w:customStyle="1" w:styleId="A10">
    <w:name w:val="A10"/>
    <w:uiPriority w:val="99"/>
    <w:rsid w:val="0052503C"/>
    <w:rPr>
      <w:rFonts w:cs="Warnock Pro"/>
      <w:color w:val="000000"/>
      <w:sz w:val="13"/>
      <w:szCs w:val="13"/>
    </w:rPr>
  </w:style>
  <w:style w:type="table" w:styleId="TableGrid">
    <w:name w:val="Table Grid"/>
    <w:basedOn w:val="TableNormal"/>
    <w:uiPriority w:val="59"/>
    <w:rsid w:val="00B11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428"/>
  </w:style>
  <w:style w:type="paragraph" w:styleId="Footer">
    <w:name w:val="footer"/>
    <w:basedOn w:val="Normal"/>
    <w:link w:val="FooterChar"/>
    <w:uiPriority w:val="99"/>
    <w:unhideWhenUsed/>
    <w:rsid w:val="00704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428"/>
  </w:style>
  <w:style w:type="character" w:styleId="CommentReference">
    <w:name w:val="annotation reference"/>
    <w:basedOn w:val="DefaultParagraphFont"/>
    <w:uiPriority w:val="99"/>
    <w:semiHidden/>
    <w:unhideWhenUsed/>
    <w:rsid w:val="00162B4E"/>
    <w:rPr>
      <w:sz w:val="16"/>
      <w:szCs w:val="16"/>
    </w:rPr>
  </w:style>
  <w:style w:type="paragraph" w:styleId="CommentText">
    <w:name w:val="annotation text"/>
    <w:basedOn w:val="Normal"/>
    <w:link w:val="CommentTextChar"/>
    <w:uiPriority w:val="99"/>
    <w:semiHidden/>
    <w:unhideWhenUsed/>
    <w:rsid w:val="00162B4E"/>
    <w:pPr>
      <w:spacing w:line="240" w:lineRule="auto"/>
    </w:pPr>
    <w:rPr>
      <w:sz w:val="20"/>
      <w:szCs w:val="20"/>
    </w:rPr>
  </w:style>
  <w:style w:type="character" w:customStyle="1" w:styleId="CommentTextChar">
    <w:name w:val="Comment Text Char"/>
    <w:basedOn w:val="DefaultParagraphFont"/>
    <w:link w:val="CommentText"/>
    <w:uiPriority w:val="99"/>
    <w:semiHidden/>
    <w:rsid w:val="00162B4E"/>
    <w:rPr>
      <w:sz w:val="20"/>
      <w:szCs w:val="20"/>
    </w:rPr>
  </w:style>
  <w:style w:type="paragraph" w:styleId="CommentSubject">
    <w:name w:val="annotation subject"/>
    <w:basedOn w:val="CommentText"/>
    <w:next w:val="CommentText"/>
    <w:link w:val="CommentSubjectChar"/>
    <w:uiPriority w:val="99"/>
    <w:semiHidden/>
    <w:unhideWhenUsed/>
    <w:rsid w:val="00162B4E"/>
    <w:rPr>
      <w:b/>
      <w:bCs/>
    </w:rPr>
  </w:style>
  <w:style w:type="character" w:customStyle="1" w:styleId="CommentSubjectChar">
    <w:name w:val="Comment Subject Char"/>
    <w:basedOn w:val="CommentTextChar"/>
    <w:link w:val="CommentSubject"/>
    <w:uiPriority w:val="99"/>
    <w:semiHidden/>
    <w:rsid w:val="00162B4E"/>
    <w:rPr>
      <w:b/>
      <w:bCs/>
      <w:sz w:val="20"/>
      <w:szCs w:val="20"/>
    </w:rPr>
  </w:style>
  <w:style w:type="paragraph" w:styleId="ListParagraph">
    <w:name w:val="List Paragraph"/>
    <w:basedOn w:val="Normal"/>
    <w:uiPriority w:val="34"/>
    <w:qFormat/>
    <w:rsid w:val="00EB5F5C"/>
    <w:pPr>
      <w:ind w:left="720"/>
      <w:contextualSpacing/>
    </w:pPr>
  </w:style>
  <w:style w:type="character" w:styleId="Hyperlink">
    <w:name w:val="Hyperlink"/>
    <w:basedOn w:val="DefaultParagraphFont"/>
    <w:uiPriority w:val="99"/>
    <w:unhideWhenUsed/>
    <w:rsid w:val="002F4D64"/>
    <w:rPr>
      <w:color w:val="0000FF" w:themeColor="hyperlink"/>
      <w:u w:val="single"/>
    </w:rPr>
  </w:style>
  <w:style w:type="character" w:customStyle="1" w:styleId="16Char">
    <w:name w:val="عادي + ‏16 نقطة Char"/>
    <w:link w:val="16"/>
    <w:locked/>
    <w:rsid w:val="00A05644"/>
    <w:rPr>
      <w:rFonts w:ascii="Times New Roman" w:hAnsi="Times New Roman" w:cs="Times New Roman"/>
      <w:sz w:val="32"/>
      <w:szCs w:val="32"/>
    </w:rPr>
  </w:style>
  <w:style w:type="paragraph" w:customStyle="1" w:styleId="16">
    <w:name w:val="عادي + ‏16 نقطة"/>
    <w:basedOn w:val="Normal"/>
    <w:link w:val="16Char"/>
    <w:rsid w:val="00A05644"/>
    <w:pPr>
      <w:spacing w:after="0" w:line="400" w:lineRule="atLeast"/>
      <w:jc w:val="lowKashida"/>
    </w:pPr>
    <w:rPr>
      <w:rFonts w:ascii="Times New Roman" w:hAnsi="Times New Roman" w:cs="Times New Roman"/>
      <w:sz w:val="32"/>
      <w:szCs w:val="32"/>
    </w:rPr>
  </w:style>
  <w:style w:type="paragraph" w:styleId="Subtitle">
    <w:name w:val="Subtitle"/>
    <w:basedOn w:val="Normal"/>
    <w:next w:val="Normal"/>
    <w:link w:val="SubtitleChar"/>
    <w:uiPriority w:val="11"/>
    <w:qFormat/>
    <w:rsid w:val="00292A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2AA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5A"/>
    <w:rPr>
      <w:rFonts w:ascii="Tahoma" w:hAnsi="Tahoma" w:cs="Tahoma"/>
      <w:sz w:val="16"/>
      <w:szCs w:val="16"/>
    </w:rPr>
  </w:style>
  <w:style w:type="character" w:customStyle="1" w:styleId="apple-converted-space">
    <w:name w:val="apple-converted-space"/>
    <w:basedOn w:val="DefaultParagraphFont"/>
    <w:rsid w:val="00643A5F"/>
  </w:style>
  <w:style w:type="character" w:styleId="Emphasis">
    <w:name w:val="Emphasis"/>
    <w:basedOn w:val="DefaultParagraphFont"/>
    <w:uiPriority w:val="20"/>
    <w:qFormat/>
    <w:rsid w:val="00643A5F"/>
    <w:rPr>
      <w:i/>
      <w:iCs/>
    </w:rPr>
  </w:style>
  <w:style w:type="paragraph" w:customStyle="1" w:styleId="Default">
    <w:name w:val="Default"/>
    <w:rsid w:val="0008724C"/>
    <w:pPr>
      <w:autoSpaceDE w:val="0"/>
      <w:autoSpaceDN w:val="0"/>
      <w:adjustRightInd w:val="0"/>
      <w:spacing w:after="0" w:line="240" w:lineRule="auto"/>
    </w:pPr>
    <w:rPr>
      <w:rFonts w:ascii="Warnock Pro" w:hAnsi="Warnock Pro" w:cs="Warnock Pro"/>
      <w:color w:val="000000"/>
      <w:sz w:val="24"/>
      <w:szCs w:val="24"/>
    </w:rPr>
  </w:style>
  <w:style w:type="paragraph" w:customStyle="1" w:styleId="Pa1">
    <w:name w:val="Pa1"/>
    <w:basedOn w:val="Default"/>
    <w:next w:val="Default"/>
    <w:uiPriority w:val="99"/>
    <w:rsid w:val="00E95920"/>
    <w:pPr>
      <w:spacing w:line="211" w:lineRule="atLeast"/>
    </w:pPr>
    <w:rPr>
      <w:rFonts w:cstheme="minorBidi"/>
      <w:color w:val="auto"/>
    </w:rPr>
  </w:style>
  <w:style w:type="paragraph" w:customStyle="1" w:styleId="Pa2">
    <w:name w:val="Pa2"/>
    <w:basedOn w:val="Default"/>
    <w:next w:val="Default"/>
    <w:uiPriority w:val="99"/>
    <w:rsid w:val="0052503C"/>
    <w:pPr>
      <w:spacing w:line="211" w:lineRule="atLeast"/>
    </w:pPr>
    <w:rPr>
      <w:rFonts w:cstheme="minorBidi"/>
      <w:color w:val="auto"/>
    </w:rPr>
  </w:style>
  <w:style w:type="character" w:customStyle="1" w:styleId="A3">
    <w:name w:val="A3"/>
    <w:uiPriority w:val="99"/>
    <w:rsid w:val="0052503C"/>
    <w:rPr>
      <w:rFonts w:cs="Warnock Pro"/>
      <w:color w:val="000000"/>
      <w:sz w:val="15"/>
      <w:szCs w:val="15"/>
    </w:rPr>
  </w:style>
  <w:style w:type="paragraph" w:customStyle="1" w:styleId="Pa11">
    <w:name w:val="Pa11"/>
    <w:basedOn w:val="Default"/>
    <w:next w:val="Default"/>
    <w:uiPriority w:val="99"/>
    <w:rsid w:val="0052503C"/>
    <w:pPr>
      <w:spacing w:line="181" w:lineRule="atLeast"/>
    </w:pPr>
    <w:rPr>
      <w:rFonts w:cstheme="minorBidi"/>
      <w:color w:val="auto"/>
    </w:rPr>
  </w:style>
  <w:style w:type="character" w:customStyle="1" w:styleId="A9">
    <w:name w:val="A9"/>
    <w:uiPriority w:val="99"/>
    <w:rsid w:val="0052503C"/>
    <w:rPr>
      <w:rFonts w:cs="Warnock Pro"/>
      <w:color w:val="000000"/>
      <w:sz w:val="15"/>
      <w:szCs w:val="15"/>
    </w:rPr>
  </w:style>
  <w:style w:type="paragraph" w:customStyle="1" w:styleId="Pa12">
    <w:name w:val="Pa12"/>
    <w:basedOn w:val="Default"/>
    <w:next w:val="Default"/>
    <w:uiPriority w:val="99"/>
    <w:rsid w:val="0052503C"/>
    <w:pPr>
      <w:spacing w:line="211" w:lineRule="atLeast"/>
    </w:pPr>
    <w:rPr>
      <w:rFonts w:cstheme="minorBidi"/>
      <w:color w:val="auto"/>
    </w:rPr>
  </w:style>
  <w:style w:type="character" w:customStyle="1" w:styleId="A0">
    <w:name w:val="A0"/>
    <w:uiPriority w:val="99"/>
    <w:rsid w:val="0052503C"/>
    <w:rPr>
      <w:rFonts w:cs="Warnock Pro"/>
      <w:color w:val="000000"/>
      <w:sz w:val="18"/>
      <w:szCs w:val="18"/>
    </w:rPr>
  </w:style>
  <w:style w:type="character" w:customStyle="1" w:styleId="A10">
    <w:name w:val="A10"/>
    <w:uiPriority w:val="99"/>
    <w:rsid w:val="0052503C"/>
    <w:rPr>
      <w:rFonts w:cs="Warnock Pro"/>
      <w:color w:val="000000"/>
      <w:sz w:val="13"/>
      <w:szCs w:val="13"/>
    </w:rPr>
  </w:style>
  <w:style w:type="table" w:styleId="TableGrid">
    <w:name w:val="Table Grid"/>
    <w:basedOn w:val="TableNormal"/>
    <w:uiPriority w:val="59"/>
    <w:rsid w:val="00B11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428"/>
  </w:style>
  <w:style w:type="paragraph" w:styleId="Footer">
    <w:name w:val="footer"/>
    <w:basedOn w:val="Normal"/>
    <w:link w:val="FooterChar"/>
    <w:uiPriority w:val="99"/>
    <w:unhideWhenUsed/>
    <w:rsid w:val="00704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428"/>
  </w:style>
  <w:style w:type="character" w:styleId="CommentReference">
    <w:name w:val="annotation reference"/>
    <w:basedOn w:val="DefaultParagraphFont"/>
    <w:uiPriority w:val="99"/>
    <w:semiHidden/>
    <w:unhideWhenUsed/>
    <w:rsid w:val="00162B4E"/>
    <w:rPr>
      <w:sz w:val="16"/>
      <w:szCs w:val="16"/>
    </w:rPr>
  </w:style>
  <w:style w:type="paragraph" w:styleId="CommentText">
    <w:name w:val="annotation text"/>
    <w:basedOn w:val="Normal"/>
    <w:link w:val="CommentTextChar"/>
    <w:uiPriority w:val="99"/>
    <w:semiHidden/>
    <w:unhideWhenUsed/>
    <w:rsid w:val="00162B4E"/>
    <w:pPr>
      <w:spacing w:line="240" w:lineRule="auto"/>
    </w:pPr>
    <w:rPr>
      <w:sz w:val="20"/>
      <w:szCs w:val="20"/>
    </w:rPr>
  </w:style>
  <w:style w:type="character" w:customStyle="1" w:styleId="CommentTextChar">
    <w:name w:val="Comment Text Char"/>
    <w:basedOn w:val="DefaultParagraphFont"/>
    <w:link w:val="CommentText"/>
    <w:uiPriority w:val="99"/>
    <w:semiHidden/>
    <w:rsid w:val="00162B4E"/>
    <w:rPr>
      <w:sz w:val="20"/>
      <w:szCs w:val="20"/>
    </w:rPr>
  </w:style>
  <w:style w:type="paragraph" w:styleId="CommentSubject">
    <w:name w:val="annotation subject"/>
    <w:basedOn w:val="CommentText"/>
    <w:next w:val="CommentText"/>
    <w:link w:val="CommentSubjectChar"/>
    <w:uiPriority w:val="99"/>
    <w:semiHidden/>
    <w:unhideWhenUsed/>
    <w:rsid w:val="00162B4E"/>
    <w:rPr>
      <w:b/>
      <w:bCs/>
    </w:rPr>
  </w:style>
  <w:style w:type="character" w:customStyle="1" w:styleId="CommentSubjectChar">
    <w:name w:val="Comment Subject Char"/>
    <w:basedOn w:val="CommentTextChar"/>
    <w:link w:val="CommentSubject"/>
    <w:uiPriority w:val="99"/>
    <w:semiHidden/>
    <w:rsid w:val="00162B4E"/>
    <w:rPr>
      <w:b/>
      <w:bCs/>
      <w:sz w:val="20"/>
      <w:szCs w:val="20"/>
    </w:rPr>
  </w:style>
  <w:style w:type="paragraph" w:styleId="ListParagraph">
    <w:name w:val="List Paragraph"/>
    <w:basedOn w:val="Normal"/>
    <w:uiPriority w:val="34"/>
    <w:qFormat/>
    <w:rsid w:val="00EB5F5C"/>
    <w:pPr>
      <w:ind w:left="720"/>
      <w:contextualSpacing/>
    </w:pPr>
  </w:style>
  <w:style w:type="character" w:styleId="Hyperlink">
    <w:name w:val="Hyperlink"/>
    <w:basedOn w:val="DefaultParagraphFont"/>
    <w:uiPriority w:val="99"/>
    <w:unhideWhenUsed/>
    <w:rsid w:val="002F4D64"/>
    <w:rPr>
      <w:color w:val="0000FF" w:themeColor="hyperlink"/>
      <w:u w:val="single"/>
    </w:rPr>
  </w:style>
  <w:style w:type="character" w:customStyle="1" w:styleId="16Char">
    <w:name w:val="عادي + ‏16 نقطة Char"/>
    <w:link w:val="16"/>
    <w:locked/>
    <w:rsid w:val="00A05644"/>
    <w:rPr>
      <w:rFonts w:ascii="Times New Roman" w:hAnsi="Times New Roman" w:cs="Times New Roman"/>
      <w:sz w:val="32"/>
      <w:szCs w:val="32"/>
    </w:rPr>
  </w:style>
  <w:style w:type="paragraph" w:customStyle="1" w:styleId="16">
    <w:name w:val="عادي + ‏16 نقطة"/>
    <w:basedOn w:val="Normal"/>
    <w:link w:val="16Char"/>
    <w:rsid w:val="00A05644"/>
    <w:pPr>
      <w:spacing w:after="0" w:line="400" w:lineRule="atLeast"/>
      <w:jc w:val="lowKashida"/>
    </w:pPr>
    <w:rPr>
      <w:rFonts w:ascii="Times New Roman" w:hAnsi="Times New Roman" w:cs="Times New Roman"/>
      <w:sz w:val="32"/>
      <w:szCs w:val="32"/>
    </w:rPr>
  </w:style>
  <w:style w:type="paragraph" w:styleId="Subtitle">
    <w:name w:val="Subtitle"/>
    <w:basedOn w:val="Normal"/>
    <w:next w:val="Normal"/>
    <w:link w:val="SubtitleChar"/>
    <w:uiPriority w:val="11"/>
    <w:qFormat/>
    <w:rsid w:val="00292A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2A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43811520">
      <w:bodyDiv w:val="1"/>
      <w:marLeft w:val="0"/>
      <w:marRight w:val="0"/>
      <w:marTop w:val="0"/>
      <w:marBottom w:val="0"/>
      <w:divBdr>
        <w:top w:val="none" w:sz="0" w:space="0" w:color="auto"/>
        <w:left w:val="none" w:sz="0" w:space="0" w:color="auto"/>
        <w:bottom w:val="none" w:sz="0" w:space="0" w:color="auto"/>
        <w:right w:val="none" w:sz="0" w:space="0" w:color="auto"/>
      </w:divBdr>
    </w:div>
    <w:div w:id="10713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ahin58@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3A03-44E3-4A79-80C7-A96A6877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dc:creator>
  <cp:lastModifiedBy>Administrator</cp:lastModifiedBy>
  <cp:revision>4</cp:revision>
  <cp:lastPrinted>2014-10-15T01:28:00Z</cp:lastPrinted>
  <dcterms:created xsi:type="dcterms:W3CDTF">2014-10-15T07:13:00Z</dcterms:created>
  <dcterms:modified xsi:type="dcterms:W3CDTF">2014-10-15T03:49:00Z</dcterms:modified>
</cp:coreProperties>
</file>