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F2" w:rsidRPr="00885CFF" w:rsidRDefault="00DF15BB" w:rsidP="00885CFF">
      <w:pPr>
        <w:bidi w:val="0"/>
        <w:jc w:val="center"/>
        <w:rPr>
          <w:rFonts w:cs="Times New Roman"/>
          <w:b/>
          <w:bCs/>
          <w:sz w:val="20"/>
          <w:szCs w:val="20"/>
        </w:rPr>
      </w:pPr>
      <w:r w:rsidRPr="00885CFF">
        <w:rPr>
          <w:rFonts w:cs="Times New Roman"/>
          <w:b/>
          <w:bCs/>
          <w:sz w:val="20"/>
          <w:szCs w:val="20"/>
        </w:rPr>
        <w:t xml:space="preserve">Response of </w:t>
      </w:r>
      <w:proofErr w:type="spellStart"/>
      <w:r w:rsidRPr="00885CFF">
        <w:rPr>
          <w:rFonts w:cs="Times New Roman"/>
          <w:b/>
          <w:bCs/>
          <w:sz w:val="20"/>
          <w:szCs w:val="20"/>
        </w:rPr>
        <w:t>Sakkoti</w:t>
      </w:r>
      <w:proofErr w:type="spellEnd"/>
      <w:r w:rsidRPr="00885CFF">
        <w:rPr>
          <w:rFonts w:cs="Times New Roman"/>
          <w:b/>
          <w:bCs/>
          <w:sz w:val="20"/>
          <w:szCs w:val="20"/>
        </w:rPr>
        <w:t xml:space="preserve"> Date Palms to Spraying Salicylic Acid</w:t>
      </w:r>
    </w:p>
    <w:p w:rsidR="00DF15BB" w:rsidRDefault="00DF15BB" w:rsidP="00DF15BB">
      <w:pPr>
        <w:bidi w:val="0"/>
        <w:jc w:val="center"/>
        <w:rPr>
          <w:rFonts w:cs="Times New Roman"/>
          <w:b/>
          <w:bCs/>
          <w:sz w:val="20"/>
          <w:szCs w:val="20"/>
          <w:lang w:bidi="ar-EG"/>
        </w:rPr>
      </w:pPr>
    </w:p>
    <w:p w:rsidR="003F304B" w:rsidRDefault="00DC4D3E" w:rsidP="00DF15BB">
      <w:pPr>
        <w:bidi w:val="0"/>
        <w:jc w:val="center"/>
        <w:rPr>
          <w:rFonts w:cs="Times New Roman"/>
          <w:sz w:val="20"/>
          <w:szCs w:val="20"/>
          <w:lang w:bidi="ar-EG"/>
        </w:rPr>
      </w:pPr>
      <w:proofErr w:type="spellStart"/>
      <w:r w:rsidRPr="00DF15BB">
        <w:rPr>
          <w:rFonts w:cs="Times New Roman"/>
          <w:sz w:val="20"/>
          <w:szCs w:val="20"/>
          <w:lang w:bidi="ar-EG"/>
        </w:rPr>
        <w:t>Faissal</w:t>
      </w:r>
      <w:proofErr w:type="spellEnd"/>
      <w:r w:rsidRPr="00DF15BB">
        <w:rPr>
          <w:rFonts w:cs="Times New Roman"/>
          <w:sz w:val="20"/>
          <w:szCs w:val="20"/>
          <w:lang w:bidi="ar-EG"/>
        </w:rPr>
        <w:t xml:space="preserve"> F. Ahmed, </w:t>
      </w:r>
      <w:proofErr w:type="spellStart"/>
      <w:r w:rsidRPr="00DF15BB">
        <w:rPr>
          <w:rFonts w:cs="Times New Roman"/>
          <w:sz w:val="20"/>
          <w:szCs w:val="20"/>
          <w:lang w:bidi="ar-EG"/>
        </w:rPr>
        <w:t>Hamdy</w:t>
      </w:r>
      <w:proofErr w:type="spellEnd"/>
      <w:r w:rsidRPr="00DF15BB">
        <w:rPr>
          <w:rFonts w:cs="Times New Roman"/>
          <w:sz w:val="20"/>
          <w:szCs w:val="20"/>
          <w:lang w:bidi="ar-EG"/>
        </w:rPr>
        <w:t xml:space="preserve"> I.M. Ibrahim and </w:t>
      </w:r>
      <w:r w:rsidR="00DF15BB" w:rsidRPr="00DF15BB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Pr="00DF15BB">
        <w:rPr>
          <w:rFonts w:cs="Times New Roman"/>
          <w:sz w:val="20"/>
          <w:szCs w:val="20"/>
          <w:lang w:bidi="ar-EG"/>
        </w:rPr>
        <w:t>Moustafa</w:t>
      </w:r>
      <w:proofErr w:type="spellEnd"/>
      <w:r w:rsidRPr="00DF15BB">
        <w:rPr>
          <w:rFonts w:cs="Times New Roman"/>
          <w:sz w:val="20"/>
          <w:szCs w:val="20"/>
          <w:lang w:bidi="ar-EG"/>
        </w:rPr>
        <w:t xml:space="preserve"> M.H. </w:t>
      </w:r>
      <w:proofErr w:type="spellStart"/>
      <w:r w:rsidRPr="00DF15BB">
        <w:rPr>
          <w:rFonts w:cs="Times New Roman"/>
          <w:sz w:val="20"/>
          <w:szCs w:val="20"/>
          <w:lang w:bidi="ar-EG"/>
        </w:rPr>
        <w:t>Abd</w:t>
      </w:r>
      <w:proofErr w:type="spellEnd"/>
      <w:r w:rsidRPr="00DF15BB">
        <w:rPr>
          <w:rFonts w:cs="Times New Roman"/>
          <w:sz w:val="20"/>
          <w:szCs w:val="20"/>
          <w:lang w:bidi="ar-EG"/>
        </w:rPr>
        <w:t xml:space="preserve"> El- </w:t>
      </w:r>
      <w:proofErr w:type="spellStart"/>
      <w:r w:rsidRPr="00DF15BB">
        <w:rPr>
          <w:rFonts w:cs="Times New Roman"/>
          <w:sz w:val="20"/>
          <w:szCs w:val="20"/>
          <w:lang w:bidi="ar-EG"/>
        </w:rPr>
        <w:t>Megeed</w:t>
      </w:r>
      <w:proofErr w:type="spellEnd"/>
    </w:p>
    <w:p w:rsidR="00651448" w:rsidRDefault="00651448" w:rsidP="00651448">
      <w:pPr>
        <w:bidi w:val="0"/>
        <w:jc w:val="center"/>
        <w:rPr>
          <w:rFonts w:cs="Times New Roman"/>
          <w:sz w:val="20"/>
          <w:szCs w:val="20"/>
          <w:lang w:bidi="ar-EG"/>
        </w:rPr>
      </w:pPr>
    </w:p>
    <w:p w:rsidR="00DC4D3E" w:rsidRPr="00885CFF" w:rsidRDefault="00DC4D3E" w:rsidP="00885CFF">
      <w:pPr>
        <w:bidi w:val="0"/>
        <w:jc w:val="center"/>
        <w:rPr>
          <w:rFonts w:cs="Times New Roman"/>
          <w:sz w:val="20"/>
          <w:szCs w:val="20"/>
          <w:lang w:bidi="ar-EG"/>
        </w:rPr>
      </w:pPr>
      <w:r w:rsidRPr="00885CFF">
        <w:rPr>
          <w:rFonts w:cs="Times New Roman"/>
          <w:sz w:val="20"/>
          <w:szCs w:val="20"/>
          <w:lang w:bidi="ar-EG"/>
        </w:rPr>
        <w:t xml:space="preserve">Hort. Dept. Fac. of Agric. </w:t>
      </w:r>
      <w:proofErr w:type="spellStart"/>
      <w:r w:rsidRPr="00885CFF">
        <w:rPr>
          <w:rFonts w:cs="Times New Roman"/>
          <w:sz w:val="20"/>
          <w:szCs w:val="20"/>
          <w:lang w:bidi="ar-EG"/>
        </w:rPr>
        <w:t>Minia</w:t>
      </w:r>
      <w:proofErr w:type="spellEnd"/>
      <w:r w:rsidRPr="00885CFF">
        <w:rPr>
          <w:rFonts w:cs="Times New Roman"/>
          <w:sz w:val="20"/>
          <w:szCs w:val="20"/>
          <w:lang w:bidi="ar-EG"/>
        </w:rPr>
        <w:t xml:space="preserve"> Univ. Egypt.</w:t>
      </w:r>
    </w:p>
    <w:p w:rsidR="00DC4D3E" w:rsidRPr="00885CFF" w:rsidRDefault="00DC4D3E" w:rsidP="00885CFF">
      <w:pPr>
        <w:bidi w:val="0"/>
        <w:jc w:val="center"/>
        <w:rPr>
          <w:rFonts w:cs="Times New Roman"/>
          <w:sz w:val="20"/>
          <w:szCs w:val="20"/>
          <w:lang w:bidi="ar-EG"/>
        </w:rPr>
      </w:pPr>
      <w:r w:rsidRPr="00885CFF">
        <w:rPr>
          <w:rFonts w:cs="Times New Roman"/>
          <w:sz w:val="20"/>
          <w:szCs w:val="20"/>
          <w:lang w:bidi="ar-EG"/>
        </w:rPr>
        <w:t>E. mail : faissal</w:t>
      </w:r>
      <w:hyperlink r:id="rId7" w:history="1">
        <w:r w:rsidRPr="00885CFF">
          <w:rPr>
            <w:rStyle w:val="Hyperlink"/>
            <w:rFonts w:cs="Times New Roman"/>
            <w:sz w:val="20"/>
            <w:szCs w:val="20"/>
            <w:lang w:bidi="ar-EG"/>
          </w:rPr>
          <w:t>fadel@yahool.com</w:t>
        </w:r>
      </w:hyperlink>
    </w:p>
    <w:p w:rsidR="00DC4D3E" w:rsidRPr="00885CFF" w:rsidRDefault="00DC4D3E" w:rsidP="00885CFF">
      <w:pPr>
        <w:bidi w:val="0"/>
        <w:jc w:val="lowKashida"/>
        <w:rPr>
          <w:rFonts w:cs="Times New Roman"/>
          <w:sz w:val="20"/>
          <w:szCs w:val="20"/>
          <w:lang w:bidi="ar-EG"/>
        </w:rPr>
      </w:pPr>
    </w:p>
    <w:p w:rsidR="00E14D5D" w:rsidRPr="003D22B7" w:rsidRDefault="00885CFF" w:rsidP="003D22B7">
      <w:pPr>
        <w:bidi w:val="0"/>
        <w:snapToGrid w:val="0"/>
        <w:jc w:val="both"/>
        <w:rPr>
          <w:rFonts w:cs="Times New Roman"/>
          <w:b/>
          <w:bCs/>
          <w:sz w:val="20"/>
          <w:szCs w:val="20"/>
          <w:lang w:bidi="ar-EG"/>
        </w:rPr>
      </w:pPr>
      <w:r w:rsidRPr="00885CFF">
        <w:rPr>
          <w:rFonts w:cs="Times New Roman"/>
          <w:b/>
          <w:bCs/>
          <w:sz w:val="20"/>
          <w:szCs w:val="20"/>
          <w:lang w:bidi="ar-EG"/>
        </w:rPr>
        <w:t>Abstract</w:t>
      </w:r>
      <w:r w:rsidR="00DF15BB">
        <w:rPr>
          <w:rFonts w:cs="Times New Roman"/>
          <w:b/>
          <w:bCs/>
          <w:sz w:val="20"/>
          <w:szCs w:val="20"/>
          <w:lang w:bidi="ar-EG"/>
        </w:rPr>
        <w:t xml:space="preserve">: </w:t>
      </w:r>
      <w:r w:rsidR="00013D7D" w:rsidRPr="00885CFF">
        <w:rPr>
          <w:rFonts w:cs="Times New Roman"/>
          <w:sz w:val="20"/>
          <w:szCs w:val="20"/>
          <w:lang w:bidi="ar-EG"/>
        </w:rPr>
        <w:t>During 201</w:t>
      </w:r>
      <w:r w:rsidR="00E16899" w:rsidRPr="00885CFF">
        <w:rPr>
          <w:rFonts w:cs="Times New Roman"/>
          <w:sz w:val="20"/>
          <w:szCs w:val="20"/>
          <w:lang w:bidi="ar-EG"/>
        </w:rPr>
        <w:t>2</w:t>
      </w:r>
      <w:r w:rsidR="00013D7D" w:rsidRPr="00885CFF">
        <w:rPr>
          <w:rFonts w:cs="Times New Roman"/>
          <w:sz w:val="20"/>
          <w:szCs w:val="20"/>
          <w:lang w:bidi="ar-EG"/>
        </w:rPr>
        <w:t xml:space="preserve"> &amp; 201</w:t>
      </w:r>
      <w:r w:rsidR="00E16899" w:rsidRPr="00885CFF">
        <w:rPr>
          <w:rFonts w:cs="Times New Roman"/>
          <w:sz w:val="20"/>
          <w:szCs w:val="20"/>
          <w:lang w:bidi="ar-EG"/>
        </w:rPr>
        <w:t>3</w:t>
      </w:r>
      <w:r w:rsidR="00013D7D" w:rsidRPr="00885CFF">
        <w:rPr>
          <w:rFonts w:cs="Times New Roman"/>
          <w:sz w:val="20"/>
          <w:szCs w:val="20"/>
          <w:lang w:bidi="ar-EG"/>
        </w:rPr>
        <w:t xml:space="preserve"> seasons , </w:t>
      </w:r>
      <w:proofErr w:type="spellStart"/>
      <w:r w:rsidR="00013D7D" w:rsidRPr="00885CFF">
        <w:rPr>
          <w:rFonts w:cs="Times New Roman"/>
          <w:sz w:val="20"/>
          <w:szCs w:val="20"/>
          <w:lang w:bidi="ar-EG"/>
        </w:rPr>
        <w:t>Sakkoti</w:t>
      </w:r>
      <w:proofErr w:type="spellEnd"/>
      <w:r w:rsidR="00013D7D" w:rsidRPr="00885CFF">
        <w:rPr>
          <w:rFonts w:cs="Times New Roman"/>
          <w:sz w:val="20"/>
          <w:szCs w:val="20"/>
          <w:lang w:bidi="ar-EG"/>
        </w:rPr>
        <w:t xml:space="preserve"> date palms grown under</w:t>
      </w:r>
      <w:r w:rsidR="003F482F" w:rsidRPr="00885CFF">
        <w:rPr>
          <w:rFonts w:cs="Times New Roman"/>
          <w:sz w:val="20"/>
          <w:szCs w:val="20"/>
          <w:lang w:bidi="ar-EG"/>
        </w:rPr>
        <w:t xml:space="preserve"> Aswan region conditions received</w:t>
      </w:r>
      <w:r w:rsidR="00013D7D" w:rsidRPr="00885CFF">
        <w:rPr>
          <w:rFonts w:cs="Times New Roman"/>
          <w:sz w:val="20"/>
          <w:szCs w:val="20"/>
          <w:lang w:bidi="ar-EG"/>
        </w:rPr>
        <w:t xml:space="preserve"> </w:t>
      </w:r>
      <w:r w:rsidR="0077593E" w:rsidRPr="00885CFF">
        <w:rPr>
          <w:rFonts w:cs="Times New Roman"/>
          <w:sz w:val="20"/>
          <w:szCs w:val="20"/>
          <w:lang w:bidi="ar-EG"/>
        </w:rPr>
        <w:t>one</w:t>
      </w:r>
      <w:r w:rsidR="00013D7D" w:rsidRPr="00885CFF">
        <w:rPr>
          <w:rFonts w:cs="Times New Roman"/>
          <w:sz w:val="20"/>
          <w:szCs w:val="20"/>
          <w:lang w:bidi="ar-EG"/>
        </w:rPr>
        <w:t>, two, three or four  sprays of salicylic</w:t>
      </w:r>
      <w:r w:rsidR="00E87FB8" w:rsidRPr="00885CFF">
        <w:rPr>
          <w:rFonts w:cs="Times New Roman"/>
          <w:sz w:val="20"/>
          <w:szCs w:val="20"/>
          <w:lang w:bidi="ar-EG"/>
        </w:rPr>
        <w:t xml:space="preserve"> acid at 0.05 to 0.2%. Growth, p</w:t>
      </w:r>
      <w:r w:rsidR="0077593E" w:rsidRPr="00885CFF">
        <w:rPr>
          <w:rFonts w:cs="Times New Roman"/>
          <w:sz w:val="20"/>
          <w:szCs w:val="20"/>
          <w:lang w:bidi="ar-EG"/>
        </w:rPr>
        <w:t xml:space="preserve">alm </w:t>
      </w:r>
      <w:r w:rsidR="00E87FB8" w:rsidRPr="00885CFF">
        <w:rPr>
          <w:rFonts w:cs="Times New Roman"/>
          <w:sz w:val="20"/>
          <w:szCs w:val="20"/>
          <w:lang w:bidi="ar-EG"/>
        </w:rPr>
        <w:t xml:space="preserve">nutritional status, yield and fruit quality in response to salicylic acid treatments were investigated. </w:t>
      </w:r>
      <w:r w:rsidR="00086163" w:rsidRPr="00885CFF">
        <w:rPr>
          <w:rFonts w:cs="Times New Roman"/>
          <w:sz w:val="20"/>
          <w:szCs w:val="20"/>
          <w:lang w:bidi="ar-EG"/>
        </w:rPr>
        <w:t>Using salicylic acid once, twice, thrice or four times at 0.05 to 0.2% had an announced promotion on all growth characte</w:t>
      </w:r>
      <w:r w:rsidR="00273A96" w:rsidRPr="00885CFF">
        <w:rPr>
          <w:rFonts w:cs="Times New Roman"/>
          <w:sz w:val="20"/>
          <w:szCs w:val="20"/>
          <w:lang w:bidi="ar-EG"/>
        </w:rPr>
        <w:t>rs , plant pigme</w:t>
      </w:r>
      <w:r w:rsidR="007D7B5C" w:rsidRPr="00885CFF">
        <w:rPr>
          <w:rFonts w:cs="Times New Roman"/>
          <w:sz w:val="20"/>
          <w:szCs w:val="20"/>
          <w:lang w:bidi="ar-EG"/>
        </w:rPr>
        <w:t>nts , nutrients, yield as well a</w:t>
      </w:r>
      <w:r w:rsidR="00273A96" w:rsidRPr="00885CFF">
        <w:rPr>
          <w:rFonts w:cs="Times New Roman"/>
          <w:sz w:val="20"/>
          <w:szCs w:val="20"/>
          <w:lang w:bidi="ar-EG"/>
        </w:rPr>
        <w:t xml:space="preserve">s physical and chemical characteristics of the </w:t>
      </w:r>
      <w:r w:rsidR="007D7B5C" w:rsidRPr="00885CFF">
        <w:rPr>
          <w:rFonts w:cs="Times New Roman"/>
          <w:sz w:val="20"/>
          <w:szCs w:val="20"/>
          <w:lang w:bidi="ar-EG"/>
        </w:rPr>
        <w:t>fruits relative t</w:t>
      </w:r>
      <w:r w:rsidR="00273A96" w:rsidRPr="00885CFF">
        <w:rPr>
          <w:rFonts w:cs="Times New Roman"/>
          <w:sz w:val="20"/>
          <w:szCs w:val="20"/>
          <w:lang w:bidi="ar-EG"/>
        </w:rPr>
        <w:t xml:space="preserve">o the control treatment . </w:t>
      </w:r>
      <w:r w:rsidR="007D7B5C" w:rsidRPr="00885CFF">
        <w:rPr>
          <w:rFonts w:cs="Times New Roman"/>
          <w:sz w:val="20"/>
          <w:szCs w:val="20"/>
          <w:lang w:bidi="ar-EG"/>
        </w:rPr>
        <w:t>No variati</w:t>
      </w:r>
      <w:r w:rsidR="00273A96" w:rsidRPr="00885CFF">
        <w:rPr>
          <w:rFonts w:cs="Times New Roman"/>
          <w:sz w:val="20"/>
          <w:szCs w:val="20"/>
          <w:lang w:bidi="ar-EG"/>
        </w:rPr>
        <w:t>ons on these parameters were observ</w:t>
      </w:r>
      <w:r w:rsidR="00273A96" w:rsidRPr="003D22B7">
        <w:rPr>
          <w:rFonts w:cs="Times New Roman"/>
          <w:sz w:val="20"/>
          <w:szCs w:val="20"/>
          <w:lang w:bidi="ar-EG"/>
        </w:rPr>
        <w:t xml:space="preserve">ed when salicylic acid was used at concentrations above 0.05 % and frequencies higher than twice. Yield per palm tended to reduce with increasing concentrations. </w:t>
      </w:r>
      <w:r w:rsidR="00E14D5D" w:rsidRPr="003D22B7">
        <w:rPr>
          <w:rFonts w:cs="Times New Roman"/>
          <w:sz w:val="20"/>
          <w:szCs w:val="20"/>
          <w:lang w:bidi="ar-EG"/>
        </w:rPr>
        <w:t xml:space="preserve">Carrying out two sprays of salicylic acid before pollination and just after fruit setting at 0.05 % gave the best results with regard to yield and fruit quality of </w:t>
      </w:r>
      <w:proofErr w:type="spellStart"/>
      <w:r w:rsidR="00E14D5D" w:rsidRPr="003D22B7">
        <w:rPr>
          <w:rFonts w:cs="Times New Roman"/>
          <w:sz w:val="20"/>
          <w:szCs w:val="20"/>
          <w:lang w:bidi="ar-EG"/>
        </w:rPr>
        <w:t>Sakkoti</w:t>
      </w:r>
      <w:proofErr w:type="spellEnd"/>
      <w:r w:rsidR="00E14D5D" w:rsidRPr="003D22B7">
        <w:rPr>
          <w:rFonts w:cs="Times New Roman"/>
          <w:sz w:val="20"/>
          <w:szCs w:val="20"/>
          <w:lang w:bidi="ar-EG"/>
        </w:rPr>
        <w:t xml:space="preserve"> date palms grown under Aswan regi</w:t>
      </w:r>
      <w:r w:rsidR="00C50017" w:rsidRPr="003D22B7">
        <w:rPr>
          <w:rFonts w:cs="Times New Roman"/>
          <w:sz w:val="20"/>
          <w:szCs w:val="20"/>
          <w:lang w:bidi="ar-EG"/>
        </w:rPr>
        <w:t>on conditions.</w:t>
      </w:r>
    </w:p>
    <w:p w:rsidR="00131772" w:rsidRPr="003D22B7" w:rsidRDefault="00DF15BB" w:rsidP="003D22B7">
      <w:pPr>
        <w:pStyle w:val="Default"/>
        <w:snapToGrid w:val="0"/>
        <w:jc w:val="lowKashida"/>
        <w:rPr>
          <w:sz w:val="20"/>
          <w:szCs w:val="20"/>
        </w:rPr>
      </w:pPr>
      <w:r w:rsidRPr="003D22B7">
        <w:rPr>
          <w:b/>
          <w:bCs/>
          <w:sz w:val="20"/>
          <w:szCs w:val="20"/>
          <w:lang w:bidi="ar-EG"/>
        </w:rPr>
        <w:t>[</w:t>
      </w:r>
      <w:proofErr w:type="spellStart"/>
      <w:r w:rsidR="00651448" w:rsidRPr="003D22B7">
        <w:rPr>
          <w:sz w:val="20"/>
          <w:szCs w:val="20"/>
          <w:lang w:bidi="ar-EG"/>
        </w:rPr>
        <w:t>Faissal</w:t>
      </w:r>
      <w:proofErr w:type="spellEnd"/>
      <w:r w:rsidR="00651448" w:rsidRPr="003D22B7">
        <w:rPr>
          <w:sz w:val="20"/>
          <w:szCs w:val="20"/>
          <w:lang w:bidi="ar-EG"/>
        </w:rPr>
        <w:t xml:space="preserve"> F. Ahmed, </w:t>
      </w:r>
      <w:proofErr w:type="spellStart"/>
      <w:r w:rsidR="00651448" w:rsidRPr="003D22B7">
        <w:rPr>
          <w:sz w:val="20"/>
          <w:szCs w:val="20"/>
          <w:lang w:bidi="ar-EG"/>
        </w:rPr>
        <w:t>Hamdy</w:t>
      </w:r>
      <w:proofErr w:type="spellEnd"/>
      <w:r w:rsidR="00651448" w:rsidRPr="003D22B7">
        <w:rPr>
          <w:sz w:val="20"/>
          <w:szCs w:val="20"/>
          <w:lang w:bidi="ar-EG"/>
        </w:rPr>
        <w:t xml:space="preserve"> I.M. Ibrahim and  </w:t>
      </w:r>
      <w:proofErr w:type="spellStart"/>
      <w:r w:rsidR="00651448" w:rsidRPr="003D22B7">
        <w:rPr>
          <w:sz w:val="20"/>
          <w:szCs w:val="20"/>
          <w:lang w:bidi="ar-EG"/>
        </w:rPr>
        <w:t>Moustafa</w:t>
      </w:r>
      <w:proofErr w:type="spellEnd"/>
      <w:r w:rsidR="00651448" w:rsidRPr="003D22B7">
        <w:rPr>
          <w:sz w:val="20"/>
          <w:szCs w:val="20"/>
          <w:lang w:bidi="ar-EG"/>
        </w:rPr>
        <w:t xml:space="preserve"> M.H. </w:t>
      </w:r>
      <w:proofErr w:type="spellStart"/>
      <w:r w:rsidR="00651448" w:rsidRPr="003D22B7">
        <w:rPr>
          <w:sz w:val="20"/>
          <w:szCs w:val="20"/>
          <w:lang w:bidi="ar-EG"/>
        </w:rPr>
        <w:t>Abd</w:t>
      </w:r>
      <w:proofErr w:type="spellEnd"/>
      <w:r w:rsidR="00651448" w:rsidRPr="003D22B7">
        <w:rPr>
          <w:sz w:val="20"/>
          <w:szCs w:val="20"/>
          <w:lang w:bidi="ar-EG"/>
        </w:rPr>
        <w:t xml:space="preserve"> El- </w:t>
      </w:r>
      <w:proofErr w:type="spellStart"/>
      <w:r w:rsidR="00651448" w:rsidRPr="003D22B7">
        <w:rPr>
          <w:sz w:val="20"/>
          <w:szCs w:val="20"/>
          <w:lang w:bidi="ar-EG"/>
        </w:rPr>
        <w:t>Megeed</w:t>
      </w:r>
      <w:proofErr w:type="spellEnd"/>
      <w:r w:rsidR="00651448" w:rsidRPr="003D22B7">
        <w:rPr>
          <w:sz w:val="20"/>
          <w:szCs w:val="20"/>
          <w:lang w:bidi="ar-EG"/>
        </w:rPr>
        <w:t>.</w:t>
      </w:r>
      <w:r w:rsidR="00651448" w:rsidRPr="003D22B7">
        <w:rPr>
          <w:b/>
          <w:bCs/>
          <w:sz w:val="20"/>
          <w:szCs w:val="20"/>
        </w:rPr>
        <w:t xml:space="preserve"> Response of </w:t>
      </w:r>
      <w:proofErr w:type="spellStart"/>
      <w:r w:rsidR="00651448" w:rsidRPr="003D22B7">
        <w:rPr>
          <w:b/>
          <w:bCs/>
          <w:sz w:val="20"/>
          <w:szCs w:val="20"/>
        </w:rPr>
        <w:t>Sakkoti</w:t>
      </w:r>
      <w:proofErr w:type="spellEnd"/>
      <w:r w:rsidR="00651448" w:rsidRPr="003D22B7">
        <w:rPr>
          <w:b/>
          <w:bCs/>
          <w:sz w:val="20"/>
          <w:szCs w:val="20"/>
        </w:rPr>
        <w:t xml:space="preserve"> Date Palms to Spraying Salicylic Acid</w:t>
      </w:r>
      <w:r w:rsidR="00131772" w:rsidRPr="003D22B7">
        <w:rPr>
          <w:rFonts w:eastAsia="Times New Roman"/>
          <w:b/>
          <w:bCs/>
          <w:sz w:val="20"/>
          <w:szCs w:val="20"/>
          <w:lang w:bidi="fa-IR"/>
        </w:rPr>
        <w:t>.</w:t>
      </w:r>
      <w:r w:rsidR="00131772" w:rsidRPr="003D22B7">
        <w:rPr>
          <w:rFonts w:hint="eastAsia"/>
          <w:iCs/>
          <w:sz w:val="20"/>
          <w:szCs w:val="20"/>
        </w:rPr>
        <w:t xml:space="preserve"> </w:t>
      </w:r>
      <w:r w:rsidR="00131772" w:rsidRPr="003D22B7">
        <w:rPr>
          <w:rFonts w:eastAsia="Times New Roman"/>
          <w:bCs/>
          <w:i/>
          <w:sz w:val="20"/>
          <w:szCs w:val="20"/>
        </w:rPr>
        <w:t xml:space="preserve">World Rural </w:t>
      </w:r>
      <w:proofErr w:type="spellStart"/>
      <w:r w:rsidR="00131772" w:rsidRPr="003D22B7">
        <w:rPr>
          <w:rFonts w:eastAsia="Times New Roman"/>
          <w:bCs/>
          <w:i/>
          <w:sz w:val="20"/>
          <w:szCs w:val="20"/>
        </w:rPr>
        <w:t>Observ</w:t>
      </w:r>
      <w:proofErr w:type="spellEnd"/>
      <w:r w:rsidR="00131772" w:rsidRPr="003D22B7">
        <w:rPr>
          <w:rFonts w:eastAsia="Times New Roman"/>
          <w:bCs/>
          <w:sz w:val="20"/>
          <w:szCs w:val="20"/>
        </w:rPr>
        <w:t xml:space="preserve"> </w:t>
      </w:r>
      <w:r w:rsidR="00131772" w:rsidRPr="003D22B7">
        <w:rPr>
          <w:sz w:val="20"/>
          <w:szCs w:val="20"/>
        </w:rPr>
        <w:t>201</w:t>
      </w:r>
      <w:r w:rsidR="00131772" w:rsidRPr="003D22B7">
        <w:rPr>
          <w:rFonts w:hint="eastAsia"/>
          <w:sz w:val="20"/>
          <w:szCs w:val="20"/>
        </w:rPr>
        <w:t>5</w:t>
      </w:r>
      <w:r w:rsidR="00131772" w:rsidRPr="003D22B7">
        <w:rPr>
          <w:sz w:val="20"/>
          <w:szCs w:val="20"/>
        </w:rPr>
        <w:t>;</w:t>
      </w:r>
      <w:r w:rsidR="00131772" w:rsidRPr="003D22B7">
        <w:rPr>
          <w:rFonts w:hint="eastAsia"/>
          <w:sz w:val="20"/>
          <w:szCs w:val="20"/>
        </w:rPr>
        <w:t>7</w:t>
      </w:r>
      <w:r w:rsidR="00131772" w:rsidRPr="003D22B7">
        <w:rPr>
          <w:sz w:val="20"/>
          <w:szCs w:val="20"/>
        </w:rPr>
        <w:t>(</w:t>
      </w:r>
      <w:r w:rsidR="00131772" w:rsidRPr="003D22B7">
        <w:rPr>
          <w:rFonts w:hint="eastAsia"/>
          <w:sz w:val="20"/>
          <w:szCs w:val="20"/>
        </w:rPr>
        <w:t>1</w:t>
      </w:r>
      <w:r w:rsidR="00131772" w:rsidRPr="003D22B7">
        <w:rPr>
          <w:sz w:val="20"/>
          <w:szCs w:val="20"/>
        </w:rPr>
        <w:t>):</w:t>
      </w:r>
      <w:r w:rsidR="00C65E0F">
        <w:rPr>
          <w:noProof/>
          <w:sz w:val="20"/>
          <w:szCs w:val="20"/>
        </w:rPr>
        <w:t>119</w:t>
      </w:r>
      <w:r w:rsidR="00131772" w:rsidRPr="003D22B7">
        <w:rPr>
          <w:sz w:val="20"/>
          <w:szCs w:val="20"/>
        </w:rPr>
        <w:t>-</w:t>
      </w:r>
      <w:r w:rsidR="00C65E0F">
        <w:rPr>
          <w:noProof/>
          <w:sz w:val="20"/>
          <w:szCs w:val="20"/>
        </w:rPr>
        <w:t>125</w:t>
      </w:r>
      <w:r w:rsidR="00131772" w:rsidRPr="003D22B7">
        <w:rPr>
          <w:sz w:val="20"/>
          <w:szCs w:val="20"/>
        </w:rPr>
        <w:t>]</w:t>
      </w:r>
      <w:r w:rsidR="00131772" w:rsidRPr="003D22B7">
        <w:rPr>
          <w:rFonts w:hint="eastAsia"/>
          <w:sz w:val="20"/>
          <w:szCs w:val="20"/>
        </w:rPr>
        <w:t>.</w:t>
      </w:r>
      <w:r w:rsidR="00131772" w:rsidRPr="003D22B7">
        <w:rPr>
          <w:sz w:val="20"/>
          <w:szCs w:val="20"/>
        </w:rPr>
        <w:t xml:space="preserve"> ISSN: 1944-6543 (Print); ISSN: 1944-6551 (Online). </w:t>
      </w:r>
      <w:hyperlink r:id="rId8" w:history="1">
        <w:r w:rsidR="00131772" w:rsidRPr="003D22B7">
          <w:rPr>
            <w:rStyle w:val="Hyperlink"/>
            <w:sz w:val="20"/>
            <w:szCs w:val="20"/>
          </w:rPr>
          <w:t>http://www.sciencepub.net/rural</w:t>
        </w:r>
      </w:hyperlink>
      <w:r w:rsidR="00131772" w:rsidRPr="003D22B7">
        <w:rPr>
          <w:sz w:val="20"/>
          <w:szCs w:val="20"/>
        </w:rPr>
        <w:t>.</w:t>
      </w:r>
      <w:r w:rsidR="00131772" w:rsidRPr="003D22B7">
        <w:rPr>
          <w:rFonts w:hint="eastAsia"/>
          <w:sz w:val="20"/>
          <w:szCs w:val="20"/>
        </w:rPr>
        <w:t xml:space="preserve"> </w:t>
      </w:r>
      <w:r w:rsidR="003B5777">
        <w:rPr>
          <w:rFonts w:hint="eastAsia"/>
          <w:sz w:val="20"/>
          <w:szCs w:val="20"/>
        </w:rPr>
        <w:t>16</w:t>
      </w:r>
      <w:r w:rsidR="00131772" w:rsidRPr="003D22B7">
        <w:rPr>
          <w:sz w:val="20"/>
          <w:szCs w:val="20"/>
        </w:rPr>
        <w:t xml:space="preserve"> </w:t>
      </w:r>
    </w:p>
    <w:p w:rsidR="00131772" w:rsidRPr="003D22B7" w:rsidRDefault="00131772" w:rsidP="003D22B7">
      <w:pPr>
        <w:bidi w:val="0"/>
        <w:snapToGrid w:val="0"/>
        <w:jc w:val="both"/>
        <w:rPr>
          <w:rFonts w:cs="Times New Roman"/>
          <w:b/>
          <w:bCs/>
          <w:sz w:val="20"/>
          <w:szCs w:val="20"/>
          <w:lang w:eastAsia="zh-CN" w:bidi="ar-EG"/>
        </w:rPr>
      </w:pPr>
    </w:p>
    <w:p w:rsidR="00C50017" w:rsidRPr="003D22B7" w:rsidRDefault="00C50017" w:rsidP="003D22B7">
      <w:pPr>
        <w:bidi w:val="0"/>
        <w:snapToGrid w:val="0"/>
        <w:jc w:val="both"/>
        <w:rPr>
          <w:rFonts w:cs="Times New Roman"/>
          <w:sz w:val="20"/>
          <w:szCs w:val="20"/>
          <w:lang w:bidi="ar-EG"/>
        </w:rPr>
      </w:pPr>
      <w:r w:rsidRPr="003D22B7">
        <w:rPr>
          <w:rFonts w:cs="Times New Roman"/>
          <w:b/>
          <w:bCs/>
          <w:sz w:val="20"/>
          <w:szCs w:val="20"/>
          <w:lang w:bidi="ar-EG"/>
        </w:rPr>
        <w:t>Keywords</w:t>
      </w:r>
      <w:r w:rsidRPr="003D22B7">
        <w:rPr>
          <w:rFonts w:cs="Times New Roman"/>
          <w:sz w:val="20"/>
          <w:szCs w:val="20"/>
          <w:lang w:bidi="ar-EG"/>
        </w:rPr>
        <w:t xml:space="preserve">: Salicylic acid, growth, yield and fruit quality, </w:t>
      </w:r>
      <w:proofErr w:type="spellStart"/>
      <w:r w:rsidRPr="003D22B7">
        <w:rPr>
          <w:rFonts w:cs="Times New Roman"/>
          <w:sz w:val="20"/>
          <w:szCs w:val="20"/>
          <w:lang w:bidi="ar-EG"/>
        </w:rPr>
        <w:t>Sakkoti</w:t>
      </w:r>
      <w:proofErr w:type="spellEnd"/>
      <w:r w:rsidRPr="003D22B7">
        <w:rPr>
          <w:rFonts w:cs="Times New Roman"/>
          <w:sz w:val="20"/>
          <w:szCs w:val="20"/>
          <w:lang w:bidi="ar-EG"/>
        </w:rPr>
        <w:t xml:space="preserve"> date palms. </w:t>
      </w:r>
    </w:p>
    <w:p w:rsidR="00FD243C" w:rsidRPr="003D22B7" w:rsidRDefault="00FD243C" w:rsidP="003D22B7">
      <w:pPr>
        <w:bidi w:val="0"/>
        <w:snapToGrid w:val="0"/>
        <w:jc w:val="lowKashida"/>
        <w:rPr>
          <w:rFonts w:cs="Times New Roman"/>
          <w:sz w:val="20"/>
          <w:szCs w:val="20"/>
          <w:lang w:bidi="ar-EG"/>
        </w:rPr>
      </w:pPr>
    </w:p>
    <w:p w:rsidR="003D22B7" w:rsidRDefault="003D22B7" w:rsidP="003D22B7">
      <w:pPr>
        <w:bidi w:val="0"/>
        <w:snapToGrid w:val="0"/>
        <w:rPr>
          <w:rFonts w:cs="Times New Roman"/>
          <w:b/>
          <w:bCs/>
          <w:sz w:val="20"/>
          <w:szCs w:val="20"/>
          <w:lang w:bidi="ar-EG"/>
        </w:rPr>
        <w:sectPr w:rsidR="003D22B7" w:rsidSect="00C65E0F">
          <w:headerReference w:type="default" r:id="rId9"/>
          <w:footerReference w:type="even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119"/>
          <w:cols w:space="708"/>
          <w:bidi/>
          <w:docGrid w:linePitch="435"/>
        </w:sectPr>
      </w:pPr>
    </w:p>
    <w:p w:rsidR="00E87FB8" w:rsidRPr="003D22B7" w:rsidRDefault="00DF15BB" w:rsidP="003D22B7">
      <w:pPr>
        <w:bidi w:val="0"/>
        <w:snapToGrid w:val="0"/>
        <w:rPr>
          <w:rFonts w:cs="Times New Roman"/>
          <w:b/>
          <w:bCs/>
          <w:sz w:val="20"/>
          <w:szCs w:val="20"/>
          <w:lang w:bidi="ar-EG"/>
        </w:rPr>
      </w:pPr>
      <w:r w:rsidRPr="003D22B7">
        <w:rPr>
          <w:rFonts w:cs="Times New Roman"/>
          <w:b/>
          <w:bCs/>
          <w:sz w:val="20"/>
          <w:szCs w:val="20"/>
          <w:lang w:bidi="ar-EG"/>
        </w:rPr>
        <w:lastRenderedPageBreak/>
        <w:t>1. Introduction</w:t>
      </w:r>
    </w:p>
    <w:p w:rsidR="00FD243C" w:rsidRPr="003D22B7" w:rsidRDefault="005D036B" w:rsidP="003D22B7">
      <w:pPr>
        <w:bidi w:val="0"/>
        <w:snapToGrid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3D22B7">
        <w:rPr>
          <w:rFonts w:cs="Times New Roman"/>
          <w:sz w:val="20"/>
          <w:szCs w:val="20"/>
          <w:lang w:bidi="ar-EG"/>
        </w:rPr>
        <w:t xml:space="preserve">Low yield of </w:t>
      </w:r>
      <w:proofErr w:type="spellStart"/>
      <w:r w:rsidRPr="003D22B7">
        <w:rPr>
          <w:rFonts w:cs="Times New Roman"/>
          <w:sz w:val="20"/>
          <w:szCs w:val="20"/>
          <w:lang w:bidi="ar-EG"/>
        </w:rPr>
        <w:t>Sakkoti</w:t>
      </w:r>
      <w:proofErr w:type="spellEnd"/>
      <w:r w:rsidRPr="003D22B7">
        <w:rPr>
          <w:rFonts w:cs="Times New Roman"/>
          <w:sz w:val="20"/>
          <w:szCs w:val="20"/>
          <w:lang w:bidi="ar-EG"/>
        </w:rPr>
        <w:t xml:space="preserve"> date palms grown under Aswan region is considered </w:t>
      </w:r>
      <w:r w:rsidR="00FA5E38" w:rsidRPr="003D22B7">
        <w:rPr>
          <w:rFonts w:cs="Times New Roman"/>
          <w:sz w:val="20"/>
          <w:szCs w:val="20"/>
          <w:lang w:bidi="ar-EG"/>
        </w:rPr>
        <w:t>a major problem faces</w:t>
      </w:r>
      <w:r w:rsidR="00CA6BD6" w:rsidRPr="003D22B7">
        <w:rPr>
          <w:rFonts w:cs="Times New Roman"/>
          <w:sz w:val="20"/>
          <w:szCs w:val="20"/>
          <w:lang w:bidi="ar-EG"/>
        </w:rPr>
        <w:t xml:space="preserve"> date palm</w:t>
      </w:r>
      <w:r w:rsidR="00FA5E38" w:rsidRPr="003D22B7">
        <w:rPr>
          <w:rFonts w:cs="Times New Roman"/>
          <w:sz w:val="20"/>
          <w:szCs w:val="20"/>
          <w:lang w:bidi="ar-EG"/>
        </w:rPr>
        <w:t xml:space="preserve"> growers. Finding </w:t>
      </w:r>
      <w:r w:rsidR="00CA6BD6" w:rsidRPr="003D22B7">
        <w:rPr>
          <w:rFonts w:cs="Times New Roman"/>
          <w:sz w:val="20"/>
          <w:szCs w:val="20"/>
          <w:lang w:bidi="ar-EG"/>
        </w:rPr>
        <w:t xml:space="preserve">out </w:t>
      </w:r>
      <w:r w:rsidR="00FA5E38" w:rsidRPr="003D22B7">
        <w:rPr>
          <w:rFonts w:cs="Times New Roman"/>
          <w:sz w:val="20"/>
          <w:szCs w:val="20"/>
          <w:lang w:bidi="ar-EG"/>
        </w:rPr>
        <w:t xml:space="preserve">of compounds capable on reducing the sensitivity of fruit crops to different stresses are of great importance from the practical point of view. Salicylic acid plays a role in response to </w:t>
      </w:r>
      <w:proofErr w:type="spellStart"/>
      <w:r w:rsidR="00981434" w:rsidRPr="003D22B7">
        <w:rPr>
          <w:rFonts w:cs="Times New Roman"/>
          <w:sz w:val="20"/>
          <w:szCs w:val="20"/>
          <w:lang w:bidi="ar-EG"/>
        </w:rPr>
        <w:t>a</w:t>
      </w:r>
      <w:r w:rsidR="00FA5E38" w:rsidRPr="003D22B7">
        <w:rPr>
          <w:rFonts w:cs="Times New Roman"/>
          <w:sz w:val="20"/>
          <w:szCs w:val="20"/>
          <w:lang w:bidi="ar-EG"/>
        </w:rPr>
        <w:t>biotic</w:t>
      </w:r>
      <w:proofErr w:type="spellEnd"/>
      <w:r w:rsidR="00FA5E38" w:rsidRPr="003D22B7">
        <w:rPr>
          <w:rFonts w:cs="Times New Roman"/>
          <w:sz w:val="20"/>
          <w:szCs w:val="20"/>
          <w:lang w:bidi="ar-EG"/>
        </w:rPr>
        <w:t xml:space="preserve"> stress effects. It may cause a temporary low level of oxidative stress in plants which acts as a hardening process, improving the </w:t>
      </w:r>
      <w:proofErr w:type="spellStart"/>
      <w:r w:rsidR="00FA5E38" w:rsidRPr="003D22B7">
        <w:rPr>
          <w:rFonts w:cs="Times New Roman"/>
          <w:sz w:val="20"/>
          <w:szCs w:val="20"/>
          <w:lang w:bidi="ar-EG"/>
        </w:rPr>
        <w:t>antioxidative</w:t>
      </w:r>
      <w:proofErr w:type="spellEnd"/>
      <w:r w:rsidR="00FA5E38" w:rsidRPr="003D22B7">
        <w:rPr>
          <w:rFonts w:cs="Times New Roman"/>
          <w:sz w:val="20"/>
          <w:szCs w:val="20"/>
          <w:lang w:bidi="ar-EG"/>
        </w:rPr>
        <w:t xml:space="preserve"> capacity </w:t>
      </w:r>
      <w:r w:rsidR="000574FE" w:rsidRPr="003D22B7">
        <w:rPr>
          <w:rFonts w:cs="Times New Roman"/>
          <w:sz w:val="20"/>
          <w:szCs w:val="20"/>
          <w:lang w:bidi="ar-EG"/>
        </w:rPr>
        <w:t xml:space="preserve">of the plants and helping to induce the synthesis of protective compounds such as </w:t>
      </w:r>
      <w:proofErr w:type="spellStart"/>
      <w:r w:rsidR="000574FE" w:rsidRPr="003D22B7">
        <w:rPr>
          <w:rFonts w:cs="Times New Roman"/>
          <w:sz w:val="20"/>
          <w:szCs w:val="20"/>
          <w:lang w:bidi="ar-EG"/>
        </w:rPr>
        <w:t>polymines</w:t>
      </w:r>
      <w:proofErr w:type="spellEnd"/>
      <w:r w:rsidR="000574FE" w:rsidRPr="003D22B7">
        <w:rPr>
          <w:rFonts w:cs="Times New Roman"/>
          <w:sz w:val="20"/>
          <w:szCs w:val="20"/>
          <w:lang w:bidi="ar-EG"/>
        </w:rPr>
        <w:t xml:space="preserve"> (</w:t>
      </w:r>
      <w:proofErr w:type="spellStart"/>
      <w:r w:rsidR="000574FE" w:rsidRPr="003D22B7">
        <w:rPr>
          <w:rFonts w:cs="Times New Roman"/>
          <w:b/>
          <w:bCs/>
          <w:sz w:val="20"/>
          <w:szCs w:val="20"/>
          <w:lang w:bidi="ar-EG"/>
        </w:rPr>
        <w:t>Janda</w:t>
      </w:r>
      <w:proofErr w:type="spellEnd"/>
      <w:r w:rsidR="000574FE" w:rsidRPr="003D22B7">
        <w:rPr>
          <w:rFonts w:cs="Times New Roman"/>
          <w:b/>
          <w:bCs/>
          <w:sz w:val="20"/>
          <w:szCs w:val="20"/>
          <w:lang w:bidi="ar-EG"/>
        </w:rPr>
        <w:t xml:space="preserve"> </w:t>
      </w:r>
      <w:r w:rsidR="000574FE" w:rsidRPr="003D22B7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="000574FE" w:rsidRPr="003D22B7">
        <w:rPr>
          <w:rFonts w:cs="Times New Roman"/>
          <w:b/>
          <w:bCs/>
          <w:sz w:val="20"/>
          <w:szCs w:val="20"/>
          <w:lang w:bidi="ar-EG"/>
        </w:rPr>
        <w:t xml:space="preserve"> 2007</w:t>
      </w:r>
      <w:r w:rsidR="000574FE" w:rsidRPr="003D22B7">
        <w:rPr>
          <w:rFonts w:cs="Times New Roman"/>
          <w:sz w:val="20"/>
          <w:szCs w:val="20"/>
          <w:lang w:bidi="ar-EG"/>
        </w:rPr>
        <w:t>).</w:t>
      </w:r>
    </w:p>
    <w:p w:rsidR="000574FE" w:rsidRPr="003D22B7" w:rsidRDefault="006B4ECB" w:rsidP="003D22B7">
      <w:pPr>
        <w:bidi w:val="0"/>
        <w:snapToGrid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3D22B7">
        <w:rPr>
          <w:rFonts w:cs="Times New Roman"/>
          <w:sz w:val="20"/>
          <w:szCs w:val="20"/>
          <w:lang w:bidi="ar-EG"/>
        </w:rPr>
        <w:t>Using salicylic acid at various concentrations and frequencies had an announce</w:t>
      </w:r>
      <w:r w:rsidR="009049F6" w:rsidRPr="003D22B7">
        <w:rPr>
          <w:rFonts w:cs="Times New Roman"/>
          <w:sz w:val="20"/>
          <w:szCs w:val="20"/>
          <w:lang w:bidi="ar-EG"/>
        </w:rPr>
        <w:t>d promotion on yield and fruit of evergreen fruit crops (</w:t>
      </w:r>
      <w:proofErr w:type="spellStart"/>
      <w:r w:rsidR="002A686B" w:rsidRPr="003D22B7">
        <w:rPr>
          <w:rFonts w:cs="Times New Roman"/>
          <w:b/>
          <w:bCs/>
          <w:sz w:val="20"/>
          <w:szCs w:val="20"/>
          <w:lang w:bidi="ar-EG"/>
        </w:rPr>
        <w:t>Gobara</w:t>
      </w:r>
      <w:proofErr w:type="spellEnd"/>
      <w:r w:rsidR="002A686B" w:rsidRPr="003D22B7">
        <w:rPr>
          <w:rFonts w:cs="Times New Roman"/>
          <w:b/>
          <w:bCs/>
          <w:sz w:val="20"/>
          <w:szCs w:val="20"/>
          <w:lang w:bidi="ar-EG"/>
        </w:rPr>
        <w:t>, 2004</w:t>
      </w:r>
      <w:r w:rsidRPr="003D22B7">
        <w:rPr>
          <w:rFonts w:cs="Times New Roman"/>
          <w:b/>
          <w:bCs/>
          <w:sz w:val="20"/>
          <w:szCs w:val="20"/>
          <w:lang w:bidi="ar-EG"/>
        </w:rPr>
        <w:t xml:space="preserve">; </w:t>
      </w:r>
      <w:proofErr w:type="spellStart"/>
      <w:r w:rsidRPr="003D22B7">
        <w:rPr>
          <w:rFonts w:cs="Times New Roman"/>
          <w:b/>
          <w:bCs/>
          <w:sz w:val="20"/>
          <w:szCs w:val="20"/>
          <w:lang w:bidi="ar-EG"/>
        </w:rPr>
        <w:t>R</w:t>
      </w:r>
      <w:r w:rsidR="009049F6" w:rsidRPr="003D22B7">
        <w:rPr>
          <w:rFonts w:cs="Times New Roman"/>
          <w:b/>
          <w:bCs/>
          <w:sz w:val="20"/>
          <w:szCs w:val="20"/>
          <w:lang w:bidi="ar-EG"/>
        </w:rPr>
        <w:t>agab</w:t>
      </w:r>
      <w:proofErr w:type="spellEnd"/>
      <w:r w:rsidR="009049F6" w:rsidRPr="003D22B7">
        <w:rPr>
          <w:rFonts w:cs="Times New Roman"/>
          <w:b/>
          <w:bCs/>
          <w:sz w:val="20"/>
          <w:szCs w:val="20"/>
          <w:lang w:bidi="ar-EG"/>
        </w:rPr>
        <w:t xml:space="preserve">, 2004; </w:t>
      </w:r>
      <w:proofErr w:type="spellStart"/>
      <w:r w:rsidR="009049F6" w:rsidRPr="003D22B7">
        <w:rPr>
          <w:rFonts w:cs="Times New Roman"/>
          <w:b/>
          <w:bCs/>
          <w:sz w:val="20"/>
          <w:szCs w:val="20"/>
          <w:lang w:bidi="ar-EG"/>
        </w:rPr>
        <w:t>Eshmawy</w:t>
      </w:r>
      <w:proofErr w:type="spellEnd"/>
      <w:r w:rsidR="009049F6" w:rsidRPr="003D22B7">
        <w:rPr>
          <w:rFonts w:cs="Times New Roman"/>
          <w:b/>
          <w:bCs/>
          <w:sz w:val="20"/>
          <w:szCs w:val="20"/>
          <w:lang w:bidi="ar-EG"/>
        </w:rPr>
        <w:t>, 2010 ; Joseph</w:t>
      </w:r>
      <w:r w:rsidRPr="003D22B7">
        <w:rPr>
          <w:rFonts w:cs="Times New Roman"/>
          <w:b/>
          <w:bCs/>
          <w:sz w:val="20"/>
          <w:szCs w:val="20"/>
          <w:lang w:bidi="ar-EG"/>
        </w:rPr>
        <w:t xml:space="preserve"> </w:t>
      </w:r>
      <w:r w:rsidRPr="003D22B7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Pr="003D22B7">
        <w:rPr>
          <w:rFonts w:cs="Times New Roman"/>
          <w:b/>
          <w:bCs/>
          <w:sz w:val="20"/>
          <w:szCs w:val="20"/>
          <w:lang w:bidi="ar-EG"/>
        </w:rPr>
        <w:t xml:space="preserve"> 2010; Ahmed ,</w:t>
      </w:r>
      <w:r w:rsidR="00BA2885" w:rsidRPr="003D22B7">
        <w:rPr>
          <w:rFonts w:cs="Times New Roman"/>
          <w:b/>
          <w:bCs/>
          <w:sz w:val="20"/>
          <w:szCs w:val="20"/>
          <w:lang w:bidi="ar-EG"/>
        </w:rPr>
        <w:t xml:space="preserve"> 2011; </w:t>
      </w:r>
      <w:proofErr w:type="spellStart"/>
      <w:r w:rsidR="00BA2885" w:rsidRPr="003D22B7">
        <w:rPr>
          <w:rFonts w:cs="Times New Roman"/>
          <w:b/>
          <w:bCs/>
          <w:sz w:val="20"/>
          <w:szCs w:val="20"/>
          <w:lang w:bidi="ar-EG"/>
        </w:rPr>
        <w:t>Abd</w:t>
      </w:r>
      <w:proofErr w:type="spellEnd"/>
      <w:r w:rsidR="00BA2885" w:rsidRPr="003D22B7">
        <w:rPr>
          <w:rFonts w:cs="Times New Roman"/>
          <w:b/>
          <w:bCs/>
          <w:sz w:val="20"/>
          <w:szCs w:val="20"/>
          <w:lang w:bidi="ar-EG"/>
        </w:rPr>
        <w:t xml:space="preserve"> El- </w:t>
      </w:r>
      <w:proofErr w:type="spellStart"/>
      <w:r w:rsidR="00BA2885" w:rsidRPr="003D22B7">
        <w:rPr>
          <w:rFonts w:cs="Times New Roman"/>
          <w:b/>
          <w:bCs/>
          <w:sz w:val="20"/>
          <w:szCs w:val="20"/>
          <w:lang w:bidi="ar-EG"/>
        </w:rPr>
        <w:t>Rahman</w:t>
      </w:r>
      <w:proofErr w:type="spellEnd"/>
      <w:r w:rsidR="00BA2885" w:rsidRPr="003D22B7">
        <w:rPr>
          <w:rFonts w:cs="Times New Roman"/>
          <w:b/>
          <w:bCs/>
          <w:sz w:val="20"/>
          <w:szCs w:val="20"/>
          <w:lang w:bidi="ar-EG"/>
        </w:rPr>
        <w:t xml:space="preserve"> and El-</w:t>
      </w:r>
      <w:proofErr w:type="spellStart"/>
      <w:r w:rsidR="00BA2885" w:rsidRPr="003D22B7">
        <w:rPr>
          <w:rFonts w:cs="Times New Roman"/>
          <w:b/>
          <w:bCs/>
          <w:sz w:val="20"/>
          <w:szCs w:val="20"/>
          <w:lang w:bidi="ar-EG"/>
        </w:rPr>
        <w:t>Ma</w:t>
      </w:r>
      <w:r w:rsidRPr="003D22B7">
        <w:rPr>
          <w:rFonts w:cs="Times New Roman"/>
          <w:b/>
          <w:bCs/>
          <w:sz w:val="20"/>
          <w:szCs w:val="20"/>
          <w:lang w:bidi="ar-EG"/>
        </w:rPr>
        <w:t>s</w:t>
      </w:r>
      <w:r w:rsidR="00BA2885" w:rsidRPr="003D22B7">
        <w:rPr>
          <w:rFonts w:cs="Times New Roman"/>
          <w:b/>
          <w:bCs/>
          <w:sz w:val="20"/>
          <w:szCs w:val="20"/>
          <w:lang w:bidi="ar-EG"/>
        </w:rPr>
        <w:t>r</w:t>
      </w:r>
      <w:r w:rsidRPr="003D22B7">
        <w:rPr>
          <w:rFonts w:cs="Times New Roman"/>
          <w:b/>
          <w:bCs/>
          <w:sz w:val="20"/>
          <w:szCs w:val="20"/>
          <w:lang w:bidi="ar-EG"/>
        </w:rPr>
        <w:t>y</w:t>
      </w:r>
      <w:proofErr w:type="spellEnd"/>
      <w:r w:rsidRPr="003D22B7">
        <w:rPr>
          <w:rFonts w:cs="Times New Roman"/>
          <w:b/>
          <w:bCs/>
          <w:sz w:val="20"/>
          <w:szCs w:val="20"/>
          <w:lang w:bidi="ar-EG"/>
        </w:rPr>
        <w:t>, 2012</w:t>
      </w:r>
      <w:r w:rsidR="002A686B" w:rsidRPr="003D22B7">
        <w:rPr>
          <w:rFonts w:cs="Times New Roman"/>
          <w:b/>
          <w:bCs/>
          <w:sz w:val="20"/>
          <w:szCs w:val="20"/>
          <w:lang w:bidi="ar-EG"/>
        </w:rPr>
        <w:t xml:space="preserve">; </w:t>
      </w:r>
      <w:proofErr w:type="spellStart"/>
      <w:r w:rsidR="002A686B" w:rsidRPr="003D22B7">
        <w:rPr>
          <w:rFonts w:cs="Times New Roman"/>
          <w:b/>
          <w:bCs/>
          <w:sz w:val="20"/>
          <w:szCs w:val="20"/>
          <w:lang w:bidi="ar-EG"/>
        </w:rPr>
        <w:t>Abdelaal</w:t>
      </w:r>
      <w:proofErr w:type="spellEnd"/>
      <w:r w:rsidR="002A686B" w:rsidRPr="003D22B7">
        <w:rPr>
          <w:rFonts w:cs="Times New Roman"/>
          <w:b/>
          <w:bCs/>
          <w:sz w:val="20"/>
          <w:szCs w:val="20"/>
          <w:lang w:bidi="ar-EG"/>
        </w:rPr>
        <w:t xml:space="preserve"> and </w:t>
      </w:r>
      <w:proofErr w:type="spellStart"/>
      <w:r w:rsidR="002A686B" w:rsidRPr="003D22B7">
        <w:rPr>
          <w:rFonts w:cs="Times New Roman"/>
          <w:b/>
          <w:bCs/>
          <w:sz w:val="20"/>
          <w:szCs w:val="20"/>
          <w:lang w:bidi="ar-EG"/>
        </w:rPr>
        <w:t>Oraby</w:t>
      </w:r>
      <w:proofErr w:type="spellEnd"/>
      <w:r w:rsidR="002A686B" w:rsidRPr="003D22B7">
        <w:rPr>
          <w:rFonts w:cs="Times New Roman"/>
          <w:b/>
          <w:bCs/>
          <w:sz w:val="20"/>
          <w:szCs w:val="20"/>
          <w:lang w:bidi="ar-EG"/>
        </w:rPr>
        <w:t xml:space="preserve">- Mona, 2013; Ahmed </w:t>
      </w:r>
      <w:r w:rsidR="002A686B" w:rsidRPr="003D22B7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="002A686B" w:rsidRPr="003D22B7">
        <w:rPr>
          <w:rFonts w:cs="Times New Roman"/>
          <w:b/>
          <w:bCs/>
          <w:sz w:val="20"/>
          <w:szCs w:val="20"/>
          <w:lang w:bidi="ar-EG"/>
        </w:rPr>
        <w:t xml:space="preserve"> 2013 and Mohamed, 2014)</w:t>
      </w:r>
      <w:r w:rsidR="002A686B" w:rsidRPr="003D22B7">
        <w:rPr>
          <w:rFonts w:cs="Times New Roman"/>
          <w:sz w:val="20"/>
          <w:szCs w:val="20"/>
          <w:lang w:bidi="ar-EG"/>
        </w:rPr>
        <w:t>.</w:t>
      </w:r>
    </w:p>
    <w:p w:rsidR="002F7342" w:rsidRPr="003D22B7" w:rsidRDefault="002F7342" w:rsidP="003D22B7">
      <w:pPr>
        <w:bidi w:val="0"/>
        <w:snapToGrid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3D22B7">
        <w:rPr>
          <w:rFonts w:cs="Times New Roman"/>
          <w:sz w:val="20"/>
          <w:szCs w:val="20"/>
          <w:lang w:bidi="ar-EG"/>
        </w:rPr>
        <w:t xml:space="preserve">The target of this study was examining the effect of different concentrations and frequencies of salicylic acid on fruiting of </w:t>
      </w:r>
      <w:proofErr w:type="spellStart"/>
      <w:r w:rsidRPr="003D22B7">
        <w:rPr>
          <w:rFonts w:cs="Times New Roman"/>
          <w:sz w:val="20"/>
          <w:szCs w:val="20"/>
          <w:lang w:bidi="ar-EG"/>
        </w:rPr>
        <w:t>Sakkoti</w:t>
      </w:r>
      <w:proofErr w:type="spellEnd"/>
      <w:r w:rsidRPr="003D22B7">
        <w:rPr>
          <w:rFonts w:cs="Times New Roman"/>
          <w:sz w:val="20"/>
          <w:szCs w:val="20"/>
          <w:lang w:bidi="ar-EG"/>
        </w:rPr>
        <w:t xml:space="preserve"> date palms growing under Aswan region conditions.</w:t>
      </w:r>
    </w:p>
    <w:p w:rsidR="00DF15BB" w:rsidRPr="003D22B7" w:rsidRDefault="00DF15BB" w:rsidP="003D22B7">
      <w:pPr>
        <w:bidi w:val="0"/>
        <w:snapToGrid w:val="0"/>
        <w:rPr>
          <w:rFonts w:cs="Times New Roman"/>
          <w:b/>
          <w:bCs/>
          <w:sz w:val="20"/>
          <w:szCs w:val="20"/>
          <w:lang w:bidi="ar-EG"/>
        </w:rPr>
      </w:pPr>
    </w:p>
    <w:p w:rsidR="002F7342" w:rsidRPr="003D22B7" w:rsidRDefault="00DF15BB" w:rsidP="003D22B7">
      <w:pPr>
        <w:bidi w:val="0"/>
        <w:snapToGrid w:val="0"/>
        <w:rPr>
          <w:rFonts w:cs="Times New Roman"/>
          <w:b/>
          <w:bCs/>
          <w:sz w:val="20"/>
          <w:szCs w:val="20"/>
          <w:lang w:bidi="ar-EG"/>
        </w:rPr>
      </w:pPr>
      <w:r w:rsidRPr="003D22B7">
        <w:rPr>
          <w:rFonts w:cs="Times New Roman"/>
          <w:b/>
          <w:bCs/>
          <w:sz w:val="20"/>
          <w:szCs w:val="20"/>
          <w:lang w:bidi="ar-EG"/>
        </w:rPr>
        <w:t>2. Material and Methods</w:t>
      </w:r>
    </w:p>
    <w:p w:rsidR="003C4CC1" w:rsidRPr="00885CFF" w:rsidRDefault="003C4CC1" w:rsidP="003D22B7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3D22B7">
        <w:rPr>
          <w:rFonts w:cs="Times New Roman"/>
          <w:sz w:val="20"/>
          <w:szCs w:val="20"/>
        </w:rPr>
        <w:t>This invest</w:t>
      </w:r>
      <w:r w:rsidR="002226F8" w:rsidRPr="003D22B7">
        <w:rPr>
          <w:rFonts w:cs="Times New Roman"/>
          <w:sz w:val="20"/>
          <w:szCs w:val="20"/>
        </w:rPr>
        <w:t xml:space="preserve">igation was conducted in public </w:t>
      </w:r>
      <w:r w:rsidRPr="003D22B7">
        <w:rPr>
          <w:rFonts w:cs="Times New Roman"/>
          <w:sz w:val="20"/>
          <w:szCs w:val="20"/>
        </w:rPr>
        <w:t xml:space="preserve">orchard located at </w:t>
      </w:r>
      <w:proofErr w:type="spellStart"/>
      <w:r w:rsidRPr="003D22B7">
        <w:rPr>
          <w:rFonts w:cs="Times New Roman"/>
          <w:sz w:val="20"/>
          <w:szCs w:val="20"/>
        </w:rPr>
        <w:t>Kom</w:t>
      </w:r>
      <w:proofErr w:type="spellEnd"/>
      <w:r w:rsidRPr="003D22B7">
        <w:rPr>
          <w:rFonts w:cs="Times New Roman"/>
          <w:sz w:val="20"/>
          <w:szCs w:val="20"/>
        </w:rPr>
        <w:t xml:space="preserve"> </w:t>
      </w:r>
      <w:proofErr w:type="spellStart"/>
      <w:r w:rsidRPr="003D22B7">
        <w:rPr>
          <w:rFonts w:cs="Times New Roman"/>
          <w:sz w:val="20"/>
          <w:szCs w:val="20"/>
        </w:rPr>
        <w:t>Ombo</w:t>
      </w:r>
      <w:proofErr w:type="spellEnd"/>
      <w:r w:rsidRPr="003D22B7">
        <w:rPr>
          <w:rFonts w:cs="Times New Roman"/>
          <w:sz w:val="20"/>
          <w:szCs w:val="20"/>
        </w:rPr>
        <w:t xml:space="preserve"> district, Aswan Governorate during 2012 and 2013 seasons in which 48 </w:t>
      </w:r>
      <w:proofErr w:type="spellStart"/>
      <w:r w:rsidRPr="003D22B7">
        <w:rPr>
          <w:rFonts w:cs="Times New Roman"/>
          <w:sz w:val="20"/>
          <w:szCs w:val="20"/>
        </w:rPr>
        <w:t>Sakkoti</w:t>
      </w:r>
      <w:proofErr w:type="spellEnd"/>
      <w:r w:rsidRPr="003D22B7">
        <w:rPr>
          <w:rFonts w:cs="Times New Roman"/>
          <w:sz w:val="20"/>
          <w:szCs w:val="20"/>
        </w:rPr>
        <w:t xml:space="preserve"> </w:t>
      </w:r>
      <w:r w:rsidR="0081369B" w:rsidRPr="003D22B7">
        <w:rPr>
          <w:rFonts w:cs="Times New Roman"/>
          <w:sz w:val="20"/>
          <w:szCs w:val="20"/>
        </w:rPr>
        <w:t xml:space="preserve">date palms </w:t>
      </w:r>
      <w:r w:rsidRPr="003D22B7">
        <w:rPr>
          <w:rFonts w:cs="Times New Roman"/>
          <w:sz w:val="20"/>
          <w:szCs w:val="20"/>
        </w:rPr>
        <w:t xml:space="preserve">were selected for achieving </w:t>
      </w:r>
      <w:r w:rsidR="003E7DC2" w:rsidRPr="003D22B7">
        <w:rPr>
          <w:rFonts w:cs="Times New Roman"/>
          <w:sz w:val="20"/>
          <w:szCs w:val="20"/>
        </w:rPr>
        <w:t xml:space="preserve">of </w:t>
      </w:r>
      <w:r w:rsidRPr="003D22B7">
        <w:rPr>
          <w:rFonts w:cs="Times New Roman"/>
          <w:sz w:val="20"/>
          <w:szCs w:val="20"/>
        </w:rPr>
        <w:t xml:space="preserve">this study. The selected palms (48) were uniform in </w:t>
      </w:r>
      <w:proofErr w:type="spellStart"/>
      <w:r w:rsidRPr="003D22B7">
        <w:rPr>
          <w:rFonts w:cs="Times New Roman"/>
          <w:sz w:val="20"/>
          <w:szCs w:val="20"/>
        </w:rPr>
        <w:t>vigour</w:t>
      </w:r>
      <w:proofErr w:type="spellEnd"/>
      <w:r w:rsidRPr="003D22B7">
        <w:rPr>
          <w:rFonts w:cs="Times New Roman"/>
          <w:sz w:val="20"/>
          <w:szCs w:val="20"/>
        </w:rPr>
        <w:t xml:space="preserve"> and 20- years old at the start of this study</w:t>
      </w:r>
      <w:r w:rsidRPr="00885CFF">
        <w:rPr>
          <w:rFonts w:cs="Times New Roman"/>
          <w:sz w:val="20"/>
          <w:szCs w:val="20"/>
        </w:rPr>
        <w:t xml:space="preserve">, good physical conditions, free from insects, damage and </w:t>
      </w:r>
      <w:r w:rsidRPr="00885CFF">
        <w:rPr>
          <w:rFonts w:cs="Times New Roman"/>
          <w:sz w:val="20"/>
          <w:szCs w:val="20"/>
        </w:rPr>
        <w:lastRenderedPageBreak/>
        <w:t xml:space="preserve">diseases. Planting distance was 7 x </w:t>
      </w:r>
      <w:smartTag w:uri="urn:schemas-microsoft-com:office:smarttags" w:element="metricconverter">
        <w:smartTagPr>
          <w:attr w:name="ProductID" w:val="7 meters"/>
        </w:smartTagPr>
        <w:r w:rsidRPr="00885CFF">
          <w:rPr>
            <w:rFonts w:cs="Times New Roman"/>
            <w:sz w:val="20"/>
            <w:szCs w:val="20"/>
          </w:rPr>
          <w:t>7 meters</w:t>
        </w:r>
      </w:smartTag>
      <w:r w:rsidRPr="00885CFF">
        <w:rPr>
          <w:rFonts w:cs="Times New Roman"/>
          <w:sz w:val="20"/>
          <w:szCs w:val="20"/>
        </w:rPr>
        <w:t xml:space="preserve"> apart. Soil texture is </w:t>
      </w:r>
      <w:proofErr w:type="spellStart"/>
      <w:r w:rsidRPr="00885CFF">
        <w:rPr>
          <w:rFonts w:cs="Times New Roman"/>
          <w:sz w:val="20"/>
          <w:szCs w:val="20"/>
        </w:rPr>
        <w:t>silty</w:t>
      </w:r>
      <w:proofErr w:type="spellEnd"/>
      <w:r w:rsidRPr="00885CFF">
        <w:rPr>
          <w:rFonts w:cs="Times New Roman"/>
          <w:sz w:val="20"/>
          <w:szCs w:val="20"/>
        </w:rPr>
        <w:t xml:space="preserve"> clay.</w:t>
      </w:r>
    </w:p>
    <w:p w:rsidR="00357A6F" w:rsidRPr="00885CFF" w:rsidRDefault="003C4CC1" w:rsidP="003D22B7">
      <w:pPr>
        <w:bidi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885CFF">
        <w:rPr>
          <w:rFonts w:cs="Times New Roman"/>
          <w:sz w:val="20"/>
          <w:szCs w:val="20"/>
          <w:lang w:bidi="ar-EG"/>
        </w:rPr>
        <w:t>The selected palms were hand pollinated by i</w:t>
      </w:r>
      <w:r w:rsidR="00EE53F4" w:rsidRPr="00885CFF">
        <w:rPr>
          <w:rFonts w:cs="Times New Roman"/>
          <w:sz w:val="20"/>
          <w:szCs w:val="20"/>
          <w:lang w:bidi="ar-EG"/>
        </w:rPr>
        <w:t>n</w:t>
      </w:r>
      <w:r w:rsidR="002F749F" w:rsidRPr="00885CFF">
        <w:rPr>
          <w:rFonts w:cs="Times New Roman"/>
          <w:sz w:val="20"/>
          <w:szCs w:val="20"/>
          <w:lang w:bidi="ar-EG"/>
        </w:rPr>
        <w:t>se</w:t>
      </w:r>
      <w:r w:rsidR="00EE53F4" w:rsidRPr="00885CFF">
        <w:rPr>
          <w:rFonts w:cs="Times New Roman"/>
          <w:sz w:val="20"/>
          <w:szCs w:val="20"/>
          <w:lang w:bidi="ar-EG"/>
        </w:rPr>
        <w:t>r</w:t>
      </w:r>
      <w:r w:rsidR="002F749F" w:rsidRPr="00885CFF">
        <w:rPr>
          <w:rFonts w:cs="Times New Roman"/>
          <w:sz w:val="20"/>
          <w:szCs w:val="20"/>
          <w:lang w:bidi="ar-EG"/>
        </w:rPr>
        <w:t>ting ten ma</w:t>
      </w:r>
      <w:r w:rsidR="00644E2A" w:rsidRPr="00885CFF">
        <w:rPr>
          <w:rFonts w:cs="Times New Roman"/>
          <w:sz w:val="20"/>
          <w:szCs w:val="20"/>
          <w:lang w:bidi="ar-EG"/>
        </w:rPr>
        <w:t>l</w:t>
      </w:r>
      <w:r w:rsidR="002F749F" w:rsidRPr="00885CFF">
        <w:rPr>
          <w:rFonts w:cs="Times New Roman"/>
          <w:sz w:val="20"/>
          <w:szCs w:val="20"/>
          <w:lang w:bidi="ar-EG"/>
        </w:rPr>
        <w:t>e strands into o</w:t>
      </w:r>
      <w:r w:rsidRPr="00885CFF">
        <w:rPr>
          <w:rFonts w:cs="Times New Roman"/>
          <w:sz w:val="20"/>
          <w:szCs w:val="20"/>
          <w:lang w:bidi="ar-EG"/>
        </w:rPr>
        <w:t>n</w:t>
      </w:r>
      <w:r w:rsidR="002F749F" w:rsidRPr="00885CFF">
        <w:rPr>
          <w:rFonts w:cs="Times New Roman"/>
          <w:sz w:val="20"/>
          <w:szCs w:val="20"/>
          <w:lang w:bidi="ar-EG"/>
        </w:rPr>
        <w:t>e</w:t>
      </w:r>
      <w:r w:rsidRPr="00885CFF">
        <w:rPr>
          <w:rFonts w:cs="Times New Roman"/>
          <w:sz w:val="20"/>
          <w:szCs w:val="20"/>
          <w:lang w:bidi="ar-EG"/>
        </w:rPr>
        <w:t xml:space="preserve"> female bunch using kn</w:t>
      </w:r>
      <w:r w:rsidR="002F749F" w:rsidRPr="00885CFF">
        <w:rPr>
          <w:rFonts w:cs="Times New Roman"/>
          <w:sz w:val="20"/>
          <w:szCs w:val="20"/>
          <w:lang w:bidi="ar-EG"/>
        </w:rPr>
        <w:t>own high activity pollen source</w:t>
      </w:r>
      <w:r w:rsidRPr="00885CFF">
        <w:rPr>
          <w:rFonts w:cs="Times New Roman"/>
          <w:sz w:val="20"/>
          <w:szCs w:val="20"/>
          <w:lang w:bidi="ar-EG"/>
        </w:rPr>
        <w:t>, two days</w:t>
      </w:r>
      <w:r w:rsidR="00902E9D" w:rsidRPr="00885CFF">
        <w:rPr>
          <w:rFonts w:cs="Times New Roman"/>
          <w:sz w:val="20"/>
          <w:szCs w:val="20"/>
          <w:lang w:bidi="ar-EG"/>
        </w:rPr>
        <w:t xml:space="preserve"> after female </w:t>
      </w:r>
      <w:proofErr w:type="spellStart"/>
      <w:r w:rsidR="00902E9D" w:rsidRPr="00885CFF">
        <w:rPr>
          <w:rFonts w:cs="Times New Roman"/>
          <w:sz w:val="20"/>
          <w:szCs w:val="20"/>
          <w:lang w:bidi="ar-EG"/>
        </w:rPr>
        <w:t>spathe</w:t>
      </w:r>
      <w:proofErr w:type="spellEnd"/>
      <w:r w:rsidR="00902E9D" w:rsidRPr="00885CFF">
        <w:rPr>
          <w:rFonts w:cs="Times New Roman"/>
          <w:sz w:val="20"/>
          <w:szCs w:val="20"/>
          <w:lang w:bidi="ar-EG"/>
        </w:rPr>
        <w:t xml:space="preserve"> cracking (</w:t>
      </w:r>
      <w:r w:rsidRPr="00885CFF">
        <w:rPr>
          <w:rFonts w:cs="Times New Roman"/>
          <w:b/>
          <w:bCs/>
          <w:sz w:val="20"/>
          <w:szCs w:val="20"/>
          <w:lang w:bidi="ar-EG"/>
        </w:rPr>
        <w:t xml:space="preserve">Hussein </w:t>
      </w:r>
      <w:r w:rsidRPr="00885CFF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Pr="00885CFF">
        <w:rPr>
          <w:rFonts w:cs="Times New Roman"/>
          <w:b/>
          <w:bCs/>
          <w:sz w:val="20"/>
          <w:szCs w:val="20"/>
          <w:lang w:bidi="ar-EG"/>
        </w:rPr>
        <w:t xml:space="preserve"> 1987</w:t>
      </w:r>
      <w:r w:rsidRPr="00885CFF">
        <w:rPr>
          <w:rFonts w:cs="Times New Roman"/>
          <w:sz w:val="20"/>
          <w:szCs w:val="20"/>
          <w:lang w:bidi="ar-EG"/>
        </w:rPr>
        <w:t>). The other horticultural practices were carried out as usual</w:t>
      </w:r>
      <w:r w:rsidR="000B300F" w:rsidRPr="00885CFF">
        <w:rPr>
          <w:rFonts w:cs="Times New Roman"/>
          <w:sz w:val="20"/>
          <w:szCs w:val="20"/>
          <w:lang w:bidi="ar-EG"/>
        </w:rPr>
        <w:t>. Number of bunches per palm for all palms was adjusted to ten bunches.</w:t>
      </w:r>
    </w:p>
    <w:p w:rsidR="00CE195C" w:rsidRPr="00885CFF" w:rsidRDefault="00CE195C" w:rsidP="00885CFF">
      <w:p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>This experiment included the following thirteen treatments: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 xml:space="preserve">Control palms </w:t>
      </w:r>
      <w:r w:rsidR="00B04C18" w:rsidRPr="00885CFF">
        <w:rPr>
          <w:rFonts w:cs="Times New Roman"/>
          <w:sz w:val="20"/>
          <w:szCs w:val="20"/>
        </w:rPr>
        <w:t>(</w:t>
      </w:r>
      <w:r w:rsidR="00F72CEC" w:rsidRPr="00885CFF">
        <w:rPr>
          <w:rFonts w:cs="Times New Roman"/>
          <w:sz w:val="20"/>
          <w:szCs w:val="20"/>
        </w:rPr>
        <w:t>unsprayed with salicylic acid</w:t>
      </w:r>
      <w:r w:rsidRPr="00885CFF">
        <w:rPr>
          <w:rFonts w:cs="Times New Roman"/>
          <w:sz w:val="20"/>
          <w:szCs w:val="20"/>
        </w:rPr>
        <w:t xml:space="preserve">). 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 xml:space="preserve">Spraying salicylic acid at 0.05% once before pollination. 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 xml:space="preserve">Spraying salicylic acid at 0.05% twice before pollination and just after fruit setting. 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>Spraying salicylic acid at 0.05% three times before pollination</w:t>
      </w:r>
      <w:r w:rsidR="00F72CEC" w:rsidRPr="00885CFF">
        <w:rPr>
          <w:rFonts w:cs="Times New Roman"/>
          <w:sz w:val="20"/>
          <w:szCs w:val="20"/>
        </w:rPr>
        <w:t>,</w:t>
      </w:r>
      <w:r w:rsidRPr="00885CFF">
        <w:rPr>
          <w:rFonts w:cs="Times New Roman"/>
          <w:sz w:val="20"/>
          <w:szCs w:val="20"/>
        </w:rPr>
        <w:t xml:space="preserve"> just after fruit setting, and at one month later. 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>Spraying salicylic acid at 0.05% four times before pollination, just after fruit setting and at one month intervals.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 xml:space="preserve">Spraying salicylic acid at 0.1 % once before pollination. 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 xml:space="preserve">Spraying salicylic acid at 0.1 % twice before pollination and just after fruit setting. 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>Spraying salicylic acid at 0.1 % three times before pollination</w:t>
      </w:r>
      <w:r w:rsidR="00F72CEC" w:rsidRPr="00885CFF">
        <w:rPr>
          <w:rFonts w:cs="Times New Roman"/>
          <w:sz w:val="20"/>
          <w:szCs w:val="20"/>
        </w:rPr>
        <w:t>,</w:t>
      </w:r>
      <w:r w:rsidRPr="00885CFF">
        <w:rPr>
          <w:rFonts w:cs="Times New Roman"/>
          <w:sz w:val="20"/>
          <w:szCs w:val="20"/>
        </w:rPr>
        <w:t xml:space="preserve"> just after fruit setting, and at one month later. 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>Spraying salicylic acid at 0.1 % four times before pollination, just after fruit setting and at one month intervals.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 xml:space="preserve">Spraying salicylic acid at 0.2 % once before pollination. 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lastRenderedPageBreak/>
        <w:t xml:space="preserve">Spraying salicylic acid at 0.2 % twice before pollination and just after fruit setting. 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>Spraying salicylic acid at 0.2 % three times before pollination</w:t>
      </w:r>
      <w:r w:rsidR="00284D87" w:rsidRPr="00885CFF">
        <w:rPr>
          <w:rFonts w:cs="Times New Roman"/>
          <w:sz w:val="20"/>
          <w:szCs w:val="20"/>
        </w:rPr>
        <w:t>,</w:t>
      </w:r>
      <w:r w:rsidRPr="00885CFF">
        <w:rPr>
          <w:rFonts w:cs="Times New Roman"/>
          <w:sz w:val="20"/>
          <w:szCs w:val="20"/>
        </w:rPr>
        <w:t xml:space="preserve"> just after fruit setting, and at one month later. 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>Spraying salicylic acid at 0.2 % four times before pollination, just after fruit setting and at one month intervals.</w:t>
      </w:r>
    </w:p>
    <w:p w:rsidR="00CE195C" w:rsidRPr="00885CFF" w:rsidRDefault="00CE195C" w:rsidP="003D22B7">
      <w:pPr>
        <w:numPr>
          <w:ilvl w:val="0"/>
          <w:numId w:val="2"/>
        </w:numPr>
        <w:bidi w:val="0"/>
        <w:jc w:val="lowKashida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>Each treatment was replicated here times one palm per each</w:t>
      </w:r>
      <w:r w:rsidR="00284D87" w:rsidRPr="00885CFF">
        <w:rPr>
          <w:rFonts w:cs="Times New Roman"/>
          <w:sz w:val="20"/>
          <w:szCs w:val="20"/>
        </w:rPr>
        <w:t>.</w:t>
      </w:r>
      <w:r w:rsidRPr="00885CFF">
        <w:rPr>
          <w:rFonts w:cs="Times New Roman"/>
          <w:sz w:val="20"/>
          <w:szCs w:val="20"/>
        </w:rPr>
        <w:t xml:space="preserve">  </w:t>
      </w:r>
    </w:p>
    <w:p w:rsidR="00CE195C" w:rsidRPr="00885CFF" w:rsidRDefault="00CE195C" w:rsidP="003D22B7">
      <w:pPr>
        <w:bidi w:val="0"/>
        <w:ind w:firstLine="425"/>
        <w:jc w:val="both"/>
        <w:rPr>
          <w:rFonts w:cs="Times New Roman"/>
          <w:sz w:val="20"/>
          <w:szCs w:val="20"/>
        </w:rPr>
      </w:pPr>
      <w:r w:rsidRPr="00885CFF">
        <w:rPr>
          <w:rFonts w:cs="Times New Roman"/>
          <w:sz w:val="20"/>
          <w:szCs w:val="20"/>
        </w:rPr>
        <w:t>This experiment was laid out in randomized complete bock deign. Each treatment was replicated three times, one palm per each.</w:t>
      </w:r>
    </w:p>
    <w:p w:rsidR="00CE195C" w:rsidRPr="00885CFF" w:rsidRDefault="00F43C23" w:rsidP="003D22B7">
      <w:pPr>
        <w:bidi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885CFF">
        <w:rPr>
          <w:rFonts w:cs="Times New Roman"/>
          <w:sz w:val="20"/>
          <w:szCs w:val="20"/>
          <w:lang w:bidi="ar-EG"/>
        </w:rPr>
        <w:t xml:space="preserve">During both seasons, the following parameters were measured , length &amp; width and area of leaf and leaflet ( </w:t>
      </w:r>
      <w:r w:rsidRPr="00885CFF">
        <w:rPr>
          <w:rFonts w:cs="Times New Roman"/>
          <w:b/>
          <w:bCs/>
          <w:sz w:val="20"/>
          <w:szCs w:val="20"/>
          <w:lang w:bidi="ar-EG"/>
        </w:rPr>
        <w:t xml:space="preserve">Ahmed and </w:t>
      </w:r>
      <w:proofErr w:type="spellStart"/>
      <w:r w:rsidRPr="00885CFF">
        <w:rPr>
          <w:rFonts w:cs="Times New Roman"/>
          <w:b/>
          <w:bCs/>
          <w:sz w:val="20"/>
          <w:szCs w:val="20"/>
          <w:lang w:bidi="ar-EG"/>
        </w:rPr>
        <w:t>Morsy</w:t>
      </w:r>
      <w:proofErr w:type="spellEnd"/>
      <w:r w:rsidRPr="00885CFF">
        <w:rPr>
          <w:rFonts w:cs="Times New Roman"/>
          <w:b/>
          <w:bCs/>
          <w:sz w:val="20"/>
          <w:szCs w:val="20"/>
          <w:lang w:bidi="ar-EG"/>
        </w:rPr>
        <w:t>, 1999</w:t>
      </w:r>
      <w:r w:rsidRPr="00885CFF">
        <w:rPr>
          <w:rFonts w:cs="Times New Roman"/>
          <w:sz w:val="20"/>
          <w:szCs w:val="20"/>
          <w:lang w:bidi="ar-EG"/>
        </w:rPr>
        <w:t>); number of leaflets / leaf , number of spines / leaf, spine length, total surface area/ palm, chlorophyl</w:t>
      </w:r>
      <w:r w:rsidR="006A2C9E" w:rsidRPr="00885CFF">
        <w:rPr>
          <w:rFonts w:cs="Times New Roman"/>
          <w:sz w:val="20"/>
          <w:szCs w:val="20"/>
          <w:lang w:bidi="ar-EG"/>
        </w:rPr>
        <w:t>ls a &amp; b , total chlorophylls (</w:t>
      </w:r>
      <w:r w:rsidRPr="00885CFF">
        <w:rPr>
          <w:rFonts w:cs="Times New Roman"/>
          <w:b/>
          <w:bCs/>
          <w:sz w:val="20"/>
          <w:szCs w:val="20"/>
          <w:lang w:bidi="ar-EG"/>
        </w:rPr>
        <w:t xml:space="preserve">Von – </w:t>
      </w:r>
      <w:proofErr w:type="spellStart"/>
      <w:r w:rsidRPr="00885CFF">
        <w:rPr>
          <w:rFonts w:cs="Times New Roman"/>
          <w:b/>
          <w:bCs/>
          <w:sz w:val="20"/>
          <w:szCs w:val="20"/>
          <w:lang w:bidi="ar-EG"/>
        </w:rPr>
        <w:t>Wettstein</w:t>
      </w:r>
      <w:proofErr w:type="spellEnd"/>
      <w:r w:rsidRPr="00885CFF">
        <w:rPr>
          <w:rFonts w:cs="Times New Roman"/>
          <w:b/>
          <w:bCs/>
          <w:sz w:val="20"/>
          <w:szCs w:val="20"/>
          <w:lang w:bidi="ar-EG"/>
        </w:rPr>
        <w:t xml:space="preserve"> , 1957)</w:t>
      </w:r>
      <w:r w:rsidR="006D2965" w:rsidRPr="00885CFF">
        <w:rPr>
          <w:rFonts w:cs="Times New Roman"/>
          <w:sz w:val="20"/>
          <w:szCs w:val="20"/>
          <w:lang w:bidi="ar-EG"/>
        </w:rPr>
        <w:t>, percentages of N, P and K (</w:t>
      </w:r>
      <w:r w:rsidR="006D2965" w:rsidRPr="00885CFF">
        <w:rPr>
          <w:rFonts w:cs="Times New Roman"/>
          <w:b/>
          <w:bCs/>
          <w:sz w:val="20"/>
          <w:szCs w:val="20"/>
          <w:lang w:bidi="ar-EG"/>
        </w:rPr>
        <w:t xml:space="preserve">Wilde </w:t>
      </w:r>
      <w:r w:rsidR="006D2965" w:rsidRPr="00885CFF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="006D2965" w:rsidRPr="00885CFF">
        <w:rPr>
          <w:rFonts w:cs="Times New Roman"/>
          <w:b/>
          <w:bCs/>
          <w:sz w:val="20"/>
          <w:szCs w:val="20"/>
          <w:lang w:bidi="ar-EG"/>
        </w:rPr>
        <w:t xml:space="preserve"> 1985</w:t>
      </w:r>
      <w:r w:rsidR="006D2965" w:rsidRPr="00885CFF">
        <w:rPr>
          <w:rFonts w:cs="Times New Roman"/>
          <w:sz w:val="20"/>
          <w:szCs w:val="20"/>
          <w:lang w:bidi="ar-EG"/>
        </w:rPr>
        <w:t>); initial f</w:t>
      </w:r>
      <w:r w:rsidR="000E6C94" w:rsidRPr="00885CFF">
        <w:rPr>
          <w:rFonts w:cs="Times New Roman"/>
          <w:sz w:val="20"/>
          <w:szCs w:val="20"/>
          <w:lang w:bidi="ar-EG"/>
        </w:rPr>
        <w:t>ruit setting %, fruit retention</w:t>
      </w:r>
      <w:r w:rsidR="006D2965" w:rsidRPr="00885CFF">
        <w:rPr>
          <w:rFonts w:cs="Times New Roman"/>
          <w:sz w:val="20"/>
          <w:szCs w:val="20"/>
          <w:lang w:bidi="ar-EG"/>
        </w:rPr>
        <w:t>%, yield / palm,</w:t>
      </w:r>
      <w:r w:rsidR="009C6081" w:rsidRPr="00885CFF">
        <w:rPr>
          <w:rFonts w:cs="Times New Roman"/>
          <w:sz w:val="20"/>
          <w:szCs w:val="20"/>
          <w:lang w:bidi="ar-EG"/>
        </w:rPr>
        <w:t xml:space="preserve"> bunch weight</w:t>
      </w:r>
      <w:r w:rsidR="006D2965" w:rsidRPr="00885CFF">
        <w:rPr>
          <w:rFonts w:cs="Times New Roman"/>
          <w:sz w:val="20"/>
          <w:szCs w:val="20"/>
          <w:lang w:bidi="ar-EG"/>
        </w:rPr>
        <w:t>, fruit weight and dimensions (length &amp; width)</w:t>
      </w:r>
      <w:r w:rsidR="009C6081" w:rsidRPr="00885CFF">
        <w:rPr>
          <w:rFonts w:cs="Times New Roman"/>
          <w:sz w:val="20"/>
          <w:szCs w:val="20"/>
          <w:lang w:bidi="ar-EG"/>
        </w:rPr>
        <w:t>, T.S.S. %, total</w:t>
      </w:r>
      <w:r w:rsidR="006D2965" w:rsidRPr="00885CFF">
        <w:rPr>
          <w:rFonts w:cs="Times New Roman"/>
          <w:sz w:val="20"/>
          <w:szCs w:val="20"/>
          <w:lang w:bidi="ar-EG"/>
        </w:rPr>
        <w:t>, re</w:t>
      </w:r>
      <w:r w:rsidR="00E126BE" w:rsidRPr="00885CFF">
        <w:rPr>
          <w:rFonts w:cs="Times New Roman"/>
          <w:sz w:val="20"/>
          <w:szCs w:val="20"/>
          <w:lang w:bidi="ar-EG"/>
        </w:rPr>
        <w:t>ducing and non reducing sugars</w:t>
      </w:r>
      <w:r w:rsidR="003F73EF" w:rsidRPr="00885CFF">
        <w:rPr>
          <w:rFonts w:cs="Times New Roman"/>
          <w:sz w:val="20"/>
          <w:szCs w:val="20"/>
          <w:lang w:bidi="ar-EG"/>
        </w:rPr>
        <w:t xml:space="preserve">, total acidity, total </w:t>
      </w:r>
      <w:proofErr w:type="spellStart"/>
      <w:r w:rsidR="003F73EF" w:rsidRPr="00885CFF">
        <w:rPr>
          <w:rFonts w:cs="Times New Roman"/>
          <w:sz w:val="20"/>
          <w:szCs w:val="20"/>
          <w:lang w:bidi="ar-EG"/>
        </w:rPr>
        <w:t>fibres</w:t>
      </w:r>
      <w:proofErr w:type="spellEnd"/>
      <w:r w:rsidR="003F73EF" w:rsidRPr="00885CFF">
        <w:rPr>
          <w:rFonts w:cs="Times New Roman"/>
          <w:sz w:val="20"/>
          <w:szCs w:val="20"/>
          <w:lang w:bidi="ar-EG"/>
        </w:rPr>
        <w:t xml:space="preserve"> (</w:t>
      </w:r>
      <w:r w:rsidR="00E126BE" w:rsidRPr="00885CFF">
        <w:rPr>
          <w:rFonts w:cs="Times New Roman"/>
          <w:b/>
          <w:bCs/>
          <w:sz w:val="20"/>
          <w:szCs w:val="20"/>
          <w:lang w:bidi="ar-EG"/>
        </w:rPr>
        <w:t>A.O.A.C.,</w:t>
      </w:r>
      <w:r w:rsidR="00C447C7" w:rsidRPr="00885CFF">
        <w:rPr>
          <w:rFonts w:cs="Times New Roman"/>
          <w:b/>
          <w:bCs/>
          <w:sz w:val="20"/>
          <w:szCs w:val="20"/>
          <w:lang w:bidi="ar-EG"/>
        </w:rPr>
        <w:t>2000</w:t>
      </w:r>
      <w:r w:rsidR="003F73EF" w:rsidRPr="00885CFF">
        <w:rPr>
          <w:rFonts w:cs="Times New Roman"/>
          <w:sz w:val="20"/>
          <w:szCs w:val="20"/>
          <w:lang w:bidi="ar-EG"/>
        </w:rPr>
        <w:t>) and total soluble tannins (</w:t>
      </w:r>
      <w:r w:rsidR="003F73EF" w:rsidRPr="00885CFF">
        <w:rPr>
          <w:rFonts w:cs="Times New Roman"/>
          <w:b/>
          <w:bCs/>
          <w:sz w:val="20"/>
          <w:szCs w:val="20"/>
          <w:lang w:bidi="ar-EG"/>
        </w:rPr>
        <w:t xml:space="preserve"> </w:t>
      </w:r>
      <w:proofErr w:type="spellStart"/>
      <w:r w:rsidR="003F73EF" w:rsidRPr="00885CFF">
        <w:rPr>
          <w:rFonts w:cs="Times New Roman"/>
          <w:b/>
          <w:bCs/>
          <w:sz w:val="20"/>
          <w:szCs w:val="20"/>
          <w:lang w:bidi="ar-EG"/>
        </w:rPr>
        <w:t>Balbaa</w:t>
      </w:r>
      <w:proofErr w:type="spellEnd"/>
      <w:r w:rsidR="003F73EF" w:rsidRPr="00885CFF">
        <w:rPr>
          <w:rFonts w:cs="Times New Roman"/>
          <w:b/>
          <w:bCs/>
          <w:sz w:val="20"/>
          <w:szCs w:val="20"/>
          <w:lang w:bidi="ar-EG"/>
        </w:rPr>
        <w:t>, 1981</w:t>
      </w:r>
      <w:r w:rsidR="003F73EF" w:rsidRPr="00885CFF">
        <w:rPr>
          <w:rFonts w:cs="Times New Roman"/>
          <w:sz w:val="20"/>
          <w:szCs w:val="20"/>
          <w:lang w:bidi="ar-EG"/>
        </w:rPr>
        <w:t>).</w:t>
      </w:r>
    </w:p>
    <w:p w:rsidR="00ED5911" w:rsidRPr="00885CFF" w:rsidRDefault="000E6C94" w:rsidP="003D22B7">
      <w:pPr>
        <w:bidi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885CFF">
        <w:rPr>
          <w:rFonts w:cs="Times New Roman"/>
          <w:sz w:val="20"/>
          <w:szCs w:val="20"/>
          <w:lang w:bidi="ar-EG"/>
        </w:rPr>
        <w:t>Statistical analy</w:t>
      </w:r>
      <w:r w:rsidR="00ED5911" w:rsidRPr="00885CFF">
        <w:rPr>
          <w:rFonts w:cs="Times New Roman"/>
          <w:sz w:val="20"/>
          <w:szCs w:val="20"/>
          <w:lang w:bidi="ar-EG"/>
        </w:rPr>
        <w:t>sis was done and treatment means were compared using new L.S.D. at 5% (</w:t>
      </w:r>
      <w:r w:rsidR="00ED5911" w:rsidRPr="00885CFF">
        <w:rPr>
          <w:rFonts w:cs="Times New Roman"/>
          <w:b/>
          <w:bCs/>
          <w:sz w:val="20"/>
          <w:szCs w:val="20"/>
          <w:lang w:bidi="ar-EG"/>
        </w:rPr>
        <w:t xml:space="preserve">Mead </w:t>
      </w:r>
      <w:r w:rsidR="00ED5911" w:rsidRPr="00885CFF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="00ED5911" w:rsidRPr="00885CFF">
        <w:rPr>
          <w:rFonts w:cs="Times New Roman"/>
          <w:b/>
          <w:bCs/>
          <w:sz w:val="20"/>
          <w:szCs w:val="20"/>
          <w:lang w:bidi="ar-EG"/>
        </w:rPr>
        <w:t xml:space="preserve"> 1993</w:t>
      </w:r>
      <w:r w:rsidR="00ED5911" w:rsidRPr="00885CFF">
        <w:rPr>
          <w:rFonts w:cs="Times New Roman"/>
          <w:sz w:val="20"/>
          <w:szCs w:val="20"/>
          <w:lang w:bidi="ar-EG"/>
        </w:rPr>
        <w:t>).</w:t>
      </w:r>
    </w:p>
    <w:p w:rsidR="000E6C94" w:rsidRPr="00885CFF" w:rsidRDefault="000E6C94" w:rsidP="00885CFF">
      <w:pPr>
        <w:bidi w:val="0"/>
        <w:jc w:val="center"/>
        <w:rPr>
          <w:rFonts w:cs="Times New Roman"/>
          <w:b/>
          <w:bCs/>
          <w:sz w:val="20"/>
          <w:szCs w:val="20"/>
          <w:lang w:bidi="ar-EG"/>
        </w:rPr>
      </w:pPr>
    </w:p>
    <w:p w:rsidR="00ED5911" w:rsidRPr="00885CFF" w:rsidRDefault="00DF15BB" w:rsidP="00DF15BB">
      <w:pPr>
        <w:bidi w:val="0"/>
        <w:rPr>
          <w:rFonts w:cs="Times New Roman"/>
          <w:b/>
          <w:bCs/>
          <w:sz w:val="20"/>
          <w:szCs w:val="20"/>
          <w:lang w:bidi="ar-EG"/>
        </w:rPr>
      </w:pPr>
      <w:r>
        <w:rPr>
          <w:rFonts w:cs="Times New Roman"/>
          <w:b/>
          <w:bCs/>
          <w:sz w:val="20"/>
          <w:szCs w:val="20"/>
          <w:lang w:bidi="ar-EG"/>
        </w:rPr>
        <w:t xml:space="preserve">3. </w:t>
      </w:r>
      <w:r w:rsidRPr="00885CFF">
        <w:rPr>
          <w:rFonts w:cs="Times New Roman"/>
          <w:b/>
          <w:bCs/>
          <w:sz w:val="20"/>
          <w:szCs w:val="20"/>
          <w:lang w:bidi="ar-EG"/>
        </w:rPr>
        <w:t xml:space="preserve">Results </w:t>
      </w:r>
    </w:p>
    <w:p w:rsidR="00975165" w:rsidRPr="00651448" w:rsidRDefault="00975165" w:rsidP="00885CFF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  <w:r w:rsidRPr="00651448">
        <w:rPr>
          <w:rFonts w:cs="Times New Roman"/>
          <w:b/>
          <w:bCs/>
          <w:sz w:val="20"/>
          <w:szCs w:val="20"/>
          <w:lang w:bidi="ar-EG"/>
        </w:rPr>
        <w:t xml:space="preserve">1-Effect of different concentrations and frequencies of salicylic acid on some vegetative growth characters. </w:t>
      </w:r>
    </w:p>
    <w:p w:rsidR="00975165" w:rsidRPr="00651448" w:rsidRDefault="00975165" w:rsidP="003D22B7">
      <w:pPr>
        <w:bidi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651448">
        <w:rPr>
          <w:rFonts w:cs="Times New Roman"/>
          <w:sz w:val="20"/>
          <w:szCs w:val="20"/>
          <w:lang w:bidi="ar-EG"/>
        </w:rPr>
        <w:t xml:space="preserve">It is clear from the obtained data </w:t>
      </w:r>
      <w:r w:rsidR="00656462" w:rsidRPr="00651448">
        <w:rPr>
          <w:rFonts w:cs="Times New Roman"/>
          <w:sz w:val="20"/>
          <w:szCs w:val="20"/>
          <w:lang w:bidi="ar-EG"/>
        </w:rPr>
        <w:t xml:space="preserve">in Tables (1 </w:t>
      </w:r>
      <w:r w:rsidR="00FF4AD8">
        <w:rPr>
          <w:rFonts w:cs="Times New Roman"/>
          <w:color w:val="FF0000"/>
          <w:sz w:val="20"/>
          <w:szCs w:val="20"/>
          <w:lang w:bidi="ar-EG"/>
        </w:rPr>
        <w:t>,</w:t>
      </w:r>
      <w:r w:rsidR="00656462" w:rsidRPr="00651448">
        <w:rPr>
          <w:rFonts w:cs="Times New Roman"/>
          <w:sz w:val="20"/>
          <w:szCs w:val="20"/>
          <w:lang w:bidi="ar-EG"/>
        </w:rPr>
        <w:t xml:space="preserve"> 2 </w:t>
      </w:r>
      <w:r w:rsidR="00FF4AD8">
        <w:rPr>
          <w:rFonts w:cs="Times New Roman"/>
          <w:color w:val="FF0000"/>
          <w:sz w:val="20"/>
          <w:szCs w:val="20"/>
          <w:lang w:bidi="ar-EG"/>
        </w:rPr>
        <w:t>,</w:t>
      </w:r>
      <w:r w:rsidR="00656462" w:rsidRPr="00651448">
        <w:rPr>
          <w:rFonts w:cs="Times New Roman"/>
          <w:sz w:val="20"/>
          <w:szCs w:val="20"/>
          <w:lang w:bidi="ar-EG"/>
        </w:rPr>
        <w:t xml:space="preserve"> 3</w:t>
      </w:r>
      <w:r w:rsidR="002B4C76" w:rsidRPr="00651448">
        <w:rPr>
          <w:rFonts w:cs="Times New Roman"/>
          <w:sz w:val="20"/>
          <w:szCs w:val="20"/>
          <w:lang w:bidi="ar-EG"/>
        </w:rPr>
        <w:t xml:space="preserve"> &amp; 4</w:t>
      </w:r>
      <w:r w:rsidR="00656462" w:rsidRPr="00651448">
        <w:rPr>
          <w:rFonts w:cs="Times New Roman"/>
          <w:sz w:val="20"/>
          <w:szCs w:val="20"/>
          <w:lang w:bidi="ar-EG"/>
        </w:rPr>
        <w:t xml:space="preserve">) </w:t>
      </w:r>
      <w:r w:rsidRPr="00651448">
        <w:rPr>
          <w:rFonts w:cs="Times New Roman"/>
          <w:sz w:val="20"/>
          <w:szCs w:val="20"/>
          <w:lang w:bidi="ar-EG"/>
        </w:rPr>
        <w:t>that foliar application of salicy</w:t>
      </w:r>
      <w:r w:rsidR="002B4C76" w:rsidRPr="00651448">
        <w:rPr>
          <w:rFonts w:cs="Times New Roman"/>
          <w:sz w:val="20"/>
          <w:szCs w:val="20"/>
          <w:lang w:bidi="ar-EG"/>
        </w:rPr>
        <w:t>lic acid at 0.05 to 0.2% once</w:t>
      </w:r>
      <w:r w:rsidRPr="00651448">
        <w:rPr>
          <w:rFonts w:cs="Times New Roman"/>
          <w:sz w:val="20"/>
          <w:szCs w:val="20"/>
          <w:lang w:bidi="ar-EG"/>
        </w:rPr>
        <w:t>, twice, thrice or four times significantly was accompanied with stimulating the ten growth characters namely the length, width and area of leaflet and leaf, number of leaflet / leaf, total surface area/ palm, number of spines</w:t>
      </w:r>
      <w:r w:rsidR="00F72FDC" w:rsidRPr="00651448">
        <w:rPr>
          <w:rFonts w:cs="Times New Roman"/>
          <w:sz w:val="20"/>
          <w:szCs w:val="20"/>
          <w:lang w:bidi="ar-EG"/>
        </w:rPr>
        <w:t>/ leaf and spin</w:t>
      </w:r>
      <w:r w:rsidRPr="00651448">
        <w:rPr>
          <w:rFonts w:cs="Times New Roman"/>
          <w:sz w:val="20"/>
          <w:szCs w:val="20"/>
          <w:lang w:bidi="ar-EG"/>
        </w:rPr>
        <w:t>e length relative to the check treatment. There was a gradual stimulation on these growth characters with increasing concentrations from 0.0 to 0.2% and frequencies of salicylic acid from once to four times. Significant differences on these growth characters were observed with increasing salicylic acid concentration from 0.05 to 0.1% and frequencies from once to twice. Using salicylic acid at concentration above 0.1% and frequencies above twice failed significantly to show any promotion on these growth characters. Therefore, the maximum values of these growth characters were observed with using salicylic acid at 0.1% twice</w:t>
      </w:r>
      <w:r w:rsidR="00E81BEF" w:rsidRPr="00651448">
        <w:rPr>
          <w:rFonts w:cs="Times New Roman"/>
          <w:sz w:val="20"/>
          <w:szCs w:val="20"/>
          <w:lang w:bidi="ar-EG"/>
        </w:rPr>
        <w:t>.</w:t>
      </w:r>
      <w:r w:rsidRPr="00651448">
        <w:rPr>
          <w:rFonts w:cs="Times New Roman"/>
          <w:sz w:val="20"/>
          <w:szCs w:val="20"/>
          <w:lang w:bidi="ar-EG"/>
        </w:rPr>
        <w:t xml:space="preserve"> </w:t>
      </w:r>
      <w:r w:rsidR="00E81BEF" w:rsidRPr="00651448">
        <w:rPr>
          <w:rFonts w:cs="Times New Roman"/>
          <w:sz w:val="20"/>
          <w:szCs w:val="20"/>
          <w:lang w:bidi="ar-EG"/>
        </w:rPr>
        <w:t>T</w:t>
      </w:r>
      <w:r w:rsidRPr="00651448">
        <w:rPr>
          <w:rFonts w:cs="Times New Roman"/>
          <w:sz w:val="20"/>
          <w:szCs w:val="20"/>
          <w:lang w:bidi="ar-EG"/>
        </w:rPr>
        <w:t>he minimum values were recorded on untreated palms. These results were true during both seasons.</w:t>
      </w:r>
    </w:p>
    <w:p w:rsidR="00975165" w:rsidRPr="00651448" w:rsidRDefault="00975165" w:rsidP="00885CFF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  <w:r w:rsidRPr="00651448">
        <w:rPr>
          <w:rFonts w:cs="Times New Roman"/>
          <w:b/>
          <w:bCs/>
          <w:sz w:val="20"/>
          <w:szCs w:val="20"/>
          <w:lang w:bidi="ar-EG"/>
        </w:rPr>
        <w:t xml:space="preserve">2-Effect of different concentrations and frequencies of salicylic acid on  the plant pigments: </w:t>
      </w:r>
    </w:p>
    <w:p w:rsidR="00975165" w:rsidRPr="00651448" w:rsidRDefault="006F340D" w:rsidP="003D22B7">
      <w:pPr>
        <w:bidi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651448">
        <w:rPr>
          <w:rFonts w:cs="Times New Roman"/>
          <w:sz w:val="20"/>
          <w:szCs w:val="20"/>
          <w:lang w:bidi="ar-EG"/>
        </w:rPr>
        <w:lastRenderedPageBreak/>
        <w:t>Data in Tables (</w:t>
      </w:r>
      <w:r w:rsidR="007F2142" w:rsidRPr="00651448">
        <w:rPr>
          <w:rFonts w:cs="Times New Roman"/>
          <w:sz w:val="20"/>
          <w:szCs w:val="20"/>
          <w:lang w:bidi="ar-EG"/>
        </w:rPr>
        <w:t>4</w:t>
      </w:r>
      <w:r w:rsidRPr="00651448">
        <w:rPr>
          <w:rFonts w:cs="Times New Roman"/>
          <w:sz w:val="20"/>
          <w:szCs w:val="20"/>
          <w:lang w:bidi="ar-EG"/>
        </w:rPr>
        <w:t xml:space="preserve"> &amp; </w:t>
      </w:r>
      <w:r w:rsidR="007F2142" w:rsidRPr="00651448">
        <w:rPr>
          <w:rFonts w:cs="Times New Roman"/>
          <w:sz w:val="20"/>
          <w:szCs w:val="20"/>
          <w:lang w:bidi="ar-EG"/>
        </w:rPr>
        <w:t>5</w:t>
      </w:r>
      <w:r w:rsidR="00975165" w:rsidRPr="00651448">
        <w:rPr>
          <w:rFonts w:cs="Times New Roman"/>
          <w:sz w:val="20"/>
          <w:szCs w:val="20"/>
          <w:lang w:bidi="ar-EG"/>
        </w:rPr>
        <w:t>) clearly show that spraying sali</w:t>
      </w:r>
      <w:r w:rsidR="00F878F4" w:rsidRPr="00651448">
        <w:rPr>
          <w:rFonts w:cs="Times New Roman"/>
          <w:sz w:val="20"/>
          <w:szCs w:val="20"/>
          <w:lang w:bidi="ar-EG"/>
        </w:rPr>
        <w:t>cylic acid at 0.05 to 0.2% once</w:t>
      </w:r>
      <w:r w:rsidR="00975165" w:rsidRPr="00651448">
        <w:rPr>
          <w:rFonts w:cs="Times New Roman"/>
          <w:sz w:val="20"/>
          <w:szCs w:val="20"/>
          <w:lang w:bidi="ar-EG"/>
        </w:rPr>
        <w:t>, twice, thrice or four times significantly was followed by enhancing chlorophylls a, b and total chlorophylls rather than non- application</w:t>
      </w:r>
      <w:r w:rsidR="00476EC5" w:rsidRPr="00651448">
        <w:rPr>
          <w:rFonts w:cs="Times New Roman"/>
          <w:sz w:val="20"/>
          <w:szCs w:val="20"/>
          <w:lang w:bidi="ar-EG"/>
        </w:rPr>
        <w:t>.</w:t>
      </w:r>
      <w:r w:rsidR="00975165" w:rsidRPr="00651448">
        <w:rPr>
          <w:rFonts w:cs="Times New Roman"/>
          <w:sz w:val="20"/>
          <w:szCs w:val="20"/>
          <w:lang w:bidi="ar-EG"/>
        </w:rPr>
        <w:t xml:space="preserve"> </w:t>
      </w:r>
      <w:r w:rsidR="00476EC5" w:rsidRPr="00651448">
        <w:rPr>
          <w:rFonts w:cs="Times New Roman"/>
          <w:sz w:val="20"/>
          <w:szCs w:val="20"/>
          <w:lang w:bidi="ar-EG"/>
        </w:rPr>
        <w:t>Significant difference</w:t>
      </w:r>
      <w:r w:rsidR="00975165" w:rsidRPr="00651448">
        <w:rPr>
          <w:rFonts w:cs="Times New Roman"/>
          <w:sz w:val="20"/>
          <w:szCs w:val="20"/>
          <w:lang w:bidi="ar-EG"/>
        </w:rPr>
        <w:t>s</w:t>
      </w:r>
      <w:r w:rsidR="00476EC5" w:rsidRPr="00651448">
        <w:rPr>
          <w:rFonts w:cs="Times New Roman"/>
          <w:sz w:val="20"/>
          <w:szCs w:val="20"/>
          <w:lang w:bidi="ar-EG"/>
        </w:rPr>
        <w:t xml:space="preserve"> </w:t>
      </w:r>
      <w:r w:rsidR="00975165" w:rsidRPr="00651448">
        <w:rPr>
          <w:rFonts w:cs="Times New Roman"/>
          <w:sz w:val="20"/>
          <w:szCs w:val="20"/>
          <w:lang w:bidi="ar-EG"/>
        </w:rPr>
        <w:t>on the plant pigments were observed with increasing concentrations from 0.05 to 0.1% and frequencies from once to twice. Using salicylic acid at concentrations above 0.1% and frequencies above twice failed significantly to show promotion on these plant pigments. Using salicylic</w:t>
      </w:r>
      <w:r w:rsidR="00285017" w:rsidRPr="00651448">
        <w:rPr>
          <w:rFonts w:cs="Times New Roman"/>
          <w:sz w:val="20"/>
          <w:szCs w:val="20"/>
          <w:lang w:bidi="ar-EG"/>
        </w:rPr>
        <w:t xml:space="preserve"> acid at higher concentrations </w:t>
      </w:r>
      <w:r w:rsidR="00975165" w:rsidRPr="00651448">
        <w:rPr>
          <w:rFonts w:cs="Times New Roman"/>
          <w:sz w:val="20"/>
          <w:szCs w:val="20"/>
          <w:lang w:bidi="ar-EG"/>
        </w:rPr>
        <w:t>0.2% and frequencies (four times) gave the maximum values. The untreated palms produced the minimum values. These results were true during both seasons.</w:t>
      </w:r>
    </w:p>
    <w:p w:rsidR="00975165" w:rsidRPr="00651448" w:rsidRDefault="00975165" w:rsidP="00885CFF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  <w:r w:rsidRPr="00651448">
        <w:rPr>
          <w:rFonts w:cs="Times New Roman"/>
          <w:b/>
          <w:bCs/>
          <w:sz w:val="20"/>
          <w:szCs w:val="20"/>
          <w:lang w:bidi="ar-EG"/>
        </w:rPr>
        <w:t xml:space="preserve">3- Effect of different concentrations and frequencies of salicylic acid on the percentages of N, P and K in the leaves. </w:t>
      </w:r>
    </w:p>
    <w:p w:rsidR="00975165" w:rsidRPr="00651448" w:rsidRDefault="00975165" w:rsidP="003D22B7">
      <w:pPr>
        <w:bidi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651448">
        <w:rPr>
          <w:rFonts w:cs="Times New Roman"/>
          <w:sz w:val="20"/>
          <w:szCs w:val="20"/>
          <w:lang w:bidi="ar-EG"/>
        </w:rPr>
        <w:t xml:space="preserve">It is noticed from the </w:t>
      </w:r>
      <w:r w:rsidR="003021A2" w:rsidRPr="00651448">
        <w:rPr>
          <w:rFonts w:cs="Times New Roman"/>
          <w:sz w:val="20"/>
          <w:szCs w:val="20"/>
          <w:lang w:bidi="ar-EG"/>
        </w:rPr>
        <w:t>data in Tables (</w:t>
      </w:r>
      <w:r w:rsidR="007F2142" w:rsidRPr="00651448">
        <w:rPr>
          <w:rFonts w:cs="Times New Roman"/>
          <w:sz w:val="20"/>
          <w:szCs w:val="20"/>
          <w:lang w:bidi="ar-EG"/>
        </w:rPr>
        <w:t>5</w:t>
      </w:r>
      <w:r w:rsidR="003021A2" w:rsidRPr="00651448">
        <w:rPr>
          <w:rFonts w:cs="Times New Roman"/>
          <w:sz w:val="20"/>
          <w:szCs w:val="20"/>
          <w:lang w:bidi="ar-EG"/>
        </w:rPr>
        <w:t xml:space="preserve"> &amp; </w:t>
      </w:r>
      <w:r w:rsidR="007F2142" w:rsidRPr="00651448">
        <w:rPr>
          <w:rFonts w:cs="Times New Roman"/>
          <w:sz w:val="20"/>
          <w:szCs w:val="20"/>
          <w:lang w:bidi="ar-EG"/>
        </w:rPr>
        <w:t>6</w:t>
      </w:r>
      <w:r w:rsidR="003021A2" w:rsidRPr="00651448">
        <w:rPr>
          <w:rFonts w:cs="Times New Roman"/>
          <w:sz w:val="20"/>
          <w:szCs w:val="20"/>
          <w:lang w:bidi="ar-EG"/>
        </w:rPr>
        <w:t xml:space="preserve">) </w:t>
      </w:r>
      <w:r w:rsidRPr="00651448">
        <w:rPr>
          <w:rFonts w:cs="Times New Roman"/>
          <w:sz w:val="20"/>
          <w:szCs w:val="20"/>
          <w:lang w:bidi="ar-EG"/>
        </w:rPr>
        <w:t>that percentages of N, P and K in the leaves significantly stimulated in response to spraying salicylic acid once, twice, thrice or  four times at 0.05 to 0.2% rather than non- application . Increasing concentrations from 0.1 to 0.2% as well as frequencies from twice to four times had no significant promotion on these nutrients. The maximum values were recorded on the palms that treated four times with 0.2%. The minimum values were recorded on untreated palms. These results were true during both seasons.</w:t>
      </w:r>
    </w:p>
    <w:p w:rsidR="00975165" w:rsidRPr="00651448" w:rsidRDefault="00975165" w:rsidP="00885CFF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  <w:r w:rsidRPr="00651448">
        <w:rPr>
          <w:rFonts w:cs="Times New Roman"/>
          <w:b/>
          <w:bCs/>
          <w:sz w:val="20"/>
          <w:szCs w:val="20"/>
          <w:lang w:bidi="ar-EG"/>
        </w:rPr>
        <w:t>4-Effect of different concentrations and frequencies of sa</w:t>
      </w:r>
      <w:r w:rsidR="007F2142" w:rsidRPr="00651448">
        <w:rPr>
          <w:rFonts w:cs="Times New Roman"/>
          <w:b/>
          <w:bCs/>
          <w:sz w:val="20"/>
          <w:szCs w:val="20"/>
          <w:lang w:bidi="ar-EG"/>
        </w:rPr>
        <w:t xml:space="preserve">licylic acid on the percentages </w:t>
      </w:r>
      <w:r w:rsidRPr="00651448">
        <w:rPr>
          <w:rFonts w:cs="Times New Roman"/>
          <w:b/>
          <w:bCs/>
          <w:sz w:val="20"/>
          <w:szCs w:val="20"/>
          <w:lang w:bidi="ar-EG"/>
        </w:rPr>
        <w:t xml:space="preserve">of initial fruit setting and fruit retention. </w:t>
      </w:r>
    </w:p>
    <w:p w:rsidR="00975165" w:rsidRPr="00651448" w:rsidRDefault="00975165" w:rsidP="003D22B7">
      <w:pPr>
        <w:bidi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651448">
        <w:rPr>
          <w:rFonts w:cs="Times New Roman"/>
          <w:sz w:val="20"/>
          <w:szCs w:val="20"/>
          <w:lang w:bidi="ar-EG"/>
        </w:rPr>
        <w:t>Foliar application of salicylic acid at 0.05 % to 0.2% applied once, twice, thrice or four times significantly was accompanied with improving the percentages of initial fruit setting and fruit re</w:t>
      </w:r>
      <w:r w:rsidR="00583DF5" w:rsidRPr="00651448">
        <w:rPr>
          <w:rFonts w:cs="Times New Roman"/>
          <w:sz w:val="20"/>
          <w:szCs w:val="20"/>
          <w:lang w:bidi="ar-EG"/>
        </w:rPr>
        <w:t>tention rather than non-application</w:t>
      </w:r>
      <w:r w:rsidRPr="00651448">
        <w:rPr>
          <w:rFonts w:cs="Times New Roman"/>
          <w:sz w:val="20"/>
          <w:szCs w:val="20"/>
          <w:lang w:bidi="ar-EG"/>
        </w:rPr>
        <w:t xml:space="preserve"> The promotion was associated with increasing concentrations of salicylic acid form 0.0 to 0.05% and frequencies from once to twice. Using salicylic acid above 0.05% significantly reduced both percentages of initial fruit setting and fruit retention. Using salicylic acid at frequencies above twice had a slight effect on such two parameters. A significant reduction on such two parameters was observed due to using salicylic acid at 0.2% comparing with using</w:t>
      </w:r>
      <w:r w:rsidR="00583DF5" w:rsidRPr="00651448">
        <w:rPr>
          <w:rFonts w:cs="Times New Roman"/>
          <w:sz w:val="20"/>
          <w:szCs w:val="20"/>
          <w:lang w:bidi="ar-EG"/>
        </w:rPr>
        <w:t xml:space="preserve"> salicylic acid at 0.05 to 0.1%</w:t>
      </w:r>
      <w:r w:rsidRPr="00651448">
        <w:rPr>
          <w:rFonts w:cs="Times New Roman"/>
          <w:sz w:val="20"/>
          <w:szCs w:val="20"/>
          <w:lang w:bidi="ar-EG"/>
        </w:rPr>
        <w:t>. The maximum values were recorded on the palms that received salicylic acid at 0.05% four times. The minimum values were recorded on untreated palms. These results were true during both seasons</w:t>
      </w:r>
      <w:r w:rsidR="009462A5" w:rsidRPr="00651448">
        <w:rPr>
          <w:rFonts w:cs="Times New Roman"/>
          <w:sz w:val="20"/>
          <w:szCs w:val="20"/>
          <w:lang w:bidi="ar-EG"/>
        </w:rPr>
        <w:t xml:space="preserve"> (Table </w:t>
      </w:r>
      <w:r w:rsidR="007F2142" w:rsidRPr="00651448">
        <w:rPr>
          <w:rFonts w:cs="Times New Roman"/>
          <w:sz w:val="20"/>
          <w:szCs w:val="20"/>
          <w:lang w:bidi="ar-EG"/>
        </w:rPr>
        <w:t>6</w:t>
      </w:r>
      <w:r w:rsidR="009462A5" w:rsidRPr="00651448">
        <w:rPr>
          <w:rFonts w:cs="Times New Roman"/>
          <w:sz w:val="20"/>
          <w:szCs w:val="20"/>
          <w:lang w:bidi="ar-EG"/>
        </w:rPr>
        <w:t>)</w:t>
      </w:r>
      <w:r w:rsidRPr="00651448">
        <w:rPr>
          <w:rFonts w:cs="Times New Roman"/>
          <w:sz w:val="20"/>
          <w:szCs w:val="20"/>
          <w:lang w:bidi="ar-EG"/>
        </w:rPr>
        <w:t>.</w:t>
      </w:r>
    </w:p>
    <w:p w:rsidR="00975165" w:rsidRPr="00651448" w:rsidRDefault="00975165" w:rsidP="00885CFF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  <w:r w:rsidRPr="00651448">
        <w:rPr>
          <w:rFonts w:cs="Times New Roman"/>
          <w:b/>
          <w:bCs/>
          <w:sz w:val="20"/>
          <w:szCs w:val="20"/>
          <w:lang w:bidi="ar-EG"/>
        </w:rPr>
        <w:t xml:space="preserve">5-Effect of different concentrations and frequencies of salicylic acid on the yield per palm. </w:t>
      </w:r>
    </w:p>
    <w:p w:rsidR="00975165" w:rsidRPr="00651448" w:rsidRDefault="00975165" w:rsidP="003D22B7">
      <w:pPr>
        <w:bidi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651448">
        <w:rPr>
          <w:rFonts w:cs="Times New Roman"/>
          <w:sz w:val="20"/>
          <w:szCs w:val="20"/>
          <w:lang w:bidi="ar-EG"/>
        </w:rPr>
        <w:t xml:space="preserve">It is clear from the obtained data that spraying salicylic acid at 0.05 to 0.2% once, twice, thrice or four times significantly improved the yield per palm comparing to control treatment. There was a gradual reduction on the yield with increasing salicylic acid </w:t>
      </w:r>
      <w:r w:rsidRPr="00651448">
        <w:rPr>
          <w:rFonts w:cs="Times New Roman"/>
          <w:sz w:val="20"/>
          <w:szCs w:val="20"/>
          <w:lang w:bidi="ar-EG"/>
        </w:rPr>
        <w:lastRenderedPageBreak/>
        <w:t xml:space="preserve">frequencies from twice to </w:t>
      </w:r>
      <w:r w:rsidR="009462A5" w:rsidRPr="00651448">
        <w:rPr>
          <w:rFonts w:cs="Times New Roman"/>
          <w:sz w:val="20"/>
          <w:szCs w:val="20"/>
          <w:lang w:bidi="ar-EG"/>
        </w:rPr>
        <w:t>f</w:t>
      </w:r>
      <w:r w:rsidRPr="00651448">
        <w:rPr>
          <w:rFonts w:cs="Times New Roman"/>
          <w:sz w:val="20"/>
          <w:szCs w:val="20"/>
          <w:lang w:bidi="ar-EG"/>
        </w:rPr>
        <w:t>our times. A significant promotion on the yield was observed due to increasing salicylic acid frequencies from once to twice at all concentrations used. The maximum yield per palm (122.5 and 123.3 kg/ palm) was recorded on the palms that received two sprays of salicylic aci</w:t>
      </w:r>
      <w:r w:rsidR="009462A5" w:rsidRPr="00651448">
        <w:rPr>
          <w:rFonts w:cs="Times New Roman"/>
          <w:sz w:val="20"/>
          <w:szCs w:val="20"/>
          <w:lang w:bidi="ar-EG"/>
        </w:rPr>
        <w:t>d at 0.05%. The lowest values (</w:t>
      </w:r>
      <w:r w:rsidRPr="00651448">
        <w:rPr>
          <w:rFonts w:cs="Times New Roman"/>
          <w:sz w:val="20"/>
          <w:szCs w:val="20"/>
          <w:lang w:bidi="ar-EG"/>
        </w:rPr>
        <w:t xml:space="preserve">71.1 and </w:t>
      </w:r>
      <w:smartTag w:uri="urn:schemas-microsoft-com:office:smarttags" w:element="metricconverter">
        <w:smartTagPr>
          <w:attr w:name="ProductID" w:val="70.0 kg"/>
        </w:smartTagPr>
        <w:r w:rsidRPr="00651448">
          <w:rPr>
            <w:rFonts w:cs="Times New Roman"/>
            <w:sz w:val="20"/>
            <w:szCs w:val="20"/>
            <w:lang w:bidi="ar-EG"/>
          </w:rPr>
          <w:t>70.0 kg</w:t>
        </w:r>
      </w:smartTag>
      <w:r w:rsidRPr="00651448">
        <w:rPr>
          <w:rFonts w:cs="Times New Roman"/>
          <w:sz w:val="20"/>
          <w:szCs w:val="20"/>
          <w:lang w:bidi="ar-EG"/>
        </w:rPr>
        <w:t xml:space="preserve"> /palm) were recorded on untreated palms. The percentage of increase on the yield due to using salicylic acid twice at 0.05 % over the check treatment reached 72.3 and 76.1% during both seasons, respectively. These results were true during both seasons</w:t>
      </w:r>
      <w:r w:rsidR="006C41F2" w:rsidRPr="00651448">
        <w:rPr>
          <w:rFonts w:cs="Times New Roman"/>
          <w:sz w:val="20"/>
          <w:szCs w:val="20"/>
          <w:lang w:bidi="ar-EG"/>
        </w:rPr>
        <w:t xml:space="preserve"> (Table </w:t>
      </w:r>
      <w:r w:rsidR="007F2142" w:rsidRPr="00651448">
        <w:rPr>
          <w:rFonts w:cs="Times New Roman"/>
          <w:sz w:val="20"/>
          <w:szCs w:val="20"/>
          <w:lang w:bidi="ar-EG"/>
        </w:rPr>
        <w:t>7</w:t>
      </w:r>
      <w:r w:rsidR="006C41F2" w:rsidRPr="00651448">
        <w:rPr>
          <w:rFonts w:cs="Times New Roman"/>
          <w:sz w:val="20"/>
          <w:szCs w:val="20"/>
          <w:lang w:bidi="ar-EG"/>
        </w:rPr>
        <w:t>)</w:t>
      </w:r>
      <w:r w:rsidRPr="00651448">
        <w:rPr>
          <w:rFonts w:cs="Times New Roman"/>
          <w:sz w:val="20"/>
          <w:szCs w:val="20"/>
          <w:lang w:bidi="ar-EG"/>
        </w:rPr>
        <w:t>.</w:t>
      </w:r>
    </w:p>
    <w:p w:rsidR="00975165" w:rsidRPr="00651448" w:rsidRDefault="00975165" w:rsidP="00885CFF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  <w:r w:rsidRPr="00651448">
        <w:rPr>
          <w:rFonts w:cs="Times New Roman"/>
          <w:b/>
          <w:bCs/>
          <w:sz w:val="20"/>
          <w:szCs w:val="20"/>
          <w:lang w:bidi="ar-EG"/>
        </w:rPr>
        <w:t xml:space="preserve">6-Effect of different concentrations and frequencies of salicylic acid on the bunch weight </w:t>
      </w:r>
    </w:p>
    <w:p w:rsidR="00975165" w:rsidRPr="00651448" w:rsidRDefault="00975165" w:rsidP="003D22B7">
      <w:pPr>
        <w:bidi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651448">
        <w:rPr>
          <w:rFonts w:cs="Times New Roman"/>
          <w:sz w:val="20"/>
          <w:szCs w:val="20"/>
          <w:lang w:bidi="ar-EG"/>
        </w:rPr>
        <w:t xml:space="preserve">It is obvious from the obtained data </w:t>
      </w:r>
      <w:r w:rsidR="002E0A94" w:rsidRPr="00651448">
        <w:rPr>
          <w:rFonts w:cs="Times New Roman"/>
          <w:sz w:val="20"/>
          <w:szCs w:val="20"/>
          <w:lang w:bidi="ar-EG"/>
        </w:rPr>
        <w:t>in Table (</w:t>
      </w:r>
      <w:r w:rsidR="007F2142" w:rsidRPr="00651448">
        <w:rPr>
          <w:rFonts w:cs="Times New Roman"/>
          <w:sz w:val="20"/>
          <w:szCs w:val="20"/>
          <w:lang w:bidi="ar-EG"/>
        </w:rPr>
        <w:t>7</w:t>
      </w:r>
      <w:r w:rsidR="002E0A94" w:rsidRPr="00651448">
        <w:rPr>
          <w:rFonts w:cs="Times New Roman"/>
          <w:sz w:val="20"/>
          <w:szCs w:val="20"/>
          <w:lang w:bidi="ar-EG"/>
        </w:rPr>
        <w:t xml:space="preserve">) </w:t>
      </w:r>
      <w:r w:rsidRPr="00651448">
        <w:rPr>
          <w:rFonts w:cs="Times New Roman"/>
          <w:sz w:val="20"/>
          <w:szCs w:val="20"/>
          <w:lang w:bidi="ar-EG"/>
        </w:rPr>
        <w:t xml:space="preserve">that spraying salicylic acid once, twice, thrice or four times at 0.05 to 0.2% significantly improved bunch weight rather than non- application. However, there </w:t>
      </w:r>
      <w:r w:rsidR="002E0A94" w:rsidRPr="00651448">
        <w:rPr>
          <w:rFonts w:cs="Times New Roman"/>
          <w:sz w:val="20"/>
          <w:szCs w:val="20"/>
          <w:lang w:bidi="ar-EG"/>
        </w:rPr>
        <w:t>w</w:t>
      </w:r>
      <w:r w:rsidRPr="00651448">
        <w:rPr>
          <w:rFonts w:cs="Times New Roman"/>
          <w:sz w:val="20"/>
          <w:szCs w:val="20"/>
          <w:lang w:bidi="ar-EG"/>
        </w:rPr>
        <w:t xml:space="preserve">as a gradual reduction on  bunch weight with increasing concentrations from 0.05 to 0.2 % and frequencies of salicylic acid from twice to four times. The maximum values of bunch weight were presented on the palms that received two sprays of </w:t>
      </w:r>
      <w:r w:rsidR="00C15E7C" w:rsidRPr="00651448">
        <w:rPr>
          <w:rFonts w:cs="Times New Roman"/>
          <w:sz w:val="20"/>
          <w:szCs w:val="20"/>
          <w:lang w:bidi="ar-EG"/>
        </w:rPr>
        <w:t xml:space="preserve">salicylic acid </w:t>
      </w:r>
      <w:r w:rsidR="00C15E7C" w:rsidRPr="00651448">
        <w:rPr>
          <w:rFonts w:cs="Times New Roman"/>
          <w:sz w:val="20"/>
          <w:szCs w:val="20"/>
          <w:lang w:bidi="ar-EG"/>
        </w:rPr>
        <w:lastRenderedPageBreak/>
        <w:t xml:space="preserve">at 0.05%. The lowest </w:t>
      </w:r>
      <w:r w:rsidRPr="00651448">
        <w:rPr>
          <w:rFonts w:cs="Times New Roman"/>
          <w:sz w:val="20"/>
          <w:szCs w:val="20"/>
          <w:lang w:bidi="ar-EG"/>
        </w:rPr>
        <w:t>values were recorded on untreated palms. These results were true during both seasons.</w:t>
      </w:r>
    </w:p>
    <w:p w:rsidR="00975165" w:rsidRPr="00651448" w:rsidRDefault="00975165" w:rsidP="00885CFF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  <w:r w:rsidRPr="00651448">
        <w:rPr>
          <w:rFonts w:cs="Times New Roman"/>
          <w:b/>
          <w:bCs/>
          <w:sz w:val="20"/>
          <w:szCs w:val="20"/>
          <w:lang w:bidi="ar-EG"/>
        </w:rPr>
        <w:t>7-Effect of different concentrations and frequencies of salicylic acid on both physical and chemical characteristics of the fruits.</w:t>
      </w:r>
    </w:p>
    <w:p w:rsidR="00975165" w:rsidRPr="00651448" w:rsidRDefault="00975165" w:rsidP="003D22B7">
      <w:pPr>
        <w:bidi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651448">
        <w:rPr>
          <w:rFonts w:cs="Times New Roman"/>
          <w:sz w:val="20"/>
          <w:szCs w:val="20"/>
          <w:lang w:bidi="ar-EG"/>
        </w:rPr>
        <w:t xml:space="preserve">It is clear from </w:t>
      </w:r>
      <w:r w:rsidR="00D561D3" w:rsidRPr="00651448">
        <w:rPr>
          <w:rFonts w:cs="Times New Roman"/>
          <w:sz w:val="20"/>
          <w:szCs w:val="20"/>
          <w:lang w:bidi="ar-EG"/>
        </w:rPr>
        <w:t xml:space="preserve">the </w:t>
      </w:r>
      <w:r w:rsidRPr="00651448">
        <w:rPr>
          <w:rFonts w:cs="Times New Roman"/>
          <w:sz w:val="20"/>
          <w:szCs w:val="20"/>
          <w:lang w:bidi="ar-EG"/>
        </w:rPr>
        <w:t xml:space="preserve">obtained data </w:t>
      </w:r>
      <w:r w:rsidR="00D561D3" w:rsidRPr="00651448">
        <w:rPr>
          <w:rFonts w:cs="Times New Roman"/>
          <w:sz w:val="20"/>
          <w:szCs w:val="20"/>
          <w:lang w:bidi="ar-EG"/>
        </w:rPr>
        <w:t xml:space="preserve">in Tables ( </w:t>
      </w:r>
      <w:r w:rsidR="007F2142" w:rsidRPr="00651448">
        <w:rPr>
          <w:rFonts w:cs="Times New Roman"/>
          <w:sz w:val="20"/>
          <w:szCs w:val="20"/>
          <w:lang w:bidi="ar-EG"/>
        </w:rPr>
        <w:t>7</w:t>
      </w:r>
      <w:r w:rsidR="00D561D3" w:rsidRPr="00651448">
        <w:rPr>
          <w:rFonts w:cs="Times New Roman"/>
          <w:sz w:val="20"/>
          <w:szCs w:val="20"/>
          <w:lang w:bidi="ar-EG"/>
        </w:rPr>
        <w:t xml:space="preserve"> to </w:t>
      </w:r>
      <w:r w:rsidR="007F2142" w:rsidRPr="00651448">
        <w:rPr>
          <w:rFonts w:cs="Times New Roman"/>
          <w:sz w:val="20"/>
          <w:szCs w:val="20"/>
          <w:lang w:bidi="ar-EG"/>
        </w:rPr>
        <w:t>10</w:t>
      </w:r>
      <w:r w:rsidR="00D561D3" w:rsidRPr="00651448">
        <w:rPr>
          <w:rFonts w:cs="Times New Roman"/>
          <w:sz w:val="20"/>
          <w:szCs w:val="20"/>
          <w:lang w:bidi="ar-EG"/>
        </w:rPr>
        <w:t xml:space="preserve">) </w:t>
      </w:r>
      <w:r w:rsidRPr="00651448">
        <w:rPr>
          <w:rFonts w:cs="Times New Roman"/>
          <w:sz w:val="20"/>
          <w:szCs w:val="20"/>
          <w:lang w:bidi="ar-EG"/>
        </w:rPr>
        <w:t xml:space="preserve">that spraying salicylic acid once, twice, thrice or four times at 0.05 to 0.2% significantly was responsible for improving fruit quality in terms of increasing fruit weight and dimensions (length &amp; width), T.S.S. %, total, reducing and non- reducing sugars % and decreasing total acidity, total soluble tannins and crude </w:t>
      </w:r>
      <w:proofErr w:type="spellStart"/>
      <w:r w:rsidRPr="00651448">
        <w:rPr>
          <w:rFonts w:cs="Times New Roman"/>
          <w:sz w:val="20"/>
          <w:szCs w:val="20"/>
          <w:lang w:bidi="ar-EG"/>
        </w:rPr>
        <w:t>fibre</w:t>
      </w:r>
      <w:proofErr w:type="spellEnd"/>
      <w:r w:rsidRPr="00651448">
        <w:rPr>
          <w:rFonts w:cs="Times New Roman"/>
          <w:sz w:val="20"/>
          <w:szCs w:val="20"/>
          <w:lang w:bidi="ar-EG"/>
        </w:rPr>
        <w:t xml:space="preserve"> rather than non- application. The promotion on fruit quality was associated with increasing concentrations of salicylic acid from 0.05 to 0.1% and frequencies form once to four times. </w:t>
      </w:r>
      <w:proofErr w:type="spellStart"/>
      <w:r w:rsidRPr="00651448">
        <w:rPr>
          <w:rFonts w:cs="Times New Roman"/>
          <w:sz w:val="20"/>
          <w:szCs w:val="20"/>
          <w:lang w:bidi="ar-EG"/>
        </w:rPr>
        <w:t>Unsignificant</w:t>
      </w:r>
      <w:proofErr w:type="spellEnd"/>
      <w:r w:rsidRPr="00651448">
        <w:rPr>
          <w:rFonts w:cs="Times New Roman"/>
          <w:sz w:val="20"/>
          <w:szCs w:val="20"/>
          <w:lang w:bidi="ar-EG"/>
        </w:rPr>
        <w:t xml:space="preserve"> effect on fruit quality was observed due to increasing concentrations of salicylic acid from 0.1 to 0.2% . Two sprays of salicylic acid at 0.1% gave the best results with regard to fruit quality. </w:t>
      </w:r>
      <w:proofErr w:type="spellStart"/>
      <w:r w:rsidRPr="00651448">
        <w:rPr>
          <w:rFonts w:cs="Times New Roman"/>
          <w:sz w:val="20"/>
          <w:szCs w:val="20"/>
          <w:lang w:bidi="ar-EG"/>
        </w:rPr>
        <w:t>Unfavourable</w:t>
      </w:r>
      <w:proofErr w:type="spellEnd"/>
      <w:r w:rsidRPr="00651448">
        <w:rPr>
          <w:rFonts w:cs="Times New Roman"/>
          <w:sz w:val="20"/>
          <w:szCs w:val="20"/>
          <w:lang w:bidi="ar-EG"/>
        </w:rPr>
        <w:t xml:space="preserve"> effects on fruit quality were observed on untreated palms. These results were true during both seasons.</w:t>
      </w:r>
    </w:p>
    <w:p w:rsidR="003D22B7" w:rsidRDefault="003D22B7" w:rsidP="00885CFF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  <w:sectPr w:rsidR="003D22B7" w:rsidSect="003D22B7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435"/>
        </w:sectPr>
      </w:pPr>
    </w:p>
    <w:p w:rsidR="00DF15BB" w:rsidRDefault="00DF15BB" w:rsidP="00885CFF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</w:p>
    <w:p w:rsidR="00DF15BB" w:rsidRPr="003D22B7" w:rsidRDefault="00DF15BB" w:rsidP="003D22B7">
      <w:pPr>
        <w:bidi w:val="0"/>
        <w:jc w:val="center"/>
        <w:rPr>
          <w:rFonts w:cs="Times New Roman"/>
          <w:sz w:val="16"/>
          <w:szCs w:val="16"/>
          <w:lang w:bidi="ar-EG"/>
        </w:rPr>
      </w:pPr>
      <w:r w:rsidRPr="003D22B7">
        <w:rPr>
          <w:rFonts w:cs="Times New Roman"/>
          <w:sz w:val="16"/>
          <w:szCs w:val="16"/>
        </w:rPr>
        <w:t xml:space="preserve">Table (1): Effect of different concentrations and frequencies of salicylic acid on the length and width of leaf (cm.) and </w:t>
      </w:r>
    </w:p>
    <w:tbl>
      <w:tblPr>
        <w:tblW w:w="5000" w:type="pct"/>
        <w:jc w:val="center"/>
        <w:tblLook w:val="01E0"/>
      </w:tblPr>
      <w:tblGrid>
        <w:gridCol w:w="3636"/>
        <w:gridCol w:w="964"/>
        <w:gridCol w:w="964"/>
        <w:gridCol w:w="965"/>
        <w:gridCol w:w="967"/>
        <w:gridCol w:w="1042"/>
        <w:gridCol w:w="1040"/>
      </w:tblGrid>
      <w:tr w:rsidR="00DF15BB" w:rsidRPr="003D22B7" w:rsidTr="003D22B7">
        <w:trPr>
          <w:jc w:val="center"/>
        </w:trPr>
        <w:tc>
          <w:tcPr>
            <w:tcW w:w="1898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treatments</w:t>
            </w:r>
          </w:p>
        </w:tc>
        <w:tc>
          <w:tcPr>
            <w:tcW w:w="1006" w:type="pct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Leaf length (cm)</w:t>
            </w:r>
          </w:p>
        </w:tc>
        <w:tc>
          <w:tcPr>
            <w:tcW w:w="1009" w:type="pct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Leaf width (cm.)</w:t>
            </w:r>
          </w:p>
        </w:tc>
        <w:tc>
          <w:tcPr>
            <w:tcW w:w="1088" w:type="pct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No. of leaflet / leaf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</w:p>
        </w:tc>
        <w:tc>
          <w:tcPr>
            <w:tcW w:w="503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2012</w:t>
            </w:r>
          </w:p>
        </w:tc>
        <w:tc>
          <w:tcPr>
            <w:tcW w:w="503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50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2012</w:t>
            </w:r>
          </w:p>
        </w:tc>
        <w:tc>
          <w:tcPr>
            <w:tcW w:w="50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54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2012</w:t>
            </w:r>
          </w:p>
        </w:tc>
        <w:tc>
          <w:tcPr>
            <w:tcW w:w="54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2013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Control </w:t>
            </w:r>
          </w:p>
        </w:tc>
        <w:tc>
          <w:tcPr>
            <w:tcW w:w="503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2.5</w:t>
            </w:r>
          </w:p>
        </w:tc>
        <w:tc>
          <w:tcPr>
            <w:tcW w:w="503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2.4</w:t>
            </w:r>
          </w:p>
        </w:tc>
        <w:tc>
          <w:tcPr>
            <w:tcW w:w="50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21.6</w:t>
            </w:r>
          </w:p>
        </w:tc>
        <w:tc>
          <w:tcPr>
            <w:tcW w:w="50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21.9</w:t>
            </w:r>
          </w:p>
        </w:tc>
        <w:tc>
          <w:tcPr>
            <w:tcW w:w="54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141.0</w:t>
            </w:r>
          </w:p>
        </w:tc>
        <w:tc>
          <w:tcPr>
            <w:tcW w:w="54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142.5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Salicylic acid at 0.05 % once </w:t>
            </w:r>
          </w:p>
        </w:tc>
        <w:tc>
          <w:tcPr>
            <w:tcW w:w="503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2.7</w:t>
            </w:r>
          </w:p>
        </w:tc>
        <w:tc>
          <w:tcPr>
            <w:tcW w:w="503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2.6</w:t>
            </w:r>
          </w:p>
        </w:tc>
        <w:tc>
          <w:tcPr>
            <w:tcW w:w="50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22.2</w:t>
            </w:r>
          </w:p>
        </w:tc>
        <w:tc>
          <w:tcPr>
            <w:tcW w:w="50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22.5</w:t>
            </w:r>
          </w:p>
        </w:tc>
        <w:tc>
          <w:tcPr>
            <w:tcW w:w="54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146.3</w:t>
            </w:r>
          </w:p>
        </w:tc>
        <w:tc>
          <w:tcPr>
            <w:tcW w:w="54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147.3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Salicylic acid at 0.05 % twice </w:t>
            </w:r>
          </w:p>
        </w:tc>
        <w:tc>
          <w:tcPr>
            <w:tcW w:w="503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2.9</w:t>
            </w:r>
          </w:p>
        </w:tc>
        <w:tc>
          <w:tcPr>
            <w:tcW w:w="503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2.9</w:t>
            </w:r>
          </w:p>
        </w:tc>
        <w:tc>
          <w:tcPr>
            <w:tcW w:w="50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23.0</w:t>
            </w:r>
          </w:p>
        </w:tc>
        <w:tc>
          <w:tcPr>
            <w:tcW w:w="50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23.5</w:t>
            </w:r>
          </w:p>
        </w:tc>
        <w:tc>
          <w:tcPr>
            <w:tcW w:w="54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151.0</w:t>
            </w:r>
          </w:p>
        </w:tc>
        <w:tc>
          <w:tcPr>
            <w:tcW w:w="54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152.0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at 0.05 % thrice</w:t>
            </w:r>
          </w:p>
        </w:tc>
        <w:tc>
          <w:tcPr>
            <w:tcW w:w="503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3.0</w:t>
            </w:r>
          </w:p>
        </w:tc>
        <w:tc>
          <w:tcPr>
            <w:tcW w:w="503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3.0</w:t>
            </w:r>
          </w:p>
        </w:tc>
        <w:tc>
          <w:tcPr>
            <w:tcW w:w="50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23.2</w:t>
            </w:r>
          </w:p>
        </w:tc>
        <w:tc>
          <w:tcPr>
            <w:tcW w:w="50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23.6</w:t>
            </w:r>
          </w:p>
        </w:tc>
        <w:tc>
          <w:tcPr>
            <w:tcW w:w="54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151.5</w:t>
            </w:r>
          </w:p>
        </w:tc>
        <w:tc>
          <w:tcPr>
            <w:tcW w:w="54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152.5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at 0.05 % four times</w:t>
            </w:r>
          </w:p>
        </w:tc>
        <w:tc>
          <w:tcPr>
            <w:tcW w:w="503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3.0</w:t>
            </w:r>
          </w:p>
        </w:tc>
        <w:tc>
          <w:tcPr>
            <w:tcW w:w="503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3.0</w:t>
            </w:r>
          </w:p>
        </w:tc>
        <w:tc>
          <w:tcPr>
            <w:tcW w:w="50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23.3</w:t>
            </w:r>
          </w:p>
        </w:tc>
        <w:tc>
          <w:tcPr>
            <w:tcW w:w="50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23.7</w:t>
            </w:r>
          </w:p>
        </w:tc>
        <w:tc>
          <w:tcPr>
            <w:tcW w:w="54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152.0</w:t>
            </w:r>
          </w:p>
        </w:tc>
        <w:tc>
          <w:tcPr>
            <w:tcW w:w="54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153.0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Salicylic acid at 0.1 % once </w:t>
            </w:r>
          </w:p>
        </w:tc>
        <w:tc>
          <w:tcPr>
            <w:tcW w:w="503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3.0</w:t>
            </w:r>
          </w:p>
        </w:tc>
        <w:tc>
          <w:tcPr>
            <w:tcW w:w="503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3.1</w:t>
            </w:r>
          </w:p>
        </w:tc>
        <w:tc>
          <w:tcPr>
            <w:tcW w:w="50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24.5</w:t>
            </w:r>
          </w:p>
        </w:tc>
        <w:tc>
          <w:tcPr>
            <w:tcW w:w="50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23.9</w:t>
            </w:r>
          </w:p>
        </w:tc>
        <w:tc>
          <w:tcPr>
            <w:tcW w:w="54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151.0</w:t>
            </w:r>
          </w:p>
        </w:tc>
        <w:tc>
          <w:tcPr>
            <w:tcW w:w="54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152.3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Salicylic acid at 0.1 % twice </w:t>
            </w:r>
          </w:p>
        </w:tc>
        <w:tc>
          <w:tcPr>
            <w:tcW w:w="503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</w:t>
            </w:r>
          </w:p>
        </w:tc>
        <w:tc>
          <w:tcPr>
            <w:tcW w:w="503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3.3</w:t>
            </w:r>
          </w:p>
        </w:tc>
        <w:tc>
          <w:tcPr>
            <w:tcW w:w="50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26.5</w:t>
            </w:r>
          </w:p>
        </w:tc>
        <w:tc>
          <w:tcPr>
            <w:tcW w:w="50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25.0</w:t>
            </w:r>
          </w:p>
        </w:tc>
        <w:tc>
          <w:tcPr>
            <w:tcW w:w="54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156.0</w:t>
            </w:r>
          </w:p>
        </w:tc>
        <w:tc>
          <w:tcPr>
            <w:tcW w:w="54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 xml:space="preserve">157.0 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at 0.1 % thrice</w:t>
            </w:r>
          </w:p>
        </w:tc>
        <w:tc>
          <w:tcPr>
            <w:tcW w:w="503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</w:t>
            </w:r>
          </w:p>
        </w:tc>
        <w:tc>
          <w:tcPr>
            <w:tcW w:w="503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3.3</w:t>
            </w:r>
          </w:p>
        </w:tc>
        <w:tc>
          <w:tcPr>
            <w:tcW w:w="50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26.7</w:t>
            </w:r>
          </w:p>
        </w:tc>
        <w:tc>
          <w:tcPr>
            <w:tcW w:w="50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25.1</w:t>
            </w:r>
          </w:p>
        </w:tc>
        <w:tc>
          <w:tcPr>
            <w:tcW w:w="54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157.0</w:t>
            </w:r>
          </w:p>
        </w:tc>
        <w:tc>
          <w:tcPr>
            <w:tcW w:w="54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158.0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at 0.1 % four times</w:t>
            </w:r>
          </w:p>
        </w:tc>
        <w:tc>
          <w:tcPr>
            <w:tcW w:w="503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</w:t>
            </w:r>
          </w:p>
        </w:tc>
        <w:tc>
          <w:tcPr>
            <w:tcW w:w="503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3.3</w:t>
            </w:r>
          </w:p>
        </w:tc>
        <w:tc>
          <w:tcPr>
            <w:tcW w:w="50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26.7</w:t>
            </w:r>
          </w:p>
        </w:tc>
        <w:tc>
          <w:tcPr>
            <w:tcW w:w="50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25.2</w:t>
            </w:r>
          </w:p>
        </w:tc>
        <w:tc>
          <w:tcPr>
            <w:tcW w:w="54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158.0</w:t>
            </w:r>
          </w:p>
        </w:tc>
        <w:tc>
          <w:tcPr>
            <w:tcW w:w="54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159.0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Salicylic acid at 0.2 % once </w:t>
            </w:r>
          </w:p>
        </w:tc>
        <w:tc>
          <w:tcPr>
            <w:tcW w:w="503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3.0</w:t>
            </w:r>
          </w:p>
        </w:tc>
        <w:tc>
          <w:tcPr>
            <w:tcW w:w="503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</w:t>
            </w:r>
          </w:p>
        </w:tc>
        <w:tc>
          <w:tcPr>
            <w:tcW w:w="50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24.6</w:t>
            </w:r>
          </w:p>
        </w:tc>
        <w:tc>
          <w:tcPr>
            <w:tcW w:w="50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24.0</w:t>
            </w:r>
          </w:p>
        </w:tc>
        <w:tc>
          <w:tcPr>
            <w:tcW w:w="54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152.5</w:t>
            </w:r>
          </w:p>
        </w:tc>
        <w:tc>
          <w:tcPr>
            <w:tcW w:w="54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153.0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Salicylic acid at 0.2 % twice </w:t>
            </w:r>
          </w:p>
        </w:tc>
        <w:tc>
          <w:tcPr>
            <w:tcW w:w="503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</w:t>
            </w:r>
          </w:p>
        </w:tc>
        <w:tc>
          <w:tcPr>
            <w:tcW w:w="503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3.3</w:t>
            </w:r>
          </w:p>
        </w:tc>
        <w:tc>
          <w:tcPr>
            <w:tcW w:w="50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26.6</w:t>
            </w:r>
          </w:p>
        </w:tc>
        <w:tc>
          <w:tcPr>
            <w:tcW w:w="50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25.0</w:t>
            </w:r>
          </w:p>
        </w:tc>
        <w:tc>
          <w:tcPr>
            <w:tcW w:w="54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157.0</w:t>
            </w:r>
          </w:p>
        </w:tc>
        <w:tc>
          <w:tcPr>
            <w:tcW w:w="54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157.0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at 0.2 % thrice</w:t>
            </w:r>
          </w:p>
        </w:tc>
        <w:tc>
          <w:tcPr>
            <w:tcW w:w="503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</w:t>
            </w:r>
          </w:p>
        </w:tc>
        <w:tc>
          <w:tcPr>
            <w:tcW w:w="503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3.3</w:t>
            </w:r>
          </w:p>
        </w:tc>
        <w:tc>
          <w:tcPr>
            <w:tcW w:w="50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26.8</w:t>
            </w:r>
          </w:p>
        </w:tc>
        <w:tc>
          <w:tcPr>
            <w:tcW w:w="50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25.1</w:t>
            </w:r>
          </w:p>
        </w:tc>
        <w:tc>
          <w:tcPr>
            <w:tcW w:w="544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157.5</w:t>
            </w:r>
          </w:p>
        </w:tc>
        <w:tc>
          <w:tcPr>
            <w:tcW w:w="544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159.0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at 0.2 % four times</w:t>
            </w:r>
          </w:p>
        </w:tc>
        <w:tc>
          <w:tcPr>
            <w:tcW w:w="503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</w:t>
            </w:r>
          </w:p>
        </w:tc>
        <w:tc>
          <w:tcPr>
            <w:tcW w:w="503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3.3</w:t>
            </w:r>
          </w:p>
        </w:tc>
        <w:tc>
          <w:tcPr>
            <w:tcW w:w="504" w:type="pct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26.8</w:t>
            </w:r>
          </w:p>
        </w:tc>
        <w:tc>
          <w:tcPr>
            <w:tcW w:w="504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25.2</w:t>
            </w:r>
          </w:p>
        </w:tc>
        <w:tc>
          <w:tcPr>
            <w:tcW w:w="544" w:type="pct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158.6</w:t>
            </w:r>
          </w:p>
        </w:tc>
        <w:tc>
          <w:tcPr>
            <w:tcW w:w="544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159.6</w:t>
            </w:r>
          </w:p>
        </w:tc>
      </w:tr>
      <w:tr w:rsidR="00DF15BB" w:rsidRPr="003D22B7" w:rsidTr="003D22B7">
        <w:trPr>
          <w:jc w:val="center"/>
        </w:trPr>
        <w:tc>
          <w:tcPr>
            <w:tcW w:w="1898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New L.S.D. at 5% </w:t>
            </w:r>
          </w:p>
        </w:tc>
        <w:tc>
          <w:tcPr>
            <w:tcW w:w="503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0.2</w:t>
            </w:r>
          </w:p>
        </w:tc>
        <w:tc>
          <w:tcPr>
            <w:tcW w:w="503" w:type="pct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0.2</w:t>
            </w:r>
          </w:p>
        </w:tc>
        <w:tc>
          <w:tcPr>
            <w:tcW w:w="504" w:type="pc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0.6</w:t>
            </w:r>
          </w:p>
        </w:tc>
        <w:tc>
          <w:tcPr>
            <w:tcW w:w="504" w:type="pct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0.6</w:t>
            </w:r>
          </w:p>
        </w:tc>
        <w:tc>
          <w:tcPr>
            <w:tcW w:w="544" w:type="pc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3.1</w:t>
            </w:r>
          </w:p>
        </w:tc>
        <w:tc>
          <w:tcPr>
            <w:tcW w:w="544" w:type="pct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3.3</w:t>
            </w:r>
          </w:p>
        </w:tc>
      </w:tr>
    </w:tbl>
    <w:p w:rsidR="00DF15BB" w:rsidRPr="003D22B7" w:rsidRDefault="00DF15BB" w:rsidP="00DF15BB">
      <w:pPr>
        <w:bidi w:val="0"/>
        <w:jc w:val="lowKashida"/>
        <w:rPr>
          <w:rFonts w:cs="Times New Roman"/>
          <w:sz w:val="16"/>
          <w:szCs w:val="16"/>
          <w:lang w:bidi="ar-EG"/>
        </w:rPr>
      </w:pPr>
    </w:p>
    <w:p w:rsidR="00DF15BB" w:rsidRPr="003D22B7" w:rsidRDefault="00DF15BB" w:rsidP="003D22B7">
      <w:pPr>
        <w:bidi w:val="0"/>
        <w:jc w:val="both"/>
        <w:rPr>
          <w:rFonts w:cs="Times New Roman"/>
          <w:sz w:val="16"/>
          <w:szCs w:val="16"/>
          <w:lang w:bidi="ar-EG"/>
        </w:rPr>
      </w:pPr>
      <w:r w:rsidRPr="003D22B7">
        <w:rPr>
          <w:rFonts w:cs="Times New Roman"/>
          <w:sz w:val="16"/>
          <w:szCs w:val="16"/>
        </w:rPr>
        <w:t xml:space="preserve">Table (2): Effect of different concentrations and frequencies of salicylic acid on the length, width and area of leaflet of </w:t>
      </w:r>
      <w:proofErr w:type="spellStart"/>
      <w:r w:rsidRPr="003D22B7">
        <w:rPr>
          <w:rFonts w:cs="Times New Roman"/>
          <w:sz w:val="16"/>
          <w:szCs w:val="16"/>
        </w:rPr>
        <w:t>Sakkoti</w:t>
      </w:r>
      <w:proofErr w:type="spellEnd"/>
      <w:r w:rsidRPr="003D22B7">
        <w:rPr>
          <w:rFonts w:cs="Times New Roman"/>
          <w:sz w:val="16"/>
          <w:szCs w:val="16"/>
        </w:rPr>
        <w:t xml:space="preserve"> date palms during 2012 and 2013 seasons. </w:t>
      </w:r>
    </w:p>
    <w:tbl>
      <w:tblPr>
        <w:tblW w:w="5000" w:type="pct"/>
        <w:jc w:val="center"/>
        <w:tblLook w:val="01E0"/>
      </w:tblPr>
      <w:tblGrid>
        <w:gridCol w:w="3572"/>
        <w:gridCol w:w="1092"/>
        <w:gridCol w:w="1092"/>
        <w:gridCol w:w="1067"/>
        <w:gridCol w:w="1067"/>
        <w:gridCol w:w="843"/>
        <w:gridCol w:w="845"/>
      </w:tblGrid>
      <w:tr w:rsidR="00DF15BB" w:rsidRPr="003D22B7" w:rsidTr="003D22B7">
        <w:trPr>
          <w:jc w:val="center"/>
        </w:trPr>
        <w:tc>
          <w:tcPr>
            <w:tcW w:w="186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treatments</w:t>
            </w:r>
          </w:p>
        </w:tc>
        <w:tc>
          <w:tcPr>
            <w:tcW w:w="1140" w:type="pct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Leaflet length (cm.)</w:t>
            </w:r>
          </w:p>
        </w:tc>
        <w:tc>
          <w:tcPr>
            <w:tcW w:w="1114" w:type="pct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Leaflet width (cm.)</w:t>
            </w:r>
          </w:p>
        </w:tc>
        <w:tc>
          <w:tcPr>
            <w:tcW w:w="881" w:type="pct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Leaf area (m)</w:t>
            </w: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vertAlign w:val="superscript"/>
                <w:lang w:bidi="ar-EG"/>
              </w:rPr>
              <w:t>2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</w:p>
        </w:tc>
        <w:tc>
          <w:tcPr>
            <w:tcW w:w="570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2012</w:t>
            </w:r>
          </w:p>
        </w:tc>
        <w:tc>
          <w:tcPr>
            <w:tcW w:w="57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557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2012</w:t>
            </w:r>
          </w:p>
        </w:tc>
        <w:tc>
          <w:tcPr>
            <w:tcW w:w="557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440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2012</w:t>
            </w:r>
          </w:p>
        </w:tc>
        <w:tc>
          <w:tcPr>
            <w:tcW w:w="44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2013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Control </w:t>
            </w:r>
          </w:p>
        </w:tc>
        <w:tc>
          <w:tcPr>
            <w:tcW w:w="570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39.5</w:t>
            </w:r>
          </w:p>
        </w:tc>
        <w:tc>
          <w:tcPr>
            <w:tcW w:w="57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39.0</w:t>
            </w:r>
          </w:p>
        </w:tc>
        <w:tc>
          <w:tcPr>
            <w:tcW w:w="557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2.81</w:t>
            </w:r>
          </w:p>
        </w:tc>
        <w:tc>
          <w:tcPr>
            <w:tcW w:w="557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 xml:space="preserve"> 2.80</w:t>
            </w:r>
          </w:p>
        </w:tc>
        <w:tc>
          <w:tcPr>
            <w:tcW w:w="440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 xml:space="preserve"> 51.4</w:t>
            </w:r>
          </w:p>
        </w:tc>
        <w:tc>
          <w:tcPr>
            <w:tcW w:w="44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50.7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Salicylic acid at 0.05 % once </w:t>
            </w:r>
          </w:p>
        </w:tc>
        <w:tc>
          <w:tcPr>
            <w:tcW w:w="570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40.9</w:t>
            </w:r>
          </w:p>
        </w:tc>
        <w:tc>
          <w:tcPr>
            <w:tcW w:w="57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41.0</w:t>
            </w:r>
          </w:p>
        </w:tc>
        <w:tc>
          <w:tcPr>
            <w:tcW w:w="557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2.92</w:t>
            </w:r>
          </w:p>
        </w:tc>
        <w:tc>
          <w:tcPr>
            <w:tcW w:w="557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2.95</w:t>
            </w:r>
          </w:p>
        </w:tc>
        <w:tc>
          <w:tcPr>
            <w:tcW w:w="440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54.5</w:t>
            </w:r>
          </w:p>
        </w:tc>
        <w:tc>
          <w:tcPr>
            <w:tcW w:w="44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55.0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Salicylic acid at 0.05 % twice </w:t>
            </w:r>
          </w:p>
        </w:tc>
        <w:tc>
          <w:tcPr>
            <w:tcW w:w="570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42.9</w:t>
            </w:r>
          </w:p>
        </w:tc>
        <w:tc>
          <w:tcPr>
            <w:tcW w:w="57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43.0</w:t>
            </w:r>
          </w:p>
        </w:tc>
        <w:tc>
          <w:tcPr>
            <w:tcW w:w="557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3.04</w:t>
            </w:r>
          </w:p>
        </w:tc>
        <w:tc>
          <w:tcPr>
            <w:tcW w:w="557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3.07</w:t>
            </w:r>
          </w:p>
        </w:tc>
        <w:tc>
          <w:tcPr>
            <w:tcW w:w="440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58.5</w:t>
            </w:r>
          </w:p>
        </w:tc>
        <w:tc>
          <w:tcPr>
            <w:tcW w:w="44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59.1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at 0.05 % thrice</w:t>
            </w:r>
          </w:p>
        </w:tc>
        <w:tc>
          <w:tcPr>
            <w:tcW w:w="570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43.0</w:t>
            </w:r>
          </w:p>
        </w:tc>
        <w:tc>
          <w:tcPr>
            <w:tcW w:w="57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43.1</w:t>
            </w:r>
          </w:p>
        </w:tc>
        <w:tc>
          <w:tcPr>
            <w:tcW w:w="557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3.05</w:t>
            </w:r>
          </w:p>
        </w:tc>
        <w:tc>
          <w:tcPr>
            <w:tcW w:w="557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3.08</w:t>
            </w:r>
          </w:p>
        </w:tc>
        <w:tc>
          <w:tcPr>
            <w:tcW w:w="440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58.8</w:t>
            </w:r>
          </w:p>
        </w:tc>
        <w:tc>
          <w:tcPr>
            <w:tcW w:w="44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59.4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at 0.05 % four times</w:t>
            </w:r>
          </w:p>
        </w:tc>
        <w:tc>
          <w:tcPr>
            <w:tcW w:w="570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43.1</w:t>
            </w:r>
          </w:p>
        </w:tc>
        <w:tc>
          <w:tcPr>
            <w:tcW w:w="57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43.2</w:t>
            </w:r>
          </w:p>
        </w:tc>
        <w:tc>
          <w:tcPr>
            <w:tcW w:w="557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3.06</w:t>
            </w:r>
          </w:p>
        </w:tc>
        <w:tc>
          <w:tcPr>
            <w:tcW w:w="557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3.09</w:t>
            </w:r>
          </w:p>
        </w:tc>
        <w:tc>
          <w:tcPr>
            <w:tcW w:w="440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59.1</w:t>
            </w:r>
          </w:p>
        </w:tc>
        <w:tc>
          <w:tcPr>
            <w:tcW w:w="44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60.6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Salicylic acid at 0.1 % once </w:t>
            </w:r>
          </w:p>
        </w:tc>
        <w:tc>
          <w:tcPr>
            <w:tcW w:w="570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43.0</w:t>
            </w:r>
          </w:p>
        </w:tc>
        <w:tc>
          <w:tcPr>
            <w:tcW w:w="57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43.3</w:t>
            </w:r>
          </w:p>
        </w:tc>
        <w:tc>
          <w:tcPr>
            <w:tcW w:w="557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3.12</w:t>
            </w:r>
          </w:p>
        </w:tc>
        <w:tc>
          <w:tcPr>
            <w:tcW w:w="557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3.15</w:t>
            </w:r>
          </w:p>
        </w:tc>
        <w:tc>
          <w:tcPr>
            <w:tcW w:w="440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59.9</w:t>
            </w:r>
          </w:p>
        </w:tc>
        <w:tc>
          <w:tcPr>
            <w:tcW w:w="44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60.8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Salicylic acid at 0.1 % twice </w:t>
            </w:r>
          </w:p>
        </w:tc>
        <w:tc>
          <w:tcPr>
            <w:tcW w:w="570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44.0</w:t>
            </w:r>
          </w:p>
        </w:tc>
        <w:tc>
          <w:tcPr>
            <w:tcW w:w="57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44.1</w:t>
            </w:r>
          </w:p>
        </w:tc>
        <w:tc>
          <w:tcPr>
            <w:tcW w:w="557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3.22</w:t>
            </w:r>
          </w:p>
        </w:tc>
        <w:tc>
          <w:tcPr>
            <w:tcW w:w="557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3.25</w:t>
            </w:r>
          </w:p>
        </w:tc>
        <w:tc>
          <w:tcPr>
            <w:tcW w:w="440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62.7</w:t>
            </w:r>
          </w:p>
        </w:tc>
        <w:tc>
          <w:tcPr>
            <w:tcW w:w="44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63.3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at 0.1 % thrice</w:t>
            </w:r>
          </w:p>
        </w:tc>
        <w:tc>
          <w:tcPr>
            <w:tcW w:w="570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44.1</w:t>
            </w:r>
          </w:p>
        </w:tc>
        <w:tc>
          <w:tcPr>
            <w:tcW w:w="57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44.2</w:t>
            </w:r>
          </w:p>
        </w:tc>
        <w:tc>
          <w:tcPr>
            <w:tcW w:w="557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3.23</w:t>
            </w:r>
          </w:p>
        </w:tc>
        <w:tc>
          <w:tcPr>
            <w:tcW w:w="557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3.25</w:t>
            </w:r>
          </w:p>
        </w:tc>
        <w:tc>
          <w:tcPr>
            <w:tcW w:w="440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63.0</w:t>
            </w:r>
          </w:p>
        </w:tc>
        <w:tc>
          <w:tcPr>
            <w:tcW w:w="44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63.4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at 0.1 % four times</w:t>
            </w:r>
          </w:p>
        </w:tc>
        <w:tc>
          <w:tcPr>
            <w:tcW w:w="570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44.2</w:t>
            </w:r>
          </w:p>
        </w:tc>
        <w:tc>
          <w:tcPr>
            <w:tcW w:w="57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44.3</w:t>
            </w:r>
          </w:p>
        </w:tc>
        <w:tc>
          <w:tcPr>
            <w:tcW w:w="557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3.24</w:t>
            </w:r>
          </w:p>
        </w:tc>
        <w:tc>
          <w:tcPr>
            <w:tcW w:w="557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3.26</w:t>
            </w:r>
          </w:p>
        </w:tc>
        <w:tc>
          <w:tcPr>
            <w:tcW w:w="440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63.3</w:t>
            </w:r>
          </w:p>
        </w:tc>
        <w:tc>
          <w:tcPr>
            <w:tcW w:w="44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63.7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Salicylic acid at 0.2 % once </w:t>
            </w:r>
          </w:p>
        </w:tc>
        <w:tc>
          <w:tcPr>
            <w:tcW w:w="570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43.1</w:t>
            </w:r>
          </w:p>
        </w:tc>
        <w:tc>
          <w:tcPr>
            <w:tcW w:w="57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43.4</w:t>
            </w:r>
          </w:p>
        </w:tc>
        <w:tc>
          <w:tcPr>
            <w:tcW w:w="557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3.13</w:t>
            </w:r>
          </w:p>
        </w:tc>
        <w:tc>
          <w:tcPr>
            <w:tcW w:w="557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3.16</w:t>
            </w:r>
          </w:p>
        </w:tc>
        <w:tc>
          <w:tcPr>
            <w:tcW w:w="440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60.2</w:t>
            </w:r>
          </w:p>
        </w:tc>
        <w:tc>
          <w:tcPr>
            <w:tcW w:w="44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61.0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Salicylic acid at 0.2 % twice </w:t>
            </w:r>
          </w:p>
        </w:tc>
        <w:tc>
          <w:tcPr>
            <w:tcW w:w="570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44.1</w:t>
            </w:r>
          </w:p>
        </w:tc>
        <w:tc>
          <w:tcPr>
            <w:tcW w:w="57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44.2</w:t>
            </w:r>
          </w:p>
        </w:tc>
        <w:tc>
          <w:tcPr>
            <w:tcW w:w="557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3.25</w:t>
            </w:r>
          </w:p>
        </w:tc>
        <w:tc>
          <w:tcPr>
            <w:tcW w:w="557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3.26</w:t>
            </w:r>
          </w:p>
        </w:tc>
        <w:tc>
          <w:tcPr>
            <w:tcW w:w="440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63.0</w:t>
            </w:r>
          </w:p>
        </w:tc>
        <w:tc>
          <w:tcPr>
            <w:tcW w:w="44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63.6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at 0.2 % thrice</w:t>
            </w:r>
          </w:p>
        </w:tc>
        <w:tc>
          <w:tcPr>
            <w:tcW w:w="570" w:type="pct"/>
            <w:tcBorders>
              <w:lef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44.2</w:t>
            </w:r>
          </w:p>
        </w:tc>
        <w:tc>
          <w:tcPr>
            <w:tcW w:w="57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44.3</w:t>
            </w:r>
          </w:p>
        </w:tc>
        <w:tc>
          <w:tcPr>
            <w:tcW w:w="557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3.25</w:t>
            </w:r>
          </w:p>
        </w:tc>
        <w:tc>
          <w:tcPr>
            <w:tcW w:w="557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3.27</w:t>
            </w:r>
          </w:p>
        </w:tc>
        <w:tc>
          <w:tcPr>
            <w:tcW w:w="440" w:type="pct"/>
            <w:tcBorders>
              <w:lef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63.4</w:t>
            </w:r>
          </w:p>
        </w:tc>
        <w:tc>
          <w:tcPr>
            <w:tcW w:w="440" w:type="pct"/>
            <w:tcBorders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63.9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>Salicylic acid at 0.2 % four times</w:t>
            </w:r>
          </w:p>
        </w:tc>
        <w:tc>
          <w:tcPr>
            <w:tcW w:w="570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44.3</w:t>
            </w:r>
          </w:p>
        </w:tc>
        <w:tc>
          <w:tcPr>
            <w:tcW w:w="570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44.4</w:t>
            </w:r>
          </w:p>
        </w:tc>
        <w:tc>
          <w:tcPr>
            <w:tcW w:w="557" w:type="pct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3.26</w:t>
            </w:r>
          </w:p>
        </w:tc>
        <w:tc>
          <w:tcPr>
            <w:tcW w:w="557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3.27</w:t>
            </w:r>
          </w:p>
        </w:tc>
        <w:tc>
          <w:tcPr>
            <w:tcW w:w="440" w:type="pct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63.7</w:t>
            </w:r>
          </w:p>
        </w:tc>
        <w:tc>
          <w:tcPr>
            <w:tcW w:w="440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64.0</w:t>
            </w:r>
          </w:p>
        </w:tc>
      </w:tr>
      <w:tr w:rsidR="00DF15BB" w:rsidRPr="003D22B7" w:rsidTr="003D22B7">
        <w:trPr>
          <w:jc w:val="center"/>
        </w:trPr>
        <w:tc>
          <w:tcPr>
            <w:tcW w:w="1865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6"/>
                <w:szCs w:val="16"/>
                <w:lang w:bidi="ar-EG"/>
              </w:rPr>
              <w:t xml:space="preserve">New L.S.D. at 5% </w:t>
            </w:r>
          </w:p>
        </w:tc>
        <w:tc>
          <w:tcPr>
            <w:tcW w:w="570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0.5</w:t>
            </w:r>
          </w:p>
        </w:tc>
        <w:tc>
          <w:tcPr>
            <w:tcW w:w="570" w:type="pct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0.4</w:t>
            </w:r>
          </w:p>
        </w:tc>
        <w:tc>
          <w:tcPr>
            <w:tcW w:w="557" w:type="pc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0.07</w:t>
            </w:r>
          </w:p>
        </w:tc>
        <w:tc>
          <w:tcPr>
            <w:tcW w:w="557" w:type="pct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0.06</w:t>
            </w:r>
          </w:p>
        </w:tc>
        <w:tc>
          <w:tcPr>
            <w:tcW w:w="440" w:type="pc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1.9</w:t>
            </w:r>
          </w:p>
        </w:tc>
        <w:tc>
          <w:tcPr>
            <w:tcW w:w="440" w:type="pct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15BB" w:rsidRPr="003D22B7" w:rsidRDefault="00DF15BB" w:rsidP="003D22B7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eastAsiaTheme="minorEastAsia" w:cs="Times New Roman"/>
                <w:sz w:val="16"/>
                <w:szCs w:val="16"/>
                <w:lang w:bidi="ar-EG"/>
              </w:rPr>
            </w:pPr>
            <w:r w:rsidRPr="003D22B7">
              <w:rPr>
                <w:rFonts w:eastAsiaTheme="minorEastAsia" w:cs="Times New Roman"/>
                <w:sz w:val="16"/>
                <w:szCs w:val="16"/>
                <w:lang w:bidi="ar-EG"/>
              </w:rPr>
              <w:t>1.8</w:t>
            </w:r>
          </w:p>
        </w:tc>
      </w:tr>
    </w:tbl>
    <w:p w:rsidR="00DF15BB" w:rsidRPr="003D22B7" w:rsidRDefault="00DF15BB" w:rsidP="00DF15BB">
      <w:pPr>
        <w:bidi w:val="0"/>
        <w:jc w:val="lowKashida"/>
        <w:rPr>
          <w:rFonts w:cs="Times New Roman"/>
          <w:sz w:val="16"/>
          <w:szCs w:val="16"/>
          <w:lang w:bidi="ar-EG"/>
        </w:rPr>
      </w:pPr>
    </w:p>
    <w:p w:rsidR="00DF15BB" w:rsidRPr="003D22B7" w:rsidRDefault="00DF15BB" w:rsidP="00651448">
      <w:pPr>
        <w:bidi w:val="0"/>
        <w:jc w:val="lowKashida"/>
        <w:rPr>
          <w:rFonts w:cs="Times New Roman"/>
          <w:sz w:val="17"/>
          <w:szCs w:val="17"/>
          <w:lang w:bidi="ar-EG"/>
        </w:rPr>
      </w:pPr>
      <w:r w:rsidRPr="003D22B7">
        <w:rPr>
          <w:rFonts w:cs="Times New Roman"/>
          <w:sz w:val="17"/>
          <w:szCs w:val="17"/>
        </w:rPr>
        <w:lastRenderedPageBreak/>
        <w:t xml:space="preserve">Table (3): Effect of different concentrations and frequencies of salicylic acid on the leaf area, total surface area per palm and number of spines per leaf of </w:t>
      </w:r>
      <w:proofErr w:type="spellStart"/>
      <w:r w:rsidRPr="003D22B7">
        <w:rPr>
          <w:rFonts w:cs="Times New Roman"/>
          <w:sz w:val="17"/>
          <w:szCs w:val="17"/>
        </w:rPr>
        <w:t>Sakkoti</w:t>
      </w:r>
      <w:proofErr w:type="spellEnd"/>
      <w:r w:rsidRPr="003D22B7">
        <w:rPr>
          <w:rFonts w:cs="Times New Roman"/>
          <w:sz w:val="17"/>
          <w:szCs w:val="17"/>
        </w:rPr>
        <w:t xml:space="preserve"> date palms during 2012 and 2013 seasons. </w:t>
      </w:r>
    </w:p>
    <w:tbl>
      <w:tblPr>
        <w:tblW w:w="0" w:type="auto"/>
        <w:jc w:val="center"/>
        <w:tblInd w:w="-1368" w:type="dxa"/>
        <w:tblLook w:val="01E0"/>
      </w:tblPr>
      <w:tblGrid>
        <w:gridCol w:w="3816"/>
        <w:gridCol w:w="1080"/>
        <w:gridCol w:w="1035"/>
        <w:gridCol w:w="945"/>
        <w:gridCol w:w="1080"/>
        <w:gridCol w:w="1078"/>
        <w:gridCol w:w="856"/>
      </w:tblGrid>
      <w:tr w:rsidR="00DF15BB" w:rsidRPr="003D22B7" w:rsidTr="00DF15BB">
        <w:trPr>
          <w:jc w:val="center"/>
        </w:trPr>
        <w:tc>
          <w:tcPr>
            <w:tcW w:w="38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treatments</w:t>
            </w:r>
          </w:p>
        </w:tc>
        <w:tc>
          <w:tcPr>
            <w:tcW w:w="211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Leaf area (cm)</w:t>
            </w: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vertAlign w:val="superscript"/>
                <w:lang w:bidi="ar-EG"/>
              </w:rPr>
              <w:t>2</w:t>
            </w:r>
          </w:p>
        </w:tc>
        <w:tc>
          <w:tcPr>
            <w:tcW w:w="2025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Total surface area /plant (m)</w:t>
            </w:r>
          </w:p>
        </w:tc>
        <w:tc>
          <w:tcPr>
            <w:tcW w:w="1934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No. of spines / leaf 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sz w:val="17"/>
                <w:szCs w:val="17"/>
                <w:lang w:bidi="ar-EG"/>
              </w:rPr>
            </w:pP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2013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2013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Control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0.72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 xml:space="preserve"> 0.72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 xml:space="preserve"> 57.6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57.6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37.3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37.0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0.05 %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0.80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0.81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64.0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64.8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38.9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39.9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0.05 %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0.88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0.90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70.4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72.0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40.0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41.0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0.05 %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0.89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0.91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71.2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72.8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40.2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41.2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0.05 %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0.90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0.93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72.0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74.4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40.3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41.4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0.1 %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0.90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0.93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72.0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74.4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41.9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43.0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0.1 %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0.98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0.99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78.4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79.2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43.0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44.0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0.1 %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0.99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1.00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79.2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80.0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43.1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44.1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0.1 %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1.00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1.01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80.0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80.8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43.2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44.2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0.2 %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0.92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0.93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73.6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74.4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42.0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43.0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0.2 %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0.99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1.00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77.2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80.0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43.1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44.1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0.2 %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1.00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1.02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80.0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81.6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43.2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44.2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0.2 % four times</w:t>
            </w:r>
          </w:p>
        </w:tc>
        <w:tc>
          <w:tcPr>
            <w:tcW w:w="10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1.01</w:t>
            </w:r>
          </w:p>
        </w:tc>
        <w:tc>
          <w:tcPr>
            <w:tcW w:w="103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1.02</w:t>
            </w:r>
          </w:p>
        </w:tc>
        <w:tc>
          <w:tcPr>
            <w:tcW w:w="945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80.8</w:t>
            </w:r>
          </w:p>
        </w:tc>
        <w:tc>
          <w:tcPr>
            <w:tcW w:w="1080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81.6</w:t>
            </w:r>
          </w:p>
        </w:tc>
        <w:tc>
          <w:tcPr>
            <w:tcW w:w="1078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43.3</w:t>
            </w:r>
          </w:p>
        </w:tc>
        <w:tc>
          <w:tcPr>
            <w:tcW w:w="85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44.3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New L.S.D. at 5% 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0.07</w:t>
            </w:r>
          </w:p>
        </w:tc>
        <w:tc>
          <w:tcPr>
            <w:tcW w:w="103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0.08</w:t>
            </w:r>
          </w:p>
        </w:tc>
        <w:tc>
          <w:tcPr>
            <w:tcW w:w="94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2.9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2.7</w:t>
            </w:r>
          </w:p>
        </w:tc>
        <w:tc>
          <w:tcPr>
            <w:tcW w:w="107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0.9</w:t>
            </w:r>
          </w:p>
        </w:tc>
        <w:tc>
          <w:tcPr>
            <w:tcW w:w="856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1.0</w:t>
            </w:r>
          </w:p>
        </w:tc>
      </w:tr>
    </w:tbl>
    <w:p w:rsidR="00651448" w:rsidRPr="003D22B7" w:rsidRDefault="00651448" w:rsidP="00651448">
      <w:pPr>
        <w:bidi w:val="0"/>
        <w:jc w:val="lowKashida"/>
        <w:rPr>
          <w:rFonts w:cs="Times New Roman"/>
          <w:sz w:val="17"/>
          <w:szCs w:val="17"/>
        </w:rPr>
      </w:pPr>
    </w:p>
    <w:p w:rsidR="00DF15BB" w:rsidRPr="003D22B7" w:rsidRDefault="00DF15BB" w:rsidP="003D22B7">
      <w:pPr>
        <w:bidi w:val="0"/>
        <w:jc w:val="both"/>
        <w:rPr>
          <w:rFonts w:cs="Times New Roman"/>
          <w:sz w:val="17"/>
          <w:szCs w:val="17"/>
          <w:lang w:bidi="ar-EG"/>
        </w:rPr>
      </w:pPr>
      <w:r w:rsidRPr="003D22B7">
        <w:rPr>
          <w:rFonts w:cs="Times New Roman"/>
          <w:sz w:val="17"/>
          <w:szCs w:val="17"/>
        </w:rPr>
        <w:t xml:space="preserve">Table (4): Effect of different concentrations and frequencies of salicylic acid on the spine length (cm.) as well a chlorophyll a and b ( mg/ </w:t>
      </w:r>
      <w:smartTag w:uri="urn:schemas-microsoft-com:office:smarttags" w:element="metricconverter">
        <w:smartTagPr>
          <w:attr w:name="ProductID" w:val="100 g"/>
        </w:smartTagPr>
        <w:r w:rsidRPr="003D22B7">
          <w:rPr>
            <w:rFonts w:cs="Times New Roman"/>
            <w:sz w:val="17"/>
            <w:szCs w:val="17"/>
          </w:rPr>
          <w:t>100 g</w:t>
        </w:r>
      </w:smartTag>
      <w:r w:rsidRPr="003D22B7">
        <w:rPr>
          <w:rFonts w:cs="Times New Roman"/>
          <w:sz w:val="17"/>
          <w:szCs w:val="17"/>
        </w:rPr>
        <w:t xml:space="preserve"> F.W.) in the leaves of </w:t>
      </w:r>
      <w:proofErr w:type="spellStart"/>
      <w:r w:rsidRPr="003D22B7">
        <w:rPr>
          <w:rFonts w:cs="Times New Roman"/>
          <w:sz w:val="17"/>
          <w:szCs w:val="17"/>
        </w:rPr>
        <w:t>Sakkoti</w:t>
      </w:r>
      <w:proofErr w:type="spellEnd"/>
      <w:r w:rsidRPr="003D22B7">
        <w:rPr>
          <w:rFonts w:cs="Times New Roman"/>
          <w:sz w:val="17"/>
          <w:szCs w:val="17"/>
        </w:rPr>
        <w:t xml:space="preserve"> date palms during 2012 and 2013 seasons. </w:t>
      </w:r>
    </w:p>
    <w:tbl>
      <w:tblPr>
        <w:tblW w:w="0" w:type="auto"/>
        <w:jc w:val="center"/>
        <w:tblInd w:w="-1368" w:type="dxa"/>
        <w:tblLook w:val="01E0"/>
      </w:tblPr>
      <w:tblGrid>
        <w:gridCol w:w="3816"/>
        <w:gridCol w:w="1080"/>
        <w:gridCol w:w="1035"/>
        <w:gridCol w:w="945"/>
        <w:gridCol w:w="1080"/>
        <w:gridCol w:w="1078"/>
        <w:gridCol w:w="856"/>
      </w:tblGrid>
      <w:tr w:rsidR="00DF15BB" w:rsidRPr="003D22B7" w:rsidTr="00DF15BB">
        <w:trPr>
          <w:jc w:val="center"/>
        </w:trPr>
        <w:tc>
          <w:tcPr>
            <w:tcW w:w="38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treatments</w:t>
            </w:r>
          </w:p>
        </w:tc>
        <w:tc>
          <w:tcPr>
            <w:tcW w:w="211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Spine length (cm.)</w:t>
            </w:r>
          </w:p>
        </w:tc>
        <w:tc>
          <w:tcPr>
            <w:tcW w:w="2025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Chlorophyll a (mg/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3D22B7">
                <w:rPr>
                  <w:rFonts w:eastAsiaTheme="minorEastAsia" w:cs="Times New Roman"/>
                  <w:b/>
                  <w:bCs/>
                  <w:sz w:val="17"/>
                  <w:szCs w:val="17"/>
                  <w:lang w:bidi="ar-EG"/>
                </w:rPr>
                <w:t>100 g</w:t>
              </w:r>
            </w:smartTag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 F.W.)</w:t>
            </w:r>
          </w:p>
        </w:tc>
        <w:tc>
          <w:tcPr>
            <w:tcW w:w="1934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Chlorophyll b (mg/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3D22B7">
                <w:rPr>
                  <w:rFonts w:eastAsiaTheme="minorEastAsia" w:cs="Times New Roman"/>
                  <w:b/>
                  <w:bCs/>
                  <w:sz w:val="17"/>
                  <w:szCs w:val="17"/>
                  <w:lang w:bidi="ar-EG"/>
                </w:rPr>
                <w:t>100 g</w:t>
              </w:r>
            </w:smartTag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 F.W.)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sz w:val="17"/>
                <w:szCs w:val="17"/>
                <w:lang w:bidi="ar-EG"/>
              </w:rPr>
            </w:pP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2013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2013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Control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6.9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6.55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6.64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3.31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3.40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0.05 %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7.6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7.8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7.11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7.14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3.64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3.80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0.05 %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8.2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7.64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7.69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3.99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4.20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0.05 %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7.65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7.69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4.00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4.22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0.05 %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7.66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7.70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4.00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4.23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0.1 %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8.6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8.11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8.61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4.40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4.71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0.1 %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8.9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9.4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8.69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9.14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4.80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5.20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0.1 %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9.5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8.70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9.15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4.82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5.22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0.1 %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9.6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8.71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9.16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4.83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5.23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0.2 %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8.7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9.1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8.13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8.62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4.41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4.72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0.2 %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8.9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9.5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8.70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9.15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4.81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5.23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0.2 %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9.6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8.71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9.16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4.83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5.25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0.2 % four times</w:t>
            </w:r>
          </w:p>
        </w:tc>
        <w:tc>
          <w:tcPr>
            <w:tcW w:w="10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9.2</w:t>
            </w:r>
          </w:p>
        </w:tc>
        <w:tc>
          <w:tcPr>
            <w:tcW w:w="103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9.7</w:t>
            </w:r>
          </w:p>
        </w:tc>
        <w:tc>
          <w:tcPr>
            <w:tcW w:w="945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8.72</w:t>
            </w:r>
          </w:p>
        </w:tc>
        <w:tc>
          <w:tcPr>
            <w:tcW w:w="1080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9.17</w:t>
            </w:r>
          </w:p>
        </w:tc>
        <w:tc>
          <w:tcPr>
            <w:tcW w:w="1078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4.85</w:t>
            </w:r>
          </w:p>
        </w:tc>
        <w:tc>
          <w:tcPr>
            <w:tcW w:w="85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5.26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New L.S.D. at 5% 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0.3</w:t>
            </w:r>
          </w:p>
        </w:tc>
        <w:tc>
          <w:tcPr>
            <w:tcW w:w="103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0.3</w:t>
            </w:r>
          </w:p>
        </w:tc>
        <w:tc>
          <w:tcPr>
            <w:tcW w:w="94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0.41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0.39</w:t>
            </w:r>
          </w:p>
        </w:tc>
        <w:tc>
          <w:tcPr>
            <w:tcW w:w="107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0.30</w:t>
            </w:r>
          </w:p>
        </w:tc>
        <w:tc>
          <w:tcPr>
            <w:tcW w:w="856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0.32</w:t>
            </w:r>
          </w:p>
        </w:tc>
      </w:tr>
    </w:tbl>
    <w:p w:rsidR="00651448" w:rsidRPr="003D22B7" w:rsidRDefault="00651448" w:rsidP="00651448">
      <w:pPr>
        <w:bidi w:val="0"/>
        <w:jc w:val="lowKashida"/>
        <w:rPr>
          <w:rFonts w:cs="Times New Roman"/>
          <w:sz w:val="17"/>
          <w:szCs w:val="17"/>
          <w:lang w:bidi="ar-EG"/>
        </w:rPr>
      </w:pPr>
    </w:p>
    <w:p w:rsidR="00DF15BB" w:rsidRPr="003D22B7" w:rsidRDefault="00DF15BB" w:rsidP="00651448">
      <w:pPr>
        <w:bidi w:val="0"/>
        <w:jc w:val="lowKashida"/>
        <w:rPr>
          <w:rFonts w:cs="Times New Roman"/>
          <w:sz w:val="17"/>
          <w:szCs w:val="17"/>
          <w:lang w:bidi="ar-EG"/>
        </w:rPr>
      </w:pPr>
      <w:r w:rsidRPr="003D22B7">
        <w:rPr>
          <w:rFonts w:cs="Times New Roman"/>
          <w:sz w:val="17"/>
          <w:szCs w:val="17"/>
        </w:rPr>
        <w:t xml:space="preserve">Table (5): Effect of different concentrations and frequencies of salicylic acid on the total chlorophylls as well as percentages of N and P in the leaves of </w:t>
      </w:r>
      <w:proofErr w:type="spellStart"/>
      <w:r w:rsidRPr="003D22B7">
        <w:rPr>
          <w:rFonts w:cs="Times New Roman"/>
          <w:sz w:val="17"/>
          <w:szCs w:val="17"/>
        </w:rPr>
        <w:t>Sakkoti</w:t>
      </w:r>
      <w:proofErr w:type="spellEnd"/>
      <w:r w:rsidRPr="003D22B7">
        <w:rPr>
          <w:rFonts w:cs="Times New Roman"/>
          <w:sz w:val="17"/>
          <w:szCs w:val="17"/>
        </w:rPr>
        <w:t xml:space="preserve"> date palms during 2012 and 2013 seasons. </w:t>
      </w:r>
    </w:p>
    <w:tbl>
      <w:tblPr>
        <w:tblW w:w="0" w:type="auto"/>
        <w:jc w:val="center"/>
        <w:tblInd w:w="-1368" w:type="dxa"/>
        <w:tblLook w:val="01E0"/>
      </w:tblPr>
      <w:tblGrid>
        <w:gridCol w:w="3816"/>
        <w:gridCol w:w="1080"/>
        <w:gridCol w:w="1035"/>
        <w:gridCol w:w="945"/>
        <w:gridCol w:w="1080"/>
        <w:gridCol w:w="1078"/>
        <w:gridCol w:w="856"/>
      </w:tblGrid>
      <w:tr w:rsidR="00DF15BB" w:rsidRPr="003D22B7" w:rsidTr="00DF15BB">
        <w:trPr>
          <w:jc w:val="center"/>
        </w:trPr>
        <w:tc>
          <w:tcPr>
            <w:tcW w:w="38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treatments</w:t>
            </w:r>
          </w:p>
        </w:tc>
        <w:tc>
          <w:tcPr>
            <w:tcW w:w="211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Total chlorophylls (mg/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3D22B7">
                <w:rPr>
                  <w:rFonts w:eastAsiaTheme="minorEastAsia" w:cs="Times New Roman"/>
                  <w:b/>
                  <w:bCs/>
                  <w:sz w:val="17"/>
                  <w:szCs w:val="17"/>
                  <w:lang w:bidi="ar-EG"/>
                </w:rPr>
                <w:t>100 g</w:t>
              </w:r>
            </w:smartTag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 F.W.)</w:t>
            </w:r>
          </w:p>
        </w:tc>
        <w:tc>
          <w:tcPr>
            <w:tcW w:w="2025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Leaf N % </w:t>
            </w:r>
          </w:p>
        </w:tc>
        <w:tc>
          <w:tcPr>
            <w:tcW w:w="1934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Leaf P % 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sz w:val="17"/>
                <w:szCs w:val="17"/>
                <w:lang w:bidi="ar-EG"/>
              </w:rPr>
            </w:pP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2013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2013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Control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9.86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10.04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1.64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1.71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0.16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0.17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0.05 %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10.75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10.94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1.75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1.87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0.19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0.19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0.05 %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11.63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11.89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1.86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1.99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0.23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0.05 %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11.65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11.91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1.87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2.00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0.23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0.05 %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11.66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11.93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1.88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2.01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0.24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0.24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0.1 %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12.51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13.32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1.91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2.01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0.24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0.1 %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13.49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14.34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2.01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2.11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0.26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0.27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0.1 %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13.52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14.37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2.02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2.12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0.27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0.28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0.1 %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13.54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14.39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2.03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2.13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0.28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0.28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0.2 %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12.54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13.34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1.95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2.02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0.24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0.25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Salicylic acid at 0.2 %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13.51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14.38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2.02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2.12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0.27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0.28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0.2 %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13.54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14.41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2.03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2.13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0.28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0.28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>Salicylic acid at 0.2 % four times</w:t>
            </w:r>
          </w:p>
        </w:tc>
        <w:tc>
          <w:tcPr>
            <w:tcW w:w="10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13.57</w:t>
            </w:r>
          </w:p>
        </w:tc>
        <w:tc>
          <w:tcPr>
            <w:tcW w:w="103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14.43</w:t>
            </w:r>
          </w:p>
        </w:tc>
        <w:tc>
          <w:tcPr>
            <w:tcW w:w="945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2.04</w:t>
            </w:r>
          </w:p>
        </w:tc>
        <w:tc>
          <w:tcPr>
            <w:tcW w:w="1080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2.14</w:t>
            </w:r>
          </w:p>
        </w:tc>
        <w:tc>
          <w:tcPr>
            <w:tcW w:w="1078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0.29</w:t>
            </w:r>
          </w:p>
        </w:tc>
        <w:tc>
          <w:tcPr>
            <w:tcW w:w="85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0.58</w:t>
            </w:r>
          </w:p>
        </w:tc>
      </w:tr>
      <w:tr w:rsidR="00DF15BB" w:rsidRPr="003D22B7" w:rsidTr="00DF15BB">
        <w:trPr>
          <w:jc w:val="center"/>
        </w:trPr>
        <w:tc>
          <w:tcPr>
            <w:tcW w:w="381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b/>
                <w:bCs/>
                <w:sz w:val="17"/>
                <w:szCs w:val="17"/>
                <w:lang w:bidi="ar-EG"/>
              </w:rPr>
              <w:t xml:space="preserve">New L.S.D. at 5% 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0.60</w:t>
            </w:r>
          </w:p>
        </w:tc>
        <w:tc>
          <w:tcPr>
            <w:tcW w:w="103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0.65</w:t>
            </w:r>
          </w:p>
        </w:tc>
        <w:tc>
          <w:tcPr>
            <w:tcW w:w="94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0.07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0.06</w:t>
            </w:r>
          </w:p>
        </w:tc>
        <w:tc>
          <w:tcPr>
            <w:tcW w:w="107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0.02</w:t>
            </w:r>
          </w:p>
        </w:tc>
        <w:tc>
          <w:tcPr>
            <w:tcW w:w="856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3D22B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7"/>
                <w:szCs w:val="17"/>
                <w:lang w:bidi="ar-EG"/>
              </w:rPr>
            </w:pPr>
            <w:r w:rsidRPr="003D22B7">
              <w:rPr>
                <w:rFonts w:eastAsiaTheme="minorEastAsia" w:cs="Times New Roman"/>
                <w:sz w:val="17"/>
                <w:szCs w:val="17"/>
                <w:lang w:bidi="ar-EG"/>
              </w:rPr>
              <w:t>0.02</w:t>
            </w:r>
          </w:p>
        </w:tc>
      </w:tr>
    </w:tbl>
    <w:p w:rsidR="00651448" w:rsidRDefault="00651448" w:rsidP="00651448">
      <w:pPr>
        <w:bidi w:val="0"/>
        <w:jc w:val="lowKashida"/>
        <w:rPr>
          <w:rFonts w:cs="Times New Roman"/>
          <w:sz w:val="18"/>
          <w:szCs w:val="18"/>
          <w:lang w:bidi="ar-EG"/>
        </w:rPr>
      </w:pPr>
    </w:p>
    <w:p w:rsidR="00651448" w:rsidRDefault="00651448" w:rsidP="00651448">
      <w:pPr>
        <w:bidi w:val="0"/>
        <w:jc w:val="lowKashida"/>
        <w:rPr>
          <w:rFonts w:cs="Times New Roman"/>
          <w:sz w:val="18"/>
          <w:szCs w:val="18"/>
          <w:lang w:bidi="ar-EG"/>
        </w:rPr>
      </w:pPr>
    </w:p>
    <w:p w:rsidR="00DF15BB" w:rsidRPr="00651448" w:rsidRDefault="00DF15BB" w:rsidP="00651448">
      <w:pPr>
        <w:bidi w:val="0"/>
        <w:jc w:val="lowKashida"/>
        <w:rPr>
          <w:rFonts w:cs="Times New Roman"/>
          <w:sz w:val="18"/>
          <w:szCs w:val="18"/>
          <w:lang w:bidi="ar-EG"/>
        </w:rPr>
      </w:pPr>
      <w:r w:rsidRPr="00651448">
        <w:rPr>
          <w:rFonts w:cs="Times New Roman"/>
          <w:sz w:val="18"/>
          <w:szCs w:val="18"/>
        </w:rPr>
        <w:lastRenderedPageBreak/>
        <w:t xml:space="preserve">Table (6): Effect of different concentrations and frequencies of salicylic acid on the percentage of K in the leave sand initial fruit setting and fruit retention of </w:t>
      </w:r>
      <w:proofErr w:type="spellStart"/>
      <w:r w:rsidRPr="00651448">
        <w:rPr>
          <w:rFonts w:cs="Times New Roman"/>
          <w:sz w:val="18"/>
          <w:szCs w:val="18"/>
        </w:rPr>
        <w:t>Sakkoti</w:t>
      </w:r>
      <w:proofErr w:type="spellEnd"/>
      <w:r w:rsidRPr="00651448">
        <w:rPr>
          <w:rFonts w:cs="Times New Roman"/>
          <w:sz w:val="18"/>
          <w:szCs w:val="18"/>
        </w:rPr>
        <w:t xml:space="preserve"> date palms during 2012 and 2013 seasons. </w:t>
      </w:r>
    </w:p>
    <w:tbl>
      <w:tblPr>
        <w:tblW w:w="0" w:type="auto"/>
        <w:jc w:val="center"/>
        <w:tblInd w:w="-1368" w:type="dxa"/>
        <w:tblLook w:val="01E0"/>
      </w:tblPr>
      <w:tblGrid>
        <w:gridCol w:w="3816"/>
        <w:gridCol w:w="1080"/>
        <w:gridCol w:w="1035"/>
        <w:gridCol w:w="945"/>
        <w:gridCol w:w="1080"/>
        <w:gridCol w:w="1078"/>
        <w:gridCol w:w="856"/>
      </w:tblGrid>
      <w:tr w:rsidR="00DF15BB" w:rsidRPr="00A87E27" w:rsidTr="00DF15BB">
        <w:trPr>
          <w:jc w:val="center"/>
        </w:trPr>
        <w:tc>
          <w:tcPr>
            <w:tcW w:w="38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treatments</w:t>
            </w:r>
          </w:p>
        </w:tc>
        <w:tc>
          <w:tcPr>
            <w:tcW w:w="211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Leaf K %</w:t>
            </w:r>
          </w:p>
        </w:tc>
        <w:tc>
          <w:tcPr>
            <w:tcW w:w="2025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Initial fruit setting % </w:t>
            </w:r>
          </w:p>
        </w:tc>
        <w:tc>
          <w:tcPr>
            <w:tcW w:w="1934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Fruit retention %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sz w:val="18"/>
                <w:szCs w:val="18"/>
                <w:lang w:bidi="ar-EG"/>
              </w:rPr>
            </w:pP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Control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1.41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1.39  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59.9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60.0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28.3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27.9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0.05 %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1.52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1.53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71.9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71.0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37.9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38.0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0.05 %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1.60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 1.62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74.0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74.0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39.9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40.0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0.05 %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1.61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1.63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74.1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74.1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40.0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40.1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0.05 %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1.62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 1.6 4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74.2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74.3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40.3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41.4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0.1 %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1.64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1.66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66.5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66.6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34.0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34.1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0.1 %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1.74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1.76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68.9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69.0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36.0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36.1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0.1 %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1.75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1.76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69.0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69.0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36.1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36.2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0.1 %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1.76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1.77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69.1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69.1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36.2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63.2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0.2 %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1.65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1.67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62.0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62.0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30.0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30.0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0.2 %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1.75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1.77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63.8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64.0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31.8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31.9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0.2 %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1.76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1.78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63.9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64.0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31.9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32.0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0.2 % four times</w:t>
            </w:r>
          </w:p>
        </w:tc>
        <w:tc>
          <w:tcPr>
            <w:tcW w:w="10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1.77</w:t>
            </w:r>
          </w:p>
        </w:tc>
        <w:tc>
          <w:tcPr>
            <w:tcW w:w="103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1.78</w:t>
            </w:r>
          </w:p>
        </w:tc>
        <w:tc>
          <w:tcPr>
            <w:tcW w:w="945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64.0</w:t>
            </w:r>
          </w:p>
        </w:tc>
        <w:tc>
          <w:tcPr>
            <w:tcW w:w="1080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64.1</w:t>
            </w:r>
          </w:p>
        </w:tc>
        <w:tc>
          <w:tcPr>
            <w:tcW w:w="1078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32.0</w:t>
            </w:r>
          </w:p>
        </w:tc>
        <w:tc>
          <w:tcPr>
            <w:tcW w:w="85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32.1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New L.S.D. at 5% 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0.05</w:t>
            </w:r>
          </w:p>
        </w:tc>
        <w:tc>
          <w:tcPr>
            <w:tcW w:w="103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0.05</w:t>
            </w:r>
          </w:p>
        </w:tc>
        <w:tc>
          <w:tcPr>
            <w:tcW w:w="94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1.1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1.2</w:t>
            </w:r>
          </w:p>
        </w:tc>
        <w:tc>
          <w:tcPr>
            <w:tcW w:w="107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0.9</w:t>
            </w:r>
          </w:p>
        </w:tc>
        <w:tc>
          <w:tcPr>
            <w:tcW w:w="856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1.0</w:t>
            </w:r>
          </w:p>
        </w:tc>
      </w:tr>
    </w:tbl>
    <w:p w:rsidR="00651448" w:rsidRDefault="00651448" w:rsidP="00651448">
      <w:pPr>
        <w:bidi w:val="0"/>
        <w:jc w:val="lowKashida"/>
        <w:rPr>
          <w:rFonts w:cs="Times New Roman"/>
          <w:sz w:val="18"/>
          <w:szCs w:val="18"/>
          <w:lang w:bidi="ar-EG"/>
        </w:rPr>
      </w:pPr>
    </w:p>
    <w:p w:rsidR="00DF15BB" w:rsidRPr="00651448" w:rsidRDefault="00DF15BB" w:rsidP="00651448">
      <w:pPr>
        <w:bidi w:val="0"/>
        <w:jc w:val="lowKashida"/>
        <w:rPr>
          <w:rFonts w:cs="Times New Roman"/>
          <w:sz w:val="18"/>
          <w:szCs w:val="18"/>
          <w:lang w:bidi="ar-EG"/>
        </w:rPr>
      </w:pPr>
      <w:r w:rsidRPr="00651448">
        <w:rPr>
          <w:rFonts w:cs="Times New Roman"/>
          <w:sz w:val="18"/>
          <w:szCs w:val="18"/>
        </w:rPr>
        <w:t xml:space="preserve">Table (7): Effect of different concentrations and frequencies of salicylic acid on the yield /palm (kg.), bunch weight (kg.) and fruit weight (g.) of </w:t>
      </w:r>
      <w:proofErr w:type="spellStart"/>
      <w:r w:rsidRPr="00651448">
        <w:rPr>
          <w:rFonts w:cs="Times New Roman"/>
          <w:sz w:val="18"/>
          <w:szCs w:val="18"/>
        </w:rPr>
        <w:t>Sakkoti</w:t>
      </w:r>
      <w:proofErr w:type="spellEnd"/>
      <w:r w:rsidRPr="00651448">
        <w:rPr>
          <w:rFonts w:cs="Times New Roman"/>
          <w:sz w:val="18"/>
          <w:szCs w:val="18"/>
        </w:rPr>
        <w:t xml:space="preserve"> date palms during 2012 and 2013 seasons. </w:t>
      </w:r>
    </w:p>
    <w:tbl>
      <w:tblPr>
        <w:tblW w:w="0" w:type="auto"/>
        <w:jc w:val="center"/>
        <w:tblInd w:w="-1368" w:type="dxa"/>
        <w:tblLook w:val="01E0"/>
      </w:tblPr>
      <w:tblGrid>
        <w:gridCol w:w="3816"/>
        <w:gridCol w:w="1080"/>
        <w:gridCol w:w="1035"/>
        <w:gridCol w:w="945"/>
        <w:gridCol w:w="1080"/>
        <w:gridCol w:w="1078"/>
        <w:gridCol w:w="856"/>
      </w:tblGrid>
      <w:tr w:rsidR="00DF15BB" w:rsidRPr="00A87E27" w:rsidTr="00DF15BB">
        <w:trPr>
          <w:jc w:val="center"/>
        </w:trPr>
        <w:tc>
          <w:tcPr>
            <w:tcW w:w="38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treatments</w:t>
            </w:r>
          </w:p>
        </w:tc>
        <w:tc>
          <w:tcPr>
            <w:tcW w:w="211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Yield /. Palm (kg.)</w:t>
            </w:r>
          </w:p>
        </w:tc>
        <w:tc>
          <w:tcPr>
            <w:tcW w:w="2025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Bunch weight (kg.)</w:t>
            </w:r>
          </w:p>
        </w:tc>
        <w:tc>
          <w:tcPr>
            <w:tcW w:w="1934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Fruit weight (g.)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sz w:val="18"/>
                <w:szCs w:val="18"/>
                <w:lang w:bidi="ar-EG"/>
              </w:rPr>
            </w:pP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Control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 71.1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70.0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7.11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  7.00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9.11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9.20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0.05 %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112.5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113.2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11.25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11.32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9.25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9.34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0.05 %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122.5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123.3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12.25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12.33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9.40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9.50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0.05 %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121.8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122.0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12.18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12.20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9.41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9.50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0.05 %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121.1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120.9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12.11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12.09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9.42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9.51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0.1 %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92.0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93.0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9.20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9.30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10.11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10.20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0.1 %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102.1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103.1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10.21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10.31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10.29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10.40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0.1 %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101.1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102.0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10.11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10.20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10.30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10.40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0.1 %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100.5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100.8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10.05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10.08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10.31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10.41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0.2 %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81.1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82.1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8.11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8.21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10.00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10.10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0.2 %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91.1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92.2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9.11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9.22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10.15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10.25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0.2 %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90.5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91.0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9.05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9.10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10.16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10.26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0.2 % four times</w:t>
            </w:r>
          </w:p>
        </w:tc>
        <w:tc>
          <w:tcPr>
            <w:tcW w:w="10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90.0</w:t>
            </w:r>
          </w:p>
        </w:tc>
        <w:tc>
          <w:tcPr>
            <w:tcW w:w="103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90.2</w:t>
            </w:r>
          </w:p>
        </w:tc>
        <w:tc>
          <w:tcPr>
            <w:tcW w:w="945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9.00</w:t>
            </w:r>
          </w:p>
        </w:tc>
        <w:tc>
          <w:tcPr>
            <w:tcW w:w="1080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9.02</w:t>
            </w:r>
          </w:p>
        </w:tc>
        <w:tc>
          <w:tcPr>
            <w:tcW w:w="1078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10.17</w:t>
            </w:r>
          </w:p>
        </w:tc>
        <w:tc>
          <w:tcPr>
            <w:tcW w:w="85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10.27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New L.S.D. at 5% 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2.0</w:t>
            </w:r>
          </w:p>
        </w:tc>
        <w:tc>
          <w:tcPr>
            <w:tcW w:w="103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2.3</w:t>
            </w:r>
          </w:p>
        </w:tc>
        <w:tc>
          <w:tcPr>
            <w:tcW w:w="94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1.0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1.0</w:t>
            </w:r>
          </w:p>
        </w:tc>
        <w:tc>
          <w:tcPr>
            <w:tcW w:w="107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0.10</w:t>
            </w:r>
          </w:p>
        </w:tc>
        <w:tc>
          <w:tcPr>
            <w:tcW w:w="856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0.10</w:t>
            </w:r>
          </w:p>
        </w:tc>
      </w:tr>
    </w:tbl>
    <w:p w:rsidR="00651448" w:rsidRDefault="00651448" w:rsidP="00651448">
      <w:pPr>
        <w:bidi w:val="0"/>
        <w:jc w:val="lowKashida"/>
        <w:rPr>
          <w:rFonts w:cs="Times New Roman"/>
          <w:sz w:val="18"/>
          <w:szCs w:val="18"/>
          <w:lang w:bidi="ar-EG"/>
        </w:rPr>
      </w:pPr>
    </w:p>
    <w:p w:rsidR="00DF15BB" w:rsidRPr="00651448" w:rsidRDefault="00DF15BB" w:rsidP="00651448">
      <w:pPr>
        <w:bidi w:val="0"/>
        <w:jc w:val="lowKashida"/>
        <w:rPr>
          <w:rFonts w:cs="Times New Roman"/>
          <w:sz w:val="18"/>
          <w:szCs w:val="18"/>
          <w:lang w:bidi="ar-EG"/>
        </w:rPr>
      </w:pPr>
      <w:r w:rsidRPr="00651448">
        <w:rPr>
          <w:rFonts w:cs="Times New Roman"/>
          <w:sz w:val="18"/>
          <w:szCs w:val="18"/>
        </w:rPr>
        <w:t xml:space="preserve">Table (8): Effect of different concentrations and frequencies of salicylic acid on some physical and chemical characteristics of the fruits of </w:t>
      </w:r>
      <w:proofErr w:type="spellStart"/>
      <w:r w:rsidRPr="00651448">
        <w:rPr>
          <w:rFonts w:cs="Times New Roman"/>
          <w:sz w:val="18"/>
          <w:szCs w:val="18"/>
        </w:rPr>
        <w:t>Sakkoti</w:t>
      </w:r>
      <w:proofErr w:type="spellEnd"/>
      <w:r w:rsidRPr="00651448">
        <w:rPr>
          <w:rFonts w:cs="Times New Roman"/>
          <w:sz w:val="18"/>
          <w:szCs w:val="18"/>
        </w:rPr>
        <w:t xml:space="preserve"> date palms during 2012 and 2013 seasons. </w:t>
      </w:r>
    </w:p>
    <w:tbl>
      <w:tblPr>
        <w:tblW w:w="0" w:type="auto"/>
        <w:jc w:val="center"/>
        <w:tblInd w:w="-1368" w:type="dxa"/>
        <w:tblLook w:val="01E0"/>
      </w:tblPr>
      <w:tblGrid>
        <w:gridCol w:w="3816"/>
        <w:gridCol w:w="1080"/>
        <w:gridCol w:w="1035"/>
        <w:gridCol w:w="945"/>
        <w:gridCol w:w="1080"/>
        <w:gridCol w:w="1078"/>
        <w:gridCol w:w="856"/>
      </w:tblGrid>
      <w:tr w:rsidR="00DF15BB" w:rsidRPr="00A87E27" w:rsidTr="00DF15BB">
        <w:trPr>
          <w:jc w:val="center"/>
        </w:trPr>
        <w:tc>
          <w:tcPr>
            <w:tcW w:w="38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treatments</w:t>
            </w:r>
          </w:p>
        </w:tc>
        <w:tc>
          <w:tcPr>
            <w:tcW w:w="211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Fruit length (cm)</w:t>
            </w:r>
          </w:p>
        </w:tc>
        <w:tc>
          <w:tcPr>
            <w:tcW w:w="2025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Fruit width (cm)</w:t>
            </w:r>
          </w:p>
        </w:tc>
        <w:tc>
          <w:tcPr>
            <w:tcW w:w="1934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T.S.S. %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sz w:val="18"/>
                <w:szCs w:val="18"/>
                <w:lang w:bidi="ar-EG"/>
              </w:rPr>
            </w:pP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Control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5.11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5.10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2.11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2.07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62.5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63.0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0.05 %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5.33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5.26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2.21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2.18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63.6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64.7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0.05 %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5.60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5.53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2.28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2.30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64.9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65.8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0.05 %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5.63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5.57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2.29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2.31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65.0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65.9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0.05 %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5.63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5.58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2.30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2.32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65.1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66.0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0.1 %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6.11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6.04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2.42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2.41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66.9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65.9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0.1 %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6.51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6.43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2.53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2.55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0.1 %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6.52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6.44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2.54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2.56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68.4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68.2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0.1 %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6.53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6.43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2.55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2.57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68.5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68.3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0.2 %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5.90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5.83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2.30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2.21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67.0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66.0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0.2 %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5.99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5.92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2.38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2.31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68.4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0.2 %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6.00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5.93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2.39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2.32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68.5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68.3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0.2 % four times</w:t>
            </w:r>
          </w:p>
        </w:tc>
        <w:tc>
          <w:tcPr>
            <w:tcW w:w="10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6.01</w:t>
            </w:r>
          </w:p>
        </w:tc>
        <w:tc>
          <w:tcPr>
            <w:tcW w:w="103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5.94</w:t>
            </w:r>
          </w:p>
        </w:tc>
        <w:tc>
          <w:tcPr>
            <w:tcW w:w="945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2.40</w:t>
            </w:r>
          </w:p>
        </w:tc>
        <w:tc>
          <w:tcPr>
            <w:tcW w:w="1080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2.33</w:t>
            </w:r>
          </w:p>
        </w:tc>
        <w:tc>
          <w:tcPr>
            <w:tcW w:w="1078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68.6</w:t>
            </w:r>
          </w:p>
        </w:tc>
        <w:tc>
          <w:tcPr>
            <w:tcW w:w="85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68.5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New L.S.D. at 5% 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0.18</w:t>
            </w:r>
          </w:p>
        </w:tc>
        <w:tc>
          <w:tcPr>
            <w:tcW w:w="103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0.19</w:t>
            </w:r>
          </w:p>
        </w:tc>
        <w:tc>
          <w:tcPr>
            <w:tcW w:w="94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0.07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0.06</w:t>
            </w:r>
          </w:p>
        </w:tc>
        <w:tc>
          <w:tcPr>
            <w:tcW w:w="107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1.0</w:t>
            </w:r>
          </w:p>
        </w:tc>
        <w:tc>
          <w:tcPr>
            <w:tcW w:w="856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651448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0.9</w:t>
            </w:r>
          </w:p>
        </w:tc>
      </w:tr>
    </w:tbl>
    <w:p w:rsidR="00B714FF" w:rsidRDefault="00B714FF" w:rsidP="00651448">
      <w:pPr>
        <w:bidi w:val="0"/>
        <w:jc w:val="lowKashida"/>
        <w:rPr>
          <w:rFonts w:cs="Times New Roman"/>
          <w:sz w:val="18"/>
          <w:szCs w:val="18"/>
        </w:rPr>
      </w:pPr>
    </w:p>
    <w:p w:rsidR="00DF15BB" w:rsidRPr="00651448" w:rsidRDefault="00DF15BB" w:rsidP="00B714FF">
      <w:pPr>
        <w:bidi w:val="0"/>
        <w:jc w:val="lowKashida"/>
        <w:rPr>
          <w:rFonts w:cs="Times New Roman"/>
          <w:sz w:val="18"/>
          <w:szCs w:val="18"/>
          <w:lang w:bidi="ar-EG"/>
        </w:rPr>
      </w:pPr>
      <w:r w:rsidRPr="00651448">
        <w:rPr>
          <w:rFonts w:cs="Times New Roman"/>
          <w:sz w:val="18"/>
          <w:szCs w:val="18"/>
        </w:rPr>
        <w:t xml:space="preserve">Table (9): Effect of different concentrations and frequencies of salicylic acid on some chemical characteristics of the fruits of </w:t>
      </w:r>
      <w:proofErr w:type="spellStart"/>
      <w:r w:rsidRPr="00651448">
        <w:rPr>
          <w:rFonts w:cs="Times New Roman"/>
          <w:sz w:val="18"/>
          <w:szCs w:val="18"/>
        </w:rPr>
        <w:t>Sakkoti</w:t>
      </w:r>
      <w:proofErr w:type="spellEnd"/>
      <w:r w:rsidRPr="00651448">
        <w:rPr>
          <w:rFonts w:cs="Times New Roman"/>
          <w:sz w:val="18"/>
          <w:szCs w:val="18"/>
        </w:rPr>
        <w:t xml:space="preserve"> date palms during 2012 and 2013 seasons. </w:t>
      </w:r>
    </w:p>
    <w:tbl>
      <w:tblPr>
        <w:tblW w:w="0" w:type="auto"/>
        <w:jc w:val="center"/>
        <w:tblInd w:w="-1368" w:type="dxa"/>
        <w:tblLook w:val="01E0"/>
      </w:tblPr>
      <w:tblGrid>
        <w:gridCol w:w="3816"/>
        <w:gridCol w:w="1080"/>
        <w:gridCol w:w="1035"/>
        <w:gridCol w:w="945"/>
        <w:gridCol w:w="1080"/>
        <w:gridCol w:w="1078"/>
        <w:gridCol w:w="856"/>
      </w:tblGrid>
      <w:tr w:rsidR="00DF15BB" w:rsidRPr="00A87E27" w:rsidTr="00DF15BB">
        <w:trPr>
          <w:jc w:val="center"/>
        </w:trPr>
        <w:tc>
          <w:tcPr>
            <w:tcW w:w="38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treatments</w:t>
            </w:r>
          </w:p>
        </w:tc>
        <w:tc>
          <w:tcPr>
            <w:tcW w:w="211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Total sugars %</w:t>
            </w:r>
          </w:p>
        </w:tc>
        <w:tc>
          <w:tcPr>
            <w:tcW w:w="2025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Reducing sugars %</w:t>
            </w:r>
          </w:p>
        </w:tc>
        <w:tc>
          <w:tcPr>
            <w:tcW w:w="1934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Non- reducing sugars %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sz w:val="18"/>
                <w:szCs w:val="18"/>
                <w:lang w:bidi="ar-EG"/>
              </w:rPr>
            </w:pP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Control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62.0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61.9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13.0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12.9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41.0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49.0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0.05 %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63.1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63.3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13.6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13.8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49.5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49.5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0.05 %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64.3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64.5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14.2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14.3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50.2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0.05 %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64.4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64.5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14.3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14.4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0.05 %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64.5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64.6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14.4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14.5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0.1 %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66.0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66.7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15.9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16.0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50.7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0.1 %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67.1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68.9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16.8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16.8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52.1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0.1 %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67.2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69.0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16.9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16.9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52.1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0.1 %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67.3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69.1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17.0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17.0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52.1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0.2 %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66.1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66.8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16.0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16.0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50.8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0.2 %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67.2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69.0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16.9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16.9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52.1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0.2 %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67.3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69.1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17.0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17.0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52.1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0.2 % four times</w:t>
            </w:r>
          </w:p>
        </w:tc>
        <w:tc>
          <w:tcPr>
            <w:tcW w:w="10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67.4</w:t>
            </w:r>
          </w:p>
        </w:tc>
        <w:tc>
          <w:tcPr>
            <w:tcW w:w="103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69.2</w:t>
            </w:r>
          </w:p>
        </w:tc>
        <w:tc>
          <w:tcPr>
            <w:tcW w:w="945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17.1</w:t>
            </w:r>
          </w:p>
        </w:tc>
        <w:tc>
          <w:tcPr>
            <w:tcW w:w="1080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17.1</w:t>
            </w:r>
          </w:p>
        </w:tc>
        <w:tc>
          <w:tcPr>
            <w:tcW w:w="1078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50.3</w:t>
            </w:r>
          </w:p>
        </w:tc>
        <w:tc>
          <w:tcPr>
            <w:tcW w:w="85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52.1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New L.S.D. at 5% 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1.0</w:t>
            </w:r>
          </w:p>
        </w:tc>
        <w:tc>
          <w:tcPr>
            <w:tcW w:w="103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1.0</w:t>
            </w:r>
          </w:p>
        </w:tc>
        <w:tc>
          <w:tcPr>
            <w:tcW w:w="94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0.5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0.5</w:t>
            </w:r>
          </w:p>
        </w:tc>
        <w:tc>
          <w:tcPr>
            <w:tcW w:w="107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0.4</w:t>
            </w:r>
          </w:p>
        </w:tc>
        <w:tc>
          <w:tcPr>
            <w:tcW w:w="856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0.4</w:t>
            </w:r>
          </w:p>
        </w:tc>
      </w:tr>
    </w:tbl>
    <w:p w:rsidR="00651448" w:rsidRDefault="00651448" w:rsidP="00651448">
      <w:pPr>
        <w:bidi w:val="0"/>
        <w:jc w:val="lowKashida"/>
        <w:rPr>
          <w:rFonts w:cs="Times New Roman"/>
          <w:sz w:val="18"/>
          <w:szCs w:val="18"/>
          <w:lang w:bidi="ar-EG"/>
        </w:rPr>
      </w:pPr>
    </w:p>
    <w:p w:rsidR="00B714FF" w:rsidRDefault="00B714FF" w:rsidP="00B714FF">
      <w:pPr>
        <w:bidi w:val="0"/>
        <w:jc w:val="lowKashida"/>
        <w:rPr>
          <w:rFonts w:cs="Times New Roman"/>
          <w:sz w:val="18"/>
          <w:szCs w:val="18"/>
          <w:lang w:bidi="ar-EG"/>
        </w:rPr>
      </w:pPr>
    </w:p>
    <w:p w:rsidR="00DF15BB" w:rsidRPr="00651448" w:rsidRDefault="00DF15BB" w:rsidP="003D22B7">
      <w:pPr>
        <w:bidi w:val="0"/>
        <w:jc w:val="both"/>
        <w:rPr>
          <w:rFonts w:cs="Times New Roman"/>
          <w:sz w:val="18"/>
          <w:szCs w:val="18"/>
          <w:lang w:bidi="ar-EG"/>
        </w:rPr>
      </w:pPr>
      <w:r w:rsidRPr="00651448">
        <w:rPr>
          <w:rFonts w:cs="Times New Roman"/>
          <w:sz w:val="18"/>
          <w:szCs w:val="18"/>
        </w:rPr>
        <w:t xml:space="preserve">Table (10): Effect of different concentrations and frequencies of salicylic acid on some chemical characteristics of the fruits of </w:t>
      </w:r>
      <w:proofErr w:type="spellStart"/>
      <w:r w:rsidRPr="00651448">
        <w:rPr>
          <w:rFonts w:cs="Times New Roman"/>
          <w:sz w:val="18"/>
          <w:szCs w:val="18"/>
        </w:rPr>
        <w:t>Sakkoti</w:t>
      </w:r>
      <w:proofErr w:type="spellEnd"/>
      <w:r w:rsidRPr="00651448">
        <w:rPr>
          <w:rFonts w:cs="Times New Roman"/>
          <w:sz w:val="18"/>
          <w:szCs w:val="18"/>
        </w:rPr>
        <w:t xml:space="preserve"> date palms during 2012 and 2013 seasons. </w:t>
      </w:r>
    </w:p>
    <w:tbl>
      <w:tblPr>
        <w:tblW w:w="0" w:type="auto"/>
        <w:jc w:val="center"/>
        <w:tblInd w:w="-1368" w:type="dxa"/>
        <w:tblLook w:val="01E0"/>
      </w:tblPr>
      <w:tblGrid>
        <w:gridCol w:w="3816"/>
        <w:gridCol w:w="1080"/>
        <w:gridCol w:w="1035"/>
        <w:gridCol w:w="945"/>
        <w:gridCol w:w="1080"/>
        <w:gridCol w:w="1078"/>
        <w:gridCol w:w="856"/>
      </w:tblGrid>
      <w:tr w:rsidR="00DF15BB" w:rsidRPr="00A87E27" w:rsidTr="00DF15BB">
        <w:trPr>
          <w:jc w:val="center"/>
        </w:trPr>
        <w:tc>
          <w:tcPr>
            <w:tcW w:w="38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treatments</w:t>
            </w:r>
          </w:p>
        </w:tc>
        <w:tc>
          <w:tcPr>
            <w:tcW w:w="211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Total acidity %</w:t>
            </w:r>
          </w:p>
        </w:tc>
        <w:tc>
          <w:tcPr>
            <w:tcW w:w="2025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Soluble tannins %</w:t>
            </w:r>
          </w:p>
        </w:tc>
        <w:tc>
          <w:tcPr>
            <w:tcW w:w="1934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Crude </w:t>
            </w:r>
            <w:proofErr w:type="spellStart"/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fibre</w:t>
            </w:r>
            <w:proofErr w:type="spellEnd"/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 %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sz w:val="18"/>
                <w:szCs w:val="18"/>
                <w:lang w:bidi="ar-EG"/>
              </w:rPr>
            </w:pP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2013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Control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0.379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 xml:space="preserve"> 0.375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1.30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1.37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1.62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1.66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0.05 %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0.340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0.340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1.09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1.07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1.55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1.54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0.05 %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0.303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0.305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0.91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0.89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1.47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1.46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0.05 %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0.300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0.303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0.90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0.88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1.46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1.45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0.05 %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0.297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0.271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0.87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0.85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1.43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1.44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0.1 %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0.257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0.240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0.71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0.69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1.32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1.31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0.1 %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0.210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0.239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0.62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0.60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1.25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1.24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0.1 %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0.207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0.238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0.61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0.59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1.24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1.23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0.1 % four times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0.206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0.270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0.60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0.58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1.23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1.22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0.2 % once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0.256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0.239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0.70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0.68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1.31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1.30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Salicylic acid at 0.2 % twice 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0.209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0.239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0.61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0.59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1.24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1.23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0.2 % thrice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0.206</w:t>
            </w:r>
          </w:p>
        </w:tc>
        <w:tc>
          <w:tcPr>
            <w:tcW w:w="1035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0.237</w:t>
            </w:r>
          </w:p>
        </w:tc>
        <w:tc>
          <w:tcPr>
            <w:tcW w:w="945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0.60</w:t>
            </w:r>
          </w:p>
        </w:tc>
        <w:tc>
          <w:tcPr>
            <w:tcW w:w="1080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0.58</w:t>
            </w:r>
          </w:p>
        </w:tc>
        <w:tc>
          <w:tcPr>
            <w:tcW w:w="1078" w:type="dxa"/>
            <w:tcBorders>
              <w:lef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1.23</w:t>
            </w:r>
          </w:p>
        </w:tc>
        <w:tc>
          <w:tcPr>
            <w:tcW w:w="856" w:type="dxa"/>
            <w:tcBorders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1.22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>Salicylic acid at 0.2 % four times</w:t>
            </w:r>
          </w:p>
        </w:tc>
        <w:tc>
          <w:tcPr>
            <w:tcW w:w="10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0.205</w:t>
            </w:r>
          </w:p>
        </w:tc>
        <w:tc>
          <w:tcPr>
            <w:tcW w:w="103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0.029</w:t>
            </w:r>
          </w:p>
        </w:tc>
        <w:tc>
          <w:tcPr>
            <w:tcW w:w="945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0.59</w:t>
            </w:r>
          </w:p>
        </w:tc>
        <w:tc>
          <w:tcPr>
            <w:tcW w:w="1080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0.57</w:t>
            </w:r>
          </w:p>
        </w:tc>
        <w:tc>
          <w:tcPr>
            <w:tcW w:w="1078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1.22</w:t>
            </w:r>
          </w:p>
        </w:tc>
        <w:tc>
          <w:tcPr>
            <w:tcW w:w="85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1.21</w:t>
            </w:r>
          </w:p>
        </w:tc>
      </w:tr>
      <w:tr w:rsidR="00DF15BB" w:rsidRPr="00A87E27" w:rsidTr="00DF15BB">
        <w:trPr>
          <w:jc w:val="center"/>
        </w:trPr>
        <w:tc>
          <w:tcPr>
            <w:tcW w:w="381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b/>
                <w:bCs/>
                <w:sz w:val="18"/>
                <w:szCs w:val="18"/>
                <w:lang w:bidi="ar-EG"/>
              </w:rPr>
              <w:t xml:space="preserve">New L.S.D. at 5% 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0.031</w:t>
            </w:r>
          </w:p>
        </w:tc>
        <w:tc>
          <w:tcPr>
            <w:tcW w:w="103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0.029</w:t>
            </w:r>
          </w:p>
        </w:tc>
        <w:tc>
          <w:tcPr>
            <w:tcW w:w="94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0.05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0.06</w:t>
            </w:r>
          </w:p>
        </w:tc>
        <w:tc>
          <w:tcPr>
            <w:tcW w:w="107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0.03</w:t>
            </w:r>
          </w:p>
        </w:tc>
        <w:tc>
          <w:tcPr>
            <w:tcW w:w="856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15BB" w:rsidRPr="00A87E27" w:rsidRDefault="00DF15BB" w:rsidP="00DF15BB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eastAsiaTheme="minorEastAsia" w:cs="Times New Roman"/>
                <w:sz w:val="18"/>
                <w:szCs w:val="18"/>
                <w:lang w:bidi="ar-EG"/>
              </w:rPr>
            </w:pPr>
            <w:r w:rsidRPr="00A87E27">
              <w:rPr>
                <w:rFonts w:eastAsiaTheme="minorEastAsia" w:cs="Times New Roman"/>
                <w:sz w:val="18"/>
                <w:szCs w:val="18"/>
                <w:lang w:bidi="ar-EG"/>
              </w:rPr>
              <w:t>0.04</w:t>
            </w:r>
          </w:p>
        </w:tc>
      </w:tr>
    </w:tbl>
    <w:p w:rsidR="00DF15BB" w:rsidRDefault="00DF15BB" w:rsidP="00DF15BB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</w:p>
    <w:p w:rsidR="00B714FF" w:rsidRDefault="00B714FF" w:rsidP="00B714FF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</w:p>
    <w:p w:rsidR="003D22B7" w:rsidRDefault="003D22B7" w:rsidP="00DF15BB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  <w:sectPr w:rsidR="003D22B7" w:rsidSect="001358A5"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435"/>
        </w:sectPr>
      </w:pPr>
    </w:p>
    <w:p w:rsidR="00975165" w:rsidRPr="00885CFF" w:rsidRDefault="00DF15BB" w:rsidP="00DF15BB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  <w:r>
        <w:rPr>
          <w:rFonts w:cs="Times New Roman"/>
          <w:b/>
          <w:bCs/>
          <w:sz w:val="20"/>
          <w:szCs w:val="20"/>
          <w:lang w:bidi="ar-EG"/>
        </w:rPr>
        <w:lastRenderedPageBreak/>
        <w:t xml:space="preserve">4. </w:t>
      </w:r>
      <w:r w:rsidRPr="00885CFF">
        <w:rPr>
          <w:rFonts w:cs="Times New Roman"/>
          <w:b/>
          <w:bCs/>
          <w:sz w:val="20"/>
          <w:szCs w:val="20"/>
          <w:lang w:bidi="ar-EG"/>
        </w:rPr>
        <w:t>Discussion:</w:t>
      </w:r>
    </w:p>
    <w:p w:rsidR="00975165" w:rsidRPr="00885CFF" w:rsidRDefault="00975165" w:rsidP="003D22B7">
      <w:pPr>
        <w:bidi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885CFF">
        <w:rPr>
          <w:rFonts w:cs="Times New Roman"/>
          <w:sz w:val="20"/>
          <w:szCs w:val="20"/>
          <w:lang w:bidi="ar-EG"/>
        </w:rPr>
        <w:t xml:space="preserve">The positive action of salicylic acid on fruiting of </w:t>
      </w:r>
      <w:proofErr w:type="spellStart"/>
      <w:r w:rsidRPr="00885CFF">
        <w:rPr>
          <w:rFonts w:cs="Times New Roman"/>
          <w:sz w:val="20"/>
          <w:szCs w:val="20"/>
          <w:lang w:bidi="ar-EG"/>
        </w:rPr>
        <w:t>Sakkoti</w:t>
      </w:r>
      <w:proofErr w:type="spellEnd"/>
      <w:r w:rsidRPr="00885CFF">
        <w:rPr>
          <w:rFonts w:cs="Times New Roman"/>
          <w:sz w:val="20"/>
          <w:szCs w:val="20"/>
          <w:lang w:bidi="ar-EG"/>
        </w:rPr>
        <w:t xml:space="preserve"> date palms might be attributed to its essential role o</w:t>
      </w:r>
      <w:r w:rsidR="0085110F" w:rsidRPr="00885CFF">
        <w:rPr>
          <w:rFonts w:cs="Times New Roman"/>
          <w:sz w:val="20"/>
          <w:szCs w:val="20"/>
          <w:lang w:bidi="ar-EG"/>
        </w:rPr>
        <w:t>n</w:t>
      </w:r>
      <w:r w:rsidRPr="00885CFF">
        <w:rPr>
          <w:rFonts w:cs="Times New Roman"/>
          <w:sz w:val="20"/>
          <w:szCs w:val="20"/>
          <w:lang w:bidi="ar-EG"/>
        </w:rPr>
        <w:t xml:space="preserve"> enhancing cell division as well as the biosynthesis of sugars and plant pigments and the tolerance of plants to all stresses (</w:t>
      </w:r>
      <w:proofErr w:type="spellStart"/>
      <w:r w:rsidRPr="00885CFF">
        <w:rPr>
          <w:rFonts w:cs="Times New Roman"/>
          <w:b/>
          <w:bCs/>
          <w:sz w:val="20"/>
          <w:szCs w:val="20"/>
          <w:lang w:bidi="ar-EG"/>
        </w:rPr>
        <w:t>Hayat</w:t>
      </w:r>
      <w:proofErr w:type="spellEnd"/>
      <w:r w:rsidR="00C96B9D" w:rsidRPr="00885CFF">
        <w:rPr>
          <w:rFonts w:cs="Times New Roman"/>
          <w:b/>
          <w:bCs/>
          <w:sz w:val="20"/>
          <w:szCs w:val="20"/>
          <w:lang w:bidi="ar-EG"/>
        </w:rPr>
        <w:t xml:space="preserve"> and Ahmed, </w:t>
      </w:r>
      <w:r w:rsidRPr="00885CFF">
        <w:rPr>
          <w:rFonts w:cs="Times New Roman"/>
          <w:b/>
          <w:bCs/>
          <w:sz w:val="20"/>
          <w:szCs w:val="20"/>
          <w:lang w:bidi="ar-EG"/>
        </w:rPr>
        <w:t xml:space="preserve"> 20</w:t>
      </w:r>
      <w:r w:rsidR="00C96B9D" w:rsidRPr="00885CFF">
        <w:rPr>
          <w:rFonts w:cs="Times New Roman"/>
          <w:b/>
          <w:bCs/>
          <w:sz w:val="20"/>
          <w:szCs w:val="20"/>
          <w:lang w:bidi="ar-EG"/>
        </w:rPr>
        <w:t>07</w:t>
      </w:r>
      <w:r w:rsidRPr="00885CFF">
        <w:rPr>
          <w:rFonts w:cs="Times New Roman"/>
          <w:b/>
          <w:bCs/>
          <w:sz w:val="20"/>
          <w:szCs w:val="20"/>
          <w:lang w:bidi="ar-EG"/>
        </w:rPr>
        <w:t xml:space="preserve"> and Joseph </w:t>
      </w:r>
      <w:r w:rsidRPr="00885CFF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Pr="00885CFF">
        <w:rPr>
          <w:rFonts w:cs="Times New Roman"/>
          <w:b/>
          <w:bCs/>
          <w:sz w:val="20"/>
          <w:szCs w:val="20"/>
          <w:lang w:bidi="ar-EG"/>
        </w:rPr>
        <w:t xml:space="preserve"> 2010</w:t>
      </w:r>
      <w:r w:rsidRPr="00885CFF">
        <w:rPr>
          <w:rFonts w:cs="Times New Roman"/>
          <w:sz w:val="20"/>
          <w:szCs w:val="20"/>
          <w:lang w:bidi="ar-EG"/>
        </w:rPr>
        <w:t>).</w:t>
      </w:r>
    </w:p>
    <w:p w:rsidR="00975165" w:rsidRPr="00885CFF" w:rsidRDefault="00975165" w:rsidP="003D22B7">
      <w:pPr>
        <w:bidi w:val="0"/>
        <w:ind w:firstLine="425"/>
        <w:jc w:val="both"/>
        <w:rPr>
          <w:rFonts w:cs="Times New Roman"/>
          <w:b/>
          <w:bCs/>
          <w:sz w:val="20"/>
          <w:szCs w:val="20"/>
          <w:lang w:bidi="ar-EG"/>
        </w:rPr>
      </w:pPr>
      <w:r w:rsidRPr="00885CFF">
        <w:rPr>
          <w:rFonts w:cs="Times New Roman"/>
          <w:sz w:val="20"/>
          <w:szCs w:val="20"/>
          <w:lang w:bidi="ar-EG"/>
        </w:rPr>
        <w:t xml:space="preserve">These results are in agreement with those obtained </w:t>
      </w:r>
      <w:r w:rsidR="00A454FF" w:rsidRPr="00A454FF">
        <w:rPr>
          <w:rFonts w:cs="Times New Roman"/>
          <w:b/>
          <w:bCs/>
          <w:sz w:val="20"/>
          <w:szCs w:val="20"/>
          <w:lang w:bidi="ar-EG"/>
        </w:rPr>
        <w:t>by</w:t>
      </w:r>
      <w:r w:rsidR="00467844">
        <w:rPr>
          <w:rFonts w:cs="Times New Roman"/>
          <w:b/>
          <w:bCs/>
          <w:color w:val="FF0000"/>
          <w:sz w:val="20"/>
          <w:szCs w:val="20"/>
          <w:lang w:bidi="ar-EG"/>
        </w:rPr>
        <w:t xml:space="preserve"> </w:t>
      </w:r>
      <w:proofErr w:type="spellStart"/>
      <w:r w:rsidRPr="00885CFF">
        <w:rPr>
          <w:rFonts w:cs="Times New Roman"/>
          <w:b/>
          <w:bCs/>
          <w:sz w:val="20"/>
          <w:szCs w:val="20"/>
          <w:lang w:bidi="ar-EG"/>
        </w:rPr>
        <w:t>Gobara</w:t>
      </w:r>
      <w:proofErr w:type="spellEnd"/>
      <w:r w:rsidRPr="00885CFF">
        <w:rPr>
          <w:rFonts w:cs="Times New Roman"/>
          <w:b/>
          <w:bCs/>
          <w:sz w:val="20"/>
          <w:szCs w:val="20"/>
          <w:lang w:bidi="ar-EG"/>
        </w:rPr>
        <w:t xml:space="preserve">, 2004; </w:t>
      </w:r>
      <w:proofErr w:type="spellStart"/>
      <w:r w:rsidRPr="00885CFF">
        <w:rPr>
          <w:rFonts w:cs="Times New Roman"/>
          <w:b/>
          <w:bCs/>
          <w:sz w:val="20"/>
          <w:szCs w:val="20"/>
          <w:lang w:bidi="ar-EG"/>
        </w:rPr>
        <w:t>Ragab</w:t>
      </w:r>
      <w:proofErr w:type="spellEnd"/>
      <w:r w:rsidRPr="00885CFF">
        <w:rPr>
          <w:rFonts w:cs="Times New Roman"/>
          <w:b/>
          <w:bCs/>
          <w:sz w:val="20"/>
          <w:szCs w:val="20"/>
          <w:lang w:bidi="ar-EG"/>
        </w:rPr>
        <w:t xml:space="preserve">, 2004; </w:t>
      </w:r>
      <w:proofErr w:type="spellStart"/>
      <w:r w:rsidRPr="00885CFF">
        <w:rPr>
          <w:rFonts w:cs="Times New Roman"/>
          <w:b/>
          <w:bCs/>
          <w:sz w:val="20"/>
          <w:szCs w:val="20"/>
          <w:lang w:bidi="ar-EG"/>
        </w:rPr>
        <w:t>Eshmawy</w:t>
      </w:r>
      <w:proofErr w:type="spellEnd"/>
      <w:r w:rsidRPr="00885CFF">
        <w:rPr>
          <w:rFonts w:cs="Times New Roman"/>
          <w:b/>
          <w:bCs/>
          <w:sz w:val="20"/>
          <w:szCs w:val="20"/>
          <w:lang w:bidi="ar-EG"/>
        </w:rPr>
        <w:t xml:space="preserve">, 2010 ; Joseph </w:t>
      </w:r>
      <w:r w:rsidRPr="00885CFF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Pr="00885CFF">
        <w:rPr>
          <w:rFonts w:cs="Times New Roman"/>
          <w:b/>
          <w:bCs/>
          <w:sz w:val="20"/>
          <w:szCs w:val="20"/>
          <w:lang w:bidi="ar-EG"/>
        </w:rPr>
        <w:t xml:space="preserve"> 2010; Ahmed , 2011; </w:t>
      </w:r>
      <w:proofErr w:type="spellStart"/>
      <w:r w:rsidRPr="00885CFF">
        <w:rPr>
          <w:rFonts w:cs="Times New Roman"/>
          <w:b/>
          <w:bCs/>
          <w:sz w:val="20"/>
          <w:szCs w:val="20"/>
          <w:lang w:bidi="ar-EG"/>
        </w:rPr>
        <w:t>Abd</w:t>
      </w:r>
      <w:proofErr w:type="spellEnd"/>
      <w:r w:rsidRPr="00885CFF">
        <w:rPr>
          <w:rFonts w:cs="Times New Roman"/>
          <w:b/>
          <w:bCs/>
          <w:sz w:val="20"/>
          <w:szCs w:val="20"/>
          <w:lang w:bidi="ar-EG"/>
        </w:rPr>
        <w:t xml:space="preserve"> El- </w:t>
      </w:r>
      <w:proofErr w:type="spellStart"/>
      <w:r w:rsidRPr="00885CFF">
        <w:rPr>
          <w:rFonts w:cs="Times New Roman"/>
          <w:b/>
          <w:bCs/>
          <w:sz w:val="20"/>
          <w:szCs w:val="20"/>
          <w:lang w:bidi="ar-EG"/>
        </w:rPr>
        <w:t>Rahman</w:t>
      </w:r>
      <w:proofErr w:type="spellEnd"/>
      <w:r w:rsidRPr="00885CFF">
        <w:rPr>
          <w:rFonts w:cs="Times New Roman"/>
          <w:b/>
          <w:bCs/>
          <w:sz w:val="20"/>
          <w:szCs w:val="20"/>
          <w:lang w:bidi="ar-EG"/>
        </w:rPr>
        <w:t xml:space="preserve"> and El- </w:t>
      </w:r>
      <w:proofErr w:type="spellStart"/>
      <w:r w:rsidRPr="00885CFF">
        <w:rPr>
          <w:rFonts w:cs="Times New Roman"/>
          <w:b/>
          <w:bCs/>
          <w:sz w:val="20"/>
          <w:szCs w:val="20"/>
          <w:lang w:bidi="ar-EG"/>
        </w:rPr>
        <w:t>M</w:t>
      </w:r>
      <w:r w:rsidR="0085110F" w:rsidRPr="00885CFF">
        <w:rPr>
          <w:rFonts w:cs="Times New Roman"/>
          <w:b/>
          <w:bCs/>
          <w:sz w:val="20"/>
          <w:szCs w:val="20"/>
          <w:lang w:bidi="ar-EG"/>
        </w:rPr>
        <w:t>asr</w:t>
      </w:r>
      <w:r w:rsidRPr="00885CFF">
        <w:rPr>
          <w:rFonts w:cs="Times New Roman"/>
          <w:b/>
          <w:bCs/>
          <w:sz w:val="20"/>
          <w:szCs w:val="20"/>
          <w:lang w:bidi="ar-EG"/>
        </w:rPr>
        <w:t>y</w:t>
      </w:r>
      <w:proofErr w:type="spellEnd"/>
      <w:r w:rsidRPr="00885CFF">
        <w:rPr>
          <w:rFonts w:cs="Times New Roman"/>
          <w:b/>
          <w:bCs/>
          <w:sz w:val="20"/>
          <w:szCs w:val="20"/>
          <w:lang w:bidi="ar-EG"/>
        </w:rPr>
        <w:t xml:space="preserve">, 2012; </w:t>
      </w:r>
      <w:proofErr w:type="spellStart"/>
      <w:r w:rsidRPr="00885CFF">
        <w:rPr>
          <w:rFonts w:cs="Times New Roman"/>
          <w:b/>
          <w:bCs/>
          <w:sz w:val="20"/>
          <w:szCs w:val="20"/>
          <w:lang w:bidi="ar-EG"/>
        </w:rPr>
        <w:t>Abdelaal</w:t>
      </w:r>
      <w:proofErr w:type="spellEnd"/>
      <w:r w:rsidRPr="00885CFF">
        <w:rPr>
          <w:rFonts w:cs="Times New Roman"/>
          <w:b/>
          <w:bCs/>
          <w:sz w:val="20"/>
          <w:szCs w:val="20"/>
          <w:lang w:bidi="ar-EG"/>
        </w:rPr>
        <w:t xml:space="preserve"> and </w:t>
      </w:r>
      <w:proofErr w:type="spellStart"/>
      <w:r w:rsidRPr="00885CFF">
        <w:rPr>
          <w:rFonts w:cs="Times New Roman"/>
          <w:b/>
          <w:bCs/>
          <w:sz w:val="20"/>
          <w:szCs w:val="20"/>
          <w:lang w:bidi="ar-EG"/>
        </w:rPr>
        <w:t>Oraby</w:t>
      </w:r>
      <w:proofErr w:type="spellEnd"/>
      <w:r w:rsidRPr="00885CFF">
        <w:rPr>
          <w:rFonts w:cs="Times New Roman"/>
          <w:b/>
          <w:bCs/>
          <w:sz w:val="20"/>
          <w:szCs w:val="20"/>
          <w:lang w:bidi="ar-EG"/>
        </w:rPr>
        <w:t xml:space="preserve">- Mona, 2013; Ahmed </w:t>
      </w:r>
      <w:r w:rsidRPr="00885CFF">
        <w:rPr>
          <w:rFonts w:cs="Times New Roman"/>
          <w:b/>
          <w:bCs/>
          <w:i/>
          <w:iCs/>
          <w:sz w:val="20"/>
          <w:szCs w:val="20"/>
          <w:lang w:bidi="ar-EG"/>
        </w:rPr>
        <w:t>et al.,</w:t>
      </w:r>
      <w:r w:rsidRPr="00885CFF">
        <w:rPr>
          <w:rFonts w:cs="Times New Roman"/>
          <w:b/>
          <w:bCs/>
          <w:sz w:val="20"/>
          <w:szCs w:val="20"/>
          <w:lang w:bidi="ar-EG"/>
        </w:rPr>
        <w:t xml:space="preserve"> 2013 and Mohamed, 2014).</w:t>
      </w:r>
    </w:p>
    <w:p w:rsidR="00651448" w:rsidRDefault="00651448" w:rsidP="00885CFF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</w:p>
    <w:p w:rsidR="00B714FF" w:rsidRDefault="00B714FF" w:rsidP="00B714FF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</w:p>
    <w:p w:rsidR="00B714FF" w:rsidRDefault="00B714FF" w:rsidP="00B714FF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</w:p>
    <w:p w:rsidR="00975165" w:rsidRPr="00885CFF" w:rsidRDefault="00651448" w:rsidP="00651448">
      <w:pPr>
        <w:bidi w:val="0"/>
        <w:jc w:val="lowKashida"/>
        <w:rPr>
          <w:rFonts w:cs="Times New Roman"/>
          <w:b/>
          <w:bCs/>
          <w:sz w:val="20"/>
          <w:szCs w:val="20"/>
          <w:lang w:bidi="ar-EG"/>
        </w:rPr>
      </w:pPr>
      <w:r w:rsidRPr="00885CFF">
        <w:rPr>
          <w:rFonts w:cs="Times New Roman"/>
          <w:b/>
          <w:bCs/>
          <w:sz w:val="20"/>
          <w:szCs w:val="20"/>
          <w:lang w:bidi="ar-EG"/>
        </w:rPr>
        <w:lastRenderedPageBreak/>
        <w:t xml:space="preserve">Conclusion: </w:t>
      </w:r>
    </w:p>
    <w:p w:rsidR="00FC3766" w:rsidRPr="00885CFF" w:rsidRDefault="00DF279C" w:rsidP="003D22B7">
      <w:pPr>
        <w:bidi w:val="0"/>
        <w:ind w:firstLine="425"/>
        <w:jc w:val="both"/>
        <w:rPr>
          <w:rFonts w:cs="Times New Roman"/>
          <w:sz w:val="20"/>
          <w:szCs w:val="20"/>
          <w:lang w:bidi="ar-EG"/>
        </w:rPr>
      </w:pPr>
      <w:r w:rsidRPr="00885CFF">
        <w:rPr>
          <w:rFonts w:cs="Times New Roman"/>
          <w:sz w:val="20"/>
          <w:szCs w:val="20"/>
          <w:lang w:bidi="ar-EG"/>
        </w:rPr>
        <w:t xml:space="preserve">Carrying out two sprays of salicylic acid before hand pollination and just after fruit setting at 0.05% proved to be very effective in improving yield and fruit quality of </w:t>
      </w:r>
      <w:proofErr w:type="spellStart"/>
      <w:r w:rsidRPr="00885CFF">
        <w:rPr>
          <w:rFonts w:cs="Times New Roman"/>
          <w:sz w:val="20"/>
          <w:szCs w:val="20"/>
          <w:lang w:bidi="ar-EG"/>
        </w:rPr>
        <w:t>Sakkoti</w:t>
      </w:r>
      <w:proofErr w:type="spellEnd"/>
      <w:r w:rsidRPr="00885CFF">
        <w:rPr>
          <w:rFonts w:cs="Times New Roman"/>
          <w:sz w:val="20"/>
          <w:szCs w:val="20"/>
          <w:lang w:bidi="ar-EG"/>
        </w:rPr>
        <w:t xml:space="preserve"> date palms grown under Aswan region conditions.</w:t>
      </w:r>
    </w:p>
    <w:p w:rsidR="00DF15BB" w:rsidRDefault="00DF15BB" w:rsidP="00DF15BB">
      <w:pPr>
        <w:bidi w:val="0"/>
        <w:rPr>
          <w:rFonts w:cs="Times New Roman"/>
          <w:b/>
          <w:bCs/>
          <w:sz w:val="20"/>
          <w:szCs w:val="20"/>
          <w:lang w:bidi="ar-EG"/>
        </w:rPr>
      </w:pPr>
    </w:p>
    <w:p w:rsidR="00DF279C" w:rsidRPr="00885CFF" w:rsidRDefault="00DF15BB" w:rsidP="00DF15BB">
      <w:pPr>
        <w:bidi w:val="0"/>
        <w:rPr>
          <w:rFonts w:cs="Times New Roman"/>
          <w:b/>
          <w:bCs/>
          <w:sz w:val="20"/>
          <w:szCs w:val="20"/>
          <w:lang w:bidi="ar-EG"/>
        </w:rPr>
      </w:pPr>
      <w:r w:rsidRPr="00885CFF">
        <w:rPr>
          <w:rFonts w:cs="Times New Roman"/>
          <w:b/>
          <w:bCs/>
          <w:sz w:val="20"/>
          <w:szCs w:val="20"/>
          <w:lang w:bidi="ar-EG"/>
        </w:rPr>
        <w:t>References</w:t>
      </w:r>
    </w:p>
    <w:p w:rsidR="003326D3" w:rsidRPr="003D22B7" w:rsidRDefault="003326D3" w:rsidP="003B5777">
      <w:pPr>
        <w:numPr>
          <w:ilvl w:val="0"/>
          <w:numId w:val="3"/>
        </w:numPr>
        <w:autoSpaceDE w:val="0"/>
        <w:autoSpaceDN w:val="0"/>
        <w:bidi w:val="0"/>
        <w:adjustRightInd w:val="0"/>
        <w:jc w:val="both"/>
        <w:rPr>
          <w:rFonts w:cs="Times New Roman"/>
          <w:sz w:val="20"/>
          <w:szCs w:val="20"/>
        </w:rPr>
      </w:pPr>
      <w:r w:rsidRPr="003D22B7">
        <w:rPr>
          <w:rFonts w:cs="Times New Roman"/>
          <w:bCs/>
          <w:sz w:val="20"/>
          <w:szCs w:val="20"/>
        </w:rPr>
        <w:t xml:space="preserve">Abdel </w:t>
      </w:r>
      <w:proofErr w:type="spellStart"/>
      <w:r w:rsidRPr="003D22B7">
        <w:rPr>
          <w:rFonts w:cs="Times New Roman"/>
          <w:bCs/>
          <w:sz w:val="20"/>
          <w:szCs w:val="20"/>
        </w:rPr>
        <w:t>Aal</w:t>
      </w:r>
      <w:proofErr w:type="spellEnd"/>
      <w:r w:rsidRPr="003D22B7">
        <w:rPr>
          <w:rFonts w:cs="Times New Roman"/>
          <w:bCs/>
          <w:sz w:val="20"/>
          <w:szCs w:val="20"/>
        </w:rPr>
        <w:t xml:space="preserve">, A.M.K. and </w:t>
      </w:r>
      <w:proofErr w:type="spellStart"/>
      <w:r w:rsidRPr="003D22B7">
        <w:rPr>
          <w:rFonts w:cs="Times New Roman"/>
          <w:bCs/>
          <w:sz w:val="20"/>
          <w:szCs w:val="20"/>
        </w:rPr>
        <w:t>Oraby</w:t>
      </w:r>
      <w:proofErr w:type="spellEnd"/>
      <w:r w:rsidRPr="003D22B7">
        <w:rPr>
          <w:rFonts w:cs="Times New Roman"/>
          <w:bCs/>
          <w:sz w:val="20"/>
          <w:szCs w:val="20"/>
        </w:rPr>
        <w:t>- Mona, M.M. (2013):</w:t>
      </w:r>
      <w:r w:rsidRPr="003D22B7">
        <w:rPr>
          <w:rFonts w:cs="Times New Roman"/>
          <w:sz w:val="20"/>
          <w:szCs w:val="20"/>
        </w:rPr>
        <w:t xml:space="preserve"> Using salicylic acid for alleviating the adverse effects of water salinity on growth and nutritional status of mango cv. Alphonse seedlings. World Rural Observations 5 (2): 41-46.</w:t>
      </w:r>
    </w:p>
    <w:p w:rsidR="00B11B3A" w:rsidRPr="003D22B7" w:rsidRDefault="00B11B3A" w:rsidP="003B5777">
      <w:pPr>
        <w:numPr>
          <w:ilvl w:val="0"/>
          <w:numId w:val="3"/>
        </w:numPr>
        <w:autoSpaceDE w:val="0"/>
        <w:autoSpaceDN w:val="0"/>
        <w:bidi w:val="0"/>
        <w:adjustRightInd w:val="0"/>
        <w:jc w:val="both"/>
        <w:rPr>
          <w:rFonts w:cs="Times New Roman"/>
          <w:sz w:val="20"/>
          <w:szCs w:val="20"/>
        </w:rPr>
      </w:pPr>
      <w:proofErr w:type="spellStart"/>
      <w:r w:rsidRPr="003D22B7">
        <w:rPr>
          <w:rFonts w:cs="Times New Roman"/>
          <w:bCs/>
          <w:sz w:val="20"/>
          <w:szCs w:val="20"/>
        </w:rPr>
        <w:t>Abd</w:t>
      </w:r>
      <w:proofErr w:type="spellEnd"/>
      <w:r w:rsidRPr="003D22B7">
        <w:rPr>
          <w:rFonts w:cs="Times New Roman"/>
          <w:bCs/>
          <w:sz w:val="20"/>
          <w:szCs w:val="20"/>
        </w:rPr>
        <w:t xml:space="preserve"> El- </w:t>
      </w:r>
      <w:proofErr w:type="spellStart"/>
      <w:r w:rsidRPr="003D22B7">
        <w:rPr>
          <w:rFonts w:cs="Times New Roman"/>
          <w:bCs/>
          <w:sz w:val="20"/>
          <w:szCs w:val="20"/>
        </w:rPr>
        <w:t>Rahman</w:t>
      </w:r>
      <w:proofErr w:type="spellEnd"/>
      <w:r w:rsidRPr="003D22B7">
        <w:rPr>
          <w:rFonts w:cs="Times New Roman"/>
          <w:bCs/>
          <w:sz w:val="20"/>
          <w:szCs w:val="20"/>
        </w:rPr>
        <w:t xml:space="preserve">, M.M.A. and El- </w:t>
      </w:r>
      <w:proofErr w:type="spellStart"/>
      <w:r w:rsidRPr="003D22B7">
        <w:rPr>
          <w:rFonts w:cs="Times New Roman"/>
          <w:bCs/>
          <w:sz w:val="20"/>
          <w:szCs w:val="20"/>
        </w:rPr>
        <w:t>M</w:t>
      </w:r>
      <w:r w:rsidR="00073441" w:rsidRPr="003D22B7">
        <w:rPr>
          <w:rFonts w:cs="Times New Roman"/>
          <w:bCs/>
          <w:sz w:val="20"/>
          <w:szCs w:val="20"/>
        </w:rPr>
        <w:t>asr</w:t>
      </w:r>
      <w:r w:rsidRPr="003D22B7">
        <w:rPr>
          <w:rFonts w:cs="Times New Roman"/>
          <w:bCs/>
          <w:sz w:val="20"/>
          <w:szCs w:val="20"/>
        </w:rPr>
        <w:t>y</w:t>
      </w:r>
      <w:proofErr w:type="spellEnd"/>
      <w:r w:rsidRPr="003D22B7">
        <w:rPr>
          <w:rFonts w:cs="Times New Roman"/>
          <w:bCs/>
          <w:sz w:val="20"/>
          <w:szCs w:val="20"/>
        </w:rPr>
        <w:t>, S.M.A (2012):</w:t>
      </w:r>
      <w:r w:rsidRPr="003D22B7">
        <w:rPr>
          <w:rFonts w:cs="Times New Roman"/>
          <w:sz w:val="20"/>
          <w:szCs w:val="20"/>
        </w:rPr>
        <w:t xml:space="preserve"> Response of Valencia trees to foliar application of some vitamins, salicylic acid and </w:t>
      </w:r>
      <w:r w:rsidRPr="003D22B7">
        <w:rPr>
          <w:rFonts w:cs="Times New Roman"/>
          <w:sz w:val="20"/>
          <w:szCs w:val="20"/>
        </w:rPr>
        <w:lastRenderedPageBreak/>
        <w:t xml:space="preserve">turmeric extract, </w:t>
      </w:r>
      <w:proofErr w:type="spellStart"/>
      <w:r w:rsidRPr="003D22B7">
        <w:rPr>
          <w:rFonts w:cs="Times New Roman"/>
          <w:sz w:val="20"/>
          <w:szCs w:val="20"/>
        </w:rPr>
        <w:t>Minia</w:t>
      </w:r>
      <w:proofErr w:type="spellEnd"/>
      <w:r w:rsidRPr="003D22B7">
        <w:rPr>
          <w:rFonts w:cs="Times New Roman"/>
          <w:sz w:val="20"/>
          <w:szCs w:val="20"/>
        </w:rPr>
        <w:t xml:space="preserve"> J. of Agric. Res. Dev. Vol. 32: (5): 851-867.</w:t>
      </w:r>
    </w:p>
    <w:p w:rsidR="00C447C7" w:rsidRPr="003D22B7" w:rsidRDefault="00C447C7" w:rsidP="003B5777">
      <w:pPr>
        <w:numPr>
          <w:ilvl w:val="0"/>
          <w:numId w:val="3"/>
        </w:numPr>
        <w:autoSpaceDE w:val="0"/>
        <w:autoSpaceDN w:val="0"/>
        <w:bidi w:val="0"/>
        <w:adjustRightInd w:val="0"/>
        <w:jc w:val="both"/>
        <w:rPr>
          <w:rFonts w:cs="Times New Roman"/>
          <w:sz w:val="20"/>
          <w:szCs w:val="20"/>
        </w:rPr>
      </w:pPr>
      <w:r w:rsidRPr="003D22B7">
        <w:rPr>
          <w:rFonts w:cs="Times New Roman"/>
          <w:bCs/>
          <w:sz w:val="20"/>
          <w:szCs w:val="20"/>
        </w:rPr>
        <w:t>Ahmed, E.F.S (2011):</w:t>
      </w:r>
      <w:r w:rsidRPr="003D22B7">
        <w:rPr>
          <w:rFonts w:cs="Times New Roman"/>
          <w:sz w:val="20"/>
          <w:szCs w:val="20"/>
        </w:rPr>
        <w:t xml:space="preserve"> Response of </w:t>
      </w:r>
      <w:proofErr w:type="spellStart"/>
      <w:r w:rsidRPr="003D22B7">
        <w:rPr>
          <w:rFonts w:cs="Times New Roman"/>
          <w:sz w:val="20"/>
          <w:szCs w:val="20"/>
        </w:rPr>
        <w:t>Sakkoti</w:t>
      </w:r>
      <w:proofErr w:type="spellEnd"/>
      <w:r w:rsidRPr="003D22B7">
        <w:rPr>
          <w:rFonts w:cs="Times New Roman"/>
          <w:sz w:val="20"/>
          <w:szCs w:val="20"/>
        </w:rPr>
        <w:t xml:space="preserve"> date palms to foliar application of salicylic acid. </w:t>
      </w:r>
      <w:proofErr w:type="spellStart"/>
      <w:r w:rsidRPr="003D22B7">
        <w:rPr>
          <w:rFonts w:cs="Times New Roman"/>
          <w:sz w:val="20"/>
          <w:szCs w:val="20"/>
        </w:rPr>
        <w:t>Minia</w:t>
      </w:r>
      <w:proofErr w:type="spellEnd"/>
      <w:r w:rsidRPr="003D22B7">
        <w:rPr>
          <w:rFonts w:cs="Times New Roman"/>
          <w:sz w:val="20"/>
          <w:szCs w:val="20"/>
        </w:rPr>
        <w:t xml:space="preserve"> J. of Res. Dev. Vol. 21 (2): 305-316.</w:t>
      </w:r>
    </w:p>
    <w:p w:rsidR="00C447C7" w:rsidRPr="003D22B7" w:rsidRDefault="00C447C7" w:rsidP="003B5777">
      <w:pPr>
        <w:numPr>
          <w:ilvl w:val="0"/>
          <w:numId w:val="3"/>
        </w:numPr>
        <w:autoSpaceDE w:val="0"/>
        <w:autoSpaceDN w:val="0"/>
        <w:bidi w:val="0"/>
        <w:adjustRightInd w:val="0"/>
        <w:jc w:val="both"/>
        <w:rPr>
          <w:rFonts w:cs="Times New Roman"/>
          <w:sz w:val="20"/>
          <w:szCs w:val="20"/>
        </w:rPr>
      </w:pPr>
      <w:r w:rsidRPr="003D22B7">
        <w:rPr>
          <w:rFonts w:cs="Times New Roman"/>
          <w:bCs/>
          <w:sz w:val="20"/>
          <w:szCs w:val="20"/>
        </w:rPr>
        <w:t>Ahmed, F. F</w:t>
      </w:r>
      <w:r w:rsidR="00073441" w:rsidRPr="003D22B7">
        <w:rPr>
          <w:rFonts w:cs="Times New Roman"/>
          <w:bCs/>
          <w:sz w:val="20"/>
          <w:szCs w:val="20"/>
        </w:rPr>
        <w:t>.</w:t>
      </w:r>
      <w:r w:rsidRPr="003D22B7">
        <w:rPr>
          <w:rFonts w:cs="Times New Roman"/>
          <w:bCs/>
          <w:sz w:val="20"/>
          <w:szCs w:val="20"/>
        </w:rPr>
        <w:t xml:space="preserve"> and </w:t>
      </w:r>
      <w:proofErr w:type="spellStart"/>
      <w:r w:rsidRPr="003D22B7">
        <w:rPr>
          <w:rFonts w:cs="Times New Roman"/>
          <w:bCs/>
          <w:sz w:val="20"/>
          <w:szCs w:val="20"/>
        </w:rPr>
        <w:t>Morsy</w:t>
      </w:r>
      <w:proofErr w:type="spellEnd"/>
      <w:r w:rsidRPr="003D22B7">
        <w:rPr>
          <w:rFonts w:cs="Times New Roman"/>
          <w:bCs/>
          <w:sz w:val="20"/>
          <w:szCs w:val="20"/>
        </w:rPr>
        <w:t>, M. H. (1999):</w:t>
      </w:r>
      <w:r w:rsidRPr="003D22B7">
        <w:rPr>
          <w:rFonts w:cs="Times New Roman"/>
          <w:sz w:val="20"/>
          <w:szCs w:val="20"/>
        </w:rPr>
        <w:t xml:space="preserve"> A new method for measuring leaf area in different fruit species. </w:t>
      </w:r>
      <w:proofErr w:type="spellStart"/>
      <w:r w:rsidRPr="003D22B7">
        <w:rPr>
          <w:rFonts w:cs="Times New Roman"/>
          <w:sz w:val="20"/>
          <w:szCs w:val="20"/>
        </w:rPr>
        <w:t>Minia</w:t>
      </w:r>
      <w:proofErr w:type="spellEnd"/>
      <w:r w:rsidRPr="003D22B7">
        <w:rPr>
          <w:rFonts w:cs="Times New Roman"/>
          <w:sz w:val="20"/>
          <w:szCs w:val="20"/>
        </w:rPr>
        <w:t>. J. of Agric .Rec. &amp; Dev.19: 97 - 105.</w:t>
      </w:r>
    </w:p>
    <w:p w:rsidR="003D38F6" w:rsidRPr="003D22B7" w:rsidRDefault="003D38F6" w:rsidP="003B5777">
      <w:pPr>
        <w:numPr>
          <w:ilvl w:val="0"/>
          <w:numId w:val="3"/>
        </w:numPr>
        <w:autoSpaceDE w:val="0"/>
        <w:autoSpaceDN w:val="0"/>
        <w:bidi w:val="0"/>
        <w:adjustRightInd w:val="0"/>
        <w:jc w:val="both"/>
        <w:rPr>
          <w:rFonts w:cs="Times New Roman"/>
          <w:sz w:val="20"/>
          <w:szCs w:val="20"/>
        </w:rPr>
      </w:pPr>
      <w:r w:rsidRPr="003D22B7">
        <w:rPr>
          <w:rFonts w:cs="Times New Roman"/>
          <w:bCs/>
          <w:sz w:val="20"/>
          <w:szCs w:val="20"/>
        </w:rPr>
        <w:t xml:space="preserve">Ahmed, F.F.; </w:t>
      </w:r>
      <w:proofErr w:type="spellStart"/>
      <w:r w:rsidRPr="003D22B7">
        <w:rPr>
          <w:rFonts w:cs="Times New Roman"/>
          <w:bCs/>
          <w:sz w:val="20"/>
          <w:szCs w:val="20"/>
        </w:rPr>
        <w:t>Mansour</w:t>
      </w:r>
      <w:proofErr w:type="spellEnd"/>
      <w:r w:rsidRPr="003D22B7">
        <w:rPr>
          <w:rFonts w:cs="Times New Roman"/>
          <w:bCs/>
          <w:sz w:val="20"/>
          <w:szCs w:val="20"/>
        </w:rPr>
        <w:t xml:space="preserve">, A.E.M.; Mohamed, A.Y.; </w:t>
      </w:r>
      <w:proofErr w:type="spellStart"/>
      <w:r w:rsidRPr="003D22B7">
        <w:rPr>
          <w:rFonts w:cs="Times New Roman"/>
          <w:bCs/>
          <w:sz w:val="20"/>
          <w:szCs w:val="20"/>
        </w:rPr>
        <w:t>Mostafa</w:t>
      </w:r>
      <w:proofErr w:type="spellEnd"/>
      <w:r w:rsidRPr="003D22B7">
        <w:rPr>
          <w:rFonts w:cs="Times New Roman"/>
          <w:bCs/>
          <w:sz w:val="20"/>
          <w:szCs w:val="20"/>
        </w:rPr>
        <w:t xml:space="preserve">, E.A.M. and </w:t>
      </w:r>
      <w:proofErr w:type="spellStart"/>
      <w:r w:rsidRPr="003D22B7">
        <w:rPr>
          <w:rFonts w:cs="Times New Roman"/>
          <w:bCs/>
          <w:sz w:val="20"/>
          <w:szCs w:val="20"/>
        </w:rPr>
        <w:t>Ashour</w:t>
      </w:r>
      <w:proofErr w:type="spellEnd"/>
      <w:r w:rsidRPr="003D22B7">
        <w:rPr>
          <w:rFonts w:cs="Times New Roman"/>
          <w:bCs/>
          <w:sz w:val="20"/>
          <w:szCs w:val="20"/>
        </w:rPr>
        <w:t>, N.E. (2013):</w:t>
      </w:r>
      <w:r w:rsidRPr="003D22B7">
        <w:rPr>
          <w:rFonts w:cs="Times New Roman"/>
          <w:sz w:val="20"/>
          <w:szCs w:val="20"/>
        </w:rPr>
        <w:t xml:space="preserve"> Using</w:t>
      </w:r>
      <w:r w:rsidR="00073441" w:rsidRPr="003D22B7">
        <w:rPr>
          <w:rFonts w:cs="Times New Roman"/>
          <w:sz w:val="20"/>
          <w:szCs w:val="20"/>
        </w:rPr>
        <w:t xml:space="preserve"> silicon and salicylic acid for</w:t>
      </w:r>
      <w:r w:rsidRPr="003D22B7">
        <w:rPr>
          <w:rFonts w:cs="Times New Roman"/>
          <w:sz w:val="20"/>
          <w:szCs w:val="20"/>
        </w:rPr>
        <w:t xml:space="preserve"> promoting production of </w:t>
      </w:r>
      <w:proofErr w:type="spellStart"/>
      <w:r w:rsidRPr="003D22B7">
        <w:rPr>
          <w:rFonts w:cs="Times New Roman"/>
          <w:sz w:val="20"/>
          <w:szCs w:val="20"/>
        </w:rPr>
        <w:t>Hindy</w:t>
      </w:r>
      <w:proofErr w:type="spellEnd"/>
      <w:r w:rsidRPr="003D22B7">
        <w:rPr>
          <w:rFonts w:cs="Times New Roman"/>
          <w:sz w:val="20"/>
          <w:szCs w:val="20"/>
        </w:rPr>
        <w:t xml:space="preserve"> </w:t>
      </w:r>
      <w:proofErr w:type="spellStart"/>
      <w:r w:rsidR="00073441" w:rsidRPr="003D22B7">
        <w:rPr>
          <w:rFonts w:cs="Times New Roman"/>
          <w:sz w:val="20"/>
          <w:szCs w:val="20"/>
        </w:rPr>
        <w:t>B</w:t>
      </w:r>
      <w:r w:rsidRPr="003D22B7">
        <w:rPr>
          <w:rFonts w:cs="Times New Roman"/>
          <w:sz w:val="20"/>
          <w:szCs w:val="20"/>
        </w:rPr>
        <w:t>isinnara</w:t>
      </w:r>
      <w:proofErr w:type="spellEnd"/>
      <w:r w:rsidRPr="003D22B7">
        <w:rPr>
          <w:rFonts w:cs="Times New Roman"/>
          <w:sz w:val="20"/>
          <w:szCs w:val="20"/>
        </w:rPr>
        <w:t xml:space="preserve"> mango trees grown under sandy soil. Middle East J. of Agric. Res. 2 (2): 51-55.</w:t>
      </w:r>
    </w:p>
    <w:p w:rsidR="00C447C7" w:rsidRPr="003D22B7" w:rsidRDefault="00C447C7" w:rsidP="003B5777">
      <w:pPr>
        <w:numPr>
          <w:ilvl w:val="0"/>
          <w:numId w:val="3"/>
        </w:numPr>
        <w:autoSpaceDE w:val="0"/>
        <w:autoSpaceDN w:val="0"/>
        <w:bidi w:val="0"/>
        <w:adjustRightInd w:val="0"/>
        <w:jc w:val="both"/>
        <w:rPr>
          <w:rFonts w:cs="Times New Roman"/>
          <w:sz w:val="20"/>
          <w:szCs w:val="20"/>
        </w:rPr>
      </w:pPr>
      <w:r w:rsidRPr="003D22B7">
        <w:rPr>
          <w:rFonts w:cs="Times New Roman"/>
          <w:bCs/>
          <w:sz w:val="20"/>
          <w:szCs w:val="20"/>
        </w:rPr>
        <w:t>Association of Official Agricultural Chemists (A.O.A.C.) (2000):</w:t>
      </w:r>
      <w:r w:rsidRPr="003D22B7">
        <w:rPr>
          <w:rFonts w:cs="Times New Roman"/>
          <w:sz w:val="20"/>
          <w:szCs w:val="20"/>
        </w:rPr>
        <w:t xml:space="preserve"> Official Methods of Analysis (A.O.A.C), 12</w:t>
      </w:r>
      <w:r w:rsidRPr="003D22B7">
        <w:rPr>
          <w:rFonts w:cs="Times New Roman"/>
          <w:sz w:val="20"/>
          <w:szCs w:val="20"/>
          <w:vertAlign w:val="superscript"/>
        </w:rPr>
        <w:t>th</w:t>
      </w:r>
      <w:r w:rsidRPr="003D22B7">
        <w:rPr>
          <w:rFonts w:cs="Times New Roman"/>
          <w:sz w:val="20"/>
          <w:szCs w:val="20"/>
        </w:rPr>
        <w:t xml:space="preserve"> Ed., Benjamin Franklin Station, Washington D.C., U.S.A. pp. 490-510.</w:t>
      </w:r>
    </w:p>
    <w:p w:rsidR="003D38F6" w:rsidRPr="003D22B7" w:rsidRDefault="003D38F6" w:rsidP="003B5777">
      <w:pPr>
        <w:numPr>
          <w:ilvl w:val="0"/>
          <w:numId w:val="3"/>
        </w:numPr>
        <w:autoSpaceDE w:val="0"/>
        <w:autoSpaceDN w:val="0"/>
        <w:bidi w:val="0"/>
        <w:adjustRightInd w:val="0"/>
        <w:jc w:val="both"/>
        <w:rPr>
          <w:rFonts w:cs="Times New Roman"/>
          <w:sz w:val="20"/>
          <w:szCs w:val="20"/>
        </w:rPr>
      </w:pPr>
      <w:proofErr w:type="spellStart"/>
      <w:r w:rsidRPr="003D22B7">
        <w:rPr>
          <w:rFonts w:cs="Times New Roman"/>
          <w:bCs/>
          <w:sz w:val="20"/>
          <w:szCs w:val="20"/>
        </w:rPr>
        <w:t>Balbaa</w:t>
      </w:r>
      <w:proofErr w:type="spellEnd"/>
      <w:r w:rsidRPr="003D22B7">
        <w:rPr>
          <w:rFonts w:cs="Times New Roman"/>
          <w:bCs/>
          <w:sz w:val="20"/>
          <w:szCs w:val="20"/>
        </w:rPr>
        <w:t xml:space="preserve">, S.I.(1981): </w:t>
      </w:r>
      <w:r w:rsidRPr="003D22B7">
        <w:rPr>
          <w:rFonts w:cs="Times New Roman"/>
          <w:sz w:val="20"/>
          <w:szCs w:val="20"/>
        </w:rPr>
        <w:t>Chemistry of Drugs. Laboratory Manual Cairo Univ. Chapter 6:127-137.</w:t>
      </w:r>
    </w:p>
    <w:p w:rsidR="003D38F6" w:rsidRPr="003D22B7" w:rsidRDefault="003D38F6" w:rsidP="003B5777">
      <w:pPr>
        <w:pStyle w:val="FR1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D22B7">
        <w:rPr>
          <w:rFonts w:ascii="Times New Roman" w:hAnsi="Times New Roman" w:cs="Times New Roman"/>
          <w:bCs/>
          <w:sz w:val="20"/>
          <w:szCs w:val="20"/>
        </w:rPr>
        <w:t>Eshmawy</w:t>
      </w:r>
      <w:proofErr w:type="spellEnd"/>
      <w:r w:rsidRPr="003D22B7">
        <w:rPr>
          <w:rFonts w:ascii="Times New Roman" w:hAnsi="Times New Roman" w:cs="Times New Roman"/>
          <w:bCs/>
          <w:sz w:val="20"/>
          <w:szCs w:val="20"/>
        </w:rPr>
        <w:t>, E.M.S. (2010):</w:t>
      </w:r>
      <w:r w:rsidRPr="003D22B7">
        <w:rPr>
          <w:rFonts w:ascii="Times New Roman" w:hAnsi="Times New Roman" w:cs="Times New Roman"/>
          <w:sz w:val="20"/>
          <w:szCs w:val="20"/>
        </w:rPr>
        <w:t xml:space="preserve"> Effect of some antioxidants and different pollinate methods on fruiting of </w:t>
      </w:r>
      <w:proofErr w:type="spellStart"/>
      <w:r w:rsidRPr="003D22B7">
        <w:rPr>
          <w:rFonts w:ascii="Times New Roman" w:hAnsi="Times New Roman" w:cs="Times New Roman"/>
          <w:sz w:val="20"/>
          <w:szCs w:val="20"/>
        </w:rPr>
        <w:t>Sewy</w:t>
      </w:r>
      <w:proofErr w:type="spellEnd"/>
      <w:r w:rsidRPr="003D22B7">
        <w:rPr>
          <w:rFonts w:ascii="Times New Roman" w:hAnsi="Times New Roman" w:cs="Times New Roman"/>
          <w:sz w:val="20"/>
          <w:szCs w:val="20"/>
        </w:rPr>
        <w:t xml:space="preserve"> date palms M. Sc. Thesis Fac. of Agric. </w:t>
      </w:r>
      <w:proofErr w:type="spellStart"/>
      <w:r w:rsidRPr="003D22B7">
        <w:rPr>
          <w:rFonts w:ascii="Times New Roman" w:hAnsi="Times New Roman" w:cs="Times New Roman"/>
          <w:sz w:val="20"/>
          <w:szCs w:val="20"/>
        </w:rPr>
        <w:t>Minia</w:t>
      </w:r>
      <w:proofErr w:type="spellEnd"/>
      <w:r w:rsidRPr="003D22B7">
        <w:rPr>
          <w:rFonts w:ascii="Times New Roman" w:hAnsi="Times New Roman" w:cs="Times New Roman"/>
          <w:sz w:val="20"/>
          <w:szCs w:val="20"/>
        </w:rPr>
        <w:t xml:space="preserve"> Univ. Egypt. </w:t>
      </w:r>
    </w:p>
    <w:p w:rsidR="003D38F6" w:rsidRPr="003D22B7" w:rsidRDefault="003D38F6" w:rsidP="003B5777">
      <w:pPr>
        <w:widowControl w:val="0"/>
        <w:numPr>
          <w:ilvl w:val="0"/>
          <w:numId w:val="3"/>
        </w:numPr>
        <w:autoSpaceDE w:val="0"/>
        <w:autoSpaceDN w:val="0"/>
        <w:bidi w:val="0"/>
        <w:jc w:val="both"/>
        <w:rPr>
          <w:rFonts w:cs="Times New Roman"/>
          <w:sz w:val="20"/>
          <w:szCs w:val="20"/>
        </w:rPr>
      </w:pPr>
      <w:proofErr w:type="spellStart"/>
      <w:r w:rsidRPr="003D22B7">
        <w:rPr>
          <w:rFonts w:cs="Times New Roman"/>
          <w:bCs/>
          <w:sz w:val="20"/>
          <w:szCs w:val="20"/>
        </w:rPr>
        <w:t>Gobara</w:t>
      </w:r>
      <w:proofErr w:type="spellEnd"/>
      <w:r w:rsidRPr="003D22B7">
        <w:rPr>
          <w:rFonts w:cs="Times New Roman"/>
          <w:bCs/>
          <w:sz w:val="20"/>
          <w:szCs w:val="20"/>
        </w:rPr>
        <w:t>, A.A. (2004):</w:t>
      </w:r>
      <w:r w:rsidRPr="003D22B7">
        <w:rPr>
          <w:rFonts w:cs="Times New Roman"/>
          <w:sz w:val="20"/>
          <w:szCs w:val="20"/>
        </w:rPr>
        <w:t xml:space="preserve"> Growth and fruiting of Washington Navel oranges in relation to foliar application of some antioxidants </w:t>
      </w:r>
      <w:proofErr w:type="spellStart"/>
      <w:r w:rsidRPr="003D22B7">
        <w:rPr>
          <w:rFonts w:cs="Times New Roman"/>
          <w:sz w:val="20"/>
          <w:szCs w:val="20"/>
        </w:rPr>
        <w:t>Minia</w:t>
      </w:r>
      <w:proofErr w:type="spellEnd"/>
      <w:r w:rsidRPr="003D22B7">
        <w:rPr>
          <w:rFonts w:cs="Times New Roman"/>
          <w:sz w:val="20"/>
          <w:szCs w:val="20"/>
        </w:rPr>
        <w:t xml:space="preserve"> J. of Agric. res. &amp; Develop. 24 (4): 580-600.</w:t>
      </w:r>
    </w:p>
    <w:p w:rsidR="00C27009" w:rsidRPr="003D22B7" w:rsidRDefault="00C27009" w:rsidP="003B5777">
      <w:pPr>
        <w:widowControl w:val="0"/>
        <w:numPr>
          <w:ilvl w:val="0"/>
          <w:numId w:val="3"/>
        </w:numPr>
        <w:autoSpaceDE w:val="0"/>
        <w:autoSpaceDN w:val="0"/>
        <w:bidi w:val="0"/>
        <w:jc w:val="both"/>
        <w:rPr>
          <w:rFonts w:cs="Times New Roman"/>
          <w:sz w:val="20"/>
          <w:szCs w:val="20"/>
        </w:rPr>
      </w:pPr>
      <w:proofErr w:type="spellStart"/>
      <w:r w:rsidRPr="003D22B7">
        <w:rPr>
          <w:rFonts w:cs="Times New Roman"/>
          <w:bCs/>
          <w:sz w:val="20"/>
          <w:szCs w:val="20"/>
        </w:rPr>
        <w:t>Hayat</w:t>
      </w:r>
      <w:proofErr w:type="spellEnd"/>
      <w:r w:rsidRPr="003D22B7">
        <w:rPr>
          <w:rFonts w:cs="Times New Roman"/>
          <w:bCs/>
          <w:sz w:val="20"/>
          <w:szCs w:val="20"/>
        </w:rPr>
        <w:t>, S. and Ahmad, A. (2007):</w:t>
      </w:r>
      <w:r w:rsidRPr="003D22B7">
        <w:rPr>
          <w:rFonts w:cs="Times New Roman"/>
          <w:sz w:val="20"/>
          <w:szCs w:val="20"/>
        </w:rPr>
        <w:t xml:space="preserve"> Salicylic acid, A plant hormone chapter 9. Date, J.F., </w:t>
      </w:r>
      <w:proofErr w:type="spellStart"/>
      <w:r w:rsidRPr="003D22B7">
        <w:rPr>
          <w:rFonts w:cs="Times New Roman"/>
          <w:sz w:val="20"/>
          <w:szCs w:val="20"/>
        </w:rPr>
        <w:t>Capelli</w:t>
      </w:r>
      <w:proofErr w:type="spellEnd"/>
      <w:r w:rsidRPr="003D22B7">
        <w:rPr>
          <w:rFonts w:cs="Times New Roman"/>
          <w:sz w:val="20"/>
          <w:szCs w:val="20"/>
        </w:rPr>
        <w:t xml:space="preserve">, N and Dan- </w:t>
      </w:r>
      <w:proofErr w:type="spellStart"/>
      <w:r w:rsidRPr="003D22B7">
        <w:rPr>
          <w:rFonts w:cs="Times New Roman"/>
          <w:sz w:val="20"/>
          <w:szCs w:val="20"/>
        </w:rPr>
        <w:t>Breusegem</w:t>
      </w:r>
      <w:proofErr w:type="spellEnd"/>
      <w:r w:rsidRPr="003D22B7">
        <w:rPr>
          <w:rFonts w:cs="Times New Roman"/>
          <w:sz w:val="20"/>
          <w:szCs w:val="20"/>
        </w:rPr>
        <w:t xml:space="preserve">, the interplay between salicylic acid and reactive oxygen species during </w:t>
      </w:r>
      <w:r w:rsidRPr="003D22B7">
        <w:rPr>
          <w:rFonts w:cs="Times New Roman"/>
          <w:sz w:val="20"/>
          <w:szCs w:val="20"/>
        </w:rPr>
        <w:lastRenderedPageBreak/>
        <w:t>cell death in plants Springer p. 247-276.</w:t>
      </w:r>
    </w:p>
    <w:p w:rsidR="008D1550" w:rsidRPr="003D22B7" w:rsidRDefault="008D1550" w:rsidP="003B5777">
      <w:pPr>
        <w:widowControl w:val="0"/>
        <w:numPr>
          <w:ilvl w:val="0"/>
          <w:numId w:val="3"/>
        </w:numPr>
        <w:autoSpaceDE w:val="0"/>
        <w:autoSpaceDN w:val="0"/>
        <w:bidi w:val="0"/>
        <w:jc w:val="both"/>
        <w:rPr>
          <w:rFonts w:cs="Times New Roman"/>
          <w:sz w:val="20"/>
          <w:szCs w:val="20"/>
        </w:rPr>
      </w:pPr>
      <w:r w:rsidRPr="003D22B7">
        <w:rPr>
          <w:rFonts w:cs="Times New Roman"/>
          <w:bCs/>
          <w:sz w:val="20"/>
          <w:szCs w:val="20"/>
        </w:rPr>
        <w:t xml:space="preserve">Hussein, M.A.; </w:t>
      </w:r>
      <w:proofErr w:type="spellStart"/>
      <w:r w:rsidRPr="003D22B7">
        <w:rPr>
          <w:rFonts w:cs="Times New Roman"/>
          <w:bCs/>
          <w:sz w:val="20"/>
          <w:szCs w:val="20"/>
        </w:rPr>
        <w:t>Mahmoud</w:t>
      </w:r>
      <w:proofErr w:type="spellEnd"/>
      <w:r w:rsidRPr="003D22B7">
        <w:rPr>
          <w:rFonts w:cs="Times New Roman"/>
          <w:bCs/>
          <w:sz w:val="20"/>
          <w:szCs w:val="20"/>
        </w:rPr>
        <w:t xml:space="preserve">, H.M. and Ahmed- </w:t>
      </w:r>
      <w:proofErr w:type="spellStart"/>
      <w:r w:rsidRPr="003D22B7">
        <w:rPr>
          <w:rFonts w:cs="Times New Roman"/>
          <w:bCs/>
          <w:sz w:val="20"/>
          <w:szCs w:val="20"/>
        </w:rPr>
        <w:t>Amin</w:t>
      </w:r>
      <w:proofErr w:type="spellEnd"/>
      <w:r w:rsidRPr="003D22B7">
        <w:rPr>
          <w:rFonts w:cs="Times New Roman"/>
          <w:bCs/>
          <w:sz w:val="20"/>
          <w:szCs w:val="20"/>
        </w:rPr>
        <w:t xml:space="preserve">- </w:t>
      </w:r>
      <w:proofErr w:type="spellStart"/>
      <w:r w:rsidRPr="003D22B7">
        <w:rPr>
          <w:rFonts w:cs="Times New Roman"/>
          <w:bCs/>
          <w:sz w:val="20"/>
          <w:szCs w:val="20"/>
        </w:rPr>
        <w:t>Kamelia</w:t>
      </w:r>
      <w:proofErr w:type="spellEnd"/>
      <w:r w:rsidRPr="003D22B7">
        <w:rPr>
          <w:rFonts w:cs="Times New Roman"/>
          <w:bCs/>
          <w:sz w:val="20"/>
          <w:szCs w:val="20"/>
        </w:rPr>
        <w:t>, I. (1987):</w:t>
      </w:r>
      <w:r w:rsidRPr="003D22B7">
        <w:rPr>
          <w:rFonts w:cs="Times New Roman"/>
          <w:sz w:val="20"/>
          <w:szCs w:val="20"/>
        </w:rPr>
        <w:t xml:space="preserve"> Effect of certain pollen storage treatments of bunch weight and fruit quality of </w:t>
      </w:r>
      <w:proofErr w:type="spellStart"/>
      <w:r w:rsidRPr="003D22B7">
        <w:rPr>
          <w:rFonts w:cs="Times New Roman"/>
          <w:sz w:val="20"/>
          <w:szCs w:val="20"/>
        </w:rPr>
        <w:t>Zaghloul</w:t>
      </w:r>
      <w:proofErr w:type="spellEnd"/>
      <w:r w:rsidRPr="003D22B7">
        <w:rPr>
          <w:rFonts w:cs="Times New Roman"/>
          <w:sz w:val="20"/>
          <w:szCs w:val="20"/>
        </w:rPr>
        <w:t xml:space="preserve"> dates. </w:t>
      </w:r>
      <w:proofErr w:type="spellStart"/>
      <w:r w:rsidRPr="003D22B7">
        <w:rPr>
          <w:rFonts w:cs="Times New Roman"/>
          <w:sz w:val="20"/>
          <w:szCs w:val="20"/>
        </w:rPr>
        <w:t>Assiut</w:t>
      </w:r>
      <w:proofErr w:type="spellEnd"/>
      <w:r w:rsidRPr="003D22B7">
        <w:rPr>
          <w:rFonts w:cs="Times New Roman"/>
          <w:sz w:val="20"/>
          <w:szCs w:val="20"/>
        </w:rPr>
        <w:t xml:space="preserve"> J. of Agric. Sc. 18(2): 275283.</w:t>
      </w:r>
    </w:p>
    <w:p w:rsidR="00C27009" w:rsidRPr="003D22B7" w:rsidRDefault="00C27009" w:rsidP="003B5777">
      <w:pPr>
        <w:widowControl w:val="0"/>
        <w:numPr>
          <w:ilvl w:val="0"/>
          <w:numId w:val="3"/>
        </w:numPr>
        <w:autoSpaceDE w:val="0"/>
        <w:autoSpaceDN w:val="0"/>
        <w:bidi w:val="0"/>
        <w:jc w:val="both"/>
        <w:rPr>
          <w:rFonts w:cs="Times New Roman"/>
          <w:sz w:val="20"/>
          <w:szCs w:val="20"/>
        </w:rPr>
      </w:pPr>
      <w:proofErr w:type="spellStart"/>
      <w:r w:rsidRPr="003D22B7">
        <w:rPr>
          <w:rFonts w:cs="Times New Roman"/>
          <w:bCs/>
          <w:sz w:val="20"/>
          <w:szCs w:val="20"/>
        </w:rPr>
        <w:t>Janda</w:t>
      </w:r>
      <w:proofErr w:type="spellEnd"/>
      <w:r w:rsidRPr="003D22B7">
        <w:rPr>
          <w:rFonts w:cs="Times New Roman"/>
          <w:bCs/>
          <w:sz w:val="20"/>
          <w:szCs w:val="20"/>
        </w:rPr>
        <w:t xml:space="preserve">, T., </w:t>
      </w:r>
      <w:proofErr w:type="spellStart"/>
      <w:r w:rsidRPr="003D22B7">
        <w:rPr>
          <w:rFonts w:cs="Times New Roman"/>
          <w:bCs/>
          <w:sz w:val="20"/>
          <w:szCs w:val="20"/>
        </w:rPr>
        <w:t>Harvath</w:t>
      </w:r>
      <w:proofErr w:type="spellEnd"/>
      <w:r w:rsidRPr="003D22B7">
        <w:rPr>
          <w:rFonts w:cs="Times New Roman"/>
          <w:bCs/>
          <w:sz w:val="20"/>
          <w:szCs w:val="20"/>
        </w:rPr>
        <w:t xml:space="preserve">, E.; </w:t>
      </w:r>
      <w:proofErr w:type="spellStart"/>
      <w:r w:rsidRPr="003D22B7">
        <w:rPr>
          <w:rFonts w:cs="Times New Roman"/>
          <w:bCs/>
          <w:sz w:val="20"/>
          <w:szCs w:val="20"/>
        </w:rPr>
        <w:t>Szalai</w:t>
      </w:r>
      <w:proofErr w:type="spellEnd"/>
      <w:r w:rsidRPr="003D22B7">
        <w:rPr>
          <w:rFonts w:cs="Times New Roman"/>
          <w:bCs/>
          <w:sz w:val="20"/>
          <w:szCs w:val="20"/>
        </w:rPr>
        <w:t xml:space="preserve">, G. and </w:t>
      </w:r>
      <w:proofErr w:type="spellStart"/>
      <w:r w:rsidRPr="003D22B7">
        <w:rPr>
          <w:rFonts w:cs="Times New Roman"/>
          <w:bCs/>
          <w:sz w:val="20"/>
          <w:szCs w:val="20"/>
        </w:rPr>
        <w:t>Faldi</w:t>
      </w:r>
      <w:proofErr w:type="spellEnd"/>
      <w:r w:rsidRPr="003D22B7">
        <w:rPr>
          <w:rFonts w:cs="Times New Roman"/>
          <w:bCs/>
          <w:sz w:val="20"/>
          <w:szCs w:val="20"/>
        </w:rPr>
        <w:t>, E. (2007):</w:t>
      </w:r>
      <w:r w:rsidRPr="003D22B7">
        <w:rPr>
          <w:rFonts w:cs="Times New Roman"/>
          <w:sz w:val="20"/>
          <w:szCs w:val="20"/>
        </w:rPr>
        <w:t xml:space="preserve"> Role of salicylic acid in the induction of </w:t>
      </w:r>
      <w:proofErr w:type="spellStart"/>
      <w:r w:rsidRPr="003D22B7">
        <w:rPr>
          <w:rFonts w:cs="Times New Roman"/>
          <w:sz w:val="20"/>
          <w:szCs w:val="20"/>
        </w:rPr>
        <w:t>abiotic</w:t>
      </w:r>
      <w:proofErr w:type="spellEnd"/>
      <w:r w:rsidRPr="003D22B7">
        <w:rPr>
          <w:rFonts w:cs="Times New Roman"/>
          <w:sz w:val="20"/>
          <w:szCs w:val="20"/>
        </w:rPr>
        <w:t xml:space="preserve"> stress tolerance, </w:t>
      </w:r>
      <w:proofErr w:type="spellStart"/>
      <w:r w:rsidRPr="003D22B7">
        <w:rPr>
          <w:rFonts w:cs="Times New Roman"/>
          <w:sz w:val="20"/>
          <w:szCs w:val="20"/>
        </w:rPr>
        <w:t>Hayat</w:t>
      </w:r>
      <w:proofErr w:type="spellEnd"/>
      <w:r w:rsidRPr="003D22B7">
        <w:rPr>
          <w:rFonts w:cs="Times New Roman"/>
          <w:sz w:val="20"/>
          <w:szCs w:val="20"/>
        </w:rPr>
        <w:t xml:space="preserve"> S. and Ahmed, A. (eds.) salicylic acid a plant hormone chapter 5 pp. 91- 105. </w:t>
      </w:r>
    </w:p>
    <w:p w:rsidR="00C27009" w:rsidRPr="003D22B7" w:rsidRDefault="00C27009" w:rsidP="003B5777">
      <w:pPr>
        <w:widowControl w:val="0"/>
        <w:numPr>
          <w:ilvl w:val="0"/>
          <w:numId w:val="3"/>
        </w:numPr>
        <w:autoSpaceDE w:val="0"/>
        <w:autoSpaceDN w:val="0"/>
        <w:bidi w:val="0"/>
        <w:jc w:val="both"/>
        <w:rPr>
          <w:rFonts w:cs="Times New Roman"/>
          <w:sz w:val="20"/>
          <w:szCs w:val="20"/>
        </w:rPr>
      </w:pPr>
      <w:r w:rsidRPr="003D22B7">
        <w:rPr>
          <w:rFonts w:cs="Times New Roman"/>
          <w:bCs/>
          <w:sz w:val="20"/>
          <w:szCs w:val="20"/>
        </w:rPr>
        <w:t xml:space="preserve">Joseph, B.; </w:t>
      </w:r>
      <w:proofErr w:type="spellStart"/>
      <w:r w:rsidRPr="003D22B7">
        <w:rPr>
          <w:rFonts w:cs="Times New Roman"/>
          <w:bCs/>
          <w:sz w:val="20"/>
          <w:szCs w:val="20"/>
        </w:rPr>
        <w:t>Jini</w:t>
      </w:r>
      <w:proofErr w:type="spellEnd"/>
      <w:r w:rsidRPr="003D22B7">
        <w:rPr>
          <w:rFonts w:cs="Times New Roman"/>
          <w:bCs/>
          <w:sz w:val="20"/>
          <w:szCs w:val="20"/>
        </w:rPr>
        <w:t xml:space="preserve">, D. and </w:t>
      </w:r>
      <w:proofErr w:type="spellStart"/>
      <w:r w:rsidRPr="003D22B7">
        <w:rPr>
          <w:rFonts w:cs="Times New Roman"/>
          <w:bCs/>
          <w:sz w:val="20"/>
          <w:szCs w:val="20"/>
        </w:rPr>
        <w:t>Sujatha</w:t>
      </w:r>
      <w:proofErr w:type="spellEnd"/>
      <w:r w:rsidRPr="003D22B7">
        <w:rPr>
          <w:rFonts w:cs="Times New Roman"/>
          <w:bCs/>
          <w:sz w:val="20"/>
          <w:szCs w:val="20"/>
        </w:rPr>
        <w:t>, S. (2010):</w:t>
      </w:r>
      <w:r w:rsidRPr="003D22B7">
        <w:rPr>
          <w:rFonts w:cs="Times New Roman"/>
          <w:sz w:val="20"/>
          <w:szCs w:val="20"/>
        </w:rPr>
        <w:t xml:space="preserve"> Insight into the role of exogenous salicylic acid on plants grown under salt environment, Asian J. Crop Sci., 2 : 226-235.</w:t>
      </w:r>
    </w:p>
    <w:p w:rsidR="00C27009" w:rsidRPr="003D22B7" w:rsidRDefault="00C27009" w:rsidP="003B5777">
      <w:pPr>
        <w:numPr>
          <w:ilvl w:val="0"/>
          <w:numId w:val="3"/>
        </w:numPr>
        <w:bidi w:val="0"/>
        <w:jc w:val="both"/>
        <w:rPr>
          <w:rFonts w:cs="Times New Roman"/>
          <w:sz w:val="20"/>
          <w:szCs w:val="20"/>
          <w:lang w:bidi="ar-EG"/>
        </w:rPr>
      </w:pPr>
      <w:r w:rsidRPr="003D22B7">
        <w:rPr>
          <w:rFonts w:cs="Times New Roman"/>
          <w:bCs/>
          <w:sz w:val="20"/>
          <w:szCs w:val="20"/>
          <w:lang w:bidi="ar-EG"/>
        </w:rPr>
        <w:t xml:space="preserve">Mead, R.; </w:t>
      </w:r>
      <w:proofErr w:type="spellStart"/>
      <w:r w:rsidRPr="003D22B7">
        <w:rPr>
          <w:rFonts w:cs="Times New Roman"/>
          <w:bCs/>
          <w:sz w:val="20"/>
          <w:szCs w:val="20"/>
          <w:lang w:bidi="ar-EG"/>
        </w:rPr>
        <w:t>Curr</w:t>
      </w:r>
      <w:r w:rsidR="002022E4" w:rsidRPr="003D22B7">
        <w:rPr>
          <w:rFonts w:cs="Times New Roman"/>
          <w:bCs/>
          <w:sz w:val="20"/>
          <w:szCs w:val="20"/>
          <w:lang w:bidi="ar-EG"/>
        </w:rPr>
        <w:t>n</w:t>
      </w:r>
      <w:r w:rsidRPr="003D22B7">
        <w:rPr>
          <w:rFonts w:cs="Times New Roman"/>
          <w:bCs/>
          <w:sz w:val="20"/>
          <w:szCs w:val="20"/>
          <w:lang w:bidi="ar-EG"/>
        </w:rPr>
        <w:t>ow</w:t>
      </w:r>
      <w:proofErr w:type="spellEnd"/>
      <w:r w:rsidRPr="003D22B7">
        <w:rPr>
          <w:rFonts w:cs="Times New Roman"/>
          <w:bCs/>
          <w:sz w:val="20"/>
          <w:szCs w:val="20"/>
          <w:lang w:bidi="ar-EG"/>
        </w:rPr>
        <w:t xml:space="preserve">, R.N. and </w:t>
      </w:r>
      <w:proofErr w:type="spellStart"/>
      <w:r w:rsidRPr="003D22B7">
        <w:rPr>
          <w:rFonts w:cs="Times New Roman"/>
          <w:bCs/>
          <w:sz w:val="20"/>
          <w:szCs w:val="20"/>
          <w:lang w:bidi="ar-EG"/>
        </w:rPr>
        <w:t>Harted</w:t>
      </w:r>
      <w:proofErr w:type="spellEnd"/>
      <w:r w:rsidRPr="003D22B7">
        <w:rPr>
          <w:rFonts w:cs="Times New Roman"/>
          <w:bCs/>
          <w:sz w:val="20"/>
          <w:szCs w:val="20"/>
          <w:lang w:bidi="ar-EG"/>
        </w:rPr>
        <w:t>, A.M. (1993):</w:t>
      </w:r>
      <w:r w:rsidRPr="003D22B7">
        <w:rPr>
          <w:rFonts w:cs="Times New Roman"/>
          <w:sz w:val="20"/>
          <w:szCs w:val="20"/>
          <w:lang w:bidi="ar-EG"/>
        </w:rPr>
        <w:t xml:space="preserve"> Statistical Methods in Agricultural and Experimental Biology. Second Ed. Chapman &amp; Hall. London, pp. 10- 44.</w:t>
      </w:r>
    </w:p>
    <w:p w:rsidR="00C27009" w:rsidRPr="003D22B7" w:rsidRDefault="00C27009" w:rsidP="003B5777">
      <w:pPr>
        <w:numPr>
          <w:ilvl w:val="0"/>
          <w:numId w:val="3"/>
        </w:numPr>
        <w:bidi w:val="0"/>
        <w:jc w:val="both"/>
        <w:rPr>
          <w:rFonts w:cs="Times New Roman"/>
          <w:sz w:val="20"/>
          <w:szCs w:val="20"/>
          <w:lang w:bidi="ar-EG"/>
        </w:rPr>
      </w:pPr>
      <w:r w:rsidRPr="003D22B7">
        <w:rPr>
          <w:rFonts w:cs="Times New Roman"/>
          <w:bCs/>
          <w:sz w:val="20"/>
          <w:szCs w:val="20"/>
          <w:lang w:bidi="ar-EG"/>
        </w:rPr>
        <w:t>Mohamed, A.</w:t>
      </w:r>
      <w:r w:rsidR="00253409" w:rsidRPr="003D22B7">
        <w:rPr>
          <w:rFonts w:cs="Times New Roman"/>
          <w:bCs/>
          <w:sz w:val="20"/>
          <w:szCs w:val="20"/>
          <w:lang w:bidi="ar-EG"/>
        </w:rPr>
        <w:t>Y.</w:t>
      </w:r>
      <w:r w:rsidR="002022E4" w:rsidRPr="003D22B7">
        <w:rPr>
          <w:rFonts w:cs="Times New Roman"/>
          <w:bCs/>
          <w:sz w:val="20"/>
          <w:szCs w:val="20"/>
          <w:lang w:bidi="ar-EG"/>
        </w:rPr>
        <w:t xml:space="preserve"> (2014</w:t>
      </w:r>
      <w:r w:rsidRPr="003D22B7">
        <w:rPr>
          <w:rFonts w:cs="Times New Roman"/>
          <w:bCs/>
          <w:sz w:val="20"/>
          <w:szCs w:val="20"/>
          <w:lang w:bidi="ar-EG"/>
        </w:rPr>
        <w:t>):</w:t>
      </w:r>
      <w:r w:rsidRPr="003D22B7">
        <w:rPr>
          <w:rFonts w:cs="Times New Roman"/>
          <w:sz w:val="20"/>
          <w:szCs w:val="20"/>
          <w:lang w:bidi="ar-EG"/>
        </w:rPr>
        <w:t xml:space="preserve"> Impact of spraying some </w:t>
      </w:r>
      <w:proofErr w:type="spellStart"/>
      <w:r w:rsidRPr="003D22B7">
        <w:rPr>
          <w:rFonts w:cs="Times New Roman"/>
          <w:sz w:val="20"/>
          <w:szCs w:val="20"/>
          <w:lang w:bidi="ar-EG"/>
        </w:rPr>
        <w:t>antitranspirants</w:t>
      </w:r>
      <w:proofErr w:type="spellEnd"/>
      <w:r w:rsidRPr="003D22B7">
        <w:rPr>
          <w:rFonts w:cs="Times New Roman"/>
          <w:sz w:val="20"/>
          <w:szCs w:val="20"/>
          <w:lang w:bidi="ar-EG"/>
        </w:rPr>
        <w:t xml:space="preserve"> on fruiting of Williams banana grown under Aswan region conditions. Stem Cell 5 (4): 34-39.</w:t>
      </w:r>
    </w:p>
    <w:p w:rsidR="00C27009" w:rsidRPr="003D22B7" w:rsidRDefault="00C27009" w:rsidP="003B5777">
      <w:pPr>
        <w:numPr>
          <w:ilvl w:val="0"/>
          <w:numId w:val="3"/>
        </w:numPr>
        <w:bidi w:val="0"/>
        <w:jc w:val="both"/>
        <w:rPr>
          <w:rFonts w:cs="Times New Roman"/>
          <w:sz w:val="20"/>
          <w:szCs w:val="20"/>
          <w:lang w:bidi="ar-EG"/>
        </w:rPr>
      </w:pPr>
      <w:proofErr w:type="spellStart"/>
      <w:r w:rsidRPr="003D22B7">
        <w:rPr>
          <w:rFonts w:cs="Times New Roman"/>
          <w:bCs/>
          <w:sz w:val="20"/>
          <w:szCs w:val="20"/>
          <w:lang w:bidi="ar-EG"/>
        </w:rPr>
        <w:t>Ragab</w:t>
      </w:r>
      <w:proofErr w:type="spellEnd"/>
      <w:r w:rsidRPr="003D22B7">
        <w:rPr>
          <w:rFonts w:cs="Times New Roman"/>
          <w:bCs/>
          <w:sz w:val="20"/>
          <w:szCs w:val="20"/>
          <w:lang w:bidi="ar-EG"/>
        </w:rPr>
        <w:t>, M.A. (2004):</w:t>
      </w:r>
      <w:r w:rsidR="002022E4" w:rsidRPr="003D22B7">
        <w:rPr>
          <w:rFonts w:cs="Times New Roman"/>
          <w:sz w:val="20"/>
          <w:szCs w:val="20"/>
          <w:lang w:bidi="ar-EG"/>
        </w:rPr>
        <w:t xml:space="preserve"> Behavior of</w:t>
      </w:r>
      <w:r w:rsidRPr="003D22B7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Pr="003D22B7">
        <w:rPr>
          <w:rFonts w:cs="Times New Roman"/>
          <w:sz w:val="20"/>
          <w:szCs w:val="20"/>
          <w:lang w:bidi="ar-EG"/>
        </w:rPr>
        <w:t>Zaghloul</w:t>
      </w:r>
      <w:proofErr w:type="spellEnd"/>
      <w:r w:rsidRPr="003D22B7">
        <w:rPr>
          <w:rFonts w:cs="Times New Roman"/>
          <w:sz w:val="20"/>
          <w:szCs w:val="20"/>
          <w:lang w:bidi="ar-EG"/>
        </w:rPr>
        <w:t xml:space="preserve"> date palm to foliar application of some antioxidants. </w:t>
      </w:r>
      <w:proofErr w:type="spellStart"/>
      <w:r w:rsidRPr="003D22B7">
        <w:rPr>
          <w:rFonts w:cs="Times New Roman"/>
          <w:sz w:val="20"/>
          <w:szCs w:val="20"/>
          <w:lang w:bidi="ar-EG"/>
        </w:rPr>
        <w:t>Minia</w:t>
      </w:r>
      <w:proofErr w:type="spellEnd"/>
      <w:r w:rsidRPr="003D22B7">
        <w:rPr>
          <w:rFonts w:cs="Times New Roman"/>
          <w:sz w:val="20"/>
          <w:szCs w:val="20"/>
          <w:lang w:bidi="ar-EG"/>
        </w:rPr>
        <w:t xml:space="preserve"> J. of Agric. Res. &amp; </w:t>
      </w:r>
      <w:r w:rsidR="002022E4" w:rsidRPr="003D22B7">
        <w:rPr>
          <w:rFonts w:cs="Times New Roman"/>
          <w:sz w:val="20"/>
          <w:szCs w:val="20"/>
          <w:lang w:bidi="ar-EG"/>
        </w:rPr>
        <w:t>D</w:t>
      </w:r>
      <w:r w:rsidRPr="003D22B7">
        <w:rPr>
          <w:rFonts w:cs="Times New Roman"/>
          <w:sz w:val="20"/>
          <w:szCs w:val="20"/>
          <w:lang w:bidi="ar-EG"/>
        </w:rPr>
        <w:t>evelop 24 (4): 501-520.</w:t>
      </w:r>
    </w:p>
    <w:p w:rsidR="00C27009" w:rsidRPr="003D22B7" w:rsidRDefault="00C27009" w:rsidP="003B5777">
      <w:pPr>
        <w:numPr>
          <w:ilvl w:val="0"/>
          <w:numId w:val="3"/>
        </w:numPr>
        <w:bidi w:val="0"/>
        <w:jc w:val="both"/>
        <w:rPr>
          <w:rFonts w:cs="Times New Roman"/>
          <w:sz w:val="20"/>
          <w:szCs w:val="20"/>
        </w:rPr>
      </w:pPr>
      <w:r w:rsidRPr="003D22B7">
        <w:rPr>
          <w:rFonts w:cs="Times New Roman"/>
          <w:bCs/>
          <w:sz w:val="20"/>
          <w:szCs w:val="20"/>
        </w:rPr>
        <w:t>Von-</w:t>
      </w:r>
      <w:r w:rsidRPr="003D22B7">
        <w:rPr>
          <w:rFonts w:cs="Times New Roman"/>
          <w:sz w:val="20"/>
          <w:szCs w:val="20"/>
        </w:rPr>
        <w:t xml:space="preserve"> </w:t>
      </w:r>
      <w:proofErr w:type="spellStart"/>
      <w:r w:rsidRPr="003D22B7">
        <w:rPr>
          <w:rFonts w:cs="Times New Roman"/>
          <w:bCs/>
          <w:sz w:val="20"/>
          <w:szCs w:val="20"/>
        </w:rPr>
        <w:t>Wettstein</w:t>
      </w:r>
      <w:proofErr w:type="spellEnd"/>
      <w:r w:rsidRPr="003D22B7">
        <w:rPr>
          <w:rFonts w:cs="Times New Roman"/>
          <w:bCs/>
          <w:sz w:val="20"/>
          <w:szCs w:val="20"/>
        </w:rPr>
        <w:t>, D. V. C. (1957):</w:t>
      </w:r>
      <w:r w:rsidRPr="003D22B7">
        <w:rPr>
          <w:rFonts w:cs="Times New Roman"/>
          <w:sz w:val="20"/>
          <w:szCs w:val="20"/>
        </w:rPr>
        <w:t xml:space="preserve"> </w:t>
      </w:r>
      <w:proofErr w:type="spellStart"/>
      <w:r w:rsidRPr="003D22B7">
        <w:rPr>
          <w:rFonts w:cs="Times New Roman"/>
          <w:sz w:val="20"/>
          <w:szCs w:val="20"/>
        </w:rPr>
        <w:t>Clatale</w:t>
      </w:r>
      <w:proofErr w:type="spellEnd"/>
      <w:r w:rsidRPr="003D22B7">
        <w:rPr>
          <w:rFonts w:cs="Times New Roman"/>
          <w:sz w:val="20"/>
          <w:szCs w:val="20"/>
        </w:rPr>
        <w:t xml:space="preserve"> und </w:t>
      </w:r>
      <w:proofErr w:type="spellStart"/>
      <w:r w:rsidRPr="003D22B7">
        <w:rPr>
          <w:rFonts w:cs="Times New Roman"/>
          <w:sz w:val="20"/>
          <w:szCs w:val="20"/>
        </w:rPr>
        <w:t>der</w:t>
      </w:r>
      <w:proofErr w:type="spellEnd"/>
      <w:r w:rsidRPr="003D22B7">
        <w:rPr>
          <w:rFonts w:cs="Times New Roman"/>
          <w:sz w:val="20"/>
          <w:szCs w:val="20"/>
        </w:rPr>
        <w:t xml:space="preserve"> </w:t>
      </w:r>
      <w:proofErr w:type="spellStart"/>
      <w:r w:rsidRPr="003D22B7">
        <w:rPr>
          <w:rFonts w:cs="Times New Roman"/>
          <w:sz w:val="20"/>
          <w:szCs w:val="20"/>
        </w:rPr>
        <w:t>Sumbmikro</w:t>
      </w:r>
      <w:proofErr w:type="spellEnd"/>
      <w:r w:rsidRPr="003D22B7">
        <w:rPr>
          <w:rFonts w:cs="Times New Roman"/>
          <w:sz w:val="20"/>
          <w:szCs w:val="20"/>
        </w:rPr>
        <w:t xml:space="preserve"> </w:t>
      </w:r>
      <w:proofErr w:type="spellStart"/>
      <w:r w:rsidRPr="003D22B7">
        <w:rPr>
          <w:rFonts w:cs="Times New Roman"/>
          <w:sz w:val="20"/>
          <w:szCs w:val="20"/>
        </w:rPr>
        <w:t>Skopisne</w:t>
      </w:r>
      <w:proofErr w:type="spellEnd"/>
      <w:r w:rsidRPr="003D22B7">
        <w:rPr>
          <w:rFonts w:cs="Times New Roman"/>
          <w:sz w:val="20"/>
          <w:szCs w:val="20"/>
        </w:rPr>
        <w:t xml:space="preserve"> </w:t>
      </w:r>
      <w:proofErr w:type="spellStart"/>
      <w:r w:rsidRPr="003D22B7">
        <w:rPr>
          <w:rFonts w:cs="Times New Roman"/>
          <w:sz w:val="20"/>
          <w:szCs w:val="20"/>
        </w:rPr>
        <w:t>Formwechsel</w:t>
      </w:r>
      <w:proofErr w:type="spellEnd"/>
      <w:r w:rsidRPr="003D22B7">
        <w:rPr>
          <w:rFonts w:cs="Times New Roman"/>
          <w:sz w:val="20"/>
          <w:szCs w:val="20"/>
        </w:rPr>
        <w:t xml:space="preserve"> de Plastids. Experimental Cell Research, 12 -427.</w:t>
      </w:r>
    </w:p>
    <w:p w:rsidR="00131772" w:rsidRPr="00B714FF" w:rsidRDefault="00212C71" w:rsidP="00DF15BB">
      <w:pPr>
        <w:numPr>
          <w:ilvl w:val="0"/>
          <w:numId w:val="3"/>
        </w:numPr>
        <w:autoSpaceDE w:val="0"/>
        <w:autoSpaceDN w:val="0"/>
        <w:bidi w:val="0"/>
        <w:adjustRightInd w:val="0"/>
        <w:jc w:val="lowKashida"/>
        <w:rPr>
          <w:rFonts w:cs="Times New Roman"/>
          <w:sz w:val="20"/>
          <w:szCs w:val="20"/>
          <w:lang w:eastAsia="zh-CN" w:bidi="ar-EG"/>
        </w:rPr>
      </w:pPr>
      <w:r w:rsidRPr="00B714FF">
        <w:rPr>
          <w:rFonts w:cs="Times New Roman"/>
          <w:bCs/>
          <w:sz w:val="20"/>
          <w:szCs w:val="20"/>
        </w:rPr>
        <w:t xml:space="preserve">Wilde, S. A.; Corey, R. B.; Layer, J. G. and Voigt, G. K. (1985): </w:t>
      </w:r>
      <w:r w:rsidRPr="00B714FF">
        <w:rPr>
          <w:rFonts w:cs="Times New Roman"/>
          <w:sz w:val="20"/>
          <w:szCs w:val="20"/>
        </w:rPr>
        <w:t>Soils and Plant Analysis for Tree Culture. Oxford and IBH</w:t>
      </w:r>
      <w:r w:rsidRPr="00B714FF">
        <w:rPr>
          <w:rFonts w:cs="Times New Roman"/>
          <w:bCs/>
          <w:sz w:val="20"/>
          <w:szCs w:val="20"/>
        </w:rPr>
        <w:t xml:space="preserve"> </w:t>
      </w:r>
      <w:r w:rsidRPr="00B714FF">
        <w:rPr>
          <w:rFonts w:cs="Times New Roman"/>
          <w:sz w:val="20"/>
          <w:szCs w:val="20"/>
        </w:rPr>
        <w:t>publishing Co., New Delhi, India. pp. 10-120.</w:t>
      </w:r>
      <w:r w:rsidR="00B714FF" w:rsidRPr="00B714FF">
        <w:rPr>
          <w:rFonts w:cs="Times New Roman"/>
          <w:sz w:val="20"/>
          <w:szCs w:val="20"/>
        </w:rPr>
        <w:t xml:space="preserve"> </w:t>
      </w:r>
      <w:r w:rsidR="003D541F" w:rsidRPr="00B714FF">
        <w:rPr>
          <w:rFonts w:cs="Times New Roman"/>
          <w:sz w:val="20"/>
          <w:szCs w:val="20"/>
          <w:lang w:bidi="ar-EG"/>
        </w:rPr>
        <w:t xml:space="preserve"> </w:t>
      </w:r>
    </w:p>
    <w:p w:rsidR="003D22B7" w:rsidRDefault="003D22B7" w:rsidP="003D22B7">
      <w:pPr>
        <w:bidi w:val="0"/>
        <w:jc w:val="lowKashida"/>
        <w:rPr>
          <w:rFonts w:cs="Times New Roman"/>
          <w:sz w:val="20"/>
          <w:szCs w:val="20"/>
          <w:lang w:eastAsia="zh-CN" w:bidi="ar-EG"/>
        </w:rPr>
        <w:sectPr w:rsidR="003D22B7" w:rsidSect="003D22B7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435"/>
        </w:sectPr>
      </w:pPr>
    </w:p>
    <w:p w:rsidR="003D22B7" w:rsidRDefault="003D22B7" w:rsidP="003D22B7">
      <w:pPr>
        <w:bidi w:val="0"/>
        <w:jc w:val="lowKashida"/>
        <w:rPr>
          <w:rFonts w:cs="Times New Roman"/>
          <w:sz w:val="20"/>
          <w:szCs w:val="20"/>
          <w:lang w:eastAsia="zh-CN" w:bidi="ar-EG"/>
        </w:rPr>
      </w:pPr>
    </w:p>
    <w:p w:rsidR="003D22B7" w:rsidRDefault="003D22B7" w:rsidP="003D22B7">
      <w:pPr>
        <w:bidi w:val="0"/>
        <w:jc w:val="lowKashida"/>
        <w:rPr>
          <w:rFonts w:cs="Times New Roman"/>
          <w:sz w:val="20"/>
          <w:szCs w:val="20"/>
          <w:lang w:eastAsia="zh-CN" w:bidi="ar-EG"/>
        </w:rPr>
      </w:pPr>
    </w:p>
    <w:p w:rsidR="003D22B7" w:rsidRDefault="003D22B7" w:rsidP="003D22B7">
      <w:pPr>
        <w:bidi w:val="0"/>
        <w:jc w:val="lowKashida"/>
        <w:rPr>
          <w:rFonts w:cs="Times New Roman"/>
          <w:sz w:val="20"/>
          <w:szCs w:val="20"/>
          <w:lang w:eastAsia="zh-CN" w:bidi="ar-EG"/>
        </w:rPr>
      </w:pPr>
    </w:p>
    <w:p w:rsidR="003D541F" w:rsidRPr="00885CFF" w:rsidRDefault="00131772" w:rsidP="00DF15BB">
      <w:pPr>
        <w:bidi w:val="0"/>
        <w:jc w:val="lowKashida"/>
        <w:rPr>
          <w:rFonts w:cs="Times New Roman"/>
          <w:sz w:val="20"/>
          <w:szCs w:val="20"/>
          <w:lang w:bidi="ar-EG"/>
        </w:rPr>
      </w:pPr>
      <w:r>
        <w:rPr>
          <w:rFonts w:cs="Times New Roman"/>
          <w:sz w:val="20"/>
          <w:szCs w:val="20"/>
          <w:lang w:bidi="ar-EG"/>
        </w:rPr>
        <w:t>2/21/2015</w:t>
      </w:r>
    </w:p>
    <w:sectPr w:rsidR="003D541F" w:rsidRPr="00885CFF" w:rsidSect="001358A5"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49" w:rsidRDefault="00F40049">
      <w:r>
        <w:separator/>
      </w:r>
    </w:p>
  </w:endnote>
  <w:endnote w:type="continuationSeparator" w:id="0">
    <w:p w:rsidR="00F40049" w:rsidRDefault="00F4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B7" w:rsidRDefault="00A51A1D" w:rsidP="00BF2B6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D22B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D22B7" w:rsidRDefault="003D22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B7" w:rsidRPr="00131772" w:rsidRDefault="00A51A1D" w:rsidP="00131772">
    <w:pPr>
      <w:bidi w:val="0"/>
      <w:jc w:val="center"/>
      <w:rPr>
        <w:rFonts w:cs="Times New Roman"/>
        <w:sz w:val="20"/>
      </w:rPr>
    </w:pPr>
    <w:r w:rsidRPr="00131772">
      <w:rPr>
        <w:rFonts w:cs="Times New Roman"/>
        <w:sz w:val="20"/>
      </w:rPr>
      <w:fldChar w:fldCharType="begin"/>
    </w:r>
    <w:r w:rsidR="003D22B7" w:rsidRPr="00131772">
      <w:rPr>
        <w:rFonts w:cs="Times New Roman"/>
        <w:sz w:val="20"/>
      </w:rPr>
      <w:instrText xml:space="preserve"> page </w:instrText>
    </w:r>
    <w:r w:rsidRPr="00131772">
      <w:rPr>
        <w:rFonts w:cs="Times New Roman"/>
        <w:sz w:val="20"/>
      </w:rPr>
      <w:fldChar w:fldCharType="separate"/>
    </w:r>
    <w:r w:rsidR="00B714FF">
      <w:rPr>
        <w:rFonts w:cs="Times New Roman"/>
        <w:noProof/>
        <w:sz w:val="20"/>
      </w:rPr>
      <w:t>125</w:t>
    </w:r>
    <w:r w:rsidRPr="00131772">
      <w:rPr>
        <w:rFonts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49" w:rsidRDefault="00F40049">
      <w:r>
        <w:separator/>
      </w:r>
    </w:p>
  </w:footnote>
  <w:footnote w:type="continuationSeparator" w:id="0">
    <w:p w:rsidR="00F40049" w:rsidRDefault="00F40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B7" w:rsidRPr="00131772" w:rsidRDefault="003D22B7" w:rsidP="0013177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rFonts w:cs="Times New Roman"/>
        <w:iCs/>
        <w:sz w:val="20"/>
      </w:rPr>
    </w:pPr>
    <w:r w:rsidRPr="00131772">
      <w:rPr>
        <w:rFonts w:cs="Times New Roman" w:hint="eastAsia"/>
        <w:sz w:val="20"/>
        <w:szCs w:val="20"/>
      </w:rPr>
      <w:tab/>
    </w:r>
    <w:r w:rsidRPr="00131772">
      <w:rPr>
        <w:rFonts w:cs="Times New Roman"/>
        <w:sz w:val="20"/>
        <w:szCs w:val="20"/>
      </w:rPr>
      <w:t>World Rural Observations 201</w:t>
    </w:r>
    <w:r w:rsidRPr="00131772">
      <w:rPr>
        <w:rFonts w:cs="Times New Roman" w:hint="eastAsia"/>
        <w:sz w:val="20"/>
        <w:szCs w:val="20"/>
      </w:rPr>
      <w:t>5</w:t>
    </w:r>
    <w:r w:rsidRPr="00131772">
      <w:rPr>
        <w:rFonts w:cs="Times New Roman"/>
        <w:sz w:val="20"/>
        <w:szCs w:val="20"/>
      </w:rPr>
      <w:t>;</w:t>
    </w:r>
    <w:r w:rsidRPr="00131772">
      <w:rPr>
        <w:rFonts w:cs="Times New Roman" w:hint="eastAsia"/>
        <w:sz w:val="20"/>
        <w:szCs w:val="20"/>
      </w:rPr>
      <w:t>7</w:t>
    </w:r>
    <w:r w:rsidRPr="00131772">
      <w:rPr>
        <w:rFonts w:cs="Times New Roman"/>
        <w:sz w:val="20"/>
        <w:szCs w:val="20"/>
      </w:rPr>
      <w:t>(</w:t>
    </w:r>
    <w:r w:rsidRPr="00131772">
      <w:rPr>
        <w:rFonts w:cs="Times New Roman" w:hint="eastAsia"/>
        <w:sz w:val="20"/>
        <w:szCs w:val="20"/>
      </w:rPr>
      <w:t>1</w:t>
    </w:r>
    <w:r w:rsidRPr="00131772">
      <w:rPr>
        <w:rFonts w:cs="Times New Roman"/>
        <w:sz w:val="20"/>
        <w:szCs w:val="20"/>
      </w:rPr>
      <w:t xml:space="preserve">)      </w:t>
    </w:r>
    <w:r w:rsidRPr="00131772">
      <w:rPr>
        <w:rFonts w:cs="Times New Roman" w:hint="eastAsia"/>
        <w:sz w:val="20"/>
        <w:szCs w:val="20"/>
      </w:rPr>
      <w:tab/>
    </w:r>
    <w:r w:rsidRPr="00131772">
      <w:rPr>
        <w:rFonts w:cs="Times New Roman"/>
        <w:sz w:val="20"/>
        <w:szCs w:val="20"/>
      </w:rPr>
      <w:t xml:space="preserve">       </w:t>
    </w:r>
    <w:hyperlink r:id="rId1" w:history="1">
      <w:r w:rsidRPr="00131772">
        <w:rPr>
          <w:rStyle w:val="Hyperlink"/>
          <w:rFonts w:cs="Times New Roman"/>
          <w:sz w:val="20"/>
          <w:szCs w:val="20"/>
        </w:rPr>
        <w:t>http://www.sciencepub.net/rural</w:t>
      </w:r>
    </w:hyperlink>
  </w:p>
  <w:p w:rsidR="003D22B7" w:rsidRPr="00131772" w:rsidRDefault="003D22B7" w:rsidP="00131772">
    <w:pPr>
      <w:pStyle w:val="Default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24494"/>
    <w:multiLevelType w:val="hybridMultilevel"/>
    <w:tmpl w:val="4B124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1A1147"/>
    <w:multiLevelType w:val="hybridMultilevel"/>
    <w:tmpl w:val="FD7C3220"/>
    <w:lvl w:ilvl="0" w:tplc="3FB8DE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E71CDE"/>
    <w:multiLevelType w:val="hybridMultilevel"/>
    <w:tmpl w:val="6EFE8A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oNotTrackMoves/>
  <w:defaultTabStop w:val="720"/>
  <w:drawingGridHorizontalSpacing w:val="16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146"/>
    <w:rsid w:val="00013D7D"/>
    <w:rsid w:val="00035589"/>
    <w:rsid w:val="000574FE"/>
    <w:rsid w:val="00073441"/>
    <w:rsid w:val="00085146"/>
    <w:rsid w:val="00086163"/>
    <w:rsid w:val="000972A2"/>
    <w:rsid w:val="000A3A4A"/>
    <w:rsid w:val="000A3DF2"/>
    <w:rsid w:val="000B300F"/>
    <w:rsid w:val="000E6C94"/>
    <w:rsid w:val="00131772"/>
    <w:rsid w:val="001358A5"/>
    <w:rsid w:val="00190D69"/>
    <w:rsid w:val="001A548A"/>
    <w:rsid w:val="002022E4"/>
    <w:rsid w:val="00212C71"/>
    <w:rsid w:val="002226F8"/>
    <w:rsid w:val="00253409"/>
    <w:rsid w:val="00273A96"/>
    <w:rsid w:val="00284D87"/>
    <w:rsid w:val="00285017"/>
    <w:rsid w:val="002A686B"/>
    <w:rsid w:val="002B428C"/>
    <w:rsid w:val="002B4C76"/>
    <w:rsid w:val="002C4E9E"/>
    <w:rsid w:val="002E0A94"/>
    <w:rsid w:val="002F7342"/>
    <w:rsid w:val="002F749F"/>
    <w:rsid w:val="003021A2"/>
    <w:rsid w:val="003326D3"/>
    <w:rsid w:val="003449EB"/>
    <w:rsid w:val="00357A6F"/>
    <w:rsid w:val="003A67D2"/>
    <w:rsid w:val="003B5777"/>
    <w:rsid w:val="003C4CC1"/>
    <w:rsid w:val="003D22B7"/>
    <w:rsid w:val="003D38F6"/>
    <w:rsid w:val="003D541F"/>
    <w:rsid w:val="003E7DC2"/>
    <w:rsid w:val="003F304B"/>
    <w:rsid w:val="003F37BD"/>
    <w:rsid w:val="003F482F"/>
    <w:rsid w:val="003F73EF"/>
    <w:rsid w:val="00467844"/>
    <w:rsid w:val="00476EC5"/>
    <w:rsid w:val="00516CA4"/>
    <w:rsid w:val="0051770E"/>
    <w:rsid w:val="00583DF5"/>
    <w:rsid w:val="005873FC"/>
    <w:rsid w:val="005D036B"/>
    <w:rsid w:val="005D15D6"/>
    <w:rsid w:val="006145DF"/>
    <w:rsid w:val="00644E2A"/>
    <w:rsid w:val="00651448"/>
    <w:rsid w:val="00656462"/>
    <w:rsid w:val="006A2C9E"/>
    <w:rsid w:val="006B4ECB"/>
    <w:rsid w:val="006C251B"/>
    <w:rsid w:val="006C41F2"/>
    <w:rsid w:val="006D2965"/>
    <w:rsid w:val="006E646B"/>
    <w:rsid w:val="006F340D"/>
    <w:rsid w:val="00710C89"/>
    <w:rsid w:val="007121F8"/>
    <w:rsid w:val="0072180E"/>
    <w:rsid w:val="00726A50"/>
    <w:rsid w:val="007514C4"/>
    <w:rsid w:val="00754EAD"/>
    <w:rsid w:val="0077593E"/>
    <w:rsid w:val="007D7B5C"/>
    <w:rsid w:val="007F2142"/>
    <w:rsid w:val="007F6774"/>
    <w:rsid w:val="0081369B"/>
    <w:rsid w:val="00826E57"/>
    <w:rsid w:val="0085110F"/>
    <w:rsid w:val="00885CFF"/>
    <w:rsid w:val="008D1550"/>
    <w:rsid w:val="008F1A4B"/>
    <w:rsid w:val="0090075C"/>
    <w:rsid w:val="00902E9D"/>
    <w:rsid w:val="009049F6"/>
    <w:rsid w:val="0092567E"/>
    <w:rsid w:val="00931C0C"/>
    <w:rsid w:val="009462A5"/>
    <w:rsid w:val="00975165"/>
    <w:rsid w:val="00981434"/>
    <w:rsid w:val="009C6081"/>
    <w:rsid w:val="009F4FF5"/>
    <w:rsid w:val="00A235CA"/>
    <w:rsid w:val="00A24DF3"/>
    <w:rsid w:val="00A419B0"/>
    <w:rsid w:val="00A454FF"/>
    <w:rsid w:val="00A47460"/>
    <w:rsid w:val="00A51A1D"/>
    <w:rsid w:val="00A53E54"/>
    <w:rsid w:val="00A87E27"/>
    <w:rsid w:val="00B04C18"/>
    <w:rsid w:val="00B11795"/>
    <w:rsid w:val="00B11B3A"/>
    <w:rsid w:val="00B25484"/>
    <w:rsid w:val="00B50D70"/>
    <w:rsid w:val="00B714FF"/>
    <w:rsid w:val="00BA2885"/>
    <w:rsid w:val="00BC53B7"/>
    <w:rsid w:val="00BF2B69"/>
    <w:rsid w:val="00C15E7C"/>
    <w:rsid w:val="00C27009"/>
    <w:rsid w:val="00C31851"/>
    <w:rsid w:val="00C447C7"/>
    <w:rsid w:val="00C50017"/>
    <w:rsid w:val="00C65E0F"/>
    <w:rsid w:val="00C910DE"/>
    <w:rsid w:val="00C96B9D"/>
    <w:rsid w:val="00CA6BD6"/>
    <w:rsid w:val="00CB58F6"/>
    <w:rsid w:val="00CE195C"/>
    <w:rsid w:val="00D54935"/>
    <w:rsid w:val="00D561D3"/>
    <w:rsid w:val="00D70071"/>
    <w:rsid w:val="00D879B8"/>
    <w:rsid w:val="00DC4D3E"/>
    <w:rsid w:val="00DF15BB"/>
    <w:rsid w:val="00DF279C"/>
    <w:rsid w:val="00E126BE"/>
    <w:rsid w:val="00E14D5D"/>
    <w:rsid w:val="00E16899"/>
    <w:rsid w:val="00E733A1"/>
    <w:rsid w:val="00E74781"/>
    <w:rsid w:val="00E81BEF"/>
    <w:rsid w:val="00E87FB8"/>
    <w:rsid w:val="00ED5911"/>
    <w:rsid w:val="00EE53F4"/>
    <w:rsid w:val="00EF3DF6"/>
    <w:rsid w:val="00F02926"/>
    <w:rsid w:val="00F40049"/>
    <w:rsid w:val="00F43C23"/>
    <w:rsid w:val="00F56848"/>
    <w:rsid w:val="00F72CEC"/>
    <w:rsid w:val="00F72FDC"/>
    <w:rsid w:val="00F878F4"/>
    <w:rsid w:val="00FA5E38"/>
    <w:rsid w:val="00FC3766"/>
    <w:rsid w:val="00FD243C"/>
    <w:rsid w:val="00FF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48A"/>
    <w:pPr>
      <w:bidi/>
    </w:pPr>
    <w:rPr>
      <w:rFonts w:cs="Simplified Arabic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4D3E"/>
    <w:rPr>
      <w:color w:val="0000FF"/>
      <w:u w:val="single"/>
    </w:rPr>
  </w:style>
  <w:style w:type="paragraph" w:styleId="BalloonText">
    <w:name w:val="Balloon Text"/>
    <w:basedOn w:val="Normal"/>
    <w:semiHidden/>
    <w:rsid w:val="00DC4D3E"/>
    <w:rPr>
      <w:rFonts w:ascii="Tahoma" w:hAnsi="Tahoma" w:cs="Tahoma"/>
      <w:sz w:val="16"/>
      <w:szCs w:val="16"/>
    </w:rPr>
  </w:style>
  <w:style w:type="paragraph" w:customStyle="1" w:styleId="FR1">
    <w:name w:val="FR1"/>
    <w:rsid w:val="003D38F6"/>
    <w:pPr>
      <w:widowControl w:val="0"/>
      <w:autoSpaceDE w:val="0"/>
      <w:autoSpaceDN w:val="0"/>
      <w:adjustRightInd w:val="0"/>
    </w:pPr>
    <w:rPr>
      <w:rFonts w:ascii="Arial" w:hAnsi="Arial" w:cs="Arial"/>
      <w:sz w:val="48"/>
      <w:szCs w:val="48"/>
      <w:lang w:eastAsia="en-US"/>
    </w:rPr>
  </w:style>
  <w:style w:type="paragraph" w:styleId="Footer">
    <w:name w:val="footer"/>
    <w:basedOn w:val="Normal"/>
    <w:rsid w:val="00754EA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4EAD"/>
  </w:style>
  <w:style w:type="paragraph" w:styleId="Header">
    <w:name w:val="header"/>
    <w:basedOn w:val="Normal"/>
    <w:rsid w:val="00754EAD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FF4A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AD8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FF4AD8"/>
    <w:rPr>
      <w:rFonts w:cs="Simplified Arabic"/>
    </w:rPr>
  </w:style>
  <w:style w:type="paragraph" w:styleId="CommentSubject">
    <w:name w:val="annotation subject"/>
    <w:basedOn w:val="CommentText"/>
    <w:next w:val="CommentText"/>
    <w:link w:val="CommentSubjectChar"/>
    <w:rsid w:val="00FF4AD8"/>
    <w:rPr>
      <w:b/>
      <w:bCs/>
    </w:rPr>
  </w:style>
  <w:style w:type="character" w:customStyle="1" w:styleId="CommentSubjectChar">
    <w:name w:val="Comment Subject Char"/>
    <w:link w:val="CommentSubject"/>
    <w:rsid w:val="00FF4AD8"/>
    <w:rPr>
      <w:rFonts w:cs="Simplified Arabic"/>
      <w:b/>
      <w:bCs/>
    </w:rPr>
  </w:style>
  <w:style w:type="paragraph" w:customStyle="1" w:styleId="Default">
    <w:name w:val="Default"/>
    <w:rsid w:val="001317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ur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del@yahoo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4709</Words>
  <Characters>22915</Characters>
  <Application>Microsoft Office Word</Application>
  <DocSecurity>0</DocSecurity>
  <Lines>190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27569</CharactersWithSpaces>
  <SharedDoc>false</SharedDoc>
  <HLinks>
    <vt:vector size="12" baseType="variant"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http://www.sciencepub.net/rural</vt:lpwstr>
      </vt:variant>
      <vt:variant>
        <vt:lpwstr/>
      </vt:variant>
      <vt:variant>
        <vt:i4>3342351</vt:i4>
      </vt:variant>
      <vt:variant>
        <vt:i4>0</vt:i4>
      </vt:variant>
      <vt:variant>
        <vt:i4>0</vt:i4>
      </vt:variant>
      <vt:variant>
        <vt:i4>5</vt:i4>
      </vt:variant>
      <vt:variant>
        <vt:lpwstr>mailto:fadel@yahool.com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Administrator</cp:lastModifiedBy>
  <cp:revision>4</cp:revision>
  <cp:lastPrinted>2015-02-24T03:15:00Z</cp:lastPrinted>
  <dcterms:created xsi:type="dcterms:W3CDTF">2015-02-23T16:09:00Z</dcterms:created>
  <dcterms:modified xsi:type="dcterms:W3CDTF">2015-02-24T07:35:00Z</dcterms:modified>
</cp:coreProperties>
</file>