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0B" w:rsidRPr="00C468EC" w:rsidRDefault="0049140B" w:rsidP="00A233B9">
      <w:pPr>
        <w:snapToGrid w:val="0"/>
        <w:jc w:val="center"/>
        <w:rPr>
          <w:b/>
          <w:bCs/>
          <w:kern w:val="0"/>
          <w:sz w:val="20"/>
          <w:szCs w:val="20"/>
        </w:rPr>
      </w:pPr>
      <w:r w:rsidRPr="00C468EC">
        <w:rPr>
          <w:b/>
          <w:bCs/>
          <w:kern w:val="0"/>
          <w:sz w:val="20"/>
          <w:szCs w:val="20"/>
        </w:rPr>
        <w:t>FAO Contribution to food and income security in Sudan: An Assessment</w:t>
      </w:r>
    </w:p>
    <w:p w:rsidR="0049140B" w:rsidRPr="00C468EC" w:rsidRDefault="0049140B" w:rsidP="00A233B9">
      <w:pPr>
        <w:snapToGrid w:val="0"/>
        <w:jc w:val="center"/>
        <w:rPr>
          <w:b/>
          <w:bCs/>
          <w:kern w:val="0"/>
          <w:sz w:val="20"/>
          <w:szCs w:val="20"/>
        </w:rPr>
      </w:pPr>
    </w:p>
    <w:p w:rsidR="0049140B" w:rsidRPr="00C468EC" w:rsidRDefault="0049140B" w:rsidP="00A233B9">
      <w:pPr>
        <w:snapToGrid w:val="0"/>
        <w:jc w:val="center"/>
        <w:rPr>
          <w:kern w:val="0"/>
          <w:sz w:val="20"/>
          <w:szCs w:val="20"/>
        </w:rPr>
      </w:pPr>
      <w:r w:rsidRPr="00C468EC">
        <w:rPr>
          <w:kern w:val="0"/>
          <w:sz w:val="20"/>
          <w:szCs w:val="20"/>
        </w:rPr>
        <w:t>Abdel Raouf Suleiman Bello* and Eiman Musa Ahmed Fadul**</w:t>
      </w:r>
    </w:p>
    <w:p w:rsidR="000375B4" w:rsidRPr="00C468EC" w:rsidRDefault="000375B4" w:rsidP="00A233B9">
      <w:pPr>
        <w:snapToGrid w:val="0"/>
        <w:jc w:val="center"/>
        <w:rPr>
          <w:kern w:val="0"/>
          <w:sz w:val="20"/>
          <w:szCs w:val="20"/>
        </w:rPr>
      </w:pPr>
    </w:p>
    <w:p w:rsidR="0049140B" w:rsidRPr="00C468EC" w:rsidRDefault="0049140B" w:rsidP="00A233B9">
      <w:pPr>
        <w:snapToGrid w:val="0"/>
        <w:jc w:val="center"/>
        <w:rPr>
          <w:kern w:val="0"/>
          <w:sz w:val="20"/>
          <w:szCs w:val="20"/>
        </w:rPr>
      </w:pPr>
      <w:r w:rsidRPr="00C468EC">
        <w:rPr>
          <w:kern w:val="0"/>
          <w:sz w:val="20"/>
          <w:szCs w:val="20"/>
        </w:rPr>
        <w:t>*Department of Agricultural Extension and Rural Society, College of Food and Agriculture Sciences, King Saud University, and Department of Agricultural Extension and Rural Development, University of Khartoum, Sudan.</w:t>
      </w:r>
    </w:p>
    <w:p w:rsidR="0049140B" w:rsidRPr="00C468EC" w:rsidRDefault="008A2E5D" w:rsidP="00A233B9">
      <w:pPr>
        <w:snapToGrid w:val="0"/>
        <w:jc w:val="center"/>
        <w:rPr>
          <w:kern w:val="0"/>
          <w:sz w:val="20"/>
          <w:szCs w:val="20"/>
        </w:rPr>
      </w:pPr>
      <w:r w:rsidRPr="00C468EC">
        <w:rPr>
          <w:kern w:val="0"/>
          <w:sz w:val="20"/>
          <w:szCs w:val="20"/>
        </w:rPr>
        <w:t>**</w:t>
      </w:r>
      <w:r w:rsidR="0049140B" w:rsidRPr="00C468EC">
        <w:rPr>
          <w:kern w:val="0"/>
          <w:sz w:val="20"/>
          <w:szCs w:val="20"/>
        </w:rPr>
        <w:t xml:space="preserve"> Eiman Musa Ahmed Fadul, Training Administ</w:t>
      </w:r>
      <w:r w:rsidR="00CA0821" w:rsidRPr="00C468EC">
        <w:rPr>
          <w:kern w:val="0"/>
          <w:sz w:val="20"/>
          <w:szCs w:val="20"/>
        </w:rPr>
        <w:t xml:space="preserve">ration, Ministry of Agriculture, </w:t>
      </w:r>
      <w:r w:rsidR="0049140B" w:rsidRPr="00C468EC">
        <w:rPr>
          <w:kern w:val="0"/>
          <w:sz w:val="20"/>
          <w:szCs w:val="20"/>
        </w:rPr>
        <w:t>and Irrigation, Sudan.</w:t>
      </w:r>
    </w:p>
    <w:p w:rsidR="0049140B" w:rsidRPr="00C468EC" w:rsidRDefault="0049140B" w:rsidP="00A233B9">
      <w:pPr>
        <w:snapToGrid w:val="0"/>
        <w:jc w:val="center"/>
        <w:rPr>
          <w:kern w:val="0"/>
          <w:sz w:val="20"/>
          <w:szCs w:val="20"/>
        </w:rPr>
      </w:pPr>
      <w:r w:rsidRPr="00C468EC">
        <w:rPr>
          <w:kern w:val="0"/>
          <w:sz w:val="20"/>
          <w:szCs w:val="20"/>
        </w:rPr>
        <w:t xml:space="preserve">Corresponding Author’s Email: </w:t>
      </w:r>
      <w:hyperlink r:id="rId7" w:history="1">
        <w:r w:rsidR="003077A4" w:rsidRPr="00C468EC">
          <w:rPr>
            <w:rStyle w:val="Hyperlink"/>
            <w:kern w:val="0"/>
            <w:sz w:val="20"/>
            <w:szCs w:val="20"/>
          </w:rPr>
          <w:t>raoufbello@yahoo.com</w:t>
        </w:r>
      </w:hyperlink>
    </w:p>
    <w:p w:rsidR="00A233B9" w:rsidRPr="00C468EC" w:rsidRDefault="00A233B9" w:rsidP="00A233B9">
      <w:pPr>
        <w:snapToGrid w:val="0"/>
        <w:jc w:val="center"/>
        <w:rPr>
          <w:b/>
          <w:bCs/>
          <w:kern w:val="0"/>
          <w:sz w:val="20"/>
          <w:szCs w:val="20"/>
        </w:rPr>
      </w:pPr>
    </w:p>
    <w:p w:rsidR="0049140B" w:rsidRPr="00C468EC" w:rsidRDefault="003941D0" w:rsidP="00A233B9">
      <w:pPr>
        <w:snapToGrid w:val="0"/>
        <w:rPr>
          <w:kern w:val="0"/>
          <w:sz w:val="20"/>
          <w:szCs w:val="20"/>
        </w:rPr>
      </w:pPr>
      <w:r w:rsidRPr="00C468EC">
        <w:rPr>
          <w:rFonts w:hint="eastAsia"/>
          <w:b/>
          <w:bCs/>
          <w:kern w:val="0"/>
          <w:sz w:val="20"/>
          <w:szCs w:val="20"/>
        </w:rPr>
        <w:t>A</w:t>
      </w:r>
      <w:r w:rsidRPr="00C468EC">
        <w:rPr>
          <w:b/>
          <w:bCs/>
          <w:kern w:val="0"/>
          <w:sz w:val="20"/>
          <w:szCs w:val="20"/>
        </w:rPr>
        <w:t>bstract</w:t>
      </w:r>
      <w:r w:rsidRPr="00C468EC">
        <w:rPr>
          <w:rFonts w:hint="eastAsia"/>
          <w:b/>
          <w:bCs/>
          <w:kern w:val="0"/>
          <w:sz w:val="20"/>
          <w:szCs w:val="20"/>
        </w:rPr>
        <w:t xml:space="preserve">: </w:t>
      </w:r>
      <w:r w:rsidR="0049140B" w:rsidRPr="00C468EC">
        <w:rPr>
          <w:kern w:val="0"/>
          <w:sz w:val="20"/>
          <w:szCs w:val="20"/>
        </w:rPr>
        <w:t xml:space="preserve">This study was conducted to assess the impact of the FAO’s Special Program for Food Security in Ombadda Locality of Khartoum State. The simple random sampling procedure was used to select </w:t>
      </w:r>
      <w:r w:rsidR="00E833A6" w:rsidRPr="00C468EC">
        <w:rPr>
          <w:kern w:val="0"/>
          <w:sz w:val="20"/>
          <w:szCs w:val="20"/>
        </w:rPr>
        <w:t>8</w:t>
      </w:r>
      <w:r w:rsidR="000375B4" w:rsidRPr="00C468EC">
        <w:rPr>
          <w:kern w:val="0"/>
          <w:sz w:val="20"/>
          <w:szCs w:val="20"/>
        </w:rPr>
        <w:t>0 respondents from</w:t>
      </w:r>
      <w:r w:rsidR="0049140B" w:rsidRPr="00C468EC">
        <w:rPr>
          <w:kern w:val="0"/>
          <w:sz w:val="20"/>
          <w:szCs w:val="20"/>
        </w:rPr>
        <w:t xml:space="preserve"> two villages purposively selected.</w:t>
      </w:r>
      <w:r w:rsidR="00C468EC">
        <w:rPr>
          <w:kern w:val="0"/>
          <w:sz w:val="20"/>
          <w:szCs w:val="20"/>
        </w:rPr>
        <w:t xml:space="preserve"> </w:t>
      </w:r>
      <w:r w:rsidR="0049140B" w:rsidRPr="00C468EC">
        <w:rPr>
          <w:kern w:val="0"/>
          <w:sz w:val="20"/>
          <w:szCs w:val="20"/>
        </w:rPr>
        <w:t>Primary data were obtained through a survey by using a structured interview schedule and observation. The study findings indicated that the program has succeeded in sufficiency crops product and improving income of the beneficiaries which are reflected in achieving food security and improvement of their standard of living. T-test analysis showed significant difference between participants and non-participants groups with respect to number of variables, namely crop production, crop consumption, net crops income and incomes after and before the program. The study proposed some recommendations including: expansion and replication of the existing project activities with special emphasis on income-generating activities, and raising of environmental awareness among the targeted group, especially women.</w:t>
      </w:r>
    </w:p>
    <w:p w:rsidR="00A233B9" w:rsidRPr="00C468EC" w:rsidRDefault="003941D0" w:rsidP="00A233B9">
      <w:pPr>
        <w:pStyle w:val="Default"/>
        <w:snapToGrid w:val="0"/>
        <w:jc w:val="both"/>
        <w:rPr>
          <w:sz w:val="20"/>
          <w:szCs w:val="20"/>
        </w:rPr>
      </w:pPr>
      <w:r w:rsidRPr="00C468EC">
        <w:rPr>
          <w:sz w:val="20"/>
          <w:szCs w:val="20"/>
        </w:rPr>
        <w:t>[</w:t>
      </w:r>
      <w:r w:rsidR="0049140B" w:rsidRPr="00C468EC">
        <w:rPr>
          <w:sz w:val="20"/>
          <w:szCs w:val="20"/>
        </w:rPr>
        <w:t>Bello</w:t>
      </w:r>
      <w:r w:rsidR="000F4383" w:rsidRPr="00C468EC">
        <w:rPr>
          <w:bCs/>
          <w:sz w:val="20"/>
          <w:szCs w:val="20"/>
        </w:rPr>
        <w:t xml:space="preserve"> </w:t>
      </w:r>
      <w:r w:rsidR="0049140B" w:rsidRPr="00C468EC">
        <w:rPr>
          <w:bCs/>
          <w:sz w:val="20"/>
          <w:szCs w:val="20"/>
        </w:rPr>
        <w:t>AS</w:t>
      </w:r>
      <w:r w:rsidR="00D50714" w:rsidRPr="00C468EC">
        <w:rPr>
          <w:bCs/>
          <w:sz w:val="20"/>
          <w:szCs w:val="20"/>
        </w:rPr>
        <w:t xml:space="preserve">, </w:t>
      </w:r>
      <w:r w:rsidR="0049140B" w:rsidRPr="00C468EC">
        <w:rPr>
          <w:sz w:val="20"/>
          <w:szCs w:val="20"/>
        </w:rPr>
        <w:t>Fadul E MA</w:t>
      </w:r>
      <w:r w:rsidR="00D50714" w:rsidRPr="00C468EC">
        <w:rPr>
          <w:bCs/>
          <w:sz w:val="20"/>
          <w:szCs w:val="20"/>
        </w:rPr>
        <w:t xml:space="preserve">. </w:t>
      </w:r>
      <w:r w:rsidR="0049140B" w:rsidRPr="00C468EC">
        <w:rPr>
          <w:b/>
          <w:bCs/>
          <w:sz w:val="20"/>
          <w:szCs w:val="20"/>
        </w:rPr>
        <w:t>FAO Contribution to food and income security in Sudan: An Assessment</w:t>
      </w:r>
      <w:r w:rsidR="00A233B9" w:rsidRPr="00C468EC">
        <w:rPr>
          <w:rFonts w:eastAsia="Times New Roman"/>
          <w:b/>
          <w:bCs/>
          <w:sz w:val="20"/>
          <w:szCs w:val="20"/>
          <w:lang w:bidi="fa-IR"/>
        </w:rPr>
        <w:t>.</w:t>
      </w:r>
      <w:r w:rsidR="00A233B9" w:rsidRPr="00C468EC">
        <w:rPr>
          <w:rFonts w:hint="eastAsia"/>
          <w:iCs/>
          <w:sz w:val="20"/>
          <w:szCs w:val="20"/>
        </w:rPr>
        <w:t xml:space="preserve"> </w:t>
      </w:r>
      <w:r w:rsidR="00A233B9" w:rsidRPr="00C468EC">
        <w:rPr>
          <w:rFonts w:eastAsia="Times New Roman"/>
          <w:bCs/>
          <w:i/>
          <w:sz w:val="20"/>
          <w:szCs w:val="20"/>
        </w:rPr>
        <w:t>World Rural Observ</w:t>
      </w:r>
      <w:r w:rsidR="00A233B9" w:rsidRPr="00C468EC">
        <w:rPr>
          <w:rFonts w:eastAsia="Times New Roman"/>
          <w:bCs/>
          <w:sz w:val="20"/>
          <w:szCs w:val="20"/>
        </w:rPr>
        <w:t xml:space="preserve"> </w:t>
      </w:r>
      <w:r w:rsidR="00A233B9" w:rsidRPr="00C468EC">
        <w:rPr>
          <w:sz w:val="20"/>
          <w:szCs w:val="20"/>
        </w:rPr>
        <w:t>201</w:t>
      </w:r>
      <w:r w:rsidR="00A233B9" w:rsidRPr="00C468EC">
        <w:rPr>
          <w:rFonts w:hint="eastAsia"/>
          <w:sz w:val="20"/>
          <w:szCs w:val="20"/>
        </w:rPr>
        <w:t>5</w:t>
      </w:r>
      <w:r w:rsidR="00A233B9" w:rsidRPr="00C468EC">
        <w:rPr>
          <w:sz w:val="20"/>
          <w:szCs w:val="20"/>
        </w:rPr>
        <w:t>;</w:t>
      </w:r>
      <w:r w:rsidR="00A233B9" w:rsidRPr="00C468EC">
        <w:rPr>
          <w:rFonts w:hint="eastAsia"/>
          <w:sz w:val="20"/>
          <w:szCs w:val="20"/>
        </w:rPr>
        <w:t>7</w:t>
      </w:r>
      <w:r w:rsidR="00A233B9" w:rsidRPr="00C468EC">
        <w:rPr>
          <w:sz w:val="20"/>
          <w:szCs w:val="20"/>
        </w:rPr>
        <w:t>(</w:t>
      </w:r>
      <w:r w:rsidR="00A233B9" w:rsidRPr="00C468EC">
        <w:rPr>
          <w:rFonts w:hint="eastAsia"/>
          <w:sz w:val="20"/>
          <w:szCs w:val="20"/>
        </w:rPr>
        <w:t>4</w:t>
      </w:r>
      <w:r w:rsidR="00A233B9" w:rsidRPr="00C468EC">
        <w:rPr>
          <w:sz w:val="20"/>
          <w:szCs w:val="20"/>
        </w:rPr>
        <w:t>):</w:t>
      </w:r>
      <w:r w:rsidR="00E6786D" w:rsidRPr="00C468EC">
        <w:rPr>
          <w:noProof/>
          <w:sz w:val="20"/>
          <w:szCs w:val="20"/>
        </w:rPr>
        <w:t>71</w:t>
      </w:r>
      <w:r w:rsidR="00A233B9" w:rsidRPr="00C468EC">
        <w:rPr>
          <w:sz w:val="20"/>
          <w:szCs w:val="20"/>
        </w:rPr>
        <w:t>-</w:t>
      </w:r>
      <w:r w:rsidR="00E6786D" w:rsidRPr="00C468EC">
        <w:rPr>
          <w:noProof/>
          <w:sz w:val="20"/>
          <w:szCs w:val="20"/>
        </w:rPr>
        <w:t>76</w:t>
      </w:r>
      <w:r w:rsidR="00A233B9" w:rsidRPr="00C468EC">
        <w:rPr>
          <w:sz w:val="20"/>
          <w:szCs w:val="20"/>
        </w:rPr>
        <w:t>]</w:t>
      </w:r>
      <w:r w:rsidR="00A233B9" w:rsidRPr="00C468EC">
        <w:rPr>
          <w:rFonts w:hint="eastAsia"/>
          <w:sz w:val="20"/>
          <w:szCs w:val="20"/>
        </w:rPr>
        <w:t>.</w:t>
      </w:r>
      <w:r w:rsidR="00A233B9" w:rsidRPr="00C468EC">
        <w:rPr>
          <w:sz w:val="20"/>
          <w:szCs w:val="20"/>
        </w:rPr>
        <w:t xml:space="preserve"> ISSN: 1944-6543 (Print); ISSN: 1944-6551 (Online). </w:t>
      </w:r>
      <w:hyperlink r:id="rId8" w:history="1">
        <w:r w:rsidR="00A233B9" w:rsidRPr="00C468EC">
          <w:rPr>
            <w:rStyle w:val="Hyperlink"/>
            <w:sz w:val="20"/>
            <w:szCs w:val="20"/>
          </w:rPr>
          <w:t>http://www.sciencepub.net/rural</w:t>
        </w:r>
      </w:hyperlink>
      <w:r w:rsidR="00A233B9" w:rsidRPr="00C468EC">
        <w:rPr>
          <w:sz w:val="20"/>
          <w:szCs w:val="20"/>
        </w:rPr>
        <w:t>.</w:t>
      </w:r>
      <w:r w:rsidR="00A233B9" w:rsidRPr="00C468EC">
        <w:rPr>
          <w:rFonts w:hint="eastAsia"/>
          <w:sz w:val="20"/>
          <w:szCs w:val="20"/>
        </w:rPr>
        <w:t xml:space="preserve"> 11. </w:t>
      </w:r>
      <w:r w:rsidR="00A233B9" w:rsidRPr="00C468EC">
        <w:rPr>
          <w:sz w:val="20"/>
          <w:szCs w:val="20"/>
          <w:shd w:val="clear" w:color="auto" w:fill="FFFFFF"/>
        </w:rPr>
        <w:t>doi:</w:t>
      </w:r>
      <w:hyperlink r:id="rId9" w:history="1">
        <w:r w:rsidR="00A233B9" w:rsidRPr="00C468EC">
          <w:rPr>
            <w:rStyle w:val="Hyperlink"/>
            <w:sz w:val="20"/>
            <w:szCs w:val="20"/>
            <w:shd w:val="clear" w:color="auto" w:fill="FFFFFF"/>
          </w:rPr>
          <w:t>10.7537/mars</w:t>
        </w:r>
        <w:r w:rsidR="00A233B9" w:rsidRPr="00C468EC">
          <w:rPr>
            <w:rStyle w:val="Hyperlink"/>
            <w:rFonts w:hint="eastAsia"/>
            <w:sz w:val="20"/>
            <w:szCs w:val="20"/>
            <w:shd w:val="clear" w:color="auto" w:fill="FFFFFF"/>
          </w:rPr>
          <w:t>wro0704</w:t>
        </w:r>
        <w:r w:rsidR="00A233B9" w:rsidRPr="00C468EC">
          <w:rPr>
            <w:rStyle w:val="Hyperlink"/>
            <w:sz w:val="20"/>
            <w:szCs w:val="20"/>
            <w:shd w:val="clear" w:color="auto" w:fill="FFFFFF"/>
          </w:rPr>
          <w:t>15.</w:t>
        </w:r>
        <w:r w:rsidR="00A233B9" w:rsidRPr="00C468EC">
          <w:rPr>
            <w:rStyle w:val="Hyperlink"/>
            <w:rFonts w:hint="eastAsia"/>
            <w:sz w:val="20"/>
            <w:szCs w:val="20"/>
            <w:shd w:val="clear" w:color="auto" w:fill="FFFFFF"/>
          </w:rPr>
          <w:t>11</w:t>
        </w:r>
      </w:hyperlink>
      <w:r w:rsidR="00A233B9" w:rsidRPr="00C468EC">
        <w:rPr>
          <w:sz w:val="20"/>
          <w:szCs w:val="20"/>
          <w:shd w:val="clear" w:color="auto" w:fill="FFFFFF"/>
        </w:rPr>
        <w:t>.</w:t>
      </w:r>
    </w:p>
    <w:p w:rsidR="003941D0" w:rsidRPr="00C468EC" w:rsidRDefault="003941D0" w:rsidP="00A233B9">
      <w:pPr>
        <w:snapToGrid w:val="0"/>
        <w:rPr>
          <w:b/>
          <w:bCs/>
          <w:kern w:val="0"/>
          <w:sz w:val="20"/>
          <w:szCs w:val="20"/>
        </w:rPr>
      </w:pPr>
    </w:p>
    <w:p w:rsidR="0049140B" w:rsidRPr="00C468EC" w:rsidRDefault="003941D0" w:rsidP="00A233B9">
      <w:pPr>
        <w:snapToGrid w:val="0"/>
        <w:rPr>
          <w:kern w:val="0"/>
          <w:sz w:val="20"/>
          <w:szCs w:val="20"/>
        </w:rPr>
      </w:pPr>
      <w:r w:rsidRPr="00C468EC">
        <w:rPr>
          <w:rFonts w:hint="eastAsia"/>
          <w:b/>
          <w:bCs/>
          <w:kern w:val="0"/>
          <w:sz w:val="20"/>
          <w:szCs w:val="20"/>
        </w:rPr>
        <w:t>Key words</w:t>
      </w:r>
      <w:r w:rsidRPr="00C468EC">
        <w:rPr>
          <w:rFonts w:hint="eastAsia"/>
          <w:kern w:val="0"/>
          <w:sz w:val="20"/>
          <w:szCs w:val="20"/>
        </w:rPr>
        <w:t>:</w:t>
      </w:r>
      <w:r w:rsidR="0049140B" w:rsidRPr="00C468EC">
        <w:rPr>
          <w:kern w:val="0"/>
          <w:sz w:val="20"/>
          <w:szCs w:val="20"/>
        </w:rPr>
        <w:t xml:space="preserve"> Food security, crop production, crop technology, farmers’ income</w:t>
      </w:r>
    </w:p>
    <w:p w:rsidR="00A233B9" w:rsidRPr="00C468EC" w:rsidRDefault="00A233B9" w:rsidP="00A233B9">
      <w:pPr>
        <w:pStyle w:val="NormalIndent"/>
        <w:spacing w:line="240" w:lineRule="auto"/>
        <w:ind w:firstLine="0"/>
        <w:rPr>
          <w:b/>
          <w:bCs/>
          <w:kern w:val="0"/>
          <w:sz w:val="20"/>
        </w:rPr>
      </w:pPr>
    </w:p>
    <w:p w:rsidR="00A233B9" w:rsidRPr="00C468EC" w:rsidRDefault="00A233B9" w:rsidP="00A233B9">
      <w:pPr>
        <w:pStyle w:val="NormalIndent"/>
        <w:spacing w:line="240" w:lineRule="auto"/>
        <w:ind w:firstLine="0"/>
        <w:rPr>
          <w:b/>
          <w:bCs/>
          <w:kern w:val="0"/>
          <w:sz w:val="20"/>
        </w:rPr>
        <w:sectPr w:rsidR="00A233B9" w:rsidRPr="00C468EC" w:rsidSect="00E6786D">
          <w:headerReference w:type="default" r:id="rId10"/>
          <w:footerReference w:type="even" r:id="rId11"/>
          <w:footerReference w:type="default" r:id="rId12"/>
          <w:type w:val="continuous"/>
          <w:pgSz w:w="12242" w:h="15842" w:code="1"/>
          <w:pgMar w:top="1440" w:right="1440" w:bottom="1440" w:left="1440" w:header="720" w:footer="720" w:gutter="0"/>
          <w:pgNumType w:start="71"/>
          <w:cols w:space="425"/>
          <w:docGrid w:linePitch="312"/>
        </w:sectPr>
      </w:pPr>
    </w:p>
    <w:p w:rsidR="00070CFA" w:rsidRPr="00C468EC" w:rsidRDefault="00070CFA" w:rsidP="00A233B9">
      <w:pPr>
        <w:snapToGrid w:val="0"/>
        <w:rPr>
          <w:b/>
          <w:bCs/>
          <w:kern w:val="0"/>
          <w:sz w:val="20"/>
          <w:szCs w:val="20"/>
        </w:rPr>
      </w:pPr>
      <w:r w:rsidRPr="00C468EC">
        <w:rPr>
          <w:b/>
          <w:bCs/>
          <w:kern w:val="0"/>
          <w:sz w:val="20"/>
          <w:szCs w:val="20"/>
        </w:rPr>
        <w:lastRenderedPageBreak/>
        <w:t>1. Introduction</w:t>
      </w:r>
    </w:p>
    <w:p w:rsidR="00070CFA" w:rsidRPr="00C468EC" w:rsidRDefault="00070CFA" w:rsidP="00A233B9">
      <w:pPr>
        <w:snapToGrid w:val="0"/>
        <w:ind w:firstLine="425"/>
        <w:rPr>
          <w:kern w:val="0"/>
          <w:sz w:val="20"/>
          <w:szCs w:val="20"/>
        </w:rPr>
      </w:pPr>
      <w:r w:rsidRPr="00C468EC">
        <w:rPr>
          <w:kern w:val="0"/>
          <w:sz w:val="20"/>
          <w:szCs w:val="20"/>
        </w:rPr>
        <w:t>The concept of food security emerged in the 1970s after the 1972-1973 Sahel famine and the world food conference 1974. Food security used in its most general form essentially means a state of affairs where all people at all times have access to safe and nutrition food so as to maintain a healthy and active life(World Bank,</w:t>
      </w:r>
      <w:r w:rsidR="00C468EC" w:rsidRPr="00C468EC">
        <w:rPr>
          <w:rFonts w:hint="eastAsia"/>
          <w:kern w:val="0"/>
          <w:sz w:val="20"/>
          <w:szCs w:val="20"/>
        </w:rPr>
        <w:t xml:space="preserve"> </w:t>
      </w:r>
      <w:r w:rsidRPr="00C468EC">
        <w:rPr>
          <w:kern w:val="0"/>
          <w:sz w:val="20"/>
          <w:szCs w:val="20"/>
        </w:rPr>
        <w:t>1986). According to the World Bank defined food security as: “Access by all people at all times to enough food for an active and healthy life” (World Bank, 1986: 4). This definition indicates that to achieve this goal three conditions have to be met namely: (i) Ensuring stability of food supply, (ii) Ensuring access to food, (iii) Ensuring adequacy of food supply. Maxwell (1991) argued that this definition is incomplete in four respects: firstly, it subordinates the concept of food security to that of food consumption. Secondly, it pays insufficient attention to people own perception of risk. Thirdly, it limited the issue of food security at the national level, and it leaves open questions about the difference between poverty and food security. He suggested a new definition of food security which stated that “A country and people are food secure when their food system operates efficiently and equitably in such a way as to remove the fear that there will not be enough to eat” (Maxwell, 1991:2). This definition includes the efficient distribution and production of food and the</w:t>
      </w:r>
      <w:r w:rsidR="00C468EC" w:rsidRPr="00C468EC">
        <w:rPr>
          <w:rFonts w:hint="eastAsia"/>
          <w:kern w:val="0"/>
          <w:sz w:val="20"/>
          <w:szCs w:val="20"/>
        </w:rPr>
        <w:t xml:space="preserve"> </w:t>
      </w:r>
      <w:r w:rsidRPr="00C468EC">
        <w:rPr>
          <w:kern w:val="0"/>
          <w:sz w:val="20"/>
          <w:szCs w:val="20"/>
        </w:rPr>
        <w:t xml:space="preserve">financial ability to afford food so it concerns with the whole food system to be efficient and equitable. The workshop organized by FAO (1996) </w:t>
      </w:r>
      <w:r w:rsidRPr="00C468EC">
        <w:rPr>
          <w:kern w:val="0"/>
          <w:sz w:val="20"/>
          <w:szCs w:val="20"/>
        </w:rPr>
        <w:lastRenderedPageBreak/>
        <w:t>defined food security as “adequate access to food for all sections of the population at all time’s”, “adequate” means enough for active, healthy life, “access” means ability to acquire food by production, purchase, or exchange . FAO also</w:t>
      </w:r>
      <w:r w:rsidR="00C468EC">
        <w:rPr>
          <w:kern w:val="0"/>
          <w:sz w:val="20"/>
          <w:szCs w:val="20"/>
        </w:rPr>
        <w:t xml:space="preserve"> </w:t>
      </w:r>
      <w:r w:rsidRPr="00C468EC">
        <w:rPr>
          <w:kern w:val="0"/>
          <w:sz w:val="20"/>
          <w:szCs w:val="20"/>
        </w:rPr>
        <w:t>operationalized the concept of food security within its mandate by stressing those aspects of the phenomenon that are related to the availability and stability of food supply at the national level, through both time, space and access to food supplies at the household and individual, as well as national level, the later consideration are expressed in the definition of household food security expected by the committee on world food security (FAO,1996:2) as “physical and economic access to adequate food for all household members under risk of losing such access”. This definition includes three dimension s: Availability, stability and affordability of sufficient food. Adequate food available to meet that, an average sufficient food supplies should be available to meet consumption. Affordability means that, even with ample supplies, many people still go hungry because they are poor to produce or purchase what they demand, while stability indicates stability in food supplies and market.</w:t>
      </w:r>
    </w:p>
    <w:p w:rsidR="00070CFA" w:rsidRPr="00C468EC" w:rsidRDefault="00070CFA" w:rsidP="00A233B9">
      <w:pPr>
        <w:snapToGrid w:val="0"/>
        <w:ind w:firstLine="425"/>
        <w:rPr>
          <w:kern w:val="0"/>
          <w:sz w:val="20"/>
          <w:szCs w:val="20"/>
        </w:rPr>
      </w:pPr>
      <w:r w:rsidRPr="00C468EC">
        <w:rPr>
          <w:kern w:val="0"/>
          <w:sz w:val="20"/>
          <w:szCs w:val="20"/>
        </w:rPr>
        <w:t xml:space="preserve">Moreover, according to Alamgir and Arora (1991), food security can be divided into three levels: i- Sub-national food security: Is the assured available of food for individual household to draw on meeting their minimum consumption requirements during a given period. The key words are production internal trade and communal food security arrangements, ii- </w:t>
      </w:r>
      <w:r w:rsidRPr="00C468EC">
        <w:rPr>
          <w:kern w:val="0"/>
          <w:sz w:val="20"/>
          <w:szCs w:val="20"/>
        </w:rPr>
        <w:lastRenderedPageBreak/>
        <w:t>National food security: Is the assured national availability of food to meet current minimum requirements per capita during a reference period (a year normally) and to meet any unexpected short fall over a limited period (say three months). The determining variables are production, imports and exports and stock changes, and iii- Global food security: Is the assurance of an adequate food supply and/or access to it for all, both at national and sub-national level. The key is global production and stock, trade, food and capital aid, the distribution of global resources and income and regional and global food security arrangement. The World Bank (1986:4) defined household food security “as the availability of enough food for life, health and growth of the young and for productive effort”. The</w:t>
      </w:r>
      <w:r w:rsidR="00C468EC">
        <w:rPr>
          <w:kern w:val="0"/>
          <w:sz w:val="20"/>
          <w:szCs w:val="20"/>
        </w:rPr>
        <w:t xml:space="preserve"> </w:t>
      </w:r>
      <w:r w:rsidRPr="00C468EC">
        <w:rPr>
          <w:kern w:val="0"/>
          <w:sz w:val="20"/>
          <w:szCs w:val="20"/>
        </w:rPr>
        <w:t>World Bank (1986) also stated that the concept of household food security (HFS) is concentrated on access and risk; also take up issues connected to the concepts, including household nutrition, livelihood, substantiality, cultural acceptability, efficiency and human rights.</w:t>
      </w:r>
    </w:p>
    <w:p w:rsidR="00070CFA" w:rsidRPr="00C468EC" w:rsidRDefault="00070CFA" w:rsidP="00A233B9">
      <w:pPr>
        <w:snapToGrid w:val="0"/>
        <w:ind w:firstLine="425"/>
        <w:rPr>
          <w:kern w:val="0"/>
          <w:sz w:val="20"/>
          <w:szCs w:val="20"/>
        </w:rPr>
      </w:pPr>
      <w:r w:rsidRPr="00C468EC">
        <w:rPr>
          <w:kern w:val="0"/>
          <w:sz w:val="20"/>
          <w:szCs w:val="20"/>
        </w:rPr>
        <w:t>Sudan is a very large agricultural and pastoral country in Africa with total area is estimated to 2,505,813 sq. km and contrasting sharp differences in all its characteristics (Ali, 2012) .From north to south, the desert semi-desert with ephemeral grasses and xerophytes scattered shrubs to short grass savannah, through long grass savannah to tropical forest with evergreen trees and tall and very thick canopy of grasses.</w:t>
      </w:r>
      <w:r w:rsidR="00C468EC">
        <w:rPr>
          <w:kern w:val="0"/>
          <w:sz w:val="20"/>
          <w:szCs w:val="20"/>
        </w:rPr>
        <w:t xml:space="preserve"> </w:t>
      </w:r>
      <w:r w:rsidRPr="00C468EC">
        <w:rPr>
          <w:kern w:val="0"/>
          <w:sz w:val="20"/>
          <w:szCs w:val="20"/>
        </w:rPr>
        <w:t>This gradual transition is the result of the quantities of rainfall received in each ecological zone, which varies from less than 50mm per annum, received in 1-3 months in the north to more than 1500mm per annum spread over 9 months in the south</w:t>
      </w:r>
      <w:r w:rsidR="00C468EC" w:rsidRPr="00C468EC">
        <w:rPr>
          <w:rFonts w:hint="eastAsia"/>
          <w:kern w:val="0"/>
          <w:sz w:val="20"/>
          <w:szCs w:val="20"/>
        </w:rPr>
        <w:t xml:space="preserve"> </w:t>
      </w:r>
      <w:r w:rsidRPr="00C468EC">
        <w:rPr>
          <w:kern w:val="0"/>
          <w:sz w:val="20"/>
          <w:szCs w:val="20"/>
        </w:rPr>
        <w:t xml:space="preserve">(Suleiman et al. 2008). For some time, the country faces numerous problems including inter alia social conflict, civil war, on-going rural urban migration and the consequences of the July 2011 secession of South Sudan. The new born country share in the oil sector estimated to about three-fourths of the former Sudan's total oil production. The oil sector had driven much of Sudan's GDP growth since it began exporting oil in 1999, the matter that hardly affected the country national budget (Bello, 2012). The country total population of well over </w:t>
      </w:r>
      <w:r w:rsidR="00CF216A" w:rsidRPr="00C468EC">
        <w:rPr>
          <w:kern w:val="0"/>
          <w:sz w:val="20"/>
          <w:szCs w:val="20"/>
        </w:rPr>
        <w:t>33 million</w:t>
      </w:r>
      <w:r w:rsidRPr="00C468EC">
        <w:rPr>
          <w:kern w:val="0"/>
          <w:sz w:val="20"/>
          <w:szCs w:val="20"/>
        </w:rPr>
        <w:t>, out of</w:t>
      </w:r>
      <w:r w:rsidR="00C468EC">
        <w:rPr>
          <w:kern w:val="0"/>
          <w:sz w:val="20"/>
          <w:szCs w:val="20"/>
        </w:rPr>
        <w:t xml:space="preserve"> </w:t>
      </w:r>
      <w:r w:rsidRPr="00C468EC">
        <w:rPr>
          <w:kern w:val="0"/>
          <w:sz w:val="20"/>
          <w:szCs w:val="20"/>
        </w:rPr>
        <w:t>which 51% live in rural areas. Agriculture is the dominant sector in the Sudanese economy. It contributes about 31.6% to the Gross Domestic Product (GDP), and about 9% of non-petroleum exports, and provides the raw materials for agro-industries and employment for over 50.23% of the labor force (</w:t>
      </w:r>
      <w:r w:rsidR="00CF216A" w:rsidRPr="00C468EC">
        <w:rPr>
          <w:kern w:val="0"/>
          <w:sz w:val="20"/>
          <w:szCs w:val="20"/>
        </w:rPr>
        <w:t>Ministry</w:t>
      </w:r>
      <w:r w:rsidRPr="00C468EC">
        <w:rPr>
          <w:kern w:val="0"/>
          <w:sz w:val="20"/>
          <w:szCs w:val="20"/>
        </w:rPr>
        <w:t xml:space="preserve"> of Information 2011).</w:t>
      </w:r>
      <w:r w:rsidR="00C468EC">
        <w:rPr>
          <w:kern w:val="0"/>
          <w:sz w:val="20"/>
          <w:szCs w:val="20"/>
        </w:rPr>
        <w:t xml:space="preserve"> </w:t>
      </w:r>
      <w:r w:rsidRPr="00C468EC">
        <w:rPr>
          <w:kern w:val="0"/>
          <w:sz w:val="20"/>
          <w:szCs w:val="20"/>
        </w:rPr>
        <w:t xml:space="preserve">According to the WFP (2015), household food security in Sudan is strongly linked with the </w:t>
      </w:r>
      <w:r w:rsidRPr="00C468EC">
        <w:rPr>
          <w:kern w:val="0"/>
          <w:sz w:val="20"/>
          <w:szCs w:val="20"/>
        </w:rPr>
        <w:lastRenderedPageBreak/>
        <w:t>performance of the agricultural sector of the economy. Directly, the agricultural sector provides household level food production for domestic consumption and wage labor opportunities on farms. (According to Sudan Central Bureau of Statistics, the agricultural sector account for 27 percent of the active labor force. Indirectly, the level of agricultural production influences the price of food, which helps determine household economic access, as most households are net consumer of food, relying of markets as their main food source (WFP, 2 015).</w:t>
      </w:r>
    </w:p>
    <w:p w:rsidR="002A01B9" w:rsidRPr="00C468EC" w:rsidRDefault="00070CFA" w:rsidP="00A233B9">
      <w:pPr>
        <w:pStyle w:val="Heading4"/>
        <w:keepNext w:val="0"/>
        <w:snapToGrid w:val="0"/>
        <w:spacing w:before="0" w:after="0"/>
        <w:ind w:firstLine="425"/>
        <w:rPr>
          <w:rFonts w:ascii="Times New Roman" w:hAnsi="Times New Roman"/>
          <w:kern w:val="0"/>
          <w:sz w:val="20"/>
          <w:szCs w:val="20"/>
        </w:rPr>
      </w:pPr>
      <w:r w:rsidRPr="00C468EC">
        <w:rPr>
          <w:rFonts w:ascii="Times New Roman" w:hAnsi="Times New Roman"/>
          <w:b w:val="0"/>
          <w:bCs w:val="0"/>
          <w:kern w:val="0"/>
          <w:sz w:val="20"/>
          <w:szCs w:val="20"/>
        </w:rPr>
        <w:t>The Special Program for Food Security (SPFS) was designed and implemented by the FAO in 2004 to improve food security and nutrition on a sustainable basis, reverse the declining trend of agricultural productivity and bridge the food gap for some vulnerable areas in Sudan. The program activities were implemented in three sites namely Khor Abu Habil in North Kordofan State, Lower Atbara in the River Nile State and West Omd</w:t>
      </w:r>
      <w:r w:rsidR="00541FB2">
        <w:rPr>
          <w:rFonts w:ascii="Times New Roman" w:hAnsi="Times New Roman"/>
          <w:b w:val="0"/>
          <w:bCs w:val="0"/>
          <w:kern w:val="0"/>
          <w:sz w:val="20"/>
          <w:szCs w:val="20"/>
        </w:rPr>
        <w:t>urman in Khartoum State (Map 1)</w:t>
      </w:r>
      <w:r w:rsidRPr="00C468EC">
        <w:rPr>
          <w:rFonts w:ascii="Times New Roman" w:hAnsi="Times New Roman"/>
          <w:b w:val="0"/>
          <w:bCs w:val="0"/>
          <w:kern w:val="0"/>
          <w:sz w:val="20"/>
          <w:szCs w:val="20"/>
        </w:rPr>
        <w:t>. According to the FAO final</w:t>
      </w:r>
      <w:r w:rsidR="00C468EC">
        <w:rPr>
          <w:rFonts w:ascii="Times New Roman" w:hAnsi="Times New Roman"/>
          <w:b w:val="0"/>
          <w:bCs w:val="0"/>
          <w:kern w:val="0"/>
          <w:sz w:val="20"/>
          <w:szCs w:val="20"/>
        </w:rPr>
        <w:t xml:space="preserve"> </w:t>
      </w:r>
      <w:r w:rsidRPr="00C468EC">
        <w:rPr>
          <w:rFonts w:ascii="Times New Roman" w:hAnsi="Times New Roman"/>
          <w:b w:val="0"/>
          <w:bCs w:val="0"/>
          <w:kern w:val="0"/>
          <w:sz w:val="20"/>
          <w:szCs w:val="20"/>
        </w:rPr>
        <w:t>Special Program for Food Security document (2001) the West Omdurman in</w:t>
      </w:r>
      <w:r w:rsidR="00C468EC">
        <w:rPr>
          <w:rFonts w:ascii="Times New Roman" w:hAnsi="Times New Roman"/>
          <w:b w:val="0"/>
          <w:bCs w:val="0"/>
          <w:kern w:val="0"/>
          <w:sz w:val="20"/>
          <w:szCs w:val="20"/>
        </w:rPr>
        <w:t xml:space="preserve"> </w:t>
      </w:r>
      <w:r w:rsidRPr="00C468EC">
        <w:rPr>
          <w:rFonts w:ascii="Times New Roman" w:hAnsi="Times New Roman"/>
          <w:b w:val="0"/>
          <w:bCs w:val="0"/>
          <w:kern w:val="0"/>
          <w:sz w:val="20"/>
          <w:szCs w:val="20"/>
        </w:rPr>
        <w:t>Khartoum State project components are:1.Water control and management to increase the water efficiency of the existing or proposed new irrigation schemes by: i-Increasing the water uses at the pumping, distribution at plot levels, and</w:t>
      </w:r>
      <w:r w:rsidR="00C468EC">
        <w:rPr>
          <w:rFonts w:ascii="Times New Roman" w:hAnsi="Times New Roman"/>
          <w:b w:val="0"/>
          <w:bCs w:val="0"/>
          <w:kern w:val="0"/>
          <w:sz w:val="20"/>
          <w:szCs w:val="20"/>
        </w:rPr>
        <w:t xml:space="preserve"> </w:t>
      </w:r>
      <w:r w:rsidRPr="00C468EC">
        <w:rPr>
          <w:rFonts w:ascii="Times New Roman" w:hAnsi="Times New Roman"/>
          <w:b w:val="0"/>
          <w:bCs w:val="0"/>
          <w:kern w:val="0"/>
          <w:sz w:val="20"/>
          <w:szCs w:val="20"/>
        </w:rPr>
        <w:t>ii-Improving the water management in order to maximize the water productivity and enhance food security, for the targeted beneficiaries, 2. Intensification of plant production systems through : i-Development of participatory process among the beneficiaries and their organizations for the identification, evaluation and monitoring of technological options. Identification of constraints and appropriate solutions to resolve them would ensure widespread adoption of high yielding varieties, integrated plant nutrition system, integrated pest management sound post-harvest techniques and efficient input delivery system, ii-Demonstration of available new technologies for boosting food production of the major staple food crops (dura, sorghum, dukhn, etc) in a sustainable way in farmers’ fields. The demonstrations would be carried out by farmers themselves through the mobilization, organization and training of producers for effective, use</w:t>
      </w:r>
      <w:r w:rsidR="00C468EC">
        <w:rPr>
          <w:rFonts w:ascii="Times New Roman" w:hAnsi="Times New Roman"/>
          <w:b w:val="0"/>
          <w:bCs w:val="0"/>
          <w:kern w:val="0"/>
          <w:sz w:val="20"/>
          <w:szCs w:val="20"/>
        </w:rPr>
        <w:t xml:space="preserve"> </w:t>
      </w:r>
      <w:r w:rsidRPr="00C468EC">
        <w:rPr>
          <w:rFonts w:ascii="Times New Roman" w:hAnsi="Times New Roman"/>
          <w:b w:val="0"/>
          <w:bCs w:val="0"/>
          <w:kern w:val="0"/>
          <w:sz w:val="20"/>
          <w:szCs w:val="20"/>
        </w:rPr>
        <w:t>of improve technical packages and practices, iii-Improvement of household food security at the SPFS sites, and iv-Promotion of gender sensitive activities and the furtherance of social equity, and 3. Diversification of production to promote income generation</w:t>
      </w:r>
      <w:r w:rsidR="00C468EC">
        <w:rPr>
          <w:rFonts w:ascii="Times New Roman" w:hAnsi="Times New Roman"/>
          <w:b w:val="0"/>
          <w:bCs w:val="0"/>
          <w:kern w:val="0"/>
          <w:sz w:val="20"/>
          <w:szCs w:val="20"/>
        </w:rPr>
        <w:t xml:space="preserve"> </w:t>
      </w:r>
      <w:r w:rsidRPr="00C468EC">
        <w:rPr>
          <w:rFonts w:ascii="Times New Roman" w:hAnsi="Times New Roman"/>
          <w:b w:val="0"/>
          <w:bCs w:val="0"/>
          <w:kern w:val="0"/>
          <w:sz w:val="20"/>
          <w:szCs w:val="20"/>
        </w:rPr>
        <w:t>activities in support of the household food security, targeting in particular</w:t>
      </w:r>
      <w:r w:rsidRPr="00C468EC">
        <w:rPr>
          <w:rFonts w:ascii="Times New Roman" w:hAnsi="Times New Roman"/>
          <w:kern w:val="0"/>
          <w:sz w:val="20"/>
          <w:szCs w:val="20"/>
        </w:rPr>
        <w:t xml:space="preserve"> </w:t>
      </w:r>
      <w:r w:rsidRPr="00C468EC">
        <w:rPr>
          <w:rFonts w:ascii="Times New Roman" w:hAnsi="Times New Roman"/>
          <w:b w:val="0"/>
          <w:bCs w:val="0"/>
          <w:kern w:val="0"/>
          <w:sz w:val="20"/>
          <w:szCs w:val="20"/>
        </w:rPr>
        <w:t>women</w:t>
      </w:r>
      <w:r w:rsidRPr="00C468EC">
        <w:rPr>
          <w:rFonts w:ascii="Times New Roman" w:hAnsi="Times New Roman"/>
          <w:kern w:val="0"/>
          <w:sz w:val="20"/>
          <w:szCs w:val="20"/>
        </w:rPr>
        <w:t>.</w:t>
      </w:r>
    </w:p>
    <w:p w:rsidR="00A233B9" w:rsidRPr="00C468EC" w:rsidRDefault="00A233B9" w:rsidP="00A233B9">
      <w:pPr>
        <w:pStyle w:val="Heading4"/>
        <w:keepNext w:val="0"/>
        <w:snapToGrid w:val="0"/>
        <w:spacing w:before="0" w:after="0"/>
        <w:rPr>
          <w:rFonts w:ascii="Times New Roman" w:hAnsi="Times New Roman"/>
          <w:kern w:val="0"/>
          <w:sz w:val="20"/>
          <w:szCs w:val="20"/>
        </w:rPr>
        <w:sectPr w:rsidR="00A233B9" w:rsidRPr="00C468EC" w:rsidSect="00C468EC">
          <w:headerReference w:type="default" r:id="rId13"/>
          <w:footerReference w:type="even" r:id="rId14"/>
          <w:footerReference w:type="default" r:id="rId15"/>
          <w:type w:val="continuous"/>
          <w:pgSz w:w="12242" w:h="15842" w:code="1"/>
          <w:pgMar w:top="1440" w:right="1440" w:bottom="1440" w:left="1440" w:header="720" w:footer="720" w:gutter="0"/>
          <w:cols w:num="2" w:space="576"/>
          <w:docGrid w:linePitch="312"/>
        </w:sectPr>
      </w:pPr>
    </w:p>
    <w:p w:rsidR="00A233B9" w:rsidRPr="00C468EC" w:rsidRDefault="00A233B9" w:rsidP="00A233B9">
      <w:pPr>
        <w:pStyle w:val="Heading4"/>
        <w:keepNext w:val="0"/>
        <w:snapToGrid w:val="0"/>
        <w:spacing w:before="0" w:after="0"/>
        <w:ind w:firstLine="425"/>
        <w:rPr>
          <w:rFonts w:ascii="Times New Roman" w:eastAsiaTheme="minorEastAsia" w:hAnsi="Times New Roman"/>
          <w:b w:val="0"/>
          <w:bCs w:val="0"/>
          <w:kern w:val="0"/>
          <w:sz w:val="20"/>
          <w:szCs w:val="20"/>
        </w:rPr>
      </w:pPr>
    </w:p>
    <w:p w:rsidR="006D73CA" w:rsidRPr="00C468EC" w:rsidRDefault="00B62A2B" w:rsidP="00A233B9">
      <w:pPr>
        <w:snapToGrid w:val="0"/>
        <w:jc w:val="center"/>
        <w:rPr>
          <w:b/>
          <w:bCs/>
          <w:kern w:val="0"/>
          <w:sz w:val="20"/>
          <w:szCs w:val="20"/>
        </w:rPr>
      </w:pPr>
      <w:r w:rsidRPr="00C468EC">
        <w:rPr>
          <w:b/>
          <w:bCs/>
          <w:noProof/>
          <w:kern w:val="0"/>
          <w:sz w:val="20"/>
          <w:szCs w:val="20"/>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5.1pt;height:437pt;visibility:visible">
            <v:imagedata r:id="rId16" o:title=""/>
          </v:shape>
        </w:pict>
      </w:r>
    </w:p>
    <w:p w:rsidR="002A01B9" w:rsidRPr="00C468EC" w:rsidRDefault="002A01B9" w:rsidP="00A233B9">
      <w:pPr>
        <w:snapToGrid w:val="0"/>
        <w:ind w:firstLine="425"/>
        <w:rPr>
          <w:kern w:val="0"/>
          <w:sz w:val="20"/>
          <w:szCs w:val="20"/>
        </w:rPr>
      </w:pPr>
      <w:r w:rsidRPr="00C468EC">
        <w:rPr>
          <w:kern w:val="0"/>
          <w:sz w:val="20"/>
          <w:szCs w:val="20"/>
        </w:rPr>
        <w:t>Source: Turkawi and Bello (2009)</w:t>
      </w:r>
    </w:p>
    <w:p w:rsidR="00A233B9" w:rsidRPr="00C468EC" w:rsidRDefault="00A233B9" w:rsidP="00A233B9">
      <w:pPr>
        <w:pStyle w:val="Heading4"/>
        <w:keepNext w:val="0"/>
        <w:snapToGrid w:val="0"/>
        <w:spacing w:before="0" w:after="0"/>
        <w:rPr>
          <w:rFonts w:ascii="Times New Roman" w:hAnsi="Times New Roman"/>
          <w:b w:val="0"/>
          <w:bCs w:val="0"/>
          <w:kern w:val="0"/>
          <w:sz w:val="20"/>
          <w:szCs w:val="20"/>
        </w:rPr>
      </w:pPr>
      <w:r w:rsidRPr="00C468EC">
        <w:rPr>
          <w:rFonts w:ascii="Times New Roman" w:hAnsi="Times New Roman"/>
          <w:b w:val="0"/>
          <w:bCs w:val="0"/>
          <w:kern w:val="0"/>
          <w:sz w:val="20"/>
          <w:szCs w:val="20"/>
        </w:rPr>
        <w:t>Map1. FAO Special Program for Food Security Sites of North Kordofan, River Nile and Khartoum States-Sudan</w:t>
      </w:r>
      <w:r w:rsidR="00C468EC">
        <w:rPr>
          <w:rFonts w:ascii="Times New Roman" w:hAnsi="Times New Roman"/>
          <w:b w:val="0"/>
          <w:bCs w:val="0"/>
          <w:kern w:val="0"/>
          <w:sz w:val="20"/>
          <w:szCs w:val="20"/>
        </w:rPr>
        <w:t xml:space="preserve"> </w:t>
      </w:r>
      <w:r w:rsidRPr="00C468EC">
        <w:rPr>
          <w:rFonts w:ascii="Times New Roman" w:hAnsi="Times New Roman"/>
          <w:b w:val="0"/>
          <w:bCs w:val="0"/>
          <w:kern w:val="0"/>
          <w:sz w:val="20"/>
          <w:szCs w:val="20"/>
        </w:rPr>
        <w:t>(old Sudan)</w:t>
      </w:r>
    </w:p>
    <w:p w:rsidR="00A233B9" w:rsidRPr="00C468EC" w:rsidRDefault="00A233B9" w:rsidP="00A233B9">
      <w:pPr>
        <w:snapToGrid w:val="0"/>
        <w:rPr>
          <w:b/>
          <w:bCs/>
          <w:noProof/>
          <w:kern w:val="0"/>
          <w:sz w:val="20"/>
          <w:szCs w:val="20"/>
          <w:lang w:eastAsia="en-US"/>
        </w:rPr>
      </w:pPr>
    </w:p>
    <w:p w:rsidR="00A233B9" w:rsidRPr="00C468EC" w:rsidRDefault="00A233B9" w:rsidP="00A233B9">
      <w:pPr>
        <w:snapToGrid w:val="0"/>
        <w:rPr>
          <w:b/>
          <w:bCs/>
          <w:noProof/>
          <w:kern w:val="0"/>
          <w:sz w:val="20"/>
          <w:szCs w:val="20"/>
          <w:lang w:eastAsia="en-US"/>
        </w:rPr>
        <w:sectPr w:rsidR="00A233B9" w:rsidRPr="00C468EC" w:rsidSect="005E03F7">
          <w:headerReference w:type="default" r:id="rId17"/>
          <w:footerReference w:type="even" r:id="rId18"/>
          <w:footerReference w:type="default" r:id="rId19"/>
          <w:type w:val="continuous"/>
          <w:pgSz w:w="12242" w:h="15842" w:code="1"/>
          <w:pgMar w:top="1440" w:right="1440" w:bottom="1440" w:left="1440" w:header="720" w:footer="720" w:gutter="0"/>
          <w:cols w:space="520"/>
          <w:docGrid w:linePitch="312"/>
        </w:sectPr>
      </w:pPr>
    </w:p>
    <w:p w:rsidR="00D96E5F" w:rsidRPr="00C468EC" w:rsidRDefault="0042555D" w:rsidP="00A233B9">
      <w:pPr>
        <w:snapToGrid w:val="0"/>
        <w:rPr>
          <w:b/>
          <w:bCs/>
          <w:kern w:val="0"/>
          <w:sz w:val="20"/>
          <w:szCs w:val="20"/>
        </w:rPr>
      </w:pPr>
      <w:r w:rsidRPr="00C468EC">
        <w:rPr>
          <w:b/>
          <w:bCs/>
          <w:kern w:val="0"/>
          <w:sz w:val="20"/>
          <w:szCs w:val="20"/>
        </w:rPr>
        <w:lastRenderedPageBreak/>
        <w:t>1.</w:t>
      </w:r>
      <w:r w:rsidR="00D96E5F" w:rsidRPr="00C468EC">
        <w:rPr>
          <w:b/>
          <w:bCs/>
          <w:kern w:val="0"/>
          <w:sz w:val="20"/>
          <w:szCs w:val="20"/>
        </w:rPr>
        <w:t>2. Purpose and Objective of the Study</w:t>
      </w:r>
    </w:p>
    <w:p w:rsidR="0042555D" w:rsidRPr="00C468EC" w:rsidRDefault="00D96E5F" w:rsidP="00A233B9">
      <w:pPr>
        <w:snapToGrid w:val="0"/>
        <w:ind w:firstLine="425"/>
        <w:rPr>
          <w:kern w:val="0"/>
          <w:sz w:val="20"/>
          <w:szCs w:val="20"/>
        </w:rPr>
      </w:pPr>
      <w:r w:rsidRPr="00C468EC">
        <w:rPr>
          <w:kern w:val="0"/>
          <w:sz w:val="20"/>
          <w:szCs w:val="20"/>
        </w:rPr>
        <w:t>This study aims to assess impact of the FAO’s</w:t>
      </w:r>
      <w:r w:rsidR="00C468EC" w:rsidRPr="00C468EC">
        <w:rPr>
          <w:rFonts w:hint="eastAsia"/>
          <w:kern w:val="0"/>
          <w:sz w:val="20"/>
          <w:szCs w:val="20"/>
        </w:rPr>
        <w:t xml:space="preserve"> </w:t>
      </w:r>
      <w:r w:rsidR="00A233B9" w:rsidRPr="00C468EC">
        <w:rPr>
          <w:kern w:val="0"/>
          <w:sz w:val="20"/>
          <w:szCs w:val="20"/>
        </w:rPr>
        <w:t>S</w:t>
      </w:r>
      <w:r w:rsidRPr="00C468EC">
        <w:rPr>
          <w:kern w:val="0"/>
          <w:sz w:val="20"/>
          <w:szCs w:val="20"/>
        </w:rPr>
        <w:t>pecial Program for Food Security in the study area.</w:t>
      </w:r>
      <w:r w:rsidR="00C468EC" w:rsidRPr="00C468EC">
        <w:rPr>
          <w:rFonts w:hint="eastAsia"/>
          <w:kern w:val="0"/>
          <w:sz w:val="20"/>
          <w:szCs w:val="20"/>
        </w:rPr>
        <w:t xml:space="preserve"> </w:t>
      </w:r>
      <w:r w:rsidR="00A233B9" w:rsidRPr="00C468EC">
        <w:rPr>
          <w:kern w:val="0"/>
          <w:sz w:val="20"/>
          <w:szCs w:val="20"/>
        </w:rPr>
        <w:t>I</w:t>
      </w:r>
      <w:r w:rsidRPr="00C468EC">
        <w:rPr>
          <w:kern w:val="0"/>
          <w:sz w:val="20"/>
          <w:szCs w:val="20"/>
        </w:rPr>
        <w:t>t aims precisely to investigate the program</w:t>
      </w:r>
      <w:r w:rsidR="00C468EC" w:rsidRPr="00C468EC">
        <w:rPr>
          <w:rFonts w:hint="eastAsia"/>
          <w:kern w:val="0"/>
          <w:sz w:val="20"/>
          <w:szCs w:val="20"/>
        </w:rPr>
        <w:t xml:space="preserve"> </w:t>
      </w:r>
      <w:r w:rsidR="00A233B9" w:rsidRPr="00C468EC">
        <w:rPr>
          <w:kern w:val="0"/>
          <w:sz w:val="20"/>
          <w:szCs w:val="20"/>
        </w:rPr>
        <w:t>c</w:t>
      </w:r>
      <w:r w:rsidRPr="00C468EC">
        <w:rPr>
          <w:kern w:val="0"/>
          <w:sz w:val="20"/>
          <w:szCs w:val="20"/>
        </w:rPr>
        <w:t>ontribution to improve crops production</w:t>
      </w:r>
      <w:r w:rsidR="00C468EC" w:rsidRPr="00C468EC">
        <w:rPr>
          <w:rFonts w:hint="eastAsia"/>
          <w:kern w:val="0"/>
          <w:sz w:val="20"/>
          <w:szCs w:val="20"/>
        </w:rPr>
        <w:t xml:space="preserve"> </w:t>
      </w:r>
      <w:r w:rsidR="00A233B9" w:rsidRPr="00C468EC">
        <w:rPr>
          <w:kern w:val="0"/>
          <w:sz w:val="20"/>
          <w:szCs w:val="20"/>
        </w:rPr>
        <w:t>a</w:t>
      </w:r>
      <w:r w:rsidRPr="00C468EC">
        <w:rPr>
          <w:kern w:val="0"/>
          <w:sz w:val="20"/>
          <w:szCs w:val="20"/>
        </w:rPr>
        <w:t>nd</w:t>
      </w:r>
      <w:r w:rsidR="00C468EC">
        <w:rPr>
          <w:kern w:val="0"/>
          <w:sz w:val="20"/>
          <w:szCs w:val="20"/>
        </w:rPr>
        <w:t xml:space="preserve"> </w:t>
      </w:r>
      <w:r w:rsidRPr="00C468EC">
        <w:rPr>
          <w:kern w:val="0"/>
          <w:sz w:val="20"/>
          <w:szCs w:val="20"/>
        </w:rPr>
        <w:t>income of its beneficiaries, and hence,</w:t>
      </w:r>
      <w:r w:rsidR="00C468EC" w:rsidRPr="00C468EC">
        <w:rPr>
          <w:rFonts w:hint="eastAsia"/>
          <w:kern w:val="0"/>
          <w:sz w:val="20"/>
          <w:szCs w:val="20"/>
        </w:rPr>
        <w:t xml:space="preserve"> </w:t>
      </w:r>
      <w:r w:rsidR="00A233B9" w:rsidRPr="00C468EC">
        <w:rPr>
          <w:kern w:val="0"/>
          <w:sz w:val="20"/>
          <w:szCs w:val="20"/>
        </w:rPr>
        <w:t>a</w:t>
      </w:r>
      <w:r w:rsidRPr="00C468EC">
        <w:rPr>
          <w:kern w:val="0"/>
          <w:sz w:val="20"/>
          <w:szCs w:val="20"/>
        </w:rPr>
        <w:t>chieve their food security.</w:t>
      </w:r>
    </w:p>
    <w:p w:rsidR="0042555D" w:rsidRPr="00C468EC" w:rsidRDefault="0042555D" w:rsidP="00A233B9">
      <w:pPr>
        <w:snapToGrid w:val="0"/>
        <w:rPr>
          <w:kern w:val="0"/>
          <w:sz w:val="20"/>
          <w:szCs w:val="20"/>
        </w:rPr>
      </w:pPr>
    </w:p>
    <w:p w:rsidR="002A01B9" w:rsidRPr="00C468EC" w:rsidRDefault="0042555D" w:rsidP="00A233B9">
      <w:pPr>
        <w:snapToGrid w:val="0"/>
        <w:rPr>
          <w:kern w:val="0"/>
          <w:sz w:val="20"/>
          <w:szCs w:val="20"/>
        </w:rPr>
      </w:pPr>
      <w:r w:rsidRPr="00C468EC">
        <w:rPr>
          <w:b/>
          <w:bCs/>
          <w:kern w:val="0"/>
          <w:sz w:val="20"/>
          <w:szCs w:val="20"/>
        </w:rPr>
        <w:t>2</w:t>
      </w:r>
      <w:r w:rsidR="002A01B9" w:rsidRPr="00C468EC">
        <w:rPr>
          <w:b/>
          <w:bCs/>
          <w:kern w:val="0"/>
          <w:sz w:val="20"/>
          <w:szCs w:val="20"/>
        </w:rPr>
        <w:t>. Methodology</w:t>
      </w:r>
    </w:p>
    <w:p w:rsidR="002A01B9" w:rsidRPr="00C468EC" w:rsidRDefault="002A01B9" w:rsidP="00A233B9">
      <w:pPr>
        <w:snapToGrid w:val="0"/>
        <w:rPr>
          <w:b/>
          <w:bCs/>
          <w:kern w:val="0"/>
          <w:sz w:val="20"/>
          <w:szCs w:val="20"/>
        </w:rPr>
      </w:pPr>
      <w:r w:rsidRPr="00C468EC">
        <w:rPr>
          <w:b/>
          <w:bCs/>
          <w:kern w:val="0"/>
          <w:sz w:val="20"/>
          <w:szCs w:val="20"/>
        </w:rPr>
        <w:t>Study Area</w:t>
      </w:r>
    </w:p>
    <w:p w:rsidR="002A01B9" w:rsidRPr="00C468EC" w:rsidRDefault="002A01B9" w:rsidP="00A233B9">
      <w:pPr>
        <w:snapToGrid w:val="0"/>
        <w:ind w:firstLine="425"/>
        <w:rPr>
          <w:kern w:val="0"/>
          <w:sz w:val="20"/>
          <w:szCs w:val="20"/>
        </w:rPr>
      </w:pPr>
      <w:r w:rsidRPr="00C468EC">
        <w:rPr>
          <w:kern w:val="0"/>
          <w:sz w:val="20"/>
          <w:szCs w:val="20"/>
        </w:rPr>
        <w:t>The West Omdurman</w:t>
      </w:r>
      <w:r w:rsidRPr="00C468EC">
        <w:rPr>
          <w:b/>
          <w:bCs/>
          <w:i/>
          <w:iCs/>
          <w:kern w:val="0"/>
          <w:sz w:val="20"/>
          <w:szCs w:val="20"/>
        </w:rPr>
        <w:t xml:space="preserve"> </w:t>
      </w:r>
      <w:r w:rsidRPr="00C468EC">
        <w:rPr>
          <w:kern w:val="0"/>
          <w:sz w:val="20"/>
          <w:szCs w:val="20"/>
        </w:rPr>
        <w:t>project areas lie in Ombadda locality in rural western parts of Khartoum State, Sudan. The population of</w:t>
      </w:r>
      <w:r w:rsidR="00C468EC">
        <w:rPr>
          <w:kern w:val="0"/>
          <w:sz w:val="20"/>
          <w:szCs w:val="20"/>
        </w:rPr>
        <w:t xml:space="preserve"> </w:t>
      </w:r>
      <w:r w:rsidR="00E833A6" w:rsidRPr="00C468EC">
        <w:rPr>
          <w:kern w:val="0"/>
          <w:sz w:val="20"/>
          <w:szCs w:val="20"/>
        </w:rPr>
        <w:t>the study</w:t>
      </w:r>
      <w:r w:rsidRPr="00C468EC">
        <w:rPr>
          <w:kern w:val="0"/>
          <w:sz w:val="20"/>
          <w:szCs w:val="20"/>
        </w:rPr>
        <w:t xml:space="preserve"> area are basically nomads whose life was greatly affected by the 1980s drought and decreasing rainfall resulted in </w:t>
      </w:r>
      <w:r w:rsidRPr="00C468EC">
        <w:rPr>
          <w:kern w:val="0"/>
          <w:sz w:val="20"/>
          <w:szCs w:val="20"/>
        </w:rPr>
        <w:lastRenderedPageBreak/>
        <w:t>lesser flow of the major seasonal valleys such as Wadi El Mugadam, running throughout the area. The Western part is a desert area with herding as the major economic activity, while the Southern area is characterized by being a livestock and agricultural area.</w:t>
      </w:r>
      <w:r w:rsidR="00C468EC">
        <w:rPr>
          <w:kern w:val="0"/>
          <w:sz w:val="20"/>
          <w:szCs w:val="20"/>
        </w:rPr>
        <w:t xml:space="preserve"> </w:t>
      </w:r>
      <w:r w:rsidRPr="00C468EC">
        <w:rPr>
          <w:kern w:val="0"/>
          <w:sz w:val="20"/>
          <w:szCs w:val="20"/>
        </w:rPr>
        <w:t>The nearest urban community is 86 kms and the more distant one is about 150 km from the outskirt of Omdurman town, boarding the Northern and North Kordofan States, White Nile State, and Karari locality in Khartoum State</w:t>
      </w:r>
      <w:r w:rsidR="00C468EC" w:rsidRPr="00C468EC">
        <w:rPr>
          <w:rFonts w:hint="eastAsia"/>
          <w:kern w:val="0"/>
          <w:sz w:val="20"/>
          <w:szCs w:val="20"/>
        </w:rPr>
        <w:t xml:space="preserve"> </w:t>
      </w:r>
      <w:r w:rsidRPr="00C468EC">
        <w:rPr>
          <w:kern w:val="0"/>
          <w:sz w:val="20"/>
          <w:szCs w:val="20"/>
        </w:rPr>
        <w:t>(Turkawi and Bello,</w:t>
      </w:r>
      <w:r w:rsidR="00C468EC" w:rsidRPr="00C468EC">
        <w:rPr>
          <w:rFonts w:hint="eastAsia"/>
          <w:kern w:val="0"/>
          <w:sz w:val="20"/>
          <w:szCs w:val="20"/>
        </w:rPr>
        <w:t xml:space="preserve"> </w:t>
      </w:r>
      <w:r w:rsidRPr="00C468EC">
        <w:rPr>
          <w:kern w:val="0"/>
          <w:sz w:val="20"/>
          <w:szCs w:val="20"/>
        </w:rPr>
        <w:t>2009).</w:t>
      </w:r>
    </w:p>
    <w:p w:rsidR="002A01B9" w:rsidRPr="00C468EC" w:rsidRDefault="00CE1748" w:rsidP="00A233B9">
      <w:pPr>
        <w:snapToGrid w:val="0"/>
        <w:rPr>
          <w:b/>
          <w:bCs/>
          <w:kern w:val="0"/>
          <w:sz w:val="20"/>
          <w:szCs w:val="20"/>
        </w:rPr>
      </w:pPr>
      <w:r w:rsidRPr="00C468EC">
        <w:rPr>
          <w:b/>
          <w:bCs/>
          <w:kern w:val="0"/>
          <w:sz w:val="20"/>
          <w:szCs w:val="20"/>
        </w:rPr>
        <w:t>Data collection and analysis</w:t>
      </w:r>
    </w:p>
    <w:p w:rsidR="002A01B9" w:rsidRPr="00C468EC" w:rsidRDefault="002A01B9" w:rsidP="00A233B9">
      <w:pPr>
        <w:snapToGrid w:val="0"/>
        <w:ind w:firstLine="425"/>
        <w:rPr>
          <w:kern w:val="0"/>
          <w:sz w:val="20"/>
          <w:szCs w:val="20"/>
        </w:rPr>
      </w:pPr>
      <w:r w:rsidRPr="00C468EC">
        <w:rPr>
          <w:kern w:val="0"/>
          <w:sz w:val="20"/>
          <w:szCs w:val="20"/>
        </w:rPr>
        <w:t>From this locality, two villages covered by SPFS</w:t>
      </w:r>
      <w:r w:rsidR="00C468EC">
        <w:rPr>
          <w:kern w:val="0"/>
          <w:sz w:val="20"/>
          <w:szCs w:val="20"/>
        </w:rPr>
        <w:t xml:space="preserve"> </w:t>
      </w:r>
      <w:r w:rsidRPr="00C468EC">
        <w:rPr>
          <w:kern w:val="0"/>
          <w:sz w:val="20"/>
          <w:szCs w:val="20"/>
        </w:rPr>
        <w:t xml:space="preserve">services, were purposively selected namely Um-Harout One, Um- Harout Two. The simple </w:t>
      </w:r>
      <w:r w:rsidRPr="00C468EC">
        <w:rPr>
          <w:kern w:val="0"/>
          <w:sz w:val="20"/>
          <w:szCs w:val="20"/>
        </w:rPr>
        <w:lastRenderedPageBreak/>
        <w:t>random sampling method was adopted to select 80 respondents (</w:t>
      </w:r>
      <w:r w:rsidR="00E833A6" w:rsidRPr="00C468EC">
        <w:rPr>
          <w:kern w:val="0"/>
          <w:sz w:val="20"/>
          <w:szCs w:val="20"/>
        </w:rPr>
        <w:t>4</w:t>
      </w:r>
      <w:r w:rsidRPr="00C468EC">
        <w:rPr>
          <w:kern w:val="0"/>
          <w:sz w:val="20"/>
          <w:szCs w:val="20"/>
        </w:rPr>
        <w:t>0 respondents from each), comprising 40 project part</w:t>
      </w:r>
      <w:r w:rsidR="00C468EC">
        <w:rPr>
          <w:kern w:val="0"/>
          <w:sz w:val="20"/>
          <w:szCs w:val="20"/>
        </w:rPr>
        <w:t>icipant and 40 non- participant</w:t>
      </w:r>
      <w:r w:rsidRPr="00C468EC">
        <w:rPr>
          <w:kern w:val="0"/>
          <w:sz w:val="20"/>
          <w:szCs w:val="20"/>
        </w:rPr>
        <w:t>.</w:t>
      </w:r>
      <w:r w:rsidR="00C468EC">
        <w:rPr>
          <w:rFonts w:hint="eastAsia"/>
          <w:kern w:val="0"/>
          <w:sz w:val="20"/>
          <w:szCs w:val="20"/>
        </w:rPr>
        <w:t xml:space="preserve"> </w:t>
      </w:r>
      <w:r w:rsidRPr="00C468EC">
        <w:rPr>
          <w:kern w:val="0"/>
          <w:sz w:val="20"/>
          <w:szCs w:val="20"/>
        </w:rPr>
        <w:t>The total population of th</w:t>
      </w:r>
      <w:r w:rsidR="003162DD" w:rsidRPr="00C468EC">
        <w:rPr>
          <w:kern w:val="0"/>
          <w:sz w:val="20"/>
          <w:szCs w:val="20"/>
        </w:rPr>
        <w:t>e study area was 1500 household. T</w:t>
      </w:r>
      <w:r w:rsidRPr="00C468EC">
        <w:rPr>
          <w:kern w:val="0"/>
          <w:sz w:val="20"/>
          <w:szCs w:val="20"/>
        </w:rPr>
        <w:t xml:space="preserve">able of random numbers was used to select </w:t>
      </w:r>
      <w:r w:rsidR="00E833A6" w:rsidRPr="00C468EC">
        <w:rPr>
          <w:kern w:val="0"/>
          <w:sz w:val="20"/>
          <w:szCs w:val="20"/>
        </w:rPr>
        <w:t>2</w:t>
      </w:r>
      <w:r w:rsidRPr="00C468EC">
        <w:rPr>
          <w:kern w:val="0"/>
          <w:sz w:val="20"/>
          <w:szCs w:val="20"/>
        </w:rPr>
        <w:t xml:space="preserve">0 participants from each sampled village who represent direct project </w:t>
      </w:r>
      <w:r w:rsidR="00E833A6" w:rsidRPr="00C468EC">
        <w:rPr>
          <w:kern w:val="0"/>
          <w:sz w:val="20"/>
          <w:szCs w:val="20"/>
        </w:rPr>
        <w:t xml:space="preserve">participants. Another group of </w:t>
      </w:r>
      <w:r w:rsidR="003162DD" w:rsidRPr="00C468EC">
        <w:rPr>
          <w:kern w:val="0"/>
          <w:sz w:val="20"/>
          <w:szCs w:val="20"/>
        </w:rPr>
        <w:t>4</w:t>
      </w:r>
      <w:r w:rsidR="00E833A6" w:rsidRPr="00C468EC">
        <w:rPr>
          <w:kern w:val="0"/>
          <w:sz w:val="20"/>
          <w:szCs w:val="20"/>
        </w:rPr>
        <w:t>0</w:t>
      </w:r>
      <w:r w:rsidR="00C468EC">
        <w:rPr>
          <w:kern w:val="0"/>
          <w:sz w:val="20"/>
          <w:szCs w:val="20"/>
        </w:rPr>
        <w:t xml:space="preserve"> </w:t>
      </w:r>
      <w:r w:rsidRPr="00C468EC">
        <w:rPr>
          <w:kern w:val="0"/>
          <w:sz w:val="20"/>
          <w:szCs w:val="20"/>
        </w:rPr>
        <w:t xml:space="preserve">respondents as non-registered to the </w:t>
      </w:r>
      <w:r w:rsidR="00E833A6" w:rsidRPr="00C468EC">
        <w:rPr>
          <w:kern w:val="0"/>
          <w:sz w:val="20"/>
          <w:szCs w:val="20"/>
        </w:rPr>
        <w:t>project was</w:t>
      </w:r>
      <w:r w:rsidRPr="00C468EC">
        <w:rPr>
          <w:kern w:val="0"/>
          <w:sz w:val="20"/>
          <w:szCs w:val="20"/>
        </w:rPr>
        <w:t xml:space="preserve"> also selected</w:t>
      </w:r>
      <w:r w:rsidR="003162DD" w:rsidRPr="00C468EC">
        <w:rPr>
          <w:kern w:val="0"/>
          <w:sz w:val="20"/>
          <w:szCs w:val="20"/>
        </w:rPr>
        <w:t xml:space="preserve"> (20 from each village)</w:t>
      </w:r>
      <w:r w:rsidRPr="00C468EC">
        <w:rPr>
          <w:kern w:val="0"/>
          <w:sz w:val="20"/>
          <w:szCs w:val="20"/>
        </w:rPr>
        <w:t xml:space="preserve">by means of accidental non- random </w:t>
      </w:r>
      <w:r w:rsidR="00E833A6" w:rsidRPr="00C468EC">
        <w:rPr>
          <w:kern w:val="0"/>
          <w:sz w:val="20"/>
          <w:szCs w:val="20"/>
        </w:rPr>
        <w:t>sample method</w:t>
      </w:r>
      <w:r w:rsidRPr="00C468EC">
        <w:rPr>
          <w:kern w:val="0"/>
          <w:sz w:val="20"/>
          <w:szCs w:val="20"/>
        </w:rPr>
        <w:t>. Primary data were collected through field survey by using structure</w:t>
      </w:r>
      <w:r w:rsidR="003162DD" w:rsidRPr="00C468EC">
        <w:rPr>
          <w:kern w:val="0"/>
          <w:sz w:val="20"/>
          <w:szCs w:val="20"/>
        </w:rPr>
        <w:t>d</w:t>
      </w:r>
      <w:r w:rsidRPr="00C468EC">
        <w:rPr>
          <w:kern w:val="0"/>
          <w:sz w:val="20"/>
          <w:szCs w:val="20"/>
        </w:rPr>
        <w:t xml:space="preserve"> interview and observation.</w:t>
      </w:r>
    </w:p>
    <w:p w:rsidR="002A01B9" w:rsidRPr="00C468EC" w:rsidRDefault="002A01B9" w:rsidP="00A233B9">
      <w:pPr>
        <w:snapToGrid w:val="0"/>
        <w:ind w:firstLine="425"/>
        <w:rPr>
          <w:kern w:val="0"/>
          <w:sz w:val="20"/>
          <w:szCs w:val="20"/>
        </w:rPr>
      </w:pPr>
      <w:r w:rsidRPr="00C468EC">
        <w:rPr>
          <w:kern w:val="0"/>
          <w:sz w:val="20"/>
          <w:szCs w:val="20"/>
        </w:rPr>
        <w:t>Frequency distribution and T. test procedure were used to determine whether the observed difference between participant and non-participants in terms of the study variable were significant.</w:t>
      </w:r>
    </w:p>
    <w:p w:rsidR="00AC55A0" w:rsidRPr="00C468EC" w:rsidRDefault="00AC55A0" w:rsidP="00A233B9">
      <w:pPr>
        <w:snapToGrid w:val="0"/>
        <w:ind w:firstLine="425"/>
        <w:rPr>
          <w:kern w:val="0"/>
          <w:sz w:val="20"/>
          <w:szCs w:val="20"/>
        </w:rPr>
      </w:pPr>
    </w:p>
    <w:p w:rsidR="00342D71" w:rsidRPr="00C468EC" w:rsidRDefault="00342D71" w:rsidP="00A233B9">
      <w:pPr>
        <w:snapToGrid w:val="0"/>
        <w:rPr>
          <w:b/>
          <w:bCs/>
          <w:kern w:val="0"/>
          <w:sz w:val="20"/>
          <w:szCs w:val="20"/>
        </w:rPr>
      </w:pPr>
      <w:r w:rsidRPr="00C468EC">
        <w:rPr>
          <w:b/>
          <w:bCs/>
          <w:kern w:val="0"/>
          <w:sz w:val="20"/>
          <w:szCs w:val="20"/>
        </w:rPr>
        <w:t>3. Results and Discussion</w:t>
      </w:r>
    </w:p>
    <w:p w:rsidR="00CE1748" w:rsidRPr="00C468EC" w:rsidRDefault="00342D71" w:rsidP="00A233B9">
      <w:pPr>
        <w:snapToGrid w:val="0"/>
        <w:rPr>
          <w:b/>
          <w:bCs/>
          <w:kern w:val="0"/>
          <w:sz w:val="20"/>
          <w:szCs w:val="20"/>
        </w:rPr>
      </w:pPr>
      <w:r w:rsidRPr="00C468EC">
        <w:rPr>
          <w:b/>
          <w:bCs/>
          <w:kern w:val="0"/>
          <w:sz w:val="20"/>
          <w:szCs w:val="20"/>
        </w:rPr>
        <w:t>3.1 Sufficiency of product available for family</w:t>
      </w:r>
    </w:p>
    <w:p w:rsidR="00342D71" w:rsidRPr="00C468EC" w:rsidRDefault="00342D71" w:rsidP="00A233B9">
      <w:pPr>
        <w:snapToGrid w:val="0"/>
        <w:rPr>
          <w:b/>
          <w:bCs/>
          <w:kern w:val="0"/>
          <w:sz w:val="20"/>
          <w:szCs w:val="20"/>
        </w:rPr>
      </w:pPr>
      <w:r w:rsidRPr="00C468EC">
        <w:rPr>
          <w:b/>
          <w:bCs/>
          <w:kern w:val="0"/>
          <w:sz w:val="20"/>
          <w:szCs w:val="20"/>
        </w:rPr>
        <w:t>consumption</w:t>
      </w:r>
    </w:p>
    <w:p w:rsidR="00177CE3" w:rsidRPr="00C468EC" w:rsidRDefault="00177CE3" w:rsidP="00A233B9">
      <w:pPr>
        <w:snapToGrid w:val="0"/>
        <w:jc w:val="center"/>
        <w:rPr>
          <w:kern w:val="0"/>
          <w:sz w:val="20"/>
          <w:szCs w:val="20"/>
        </w:rPr>
      </w:pPr>
    </w:p>
    <w:p w:rsidR="00342D71" w:rsidRPr="00C468EC" w:rsidRDefault="00342D71" w:rsidP="00A233B9">
      <w:pPr>
        <w:snapToGrid w:val="0"/>
        <w:rPr>
          <w:kern w:val="0"/>
          <w:sz w:val="20"/>
          <w:szCs w:val="20"/>
        </w:rPr>
      </w:pPr>
      <w:r w:rsidRPr="00C468EC">
        <w:rPr>
          <w:kern w:val="0"/>
          <w:sz w:val="20"/>
          <w:szCs w:val="20"/>
        </w:rPr>
        <w:t>Table 1. Frequency distribution and percentages of</w:t>
      </w:r>
      <w:r w:rsidR="00A233B9" w:rsidRPr="00C468EC">
        <w:rPr>
          <w:rFonts w:hint="eastAsia"/>
          <w:kern w:val="0"/>
          <w:sz w:val="20"/>
          <w:szCs w:val="20"/>
        </w:rPr>
        <w:t xml:space="preserve"> </w:t>
      </w:r>
      <w:r w:rsidRPr="00C468EC">
        <w:rPr>
          <w:kern w:val="0"/>
          <w:sz w:val="20"/>
          <w:szCs w:val="20"/>
        </w:rPr>
        <w:t>respondents by level of consumption from cropproduction.</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449"/>
        <w:gridCol w:w="1026"/>
        <w:gridCol w:w="1081"/>
        <w:gridCol w:w="1081"/>
      </w:tblGrid>
      <w:tr w:rsidR="00342D71" w:rsidRPr="00C468EC" w:rsidTr="00C468EC">
        <w:trPr>
          <w:jc w:val="center"/>
        </w:trPr>
        <w:tc>
          <w:tcPr>
            <w:tcW w:w="1562" w:type="pct"/>
            <w:vMerge w:val="restart"/>
            <w:vAlign w:val="center"/>
          </w:tcPr>
          <w:p w:rsidR="00342D71" w:rsidRPr="00C468EC" w:rsidRDefault="00342D71" w:rsidP="00A233B9">
            <w:pPr>
              <w:snapToGrid w:val="0"/>
              <w:rPr>
                <w:color w:val="000000"/>
                <w:kern w:val="0"/>
                <w:sz w:val="20"/>
                <w:szCs w:val="20"/>
              </w:rPr>
            </w:pPr>
            <w:r w:rsidRPr="00C468EC">
              <w:rPr>
                <w:color w:val="000000"/>
                <w:kern w:val="0"/>
                <w:sz w:val="20"/>
                <w:szCs w:val="20"/>
              </w:rPr>
              <w:t>Consumption</w:t>
            </w:r>
          </w:p>
        </w:tc>
        <w:tc>
          <w:tcPr>
            <w:tcW w:w="1106" w:type="pct"/>
            <w:tcBorders>
              <w:bottom w:val="single" w:sz="4"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P</w:t>
            </w:r>
          </w:p>
        </w:tc>
        <w:tc>
          <w:tcPr>
            <w:tcW w:w="1166" w:type="pct"/>
            <w:tcBorders>
              <w:bottom w:val="single" w:sz="4"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NP</w:t>
            </w:r>
          </w:p>
        </w:tc>
        <w:tc>
          <w:tcPr>
            <w:tcW w:w="1166" w:type="pct"/>
            <w:tcBorders>
              <w:bottom w:val="single" w:sz="4"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Total</w:t>
            </w:r>
          </w:p>
        </w:tc>
      </w:tr>
      <w:tr w:rsidR="00342D71" w:rsidRPr="00C468EC" w:rsidTr="00C468EC">
        <w:trPr>
          <w:jc w:val="center"/>
        </w:trPr>
        <w:tc>
          <w:tcPr>
            <w:tcW w:w="1562" w:type="pct"/>
            <w:vMerge/>
            <w:tcBorders>
              <w:bottom w:val="single" w:sz="18" w:space="0" w:color="auto"/>
            </w:tcBorders>
            <w:vAlign w:val="center"/>
          </w:tcPr>
          <w:p w:rsidR="00342D71" w:rsidRPr="00C468EC" w:rsidRDefault="00342D71" w:rsidP="00A233B9">
            <w:pPr>
              <w:snapToGrid w:val="0"/>
              <w:rPr>
                <w:color w:val="000000"/>
                <w:kern w:val="0"/>
                <w:sz w:val="20"/>
                <w:szCs w:val="20"/>
              </w:rPr>
            </w:pPr>
          </w:p>
        </w:tc>
        <w:tc>
          <w:tcPr>
            <w:tcW w:w="1106" w:type="pct"/>
            <w:tcBorders>
              <w:top w:val="single" w:sz="4" w:space="0" w:color="auto"/>
              <w:bottom w:val="single" w:sz="18" w:space="0" w:color="auto"/>
            </w:tcBorders>
            <w:vAlign w:val="center"/>
          </w:tcPr>
          <w:p w:rsidR="00342D71" w:rsidRPr="00C468EC" w:rsidRDefault="00177CE3" w:rsidP="00C468EC">
            <w:pPr>
              <w:snapToGrid w:val="0"/>
              <w:rPr>
                <w:color w:val="000000"/>
                <w:kern w:val="0"/>
                <w:sz w:val="20"/>
                <w:szCs w:val="20"/>
              </w:rPr>
            </w:pPr>
            <w:r w:rsidRPr="00C468EC">
              <w:rPr>
                <w:color w:val="000000"/>
                <w:kern w:val="0"/>
                <w:sz w:val="20"/>
                <w:szCs w:val="20"/>
              </w:rPr>
              <w:t xml:space="preserve">F   </w:t>
            </w:r>
            <w:r w:rsidR="00342D71" w:rsidRPr="00C468EC">
              <w:rPr>
                <w:color w:val="000000"/>
                <w:kern w:val="0"/>
                <w:sz w:val="20"/>
                <w:szCs w:val="20"/>
              </w:rPr>
              <w:t>%</w:t>
            </w:r>
          </w:p>
        </w:tc>
        <w:tc>
          <w:tcPr>
            <w:tcW w:w="1166" w:type="pct"/>
            <w:tcBorders>
              <w:top w:val="single" w:sz="4" w:space="0" w:color="auto"/>
              <w:bottom w:val="single" w:sz="18" w:space="0" w:color="auto"/>
            </w:tcBorders>
            <w:vAlign w:val="center"/>
          </w:tcPr>
          <w:p w:rsidR="00342D71" w:rsidRPr="00C468EC" w:rsidRDefault="00177CE3" w:rsidP="00A233B9">
            <w:pPr>
              <w:snapToGrid w:val="0"/>
              <w:rPr>
                <w:color w:val="000000"/>
                <w:kern w:val="0"/>
                <w:sz w:val="20"/>
                <w:szCs w:val="20"/>
              </w:rPr>
            </w:pPr>
            <w:r w:rsidRPr="00C468EC">
              <w:rPr>
                <w:color w:val="000000"/>
                <w:kern w:val="0"/>
                <w:sz w:val="20"/>
                <w:szCs w:val="20"/>
              </w:rPr>
              <w:t xml:space="preserve">F  </w:t>
            </w:r>
            <w:r w:rsidR="00342D71" w:rsidRPr="00C468EC">
              <w:rPr>
                <w:color w:val="000000"/>
                <w:kern w:val="0"/>
                <w:sz w:val="20"/>
                <w:szCs w:val="20"/>
              </w:rPr>
              <w:t xml:space="preserve"> %</w:t>
            </w:r>
          </w:p>
        </w:tc>
        <w:tc>
          <w:tcPr>
            <w:tcW w:w="1166" w:type="pct"/>
            <w:tcBorders>
              <w:top w:val="single" w:sz="4" w:space="0" w:color="auto"/>
              <w:bottom w:val="single" w:sz="18" w:space="0" w:color="auto"/>
            </w:tcBorders>
            <w:vAlign w:val="center"/>
          </w:tcPr>
          <w:p w:rsidR="00342D71" w:rsidRPr="00C468EC" w:rsidRDefault="00177CE3" w:rsidP="00A233B9">
            <w:pPr>
              <w:snapToGrid w:val="0"/>
              <w:rPr>
                <w:color w:val="000000"/>
                <w:kern w:val="0"/>
                <w:sz w:val="20"/>
                <w:szCs w:val="20"/>
              </w:rPr>
            </w:pPr>
            <w:r w:rsidRPr="00C468EC">
              <w:rPr>
                <w:color w:val="000000"/>
                <w:kern w:val="0"/>
                <w:sz w:val="20"/>
                <w:szCs w:val="20"/>
              </w:rPr>
              <w:t xml:space="preserve">F </w:t>
            </w:r>
            <w:r w:rsidR="00342D71" w:rsidRPr="00C468EC">
              <w:rPr>
                <w:color w:val="000000"/>
                <w:kern w:val="0"/>
                <w:sz w:val="20"/>
                <w:szCs w:val="20"/>
              </w:rPr>
              <w:t xml:space="preserve"> %</w:t>
            </w:r>
          </w:p>
        </w:tc>
      </w:tr>
      <w:tr w:rsidR="00342D71" w:rsidRPr="00C468EC" w:rsidTr="00C468EC">
        <w:trPr>
          <w:jc w:val="center"/>
        </w:trPr>
        <w:tc>
          <w:tcPr>
            <w:tcW w:w="1562" w:type="pct"/>
            <w:tcBorders>
              <w:top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Yes</w:t>
            </w:r>
          </w:p>
          <w:p w:rsidR="00342D71" w:rsidRPr="00C468EC" w:rsidRDefault="00342D71" w:rsidP="00A233B9">
            <w:pPr>
              <w:snapToGrid w:val="0"/>
              <w:rPr>
                <w:color w:val="000000"/>
                <w:kern w:val="0"/>
                <w:sz w:val="20"/>
                <w:szCs w:val="20"/>
              </w:rPr>
            </w:pPr>
            <w:r w:rsidRPr="00C468EC">
              <w:rPr>
                <w:color w:val="000000"/>
                <w:kern w:val="0"/>
                <w:sz w:val="20"/>
                <w:szCs w:val="20"/>
              </w:rPr>
              <w:t>No</w:t>
            </w:r>
          </w:p>
          <w:p w:rsidR="00342D71" w:rsidRPr="00C468EC" w:rsidRDefault="00342D71" w:rsidP="00A233B9">
            <w:pPr>
              <w:snapToGrid w:val="0"/>
              <w:rPr>
                <w:color w:val="000000"/>
                <w:kern w:val="0"/>
                <w:sz w:val="20"/>
                <w:szCs w:val="20"/>
              </w:rPr>
            </w:pPr>
            <w:r w:rsidRPr="00C468EC">
              <w:rPr>
                <w:color w:val="000000"/>
                <w:kern w:val="0"/>
                <w:sz w:val="20"/>
                <w:szCs w:val="20"/>
              </w:rPr>
              <w:t>Total</w:t>
            </w:r>
          </w:p>
        </w:tc>
        <w:tc>
          <w:tcPr>
            <w:tcW w:w="1106" w:type="pct"/>
            <w:tcBorders>
              <w:top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33  2.5</w:t>
            </w:r>
          </w:p>
          <w:p w:rsidR="00342D71" w:rsidRPr="00C468EC" w:rsidRDefault="00177CE3" w:rsidP="00A233B9">
            <w:pPr>
              <w:snapToGrid w:val="0"/>
              <w:rPr>
                <w:color w:val="000000"/>
                <w:kern w:val="0"/>
                <w:sz w:val="20"/>
                <w:szCs w:val="20"/>
              </w:rPr>
            </w:pPr>
            <w:r w:rsidRPr="00C468EC">
              <w:rPr>
                <w:color w:val="000000"/>
                <w:kern w:val="0"/>
                <w:sz w:val="20"/>
                <w:szCs w:val="20"/>
              </w:rPr>
              <w:t>7</w:t>
            </w:r>
            <w:r w:rsidR="00342D71" w:rsidRPr="00C468EC">
              <w:rPr>
                <w:color w:val="000000"/>
                <w:kern w:val="0"/>
                <w:sz w:val="20"/>
                <w:szCs w:val="20"/>
              </w:rPr>
              <w:t xml:space="preserve">   7.5</w:t>
            </w:r>
          </w:p>
          <w:p w:rsidR="00342D71" w:rsidRPr="00C468EC" w:rsidRDefault="00342D71" w:rsidP="00A233B9">
            <w:pPr>
              <w:snapToGrid w:val="0"/>
              <w:rPr>
                <w:color w:val="000000"/>
                <w:kern w:val="0"/>
                <w:sz w:val="20"/>
                <w:szCs w:val="20"/>
              </w:rPr>
            </w:pPr>
            <w:r w:rsidRPr="00C468EC">
              <w:rPr>
                <w:color w:val="000000"/>
                <w:kern w:val="0"/>
                <w:sz w:val="20"/>
                <w:szCs w:val="20"/>
              </w:rPr>
              <w:t xml:space="preserve">40 </w:t>
            </w:r>
            <w:r w:rsidR="00177CE3" w:rsidRPr="00C468EC">
              <w:rPr>
                <w:color w:val="000000"/>
                <w:kern w:val="0"/>
                <w:sz w:val="20"/>
                <w:szCs w:val="20"/>
              </w:rPr>
              <w:t xml:space="preserve"> 100</w:t>
            </w:r>
          </w:p>
        </w:tc>
        <w:tc>
          <w:tcPr>
            <w:tcW w:w="1166" w:type="pct"/>
            <w:tcBorders>
              <w:top w:val="single" w:sz="18" w:space="0" w:color="auto"/>
            </w:tcBorders>
            <w:vAlign w:val="center"/>
          </w:tcPr>
          <w:p w:rsidR="00342D71" w:rsidRPr="00C468EC" w:rsidRDefault="00177CE3" w:rsidP="00A233B9">
            <w:pPr>
              <w:snapToGrid w:val="0"/>
              <w:rPr>
                <w:color w:val="000000"/>
                <w:kern w:val="0"/>
                <w:sz w:val="20"/>
                <w:szCs w:val="20"/>
              </w:rPr>
            </w:pPr>
            <w:r w:rsidRPr="00C468EC">
              <w:rPr>
                <w:color w:val="000000"/>
                <w:kern w:val="0"/>
                <w:sz w:val="20"/>
                <w:szCs w:val="20"/>
              </w:rPr>
              <w:t xml:space="preserve">28 </w:t>
            </w:r>
            <w:r w:rsidR="00342D71" w:rsidRPr="00C468EC">
              <w:rPr>
                <w:color w:val="000000"/>
                <w:kern w:val="0"/>
                <w:sz w:val="20"/>
                <w:szCs w:val="20"/>
              </w:rPr>
              <w:t xml:space="preserve"> 70.0</w:t>
            </w:r>
          </w:p>
          <w:p w:rsidR="00342D71" w:rsidRPr="00C468EC" w:rsidRDefault="00177CE3" w:rsidP="00A233B9">
            <w:pPr>
              <w:snapToGrid w:val="0"/>
              <w:rPr>
                <w:color w:val="000000"/>
                <w:kern w:val="0"/>
                <w:sz w:val="20"/>
                <w:szCs w:val="20"/>
              </w:rPr>
            </w:pPr>
            <w:r w:rsidRPr="00C468EC">
              <w:rPr>
                <w:color w:val="000000"/>
                <w:kern w:val="0"/>
                <w:sz w:val="20"/>
                <w:szCs w:val="20"/>
              </w:rPr>
              <w:t xml:space="preserve">12  </w:t>
            </w:r>
            <w:r w:rsidR="00342D71" w:rsidRPr="00C468EC">
              <w:rPr>
                <w:color w:val="000000"/>
                <w:kern w:val="0"/>
                <w:sz w:val="20"/>
                <w:szCs w:val="20"/>
              </w:rPr>
              <w:t>30.0</w:t>
            </w:r>
          </w:p>
          <w:p w:rsidR="00342D71" w:rsidRPr="00C468EC" w:rsidRDefault="00177CE3" w:rsidP="00A233B9">
            <w:pPr>
              <w:snapToGrid w:val="0"/>
              <w:rPr>
                <w:color w:val="000000"/>
                <w:kern w:val="0"/>
                <w:sz w:val="20"/>
                <w:szCs w:val="20"/>
              </w:rPr>
            </w:pPr>
            <w:r w:rsidRPr="00C468EC">
              <w:rPr>
                <w:color w:val="000000"/>
                <w:kern w:val="0"/>
                <w:sz w:val="20"/>
                <w:szCs w:val="20"/>
              </w:rPr>
              <w:t xml:space="preserve">40  </w:t>
            </w:r>
            <w:r w:rsidR="00342D71" w:rsidRPr="00C468EC">
              <w:rPr>
                <w:color w:val="000000"/>
                <w:kern w:val="0"/>
                <w:sz w:val="20"/>
                <w:szCs w:val="20"/>
              </w:rPr>
              <w:t>100</w:t>
            </w:r>
          </w:p>
        </w:tc>
        <w:tc>
          <w:tcPr>
            <w:tcW w:w="1166" w:type="pct"/>
            <w:tcBorders>
              <w:top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61  76.3</w:t>
            </w:r>
          </w:p>
          <w:p w:rsidR="00342D71" w:rsidRPr="00C468EC" w:rsidRDefault="00177CE3" w:rsidP="00A233B9">
            <w:pPr>
              <w:snapToGrid w:val="0"/>
              <w:rPr>
                <w:color w:val="000000"/>
                <w:kern w:val="0"/>
                <w:sz w:val="20"/>
                <w:szCs w:val="20"/>
              </w:rPr>
            </w:pPr>
            <w:r w:rsidRPr="00C468EC">
              <w:rPr>
                <w:color w:val="000000"/>
                <w:kern w:val="0"/>
                <w:sz w:val="20"/>
                <w:szCs w:val="20"/>
              </w:rPr>
              <w:t xml:space="preserve">19  </w:t>
            </w:r>
            <w:r w:rsidR="00342D71" w:rsidRPr="00C468EC">
              <w:rPr>
                <w:color w:val="000000"/>
                <w:kern w:val="0"/>
                <w:sz w:val="20"/>
                <w:szCs w:val="20"/>
              </w:rPr>
              <w:t>23.8</w:t>
            </w:r>
          </w:p>
          <w:p w:rsidR="00342D71" w:rsidRPr="00C468EC" w:rsidRDefault="00342D71" w:rsidP="00A233B9">
            <w:pPr>
              <w:snapToGrid w:val="0"/>
              <w:rPr>
                <w:color w:val="000000"/>
                <w:kern w:val="0"/>
                <w:sz w:val="20"/>
                <w:szCs w:val="20"/>
              </w:rPr>
            </w:pPr>
            <w:r w:rsidRPr="00C468EC">
              <w:rPr>
                <w:color w:val="000000"/>
                <w:kern w:val="0"/>
                <w:sz w:val="20"/>
                <w:szCs w:val="20"/>
              </w:rPr>
              <w:t>80  100</w:t>
            </w:r>
          </w:p>
        </w:tc>
      </w:tr>
    </w:tbl>
    <w:p w:rsidR="00A233B9" w:rsidRPr="00C468EC" w:rsidRDefault="00A233B9" w:rsidP="00A233B9">
      <w:pPr>
        <w:snapToGrid w:val="0"/>
        <w:rPr>
          <w:b/>
          <w:bCs/>
          <w:kern w:val="0"/>
          <w:sz w:val="20"/>
          <w:szCs w:val="20"/>
        </w:rPr>
      </w:pPr>
    </w:p>
    <w:p w:rsidR="00A233B9" w:rsidRPr="00C468EC" w:rsidRDefault="00A233B9" w:rsidP="00A233B9">
      <w:pPr>
        <w:snapToGrid w:val="0"/>
        <w:ind w:firstLine="425"/>
        <w:rPr>
          <w:kern w:val="0"/>
          <w:sz w:val="20"/>
          <w:szCs w:val="20"/>
        </w:rPr>
      </w:pPr>
      <w:r w:rsidRPr="00C468EC">
        <w:rPr>
          <w:kern w:val="0"/>
          <w:sz w:val="20"/>
          <w:szCs w:val="20"/>
        </w:rPr>
        <w:t>Table 1 indicates that 76.3% of the respondents commented that they use to consume sufficient amount of the crops production (82.5% and 70.0% for the participants (P) and non- participants (NP) respectively).</w:t>
      </w:r>
      <w:r w:rsidR="00C468EC">
        <w:rPr>
          <w:rFonts w:hint="eastAsia"/>
          <w:kern w:val="0"/>
          <w:sz w:val="20"/>
          <w:szCs w:val="20"/>
        </w:rPr>
        <w:t xml:space="preserve"> </w:t>
      </w:r>
      <w:r w:rsidRPr="00C468EC">
        <w:rPr>
          <w:kern w:val="0"/>
          <w:sz w:val="20"/>
          <w:szCs w:val="20"/>
        </w:rPr>
        <w:t xml:space="preserve">This result indicate that the program enabled the beneficiaries to produce enough food to meet their needs with surplus that could be sold in the local markets or exported to other areas. Hence the program attained its objective of food security. This result is in line Alamgir and Arora (1991), FAO (1996) and the World Bank (1986) definitions of food security as adequate access to food for all sections of </w:t>
      </w:r>
      <w:r w:rsidRPr="00C468EC">
        <w:rPr>
          <w:kern w:val="0"/>
          <w:sz w:val="20"/>
          <w:szCs w:val="20"/>
        </w:rPr>
        <w:lastRenderedPageBreak/>
        <w:t>the population at all times. In other words they were able to produce food for active, healthy life and or ability to acquire food by purchase, or exchange.</w:t>
      </w:r>
    </w:p>
    <w:p w:rsidR="00342D71" w:rsidRPr="00C468EC" w:rsidRDefault="00342D71" w:rsidP="00A233B9">
      <w:pPr>
        <w:snapToGrid w:val="0"/>
        <w:rPr>
          <w:b/>
          <w:bCs/>
          <w:kern w:val="0"/>
          <w:sz w:val="20"/>
          <w:szCs w:val="20"/>
        </w:rPr>
      </w:pPr>
      <w:r w:rsidRPr="00C468EC">
        <w:rPr>
          <w:b/>
          <w:bCs/>
          <w:kern w:val="0"/>
          <w:sz w:val="20"/>
          <w:szCs w:val="20"/>
        </w:rPr>
        <w:t>3.2 Contribution of project to improving food and income security</w:t>
      </w:r>
    </w:p>
    <w:p w:rsidR="00342D71" w:rsidRPr="00C468EC" w:rsidRDefault="00342D71" w:rsidP="00A233B9">
      <w:pPr>
        <w:snapToGrid w:val="0"/>
        <w:ind w:firstLine="425"/>
        <w:rPr>
          <w:kern w:val="0"/>
          <w:sz w:val="20"/>
          <w:szCs w:val="20"/>
        </w:rPr>
      </w:pPr>
      <w:r w:rsidRPr="00C468EC">
        <w:rPr>
          <w:kern w:val="0"/>
          <w:sz w:val="20"/>
          <w:szCs w:val="20"/>
        </w:rPr>
        <w:t>Table 2 shows that 75% of the respondents confirmed that income generating activities and intensification of crops production they receive (from the program) have contributed in improving their household income and food security. The remaining 25%, who didn't achieve food and income security, attributed that to the overgrazing, disruption in water supply service and lack of protection fence. This finding also indicates the program interventions contribution to the beneficiaries’ food security and it is also consistent with the various definitions of food security (FAO, 1996, Imam, 1999, and the World Bank, 1986). It is clear that the improvement of the targeted group purchasing power enabled them to acquire enough food and other family needs and wants. It is observed that the improvement of the project beneficiaries is reflected in their consumption patterns and change in their life style as well as savings investment practices.</w:t>
      </w:r>
    </w:p>
    <w:p w:rsidR="00CE1748" w:rsidRPr="00C468EC" w:rsidRDefault="00CE1748" w:rsidP="00A233B9">
      <w:pPr>
        <w:snapToGrid w:val="0"/>
        <w:jc w:val="center"/>
        <w:rPr>
          <w:kern w:val="0"/>
          <w:sz w:val="20"/>
          <w:szCs w:val="20"/>
        </w:rPr>
      </w:pPr>
    </w:p>
    <w:p w:rsidR="00342D71" w:rsidRPr="00C468EC" w:rsidRDefault="00342D71" w:rsidP="00A233B9">
      <w:pPr>
        <w:snapToGrid w:val="0"/>
        <w:rPr>
          <w:kern w:val="0"/>
          <w:sz w:val="20"/>
          <w:szCs w:val="20"/>
        </w:rPr>
      </w:pPr>
      <w:r w:rsidRPr="00C468EC">
        <w:rPr>
          <w:kern w:val="0"/>
          <w:sz w:val="20"/>
          <w:szCs w:val="20"/>
        </w:rPr>
        <w:t>Table 2. Frequency distribution and percentages of</w:t>
      </w:r>
      <w:r w:rsidR="00A233B9" w:rsidRPr="00C468EC">
        <w:rPr>
          <w:rFonts w:hint="eastAsia"/>
          <w:kern w:val="0"/>
          <w:sz w:val="20"/>
          <w:szCs w:val="20"/>
        </w:rPr>
        <w:t xml:space="preserve"> </w:t>
      </w:r>
      <w:r w:rsidRPr="00C468EC">
        <w:rPr>
          <w:kern w:val="0"/>
          <w:sz w:val="20"/>
          <w:szCs w:val="20"/>
        </w:rPr>
        <w:t>respondents by contribution of project to improving</w:t>
      </w:r>
      <w:r w:rsidR="00A233B9" w:rsidRPr="00C468EC">
        <w:rPr>
          <w:rFonts w:hint="eastAsia"/>
          <w:kern w:val="0"/>
          <w:sz w:val="20"/>
          <w:szCs w:val="20"/>
        </w:rPr>
        <w:t xml:space="preserve"> </w:t>
      </w:r>
      <w:r w:rsidRPr="00C468EC">
        <w:rPr>
          <w:kern w:val="0"/>
          <w:sz w:val="20"/>
          <w:szCs w:val="20"/>
        </w:rPr>
        <w:t>food and income security.</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750"/>
        <w:gridCol w:w="1041"/>
        <w:gridCol w:w="852"/>
        <w:gridCol w:w="994"/>
      </w:tblGrid>
      <w:tr w:rsidR="00342D71" w:rsidRPr="00C468EC" w:rsidTr="00C468EC">
        <w:trPr>
          <w:jc w:val="center"/>
        </w:trPr>
        <w:tc>
          <w:tcPr>
            <w:tcW w:w="1886" w:type="pct"/>
            <w:vMerge w:val="restart"/>
            <w:vAlign w:val="center"/>
          </w:tcPr>
          <w:p w:rsidR="00342D71" w:rsidRPr="00C468EC" w:rsidRDefault="00342D71" w:rsidP="00C468EC">
            <w:pPr>
              <w:snapToGrid w:val="0"/>
              <w:jc w:val="center"/>
              <w:rPr>
                <w:color w:val="000000"/>
                <w:kern w:val="0"/>
                <w:sz w:val="20"/>
                <w:szCs w:val="20"/>
              </w:rPr>
            </w:pPr>
            <w:r w:rsidRPr="00C468EC">
              <w:rPr>
                <w:color w:val="000000"/>
                <w:kern w:val="0"/>
                <w:sz w:val="20"/>
                <w:szCs w:val="20"/>
              </w:rPr>
              <w:t>Contribution</w:t>
            </w:r>
          </w:p>
        </w:tc>
        <w:tc>
          <w:tcPr>
            <w:tcW w:w="1123" w:type="pct"/>
            <w:tcBorders>
              <w:bottom w:val="single" w:sz="4" w:space="0" w:color="auto"/>
            </w:tcBorders>
            <w:vAlign w:val="center"/>
          </w:tcPr>
          <w:p w:rsidR="00342D71" w:rsidRPr="00C468EC" w:rsidRDefault="00342D71" w:rsidP="00C468EC">
            <w:pPr>
              <w:snapToGrid w:val="0"/>
              <w:jc w:val="center"/>
              <w:rPr>
                <w:color w:val="000000"/>
                <w:kern w:val="0"/>
                <w:sz w:val="20"/>
                <w:szCs w:val="20"/>
              </w:rPr>
            </w:pPr>
            <w:r w:rsidRPr="00C468EC">
              <w:rPr>
                <w:color w:val="000000"/>
                <w:kern w:val="0"/>
                <w:sz w:val="20"/>
                <w:szCs w:val="20"/>
              </w:rPr>
              <w:t>P</w:t>
            </w:r>
          </w:p>
        </w:tc>
        <w:tc>
          <w:tcPr>
            <w:tcW w:w="919" w:type="pct"/>
            <w:tcBorders>
              <w:bottom w:val="single" w:sz="4" w:space="0" w:color="auto"/>
            </w:tcBorders>
            <w:vAlign w:val="center"/>
          </w:tcPr>
          <w:p w:rsidR="00342D71" w:rsidRPr="00C468EC" w:rsidRDefault="00342D71" w:rsidP="00C468EC">
            <w:pPr>
              <w:snapToGrid w:val="0"/>
              <w:jc w:val="center"/>
              <w:rPr>
                <w:color w:val="000000"/>
                <w:kern w:val="0"/>
                <w:sz w:val="20"/>
                <w:szCs w:val="20"/>
              </w:rPr>
            </w:pPr>
            <w:r w:rsidRPr="00C468EC">
              <w:rPr>
                <w:color w:val="000000"/>
                <w:kern w:val="0"/>
                <w:sz w:val="20"/>
                <w:szCs w:val="20"/>
              </w:rPr>
              <w:t>NP</w:t>
            </w:r>
          </w:p>
        </w:tc>
        <w:tc>
          <w:tcPr>
            <w:tcW w:w="1072" w:type="pct"/>
            <w:tcBorders>
              <w:bottom w:val="single" w:sz="4" w:space="0" w:color="auto"/>
            </w:tcBorders>
            <w:vAlign w:val="center"/>
          </w:tcPr>
          <w:p w:rsidR="00342D71" w:rsidRPr="00C468EC" w:rsidRDefault="00342D71" w:rsidP="00C468EC">
            <w:pPr>
              <w:snapToGrid w:val="0"/>
              <w:jc w:val="center"/>
              <w:rPr>
                <w:color w:val="000000"/>
                <w:kern w:val="0"/>
                <w:sz w:val="20"/>
                <w:szCs w:val="20"/>
              </w:rPr>
            </w:pPr>
            <w:r w:rsidRPr="00C468EC">
              <w:rPr>
                <w:color w:val="000000"/>
                <w:kern w:val="0"/>
                <w:sz w:val="20"/>
                <w:szCs w:val="20"/>
              </w:rPr>
              <w:t>Total</w:t>
            </w:r>
          </w:p>
        </w:tc>
      </w:tr>
      <w:tr w:rsidR="00342D71" w:rsidRPr="00C468EC" w:rsidTr="00C468EC">
        <w:trPr>
          <w:jc w:val="center"/>
        </w:trPr>
        <w:tc>
          <w:tcPr>
            <w:tcW w:w="1886" w:type="pct"/>
            <w:vMerge/>
            <w:tcBorders>
              <w:bottom w:val="single" w:sz="18" w:space="0" w:color="auto"/>
            </w:tcBorders>
            <w:vAlign w:val="center"/>
          </w:tcPr>
          <w:p w:rsidR="00342D71" w:rsidRPr="00C468EC" w:rsidRDefault="00342D71" w:rsidP="00C468EC">
            <w:pPr>
              <w:snapToGrid w:val="0"/>
              <w:jc w:val="center"/>
              <w:rPr>
                <w:color w:val="000000"/>
                <w:kern w:val="0"/>
                <w:sz w:val="20"/>
                <w:szCs w:val="20"/>
              </w:rPr>
            </w:pPr>
          </w:p>
        </w:tc>
        <w:tc>
          <w:tcPr>
            <w:tcW w:w="1123" w:type="pct"/>
            <w:tcBorders>
              <w:top w:val="single" w:sz="4" w:space="0" w:color="auto"/>
              <w:bottom w:val="single" w:sz="18" w:space="0" w:color="auto"/>
            </w:tcBorders>
            <w:vAlign w:val="center"/>
          </w:tcPr>
          <w:p w:rsidR="00342D71" w:rsidRPr="00C468EC" w:rsidRDefault="00177CE3" w:rsidP="00C468EC">
            <w:pPr>
              <w:snapToGrid w:val="0"/>
              <w:jc w:val="center"/>
              <w:rPr>
                <w:color w:val="000000"/>
                <w:kern w:val="0"/>
                <w:sz w:val="20"/>
                <w:szCs w:val="20"/>
              </w:rPr>
            </w:pPr>
            <w:r w:rsidRPr="00C468EC">
              <w:rPr>
                <w:color w:val="000000"/>
                <w:kern w:val="0"/>
                <w:sz w:val="20"/>
                <w:szCs w:val="20"/>
              </w:rPr>
              <w:t xml:space="preserve">F    </w:t>
            </w:r>
            <w:r w:rsidR="00342D71" w:rsidRPr="00C468EC">
              <w:rPr>
                <w:color w:val="000000"/>
                <w:kern w:val="0"/>
                <w:sz w:val="20"/>
                <w:szCs w:val="20"/>
              </w:rPr>
              <w:t>%</w:t>
            </w:r>
          </w:p>
        </w:tc>
        <w:tc>
          <w:tcPr>
            <w:tcW w:w="919" w:type="pct"/>
            <w:tcBorders>
              <w:top w:val="single" w:sz="4" w:space="0" w:color="auto"/>
              <w:bottom w:val="single" w:sz="18" w:space="0" w:color="auto"/>
            </w:tcBorders>
            <w:vAlign w:val="center"/>
          </w:tcPr>
          <w:p w:rsidR="00342D71" w:rsidRPr="00C468EC" w:rsidRDefault="00177CE3" w:rsidP="00C468EC">
            <w:pPr>
              <w:snapToGrid w:val="0"/>
              <w:jc w:val="center"/>
              <w:rPr>
                <w:color w:val="000000"/>
                <w:kern w:val="0"/>
                <w:sz w:val="20"/>
                <w:szCs w:val="20"/>
              </w:rPr>
            </w:pPr>
            <w:r w:rsidRPr="00C468EC">
              <w:rPr>
                <w:color w:val="000000"/>
                <w:kern w:val="0"/>
                <w:sz w:val="20"/>
                <w:szCs w:val="20"/>
              </w:rPr>
              <w:t xml:space="preserve">F  </w:t>
            </w:r>
            <w:r w:rsidR="00342D71" w:rsidRPr="00C468EC">
              <w:rPr>
                <w:color w:val="000000"/>
                <w:kern w:val="0"/>
                <w:sz w:val="20"/>
                <w:szCs w:val="20"/>
              </w:rPr>
              <w:t>%</w:t>
            </w:r>
          </w:p>
        </w:tc>
        <w:tc>
          <w:tcPr>
            <w:tcW w:w="1072" w:type="pct"/>
            <w:tcBorders>
              <w:top w:val="single" w:sz="4" w:space="0" w:color="auto"/>
              <w:bottom w:val="single" w:sz="18" w:space="0" w:color="auto"/>
            </w:tcBorders>
            <w:vAlign w:val="center"/>
          </w:tcPr>
          <w:p w:rsidR="00342D71" w:rsidRPr="00C468EC" w:rsidRDefault="00177CE3" w:rsidP="00C468EC">
            <w:pPr>
              <w:snapToGrid w:val="0"/>
              <w:jc w:val="center"/>
              <w:rPr>
                <w:color w:val="000000"/>
                <w:kern w:val="0"/>
                <w:sz w:val="20"/>
                <w:szCs w:val="20"/>
              </w:rPr>
            </w:pPr>
            <w:r w:rsidRPr="00C468EC">
              <w:rPr>
                <w:color w:val="000000"/>
                <w:kern w:val="0"/>
                <w:sz w:val="20"/>
                <w:szCs w:val="20"/>
              </w:rPr>
              <w:t xml:space="preserve">F   </w:t>
            </w:r>
            <w:r w:rsidR="00342D71" w:rsidRPr="00C468EC">
              <w:rPr>
                <w:color w:val="000000"/>
                <w:kern w:val="0"/>
                <w:sz w:val="20"/>
                <w:szCs w:val="20"/>
              </w:rPr>
              <w:t xml:space="preserve"> %</w:t>
            </w:r>
          </w:p>
        </w:tc>
      </w:tr>
      <w:tr w:rsidR="00342D71" w:rsidRPr="00C468EC" w:rsidTr="00C468EC">
        <w:trPr>
          <w:jc w:val="center"/>
        </w:trPr>
        <w:tc>
          <w:tcPr>
            <w:tcW w:w="1886" w:type="pct"/>
            <w:tcBorders>
              <w:top w:val="single" w:sz="18" w:space="0" w:color="auto"/>
            </w:tcBorders>
            <w:vAlign w:val="center"/>
          </w:tcPr>
          <w:p w:rsidR="00342D71" w:rsidRPr="00C468EC" w:rsidRDefault="00342D71" w:rsidP="00C468EC">
            <w:pPr>
              <w:snapToGrid w:val="0"/>
              <w:jc w:val="center"/>
              <w:rPr>
                <w:color w:val="000000"/>
                <w:kern w:val="0"/>
                <w:sz w:val="20"/>
                <w:szCs w:val="20"/>
              </w:rPr>
            </w:pPr>
            <w:r w:rsidRPr="00C468EC">
              <w:rPr>
                <w:color w:val="000000"/>
                <w:kern w:val="0"/>
                <w:sz w:val="20"/>
                <w:szCs w:val="20"/>
              </w:rPr>
              <w:t>Yes        No</w:t>
            </w:r>
          </w:p>
          <w:p w:rsidR="00342D71" w:rsidRPr="00C468EC" w:rsidRDefault="00342D71" w:rsidP="00C468EC">
            <w:pPr>
              <w:snapToGrid w:val="0"/>
              <w:jc w:val="center"/>
              <w:rPr>
                <w:color w:val="000000"/>
                <w:kern w:val="0"/>
                <w:sz w:val="20"/>
                <w:szCs w:val="20"/>
              </w:rPr>
            </w:pPr>
            <w:r w:rsidRPr="00C468EC">
              <w:rPr>
                <w:color w:val="000000"/>
                <w:kern w:val="0"/>
                <w:sz w:val="20"/>
                <w:szCs w:val="20"/>
              </w:rPr>
              <w:t>Total</w:t>
            </w:r>
          </w:p>
        </w:tc>
        <w:tc>
          <w:tcPr>
            <w:tcW w:w="1123" w:type="pct"/>
            <w:tcBorders>
              <w:top w:val="single" w:sz="18" w:space="0" w:color="auto"/>
            </w:tcBorders>
            <w:vAlign w:val="center"/>
          </w:tcPr>
          <w:p w:rsidR="00342D71" w:rsidRPr="00C468EC" w:rsidRDefault="00342D71" w:rsidP="00C468EC">
            <w:pPr>
              <w:pStyle w:val="ListParagraph"/>
              <w:numPr>
                <w:ilvl w:val="0"/>
                <w:numId w:val="15"/>
              </w:numPr>
              <w:snapToGrid w:val="0"/>
              <w:spacing w:after="0" w:line="240" w:lineRule="auto"/>
              <w:ind w:left="0" w:firstLine="0"/>
              <w:jc w:val="center"/>
              <w:rPr>
                <w:rFonts w:ascii="Times New Roman" w:hAnsi="Times New Roman" w:cs="Times New Roman"/>
                <w:color w:val="000000"/>
                <w:sz w:val="20"/>
                <w:szCs w:val="20"/>
              </w:rPr>
            </w:pPr>
            <w:r w:rsidRPr="00C468EC">
              <w:rPr>
                <w:rFonts w:ascii="Times New Roman" w:hAnsi="Times New Roman" w:cs="Times New Roman"/>
                <w:color w:val="000000"/>
                <w:sz w:val="20"/>
                <w:szCs w:val="20"/>
              </w:rPr>
              <w:t>100</w:t>
            </w:r>
          </w:p>
          <w:p w:rsidR="00342D71" w:rsidRPr="00C468EC" w:rsidRDefault="00177CE3" w:rsidP="00C468EC">
            <w:pPr>
              <w:pStyle w:val="ListParagraph"/>
              <w:snapToGrid w:val="0"/>
              <w:spacing w:after="0" w:line="240" w:lineRule="auto"/>
              <w:ind w:left="0"/>
              <w:jc w:val="center"/>
              <w:rPr>
                <w:rFonts w:ascii="Times New Roman" w:hAnsi="Times New Roman" w:cs="Times New Roman"/>
                <w:color w:val="000000"/>
                <w:sz w:val="20"/>
                <w:szCs w:val="20"/>
              </w:rPr>
            </w:pPr>
            <w:r w:rsidRPr="00C468EC">
              <w:rPr>
                <w:rFonts w:ascii="Times New Roman" w:hAnsi="Times New Roman" w:cs="Times New Roman"/>
                <w:color w:val="000000"/>
                <w:sz w:val="20"/>
                <w:szCs w:val="20"/>
              </w:rPr>
              <w:t>-</w:t>
            </w:r>
            <w:r w:rsidR="00342D71" w:rsidRPr="00C468EC">
              <w:rPr>
                <w:rFonts w:ascii="Times New Roman" w:hAnsi="Times New Roman" w:cs="Times New Roman"/>
                <w:color w:val="000000"/>
                <w:sz w:val="20"/>
                <w:szCs w:val="20"/>
              </w:rPr>
              <w:t xml:space="preserve">  -</w:t>
            </w:r>
          </w:p>
          <w:p w:rsidR="00342D71" w:rsidRPr="00C468EC" w:rsidRDefault="00342D71" w:rsidP="00C468EC">
            <w:pPr>
              <w:snapToGrid w:val="0"/>
              <w:jc w:val="center"/>
              <w:rPr>
                <w:color w:val="000000"/>
                <w:kern w:val="0"/>
                <w:sz w:val="20"/>
                <w:szCs w:val="20"/>
              </w:rPr>
            </w:pPr>
            <w:r w:rsidRPr="00C468EC">
              <w:rPr>
                <w:color w:val="000000"/>
                <w:kern w:val="0"/>
                <w:sz w:val="20"/>
                <w:szCs w:val="20"/>
              </w:rPr>
              <w:t>40</w:t>
            </w:r>
            <w:r w:rsidR="00177CE3" w:rsidRPr="00C468EC">
              <w:rPr>
                <w:color w:val="000000"/>
                <w:kern w:val="0"/>
                <w:sz w:val="20"/>
                <w:szCs w:val="20"/>
              </w:rPr>
              <w:t xml:space="preserve"> </w:t>
            </w:r>
            <w:r w:rsidRPr="00C468EC">
              <w:rPr>
                <w:color w:val="000000"/>
                <w:kern w:val="0"/>
                <w:sz w:val="20"/>
                <w:szCs w:val="20"/>
              </w:rPr>
              <w:t>100</w:t>
            </w:r>
          </w:p>
        </w:tc>
        <w:tc>
          <w:tcPr>
            <w:tcW w:w="919" w:type="pct"/>
            <w:tcBorders>
              <w:top w:val="single" w:sz="18" w:space="0" w:color="auto"/>
            </w:tcBorders>
            <w:vAlign w:val="center"/>
          </w:tcPr>
          <w:p w:rsidR="00342D71" w:rsidRPr="00C468EC" w:rsidRDefault="00177CE3" w:rsidP="00C468EC">
            <w:pPr>
              <w:snapToGrid w:val="0"/>
              <w:jc w:val="center"/>
              <w:rPr>
                <w:color w:val="000000"/>
                <w:kern w:val="0"/>
                <w:sz w:val="20"/>
                <w:szCs w:val="20"/>
              </w:rPr>
            </w:pPr>
            <w:r w:rsidRPr="00C468EC">
              <w:rPr>
                <w:color w:val="000000"/>
                <w:kern w:val="0"/>
                <w:sz w:val="20"/>
                <w:szCs w:val="20"/>
              </w:rPr>
              <w:t xml:space="preserve">20 </w:t>
            </w:r>
            <w:r w:rsidR="00342D71" w:rsidRPr="00C468EC">
              <w:rPr>
                <w:color w:val="000000"/>
                <w:kern w:val="0"/>
                <w:sz w:val="20"/>
                <w:szCs w:val="20"/>
              </w:rPr>
              <w:t>50</w:t>
            </w:r>
          </w:p>
          <w:p w:rsidR="00342D71" w:rsidRPr="00C468EC" w:rsidRDefault="00177CE3" w:rsidP="00C468EC">
            <w:pPr>
              <w:snapToGrid w:val="0"/>
              <w:jc w:val="center"/>
              <w:rPr>
                <w:color w:val="000000"/>
                <w:kern w:val="0"/>
                <w:sz w:val="20"/>
                <w:szCs w:val="20"/>
              </w:rPr>
            </w:pPr>
            <w:r w:rsidRPr="00C468EC">
              <w:rPr>
                <w:color w:val="000000"/>
                <w:kern w:val="0"/>
                <w:sz w:val="20"/>
                <w:szCs w:val="20"/>
              </w:rPr>
              <w:t xml:space="preserve">20 </w:t>
            </w:r>
            <w:r w:rsidR="00342D71" w:rsidRPr="00C468EC">
              <w:rPr>
                <w:color w:val="000000"/>
                <w:kern w:val="0"/>
                <w:sz w:val="20"/>
                <w:szCs w:val="20"/>
              </w:rPr>
              <w:t>50</w:t>
            </w:r>
          </w:p>
          <w:p w:rsidR="00342D71" w:rsidRPr="00C468EC" w:rsidRDefault="00177CE3" w:rsidP="00C468EC">
            <w:pPr>
              <w:snapToGrid w:val="0"/>
              <w:jc w:val="center"/>
              <w:rPr>
                <w:color w:val="000000"/>
                <w:kern w:val="0"/>
                <w:sz w:val="20"/>
                <w:szCs w:val="20"/>
              </w:rPr>
            </w:pPr>
            <w:r w:rsidRPr="00C468EC">
              <w:rPr>
                <w:color w:val="000000"/>
                <w:kern w:val="0"/>
                <w:sz w:val="20"/>
                <w:szCs w:val="20"/>
              </w:rPr>
              <w:t>40 1</w:t>
            </w:r>
            <w:r w:rsidR="00342D71" w:rsidRPr="00C468EC">
              <w:rPr>
                <w:color w:val="000000"/>
                <w:kern w:val="0"/>
                <w:sz w:val="20"/>
                <w:szCs w:val="20"/>
              </w:rPr>
              <w:t>00</w:t>
            </w:r>
          </w:p>
        </w:tc>
        <w:tc>
          <w:tcPr>
            <w:tcW w:w="1072" w:type="pct"/>
            <w:tcBorders>
              <w:top w:val="single" w:sz="18" w:space="0" w:color="auto"/>
            </w:tcBorders>
            <w:vAlign w:val="center"/>
          </w:tcPr>
          <w:p w:rsidR="00342D71" w:rsidRPr="00C468EC" w:rsidRDefault="00177CE3" w:rsidP="00C468EC">
            <w:pPr>
              <w:snapToGrid w:val="0"/>
              <w:jc w:val="center"/>
              <w:rPr>
                <w:color w:val="000000"/>
                <w:kern w:val="0"/>
                <w:sz w:val="20"/>
                <w:szCs w:val="20"/>
              </w:rPr>
            </w:pPr>
            <w:r w:rsidRPr="00C468EC">
              <w:rPr>
                <w:color w:val="000000"/>
                <w:kern w:val="0"/>
                <w:sz w:val="20"/>
                <w:szCs w:val="20"/>
              </w:rPr>
              <w:t xml:space="preserve">60 </w:t>
            </w:r>
            <w:r w:rsidR="00342D71" w:rsidRPr="00C468EC">
              <w:rPr>
                <w:color w:val="000000"/>
                <w:kern w:val="0"/>
                <w:sz w:val="20"/>
                <w:szCs w:val="20"/>
              </w:rPr>
              <w:t xml:space="preserve"> 75</w:t>
            </w:r>
          </w:p>
          <w:p w:rsidR="00342D71" w:rsidRPr="00C468EC" w:rsidRDefault="00177CE3" w:rsidP="00C468EC">
            <w:pPr>
              <w:snapToGrid w:val="0"/>
              <w:jc w:val="center"/>
              <w:rPr>
                <w:color w:val="000000"/>
                <w:kern w:val="0"/>
                <w:sz w:val="20"/>
                <w:szCs w:val="20"/>
              </w:rPr>
            </w:pPr>
            <w:r w:rsidRPr="00C468EC">
              <w:rPr>
                <w:color w:val="000000"/>
                <w:kern w:val="0"/>
                <w:sz w:val="20"/>
                <w:szCs w:val="20"/>
              </w:rPr>
              <w:t xml:space="preserve">20 </w:t>
            </w:r>
            <w:r w:rsidR="00342D71" w:rsidRPr="00C468EC">
              <w:rPr>
                <w:color w:val="000000"/>
                <w:kern w:val="0"/>
                <w:sz w:val="20"/>
                <w:szCs w:val="20"/>
              </w:rPr>
              <w:t xml:space="preserve"> 25</w:t>
            </w:r>
          </w:p>
          <w:p w:rsidR="00342D71" w:rsidRPr="00C468EC" w:rsidRDefault="00177CE3" w:rsidP="00C468EC">
            <w:pPr>
              <w:snapToGrid w:val="0"/>
              <w:jc w:val="center"/>
              <w:rPr>
                <w:color w:val="000000"/>
                <w:kern w:val="0"/>
                <w:sz w:val="20"/>
                <w:szCs w:val="20"/>
              </w:rPr>
            </w:pPr>
            <w:r w:rsidRPr="00C468EC">
              <w:rPr>
                <w:color w:val="000000"/>
                <w:kern w:val="0"/>
                <w:sz w:val="20"/>
                <w:szCs w:val="20"/>
              </w:rPr>
              <w:t xml:space="preserve">80 </w:t>
            </w:r>
            <w:r w:rsidR="00CA0821" w:rsidRPr="00C468EC">
              <w:rPr>
                <w:color w:val="000000"/>
                <w:kern w:val="0"/>
                <w:sz w:val="20"/>
                <w:szCs w:val="20"/>
              </w:rPr>
              <w:t>1</w:t>
            </w:r>
            <w:r w:rsidR="00342D71" w:rsidRPr="00C468EC">
              <w:rPr>
                <w:color w:val="000000"/>
                <w:kern w:val="0"/>
                <w:sz w:val="20"/>
                <w:szCs w:val="20"/>
              </w:rPr>
              <w:t>00</w:t>
            </w:r>
          </w:p>
        </w:tc>
      </w:tr>
    </w:tbl>
    <w:p w:rsidR="00F70B90" w:rsidRPr="00C468EC" w:rsidRDefault="00F70B90" w:rsidP="00A233B9">
      <w:pPr>
        <w:snapToGrid w:val="0"/>
        <w:rPr>
          <w:b/>
          <w:bCs/>
          <w:kern w:val="0"/>
          <w:sz w:val="20"/>
          <w:szCs w:val="20"/>
        </w:rPr>
      </w:pPr>
    </w:p>
    <w:p w:rsidR="00342D71" w:rsidRPr="00C468EC" w:rsidRDefault="00342D71" w:rsidP="00A233B9">
      <w:pPr>
        <w:snapToGrid w:val="0"/>
        <w:rPr>
          <w:b/>
          <w:bCs/>
          <w:kern w:val="0"/>
          <w:sz w:val="20"/>
          <w:szCs w:val="20"/>
        </w:rPr>
      </w:pPr>
      <w:r w:rsidRPr="00C468EC">
        <w:rPr>
          <w:b/>
          <w:bCs/>
          <w:kern w:val="0"/>
          <w:sz w:val="20"/>
          <w:szCs w:val="20"/>
        </w:rPr>
        <w:t>Results of T-test of significant of the observed difference between (P) and (NP) in SPFS in term of income before and after program intervention</w:t>
      </w:r>
    </w:p>
    <w:p w:rsidR="00A233B9" w:rsidRPr="00C468EC" w:rsidRDefault="00CE1748" w:rsidP="00A233B9">
      <w:pPr>
        <w:snapToGrid w:val="0"/>
        <w:ind w:firstLine="425"/>
        <w:rPr>
          <w:kern w:val="0"/>
          <w:sz w:val="20"/>
          <w:szCs w:val="20"/>
        </w:rPr>
      </w:pPr>
      <w:r w:rsidRPr="00C468EC">
        <w:rPr>
          <w:kern w:val="0"/>
          <w:sz w:val="20"/>
          <w:szCs w:val="20"/>
        </w:rPr>
        <w:t>Table 3 showed that there was significant difference between participants and non-participants group in term of income after program. This result indicated that the program</w:t>
      </w:r>
      <w:r w:rsidR="00C468EC">
        <w:rPr>
          <w:kern w:val="0"/>
          <w:sz w:val="20"/>
          <w:szCs w:val="20"/>
        </w:rPr>
        <w:t xml:space="preserve"> </w:t>
      </w:r>
      <w:r w:rsidRPr="00C468EC">
        <w:rPr>
          <w:kern w:val="0"/>
          <w:sz w:val="20"/>
          <w:szCs w:val="20"/>
        </w:rPr>
        <w:t>succeeded in increasing the income for the beneficiaries.</w:t>
      </w:r>
      <w:r w:rsidR="00C468EC" w:rsidRPr="00C468EC">
        <w:rPr>
          <w:rFonts w:hint="eastAsia"/>
          <w:kern w:val="0"/>
          <w:sz w:val="20"/>
          <w:szCs w:val="20"/>
        </w:rPr>
        <w:t xml:space="preserve"> </w:t>
      </w:r>
    </w:p>
    <w:p w:rsidR="00A233B9" w:rsidRPr="00C468EC" w:rsidRDefault="00A233B9" w:rsidP="00A233B9">
      <w:pPr>
        <w:snapToGrid w:val="0"/>
        <w:ind w:firstLine="425"/>
        <w:rPr>
          <w:kern w:val="0"/>
          <w:sz w:val="20"/>
          <w:szCs w:val="20"/>
        </w:rPr>
        <w:sectPr w:rsidR="00A233B9" w:rsidRPr="00C468EC" w:rsidSect="005E03F7">
          <w:headerReference w:type="default" r:id="rId20"/>
          <w:footerReference w:type="even" r:id="rId21"/>
          <w:footerReference w:type="default" r:id="rId22"/>
          <w:type w:val="continuous"/>
          <w:pgSz w:w="12242" w:h="15842" w:code="1"/>
          <w:pgMar w:top="1440" w:right="1440" w:bottom="1440" w:left="1440" w:header="720" w:footer="720" w:gutter="0"/>
          <w:cols w:num="2" w:space="520"/>
          <w:docGrid w:linePitch="312"/>
        </w:sectPr>
      </w:pPr>
    </w:p>
    <w:p w:rsidR="00A233B9" w:rsidRPr="00C468EC" w:rsidRDefault="00A233B9" w:rsidP="00A233B9">
      <w:pPr>
        <w:snapToGrid w:val="0"/>
        <w:ind w:firstLine="425"/>
        <w:rPr>
          <w:kern w:val="0"/>
          <w:sz w:val="20"/>
          <w:szCs w:val="20"/>
        </w:rPr>
      </w:pPr>
    </w:p>
    <w:p w:rsidR="00C468EC" w:rsidRDefault="00C468EC" w:rsidP="00A233B9">
      <w:pPr>
        <w:snapToGrid w:val="0"/>
        <w:jc w:val="center"/>
        <w:rPr>
          <w:rFonts w:hint="eastAsia"/>
          <w:kern w:val="0"/>
          <w:sz w:val="20"/>
          <w:szCs w:val="20"/>
        </w:rPr>
      </w:pPr>
    </w:p>
    <w:p w:rsidR="00342D71" w:rsidRPr="00C468EC" w:rsidRDefault="00342D71" w:rsidP="00A233B9">
      <w:pPr>
        <w:snapToGrid w:val="0"/>
        <w:jc w:val="center"/>
        <w:rPr>
          <w:kern w:val="0"/>
          <w:sz w:val="20"/>
          <w:szCs w:val="20"/>
        </w:rPr>
      </w:pPr>
      <w:r w:rsidRPr="00C468EC">
        <w:rPr>
          <w:kern w:val="0"/>
          <w:sz w:val="20"/>
          <w:szCs w:val="20"/>
        </w:rPr>
        <w:t>Table</w:t>
      </w:r>
      <w:r w:rsidR="00C468EC">
        <w:rPr>
          <w:rFonts w:hint="eastAsia"/>
          <w:kern w:val="0"/>
          <w:sz w:val="20"/>
          <w:szCs w:val="20"/>
        </w:rPr>
        <w:t xml:space="preserve"> </w:t>
      </w:r>
      <w:r w:rsidRPr="00C468EC">
        <w:rPr>
          <w:kern w:val="0"/>
          <w:sz w:val="20"/>
          <w:szCs w:val="20"/>
        </w:rPr>
        <w:t>3.</w:t>
      </w:r>
      <w:r w:rsidRPr="00C468EC">
        <w:rPr>
          <w:b/>
          <w:bCs/>
          <w:kern w:val="0"/>
          <w:sz w:val="20"/>
          <w:szCs w:val="20"/>
        </w:rPr>
        <w:t xml:space="preserve"> </w:t>
      </w:r>
      <w:r w:rsidRPr="00C468EC">
        <w:rPr>
          <w:kern w:val="0"/>
          <w:sz w:val="20"/>
          <w:szCs w:val="20"/>
        </w:rPr>
        <w:t xml:space="preserve">Results of T-test for P and NP </w:t>
      </w:r>
      <w:r w:rsidR="008A2E5D" w:rsidRPr="00C468EC">
        <w:rPr>
          <w:kern w:val="0"/>
          <w:sz w:val="20"/>
          <w:szCs w:val="20"/>
        </w:rPr>
        <w:t>by income</w:t>
      </w:r>
      <w:r w:rsidRPr="00C468EC">
        <w:rPr>
          <w:kern w:val="0"/>
          <w:sz w:val="20"/>
          <w:szCs w:val="20"/>
        </w:rPr>
        <w:t xml:space="preserve"> before and after program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5"/>
        <w:gridCol w:w="845"/>
        <w:gridCol w:w="1368"/>
        <w:gridCol w:w="1006"/>
        <w:gridCol w:w="1096"/>
        <w:gridCol w:w="1387"/>
        <w:gridCol w:w="774"/>
        <w:gridCol w:w="657"/>
      </w:tblGrid>
      <w:tr w:rsidR="00342D71" w:rsidRPr="00C468EC" w:rsidTr="00C468EC">
        <w:trPr>
          <w:jc w:val="center"/>
        </w:trPr>
        <w:tc>
          <w:tcPr>
            <w:tcW w:w="1276" w:type="pct"/>
            <w:tcBorders>
              <w:top w:val="single" w:sz="18" w:space="0" w:color="auto"/>
              <w:left w:val="single" w:sz="18" w:space="0" w:color="auto"/>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Variables</w:t>
            </w:r>
          </w:p>
        </w:tc>
        <w:tc>
          <w:tcPr>
            <w:tcW w:w="441" w:type="pct"/>
            <w:tcBorders>
              <w:top w:val="single" w:sz="18" w:space="0" w:color="auto"/>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Group</w:t>
            </w:r>
          </w:p>
        </w:tc>
        <w:tc>
          <w:tcPr>
            <w:tcW w:w="714" w:type="pct"/>
            <w:tcBorders>
              <w:top w:val="single" w:sz="18" w:space="0" w:color="auto"/>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Mean Score</w:t>
            </w:r>
          </w:p>
        </w:tc>
        <w:tc>
          <w:tcPr>
            <w:tcW w:w="525" w:type="pct"/>
            <w:tcBorders>
              <w:top w:val="single" w:sz="18" w:space="0" w:color="auto"/>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Std dev</w:t>
            </w:r>
          </w:p>
        </w:tc>
        <w:tc>
          <w:tcPr>
            <w:tcW w:w="572" w:type="pct"/>
            <w:tcBorders>
              <w:top w:val="single" w:sz="18" w:space="0" w:color="auto"/>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Mean dif</w:t>
            </w:r>
          </w:p>
        </w:tc>
        <w:tc>
          <w:tcPr>
            <w:tcW w:w="724" w:type="pct"/>
            <w:tcBorders>
              <w:top w:val="single" w:sz="18" w:space="0" w:color="auto"/>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Std error dif</w:t>
            </w:r>
          </w:p>
        </w:tc>
        <w:tc>
          <w:tcPr>
            <w:tcW w:w="404" w:type="pct"/>
            <w:tcBorders>
              <w:top w:val="single" w:sz="18" w:space="0" w:color="auto"/>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t</w:t>
            </w:r>
          </w:p>
        </w:tc>
        <w:tc>
          <w:tcPr>
            <w:tcW w:w="343" w:type="pct"/>
            <w:tcBorders>
              <w:top w:val="single" w:sz="18" w:space="0" w:color="auto"/>
              <w:bottom w:val="single" w:sz="18" w:space="0" w:color="auto"/>
              <w:right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Sig</w:t>
            </w:r>
          </w:p>
        </w:tc>
      </w:tr>
      <w:tr w:rsidR="00342D71" w:rsidRPr="00C468EC" w:rsidTr="00C468EC">
        <w:trPr>
          <w:jc w:val="center"/>
        </w:trPr>
        <w:tc>
          <w:tcPr>
            <w:tcW w:w="1276" w:type="pct"/>
            <w:vMerge w:val="restart"/>
            <w:tcBorders>
              <w:top w:val="single" w:sz="18" w:space="0" w:color="auto"/>
              <w:left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Income before program</w:t>
            </w:r>
          </w:p>
        </w:tc>
        <w:tc>
          <w:tcPr>
            <w:tcW w:w="441" w:type="pct"/>
            <w:tcBorders>
              <w:top w:val="single" w:sz="18" w:space="0" w:color="auto"/>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*1</w:t>
            </w:r>
          </w:p>
        </w:tc>
        <w:tc>
          <w:tcPr>
            <w:tcW w:w="714" w:type="pct"/>
            <w:tcBorders>
              <w:top w:val="single" w:sz="18" w:space="0" w:color="auto"/>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203.50</w:t>
            </w:r>
          </w:p>
        </w:tc>
        <w:tc>
          <w:tcPr>
            <w:tcW w:w="525" w:type="pct"/>
            <w:tcBorders>
              <w:top w:val="single" w:sz="18" w:space="0" w:color="auto"/>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134.480</w:t>
            </w:r>
          </w:p>
        </w:tc>
        <w:tc>
          <w:tcPr>
            <w:tcW w:w="572" w:type="pct"/>
            <w:tcBorders>
              <w:top w:val="single" w:sz="18" w:space="0" w:color="auto"/>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21.263</w:t>
            </w:r>
          </w:p>
        </w:tc>
        <w:tc>
          <w:tcPr>
            <w:tcW w:w="724" w:type="pct"/>
            <w:tcBorders>
              <w:top w:val="single" w:sz="18" w:space="0" w:color="auto"/>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87.500</w:t>
            </w:r>
          </w:p>
        </w:tc>
        <w:tc>
          <w:tcPr>
            <w:tcW w:w="404" w:type="pct"/>
            <w:tcBorders>
              <w:top w:val="single" w:sz="18" w:space="0" w:color="auto"/>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3.680</w:t>
            </w:r>
          </w:p>
        </w:tc>
        <w:tc>
          <w:tcPr>
            <w:tcW w:w="343" w:type="pct"/>
            <w:vMerge w:val="restart"/>
            <w:tcBorders>
              <w:top w:val="single" w:sz="18" w:space="0" w:color="auto"/>
              <w:right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,002</w:t>
            </w:r>
          </w:p>
        </w:tc>
      </w:tr>
      <w:tr w:rsidR="00342D71" w:rsidRPr="00C468EC" w:rsidTr="00C468EC">
        <w:trPr>
          <w:jc w:val="center"/>
        </w:trPr>
        <w:tc>
          <w:tcPr>
            <w:tcW w:w="1276" w:type="pct"/>
            <w:vMerge/>
            <w:tcBorders>
              <w:left w:val="single" w:sz="18" w:space="0" w:color="auto"/>
            </w:tcBorders>
            <w:vAlign w:val="center"/>
          </w:tcPr>
          <w:p w:rsidR="00342D71" w:rsidRPr="00C468EC" w:rsidRDefault="00342D71" w:rsidP="00A233B9">
            <w:pPr>
              <w:snapToGrid w:val="0"/>
              <w:rPr>
                <w:color w:val="000000"/>
                <w:kern w:val="0"/>
                <w:sz w:val="20"/>
                <w:szCs w:val="20"/>
              </w:rPr>
            </w:pPr>
          </w:p>
        </w:tc>
        <w:tc>
          <w:tcPr>
            <w:tcW w:w="441" w:type="pct"/>
            <w:tcBorders>
              <w:top w:val="nil"/>
              <w:bottom w:val="single" w:sz="4"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*0</w:t>
            </w:r>
          </w:p>
        </w:tc>
        <w:tc>
          <w:tcPr>
            <w:tcW w:w="714" w:type="pct"/>
            <w:tcBorders>
              <w:top w:val="nil"/>
              <w:bottom w:val="single" w:sz="4"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116.00</w:t>
            </w:r>
          </w:p>
        </w:tc>
        <w:tc>
          <w:tcPr>
            <w:tcW w:w="525" w:type="pct"/>
            <w:tcBorders>
              <w:top w:val="nil"/>
              <w:bottom w:val="single" w:sz="4"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67.284</w:t>
            </w:r>
          </w:p>
        </w:tc>
        <w:tc>
          <w:tcPr>
            <w:tcW w:w="572" w:type="pct"/>
            <w:tcBorders>
              <w:top w:val="nil"/>
              <w:bottom w:val="single" w:sz="4"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10.639</w:t>
            </w:r>
          </w:p>
        </w:tc>
        <w:tc>
          <w:tcPr>
            <w:tcW w:w="724" w:type="pct"/>
            <w:tcBorders>
              <w:top w:val="nil"/>
              <w:bottom w:val="single" w:sz="4"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87.500</w:t>
            </w:r>
          </w:p>
        </w:tc>
        <w:tc>
          <w:tcPr>
            <w:tcW w:w="404" w:type="pct"/>
            <w:tcBorders>
              <w:top w:val="nil"/>
              <w:bottom w:val="single" w:sz="4"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3.680</w:t>
            </w:r>
          </w:p>
        </w:tc>
        <w:tc>
          <w:tcPr>
            <w:tcW w:w="343" w:type="pct"/>
            <w:vMerge/>
            <w:tcBorders>
              <w:right w:val="single" w:sz="18" w:space="0" w:color="auto"/>
            </w:tcBorders>
            <w:vAlign w:val="center"/>
          </w:tcPr>
          <w:p w:rsidR="00342D71" w:rsidRPr="00C468EC" w:rsidRDefault="00342D71" w:rsidP="00A233B9">
            <w:pPr>
              <w:snapToGrid w:val="0"/>
              <w:rPr>
                <w:color w:val="000000"/>
                <w:kern w:val="0"/>
                <w:sz w:val="20"/>
                <w:szCs w:val="20"/>
              </w:rPr>
            </w:pPr>
          </w:p>
        </w:tc>
      </w:tr>
      <w:tr w:rsidR="00342D71" w:rsidRPr="00C468EC" w:rsidTr="00C468EC">
        <w:trPr>
          <w:jc w:val="center"/>
        </w:trPr>
        <w:tc>
          <w:tcPr>
            <w:tcW w:w="1276" w:type="pct"/>
            <w:vMerge w:val="restart"/>
            <w:tcBorders>
              <w:left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Income after program</w:t>
            </w:r>
          </w:p>
        </w:tc>
        <w:tc>
          <w:tcPr>
            <w:tcW w:w="441" w:type="pct"/>
            <w:tcBorders>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1</w:t>
            </w:r>
          </w:p>
        </w:tc>
        <w:tc>
          <w:tcPr>
            <w:tcW w:w="714" w:type="pct"/>
            <w:tcBorders>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400.95</w:t>
            </w:r>
          </w:p>
        </w:tc>
        <w:tc>
          <w:tcPr>
            <w:tcW w:w="525" w:type="pct"/>
            <w:tcBorders>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221.723</w:t>
            </w:r>
          </w:p>
        </w:tc>
        <w:tc>
          <w:tcPr>
            <w:tcW w:w="572" w:type="pct"/>
            <w:tcBorders>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35.058</w:t>
            </w:r>
          </w:p>
        </w:tc>
        <w:tc>
          <w:tcPr>
            <w:tcW w:w="724" w:type="pct"/>
            <w:tcBorders>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245.950</w:t>
            </w:r>
          </w:p>
        </w:tc>
        <w:tc>
          <w:tcPr>
            <w:tcW w:w="404" w:type="pct"/>
            <w:tcBorders>
              <w:bottom w:val="nil"/>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6.013</w:t>
            </w:r>
          </w:p>
        </w:tc>
        <w:tc>
          <w:tcPr>
            <w:tcW w:w="343" w:type="pct"/>
            <w:vMerge w:val="restart"/>
            <w:tcBorders>
              <w:right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,005</w:t>
            </w:r>
          </w:p>
        </w:tc>
      </w:tr>
      <w:tr w:rsidR="00342D71" w:rsidRPr="00C468EC" w:rsidTr="00C468EC">
        <w:trPr>
          <w:jc w:val="center"/>
        </w:trPr>
        <w:tc>
          <w:tcPr>
            <w:tcW w:w="1276" w:type="pct"/>
            <w:vMerge/>
            <w:tcBorders>
              <w:left w:val="single" w:sz="18" w:space="0" w:color="auto"/>
              <w:bottom w:val="single" w:sz="18" w:space="0" w:color="auto"/>
            </w:tcBorders>
            <w:vAlign w:val="center"/>
          </w:tcPr>
          <w:p w:rsidR="00342D71" w:rsidRPr="00C468EC" w:rsidRDefault="00342D71" w:rsidP="00A233B9">
            <w:pPr>
              <w:snapToGrid w:val="0"/>
              <w:rPr>
                <w:color w:val="000000"/>
                <w:kern w:val="0"/>
                <w:sz w:val="20"/>
                <w:szCs w:val="20"/>
              </w:rPr>
            </w:pPr>
          </w:p>
        </w:tc>
        <w:tc>
          <w:tcPr>
            <w:tcW w:w="441" w:type="pct"/>
            <w:tcBorders>
              <w:top w:val="nil"/>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0</w:t>
            </w:r>
          </w:p>
        </w:tc>
        <w:tc>
          <w:tcPr>
            <w:tcW w:w="714" w:type="pct"/>
            <w:tcBorders>
              <w:top w:val="nil"/>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155.00</w:t>
            </w:r>
          </w:p>
        </w:tc>
        <w:tc>
          <w:tcPr>
            <w:tcW w:w="525" w:type="pct"/>
            <w:tcBorders>
              <w:top w:val="nil"/>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133.244</w:t>
            </w:r>
          </w:p>
        </w:tc>
        <w:tc>
          <w:tcPr>
            <w:tcW w:w="572" w:type="pct"/>
            <w:tcBorders>
              <w:top w:val="nil"/>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21.068</w:t>
            </w:r>
          </w:p>
        </w:tc>
        <w:tc>
          <w:tcPr>
            <w:tcW w:w="724" w:type="pct"/>
            <w:tcBorders>
              <w:top w:val="nil"/>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245.950</w:t>
            </w:r>
          </w:p>
        </w:tc>
        <w:tc>
          <w:tcPr>
            <w:tcW w:w="404" w:type="pct"/>
            <w:tcBorders>
              <w:top w:val="nil"/>
              <w:bottom w:val="single" w:sz="18" w:space="0" w:color="auto"/>
            </w:tcBorders>
            <w:vAlign w:val="center"/>
          </w:tcPr>
          <w:p w:rsidR="00342D71" w:rsidRPr="00C468EC" w:rsidRDefault="00342D71" w:rsidP="00A233B9">
            <w:pPr>
              <w:snapToGrid w:val="0"/>
              <w:rPr>
                <w:color w:val="000000"/>
                <w:kern w:val="0"/>
                <w:sz w:val="20"/>
                <w:szCs w:val="20"/>
              </w:rPr>
            </w:pPr>
            <w:r w:rsidRPr="00C468EC">
              <w:rPr>
                <w:color w:val="000000"/>
                <w:kern w:val="0"/>
                <w:sz w:val="20"/>
                <w:szCs w:val="20"/>
              </w:rPr>
              <w:t>6.013</w:t>
            </w:r>
          </w:p>
        </w:tc>
        <w:tc>
          <w:tcPr>
            <w:tcW w:w="343" w:type="pct"/>
            <w:vMerge/>
            <w:tcBorders>
              <w:bottom w:val="single" w:sz="18" w:space="0" w:color="auto"/>
              <w:right w:val="single" w:sz="18" w:space="0" w:color="auto"/>
            </w:tcBorders>
            <w:vAlign w:val="center"/>
          </w:tcPr>
          <w:p w:rsidR="00342D71" w:rsidRPr="00C468EC" w:rsidRDefault="00342D71" w:rsidP="00A233B9">
            <w:pPr>
              <w:snapToGrid w:val="0"/>
              <w:rPr>
                <w:color w:val="000000"/>
                <w:kern w:val="0"/>
                <w:sz w:val="20"/>
                <w:szCs w:val="20"/>
              </w:rPr>
            </w:pPr>
          </w:p>
        </w:tc>
      </w:tr>
    </w:tbl>
    <w:p w:rsidR="00342D71" w:rsidRPr="00C468EC" w:rsidRDefault="00342D71" w:rsidP="00A233B9">
      <w:pPr>
        <w:snapToGrid w:val="0"/>
        <w:ind w:firstLine="425"/>
        <w:rPr>
          <w:kern w:val="0"/>
          <w:sz w:val="20"/>
          <w:szCs w:val="20"/>
        </w:rPr>
      </w:pPr>
      <w:r w:rsidRPr="00C468EC">
        <w:rPr>
          <w:kern w:val="0"/>
          <w:sz w:val="20"/>
          <w:szCs w:val="20"/>
        </w:rPr>
        <w:t>*1= P</w:t>
      </w:r>
      <w:r w:rsidRPr="00C468EC">
        <w:rPr>
          <w:kern w:val="0"/>
          <w:sz w:val="20"/>
          <w:szCs w:val="20"/>
        </w:rPr>
        <w:tab/>
      </w:r>
      <w:r w:rsidRPr="00C468EC">
        <w:rPr>
          <w:kern w:val="0"/>
          <w:sz w:val="20"/>
          <w:szCs w:val="20"/>
        </w:rPr>
        <w:tab/>
        <w:t>*0 = NP</w:t>
      </w:r>
    </w:p>
    <w:p w:rsidR="00C468EC" w:rsidRDefault="00C468EC" w:rsidP="00A233B9">
      <w:pPr>
        <w:snapToGrid w:val="0"/>
        <w:jc w:val="center"/>
        <w:rPr>
          <w:rFonts w:hint="eastAsia"/>
          <w:kern w:val="0"/>
          <w:sz w:val="20"/>
          <w:szCs w:val="20"/>
        </w:rPr>
      </w:pPr>
    </w:p>
    <w:p w:rsidR="00C468EC" w:rsidRDefault="00C468EC" w:rsidP="00A233B9">
      <w:pPr>
        <w:snapToGrid w:val="0"/>
        <w:jc w:val="center"/>
        <w:rPr>
          <w:rFonts w:hint="eastAsia"/>
          <w:kern w:val="0"/>
          <w:sz w:val="20"/>
          <w:szCs w:val="20"/>
        </w:rPr>
      </w:pPr>
    </w:p>
    <w:p w:rsidR="00C468EC" w:rsidRDefault="00C468EC" w:rsidP="00A233B9">
      <w:pPr>
        <w:snapToGrid w:val="0"/>
        <w:jc w:val="center"/>
        <w:rPr>
          <w:rFonts w:hint="eastAsia"/>
          <w:kern w:val="0"/>
          <w:sz w:val="20"/>
          <w:szCs w:val="20"/>
        </w:rPr>
      </w:pPr>
    </w:p>
    <w:p w:rsidR="00C468EC" w:rsidRDefault="00C468EC" w:rsidP="00A233B9">
      <w:pPr>
        <w:snapToGrid w:val="0"/>
        <w:jc w:val="center"/>
        <w:rPr>
          <w:rFonts w:hint="eastAsia"/>
          <w:kern w:val="0"/>
          <w:sz w:val="20"/>
          <w:szCs w:val="20"/>
        </w:rPr>
      </w:pPr>
    </w:p>
    <w:p w:rsidR="00C468EC" w:rsidRPr="00C468EC" w:rsidRDefault="00C468EC" w:rsidP="00A233B9">
      <w:pPr>
        <w:snapToGrid w:val="0"/>
        <w:jc w:val="center"/>
        <w:rPr>
          <w:rFonts w:hint="eastAsia"/>
          <w:kern w:val="0"/>
          <w:sz w:val="20"/>
          <w:szCs w:val="20"/>
        </w:rPr>
      </w:pPr>
    </w:p>
    <w:p w:rsidR="00545ED4" w:rsidRPr="00C468EC" w:rsidRDefault="00545ED4" w:rsidP="00A233B9">
      <w:pPr>
        <w:snapToGrid w:val="0"/>
        <w:jc w:val="center"/>
        <w:rPr>
          <w:kern w:val="0"/>
          <w:sz w:val="20"/>
          <w:szCs w:val="20"/>
        </w:rPr>
      </w:pPr>
      <w:r w:rsidRPr="00C468EC">
        <w:rPr>
          <w:kern w:val="0"/>
          <w:sz w:val="20"/>
          <w:szCs w:val="20"/>
        </w:rPr>
        <w:t>Table 4.</w:t>
      </w:r>
      <w:r w:rsidR="00C468EC" w:rsidRPr="00C468EC">
        <w:rPr>
          <w:rFonts w:hint="eastAsia"/>
          <w:kern w:val="0"/>
          <w:sz w:val="20"/>
          <w:szCs w:val="20"/>
        </w:rPr>
        <w:t xml:space="preserve"> </w:t>
      </w:r>
      <w:r w:rsidRPr="00C468EC">
        <w:rPr>
          <w:kern w:val="0"/>
          <w:sz w:val="20"/>
          <w:szCs w:val="20"/>
        </w:rPr>
        <w:t xml:space="preserve">Results of t-test for </w:t>
      </w:r>
      <w:r w:rsidR="00E833A6" w:rsidRPr="00C468EC">
        <w:rPr>
          <w:kern w:val="0"/>
          <w:sz w:val="20"/>
          <w:szCs w:val="20"/>
        </w:rPr>
        <w:t>P and NP</w:t>
      </w:r>
      <w:r w:rsidRPr="00C468EC">
        <w:rPr>
          <w:kern w:val="0"/>
          <w:sz w:val="20"/>
          <w:szCs w:val="20"/>
        </w:rPr>
        <w:t xml:space="preserve"> in term of selected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8"/>
        <w:gridCol w:w="792"/>
        <w:gridCol w:w="1143"/>
        <w:gridCol w:w="1387"/>
        <w:gridCol w:w="1264"/>
        <w:gridCol w:w="1264"/>
        <w:gridCol w:w="965"/>
        <w:gridCol w:w="1105"/>
      </w:tblGrid>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Variables</w:t>
            </w:r>
          </w:p>
        </w:tc>
        <w:tc>
          <w:tcPr>
            <w:tcW w:w="413"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Group</w:t>
            </w:r>
          </w:p>
        </w:tc>
        <w:tc>
          <w:tcPr>
            <w:tcW w:w="596"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Mean Score</w:t>
            </w:r>
          </w:p>
        </w:tc>
        <w:tc>
          <w:tcPr>
            <w:tcW w:w="724"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Std dev</w:t>
            </w:r>
          </w:p>
        </w:tc>
        <w:tc>
          <w:tcPr>
            <w:tcW w:w="660"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Mean dif</w:t>
            </w:r>
          </w:p>
        </w:tc>
        <w:tc>
          <w:tcPr>
            <w:tcW w:w="660"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Std error dif</w:t>
            </w:r>
          </w:p>
        </w:tc>
        <w:tc>
          <w:tcPr>
            <w:tcW w:w="504"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t</w:t>
            </w:r>
          </w:p>
        </w:tc>
        <w:tc>
          <w:tcPr>
            <w:tcW w:w="577"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Sig</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Total Production of Abu Sabaeen</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175.18</w:t>
            </w:r>
          </w:p>
          <w:p w:rsidR="00545ED4" w:rsidRPr="00C468EC" w:rsidRDefault="00545ED4" w:rsidP="00A233B9">
            <w:pPr>
              <w:snapToGrid w:val="0"/>
              <w:rPr>
                <w:color w:val="000000"/>
                <w:kern w:val="0"/>
                <w:sz w:val="20"/>
                <w:szCs w:val="20"/>
              </w:rPr>
            </w:pPr>
            <w:r w:rsidRPr="00C468EC">
              <w:rPr>
                <w:color w:val="000000"/>
                <w:kern w:val="0"/>
                <w:sz w:val="20"/>
                <w:szCs w:val="20"/>
              </w:rPr>
              <w:t>58.43</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185.283</w:t>
            </w:r>
          </w:p>
          <w:p w:rsidR="00545ED4" w:rsidRPr="00C468EC" w:rsidRDefault="00545ED4" w:rsidP="00A233B9">
            <w:pPr>
              <w:snapToGrid w:val="0"/>
              <w:rPr>
                <w:color w:val="000000"/>
                <w:kern w:val="0"/>
                <w:sz w:val="20"/>
                <w:szCs w:val="20"/>
              </w:rPr>
            </w:pPr>
            <w:r w:rsidRPr="00C468EC">
              <w:rPr>
                <w:color w:val="000000"/>
                <w:kern w:val="0"/>
                <w:sz w:val="20"/>
                <w:szCs w:val="20"/>
              </w:rPr>
              <w:t>47.886</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116.750</w:t>
            </w:r>
          </w:p>
          <w:p w:rsidR="00545ED4" w:rsidRPr="00C468EC" w:rsidRDefault="00545ED4" w:rsidP="00A233B9">
            <w:pPr>
              <w:snapToGrid w:val="0"/>
              <w:rPr>
                <w:color w:val="000000"/>
                <w:kern w:val="0"/>
                <w:sz w:val="20"/>
                <w:szCs w:val="20"/>
              </w:rPr>
            </w:pPr>
            <w:r w:rsidRPr="00C468EC">
              <w:rPr>
                <w:color w:val="000000"/>
                <w:kern w:val="0"/>
                <w:sz w:val="20"/>
                <w:szCs w:val="20"/>
              </w:rPr>
              <w:t>116.750</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29.296</w:t>
            </w:r>
          </w:p>
          <w:p w:rsidR="00545ED4" w:rsidRPr="00C468EC" w:rsidRDefault="00545ED4" w:rsidP="00A233B9">
            <w:pPr>
              <w:snapToGrid w:val="0"/>
              <w:rPr>
                <w:color w:val="000000"/>
                <w:kern w:val="0"/>
                <w:sz w:val="20"/>
                <w:szCs w:val="20"/>
              </w:rPr>
            </w:pPr>
            <w:r w:rsidRPr="00C468EC">
              <w:rPr>
                <w:color w:val="000000"/>
                <w:kern w:val="0"/>
                <w:sz w:val="20"/>
                <w:szCs w:val="20"/>
              </w:rPr>
              <w:t>7.571</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3.858</w:t>
            </w:r>
          </w:p>
          <w:p w:rsidR="00545ED4" w:rsidRPr="00C468EC" w:rsidRDefault="00545ED4" w:rsidP="00A233B9">
            <w:pPr>
              <w:snapToGrid w:val="0"/>
              <w:rPr>
                <w:color w:val="000000"/>
                <w:kern w:val="0"/>
                <w:sz w:val="20"/>
                <w:szCs w:val="20"/>
              </w:rPr>
            </w:pPr>
            <w:r w:rsidRPr="00C468EC">
              <w:rPr>
                <w:color w:val="000000"/>
                <w:kern w:val="0"/>
                <w:sz w:val="20"/>
                <w:szCs w:val="20"/>
              </w:rPr>
              <w:t>3.858</w:t>
            </w:r>
          </w:p>
        </w:tc>
        <w:tc>
          <w:tcPr>
            <w:tcW w:w="577" w:type="pct"/>
          </w:tcPr>
          <w:p w:rsidR="00545ED4" w:rsidRPr="00C468EC" w:rsidRDefault="00545ED4" w:rsidP="00A233B9">
            <w:pPr>
              <w:snapToGrid w:val="0"/>
              <w:rPr>
                <w:color w:val="000000"/>
                <w:kern w:val="0"/>
                <w:sz w:val="20"/>
                <w:szCs w:val="20"/>
              </w:rPr>
            </w:pPr>
          </w:p>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Total Production of Watermelon</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152.03</w:t>
            </w:r>
          </w:p>
          <w:p w:rsidR="00545ED4" w:rsidRPr="00C468EC" w:rsidRDefault="00545ED4" w:rsidP="00A233B9">
            <w:pPr>
              <w:snapToGrid w:val="0"/>
              <w:rPr>
                <w:color w:val="000000"/>
                <w:kern w:val="0"/>
                <w:sz w:val="20"/>
                <w:szCs w:val="20"/>
              </w:rPr>
            </w:pPr>
            <w:r w:rsidRPr="00C468EC">
              <w:rPr>
                <w:color w:val="000000"/>
                <w:kern w:val="0"/>
                <w:sz w:val="20"/>
                <w:szCs w:val="20"/>
              </w:rPr>
              <w:t>43.70</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189.282</w:t>
            </w:r>
          </w:p>
          <w:p w:rsidR="00545ED4" w:rsidRPr="00C468EC" w:rsidRDefault="00545ED4" w:rsidP="00A233B9">
            <w:pPr>
              <w:snapToGrid w:val="0"/>
              <w:rPr>
                <w:color w:val="000000"/>
                <w:kern w:val="0"/>
                <w:sz w:val="20"/>
                <w:szCs w:val="20"/>
              </w:rPr>
            </w:pPr>
            <w:r w:rsidRPr="00C468EC">
              <w:rPr>
                <w:color w:val="000000"/>
                <w:kern w:val="0"/>
                <w:sz w:val="20"/>
                <w:szCs w:val="20"/>
              </w:rPr>
              <w:t>69.636</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108.325</w:t>
            </w:r>
          </w:p>
          <w:p w:rsidR="00545ED4" w:rsidRPr="00C468EC" w:rsidRDefault="00545ED4" w:rsidP="00A233B9">
            <w:pPr>
              <w:snapToGrid w:val="0"/>
              <w:rPr>
                <w:color w:val="000000"/>
                <w:kern w:val="0"/>
                <w:sz w:val="20"/>
                <w:szCs w:val="20"/>
              </w:rPr>
            </w:pPr>
            <w:r w:rsidRPr="00C468EC">
              <w:rPr>
                <w:color w:val="000000"/>
                <w:kern w:val="0"/>
                <w:sz w:val="20"/>
                <w:szCs w:val="20"/>
              </w:rPr>
              <w:t>108.325</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29.928</w:t>
            </w:r>
          </w:p>
          <w:p w:rsidR="00545ED4" w:rsidRPr="00C468EC" w:rsidRDefault="00545ED4" w:rsidP="00A233B9">
            <w:pPr>
              <w:snapToGrid w:val="0"/>
              <w:rPr>
                <w:color w:val="000000"/>
                <w:kern w:val="0"/>
                <w:sz w:val="20"/>
                <w:szCs w:val="20"/>
              </w:rPr>
            </w:pPr>
            <w:r w:rsidRPr="00C468EC">
              <w:rPr>
                <w:color w:val="000000"/>
                <w:kern w:val="0"/>
                <w:sz w:val="20"/>
                <w:szCs w:val="20"/>
              </w:rPr>
              <w:t>11.010</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3.397</w:t>
            </w:r>
          </w:p>
          <w:p w:rsidR="00545ED4" w:rsidRPr="00C468EC" w:rsidRDefault="00545ED4" w:rsidP="00A233B9">
            <w:pPr>
              <w:snapToGrid w:val="0"/>
              <w:rPr>
                <w:color w:val="000000"/>
                <w:kern w:val="0"/>
                <w:sz w:val="20"/>
                <w:szCs w:val="20"/>
              </w:rPr>
            </w:pPr>
            <w:r w:rsidRPr="00C468EC">
              <w:rPr>
                <w:color w:val="000000"/>
                <w:kern w:val="0"/>
                <w:sz w:val="20"/>
                <w:szCs w:val="20"/>
              </w:rPr>
              <w:t>3.397</w:t>
            </w:r>
          </w:p>
        </w:tc>
        <w:tc>
          <w:tcPr>
            <w:tcW w:w="577" w:type="pct"/>
          </w:tcPr>
          <w:p w:rsidR="00545ED4" w:rsidRPr="00C468EC" w:rsidRDefault="00545ED4" w:rsidP="00A233B9">
            <w:pPr>
              <w:snapToGrid w:val="0"/>
              <w:rPr>
                <w:color w:val="000000"/>
                <w:kern w:val="0"/>
                <w:sz w:val="20"/>
                <w:szCs w:val="20"/>
              </w:rPr>
            </w:pPr>
          </w:p>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Total Production of Okra</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25131.20</w:t>
            </w:r>
          </w:p>
          <w:p w:rsidR="00545ED4" w:rsidRPr="00C468EC" w:rsidRDefault="00545ED4" w:rsidP="00A233B9">
            <w:pPr>
              <w:snapToGrid w:val="0"/>
              <w:rPr>
                <w:color w:val="000000"/>
                <w:kern w:val="0"/>
                <w:sz w:val="20"/>
                <w:szCs w:val="20"/>
              </w:rPr>
            </w:pPr>
            <w:r w:rsidRPr="00C468EC">
              <w:rPr>
                <w:color w:val="000000"/>
                <w:kern w:val="0"/>
                <w:sz w:val="20"/>
                <w:szCs w:val="20"/>
              </w:rPr>
              <w:t>26.95</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158125.140</w:t>
            </w:r>
          </w:p>
          <w:p w:rsidR="00545ED4" w:rsidRPr="00C468EC" w:rsidRDefault="00545ED4" w:rsidP="00A233B9">
            <w:pPr>
              <w:snapToGrid w:val="0"/>
              <w:rPr>
                <w:color w:val="000000"/>
                <w:kern w:val="0"/>
                <w:sz w:val="20"/>
                <w:szCs w:val="20"/>
              </w:rPr>
            </w:pPr>
            <w:r w:rsidRPr="00C468EC">
              <w:rPr>
                <w:color w:val="000000"/>
                <w:kern w:val="0"/>
                <w:sz w:val="20"/>
                <w:szCs w:val="20"/>
              </w:rPr>
              <w:t>30.771</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25104.250</w:t>
            </w:r>
          </w:p>
          <w:p w:rsidR="00545ED4" w:rsidRPr="00C468EC" w:rsidRDefault="00545ED4" w:rsidP="00A233B9">
            <w:pPr>
              <w:snapToGrid w:val="0"/>
              <w:rPr>
                <w:color w:val="000000"/>
                <w:kern w:val="0"/>
                <w:sz w:val="20"/>
                <w:szCs w:val="20"/>
              </w:rPr>
            </w:pPr>
            <w:r w:rsidRPr="00C468EC">
              <w:rPr>
                <w:color w:val="000000"/>
                <w:kern w:val="0"/>
                <w:sz w:val="20"/>
                <w:szCs w:val="20"/>
              </w:rPr>
              <w:t>25104.250</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25001.780</w:t>
            </w:r>
          </w:p>
          <w:p w:rsidR="00545ED4" w:rsidRPr="00C468EC" w:rsidRDefault="00545ED4" w:rsidP="00A233B9">
            <w:pPr>
              <w:snapToGrid w:val="0"/>
              <w:rPr>
                <w:color w:val="000000"/>
                <w:kern w:val="0"/>
                <w:sz w:val="20"/>
                <w:szCs w:val="20"/>
              </w:rPr>
            </w:pPr>
            <w:r w:rsidRPr="00C468EC">
              <w:rPr>
                <w:color w:val="000000"/>
                <w:kern w:val="0"/>
                <w:sz w:val="20"/>
                <w:szCs w:val="20"/>
              </w:rPr>
              <w:t>4.865</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1.004</w:t>
            </w:r>
          </w:p>
          <w:p w:rsidR="00545ED4" w:rsidRPr="00C468EC" w:rsidRDefault="00545ED4" w:rsidP="00A233B9">
            <w:pPr>
              <w:snapToGrid w:val="0"/>
              <w:rPr>
                <w:color w:val="000000"/>
                <w:kern w:val="0"/>
                <w:sz w:val="20"/>
                <w:szCs w:val="20"/>
              </w:rPr>
            </w:pPr>
            <w:r w:rsidRPr="00C468EC">
              <w:rPr>
                <w:color w:val="000000"/>
                <w:kern w:val="0"/>
                <w:sz w:val="20"/>
                <w:szCs w:val="20"/>
              </w:rPr>
              <w:t>1.004</w:t>
            </w:r>
          </w:p>
        </w:tc>
        <w:tc>
          <w:tcPr>
            <w:tcW w:w="577" w:type="pct"/>
          </w:tcPr>
          <w:p w:rsidR="00545ED4" w:rsidRPr="00C468EC" w:rsidRDefault="00545ED4" w:rsidP="00A233B9">
            <w:pPr>
              <w:snapToGrid w:val="0"/>
              <w:rPr>
                <w:color w:val="000000"/>
                <w:kern w:val="0"/>
                <w:sz w:val="20"/>
                <w:szCs w:val="20"/>
              </w:rPr>
            </w:pPr>
          </w:p>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Total Production of cucumber</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165.68</w:t>
            </w:r>
          </w:p>
          <w:p w:rsidR="00545ED4" w:rsidRPr="00C468EC" w:rsidRDefault="00545ED4" w:rsidP="00A233B9">
            <w:pPr>
              <w:snapToGrid w:val="0"/>
              <w:rPr>
                <w:color w:val="000000"/>
                <w:kern w:val="0"/>
                <w:sz w:val="20"/>
                <w:szCs w:val="20"/>
              </w:rPr>
            </w:pPr>
            <w:r w:rsidRPr="00C468EC">
              <w:rPr>
                <w:color w:val="000000"/>
                <w:kern w:val="0"/>
                <w:sz w:val="20"/>
                <w:szCs w:val="20"/>
              </w:rPr>
              <w:t>28.00</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141.355</w:t>
            </w:r>
          </w:p>
          <w:p w:rsidR="00545ED4" w:rsidRPr="00C468EC" w:rsidRDefault="00545ED4" w:rsidP="00A233B9">
            <w:pPr>
              <w:snapToGrid w:val="0"/>
              <w:rPr>
                <w:color w:val="000000"/>
                <w:kern w:val="0"/>
                <w:sz w:val="20"/>
                <w:szCs w:val="20"/>
              </w:rPr>
            </w:pPr>
            <w:r w:rsidRPr="00C468EC">
              <w:rPr>
                <w:color w:val="000000"/>
                <w:kern w:val="0"/>
                <w:sz w:val="20"/>
                <w:szCs w:val="20"/>
              </w:rPr>
              <w:t>24.732</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137.675</w:t>
            </w:r>
          </w:p>
          <w:p w:rsidR="00545ED4" w:rsidRPr="00C468EC" w:rsidRDefault="00545ED4" w:rsidP="00A233B9">
            <w:pPr>
              <w:snapToGrid w:val="0"/>
              <w:rPr>
                <w:color w:val="000000"/>
                <w:kern w:val="0"/>
                <w:sz w:val="20"/>
                <w:szCs w:val="20"/>
              </w:rPr>
            </w:pPr>
            <w:r w:rsidRPr="00C468EC">
              <w:rPr>
                <w:color w:val="000000"/>
                <w:kern w:val="0"/>
                <w:sz w:val="20"/>
                <w:szCs w:val="20"/>
              </w:rPr>
              <w:t>137.675</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22.350</w:t>
            </w:r>
          </w:p>
          <w:p w:rsidR="00545ED4" w:rsidRPr="00C468EC" w:rsidRDefault="00545ED4" w:rsidP="00A233B9">
            <w:pPr>
              <w:snapToGrid w:val="0"/>
              <w:rPr>
                <w:color w:val="000000"/>
                <w:kern w:val="0"/>
                <w:sz w:val="20"/>
                <w:szCs w:val="20"/>
              </w:rPr>
            </w:pPr>
            <w:r w:rsidRPr="00C468EC">
              <w:rPr>
                <w:color w:val="000000"/>
                <w:kern w:val="0"/>
                <w:sz w:val="20"/>
                <w:szCs w:val="20"/>
              </w:rPr>
              <w:t>3.911</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6.068</w:t>
            </w:r>
          </w:p>
          <w:p w:rsidR="00545ED4" w:rsidRPr="00C468EC" w:rsidRDefault="00545ED4" w:rsidP="00A233B9">
            <w:pPr>
              <w:snapToGrid w:val="0"/>
              <w:rPr>
                <w:color w:val="000000"/>
                <w:kern w:val="0"/>
                <w:sz w:val="20"/>
                <w:szCs w:val="20"/>
              </w:rPr>
            </w:pPr>
            <w:r w:rsidRPr="00C468EC">
              <w:rPr>
                <w:color w:val="000000"/>
                <w:kern w:val="0"/>
                <w:sz w:val="20"/>
                <w:szCs w:val="20"/>
              </w:rPr>
              <w:t>6.068</w:t>
            </w:r>
          </w:p>
        </w:tc>
        <w:tc>
          <w:tcPr>
            <w:tcW w:w="577" w:type="pct"/>
          </w:tcPr>
          <w:p w:rsidR="00545ED4" w:rsidRPr="00C468EC" w:rsidRDefault="00545ED4" w:rsidP="00A233B9">
            <w:pPr>
              <w:snapToGrid w:val="0"/>
              <w:rPr>
                <w:color w:val="000000"/>
                <w:kern w:val="0"/>
                <w:sz w:val="20"/>
                <w:szCs w:val="20"/>
              </w:rPr>
            </w:pPr>
          </w:p>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Consumption of AbuSabaeen</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65.18</w:t>
            </w:r>
          </w:p>
          <w:p w:rsidR="00545ED4" w:rsidRPr="00C468EC" w:rsidRDefault="00545ED4" w:rsidP="00A233B9">
            <w:pPr>
              <w:snapToGrid w:val="0"/>
              <w:rPr>
                <w:color w:val="000000"/>
                <w:kern w:val="0"/>
                <w:sz w:val="20"/>
                <w:szCs w:val="20"/>
              </w:rPr>
            </w:pPr>
            <w:r w:rsidRPr="00C468EC">
              <w:rPr>
                <w:color w:val="000000"/>
                <w:kern w:val="0"/>
                <w:sz w:val="20"/>
                <w:szCs w:val="20"/>
              </w:rPr>
              <w:t>24.80</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64.890</w:t>
            </w:r>
          </w:p>
          <w:p w:rsidR="00545ED4" w:rsidRPr="00C468EC" w:rsidRDefault="00545ED4" w:rsidP="00A233B9">
            <w:pPr>
              <w:snapToGrid w:val="0"/>
              <w:rPr>
                <w:color w:val="000000"/>
                <w:kern w:val="0"/>
                <w:sz w:val="20"/>
                <w:szCs w:val="20"/>
              </w:rPr>
            </w:pPr>
            <w:r w:rsidRPr="00C468EC">
              <w:rPr>
                <w:color w:val="000000"/>
                <w:kern w:val="0"/>
                <w:sz w:val="20"/>
                <w:szCs w:val="20"/>
              </w:rPr>
              <w:t>18.252</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40.375</w:t>
            </w:r>
          </w:p>
          <w:p w:rsidR="00545ED4" w:rsidRPr="00C468EC" w:rsidRDefault="00545ED4" w:rsidP="00A233B9">
            <w:pPr>
              <w:snapToGrid w:val="0"/>
              <w:rPr>
                <w:color w:val="000000"/>
                <w:kern w:val="0"/>
                <w:sz w:val="20"/>
                <w:szCs w:val="20"/>
              </w:rPr>
            </w:pPr>
            <w:r w:rsidRPr="00C468EC">
              <w:rPr>
                <w:color w:val="000000"/>
                <w:kern w:val="0"/>
                <w:sz w:val="20"/>
                <w:szCs w:val="20"/>
              </w:rPr>
              <w:t>40.375</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10.260</w:t>
            </w:r>
          </w:p>
          <w:p w:rsidR="00545ED4" w:rsidRPr="00C468EC" w:rsidRDefault="00545ED4" w:rsidP="00A233B9">
            <w:pPr>
              <w:snapToGrid w:val="0"/>
              <w:rPr>
                <w:color w:val="000000"/>
                <w:kern w:val="0"/>
                <w:sz w:val="20"/>
                <w:szCs w:val="20"/>
              </w:rPr>
            </w:pPr>
            <w:r w:rsidRPr="00C468EC">
              <w:rPr>
                <w:color w:val="000000"/>
                <w:kern w:val="0"/>
                <w:sz w:val="20"/>
                <w:szCs w:val="20"/>
              </w:rPr>
              <w:t>2.886</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3.788</w:t>
            </w:r>
          </w:p>
          <w:p w:rsidR="00545ED4" w:rsidRPr="00C468EC" w:rsidRDefault="00545ED4" w:rsidP="00A233B9">
            <w:pPr>
              <w:snapToGrid w:val="0"/>
              <w:rPr>
                <w:color w:val="000000"/>
                <w:kern w:val="0"/>
                <w:sz w:val="20"/>
                <w:szCs w:val="20"/>
              </w:rPr>
            </w:pPr>
            <w:r w:rsidRPr="00C468EC">
              <w:rPr>
                <w:color w:val="000000"/>
                <w:kern w:val="0"/>
                <w:sz w:val="20"/>
                <w:szCs w:val="20"/>
              </w:rPr>
              <w:t>3.788</w:t>
            </w:r>
          </w:p>
        </w:tc>
        <w:tc>
          <w:tcPr>
            <w:tcW w:w="577" w:type="pct"/>
          </w:tcPr>
          <w:p w:rsidR="00545ED4" w:rsidRPr="00C468EC" w:rsidRDefault="00545ED4" w:rsidP="00A233B9">
            <w:pPr>
              <w:snapToGrid w:val="0"/>
              <w:rPr>
                <w:color w:val="000000"/>
                <w:kern w:val="0"/>
                <w:sz w:val="20"/>
                <w:szCs w:val="20"/>
              </w:rPr>
            </w:pPr>
          </w:p>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Consumption of Watermelon</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54.45</w:t>
            </w:r>
          </w:p>
          <w:p w:rsidR="00545ED4" w:rsidRPr="00C468EC" w:rsidRDefault="00545ED4" w:rsidP="00A233B9">
            <w:pPr>
              <w:snapToGrid w:val="0"/>
              <w:rPr>
                <w:color w:val="000000"/>
                <w:kern w:val="0"/>
                <w:sz w:val="20"/>
                <w:szCs w:val="20"/>
              </w:rPr>
            </w:pPr>
            <w:r w:rsidRPr="00C468EC">
              <w:rPr>
                <w:color w:val="000000"/>
                <w:kern w:val="0"/>
                <w:sz w:val="20"/>
                <w:szCs w:val="20"/>
              </w:rPr>
              <w:t>15.65</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60.594</w:t>
            </w:r>
          </w:p>
          <w:p w:rsidR="00545ED4" w:rsidRPr="00C468EC" w:rsidRDefault="00545ED4" w:rsidP="00A233B9">
            <w:pPr>
              <w:snapToGrid w:val="0"/>
              <w:rPr>
                <w:color w:val="000000"/>
                <w:kern w:val="0"/>
                <w:sz w:val="20"/>
                <w:szCs w:val="20"/>
              </w:rPr>
            </w:pPr>
            <w:r w:rsidRPr="00C468EC">
              <w:rPr>
                <w:color w:val="000000"/>
                <w:kern w:val="0"/>
                <w:sz w:val="20"/>
                <w:szCs w:val="20"/>
              </w:rPr>
              <w:t>22.484</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38.800</w:t>
            </w:r>
          </w:p>
          <w:p w:rsidR="00545ED4" w:rsidRPr="00C468EC" w:rsidRDefault="00545ED4" w:rsidP="00A233B9">
            <w:pPr>
              <w:snapToGrid w:val="0"/>
              <w:rPr>
                <w:color w:val="000000"/>
                <w:kern w:val="0"/>
                <w:sz w:val="20"/>
                <w:szCs w:val="20"/>
              </w:rPr>
            </w:pPr>
            <w:r w:rsidRPr="00C468EC">
              <w:rPr>
                <w:color w:val="000000"/>
                <w:kern w:val="0"/>
                <w:sz w:val="20"/>
                <w:szCs w:val="20"/>
              </w:rPr>
              <w:t>38.800</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9.581</w:t>
            </w:r>
          </w:p>
          <w:p w:rsidR="00545ED4" w:rsidRPr="00C468EC" w:rsidRDefault="00545ED4" w:rsidP="00A233B9">
            <w:pPr>
              <w:snapToGrid w:val="0"/>
              <w:rPr>
                <w:color w:val="000000"/>
                <w:kern w:val="0"/>
                <w:sz w:val="20"/>
                <w:szCs w:val="20"/>
              </w:rPr>
            </w:pPr>
            <w:r w:rsidRPr="00C468EC">
              <w:rPr>
                <w:color w:val="000000"/>
                <w:kern w:val="0"/>
                <w:sz w:val="20"/>
                <w:szCs w:val="20"/>
              </w:rPr>
              <w:t>3.613</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3.789</w:t>
            </w:r>
          </w:p>
          <w:p w:rsidR="00545ED4" w:rsidRPr="00C468EC" w:rsidRDefault="00545ED4" w:rsidP="00A233B9">
            <w:pPr>
              <w:snapToGrid w:val="0"/>
              <w:rPr>
                <w:color w:val="000000"/>
                <w:kern w:val="0"/>
                <w:sz w:val="20"/>
                <w:szCs w:val="20"/>
              </w:rPr>
            </w:pPr>
            <w:r w:rsidRPr="00C468EC">
              <w:rPr>
                <w:color w:val="000000"/>
                <w:kern w:val="0"/>
                <w:sz w:val="20"/>
                <w:szCs w:val="20"/>
              </w:rPr>
              <w:t>3.789</w:t>
            </w:r>
          </w:p>
        </w:tc>
        <w:tc>
          <w:tcPr>
            <w:tcW w:w="577" w:type="pct"/>
          </w:tcPr>
          <w:p w:rsidR="00545ED4" w:rsidRPr="00C468EC" w:rsidRDefault="00545ED4" w:rsidP="00A233B9">
            <w:pPr>
              <w:snapToGrid w:val="0"/>
              <w:rPr>
                <w:color w:val="000000"/>
                <w:kern w:val="0"/>
                <w:sz w:val="20"/>
                <w:szCs w:val="20"/>
              </w:rPr>
            </w:pPr>
          </w:p>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Consumption of Okra</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59.90</w:t>
            </w:r>
          </w:p>
          <w:p w:rsidR="00545ED4" w:rsidRPr="00C468EC" w:rsidRDefault="00545ED4" w:rsidP="00A233B9">
            <w:pPr>
              <w:snapToGrid w:val="0"/>
              <w:rPr>
                <w:color w:val="000000"/>
                <w:kern w:val="0"/>
                <w:sz w:val="20"/>
                <w:szCs w:val="20"/>
              </w:rPr>
            </w:pPr>
            <w:r w:rsidRPr="00C468EC">
              <w:rPr>
                <w:color w:val="000000"/>
                <w:kern w:val="0"/>
                <w:sz w:val="20"/>
                <w:szCs w:val="20"/>
              </w:rPr>
              <w:t>14.40</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68.764</w:t>
            </w:r>
          </w:p>
          <w:p w:rsidR="00545ED4" w:rsidRPr="00C468EC" w:rsidRDefault="00545ED4" w:rsidP="00A233B9">
            <w:pPr>
              <w:snapToGrid w:val="0"/>
              <w:rPr>
                <w:color w:val="000000"/>
                <w:kern w:val="0"/>
                <w:sz w:val="20"/>
                <w:szCs w:val="20"/>
              </w:rPr>
            </w:pPr>
            <w:r w:rsidRPr="00C468EC">
              <w:rPr>
                <w:color w:val="000000"/>
                <w:kern w:val="0"/>
                <w:sz w:val="20"/>
                <w:szCs w:val="20"/>
              </w:rPr>
              <w:t>9.317</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45.500</w:t>
            </w:r>
          </w:p>
          <w:p w:rsidR="00545ED4" w:rsidRPr="00C468EC" w:rsidRDefault="00545ED4" w:rsidP="00A233B9">
            <w:pPr>
              <w:snapToGrid w:val="0"/>
              <w:rPr>
                <w:color w:val="000000"/>
                <w:kern w:val="0"/>
                <w:sz w:val="20"/>
                <w:szCs w:val="20"/>
              </w:rPr>
            </w:pPr>
            <w:r w:rsidRPr="00C468EC">
              <w:rPr>
                <w:color w:val="000000"/>
                <w:kern w:val="0"/>
                <w:sz w:val="20"/>
                <w:szCs w:val="20"/>
              </w:rPr>
              <w:t>45.500</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10.873</w:t>
            </w:r>
          </w:p>
          <w:p w:rsidR="00545ED4" w:rsidRPr="00C468EC" w:rsidRDefault="00545ED4" w:rsidP="00A233B9">
            <w:pPr>
              <w:snapToGrid w:val="0"/>
              <w:rPr>
                <w:color w:val="000000"/>
                <w:kern w:val="0"/>
                <w:sz w:val="20"/>
                <w:szCs w:val="20"/>
              </w:rPr>
            </w:pPr>
            <w:r w:rsidRPr="00C468EC">
              <w:rPr>
                <w:color w:val="000000"/>
                <w:kern w:val="0"/>
                <w:sz w:val="20"/>
                <w:szCs w:val="20"/>
              </w:rPr>
              <w:t>1.473</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4.147</w:t>
            </w:r>
          </w:p>
          <w:p w:rsidR="00545ED4" w:rsidRPr="00C468EC" w:rsidRDefault="00545ED4" w:rsidP="00A233B9">
            <w:pPr>
              <w:snapToGrid w:val="0"/>
              <w:rPr>
                <w:color w:val="000000"/>
                <w:kern w:val="0"/>
                <w:sz w:val="20"/>
                <w:szCs w:val="20"/>
              </w:rPr>
            </w:pPr>
            <w:r w:rsidRPr="00C468EC">
              <w:rPr>
                <w:color w:val="000000"/>
                <w:kern w:val="0"/>
                <w:sz w:val="20"/>
                <w:szCs w:val="20"/>
              </w:rPr>
              <w:t>4.147</w:t>
            </w:r>
          </w:p>
        </w:tc>
        <w:tc>
          <w:tcPr>
            <w:tcW w:w="577" w:type="pct"/>
          </w:tcPr>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Consumption of Cucumber</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53.55</w:t>
            </w:r>
          </w:p>
          <w:p w:rsidR="00545ED4" w:rsidRPr="00C468EC" w:rsidRDefault="00545ED4" w:rsidP="00A233B9">
            <w:pPr>
              <w:snapToGrid w:val="0"/>
              <w:rPr>
                <w:color w:val="000000"/>
                <w:kern w:val="0"/>
                <w:sz w:val="20"/>
                <w:szCs w:val="20"/>
              </w:rPr>
            </w:pPr>
            <w:r w:rsidRPr="00C468EC">
              <w:rPr>
                <w:color w:val="000000"/>
                <w:kern w:val="0"/>
                <w:sz w:val="20"/>
                <w:szCs w:val="20"/>
              </w:rPr>
              <w:t>13.25</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52.832</w:t>
            </w:r>
          </w:p>
          <w:p w:rsidR="00545ED4" w:rsidRPr="00C468EC" w:rsidRDefault="00545ED4" w:rsidP="00A233B9">
            <w:pPr>
              <w:snapToGrid w:val="0"/>
              <w:rPr>
                <w:color w:val="000000"/>
                <w:kern w:val="0"/>
                <w:sz w:val="20"/>
                <w:szCs w:val="20"/>
              </w:rPr>
            </w:pPr>
            <w:r w:rsidRPr="00C468EC">
              <w:rPr>
                <w:color w:val="000000"/>
                <w:kern w:val="0"/>
                <w:sz w:val="20"/>
                <w:szCs w:val="20"/>
              </w:rPr>
              <w:t>11.383</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40.300</w:t>
            </w:r>
          </w:p>
          <w:p w:rsidR="00545ED4" w:rsidRPr="00C468EC" w:rsidRDefault="00545ED4" w:rsidP="00A233B9">
            <w:pPr>
              <w:snapToGrid w:val="0"/>
              <w:rPr>
                <w:color w:val="000000"/>
                <w:kern w:val="0"/>
                <w:sz w:val="20"/>
                <w:szCs w:val="20"/>
              </w:rPr>
            </w:pPr>
            <w:r w:rsidRPr="00C468EC">
              <w:rPr>
                <w:color w:val="000000"/>
                <w:kern w:val="0"/>
                <w:sz w:val="20"/>
                <w:szCs w:val="20"/>
              </w:rPr>
              <w:t>40.300</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8.353</w:t>
            </w:r>
          </w:p>
          <w:p w:rsidR="00545ED4" w:rsidRPr="00C468EC" w:rsidRDefault="00545ED4" w:rsidP="00A233B9">
            <w:pPr>
              <w:snapToGrid w:val="0"/>
              <w:rPr>
                <w:color w:val="000000"/>
                <w:kern w:val="0"/>
                <w:sz w:val="20"/>
                <w:szCs w:val="20"/>
              </w:rPr>
            </w:pPr>
            <w:r w:rsidRPr="00C468EC">
              <w:rPr>
                <w:color w:val="000000"/>
                <w:kern w:val="0"/>
                <w:sz w:val="20"/>
                <w:szCs w:val="20"/>
              </w:rPr>
              <w:t>1.800</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4.716</w:t>
            </w:r>
          </w:p>
          <w:p w:rsidR="00545ED4" w:rsidRPr="00C468EC" w:rsidRDefault="00545ED4" w:rsidP="00A233B9">
            <w:pPr>
              <w:snapToGrid w:val="0"/>
              <w:rPr>
                <w:color w:val="000000"/>
                <w:kern w:val="0"/>
                <w:sz w:val="20"/>
                <w:szCs w:val="20"/>
              </w:rPr>
            </w:pPr>
            <w:r w:rsidRPr="00C468EC">
              <w:rPr>
                <w:color w:val="000000"/>
                <w:kern w:val="0"/>
                <w:sz w:val="20"/>
                <w:szCs w:val="20"/>
              </w:rPr>
              <w:t>4.716</w:t>
            </w:r>
          </w:p>
        </w:tc>
        <w:tc>
          <w:tcPr>
            <w:tcW w:w="577" w:type="pct"/>
          </w:tcPr>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Net Income from AbuSabaeen</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121.25</w:t>
            </w:r>
          </w:p>
          <w:p w:rsidR="00545ED4" w:rsidRPr="00C468EC" w:rsidRDefault="00545ED4" w:rsidP="00A233B9">
            <w:pPr>
              <w:snapToGrid w:val="0"/>
              <w:rPr>
                <w:color w:val="000000"/>
                <w:kern w:val="0"/>
                <w:sz w:val="20"/>
                <w:szCs w:val="20"/>
              </w:rPr>
            </w:pPr>
            <w:r w:rsidRPr="00C468EC">
              <w:rPr>
                <w:color w:val="000000"/>
                <w:kern w:val="0"/>
                <w:sz w:val="20"/>
                <w:szCs w:val="20"/>
              </w:rPr>
              <w:t>33.63</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141.466</w:t>
            </w:r>
          </w:p>
          <w:p w:rsidR="00545ED4" w:rsidRPr="00C468EC" w:rsidRDefault="00545ED4" w:rsidP="00A233B9">
            <w:pPr>
              <w:snapToGrid w:val="0"/>
              <w:rPr>
                <w:color w:val="000000"/>
                <w:kern w:val="0"/>
                <w:sz w:val="20"/>
                <w:szCs w:val="20"/>
              </w:rPr>
            </w:pPr>
            <w:r w:rsidRPr="00C468EC">
              <w:rPr>
                <w:color w:val="000000"/>
                <w:kern w:val="0"/>
                <w:sz w:val="20"/>
                <w:szCs w:val="20"/>
              </w:rPr>
              <w:t>33.550</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87.625</w:t>
            </w:r>
          </w:p>
          <w:p w:rsidR="00545ED4" w:rsidRPr="00C468EC" w:rsidRDefault="00545ED4" w:rsidP="00A233B9">
            <w:pPr>
              <w:snapToGrid w:val="0"/>
              <w:rPr>
                <w:color w:val="000000"/>
                <w:kern w:val="0"/>
                <w:sz w:val="20"/>
                <w:szCs w:val="20"/>
              </w:rPr>
            </w:pPr>
            <w:r w:rsidRPr="00C468EC">
              <w:rPr>
                <w:color w:val="000000"/>
                <w:kern w:val="0"/>
                <w:sz w:val="20"/>
                <w:szCs w:val="20"/>
              </w:rPr>
              <w:t>87.625</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22.368</w:t>
            </w:r>
          </w:p>
          <w:p w:rsidR="00545ED4" w:rsidRPr="00C468EC" w:rsidRDefault="00545ED4" w:rsidP="00A233B9">
            <w:pPr>
              <w:snapToGrid w:val="0"/>
              <w:rPr>
                <w:color w:val="000000"/>
                <w:kern w:val="0"/>
                <w:sz w:val="20"/>
                <w:szCs w:val="20"/>
              </w:rPr>
            </w:pPr>
            <w:r w:rsidRPr="00C468EC">
              <w:rPr>
                <w:color w:val="000000"/>
                <w:kern w:val="0"/>
                <w:sz w:val="20"/>
                <w:szCs w:val="20"/>
              </w:rPr>
              <w:t>5.305</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3.812</w:t>
            </w:r>
          </w:p>
          <w:p w:rsidR="00545ED4" w:rsidRPr="00C468EC" w:rsidRDefault="00545ED4" w:rsidP="00A233B9">
            <w:pPr>
              <w:snapToGrid w:val="0"/>
              <w:rPr>
                <w:color w:val="000000"/>
                <w:kern w:val="0"/>
                <w:sz w:val="20"/>
                <w:szCs w:val="20"/>
              </w:rPr>
            </w:pPr>
            <w:r w:rsidRPr="00C468EC">
              <w:rPr>
                <w:color w:val="000000"/>
                <w:kern w:val="0"/>
                <w:sz w:val="20"/>
                <w:szCs w:val="20"/>
              </w:rPr>
              <w:t>3.812</w:t>
            </w:r>
          </w:p>
        </w:tc>
        <w:tc>
          <w:tcPr>
            <w:tcW w:w="577" w:type="pct"/>
          </w:tcPr>
          <w:p w:rsidR="00545ED4" w:rsidRPr="00C468EC" w:rsidRDefault="00545ED4" w:rsidP="00A233B9">
            <w:pPr>
              <w:snapToGrid w:val="0"/>
              <w:rPr>
                <w:color w:val="000000"/>
                <w:kern w:val="0"/>
                <w:sz w:val="20"/>
                <w:szCs w:val="20"/>
              </w:rPr>
            </w:pPr>
          </w:p>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Net Income from Watermelon</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90.05</w:t>
            </w:r>
          </w:p>
          <w:p w:rsidR="00545ED4" w:rsidRPr="00C468EC" w:rsidRDefault="00545ED4" w:rsidP="00A233B9">
            <w:pPr>
              <w:snapToGrid w:val="0"/>
              <w:rPr>
                <w:color w:val="000000"/>
                <w:kern w:val="0"/>
                <w:sz w:val="20"/>
                <w:szCs w:val="20"/>
              </w:rPr>
            </w:pPr>
            <w:r w:rsidRPr="00C468EC">
              <w:rPr>
                <w:color w:val="000000"/>
                <w:kern w:val="0"/>
                <w:sz w:val="20"/>
                <w:szCs w:val="20"/>
              </w:rPr>
              <w:t>28.05</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121.604</w:t>
            </w:r>
          </w:p>
          <w:p w:rsidR="00545ED4" w:rsidRPr="00C468EC" w:rsidRDefault="00545ED4" w:rsidP="00A233B9">
            <w:pPr>
              <w:snapToGrid w:val="0"/>
              <w:rPr>
                <w:color w:val="000000"/>
                <w:kern w:val="0"/>
                <w:sz w:val="20"/>
                <w:szCs w:val="20"/>
              </w:rPr>
            </w:pPr>
            <w:r w:rsidRPr="00C468EC">
              <w:rPr>
                <w:color w:val="000000"/>
                <w:kern w:val="0"/>
                <w:sz w:val="20"/>
                <w:szCs w:val="20"/>
              </w:rPr>
              <w:t>49.834</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62.000</w:t>
            </w:r>
          </w:p>
          <w:p w:rsidR="00545ED4" w:rsidRPr="00C468EC" w:rsidRDefault="00545ED4" w:rsidP="00A233B9">
            <w:pPr>
              <w:snapToGrid w:val="0"/>
              <w:rPr>
                <w:color w:val="000000"/>
                <w:kern w:val="0"/>
                <w:sz w:val="20"/>
                <w:szCs w:val="20"/>
              </w:rPr>
            </w:pPr>
            <w:r w:rsidRPr="00C468EC">
              <w:rPr>
                <w:color w:val="000000"/>
                <w:kern w:val="0"/>
                <w:sz w:val="20"/>
                <w:szCs w:val="20"/>
              </w:rPr>
              <w:t>62.000</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19.227</w:t>
            </w:r>
          </w:p>
          <w:p w:rsidR="00545ED4" w:rsidRPr="00C468EC" w:rsidRDefault="00545ED4" w:rsidP="00A233B9">
            <w:pPr>
              <w:snapToGrid w:val="0"/>
              <w:rPr>
                <w:color w:val="000000"/>
                <w:kern w:val="0"/>
                <w:sz w:val="20"/>
                <w:szCs w:val="20"/>
              </w:rPr>
            </w:pPr>
            <w:r w:rsidRPr="00C468EC">
              <w:rPr>
                <w:color w:val="000000"/>
                <w:kern w:val="0"/>
                <w:sz w:val="20"/>
                <w:szCs w:val="20"/>
              </w:rPr>
              <w:t>7.879</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2.984</w:t>
            </w:r>
          </w:p>
          <w:p w:rsidR="00545ED4" w:rsidRPr="00C468EC" w:rsidRDefault="00545ED4" w:rsidP="00A233B9">
            <w:pPr>
              <w:snapToGrid w:val="0"/>
              <w:rPr>
                <w:color w:val="000000"/>
                <w:kern w:val="0"/>
                <w:sz w:val="20"/>
                <w:szCs w:val="20"/>
              </w:rPr>
            </w:pPr>
            <w:r w:rsidRPr="00C468EC">
              <w:rPr>
                <w:color w:val="000000"/>
                <w:kern w:val="0"/>
                <w:sz w:val="20"/>
                <w:szCs w:val="20"/>
              </w:rPr>
              <w:t>2.984</w:t>
            </w:r>
          </w:p>
        </w:tc>
        <w:tc>
          <w:tcPr>
            <w:tcW w:w="577" w:type="pct"/>
          </w:tcPr>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Net Income from Okra</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106.55</w:t>
            </w:r>
          </w:p>
          <w:p w:rsidR="00545ED4" w:rsidRPr="00C468EC" w:rsidRDefault="00545ED4" w:rsidP="00A233B9">
            <w:pPr>
              <w:snapToGrid w:val="0"/>
              <w:rPr>
                <w:color w:val="000000"/>
                <w:kern w:val="0"/>
                <w:sz w:val="20"/>
                <w:szCs w:val="20"/>
              </w:rPr>
            </w:pPr>
            <w:r w:rsidRPr="00C468EC">
              <w:rPr>
                <w:color w:val="000000"/>
                <w:kern w:val="0"/>
                <w:sz w:val="20"/>
                <w:szCs w:val="20"/>
              </w:rPr>
              <w:t>12.30</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188.766</w:t>
            </w:r>
          </w:p>
          <w:p w:rsidR="00545ED4" w:rsidRPr="00C468EC" w:rsidRDefault="00545ED4" w:rsidP="00A233B9">
            <w:pPr>
              <w:snapToGrid w:val="0"/>
              <w:rPr>
                <w:color w:val="000000"/>
                <w:kern w:val="0"/>
                <w:sz w:val="20"/>
                <w:szCs w:val="20"/>
              </w:rPr>
            </w:pPr>
            <w:r w:rsidRPr="00C468EC">
              <w:rPr>
                <w:color w:val="000000"/>
                <w:kern w:val="0"/>
                <w:sz w:val="20"/>
                <w:szCs w:val="20"/>
              </w:rPr>
              <w:t>25.300</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94.250</w:t>
            </w:r>
          </w:p>
          <w:p w:rsidR="00545ED4" w:rsidRPr="00C468EC" w:rsidRDefault="00545ED4" w:rsidP="00A233B9">
            <w:pPr>
              <w:snapToGrid w:val="0"/>
              <w:rPr>
                <w:color w:val="000000"/>
                <w:kern w:val="0"/>
                <w:sz w:val="20"/>
                <w:szCs w:val="20"/>
              </w:rPr>
            </w:pPr>
            <w:r w:rsidRPr="00C468EC">
              <w:rPr>
                <w:color w:val="000000"/>
                <w:kern w:val="0"/>
                <w:sz w:val="20"/>
                <w:szCs w:val="20"/>
              </w:rPr>
              <w:t>94.250</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29.847</w:t>
            </w:r>
          </w:p>
          <w:p w:rsidR="00545ED4" w:rsidRPr="00C468EC" w:rsidRDefault="00545ED4" w:rsidP="00A233B9">
            <w:pPr>
              <w:snapToGrid w:val="0"/>
              <w:rPr>
                <w:color w:val="000000"/>
                <w:kern w:val="0"/>
                <w:sz w:val="20"/>
                <w:szCs w:val="20"/>
              </w:rPr>
            </w:pPr>
            <w:r w:rsidRPr="00C468EC">
              <w:rPr>
                <w:color w:val="000000"/>
                <w:kern w:val="0"/>
                <w:sz w:val="20"/>
                <w:szCs w:val="20"/>
              </w:rPr>
              <w:t>4.000</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3.130</w:t>
            </w:r>
          </w:p>
          <w:p w:rsidR="00545ED4" w:rsidRPr="00C468EC" w:rsidRDefault="00545ED4" w:rsidP="00A233B9">
            <w:pPr>
              <w:snapToGrid w:val="0"/>
              <w:rPr>
                <w:color w:val="000000"/>
                <w:kern w:val="0"/>
                <w:sz w:val="20"/>
                <w:szCs w:val="20"/>
              </w:rPr>
            </w:pPr>
            <w:r w:rsidRPr="00C468EC">
              <w:rPr>
                <w:color w:val="000000"/>
                <w:kern w:val="0"/>
                <w:sz w:val="20"/>
                <w:szCs w:val="20"/>
              </w:rPr>
              <w:t>3.130</w:t>
            </w:r>
          </w:p>
        </w:tc>
        <w:tc>
          <w:tcPr>
            <w:tcW w:w="577" w:type="pct"/>
          </w:tcPr>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Net Income from Cucumber</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100.53</w:t>
            </w:r>
          </w:p>
          <w:p w:rsidR="00545ED4" w:rsidRPr="00C468EC" w:rsidRDefault="00545ED4" w:rsidP="00A233B9">
            <w:pPr>
              <w:snapToGrid w:val="0"/>
              <w:rPr>
                <w:color w:val="000000"/>
                <w:kern w:val="0"/>
                <w:sz w:val="20"/>
                <w:szCs w:val="20"/>
              </w:rPr>
            </w:pPr>
            <w:r w:rsidRPr="00C468EC">
              <w:rPr>
                <w:color w:val="000000"/>
                <w:kern w:val="0"/>
                <w:sz w:val="20"/>
                <w:szCs w:val="20"/>
              </w:rPr>
              <w:t>14.75</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89.867</w:t>
            </w:r>
          </w:p>
          <w:p w:rsidR="00545ED4" w:rsidRPr="00C468EC" w:rsidRDefault="00545ED4" w:rsidP="00A233B9">
            <w:pPr>
              <w:snapToGrid w:val="0"/>
              <w:rPr>
                <w:color w:val="000000"/>
                <w:kern w:val="0"/>
                <w:sz w:val="20"/>
                <w:szCs w:val="20"/>
              </w:rPr>
            </w:pPr>
            <w:r w:rsidRPr="00C468EC">
              <w:rPr>
                <w:color w:val="000000"/>
                <w:kern w:val="0"/>
                <w:sz w:val="20"/>
                <w:szCs w:val="20"/>
              </w:rPr>
              <w:t>15.263</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85.775</w:t>
            </w:r>
          </w:p>
          <w:p w:rsidR="00545ED4" w:rsidRPr="00C468EC" w:rsidRDefault="00545ED4" w:rsidP="00A233B9">
            <w:pPr>
              <w:snapToGrid w:val="0"/>
              <w:rPr>
                <w:color w:val="000000"/>
                <w:kern w:val="0"/>
                <w:sz w:val="20"/>
                <w:szCs w:val="20"/>
              </w:rPr>
            </w:pPr>
            <w:r w:rsidRPr="00C468EC">
              <w:rPr>
                <w:color w:val="000000"/>
                <w:kern w:val="0"/>
                <w:sz w:val="20"/>
                <w:szCs w:val="20"/>
              </w:rPr>
              <w:t>85.775</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14.209</w:t>
            </w:r>
          </w:p>
          <w:p w:rsidR="00545ED4" w:rsidRPr="00C468EC" w:rsidRDefault="00545ED4" w:rsidP="00A233B9">
            <w:pPr>
              <w:snapToGrid w:val="0"/>
              <w:rPr>
                <w:color w:val="000000"/>
                <w:kern w:val="0"/>
                <w:sz w:val="20"/>
                <w:szCs w:val="20"/>
              </w:rPr>
            </w:pPr>
            <w:r w:rsidRPr="00C468EC">
              <w:rPr>
                <w:color w:val="000000"/>
                <w:kern w:val="0"/>
                <w:sz w:val="20"/>
                <w:szCs w:val="20"/>
              </w:rPr>
              <w:t>2.413</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5.951</w:t>
            </w:r>
          </w:p>
          <w:p w:rsidR="00545ED4" w:rsidRPr="00C468EC" w:rsidRDefault="00545ED4" w:rsidP="00A233B9">
            <w:pPr>
              <w:snapToGrid w:val="0"/>
              <w:rPr>
                <w:color w:val="000000"/>
                <w:kern w:val="0"/>
                <w:sz w:val="20"/>
                <w:szCs w:val="20"/>
              </w:rPr>
            </w:pPr>
            <w:r w:rsidRPr="00C468EC">
              <w:rPr>
                <w:color w:val="000000"/>
                <w:kern w:val="0"/>
                <w:sz w:val="20"/>
                <w:szCs w:val="20"/>
              </w:rPr>
              <w:t>5.951</w:t>
            </w:r>
          </w:p>
        </w:tc>
        <w:tc>
          <w:tcPr>
            <w:tcW w:w="577" w:type="pct"/>
          </w:tcPr>
          <w:p w:rsidR="00545ED4" w:rsidRPr="00C468EC" w:rsidRDefault="00545ED4" w:rsidP="00A233B9">
            <w:pPr>
              <w:snapToGrid w:val="0"/>
              <w:rPr>
                <w:color w:val="000000"/>
                <w:kern w:val="0"/>
                <w:sz w:val="20"/>
                <w:szCs w:val="20"/>
              </w:rPr>
            </w:pPr>
          </w:p>
          <w:p w:rsidR="00545ED4" w:rsidRPr="00C468EC" w:rsidRDefault="00545ED4" w:rsidP="00A233B9">
            <w:pPr>
              <w:snapToGrid w:val="0"/>
              <w:rPr>
                <w:color w:val="000000"/>
                <w:kern w:val="0"/>
                <w:sz w:val="20"/>
                <w:szCs w:val="20"/>
              </w:rPr>
            </w:pPr>
            <w:r w:rsidRPr="00C468EC">
              <w:rPr>
                <w:color w:val="000000"/>
                <w:kern w:val="0"/>
                <w:sz w:val="20"/>
                <w:szCs w:val="20"/>
              </w:rPr>
              <w:t>,000</w:t>
            </w:r>
          </w:p>
        </w:tc>
      </w:tr>
      <w:tr w:rsidR="00545ED4" w:rsidRPr="00C468EC" w:rsidTr="00C468EC">
        <w:trPr>
          <w:jc w:val="center"/>
        </w:trPr>
        <w:tc>
          <w:tcPr>
            <w:tcW w:w="865" w:type="pct"/>
            <w:vAlign w:val="center"/>
          </w:tcPr>
          <w:p w:rsidR="00545ED4" w:rsidRPr="00C468EC" w:rsidRDefault="00545ED4" w:rsidP="00A233B9">
            <w:pPr>
              <w:snapToGrid w:val="0"/>
              <w:rPr>
                <w:color w:val="000000"/>
                <w:kern w:val="0"/>
                <w:sz w:val="20"/>
                <w:szCs w:val="20"/>
              </w:rPr>
            </w:pPr>
            <w:r w:rsidRPr="00C468EC">
              <w:rPr>
                <w:color w:val="000000"/>
                <w:kern w:val="0"/>
                <w:sz w:val="20"/>
                <w:szCs w:val="20"/>
              </w:rPr>
              <w:t>Net Farm Income</w:t>
            </w:r>
          </w:p>
        </w:tc>
        <w:tc>
          <w:tcPr>
            <w:tcW w:w="413" w:type="pct"/>
          </w:tcPr>
          <w:p w:rsidR="00545ED4" w:rsidRPr="00C468EC" w:rsidRDefault="00545ED4" w:rsidP="00A233B9">
            <w:pPr>
              <w:snapToGrid w:val="0"/>
              <w:rPr>
                <w:color w:val="000000"/>
                <w:kern w:val="0"/>
                <w:sz w:val="20"/>
                <w:szCs w:val="20"/>
              </w:rPr>
            </w:pPr>
            <w:r w:rsidRPr="00C468EC">
              <w:rPr>
                <w:color w:val="000000"/>
                <w:kern w:val="0"/>
                <w:sz w:val="20"/>
                <w:szCs w:val="20"/>
              </w:rPr>
              <w:t>1</w:t>
            </w:r>
          </w:p>
          <w:p w:rsidR="00545ED4" w:rsidRPr="00C468EC" w:rsidRDefault="00545ED4" w:rsidP="00A233B9">
            <w:pPr>
              <w:snapToGrid w:val="0"/>
              <w:rPr>
                <w:color w:val="000000"/>
                <w:kern w:val="0"/>
                <w:sz w:val="20"/>
                <w:szCs w:val="20"/>
              </w:rPr>
            </w:pPr>
            <w:r w:rsidRPr="00C468EC">
              <w:rPr>
                <w:color w:val="000000"/>
                <w:kern w:val="0"/>
                <w:sz w:val="20"/>
                <w:szCs w:val="20"/>
              </w:rPr>
              <w:t>0</w:t>
            </w:r>
          </w:p>
        </w:tc>
        <w:tc>
          <w:tcPr>
            <w:tcW w:w="596" w:type="pct"/>
          </w:tcPr>
          <w:p w:rsidR="00545ED4" w:rsidRPr="00C468EC" w:rsidRDefault="00545ED4" w:rsidP="00A233B9">
            <w:pPr>
              <w:snapToGrid w:val="0"/>
              <w:rPr>
                <w:color w:val="000000"/>
                <w:kern w:val="0"/>
                <w:sz w:val="20"/>
                <w:szCs w:val="20"/>
              </w:rPr>
            </w:pPr>
            <w:r w:rsidRPr="00C468EC">
              <w:rPr>
                <w:color w:val="000000"/>
                <w:kern w:val="0"/>
                <w:sz w:val="20"/>
                <w:szCs w:val="20"/>
              </w:rPr>
              <w:t>418.3750</w:t>
            </w:r>
          </w:p>
          <w:p w:rsidR="00545ED4" w:rsidRPr="00C468EC" w:rsidRDefault="00545ED4" w:rsidP="00A233B9">
            <w:pPr>
              <w:snapToGrid w:val="0"/>
              <w:rPr>
                <w:color w:val="000000"/>
                <w:kern w:val="0"/>
                <w:sz w:val="20"/>
                <w:szCs w:val="20"/>
              </w:rPr>
            </w:pPr>
            <w:r w:rsidRPr="00C468EC">
              <w:rPr>
                <w:color w:val="000000"/>
                <w:kern w:val="0"/>
                <w:sz w:val="20"/>
                <w:szCs w:val="20"/>
              </w:rPr>
              <w:t>88.7250</w:t>
            </w:r>
          </w:p>
        </w:tc>
        <w:tc>
          <w:tcPr>
            <w:tcW w:w="724" w:type="pct"/>
          </w:tcPr>
          <w:p w:rsidR="00545ED4" w:rsidRPr="00C468EC" w:rsidRDefault="00545ED4" w:rsidP="00A233B9">
            <w:pPr>
              <w:snapToGrid w:val="0"/>
              <w:rPr>
                <w:color w:val="000000"/>
                <w:kern w:val="0"/>
                <w:sz w:val="20"/>
                <w:szCs w:val="20"/>
              </w:rPr>
            </w:pPr>
            <w:r w:rsidRPr="00C468EC">
              <w:rPr>
                <w:color w:val="000000"/>
                <w:kern w:val="0"/>
                <w:sz w:val="20"/>
                <w:szCs w:val="20"/>
              </w:rPr>
              <w:t>321.20628</w:t>
            </w:r>
          </w:p>
          <w:p w:rsidR="00545ED4" w:rsidRPr="00C468EC" w:rsidRDefault="00545ED4" w:rsidP="00A233B9">
            <w:pPr>
              <w:snapToGrid w:val="0"/>
              <w:rPr>
                <w:color w:val="000000"/>
                <w:kern w:val="0"/>
                <w:sz w:val="20"/>
                <w:szCs w:val="20"/>
              </w:rPr>
            </w:pPr>
            <w:r w:rsidRPr="00C468EC">
              <w:rPr>
                <w:color w:val="000000"/>
                <w:kern w:val="0"/>
                <w:sz w:val="20"/>
                <w:szCs w:val="20"/>
              </w:rPr>
              <w:t>98.15842</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329.65000</w:t>
            </w:r>
          </w:p>
          <w:p w:rsidR="00545ED4" w:rsidRPr="00C468EC" w:rsidRDefault="00545ED4" w:rsidP="00A233B9">
            <w:pPr>
              <w:snapToGrid w:val="0"/>
              <w:rPr>
                <w:color w:val="000000"/>
                <w:kern w:val="0"/>
                <w:sz w:val="20"/>
                <w:szCs w:val="20"/>
              </w:rPr>
            </w:pPr>
            <w:r w:rsidRPr="00C468EC">
              <w:rPr>
                <w:color w:val="000000"/>
                <w:kern w:val="0"/>
                <w:sz w:val="20"/>
                <w:szCs w:val="20"/>
              </w:rPr>
              <w:t>329.65000</w:t>
            </w:r>
          </w:p>
        </w:tc>
        <w:tc>
          <w:tcPr>
            <w:tcW w:w="660" w:type="pct"/>
          </w:tcPr>
          <w:p w:rsidR="00545ED4" w:rsidRPr="00C468EC" w:rsidRDefault="00545ED4" w:rsidP="00A233B9">
            <w:pPr>
              <w:snapToGrid w:val="0"/>
              <w:rPr>
                <w:color w:val="000000"/>
                <w:kern w:val="0"/>
                <w:sz w:val="20"/>
                <w:szCs w:val="20"/>
              </w:rPr>
            </w:pPr>
            <w:r w:rsidRPr="00C468EC">
              <w:rPr>
                <w:color w:val="000000"/>
                <w:kern w:val="0"/>
                <w:sz w:val="20"/>
                <w:szCs w:val="20"/>
              </w:rPr>
              <w:t>50.78717</w:t>
            </w:r>
          </w:p>
          <w:p w:rsidR="00545ED4" w:rsidRPr="00C468EC" w:rsidRDefault="00545ED4" w:rsidP="00A233B9">
            <w:pPr>
              <w:snapToGrid w:val="0"/>
              <w:rPr>
                <w:color w:val="000000"/>
                <w:kern w:val="0"/>
                <w:sz w:val="20"/>
                <w:szCs w:val="20"/>
              </w:rPr>
            </w:pPr>
            <w:r w:rsidRPr="00C468EC">
              <w:rPr>
                <w:color w:val="000000"/>
                <w:kern w:val="0"/>
                <w:sz w:val="20"/>
                <w:szCs w:val="20"/>
              </w:rPr>
              <w:t>15.52021</w:t>
            </w:r>
          </w:p>
        </w:tc>
        <w:tc>
          <w:tcPr>
            <w:tcW w:w="504" w:type="pct"/>
          </w:tcPr>
          <w:p w:rsidR="00545ED4" w:rsidRPr="00C468EC" w:rsidRDefault="00545ED4" w:rsidP="00A233B9">
            <w:pPr>
              <w:snapToGrid w:val="0"/>
              <w:rPr>
                <w:color w:val="000000"/>
                <w:kern w:val="0"/>
                <w:sz w:val="20"/>
                <w:szCs w:val="20"/>
              </w:rPr>
            </w:pPr>
            <w:r w:rsidRPr="00C468EC">
              <w:rPr>
                <w:color w:val="000000"/>
                <w:kern w:val="0"/>
                <w:sz w:val="20"/>
                <w:szCs w:val="20"/>
              </w:rPr>
              <w:t>6.207</w:t>
            </w:r>
          </w:p>
          <w:p w:rsidR="00545ED4" w:rsidRPr="00C468EC" w:rsidRDefault="00545ED4" w:rsidP="00A233B9">
            <w:pPr>
              <w:snapToGrid w:val="0"/>
              <w:rPr>
                <w:color w:val="000000"/>
                <w:kern w:val="0"/>
                <w:sz w:val="20"/>
                <w:szCs w:val="20"/>
              </w:rPr>
            </w:pPr>
            <w:r w:rsidRPr="00C468EC">
              <w:rPr>
                <w:color w:val="000000"/>
                <w:kern w:val="0"/>
                <w:sz w:val="20"/>
                <w:szCs w:val="20"/>
              </w:rPr>
              <w:t>6.207</w:t>
            </w:r>
          </w:p>
        </w:tc>
        <w:tc>
          <w:tcPr>
            <w:tcW w:w="577" w:type="pct"/>
          </w:tcPr>
          <w:p w:rsidR="00545ED4" w:rsidRPr="00C468EC" w:rsidRDefault="00545ED4" w:rsidP="00A233B9">
            <w:pPr>
              <w:snapToGrid w:val="0"/>
              <w:rPr>
                <w:color w:val="000000"/>
                <w:kern w:val="0"/>
                <w:sz w:val="20"/>
                <w:szCs w:val="20"/>
              </w:rPr>
            </w:pPr>
            <w:r w:rsidRPr="00C468EC">
              <w:rPr>
                <w:color w:val="000000"/>
                <w:kern w:val="0"/>
                <w:sz w:val="20"/>
                <w:szCs w:val="20"/>
              </w:rPr>
              <w:t>,000</w:t>
            </w:r>
          </w:p>
        </w:tc>
      </w:tr>
    </w:tbl>
    <w:p w:rsidR="00A233B9" w:rsidRDefault="00A233B9" w:rsidP="00A233B9">
      <w:pPr>
        <w:snapToGrid w:val="0"/>
        <w:ind w:firstLine="425"/>
        <w:rPr>
          <w:rFonts w:hint="eastAsia"/>
          <w:b/>
          <w:bCs/>
          <w:kern w:val="0"/>
          <w:sz w:val="20"/>
          <w:szCs w:val="20"/>
        </w:rPr>
      </w:pPr>
    </w:p>
    <w:p w:rsidR="00C468EC" w:rsidRPr="00C468EC" w:rsidRDefault="00C468EC" w:rsidP="00A233B9">
      <w:pPr>
        <w:snapToGrid w:val="0"/>
        <w:ind w:firstLine="425"/>
        <w:rPr>
          <w:b/>
          <w:bCs/>
          <w:kern w:val="0"/>
          <w:sz w:val="20"/>
          <w:szCs w:val="20"/>
        </w:rPr>
      </w:pPr>
    </w:p>
    <w:p w:rsidR="00A233B9" w:rsidRPr="00C468EC" w:rsidRDefault="00A233B9" w:rsidP="00A233B9">
      <w:pPr>
        <w:snapToGrid w:val="0"/>
        <w:ind w:firstLine="425"/>
        <w:rPr>
          <w:b/>
          <w:bCs/>
          <w:kern w:val="0"/>
          <w:sz w:val="20"/>
          <w:szCs w:val="20"/>
        </w:rPr>
        <w:sectPr w:rsidR="00A233B9" w:rsidRPr="00C468EC" w:rsidSect="005E03F7">
          <w:headerReference w:type="default" r:id="rId23"/>
          <w:footerReference w:type="even" r:id="rId24"/>
          <w:footerReference w:type="default" r:id="rId25"/>
          <w:type w:val="continuous"/>
          <w:pgSz w:w="12242" w:h="15842" w:code="1"/>
          <w:pgMar w:top="1440" w:right="1440" w:bottom="1440" w:left="1440" w:header="720" w:footer="720" w:gutter="0"/>
          <w:cols w:space="520"/>
          <w:docGrid w:linePitch="312"/>
        </w:sectPr>
      </w:pPr>
    </w:p>
    <w:p w:rsidR="00342D71" w:rsidRPr="00C468EC" w:rsidRDefault="00342D71" w:rsidP="00A233B9">
      <w:pPr>
        <w:snapToGrid w:val="0"/>
        <w:rPr>
          <w:b/>
          <w:bCs/>
          <w:kern w:val="0"/>
          <w:sz w:val="20"/>
          <w:szCs w:val="20"/>
        </w:rPr>
      </w:pPr>
      <w:r w:rsidRPr="00C468EC">
        <w:rPr>
          <w:b/>
          <w:bCs/>
          <w:kern w:val="0"/>
          <w:sz w:val="20"/>
          <w:szCs w:val="20"/>
        </w:rPr>
        <w:lastRenderedPageBreak/>
        <w:t>4.3 Result of T-test analysis of total production</w:t>
      </w:r>
    </w:p>
    <w:p w:rsidR="00342D71" w:rsidRPr="00C468EC" w:rsidRDefault="00342D71" w:rsidP="00A233B9">
      <w:pPr>
        <w:snapToGrid w:val="0"/>
        <w:ind w:firstLine="425"/>
        <w:rPr>
          <w:kern w:val="0"/>
          <w:sz w:val="20"/>
          <w:szCs w:val="20"/>
        </w:rPr>
      </w:pPr>
      <w:r w:rsidRPr="00C468EC">
        <w:rPr>
          <w:kern w:val="0"/>
          <w:sz w:val="20"/>
          <w:szCs w:val="20"/>
        </w:rPr>
        <w:t>Table 4 indicated the result of T-test of significant of the observed different between participants and non-participants in SPFS in term of total production of</w:t>
      </w:r>
      <w:r w:rsidRPr="00C468EC">
        <w:rPr>
          <w:b/>
          <w:bCs/>
          <w:kern w:val="0"/>
          <w:sz w:val="20"/>
          <w:szCs w:val="20"/>
        </w:rPr>
        <w:t xml:space="preserve"> s</w:t>
      </w:r>
      <w:r w:rsidRPr="00C468EC">
        <w:rPr>
          <w:kern w:val="0"/>
          <w:sz w:val="20"/>
          <w:szCs w:val="20"/>
        </w:rPr>
        <w:t>elected crops. It showed that there was a significant difference between participants and non-participants in term of total production of Abusabeen. The mean scores for participants 175.18 and 58.43 for non-participants with t-value. 3.85. The results also revealed that there was a significant difference between participants and non-participants in term of total production of watermelon. The mean scores for participants is 152.03 and 43.70 for the non-participants group with a t- value 3.39.</w:t>
      </w:r>
      <w:r w:rsidR="00C468EC">
        <w:rPr>
          <w:kern w:val="0"/>
          <w:sz w:val="20"/>
          <w:szCs w:val="20"/>
        </w:rPr>
        <w:t xml:space="preserve"> </w:t>
      </w:r>
      <w:r w:rsidRPr="00C468EC">
        <w:rPr>
          <w:kern w:val="0"/>
          <w:sz w:val="20"/>
          <w:szCs w:val="20"/>
        </w:rPr>
        <w:t>The table also reflected that there was a significant difference between participant and non-participants in term of total production of okra. The mean scores for two groups is 25131.20 and 26.95 respectively with a t- value 1.004. Moreover, the table showed that there was</w:t>
      </w:r>
      <w:r w:rsidR="00A233B9" w:rsidRPr="00C468EC">
        <w:rPr>
          <w:rFonts w:hint="eastAsia"/>
          <w:kern w:val="0"/>
          <w:sz w:val="20"/>
          <w:szCs w:val="20"/>
        </w:rPr>
        <w:t xml:space="preserve"> </w:t>
      </w:r>
      <w:r w:rsidRPr="00C468EC">
        <w:rPr>
          <w:kern w:val="0"/>
          <w:sz w:val="20"/>
          <w:szCs w:val="20"/>
        </w:rPr>
        <w:t xml:space="preserve">significant difference between participants and non-participants in term of total production of cucumber. The mean scores for participants is 165.68 and 28.00 for the non-participants group with a t- </w:t>
      </w:r>
      <w:r w:rsidRPr="00C468EC">
        <w:rPr>
          <w:kern w:val="0"/>
          <w:sz w:val="20"/>
          <w:szCs w:val="20"/>
        </w:rPr>
        <w:lastRenderedPageBreak/>
        <w:t>value 6.068.</w:t>
      </w:r>
    </w:p>
    <w:p w:rsidR="00342D71" w:rsidRPr="00C468EC" w:rsidRDefault="00342D71" w:rsidP="00A233B9">
      <w:pPr>
        <w:snapToGrid w:val="0"/>
        <w:rPr>
          <w:b/>
          <w:bCs/>
          <w:kern w:val="0"/>
          <w:sz w:val="20"/>
          <w:szCs w:val="20"/>
        </w:rPr>
      </w:pPr>
      <w:r w:rsidRPr="00C468EC">
        <w:rPr>
          <w:b/>
          <w:bCs/>
          <w:kern w:val="0"/>
          <w:sz w:val="20"/>
          <w:szCs w:val="20"/>
        </w:rPr>
        <w:t>Consumption from crops production</w:t>
      </w:r>
    </w:p>
    <w:p w:rsidR="00342D71" w:rsidRPr="00C468EC" w:rsidRDefault="00342D71" w:rsidP="00A233B9">
      <w:pPr>
        <w:snapToGrid w:val="0"/>
        <w:ind w:firstLine="425"/>
        <w:rPr>
          <w:kern w:val="0"/>
          <w:sz w:val="20"/>
          <w:szCs w:val="20"/>
        </w:rPr>
      </w:pPr>
      <w:r w:rsidRPr="00C468EC">
        <w:rPr>
          <w:kern w:val="0"/>
          <w:sz w:val="20"/>
          <w:szCs w:val="20"/>
        </w:rPr>
        <w:t>As in Table 4</w:t>
      </w:r>
      <w:r w:rsidR="00C468EC">
        <w:rPr>
          <w:kern w:val="0"/>
          <w:sz w:val="20"/>
          <w:szCs w:val="20"/>
        </w:rPr>
        <w:t xml:space="preserve"> </w:t>
      </w:r>
      <w:r w:rsidRPr="00C468EC">
        <w:rPr>
          <w:kern w:val="0"/>
          <w:sz w:val="20"/>
          <w:szCs w:val="20"/>
        </w:rPr>
        <w:t>t-test result indicated that there was significant difference between participants and non-participants group. This result reflected that participants group consumed more from Abusabeen production than the</w:t>
      </w:r>
      <w:r w:rsidR="00C468EC">
        <w:rPr>
          <w:kern w:val="0"/>
          <w:sz w:val="20"/>
          <w:szCs w:val="20"/>
        </w:rPr>
        <w:t xml:space="preserve"> </w:t>
      </w:r>
      <w:r w:rsidRPr="00C468EC">
        <w:rPr>
          <w:kern w:val="0"/>
          <w:sz w:val="20"/>
          <w:szCs w:val="20"/>
        </w:rPr>
        <w:t>non-participants group. The table revealed that there was significant difference between two groups. With respect to their mean scores, which is 54.45 for the participants group and 15.65 for the non-participants group, with a t-value 3.789 so it was significant at, 000 level.</w:t>
      </w:r>
      <w:r w:rsidR="00C468EC">
        <w:rPr>
          <w:kern w:val="0"/>
          <w:sz w:val="20"/>
          <w:szCs w:val="20"/>
        </w:rPr>
        <w:t xml:space="preserve"> </w:t>
      </w:r>
      <w:r w:rsidRPr="00C468EC">
        <w:rPr>
          <w:kern w:val="0"/>
          <w:sz w:val="20"/>
          <w:szCs w:val="20"/>
        </w:rPr>
        <w:t xml:space="preserve">Data in the table also indicated that there is significant difference between the participants and non-participants </w:t>
      </w:r>
      <w:r w:rsidR="00E833A6" w:rsidRPr="00C468EC">
        <w:rPr>
          <w:kern w:val="0"/>
          <w:sz w:val="20"/>
          <w:szCs w:val="20"/>
        </w:rPr>
        <w:t xml:space="preserve">group. </w:t>
      </w:r>
      <w:r w:rsidRPr="00C468EC">
        <w:rPr>
          <w:kern w:val="0"/>
          <w:sz w:val="20"/>
          <w:szCs w:val="20"/>
        </w:rPr>
        <w:t xml:space="preserve">With respect to their mean scores, which is 53.55 for the participants group and 13.25 for the non-participants group, with a t-value 4.716 so it was significant at, 000 </w:t>
      </w:r>
      <w:r w:rsidR="00E833A6" w:rsidRPr="00C468EC">
        <w:rPr>
          <w:kern w:val="0"/>
          <w:sz w:val="20"/>
          <w:szCs w:val="20"/>
        </w:rPr>
        <w:t>level.</w:t>
      </w:r>
    </w:p>
    <w:p w:rsidR="00342D71" w:rsidRPr="00C468EC" w:rsidRDefault="00342D71" w:rsidP="00A233B9">
      <w:pPr>
        <w:snapToGrid w:val="0"/>
        <w:rPr>
          <w:b/>
          <w:bCs/>
          <w:kern w:val="0"/>
          <w:sz w:val="20"/>
          <w:szCs w:val="20"/>
        </w:rPr>
      </w:pPr>
      <w:r w:rsidRPr="00C468EC">
        <w:rPr>
          <w:b/>
          <w:bCs/>
          <w:kern w:val="0"/>
          <w:sz w:val="20"/>
          <w:szCs w:val="20"/>
        </w:rPr>
        <w:t>Net income for crops under cultivation</w:t>
      </w:r>
    </w:p>
    <w:p w:rsidR="00342D71" w:rsidRPr="00C468EC" w:rsidRDefault="00342D71" w:rsidP="00A233B9">
      <w:pPr>
        <w:snapToGrid w:val="0"/>
        <w:ind w:firstLine="425"/>
        <w:rPr>
          <w:kern w:val="0"/>
          <w:sz w:val="20"/>
          <w:szCs w:val="20"/>
        </w:rPr>
      </w:pPr>
      <w:r w:rsidRPr="00C468EC">
        <w:rPr>
          <w:kern w:val="0"/>
          <w:sz w:val="20"/>
          <w:szCs w:val="20"/>
        </w:rPr>
        <w:t>Data in table 4 revealed that</w:t>
      </w:r>
      <w:r w:rsidRPr="00C468EC">
        <w:rPr>
          <w:b/>
          <w:bCs/>
          <w:kern w:val="0"/>
          <w:sz w:val="20"/>
          <w:szCs w:val="20"/>
        </w:rPr>
        <w:t xml:space="preserve"> t</w:t>
      </w:r>
      <w:r w:rsidRPr="00C468EC">
        <w:rPr>
          <w:kern w:val="0"/>
          <w:sz w:val="20"/>
          <w:szCs w:val="20"/>
        </w:rPr>
        <w:t xml:space="preserve">here is significant difference between two groups. With respect to their mean scores, which is 121.25 for the participants group and 33.63 for the non-participants group, with a </w:t>
      </w:r>
      <w:r w:rsidRPr="00C468EC">
        <w:rPr>
          <w:kern w:val="0"/>
          <w:sz w:val="20"/>
          <w:szCs w:val="20"/>
        </w:rPr>
        <w:lastRenderedPageBreak/>
        <w:t xml:space="preserve">t-value 3.812 so it was significant at, 000 level. The table showed that there is significant difference between participants and non-participants group. With respect to their mean scores, which is 90.05 for the participants group and 28.05 for the non-participants group, with a t-value 2.984 so it was significant at, 000 level. Table 4 also revealed that there was significant difference between two groups. With respect to their mean scores, which is 106.55 for the participants group and 12.30 for the non-participants </w:t>
      </w:r>
      <w:r w:rsidR="00545ED4" w:rsidRPr="00C468EC">
        <w:rPr>
          <w:kern w:val="0"/>
          <w:sz w:val="20"/>
          <w:szCs w:val="20"/>
        </w:rPr>
        <w:t>group</w:t>
      </w:r>
      <w:r w:rsidRPr="00C468EC">
        <w:rPr>
          <w:kern w:val="0"/>
          <w:sz w:val="20"/>
          <w:szCs w:val="20"/>
        </w:rPr>
        <w:t>, with a t-value 3.130 so it was significant at, 000 level. Regarding</w:t>
      </w:r>
      <w:r w:rsidRPr="00C468EC">
        <w:rPr>
          <w:b/>
          <w:bCs/>
          <w:kern w:val="0"/>
          <w:sz w:val="20"/>
          <w:szCs w:val="20"/>
        </w:rPr>
        <w:t xml:space="preserve"> </w:t>
      </w:r>
      <w:r w:rsidRPr="00C468EC">
        <w:rPr>
          <w:kern w:val="0"/>
          <w:sz w:val="20"/>
          <w:szCs w:val="20"/>
        </w:rPr>
        <w:t>net income from cucumber production the table showed that there was significant difference between two groups. With respect to their mean scores, which is 100.53 for the participants group and 14.75 for the non-participants group,</w:t>
      </w:r>
      <w:r w:rsidR="00C468EC">
        <w:rPr>
          <w:rFonts w:hint="eastAsia"/>
          <w:kern w:val="0"/>
          <w:sz w:val="20"/>
          <w:szCs w:val="20"/>
        </w:rPr>
        <w:t xml:space="preserve"> </w:t>
      </w:r>
      <w:r w:rsidRPr="00C468EC">
        <w:rPr>
          <w:kern w:val="0"/>
          <w:sz w:val="20"/>
          <w:szCs w:val="20"/>
        </w:rPr>
        <w:t xml:space="preserve">with a t-value 5.951 so it was significant at </w:t>
      </w:r>
      <w:r w:rsidR="00C468EC">
        <w:rPr>
          <w:rFonts w:hint="eastAsia"/>
          <w:kern w:val="0"/>
          <w:sz w:val="20"/>
          <w:szCs w:val="20"/>
        </w:rPr>
        <w:t>,</w:t>
      </w:r>
      <w:r w:rsidRPr="00C468EC">
        <w:rPr>
          <w:kern w:val="0"/>
          <w:sz w:val="20"/>
          <w:szCs w:val="20"/>
        </w:rPr>
        <w:t>000 level. Moreover results in table 4 reflected there was significant difference between participants and non-participants groups. With respect to their mean scores, which is 418.3750 for the participants group and 88.7250</w:t>
      </w:r>
      <w:r w:rsidR="00C468EC">
        <w:rPr>
          <w:kern w:val="0"/>
          <w:sz w:val="20"/>
          <w:szCs w:val="20"/>
        </w:rPr>
        <w:t xml:space="preserve"> </w:t>
      </w:r>
      <w:r w:rsidRPr="00C468EC">
        <w:rPr>
          <w:kern w:val="0"/>
          <w:sz w:val="20"/>
          <w:szCs w:val="20"/>
        </w:rPr>
        <w:t xml:space="preserve">for the non-participants </w:t>
      </w:r>
      <w:r w:rsidR="00F22AF0" w:rsidRPr="00C468EC">
        <w:rPr>
          <w:kern w:val="0"/>
          <w:sz w:val="20"/>
          <w:szCs w:val="20"/>
        </w:rPr>
        <w:t>group</w:t>
      </w:r>
      <w:r w:rsidRPr="00C468EC">
        <w:rPr>
          <w:kern w:val="0"/>
          <w:sz w:val="20"/>
          <w:szCs w:val="20"/>
        </w:rPr>
        <w:t xml:space="preserve">, with a t-value 6.207 so it was significant </w:t>
      </w:r>
      <w:r w:rsidR="00F22AF0" w:rsidRPr="00C468EC">
        <w:rPr>
          <w:kern w:val="0"/>
          <w:sz w:val="20"/>
          <w:szCs w:val="20"/>
        </w:rPr>
        <w:t>at, 000</w:t>
      </w:r>
      <w:r w:rsidR="00C468EC">
        <w:rPr>
          <w:kern w:val="0"/>
          <w:sz w:val="20"/>
          <w:szCs w:val="20"/>
        </w:rPr>
        <w:t xml:space="preserve"> level</w:t>
      </w:r>
      <w:r w:rsidRPr="00C468EC">
        <w:rPr>
          <w:kern w:val="0"/>
          <w:sz w:val="20"/>
          <w:szCs w:val="20"/>
        </w:rPr>
        <w:t>.</w:t>
      </w:r>
    </w:p>
    <w:p w:rsidR="00342D71" w:rsidRPr="00C468EC" w:rsidRDefault="00342D71" w:rsidP="00A233B9">
      <w:pPr>
        <w:snapToGrid w:val="0"/>
        <w:ind w:firstLine="425"/>
        <w:rPr>
          <w:kern w:val="0"/>
          <w:sz w:val="20"/>
          <w:szCs w:val="20"/>
        </w:rPr>
      </w:pPr>
    </w:p>
    <w:p w:rsidR="00342D71" w:rsidRPr="00C468EC" w:rsidRDefault="00342D71" w:rsidP="00A233B9">
      <w:pPr>
        <w:snapToGrid w:val="0"/>
        <w:rPr>
          <w:b/>
          <w:bCs/>
          <w:kern w:val="0"/>
          <w:sz w:val="20"/>
          <w:szCs w:val="20"/>
        </w:rPr>
      </w:pPr>
      <w:r w:rsidRPr="00C468EC">
        <w:rPr>
          <w:b/>
          <w:bCs/>
          <w:kern w:val="0"/>
          <w:sz w:val="20"/>
          <w:szCs w:val="20"/>
        </w:rPr>
        <w:t xml:space="preserve">4. </w:t>
      </w:r>
      <w:r w:rsidR="00A233B9" w:rsidRPr="00C468EC">
        <w:rPr>
          <w:b/>
          <w:bCs/>
          <w:kern w:val="0"/>
          <w:sz w:val="20"/>
          <w:szCs w:val="20"/>
        </w:rPr>
        <w:t>Conclusions And Recommendations</w:t>
      </w:r>
    </w:p>
    <w:p w:rsidR="00342D71" w:rsidRPr="00C468EC" w:rsidRDefault="00342D71" w:rsidP="00A233B9">
      <w:pPr>
        <w:snapToGrid w:val="0"/>
        <w:ind w:firstLine="425"/>
        <w:rPr>
          <w:kern w:val="0"/>
          <w:sz w:val="20"/>
          <w:szCs w:val="20"/>
        </w:rPr>
      </w:pPr>
      <w:r w:rsidRPr="00C468EC">
        <w:rPr>
          <w:kern w:val="0"/>
          <w:sz w:val="20"/>
          <w:szCs w:val="20"/>
        </w:rPr>
        <w:t>In con</w:t>
      </w:r>
      <w:r w:rsidR="001F12B4" w:rsidRPr="00C468EC">
        <w:rPr>
          <w:kern w:val="0"/>
          <w:sz w:val="20"/>
          <w:szCs w:val="20"/>
        </w:rPr>
        <w:t>clusion, the study</w:t>
      </w:r>
      <w:r w:rsidRPr="00C468EC">
        <w:rPr>
          <w:kern w:val="0"/>
          <w:sz w:val="20"/>
          <w:szCs w:val="20"/>
        </w:rPr>
        <w:t xml:space="preserve"> findings revealed that 76%</w:t>
      </w:r>
      <w:r w:rsidR="00C468EC">
        <w:rPr>
          <w:rFonts w:hint="eastAsia"/>
          <w:kern w:val="0"/>
          <w:sz w:val="20"/>
          <w:szCs w:val="20"/>
        </w:rPr>
        <w:t xml:space="preserve"> </w:t>
      </w:r>
      <w:r w:rsidR="00A233B9" w:rsidRPr="00C468EC">
        <w:rPr>
          <w:kern w:val="0"/>
          <w:sz w:val="20"/>
          <w:szCs w:val="20"/>
        </w:rPr>
        <w:t>r</w:t>
      </w:r>
      <w:r w:rsidRPr="00C468EC">
        <w:rPr>
          <w:kern w:val="0"/>
          <w:sz w:val="20"/>
          <w:szCs w:val="20"/>
        </w:rPr>
        <w:t>espondents had used sufficient amounts from crops</w:t>
      </w:r>
      <w:r w:rsidR="00C468EC">
        <w:rPr>
          <w:rFonts w:hint="eastAsia"/>
          <w:kern w:val="0"/>
          <w:sz w:val="20"/>
          <w:szCs w:val="20"/>
        </w:rPr>
        <w:t xml:space="preserve"> </w:t>
      </w:r>
      <w:r w:rsidR="00A233B9" w:rsidRPr="00C468EC">
        <w:rPr>
          <w:kern w:val="0"/>
          <w:sz w:val="20"/>
          <w:szCs w:val="20"/>
        </w:rPr>
        <w:t>p</w:t>
      </w:r>
      <w:r w:rsidRPr="00C468EC">
        <w:rPr>
          <w:kern w:val="0"/>
          <w:sz w:val="20"/>
          <w:szCs w:val="20"/>
        </w:rPr>
        <w:t>roduction. It is clear from the finding that the</w:t>
      </w:r>
      <w:r w:rsidR="00C468EC">
        <w:rPr>
          <w:rFonts w:hint="eastAsia"/>
          <w:kern w:val="0"/>
          <w:sz w:val="20"/>
          <w:szCs w:val="20"/>
        </w:rPr>
        <w:t xml:space="preserve"> </w:t>
      </w:r>
      <w:r w:rsidR="00A233B9" w:rsidRPr="00C468EC">
        <w:rPr>
          <w:kern w:val="0"/>
          <w:sz w:val="20"/>
          <w:szCs w:val="20"/>
        </w:rPr>
        <w:t>p</w:t>
      </w:r>
      <w:r w:rsidR="00E833A6" w:rsidRPr="00C468EC">
        <w:rPr>
          <w:kern w:val="0"/>
          <w:sz w:val="20"/>
          <w:szCs w:val="20"/>
        </w:rPr>
        <w:t>rogram</w:t>
      </w:r>
      <w:r w:rsidRPr="00C468EC">
        <w:rPr>
          <w:kern w:val="0"/>
          <w:sz w:val="20"/>
          <w:szCs w:val="20"/>
        </w:rPr>
        <w:t xml:space="preserve"> has succeeded in improving income</w:t>
      </w:r>
      <w:r w:rsidR="00C468EC">
        <w:rPr>
          <w:rFonts w:hint="eastAsia"/>
          <w:kern w:val="0"/>
          <w:sz w:val="20"/>
          <w:szCs w:val="20"/>
        </w:rPr>
        <w:t xml:space="preserve"> </w:t>
      </w:r>
      <w:r w:rsidR="00A233B9" w:rsidRPr="00C468EC">
        <w:rPr>
          <w:kern w:val="0"/>
          <w:sz w:val="20"/>
          <w:szCs w:val="20"/>
        </w:rPr>
        <w:t>a</w:t>
      </w:r>
      <w:r w:rsidRPr="00C468EC">
        <w:rPr>
          <w:kern w:val="0"/>
          <w:sz w:val="20"/>
          <w:szCs w:val="20"/>
        </w:rPr>
        <w:t>nd food security of the target group. The study also</w:t>
      </w:r>
      <w:r w:rsidR="00C468EC">
        <w:rPr>
          <w:rFonts w:hint="eastAsia"/>
          <w:kern w:val="0"/>
          <w:sz w:val="20"/>
          <w:szCs w:val="20"/>
        </w:rPr>
        <w:t xml:space="preserve"> </w:t>
      </w:r>
      <w:r w:rsidR="00A233B9" w:rsidRPr="00C468EC">
        <w:rPr>
          <w:kern w:val="0"/>
          <w:sz w:val="20"/>
          <w:szCs w:val="20"/>
        </w:rPr>
        <w:t>r</w:t>
      </w:r>
      <w:r w:rsidRPr="00C468EC">
        <w:rPr>
          <w:kern w:val="0"/>
          <w:sz w:val="20"/>
          <w:szCs w:val="20"/>
        </w:rPr>
        <w:t>evealed that there are some problems associated with</w:t>
      </w:r>
      <w:r w:rsidR="00C468EC">
        <w:rPr>
          <w:rFonts w:hint="eastAsia"/>
          <w:kern w:val="0"/>
          <w:sz w:val="20"/>
          <w:szCs w:val="20"/>
        </w:rPr>
        <w:t xml:space="preserve"> </w:t>
      </w:r>
      <w:r w:rsidR="00A233B9" w:rsidRPr="00C468EC">
        <w:rPr>
          <w:kern w:val="0"/>
          <w:sz w:val="20"/>
          <w:szCs w:val="20"/>
        </w:rPr>
        <w:t>i</w:t>
      </w:r>
      <w:r w:rsidRPr="00C468EC">
        <w:rPr>
          <w:kern w:val="0"/>
          <w:sz w:val="20"/>
          <w:szCs w:val="20"/>
        </w:rPr>
        <w:t>mplementation of the which include lack of protection</w:t>
      </w:r>
      <w:r w:rsidR="00C468EC">
        <w:rPr>
          <w:rFonts w:hint="eastAsia"/>
          <w:kern w:val="0"/>
          <w:sz w:val="20"/>
          <w:szCs w:val="20"/>
        </w:rPr>
        <w:t xml:space="preserve"> </w:t>
      </w:r>
      <w:r w:rsidR="00A233B9" w:rsidRPr="00C468EC">
        <w:rPr>
          <w:kern w:val="0"/>
          <w:sz w:val="20"/>
          <w:szCs w:val="20"/>
        </w:rPr>
        <w:t>f</w:t>
      </w:r>
      <w:r w:rsidRPr="00C468EC">
        <w:rPr>
          <w:kern w:val="0"/>
          <w:sz w:val="20"/>
          <w:szCs w:val="20"/>
        </w:rPr>
        <w:t>ence, disruption in water supply services</w:t>
      </w:r>
      <w:r w:rsidR="00C468EC">
        <w:rPr>
          <w:rFonts w:hint="eastAsia"/>
          <w:kern w:val="0"/>
          <w:sz w:val="20"/>
          <w:szCs w:val="20"/>
        </w:rPr>
        <w:t xml:space="preserve"> </w:t>
      </w:r>
      <w:r w:rsidR="00A233B9" w:rsidRPr="00C468EC">
        <w:rPr>
          <w:kern w:val="0"/>
          <w:sz w:val="20"/>
          <w:szCs w:val="20"/>
        </w:rPr>
        <w:t>a</w:t>
      </w:r>
      <w:r w:rsidRPr="00C468EC">
        <w:rPr>
          <w:kern w:val="0"/>
          <w:sz w:val="20"/>
          <w:szCs w:val="20"/>
        </w:rPr>
        <w:t>nd overgrazing which hindered some participants to</w:t>
      </w:r>
      <w:r w:rsidR="00C468EC">
        <w:rPr>
          <w:rFonts w:hint="eastAsia"/>
          <w:kern w:val="0"/>
          <w:sz w:val="20"/>
          <w:szCs w:val="20"/>
        </w:rPr>
        <w:t xml:space="preserve"> </w:t>
      </w:r>
      <w:r w:rsidR="00A233B9" w:rsidRPr="00C468EC">
        <w:rPr>
          <w:kern w:val="0"/>
          <w:sz w:val="20"/>
          <w:szCs w:val="20"/>
        </w:rPr>
        <w:t>e</w:t>
      </w:r>
      <w:r w:rsidRPr="00C468EC">
        <w:rPr>
          <w:kern w:val="0"/>
          <w:sz w:val="20"/>
          <w:szCs w:val="20"/>
        </w:rPr>
        <w:t>njoy the project benefits.</w:t>
      </w:r>
      <w:r w:rsidR="00C468EC">
        <w:rPr>
          <w:rFonts w:hint="eastAsia"/>
          <w:kern w:val="0"/>
          <w:sz w:val="20"/>
          <w:szCs w:val="20"/>
        </w:rPr>
        <w:t xml:space="preserve"> </w:t>
      </w:r>
      <w:r w:rsidR="00A233B9" w:rsidRPr="00C468EC">
        <w:rPr>
          <w:kern w:val="0"/>
          <w:sz w:val="20"/>
          <w:szCs w:val="20"/>
        </w:rPr>
        <w:t>T</w:t>
      </w:r>
      <w:r w:rsidRPr="00C468EC">
        <w:rPr>
          <w:kern w:val="0"/>
          <w:sz w:val="20"/>
          <w:szCs w:val="20"/>
        </w:rPr>
        <w:t>he study recommends expansion and replication of</w:t>
      </w:r>
      <w:r w:rsidR="00C468EC">
        <w:rPr>
          <w:rFonts w:hint="eastAsia"/>
          <w:kern w:val="0"/>
          <w:sz w:val="20"/>
          <w:szCs w:val="20"/>
        </w:rPr>
        <w:t xml:space="preserve"> </w:t>
      </w:r>
      <w:r w:rsidR="00A233B9" w:rsidRPr="00C468EC">
        <w:rPr>
          <w:kern w:val="0"/>
          <w:sz w:val="20"/>
          <w:szCs w:val="20"/>
        </w:rPr>
        <w:t>t</w:t>
      </w:r>
      <w:r w:rsidRPr="00C468EC">
        <w:rPr>
          <w:kern w:val="0"/>
          <w:sz w:val="20"/>
          <w:szCs w:val="20"/>
        </w:rPr>
        <w:t xml:space="preserve">he existing </w:t>
      </w:r>
      <w:r w:rsidR="00E833A6" w:rsidRPr="00C468EC">
        <w:rPr>
          <w:kern w:val="0"/>
          <w:sz w:val="20"/>
          <w:szCs w:val="20"/>
        </w:rPr>
        <w:t>program</w:t>
      </w:r>
      <w:r w:rsidRPr="00C468EC">
        <w:rPr>
          <w:kern w:val="0"/>
          <w:sz w:val="20"/>
          <w:szCs w:val="20"/>
        </w:rPr>
        <w:t xml:space="preserve"> activities to include more people</w:t>
      </w:r>
      <w:r w:rsidR="00C468EC">
        <w:rPr>
          <w:rFonts w:hint="eastAsia"/>
          <w:kern w:val="0"/>
          <w:sz w:val="20"/>
          <w:szCs w:val="20"/>
        </w:rPr>
        <w:t xml:space="preserve"> </w:t>
      </w:r>
      <w:r w:rsidR="00A233B9" w:rsidRPr="00C468EC">
        <w:rPr>
          <w:kern w:val="0"/>
          <w:sz w:val="20"/>
          <w:szCs w:val="20"/>
        </w:rPr>
        <w:t>i</w:t>
      </w:r>
      <w:r w:rsidRPr="00C468EC">
        <w:rPr>
          <w:kern w:val="0"/>
          <w:sz w:val="20"/>
          <w:szCs w:val="20"/>
        </w:rPr>
        <w:t xml:space="preserve">n the project area, with special emphasis on </w:t>
      </w:r>
      <w:r w:rsidR="00C468EC">
        <w:rPr>
          <w:kern w:val="0"/>
          <w:sz w:val="20"/>
          <w:szCs w:val="20"/>
        </w:rPr>
        <w:t>income</w:t>
      </w:r>
      <w:r w:rsidR="00C468EC">
        <w:rPr>
          <w:rFonts w:hint="eastAsia"/>
          <w:kern w:val="0"/>
          <w:sz w:val="20"/>
          <w:szCs w:val="20"/>
        </w:rPr>
        <w:t xml:space="preserve"> </w:t>
      </w:r>
      <w:r w:rsidRPr="00C468EC">
        <w:rPr>
          <w:kern w:val="0"/>
          <w:sz w:val="20"/>
          <w:szCs w:val="20"/>
        </w:rPr>
        <w:t>e</w:t>
      </w:r>
      <w:r w:rsidR="00A233B9" w:rsidRPr="00C468EC">
        <w:rPr>
          <w:kern w:val="0"/>
          <w:sz w:val="20"/>
          <w:szCs w:val="20"/>
        </w:rPr>
        <w:t>g</w:t>
      </w:r>
      <w:r w:rsidRPr="00C468EC">
        <w:rPr>
          <w:kern w:val="0"/>
          <w:sz w:val="20"/>
          <w:szCs w:val="20"/>
        </w:rPr>
        <w:t>enerating activities. It is also recommended raise</w:t>
      </w:r>
      <w:r w:rsidR="00C468EC">
        <w:rPr>
          <w:rFonts w:hint="eastAsia"/>
          <w:kern w:val="0"/>
          <w:sz w:val="20"/>
          <w:szCs w:val="20"/>
        </w:rPr>
        <w:t xml:space="preserve"> </w:t>
      </w:r>
      <w:r w:rsidR="00A233B9" w:rsidRPr="00C468EC">
        <w:rPr>
          <w:kern w:val="0"/>
          <w:sz w:val="20"/>
          <w:szCs w:val="20"/>
        </w:rPr>
        <w:t>e</w:t>
      </w:r>
      <w:r w:rsidRPr="00C468EC">
        <w:rPr>
          <w:kern w:val="0"/>
          <w:sz w:val="20"/>
          <w:szCs w:val="20"/>
        </w:rPr>
        <w:t>nvironmental awareness among the respondents</w:t>
      </w:r>
      <w:r w:rsidR="00C468EC">
        <w:rPr>
          <w:rFonts w:hint="eastAsia"/>
          <w:kern w:val="0"/>
          <w:sz w:val="20"/>
          <w:szCs w:val="20"/>
        </w:rPr>
        <w:t xml:space="preserve"> </w:t>
      </w:r>
      <w:r w:rsidR="00A233B9" w:rsidRPr="00C468EC">
        <w:rPr>
          <w:kern w:val="0"/>
          <w:sz w:val="20"/>
          <w:szCs w:val="20"/>
        </w:rPr>
        <w:t>e</w:t>
      </w:r>
      <w:r w:rsidRPr="00C468EC">
        <w:rPr>
          <w:kern w:val="0"/>
          <w:sz w:val="20"/>
          <w:szCs w:val="20"/>
        </w:rPr>
        <w:t>specially women in order to take into consideration</w:t>
      </w:r>
      <w:r w:rsidR="00C468EC">
        <w:rPr>
          <w:rFonts w:hint="eastAsia"/>
          <w:kern w:val="0"/>
          <w:sz w:val="20"/>
          <w:szCs w:val="20"/>
        </w:rPr>
        <w:t xml:space="preserve"> </w:t>
      </w:r>
      <w:r w:rsidR="00A233B9" w:rsidRPr="00C468EC">
        <w:rPr>
          <w:kern w:val="0"/>
          <w:sz w:val="20"/>
          <w:szCs w:val="20"/>
        </w:rPr>
        <w:t>t</w:t>
      </w:r>
      <w:r w:rsidRPr="00C468EC">
        <w:rPr>
          <w:kern w:val="0"/>
          <w:sz w:val="20"/>
          <w:szCs w:val="20"/>
        </w:rPr>
        <w:t>he environmental impact and the relationship</w:t>
      </w:r>
      <w:r w:rsidR="00C468EC">
        <w:rPr>
          <w:rFonts w:hint="eastAsia"/>
          <w:kern w:val="0"/>
          <w:sz w:val="20"/>
          <w:szCs w:val="20"/>
        </w:rPr>
        <w:t xml:space="preserve"> </w:t>
      </w:r>
      <w:r w:rsidR="00A233B9" w:rsidRPr="00C468EC">
        <w:rPr>
          <w:kern w:val="0"/>
          <w:sz w:val="20"/>
          <w:szCs w:val="20"/>
        </w:rPr>
        <w:t>b</w:t>
      </w:r>
      <w:r w:rsidR="00AC55A0" w:rsidRPr="00C468EC">
        <w:rPr>
          <w:kern w:val="0"/>
          <w:sz w:val="20"/>
          <w:szCs w:val="20"/>
        </w:rPr>
        <w:t>etween environment</w:t>
      </w:r>
      <w:r w:rsidRPr="00C468EC">
        <w:rPr>
          <w:kern w:val="0"/>
          <w:sz w:val="20"/>
          <w:szCs w:val="20"/>
        </w:rPr>
        <w:t xml:space="preserve"> and poverty.</w:t>
      </w:r>
    </w:p>
    <w:p w:rsidR="00332C49" w:rsidRPr="00C468EC" w:rsidRDefault="00332C49" w:rsidP="00A233B9">
      <w:pPr>
        <w:snapToGrid w:val="0"/>
        <w:ind w:firstLine="425"/>
        <w:rPr>
          <w:kern w:val="0"/>
          <w:sz w:val="20"/>
          <w:szCs w:val="20"/>
        </w:rPr>
      </w:pPr>
    </w:p>
    <w:p w:rsidR="00A233B9" w:rsidRPr="00C468EC" w:rsidRDefault="00332C49" w:rsidP="00A233B9">
      <w:pPr>
        <w:snapToGrid w:val="0"/>
        <w:rPr>
          <w:bCs/>
          <w:kern w:val="0"/>
          <w:sz w:val="20"/>
          <w:szCs w:val="20"/>
        </w:rPr>
      </w:pPr>
      <w:r w:rsidRPr="00C468EC">
        <w:rPr>
          <w:b/>
          <w:kern w:val="0"/>
          <w:sz w:val="20"/>
          <w:szCs w:val="20"/>
        </w:rPr>
        <w:t>Correspondence to</w:t>
      </w:r>
      <w:r w:rsidRPr="00C468EC">
        <w:rPr>
          <w:bCs/>
          <w:kern w:val="0"/>
          <w:sz w:val="20"/>
          <w:szCs w:val="20"/>
        </w:rPr>
        <w:t>:</w:t>
      </w:r>
      <w:r w:rsidR="00C468EC">
        <w:rPr>
          <w:bCs/>
          <w:kern w:val="0"/>
          <w:sz w:val="20"/>
          <w:szCs w:val="20"/>
        </w:rPr>
        <w:t xml:space="preserve"> </w:t>
      </w:r>
    </w:p>
    <w:p w:rsidR="00A233B9" w:rsidRPr="00C468EC" w:rsidRDefault="00332C49" w:rsidP="00A233B9">
      <w:pPr>
        <w:snapToGrid w:val="0"/>
        <w:rPr>
          <w:bCs/>
          <w:kern w:val="0"/>
          <w:sz w:val="20"/>
          <w:szCs w:val="20"/>
        </w:rPr>
      </w:pPr>
      <w:r w:rsidRPr="00C468EC">
        <w:rPr>
          <w:bCs/>
          <w:kern w:val="0"/>
          <w:sz w:val="20"/>
          <w:szCs w:val="20"/>
        </w:rPr>
        <w:t>Abdel Raouf Suleiman Bello</w:t>
      </w:r>
    </w:p>
    <w:p w:rsidR="00A233B9" w:rsidRPr="00C468EC" w:rsidRDefault="00332C49" w:rsidP="00A233B9">
      <w:pPr>
        <w:snapToGrid w:val="0"/>
        <w:rPr>
          <w:bCs/>
          <w:kern w:val="0"/>
          <w:sz w:val="20"/>
          <w:szCs w:val="20"/>
        </w:rPr>
      </w:pPr>
      <w:r w:rsidRPr="00C468EC">
        <w:rPr>
          <w:bCs/>
          <w:kern w:val="0"/>
          <w:sz w:val="20"/>
          <w:szCs w:val="20"/>
        </w:rPr>
        <w:t xml:space="preserve">Department of Agricultural Extension and Rural Society College of Food and Agriculture Sciences, King Saud University, Saudi Arabia, P.O. Box 2460, Riyadh 11451 Kingdom of Saudi Arabia </w:t>
      </w:r>
    </w:p>
    <w:p w:rsidR="00332C49" w:rsidRPr="00C468EC" w:rsidRDefault="00332C49" w:rsidP="00A233B9">
      <w:pPr>
        <w:snapToGrid w:val="0"/>
        <w:rPr>
          <w:bCs/>
          <w:kern w:val="0"/>
          <w:sz w:val="20"/>
          <w:szCs w:val="20"/>
        </w:rPr>
      </w:pPr>
      <w:r w:rsidRPr="00C468EC">
        <w:rPr>
          <w:bCs/>
          <w:kern w:val="0"/>
          <w:sz w:val="20"/>
          <w:szCs w:val="20"/>
        </w:rPr>
        <w:lastRenderedPageBreak/>
        <w:t xml:space="preserve">Email: </w:t>
      </w:r>
      <w:hyperlink r:id="rId26" w:history="1">
        <w:r w:rsidR="00C468EC" w:rsidRPr="00C468EC">
          <w:rPr>
            <w:rStyle w:val="Hyperlink"/>
            <w:bCs/>
            <w:kern w:val="0"/>
            <w:sz w:val="20"/>
            <w:szCs w:val="20"/>
          </w:rPr>
          <w:t>raoufbello@yahoo.com</w:t>
        </w:r>
      </w:hyperlink>
      <w:r w:rsidR="00C468EC" w:rsidRPr="00C468EC">
        <w:rPr>
          <w:rFonts w:hint="eastAsia"/>
          <w:bCs/>
          <w:kern w:val="0"/>
          <w:sz w:val="20"/>
          <w:szCs w:val="20"/>
        </w:rPr>
        <w:t xml:space="preserve"> </w:t>
      </w:r>
    </w:p>
    <w:p w:rsidR="00332C49" w:rsidRPr="00C468EC" w:rsidRDefault="00332C49" w:rsidP="00A233B9">
      <w:pPr>
        <w:snapToGrid w:val="0"/>
        <w:ind w:firstLine="425"/>
        <w:rPr>
          <w:kern w:val="0"/>
          <w:sz w:val="20"/>
          <w:szCs w:val="20"/>
        </w:rPr>
      </w:pPr>
    </w:p>
    <w:p w:rsidR="00A233B9" w:rsidRPr="00C468EC" w:rsidRDefault="00B03D69" w:rsidP="00A233B9">
      <w:pPr>
        <w:snapToGrid w:val="0"/>
        <w:rPr>
          <w:b/>
          <w:bCs/>
          <w:kern w:val="0"/>
          <w:sz w:val="20"/>
          <w:szCs w:val="20"/>
        </w:rPr>
      </w:pPr>
      <w:r w:rsidRPr="00C468EC">
        <w:rPr>
          <w:b/>
          <w:bCs/>
          <w:kern w:val="0"/>
          <w:sz w:val="20"/>
          <w:szCs w:val="20"/>
        </w:rPr>
        <w:t>References</w:t>
      </w:r>
    </w:p>
    <w:p w:rsidR="00A233B9" w:rsidRPr="00C468EC" w:rsidRDefault="00A233B9" w:rsidP="00A233B9">
      <w:pPr>
        <w:numPr>
          <w:ilvl w:val="0"/>
          <w:numId w:val="17"/>
        </w:numPr>
        <w:snapToGrid w:val="0"/>
        <w:rPr>
          <w:kern w:val="0"/>
          <w:sz w:val="20"/>
          <w:szCs w:val="20"/>
        </w:rPr>
      </w:pPr>
      <w:r w:rsidRPr="00C468EC">
        <w:rPr>
          <w:kern w:val="0"/>
          <w:sz w:val="20"/>
          <w:szCs w:val="20"/>
        </w:rPr>
        <w:t>A</w:t>
      </w:r>
      <w:r w:rsidR="00B03D69" w:rsidRPr="00C468EC">
        <w:rPr>
          <w:kern w:val="0"/>
          <w:sz w:val="20"/>
          <w:szCs w:val="20"/>
        </w:rPr>
        <w:t xml:space="preserve">li, S (2012). Agricultural Extension Systems in </w:t>
      </w:r>
      <w:r w:rsidR="001F12B4" w:rsidRPr="00C468EC">
        <w:rPr>
          <w:kern w:val="0"/>
          <w:sz w:val="20"/>
          <w:szCs w:val="20"/>
        </w:rPr>
        <w:t>Sudan. In</w:t>
      </w:r>
      <w:r w:rsidR="00B03D69" w:rsidRPr="00C468EC">
        <w:rPr>
          <w:kern w:val="0"/>
          <w:sz w:val="20"/>
          <w:szCs w:val="20"/>
        </w:rPr>
        <w:t xml:space="preserve"> </w:t>
      </w:r>
      <w:r w:rsidRPr="00C468EC">
        <w:rPr>
          <w:rFonts w:hint="eastAsia"/>
          <w:kern w:val="0"/>
          <w:sz w:val="20"/>
          <w:szCs w:val="20"/>
        </w:rPr>
        <w:t>h</w:t>
      </w:r>
      <w:r w:rsidR="00B03D69" w:rsidRPr="00C468EC">
        <w:rPr>
          <w:kern w:val="0"/>
          <w:sz w:val="20"/>
          <w:szCs w:val="20"/>
        </w:rPr>
        <w:t>ttp://www.scribd.com/doc/86784926/Agricultural-Extension-System-in-SudanFinal.</w:t>
      </w:r>
    </w:p>
    <w:p w:rsidR="00A233B9" w:rsidRPr="00C468EC" w:rsidRDefault="00A233B9" w:rsidP="00A233B9">
      <w:pPr>
        <w:numPr>
          <w:ilvl w:val="0"/>
          <w:numId w:val="17"/>
        </w:numPr>
        <w:snapToGrid w:val="0"/>
        <w:rPr>
          <w:kern w:val="0"/>
          <w:sz w:val="20"/>
          <w:szCs w:val="20"/>
        </w:rPr>
      </w:pPr>
      <w:r w:rsidRPr="00C468EC">
        <w:rPr>
          <w:kern w:val="0"/>
          <w:sz w:val="20"/>
          <w:szCs w:val="20"/>
        </w:rPr>
        <w:t>A</w:t>
      </w:r>
      <w:r w:rsidR="00B03D69" w:rsidRPr="00C468EC">
        <w:rPr>
          <w:kern w:val="0"/>
          <w:sz w:val="20"/>
          <w:szCs w:val="20"/>
        </w:rPr>
        <w:t>lgamir, A. and Arora, P. (1991). Providing food</w:t>
      </w:r>
      <w:r w:rsidR="00C468EC">
        <w:rPr>
          <w:rFonts w:hint="eastAsia"/>
          <w:kern w:val="0"/>
          <w:sz w:val="20"/>
          <w:szCs w:val="20"/>
        </w:rPr>
        <w:t xml:space="preserve"> </w:t>
      </w:r>
      <w:r w:rsidRPr="00C468EC">
        <w:rPr>
          <w:kern w:val="0"/>
          <w:sz w:val="20"/>
          <w:szCs w:val="20"/>
        </w:rPr>
        <w:t>s</w:t>
      </w:r>
      <w:r w:rsidR="00B03D69" w:rsidRPr="00C468EC">
        <w:rPr>
          <w:kern w:val="0"/>
          <w:sz w:val="20"/>
          <w:szCs w:val="20"/>
        </w:rPr>
        <w:t>ecurity for all. International Fund for</w:t>
      </w:r>
      <w:r w:rsidR="00C468EC">
        <w:rPr>
          <w:rFonts w:hint="eastAsia"/>
          <w:kern w:val="0"/>
          <w:sz w:val="20"/>
          <w:szCs w:val="20"/>
        </w:rPr>
        <w:t xml:space="preserve"> </w:t>
      </w:r>
      <w:r w:rsidRPr="00C468EC">
        <w:rPr>
          <w:kern w:val="0"/>
          <w:sz w:val="20"/>
          <w:szCs w:val="20"/>
        </w:rPr>
        <w:t>A</w:t>
      </w:r>
      <w:r w:rsidR="00B03D69" w:rsidRPr="00C468EC">
        <w:rPr>
          <w:kern w:val="0"/>
          <w:sz w:val="20"/>
          <w:szCs w:val="20"/>
        </w:rPr>
        <w:t>gricultural Development, New York, University Press, USA.</w:t>
      </w:r>
    </w:p>
    <w:p w:rsidR="00A233B9" w:rsidRPr="00C468EC" w:rsidRDefault="00A233B9" w:rsidP="00A233B9">
      <w:pPr>
        <w:numPr>
          <w:ilvl w:val="0"/>
          <w:numId w:val="17"/>
        </w:numPr>
        <w:snapToGrid w:val="0"/>
        <w:rPr>
          <w:kern w:val="0"/>
          <w:sz w:val="20"/>
          <w:szCs w:val="20"/>
        </w:rPr>
      </w:pPr>
      <w:r w:rsidRPr="00C468EC">
        <w:rPr>
          <w:kern w:val="0"/>
          <w:sz w:val="20"/>
          <w:szCs w:val="20"/>
        </w:rPr>
        <w:t>B</w:t>
      </w:r>
      <w:r w:rsidR="00B03D69" w:rsidRPr="00C468EC">
        <w:rPr>
          <w:kern w:val="0"/>
          <w:sz w:val="20"/>
          <w:szCs w:val="20"/>
        </w:rPr>
        <w:t>ello A (2014). Agricultural Extension in the Sudan: Background Development and Present. WULFENIA Jo</w:t>
      </w:r>
      <w:r w:rsidR="008A2E5D" w:rsidRPr="00C468EC">
        <w:rPr>
          <w:kern w:val="0"/>
          <w:sz w:val="20"/>
          <w:szCs w:val="20"/>
        </w:rPr>
        <w:t>urnal .Vol.21, Issue.10:303-323.</w:t>
      </w:r>
    </w:p>
    <w:p w:rsidR="00A233B9" w:rsidRPr="00C468EC" w:rsidRDefault="00A233B9" w:rsidP="00A233B9">
      <w:pPr>
        <w:numPr>
          <w:ilvl w:val="0"/>
          <w:numId w:val="17"/>
        </w:numPr>
        <w:snapToGrid w:val="0"/>
        <w:rPr>
          <w:kern w:val="0"/>
          <w:sz w:val="20"/>
          <w:szCs w:val="20"/>
        </w:rPr>
      </w:pPr>
      <w:r w:rsidRPr="00C468EC">
        <w:rPr>
          <w:kern w:val="0"/>
          <w:sz w:val="20"/>
          <w:szCs w:val="20"/>
        </w:rPr>
        <w:t>F</w:t>
      </w:r>
      <w:r w:rsidR="00B03D69" w:rsidRPr="00C468EC">
        <w:rPr>
          <w:kern w:val="0"/>
          <w:sz w:val="20"/>
          <w:szCs w:val="20"/>
        </w:rPr>
        <w:t>AO, Publishing R</w:t>
      </w:r>
      <w:r w:rsidR="008A2E5D" w:rsidRPr="00C468EC">
        <w:rPr>
          <w:kern w:val="0"/>
          <w:sz w:val="20"/>
          <w:szCs w:val="20"/>
        </w:rPr>
        <w:t>eport (1996). Special program</w:t>
      </w:r>
      <w:r w:rsidRPr="00C468EC">
        <w:rPr>
          <w:kern w:val="0"/>
          <w:sz w:val="20"/>
          <w:szCs w:val="20"/>
        </w:rPr>
        <w:t>f</w:t>
      </w:r>
      <w:r w:rsidR="00B03D69" w:rsidRPr="00C468EC">
        <w:rPr>
          <w:kern w:val="0"/>
          <w:sz w:val="20"/>
          <w:szCs w:val="20"/>
        </w:rPr>
        <w:t>or food security (SPFS) publications division, Food</w:t>
      </w:r>
      <w:r w:rsidR="00C468EC">
        <w:rPr>
          <w:rFonts w:hint="eastAsia"/>
          <w:kern w:val="0"/>
          <w:sz w:val="20"/>
          <w:szCs w:val="20"/>
        </w:rPr>
        <w:t xml:space="preserve"> </w:t>
      </w:r>
      <w:r w:rsidRPr="00C468EC">
        <w:rPr>
          <w:kern w:val="0"/>
          <w:sz w:val="20"/>
          <w:szCs w:val="20"/>
        </w:rPr>
        <w:t>a</w:t>
      </w:r>
      <w:r w:rsidR="00B03D69" w:rsidRPr="00C468EC">
        <w:rPr>
          <w:kern w:val="0"/>
          <w:sz w:val="20"/>
          <w:szCs w:val="20"/>
        </w:rPr>
        <w:t>nd Agricultural Organization of the United Nations</w:t>
      </w:r>
      <w:r w:rsidRPr="00C468EC">
        <w:rPr>
          <w:kern w:val="0"/>
          <w:sz w:val="20"/>
          <w:szCs w:val="20"/>
        </w:rPr>
        <w:t>v</w:t>
      </w:r>
      <w:r w:rsidR="00B03D69" w:rsidRPr="00C468EC">
        <w:rPr>
          <w:kern w:val="0"/>
          <w:sz w:val="20"/>
          <w:szCs w:val="20"/>
        </w:rPr>
        <w:t>iale delle terme di caracalla, 00loo, Rome, Italy.</w:t>
      </w:r>
    </w:p>
    <w:p w:rsidR="00A233B9" w:rsidRPr="00C468EC" w:rsidRDefault="00A233B9" w:rsidP="00A233B9">
      <w:pPr>
        <w:numPr>
          <w:ilvl w:val="0"/>
          <w:numId w:val="17"/>
        </w:numPr>
        <w:snapToGrid w:val="0"/>
        <w:rPr>
          <w:kern w:val="0"/>
          <w:sz w:val="20"/>
          <w:szCs w:val="20"/>
        </w:rPr>
      </w:pPr>
      <w:r w:rsidRPr="00C468EC">
        <w:rPr>
          <w:kern w:val="0"/>
          <w:sz w:val="20"/>
          <w:szCs w:val="20"/>
        </w:rPr>
        <w:t>F</w:t>
      </w:r>
      <w:r w:rsidR="00B03D69" w:rsidRPr="00C468EC">
        <w:rPr>
          <w:kern w:val="0"/>
          <w:sz w:val="20"/>
          <w:szCs w:val="20"/>
        </w:rPr>
        <w:t>AO, (2001). The Special Program for Food Security Document. Rome Italy.</w:t>
      </w:r>
    </w:p>
    <w:p w:rsidR="00A233B9" w:rsidRPr="00C468EC" w:rsidRDefault="00A233B9" w:rsidP="00A233B9">
      <w:pPr>
        <w:numPr>
          <w:ilvl w:val="0"/>
          <w:numId w:val="17"/>
        </w:numPr>
        <w:snapToGrid w:val="0"/>
        <w:rPr>
          <w:kern w:val="0"/>
          <w:sz w:val="20"/>
          <w:szCs w:val="20"/>
        </w:rPr>
      </w:pPr>
      <w:r w:rsidRPr="00C468EC">
        <w:rPr>
          <w:kern w:val="0"/>
          <w:sz w:val="20"/>
          <w:szCs w:val="20"/>
        </w:rPr>
        <w:t>S</w:t>
      </w:r>
      <w:r w:rsidR="00B03D69" w:rsidRPr="00C468EC">
        <w:rPr>
          <w:kern w:val="0"/>
          <w:sz w:val="20"/>
          <w:szCs w:val="20"/>
        </w:rPr>
        <w:t>uleiman I.,</w:t>
      </w:r>
      <w:r w:rsidR="00C468EC">
        <w:rPr>
          <w:rFonts w:hint="eastAsia"/>
          <w:kern w:val="0"/>
          <w:sz w:val="20"/>
          <w:szCs w:val="20"/>
        </w:rPr>
        <w:t xml:space="preserve"> </w:t>
      </w:r>
      <w:r w:rsidR="00B03D69" w:rsidRPr="00C468EC">
        <w:rPr>
          <w:kern w:val="0"/>
          <w:sz w:val="20"/>
          <w:szCs w:val="20"/>
        </w:rPr>
        <w:t>Salih,</w:t>
      </w:r>
      <w:r w:rsidR="00C468EC">
        <w:rPr>
          <w:rFonts w:hint="eastAsia"/>
          <w:kern w:val="0"/>
          <w:sz w:val="20"/>
          <w:szCs w:val="20"/>
        </w:rPr>
        <w:t xml:space="preserve"> </w:t>
      </w:r>
      <w:r w:rsidR="00B03D69" w:rsidRPr="00C468EC">
        <w:rPr>
          <w:kern w:val="0"/>
          <w:sz w:val="20"/>
          <w:szCs w:val="20"/>
        </w:rPr>
        <w:t>A.,</w:t>
      </w:r>
      <w:r w:rsidR="00C468EC">
        <w:rPr>
          <w:rFonts w:hint="eastAsia"/>
          <w:kern w:val="0"/>
          <w:sz w:val="20"/>
          <w:szCs w:val="20"/>
        </w:rPr>
        <w:t xml:space="preserve"> </w:t>
      </w:r>
      <w:r w:rsidR="00B03D69" w:rsidRPr="00C468EC">
        <w:rPr>
          <w:kern w:val="0"/>
          <w:sz w:val="20"/>
          <w:szCs w:val="20"/>
        </w:rPr>
        <w:t>Bello,</w:t>
      </w:r>
      <w:r w:rsidR="00C468EC">
        <w:rPr>
          <w:rFonts w:hint="eastAsia"/>
          <w:kern w:val="0"/>
          <w:sz w:val="20"/>
          <w:szCs w:val="20"/>
        </w:rPr>
        <w:t xml:space="preserve"> </w:t>
      </w:r>
      <w:r w:rsidR="00B03D69" w:rsidRPr="00C468EC">
        <w:rPr>
          <w:kern w:val="0"/>
          <w:sz w:val="20"/>
          <w:szCs w:val="20"/>
        </w:rPr>
        <w:t>A.,</w:t>
      </w:r>
      <w:r w:rsidR="00C468EC">
        <w:rPr>
          <w:rFonts w:hint="eastAsia"/>
          <w:kern w:val="0"/>
          <w:sz w:val="20"/>
          <w:szCs w:val="20"/>
        </w:rPr>
        <w:t xml:space="preserve"> </w:t>
      </w:r>
      <w:r w:rsidR="00B03D69" w:rsidRPr="00C468EC">
        <w:rPr>
          <w:kern w:val="0"/>
          <w:sz w:val="20"/>
          <w:szCs w:val="20"/>
        </w:rPr>
        <w:t>Bannaga,</w:t>
      </w:r>
      <w:r w:rsidR="00C468EC">
        <w:rPr>
          <w:rFonts w:hint="eastAsia"/>
          <w:kern w:val="0"/>
          <w:sz w:val="20"/>
          <w:szCs w:val="20"/>
        </w:rPr>
        <w:t xml:space="preserve"> </w:t>
      </w:r>
      <w:r w:rsidR="00B03D69" w:rsidRPr="00C468EC">
        <w:rPr>
          <w:kern w:val="0"/>
          <w:sz w:val="20"/>
          <w:szCs w:val="20"/>
        </w:rPr>
        <w:t>A., and Abelmagid,</w:t>
      </w:r>
      <w:r w:rsidR="00C468EC">
        <w:rPr>
          <w:rFonts w:hint="eastAsia"/>
          <w:kern w:val="0"/>
          <w:sz w:val="20"/>
          <w:szCs w:val="20"/>
        </w:rPr>
        <w:t xml:space="preserve"> </w:t>
      </w:r>
      <w:r w:rsidR="00B03D69" w:rsidRPr="00C468EC">
        <w:rPr>
          <w:kern w:val="0"/>
          <w:sz w:val="20"/>
          <w:szCs w:val="20"/>
        </w:rPr>
        <w:t>H.</w:t>
      </w:r>
      <w:r w:rsidR="00C468EC">
        <w:rPr>
          <w:rFonts w:hint="eastAsia"/>
          <w:kern w:val="0"/>
          <w:sz w:val="20"/>
          <w:szCs w:val="20"/>
        </w:rPr>
        <w:t xml:space="preserve"> </w:t>
      </w:r>
      <w:r w:rsidR="00B03D69" w:rsidRPr="00C468EC">
        <w:rPr>
          <w:kern w:val="0"/>
          <w:sz w:val="20"/>
          <w:szCs w:val="20"/>
        </w:rPr>
        <w:t>(2008).</w:t>
      </w:r>
      <w:r w:rsidR="00C468EC">
        <w:rPr>
          <w:rFonts w:hint="eastAsia"/>
          <w:kern w:val="0"/>
          <w:sz w:val="20"/>
          <w:szCs w:val="20"/>
        </w:rPr>
        <w:t xml:space="preserve"> </w:t>
      </w:r>
      <w:r w:rsidR="00B03D69" w:rsidRPr="00C468EC">
        <w:rPr>
          <w:kern w:val="0"/>
          <w:sz w:val="20"/>
          <w:szCs w:val="20"/>
        </w:rPr>
        <w:t>Final Scoping Study-Sudan. Socio-Economic Development and Benefit Sharing Project</w:t>
      </w:r>
      <w:r w:rsidR="00C468EC">
        <w:rPr>
          <w:rFonts w:hint="eastAsia"/>
          <w:kern w:val="0"/>
          <w:sz w:val="20"/>
          <w:szCs w:val="20"/>
        </w:rPr>
        <w:t xml:space="preserve"> </w:t>
      </w:r>
      <w:r w:rsidR="00B03D69" w:rsidRPr="00C468EC">
        <w:rPr>
          <w:kern w:val="0"/>
          <w:sz w:val="20"/>
          <w:szCs w:val="20"/>
        </w:rPr>
        <w:t>(SDBS).</w:t>
      </w:r>
      <w:r w:rsidR="00C468EC">
        <w:rPr>
          <w:rFonts w:hint="eastAsia"/>
          <w:kern w:val="0"/>
          <w:sz w:val="20"/>
          <w:szCs w:val="20"/>
        </w:rPr>
        <w:t xml:space="preserve"> </w:t>
      </w:r>
      <w:r w:rsidR="00B03D69" w:rsidRPr="00C468EC">
        <w:rPr>
          <w:kern w:val="0"/>
          <w:sz w:val="20"/>
          <w:szCs w:val="20"/>
        </w:rPr>
        <w:t>Nile Basin Initiative, Entebbe, Uganda.</w:t>
      </w:r>
    </w:p>
    <w:p w:rsidR="00A233B9" w:rsidRPr="00C468EC" w:rsidRDefault="00A233B9" w:rsidP="00A233B9">
      <w:pPr>
        <w:numPr>
          <w:ilvl w:val="0"/>
          <w:numId w:val="17"/>
        </w:numPr>
        <w:snapToGrid w:val="0"/>
        <w:rPr>
          <w:kern w:val="0"/>
          <w:sz w:val="20"/>
          <w:szCs w:val="20"/>
        </w:rPr>
      </w:pPr>
      <w:r w:rsidRPr="00C468EC">
        <w:rPr>
          <w:kern w:val="0"/>
          <w:sz w:val="20"/>
          <w:szCs w:val="20"/>
        </w:rPr>
        <w:t>M</w:t>
      </w:r>
      <w:r w:rsidR="00B03D69" w:rsidRPr="00C468EC">
        <w:rPr>
          <w:kern w:val="0"/>
          <w:sz w:val="20"/>
          <w:szCs w:val="20"/>
        </w:rPr>
        <w:t>inistery of Information, Sudan; (2011).</w:t>
      </w:r>
      <w:r w:rsidR="00C468EC">
        <w:rPr>
          <w:rFonts w:hint="eastAsia"/>
          <w:kern w:val="0"/>
          <w:sz w:val="20"/>
          <w:szCs w:val="20"/>
        </w:rPr>
        <w:t xml:space="preserve"> </w:t>
      </w:r>
      <w:r w:rsidR="00B03D69" w:rsidRPr="00C468EC">
        <w:rPr>
          <w:kern w:val="0"/>
          <w:sz w:val="20"/>
          <w:szCs w:val="20"/>
        </w:rPr>
        <w:t>Sudan Land of Opportunities (Facts &amp; Figures). (Pps 6- 10).</w:t>
      </w:r>
    </w:p>
    <w:p w:rsidR="00A233B9" w:rsidRPr="00C468EC" w:rsidRDefault="00A233B9" w:rsidP="00A233B9">
      <w:pPr>
        <w:numPr>
          <w:ilvl w:val="0"/>
          <w:numId w:val="17"/>
        </w:numPr>
        <w:snapToGrid w:val="0"/>
        <w:rPr>
          <w:kern w:val="0"/>
          <w:sz w:val="20"/>
          <w:szCs w:val="20"/>
        </w:rPr>
      </w:pPr>
      <w:r w:rsidRPr="00C468EC">
        <w:rPr>
          <w:kern w:val="0"/>
          <w:sz w:val="20"/>
          <w:szCs w:val="20"/>
        </w:rPr>
        <w:t>M</w:t>
      </w:r>
      <w:r w:rsidR="00B03D69" w:rsidRPr="00C468EC">
        <w:rPr>
          <w:kern w:val="0"/>
          <w:sz w:val="20"/>
          <w:szCs w:val="20"/>
        </w:rPr>
        <w:t>axwell, S. (1991). To cure all hunger food policy</w:t>
      </w:r>
      <w:r w:rsidRPr="00C468EC">
        <w:rPr>
          <w:kern w:val="0"/>
          <w:sz w:val="20"/>
          <w:szCs w:val="20"/>
        </w:rPr>
        <w:t>a</w:t>
      </w:r>
      <w:r w:rsidR="00B03D69" w:rsidRPr="00C468EC">
        <w:rPr>
          <w:kern w:val="0"/>
          <w:sz w:val="20"/>
          <w:szCs w:val="20"/>
        </w:rPr>
        <w:t>nd food security in Sudan, intermediate technology</w:t>
      </w:r>
      <w:r w:rsidR="00C468EC">
        <w:rPr>
          <w:rFonts w:hint="eastAsia"/>
          <w:kern w:val="0"/>
          <w:sz w:val="20"/>
          <w:szCs w:val="20"/>
        </w:rPr>
        <w:t xml:space="preserve"> </w:t>
      </w:r>
      <w:r w:rsidRPr="00C468EC">
        <w:rPr>
          <w:kern w:val="0"/>
          <w:sz w:val="20"/>
          <w:szCs w:val="20"/>
        </w:rPr>
        <w:t>d</w:t>
      </w:r>
      <w:r w:rsidR="00B03D69" w:rsidRPr="00C468EC">
        <w:rPr>
          <w:kern w:val="0"/>
          <w:sz w:val="20"/>
          <w:szCs w:val="20"/>
        </w:rPr>
        <w:t>evelopment group. (ed). Publication, London.</w:t>
      </w:r>
    </w:p>
    <w:p w:rsidR="00A233B9" w:rsidRPr="00C468EC" w:rsidRDefault="00A233B9" w:rsidP="00A233B9">
      <w:pPr>
        <w:numPr>
          <w:ilvl w:val="0"/>
          <w:numId w:val="17"/>
        </w:numPr>
        <w:snapToGrid w:val="0"/>
        <w:rPr>
          <w:kern w:val="0"/>
          <w:sz w:val="20"/>
          <w:szCs w:val="20"/>
        </w:rPr>
      </w:pPr>
      <w:r w:rsidRPr="00C468EC">
        <w:rPr>
          <w:kern w:val="0"/>
          <w:sz w:val="20"/>
          <w:szCs w:val="20"/>
        </w:rPr>
        <w:t>M</w:t>
      </w:r>
      <w:r w:rsidR="00B03D69" w:rsidRPr="00C468EC">
        <w:rPr>
          <w:kern w:val="0"/>
          <w:sz w:val="20"/>
          <w:szCs w:val="20"/>
        </w:rPr>
        <w:t>ohamed, A. and Ahmed A. (2006). Study on food</w:t>
      </w:r>
      <w:r w:rsidR="00C468EC">
        <w:rPr>
          <w:rFonts w:hint="eastAsia"/>
          <w:kern w:val="0"/>
          <w:sz w:val="20"/>
          <w:szCs w:val="20"/>
        </w:rPr>
        <w:t xml:space="preserve"> </w:t>
      </w:r>
      <w:r w:rsidRPr="00C468EC">
        <w:rPr>
          <w:kern w:val="0"/>
          <w:sz w:val="20"/>
          <w:szCs w:val="20"/>
        </w:rPr>
        <w:t>s</w:t>
      </w:r>
      <w:r w:rsidR="00B03D69" w:rsidRPr="00C468EC">
        <w:rPr>
          <w:kern w:val="0"/>
          <w:sz w:val="20"/>
          <w:szCs w:val="20"/>
        </w:rPr>
        <w:t>ecurity policies in Sudan,</w:t>
      </w:r>
      <w:r w:rsidR="00C468EC">
        <w:rPr>
          <w:rFonts w:hint="eastAsia"/>
          <w:kern w:val="0"/>
          <w:sz w:val="20"/>
          <w:szCs w:val="20"/>
        </w:rPr>
        <w:t xml:space="preserve"> </w:t>
      </w:r>
      <w:r w:rsidR="00B03D69" w:rsidRPr="00C468EC">
        <w:rPr>
          <w:kern w:val="0"/>
          <w:sz w:val="20"/>
          <w:szCs w:val="20"/>
        </w:rPr>
        <w:t>WFP Khartoum, Sudan.</w:t>
      </w:r>
    </w:p>
    <w:p w:rsidR="00A233B9" w:rsidRPr="00C468EC" w:rsidRDefault="00A233B9" w:rsidP="00A233B9">
      <w:pPr>
        <w:numPr>
          <w:ilvl w:val="0"/>
          <w:numId w:val="17"/>
        </w:numPr>
        <w:snapToGrid w:val="0"/>
        <w:rPr>
          <w:kern w:val="0"/>
          <w:sz w:val="20"/>
          <w:szCs w:val="20"/>
        </w:rPr>
      </w:pPr>
      <w:r w:rsidRPr="00C468EC">
        <w:rPr>
          <w:kern w:val="0"/>
          <w:sz w:val="20"/>
          <w:szCs w:val="20"/>
        </w:rPr>
        <w:t>P</w:t>
      </w:r>
      <w:r w:rsidR="00B03D69" w:rsidRPr="00C468EC">
        <w:rPr>
          <w:kern w:val="0"/>
          <w:sz w:val="20"/>
          <w:szCs w:val="20"/>
        </w:rPr>
        <w:t>rovince. M.Sc. Thesis in sustainable rural</w:t>
      </w:r>
      <w:r w:rsidR="00C468EC">
        <w:rPr>
          <w:rFonts w:hint="eastAsia"/>
          <w:kern w:val="0"/>
          <w:sz w:val="20"/>
          <w:szCs w:val="20"/>
        </w:rPr>
        <w:t xml:space="preserve"> </w:t>
      </w:r>
      <w:r w:rsidRPr="00C468EC">
        <w:rPr>
          <w:kern w:val="0"/>
          <w:sz w:val="20"/>
          <w:szCs w:val="20"/>
        </w:rPr>
        <w:t>d</w:t>
      </w:r>
      <w:r w:rsidR="00B03D69" w:rsidRPr="00C468EC">
        <w:rPr>
          <w:kern w:val="0"/>
          <w:sz w:val="20"/>
          <w:szCs w:val="20"/>
        </w:rPr>
        <w:t>evelopment, Ahfad University.</w:t>
      </w:r>
    </w:p>
    <w:p w:rsidR="00A233B9" w:rsidRPr="00C468EC" w:rsidRDefault="00A233B9" w:rsidP="00A233B9">
      <w:pPr>
        <w:numPr>
          <w:ilvl w:val="0"/>
          <w:numId w:val="17"/>
        </w:numPr>
        <w:snapToGrid w:val="0"/>
        <w:rPr>
          <w:kern w:val="0"/>
          <w:sz w:val="20"/>
          <w:szCs w:val="20"/>
        </w:rPr>
      </w:pPr>
      <w:r w:rsidRPr="00C468EC">
        <w:rPr>
          <w:kern w:val="0"/>
          <w:sz w:val="20"/>
          <w:szCs w:val="20"/>
        </w:rPr>
        <w:t>T</w:t>
      </w:r>
      <w:r w:rsidR="00B03D69" w:rsidRPr="00C468EC">
        <w:rPr>
          <w:kern w:val="0"/>
          <w:sz w:val="20"/>
          <w:szCs w:val="20"/>
        </w:rPr>
        <w:t>urkawi, A. and Bello A</w:t>
      </w:r>
      <w:r w:rsidR="00C468EC">
        <w:rPr>
          <w:rFonts w:hint="eastAsia"/>
          <w:kern w:val="0"/>
          <w:sz w:val="20"/>
          <w:szCs w:val="20"/>
        </w:rPr>
        <w:t xml:space="preserve"> </w:t>
      </w:r>
      <w:r w:rsidR="00B03D69" w:rsidRPr="00C468EC">
        <w:rPr>
          <w:kern w:val="0"/>
          <w:sz w:val="20"/>
          <w:szCs w:val="20"/>
        </w:rPr>
        <w:t>(2009).</w:t>
      </w:r>
      <w:r w:rsidR="00C468EC">
        <w:rPr>
          <w:rFonts w:hint="eastAsia"/>
          <w:kern w:val="0"/>
          <w:sz w:val="20"/>
          <w:szCs w:val="20"/>
        </w:rPr>
        <w:t xml:space="preserve"> </w:t>
      </w:r>
      <w:r w:rsidR="00B03D69" w:rsidRPr="00C468EC">
        <w:rPr>
          <w:kern w:val="0"/>
          <w:sz w:val="20"/>
          <w:szCs w:val="20"/>
        </w:rPr>
        <w:t>Special Program</w:t>
      </w:r>
      <w:r w:rsidRPr="00C468EC">
        <w:rPr>
          <w:kern w:val="0"/>
          <w:sz w:val="20"/>
          <w:szCs w:val="20"/>
        </w:rPr>
        <w:t>f</w:t>
      </w:r>
      <w:r w:rsidR="005A7266" w:rsidRPr="00C468EC">
        <w:rPr>
          <w:kern w:val="0"/>
          <w:sz w:val="20"/>
          <w:szCs w:val="20"/>
        </w:rPr>
        <w:t xml:space="preserve">or </w:t>
      </w:r>
      <w:r w:rsidR="00B03D69" w:rsidRPr="00C468EC">
        <w:rPr>
          <w:kern w:val="0"/>
          <w:sz w:val="20"/>
          <w:szCs w:val="20"/>
        </w:rPr>
        <w:t xml:space="preserve">Food Security – Sudan, </w:t>
      </w:r>
      <w:r w:rsidR="00B03D69" w:rsidRPr="00C468EC">
        <w:rPr>
          <w:kern w:val="0"/>
          <w:sz w:val="20"/>
          <w:szCs w:val="20"/>
          <w:lang w:val="en-GB"/>
        </w:rPr>
        <w:t>GCP/SUD/051/LIB)</w:t>
      </w:r>
      <w:r w:rsidR="00C468EC">
        <w:rPr>
          <w:rFonts w:hint="eastAsia"/>
          <w:kern w:val="0"/>
          <w:sz w:val="20"/>
          <w:szCs w:val="20"/>
          <w:lang w:val="en-GB"/>
        </w:rPr>
        <w:t xml:space="preserve"> </w:t>
      </w:r>
      <w:r w:rsidRPr="00C468EC">
        <w:rPr>
          <w:kern w:val="0"/>
          <w:sz w:val="20"/>
          <w:szCs w:val="20"/>
        </w:rPr>
        <w:t>B</w:t>
      </w:r>
      <w:r w:rsidR="00B03D69" w:rsidRPr="00C468EC">
        <w:rPr>
          <w:kern w:val="0"/>
          <w:sz w:val="20"/>
          <w:szCs w:val="20"/>
        </w:rPr>
        <w:t>eneficiary Assessment Report 2008. Consultancy</w:t>
      </w:r>
      <w:r w:rsidR="00B319F0">
        <w:rPr>
          <w:rFonts w:hint="eastAsia"/>
          <w:kern w:val="0"/>
          <w:sz w:val="20"/>
          <w:szCs w:val="20"/>
        </w:rPr>
        <w:t xml:space="preserve"> </w:t>
      </w:r>
      <w:r w:rsidRPr="00C468EC">
        <w:rPr>
          <w:kern w:val="0"/>
          <w:sz w:val="20"/>
          <w:szCs w:val="20"/>
        </w:rPr>
        <w:t>R</w:t>
      </w:r>
      <w:r w:rsidR="00B03D69" w:rsidRPr="00C468EC">
        <w:rPr>
          <w:kern w:val="0"/>
          <w:sz w:val="20"/>
          <w:szCs w:val="20"/>
        </w:rPr>
        <w:t>eport (unpublished).</w:t>
      </w:r>
      <w:r w:rsidR="00C468EC">
        <w:rPr>
          <w:rFonts w:hint="eastAsia"/>
          <w:kern w:val="0"/>
          <w:sz w:val="20"/>
          <w:szCs w:val="20"/>
        </w:rPr>
        <w:t xml:space="preserve"> </w:t>
      </w:r>
      <w:r w:rsidR="00B03D69" w:rsidRPr="00C468EC">
        <w:rPr>
          <w:kern w:val="0"/>
          <w:sz w:val="20"/>
          <w:szCs w:val="20"/>
        </w:rPr>
        <w:t>FAO, Rome.</w:t>
      </w:r>
    </w:p>
    <w:p w:rsidR="00A233B9" w:rsidRPr="00C468EC" w:rsidRDefault="00A233B9" w:rsidP="00A233B9">
      <w:pPr>
        <w:numPr>
          <w:ilvl w:val="0"/>
          <w:numId w:val="17"/>
        </w:numPr>
        <w:snapToGrid w:val="0"/>
        <w:rPr>
          <w:kern w:val="0"/>
          <w:sz w:val="20"/>
          <w:szCs w:val="20"/>
        </w:rPr>
      </w:pPr>
      <w:r w:rsidRPr="00C468EC">
        <w:rPr>
          <w:kern w:val="0"/>
          <w:sz w:val="20"/>
          <w:szCs w:val="20"/>
        </w:rPr>
        <w:t>W</w:t>
      </w:r>
      <w:r w:rsidR="00B03D69" w:rsidRPr="00C468EC">
        <w:rPr>
          <w:kern w:val="0"/>
          <w:sz w:val="20"/>
          <w:szCs w:val="20"/>
        </w:rPr>
        <w:t>FP (2015). Food Security Update.</w:t>
      </w:r>
      <w:r w:rsidR="00C468EC">
        <w:rPr>
          <w:rFonts w:hint="eastAsia"/>
          <w:kern w:val="0"/>
          <w:sz w:val="20"/>
          <w:szCs w:val="20"/>
        </w:rPr>
        <w:t xml:space="preserve"> </w:t>
      </w:r>
      <w:r w:rsidR="00B03D69" w:rsidRPr="00C468EC">
        <w:rPr>
          <w:kern w:val="0"/>
          <w:sz w:val="20"/>
          <w:szCs w:val="20"/>
        </w:rPr>
        <w:t>In:</w:t>
      </w:r>
      <w:r w:rsidR="00C468EC">
        <w:rPr>
          <w:rFonts w:hint="eastAsia"/>
          <w:kern w:val="0"/>
          <w:sz w:val="20"/>
          <w:szCs w:val="20"/>
        </w:rPr>
        <w:t xml:space="preserve"> </w:t>
      </w:r>
      <w:hyperlink r:id="rId27" w:history="1">
        <w:r w:rsidR="005A7266" w:rsidRPr="00C468EC">
          <w:rPr>
            <w:rStyle w:val="Hyperlink"/>
            <w:kern w:val="0"/>
            <w:sz w:val="20"/>
            <w:szCs w:val="20"/>
          </w:rPr>
          <w:t>file:///C:/Users/User/Desktop/Food%20security%20up</w:t>
        </w:r>
      </w:hyperlink>
      <w:r w:rsidRPr="00C468EC">
        <w:rPr>
          <w:kern w:val="0"/>
          <w:sz w:val="20"/>
          <w:szCs w:val="20"/>
        </w:rPr>
        <w:t>d</w:t>
      </w:r>
      <w:r w:rsidR="00B03D69" w:rsidRPr="00C468EC">
        <w:rPr>
          <w:kern w:val="0"/>
          <w:sz w:val="20"/>
          <w:szCs w:val="20"/>
        </w:rPr>
        <w:t>ate%20v%202015.pdf</w:t>
      </w:r>
      <w:r w:rsidR="00C468EC">
        <w:rPr>
          <w:rFonts w:hint="eastAsia"/>
          <w:kern w:val="0"/>
          <w:sz w:val="20"/>
          <w:szCs w:val="20"/>
        </w:rPr>
        <w:t>.</w:t>
      </w:r>
    </w:p>
    <w:p w:rsidR="00A233B9" w:rsidRPr="00C468EC" w:rsidRDefault="00A233B9" w:rsidP="00A233B9">
      <w:pPr>
        <w:numPr>
          <w:ilvl w:val="0"/>
          <w:numId w:val="17"/>
        </w:numPr>
        <w:snapToGrid w:val="0"/>
        <w:ind w:left="425" w:hanging="425"/>
        <w:rPr>
          <w:rFonts w:eastAsia="黑体"/>
          <w:b/>
          <w:kern w:val="0"/>
          <w:sz w:val="20"/>
          <w:szCs w:val="20"/>
        </w:rPr>
      </w:pPr>
      <w:r w:rsidRPr="00C468EC">
        <w:rPr>
          <w:kern w:val="0"/>
          <w:sz w:val="20"/>
          <w:szCs w:val="20"/>
        </w:rPr>
        <w:t>W</w:t>
      </w:r>
      <w:r w:rsidR="00B03D69" w:rsidRPr="00C468EC">
        <w:rPr>
          <w:kern w:val="0"/>
          <w:sz w:val="20"/>
          <w:szCs w:val="20"/>
        </w:rPr>
        <w:t>orld Bank (1986). Poverty and hanger: Issues</w:t>
      </w:r>
      <w:r w:rsidRPr="00C468EC">
        <w:rPr>
          <w:kern w:val="0"/>
          <w:sz w:val="20"/>
          <w:szCs w:val="20"/>
        </w:rPr>
        <w:t>a</w:t>
      </w:r>
      <w:r w:rsidR="00B03D69" w:rsidRPr="00C468EC">
        <w:rPr>
          <w:kern w:val="0"/>
          <w:sz w:val="20"/>
          <w:szCs w:val="20"/>
        </w:rPr>
        <w:t>nd options for food security in developing countries.</w:t>
      </w:r>
      <w:r w:rsidR="00C468EC">
        <w:rPr>
          <w:rFonts w:hint="eastAsia"/>
          <w:kern w:val="0"/>
          <w:sz w:val="20"/>
          <w:szCs w:val="20"/>
        </w:rPr>
        <w:t xml:space="preserve"> </w:t>
      </w:r>
      <w:r w:rsidRPr="00C468EC">
        <w:rPr>
          <w:kern w:val="0"/>
          <w:sz w:val="20"/>
          <w:szCs w:val="20"/>
        </w:rPr>
        <w:t>W</w:t>
      </w:r>
      <w:r w:rsidR="00B03D69" w:rsidRPr="00C468EC">
        <w:rPr>
          <w:kern w:val="0"/>
          <w:sz w:val="20"/>
          <w:szCs w:val="20"/>
        </w:rPr>
        <w:t>ashington DC, 1986.</w:t>
      </w:r>
      <w:r w:rsidR="00C468EC" w:rsidRPr="00C468EC">
        <w:rPr>
          <w:rFonts w:hint="eastAsia"/>
          <w:kern w:val="0"/>
          <w:sz w:val="20"/>
          <w:szCs w:val="20"/>
        </w:rPr>
        <w:t xml:space="preserve"> </w:t>
      </w:r>
    </w:p>
    <w:p w:rsidR="00A233B9" w:rsidRPr="00C468EC" w:rsidRDefault="00A233B9" w:rsidP="00A233B9">
      <w:pPr>
        <w:snapToGrid w:val="0"/>
        <w:ind w:left="425" w:hanging="425"/>
        <w:rPr>
          <w:rFonts w:eastAsia="黑体"/>
          <w:b/>
          <w:kern w:val="0"/>
          <w:sz w:val="20"/>
          <w:szCs w:val="20"/>
        </w:rPr>
        <w:sectPr w:rsidR="00A233B9" w:rsidRPr="00C468EC" w:rsidSect="00C468EC">
          <w:headerReference w:type="default" r:id="rId28"/>
          <w:footerReference w:type="even" r:id="rId29"/>
          <w:footerReference w:type="default" r:id="rId30"/>
          <w:type w:val="continuous"/>
          <w:pgSz w:w="12242" w:h="15842" w:code="1"/>
          <w:pgMar w:top="1440" w:right="1440" w:bottom="1440" w:left="1440" w:header="720" w:footer="720" w:gutter="0"/>
          <w:cols w:num="2" w:space="576"/>
          <w:docGrid w:linePitch="312"/>
        </w:sectPr>
      </w:pPr>
    </w:p>
    <w:p w:rsidR="00A233B9" w:rsidRPr="00C468EC" w:rsidRDefault="00A233B9" w:rsidP="00A233B9">
      <w:pPr>
        <w:snapToGrid w:val="0"/>
        <w:ind w:left="425" w:hanging="425"/>
        <w:rPr>
          <w:rFonts w:eastAsia="黑体"/>
          <w:b/>
          <w:kern w:val="0"/>
          <w:sz w:val="20"/>
          <w:szCs w:val="20"/>
        </w:rPr>
      </w:pPr>
    </w:p>
    <w:p w:rsidR="00A233B9" w:rsidRPr="00C468EC" w:rsidRDefault="00A233B9" w:rsidP="00A233B9">
      <w:pPr>
        <w:snapToGrid w:val="0"/>
        <w:ind w:left="425" w:hanging="425"/>
        <w:rPr>
          <w:rFonts w:eastAsia="黑体"/>
          <w:b/>
          <w:kern w:val="0"/>
          <w:sz w:val="20"/>
          <w:szCs w:val="20"/>
        </w:rPr>
      </w:pPr>
    </w:p>
    <w:p w:rsidR="004179B6" w:rsidRPr="00C468EC" w:rsidRDefault="00A233B9" w:rsidP="00A233B9">
      <w:pPr>
        <w:snapToGrid w:val="0"/>
        <w:ind w:left="425" w:hanging="425"/>
        <w:rPr>
          <w:rFonts w:eastAsia="黑体"/>
          <w:kern w:val="0"/>
          <w:sz w:val="20"/>
          <w:szCs w:val="20"/>
        </w:rPr>
      </w:pPr>
      <w:r w:rsidRPr="00C468EC">
        <w:rPr>
          <w:rFonts w:eastAsia="黑体"/>
          <w:kern w:val="0"/>
          <w:sz w:val="20"/>
          <w:szCs w:val="20"/>
        </w:rPr>
        <w:t>12/2</w:t>
      </w:r>
      <w:r w:rsidR="00C468EC">
        <w:rPr>
          <w:rFonts w:eastAsia="黑体" w:hint="eastAsia"/>
          <w:kern w:val="0"/>
          <w:sz w:val="20"/>
          <w:szCs w:val="20"/>
        </w:rPr>
        <w:t>5</w:t>
      </w:r>
      <w:r w:rsidRPr="00C468EC">
        <w:rPr>
          <w:rFonts w:eastAsia="黑体"/>
          <w:kern w:val="0"/>
          <w:sz w:val="20"/>
          <w:szCs w:val="20"/>
        </w:rPr>
        <w:t>/2015</w:t>
      </w:r>
    </w:p>
    <w:sectPr w:rsidR="004179B6" w:rsidRPr="00C468EC" w:rsidSect="005E03F7">
      <w:headerReference w:type="default" r:id="rId31"/>
      <w:footerReference w:type="even" r:id="rId32"/>
      <w:footerReference w:type="default" r:id="rId33"/>
      <w:type w:val="continuous"/>
      <w:pgSz w:w="12242" w:h="15842" w:code="1"/>
      <w:pgMar w:top="1440" w:right="1440" w:bottom="1440" w:left="1440" w:header="720" w:footer="720" w:gutter="0"/>
      <w:cols w:num="2" w:space="5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8EC" w:rsidRDefault="00C468EC">
      <w:r>
        <w:separator/>
      </w:r>
    </w:p>
  </w:endnote>
  <w:endnote w:type="continuationSeparator" w:id="0">
    <w:p w:rsidR="00C468EC" w:rsidRDefault="00C46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Default="00C468EC"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8EC" w:rsidRDefault="00C468E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jc w:val="center"/>
      <w:rPr>
        <w:sz w:val="20"/>
      </w:rPr>
    </w:pPr>
    <w:r w:rsidRPr="00A233B9">
      <w:rPr>
        <w:sz w:val="20"/>
      </w:rPr>
      <w:fldChar w:fldCharType="begin"/>
    </w:r>
    <w:r w:rsidRPr="00A233B9">
      <w:rPr>
        <w:sz w:val="20"/>
      </w:rPr>
      <w:instrText xml:space="preserve"> page  </w:instrText>
    </w:r>
    <w:r w:rsidRPr="00A233B9">
      <w:rPr>
        <w:sz w:val="20"/>
      </w:rPr>
      <w:fldChar w:fldCharType="separate"/>
    </w:r>
    <w:r w:rsidR="00B319F0">
      <w:rPr>
        <w:noProof/>
        <w:sz w:val="20"/>
      </w:rPr>
      <w:t>75</w:t>
    </w:r>
    <w:r w:rsidRPr="00A233B9">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Default="00C468EC"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8EC" w:rsidRDefault="00C468EC">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jc w:val="center"/>
      <w:rPr>
        <w:sz w:val="20"/>
      </w:rPr>
    </w:pPr>
    <w:r w:rsidRPr="00A233B9">
      <w:rPr>
        <w:sz w:val="20"/>
      </w:rPr>
      <w:fldChar w:fldCharType="begin"/>
    </w:r>
    <w:r w:rsidRPr="00A233B9">
      <w:rPr>
        <w:sz w:val="20"/>
      </w:rPr>
      <w:instrText xml:space="preserve"> page  </w:instrText>
    </w:r>
    <w:r w:rsidRPr="00A233B9">
      <w:rPr>
        <w:sz w:val="20"/>
      </w:rPr>
      <w:fldChar w:fldCharType="separate"/>
    </w:r>
    <w:r w:rsidR="00B319F0">
      <w:rPr>
        <w:noProof/>
        <w:sz w:val="20"/>
      </w:rPr>
      <w:t>76</w:t>
    </w:r>
    <w:r w:rsidRPr="00A233B9">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Default="00C468EC"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8EC" w:rsidRDefault="00C468EC">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jc w:val="center"/>
      <w:rPr>
        <w:sz w:val="20"/>
      </w:rPr>
    </w:pPr>
    <w:r w:rsidRPr="00A233B9">
      <w:rPr>
        <w:sz w:val="20"/>
      </w:rPr>
      <w:fldChar w:fldCharType="begin"/>
    </w:r>
    <w:r w:rsidRPr="00A233B9">
      <w:rPr>
        <w:sz w:val="20"/>
      </w:rPr>
      <w:instrText xml:space="preserve"> page  </w:instrText>
    </w:r>
    <w:r w:rsidRPr="00A233B9">
      <w:rPr>
        <w:sz w:val="20"/>
      </w:rPr>
      <w:fldChar w:fldCharType="separate"/>
    </w:r>
    <w:r>
      <w:rPr>
        <w:noProof/>
        <w:sz w:val="20"/>
      </w:rPr>
      <w:t>7</w:t>
    </w:r>
    <w:r w:rsidRPr="00A233B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jc w:val="center"/>
      <w:rPr>
        <w:sz w:val="20"/>
      </w:rPr>
    </w:pPr>
    <w:r w:rsidRPr="00A233B9">
      <w:rPr>
        <w:sz w:val="20"/>
      </w:rPr>
      <w:fldChar w:fldCharType="begin"/>
    </w:r>
    <w:r w:rsidRPr="00A233B9">
      <w:rPr>
        <w:sz w:val="20"/>
      </w:rPr>
      <w:instrText xml:space="preserve"> page  </w:instrText>
    </w:r>
    <w:r w:rsidRPr="00A233B9">
      <w:rPr>
        <w:sz w:val="20"/>
      </w:rPr>
      <w:fldChar w:fldCharType="separate"/>
    </w:r>
    <w:r w:rsidR="00B319F0">
      <w:rPr>
        <w:noProof/>
        <w:sz w:val="20"/>
      </w:rPr>
      <w:t>71</w:t>
    </w:r>
    <w:r w:rsidRPr="00A233B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Default="00C468EC"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8EC" w:rsidRDefault="00C468E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jc w:val="center"/>
      <w:rPr>
        <w:sz w:val="20"/>
      </w:rPr>
    </w:pPr>
    <w:r w:rsidRPr="00A233B9">
      <w:rPr>
        <w:sz w:val="20"/>
      </w:rPr>
      <w:fldChar w:fldCharType="begin"/>
    </w:r>
    <w:r w:rsidRPr="00A233B9">
      <w:rPr>
        <w:sz w:val="20"/>
      </w:rPr>
      <w:instrText xml:space="preserve"> page  </w:instrText>
    </w:r>
    <w:r w:rsidRPr="00A233B9">
      <w:rPr>
        <w:sz w:val="20"/>
      </w:rPr>
      <w:fldChar w:fldCharType="separate"/>
    </w:r>
    <w:r w:rsidR="00B319F0">
      <w:rPr>
        <w:noProof/>
        <w:sz w:val="20"/>
      </w:rPr>
      <w:t>72</w:t>
    </w:r>
    <w:r w:rsidRPr="00A233B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Default="00C468EC"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8EC" w:rsidRDefault="00C468E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jc w:val="center"/>
      <w:rPr>
        <w:sz w:val="20"/>
      </w:rPr>
    </w:pPr>
    <w:r w:rsidRPr="00A233B9">
      <w:rPr>
        <w:sz w:val="20"/>
      </w:rPr>
      <w:fldChar w:fldCharType="begin"/>
    </w:r>
    <w:r w:rsidRPr="00A233B9">
      <w:rPr>
        <w:sz w:val="20"/>
      </w:rPr>
      <w:instrText xml:space="preserve"> page  </w:instrText>
    </w:r>
    <w:r w:rsidRPr="00A233B9">
      <w:rPr>
        <w:sz w:val="20"/>
      </w:rPr>
      <w:fldChar w:fldCharType="separate"/>
    </w:r>
    <w:r w:rsidR="00B319F0">
      <w:rPr>
        <w:noProof/>
        <w:sz w:val="20"/>
      </w:rPr>
      <w:t>73</w:t>
    </w:r>
    <w:r w:rsidRPr="00A233B9">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Default="00C468EC"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8EC" w:rsidRDefault="00C468E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jc w:val="center"/>
      <w:rPr>
        <w:sz w:val="20"/>
      </w:rPr>
    </w:pPr>
    <w:r w:rsidRPr="00A233B9">
      <w:rPr>
        <w:sz w:val="20"/>
      </w:rPr>
      <w:fldChar w:fldCharType="begin"/>
    </w:r>
    <w:r w:rsidRPr="00A233B9">
      <w:rPr>
        <w:sz w:val="20"/>
      </w:rPr>
      <w:instrText xml:space="preserve"> page  </w:instrText>
    </w:r>
    <w:r w:rsidRPr="00A233B9">
      <w:rPr>
        <w:sz w:val="20"/>
      </w:rPr>
      <w:fldChar w:fldCharType="separate"/>
    </w:r>
    <w:r w:rsidR="00B319F0">
      <w:rPr>
        <w:noProof/>
        <w:sz w:val="20"/>
      </w:rPr>
      <w:t>74</w:t>
    </w:r>
    <w:r w:rsidRPr="00A233B9">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Default="00C468EC" w:rsidP="00842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8EC" w:rsidRDefault="00C46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8EC" w:rsidRDefault="00C468EC">
      <w:r>
        <w:separator/>
      </w:r>
    </w:p>
  </w:footnote>
  <w:footnote w:type="continuationSeparator" w:id="0">
    <w:p w:rsidR="00C468EC" w:rsidRDefault="00C46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pBdr>
        <w:bottom w:val="thinThickMediumGap" w:sz="12" w:space="1" w:color="auto"/>
      </w:pBdr>
      <w:tabs>
        <w:tab w:val="left" w:pos="851"/>
        <w:tab w:val="right" w:pos="8364"/>
      </w:tabs>
      <w:adjustRightInd w:val="0"/>
      <w:snapToGrid w:val="0"/>
      <w:rPr>
        <w:iCs/>
        <w:sz w:val="20"/>
      </w:rPr>
    </w:pPr>
    <w:r w:rsidRPr="00A233B9">
      <w:rPr>
        <w:rFonts w:hint="eastAsia"/>
        <w:sz w:val="20"/>
        <w:szCs w:val="20"/>
      </w:rPr>
      <w:tab/>
    </w:r>
    <w:r w:rsidRPr="00A233B9">
      <w:rPr>
        <w:sz w:val="20"/>
        <w:szCs w:val="20"/>
      </w:rPr>
      <w:t>World Rural Observations 201</w:t>
    </w:r>
    <w:r w:rsidRPr="00A233B9">
      <w:rPr>
        <w:rFonts w:hint="eastAsia"/>
        <w:sz w:val="20"/>
        <w:szCs w:val="20"/>
      </w:rPr>
      <w:t>5</w:t>
    </w:r>
    <w:r w:rsidRPr="00A233B9">
      <w:rPr>
        <w:sz w:val="20"/>
        <w:szCs w:val="20"/>
      </w:rPr>
      <w:t>;</w:t>
    </w:r>
    <w:r w:rsidRPr="00A233B9">
      <w:rPr>
        <w:rFonts w:hint="eastAsia"/>
        <w:sz w:val="20"/>
        <w:szCs w:val="20"/>
      </w:rPr>
      <w:t>7</w:t>
    </w:r>
    <w:r w:rsidRPr="00A233B9">
      <w:rPr>
        <w:sz w:val="20"/>
        <w:szCs w:val="20"/>
      </w:rPr>
      <w:t>(</w:t>
    </w:r>
    <w:r w:rsidRPr="00A233B9">
      <w:rPr>
        <w:rFonts w:hint="eastAsia"/>
        <w:sz w:val="20"/>
        <w:szCs w:val="20"/>
      </w:rPr>
      <w:t>4</w:t>
    </w:r>
    <w:r w:rsidRPr="00A233B9">
      <w:rPr>
        <w:sz w:val="20"/>
        <w:szCs w:val="20"/>
      </w:rPr>
      <w:t xml:space="preserve">)      </w:t>
    </w:r>
    <w:r w:rsidRPr="00A233B9">
      <w:rPr>
        <w:rFonts w:hint="eastAsia"/>
        <w:sz w:val="20"/>
        <w:szCs w:val="20"/>
      </w:rPr>
      <w:tab/>
    </w:r>
    <w:r w:rsidRPr="00A233B9">
      <w:rPr>
        <w:sz w:val="20"/>
        <w:szCs w:val="20"/>
      </w:rPr>
      <w:t xml:space="preserve">       </w:t>
    </w:r>
    <w:hyperlink r:id="rId1" w:history="1">
      <w:r w:rsidRPr="00A233B9">
        <w:rPr>
          <w:rStyle w:val="Hyperlink"/>
          <w:sz w:val="20"/>
          <w:szCs w:val="20"/>
        </w:rPr>
        <w:t>http://www.sciencepub.net/rural</w:t>
      </w:r>
    </w:hyperlink>
  </w:p>
  <w:p w:rsidR="00C468EC" w:rsidRPr="00A233B9" w:rsidRDefault="00C468EC" w:rsidP="00A233B9">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pBdr>
        <w:bottom w:val="thinThickMediumGap" w:sz="12" w:space="1" w:color="auto"/>
      </w:pBdr>
      <w:tabs>
        <w:tab w:val="left" w:pos="851"/>
        <w:tab w:val="right" w:pos="8364"/>
      </w:tabs>
      <w:adjustRightInd w:val="0"/>
      <w:snapToGrid w:val="0"/>
      <w:rPr>
        <w:iCs/>
        <w:sz w:val="20"/>
      </w:rPr>
    </w:pPr>
    <w:r w:rsidRPr="00A233B9">
      <w:rPr>
        <w:rFonts w:hint="eastAsia"/>
        <w:sz w:val="20"/>
        <w:szCs w:val="20"/>
      </w:rPr>
      <w:tab/>
    </w:r>
    <w:r w:rsidRPr="00A233B9">
      <w:rPr>
        <w:sz w:val="20"/>
        <w:szCs w:val="20"/>
      </w:rPr>
      <w:t>World Rural Observations 201</w:t>
    </w:r>
    <w:r w:rsidRPr="00A233B9">
      <w:rPr>
        <w:rFonts w:hint="eastAsia"/>
        <w:sz w:val="20"/>
        <w:szCs w:val="20"/>
      </w:rPr>
      <w:t>5</w:t>
    </w:r>
    <w:r w:rsidRPr="00A233B9">
      <w:rPr>
        <w:sz w:val="20"/>
        <w:szCs w:val="20"/>
      </w:rPr>
      <w:t>;</w:t>
    </w:r>
    <w:r w:rsidRPr="00A233B9">
      <w:rPr>
        <w:rFonts w:hint="eastAsia"/>
        <w:sz w:val="20"/>
        <w:szCs w:val="20"/>
      </w:rPr>
      <w:t>7</w:t>
    </w:r>
    <w:r w:rsidRPr="00A233B9">
      <w:rPr>
        <w:sz w:val="20"/>
        <w:szCs w:val="20"/>
      </w:rPr>
      <w:t>(</w:t>
    </w:r>
    <w:r w:rsidRPr="00A233B9">
      <w:rPr>
        <w:rFonts w:hint="eastAsia"/>
        <w:sz w:val="20"/>
        <w:szCs w:val="20"/>
      </w:rPr>
      <w:t>4</w:t>
    </w:r>
    <w:r w:rsidRPr="00A233B9">
      <w:rPr>
        <w:sz w:val="20"/>
        <w:szCs w:val="20"/>
      </w:rPr>
      <w:t xml:space="preserve">)      </w:t>
    </w:r>
    <w:r w:rsidRPr="00A233B9">
      <w:rPr>
        <w:rFonts w:hint="eastAsia"/>
        <w:sz w:val="20"/>
        <w:szCs w:val="20"/>
      </w:rPr>
      <w:tab/>
    </w:r>
    <w:r w:rsidRPr="00A233B9">
      <w:rPr>
        <w:sz w:val="20"/>
        <w:szCs w:val="20"/>
      </w:rPr>
      <w:t xml:space="preserve">       </w:t>
    </w:r>
    <w:hyperlink r:id="rId1" w:history="1">
      <w:r w:rsidRPr="00A233B9">
        <w:rPr>
          <w:rStyle w:val="Hyperlink"/>
          <w:sz w:val="20"/>
          <w:szCs w:val="20"/>
        </w:rPr>
        <w:t>http://www.sciencepub.net/rural</w:t>
      </w:r>
    </w:hyperlink>
  </w:p>
  <w:p w:rsidR="00C468EC" w:rsidRPr="00A233B9" w:rsidRDefault="00C468EC" w:rsidP="00A233B9">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pBdr>
        <w:bottom w:val="thinThickMediumGap" w:sz="12" w:space="1" w:color="auto"/>
      </w:pBdr>
      <w:tabs>
        <w:tab w:val="left" w:pos="851"/>
        <w:tab w:val="right" w:pos="8364"/>
      </w:tabs>
      <w:adjustRightInd w:val="0"/>
      <w:snapToGrid w:val="0"/>
      <w:rPr>
        <w:iCs/>
        <w:sz w:val="20"/>
      </w:rPr>
    </w:pPr>
    <w:r w:rsidRPr="00A233B9">
      <w:rPr>
        <w:rFonts w:hint="eastAsia"/>
        <w:sz w:val="20"/>
        <w:szCs w:val="20"/>
      </w:rPr>
      <w:tab/>
    </w:r>
    <w:r w:rsidRPr="00A233B9">
      <w:rPr>
        <w:sz w:val="20"/>
        <w:szCs w:val="20"/>
      </w:rPr>
      <w:t>World Rural Observations 201</w:t>
    </w:r>
    <w:r w:rsidRPr="00A233B9">
      <w:rPr>
        <w:rFonts w:hint="eastAsia"/>
        <w:sz w:val="20"/>
        <w:szCs w:val="20"/>
      </w:rPr>
      <w:t>5</w:t>
    </w:r>
    <w:r w:rsidRPr="00A233B9">
      <w:rPr>
        <w:sz w:val="20"/>
        <w:szCs w:val="20"/>
      </w:rPr>
      <w:t>;</w:t>
    </w:r>
    <w:r w:rsidRPr="00A233B9">
      <w:rPr>
        <w:rFonts w:hint="eastAsia"/>
        <w:sz w:val="20"/>
        <w:szCs w:val="20"/>
      </w:rPr>
      <w:t>7</w:t>
    </w:r>
    <w:r w:rsidRPr="00A233B9">
      <w:rPr>
        <w:sz w:val="20"/>
        <w:szCs w:val="20"/>
      </w:rPr>
      <w:t>(</w:t>
    </w:r>
    <w:r w:rsidRPr="00A233B9">
      <w:rPr>
        <w:rFonts w:hint="eastAsia"/>
        <w:sz w:val="20"/>
        <w:szCs w:val="20"/>
      </w:rPr>
      <w:t>4</w:t>
    </w:r>
    <w:r w:rsidRPr="00A233B9">
      <w:rPr>
        <w:sz w:val="20"/>
        <w:szCs w:val="20"/>
      </w:rPr>
      <w:t xml:space="preserve">)      </w:t>
    </w:r>
    <w:r w:rsidRPr="00A233B9">
      <w:rPr>
        <w:rFonts w:hint="eastAsia"/>
        <w:sz w:val="20"/>
        <w:szCs w:val="20"/>
      </w:rPr>
      <w:tab/>
    </w:r>
    <w:r w:rsidRPr="00A233B9">
      <w:rPr>
        <w:sz w:val="20"/>
        <w:szCs w:val="20"/>
      </w:rPr>
      <w:t xml:space="preserve">       </w:t>
    </w:r>
    <w:hyperlink r:id="rId1" w:history="1">
      <w:r w:rsidRPr="00A233B9">
        <w:rPr>
          <w:rStyle w:val="Hyperlink"/>
          <w:sz w:val="20"/>
          <w:szCs w:val="20"/>
        </w:rPr>
        <w:t>http://www.sciencepub.net/rural</w:t>
      </w:r>
    </w:hyperlink>
  </w:p>
  <w:p w:rsidR="00C468EC" w:rsidRPr="00A233B9" w:rsidRDefault="00C468EC" w:rsidP="00A233B9">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pBdr>
        <w:bottom w:val="thinThickMediumGap" w:sz="12" w:space="1" w:color="auto"/>
      </w:pBdr>
      <w:tabs>
        <w:tab w:val="left" w:pos="851"/>
        <w:tab w:val="right" w:pos="8364"/>
      </w:tabs>
      <w:adjustRightInd w:val="0"/>
      <w:snapToGrid w:val="0"/>
      <w:rPr>
        <w:iCs/>
        <w:sz w:val="20"/>
      </w:rPr>
    </w:pPr>
    <w:r w:rsidRPr="00A233B9">
      <w:rPr>
        <w:rFonts w:hint="eastAsia"/>
        <w:sz w:val="20"/>
        <w:szCs w:val="20"/>
      </w:rPr>
      <w:tab/>
    </w:r>
    <w:r w:rsidRPr="00A233B9">
      <w:rPr>
        <w:sz w:val="20"/>
        <w:szCs w:val="20"/>
      </w:rPr>
      <w:t>World Rural Observations 201</w:t>
    </w:r>
    <w:r w:rsidRPr="00A233B9">
      <w:rPr>
        <w:rFonts w:hint="eastAsia"/>
        <w:sz w:val="20"/>
        <w:szCs w:val="20"/>
      </w:rPr>
      <w:t>5</w:t>
    </w:r>
    <w:r w:rsidRPr="00A233B9">
      <w:rPr>
        <w:sz w:val="20"/>
        <w:szCs w:val="20"/>
      </w:rPr>
      <w:t>;</w:t>
    </w:r>
    <w:r w:rsidRPr="00A233B9">
      <w:rPr>
        <w:rFonts w:hint="eastAsia"/>
        <w:sz w:val="20"/>
        <w:szCs w:val="20"/>
      </w:rPr>
      <w:t>7</w:t>
    </w:r>
    <w:r w:rsidRPr="00A233B9">
      <w:rPr>
        <w:sz w:val="20"/>
        <w:szCs w:val="20"/>
      </w:rPr>
      <w:t>(</w:t>
    </w:r>
    <w:r w:rsidRPr="00A233B9">
      <w:rPr>
        <w:rFonts w:hint="eastAsia"/>
        <w:sz w:val="20"/>
        <w:szCs w:val="20"/>
      </w:rPr>
      <w:t>4</w:t>
    </w:r>
    <w:r w:rsidRPr="00A233B9">
      <w:rPr>
        <w:sz w:val="20"/>
        <w:szCs w:val="20"/>
      </w:rPr>
      <w:t xml:space="preserve">)      </w:t>
    </w:r>
    <w:r w:rsidRPr="00A233B9">
      <w:rPr>
        <w:rFonts w:hint="eastAsia"/>
        <w:sz w:val="20"/>
        <w:szCs w:val="20"/>
      </w:rPr>
      <w:tab/>
    </w:r>
    <w:r w:rsidRPr="00A233B9">
      <w:rPr>
        <w:sz w:val="20"/>
        <w:szCs w:val="20"/>
      </w:rPr>
      <w:t xml:space="preserve">       </w:t>
    </w:r>
    <w:hyperlink r:id="rId1" w:history="1">
      <w:r w:rsidRPr="00A233B9">
        <w:rPr>
          <w:rStyle w:val="Hyperlink"/>
          <w:sz w:val="20"/>
          <w:szCs w:val="20"/>
        </w:rPr>
        <w:t>http://www.sciencepub.net/rural</w:t>
      </w:r>
    </w:hyperlink>
  </w:p>
  <w:p w:rsidR="00C468EC" w:rsidRPr="00A233B9" w:rsidRDefault="00C468EC" w:rsidP="00A233B9">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pBdr>
        <w:bottom w:val="thinThickMediumGap" w:sz="12" w:space="1" w:color="auto"/>
      </w:pBdr>
      <w:tabs>
        <w:tab w:val="left" w:pos="851"/>
        <w:tab w:val="right" w:pos="8364"/>
      </w:tabs>
      <w:adjustRightInd w:val="0"/>
      <w:snapToGrid w:val="0"/>
      <w:rPr>
        <w:iCs/>
        <w:sz w:val="20"/>
      </w:rPr>
    </w:pPr>
    <w:r w:rsidRPr="00A233B9">
      <w:rPr>
        <w:rFonts w:hint="eastAsia"/>
        <w:sz w:val="20"/>
        <w:szCs w:val="20"/>
      </w:rPr>
      <w:tab/>
    </w:r>
    <w:r w:rsidRPr="00A233B9">
      <w:rPr>
        <w:sz w:val="20"/>
        <w:szCs w:val="20"/>
      </w:rPr>
      <w:t>World Rural Observations 201</w:t>
    </w:r>
    <w:r w:rsidRPr="00A233B9">
      <w:rPr>
        <w:rFonts w:hint="eastAsia"/>
        <w:sz w:val="20"/>
        <w:szCs w:val="20"/>
      </w:rPr>
      <w:t>5</w:t>
    </w:r>
    <w:r w:rsidRPr="00A233B9">
      <w:rPr>
        <w:sz w:val="20"/>
        <w:szCs w:val="20"/>
      </w:rPr>
      <w:t>;</w:t>
    </w:r>
    <w:r w:rsidRPr="00A233B9">
      <w:rPr>
        <w:rFonts w:hint="eastAsia"/>
        <w:sz w:val="20"/>
        <w:szCs w:val="20"/>
      </w:rPr>
      <w:t>7</w:t>
    </w:r>
    <w:r w:rsidRPr="00A233B9">
      <w:rPr>
        <w:sz w:val="20"/>
        <w:szCs w:val="20"/>
      </w:rPr>
      <w:t>(</w:t>
    </w:r>
    <w:r w:rsidRPr="00A233B9">
      <w:rPr>
        <w:rFonts w:hint="eastAsia"/>
        <w:sz w:val="20"/>
        <w:szCs w:val="20"/>
      </w:rPr>
      <w:t>4</w:t>
    </w:r>
    <w:r w:rsidRPr="00A233B9">
      <w:rPr>
        <w:sz w:val="20"/>
        <w:szCs w:val="20"/>
      </w:rPr>
      <w:t xml:space="preserve">)      </w:t>
    </w:r>
    <w:r w:rsidRPr="00A233B9">
      <w:rPr>
        <w:rFonts w:hint="eastAsia"/>
        <w:sz w:val="20"/>
        <w:szCs w:val="20"/>
      </w:rPr>
      <w:tab/>
    </w:r>
    <w:r w:rsidRPr="00A233B9">
      <w:rPr>
        <w:sz w:val="20"/>
        <w:szCs w:val="20"/>
      </w:rPr>
      <w:t xml:space="preserve">       </w:t>
    </w:r>
    <w:hyperlink r:id="rId1" w:history="1">
      <w:r w:rsidRPr="00A233B9">
        <w:rPr>
          <w:rStyle w:val="Hyperlink"/>
          <w:sz w:val="20"/>
          <w:szCs w:val="20"/>
        </w:rPr>
        <w:t>http://www.sciencepub.net/rural</w:t>
      </w:r>
    </w:hyperlink>
  </w:p>
  <w:p w:rsidR="00C468EC" w:rsidRPr="00A233B9" w:rsidRDefault="00C468EC" w:rsidP="00A233B9">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pBdr>
        <w:bottom w:val="thinThickMediumGap" w:sz="12" w:space="1" w:color="auto"/>
      </w:pBdr>
      <w:tabs>
        <w:tab w:val="left" w:pos="851"/>
        <w:tab w:val="right" w:pos="8364"/>
      </w:tabs>
      <w:adjustRightInd w:val="0"/>
      <w:snapToGrid w:val="0"/>
      <w:rPr>
        <w:iCs/>
        <w:sz w:val="20"/>
      </w:rPr>
    </w:pPr>
    <w:r w:rsidRPr="00A233B9">
      <w:rPr>
        <w:rFonts w:hint="eastAsia"/>
        <w:sz w:val="20"/>
        <w:szCs w:val="20"/>
      </w:rPr>
      <w:tab/>
    </w:r>
    <w:r w:rsidRPr="00A233B9">
      <w:rPr>
        <w:sz w:val="20"/>
        <w:szCs w:val="20"/>
      </w:rPr>
      <w:t>World Rural Observations 201</w:t>
    </w:r>
    <w:r w:rsidRPr="00A233B9">
      <w:rPr>
        <w:rFonts w:hint="eastAsia"/>
        <w:sz w:val="20"/>
        <w:szCs w:val="20"/>
      </w:rPr>
      <w:t>5</w:t>
    </w:r>
    <w:r w:rsidRPr="00A233B9">
      <w:rPr>
        <w:sz w:val="20"/>
        <w:szCs w:val="20"/>
      </w:rPr>
      <w:t>;</w:t>
    </w:r>
    <w:r w:rsidRPr="00A233B9">
      <w:rPr>
        <w:rFonts w:hint="eastAsia"/>
        <w:sz w:val="20"/>
        <w:szCs w:val="20"/>
      </w:rPr>
      <w:t>7</w:t>
    </w:r>
    <w:r w:rsidRPr="00A233B9">
      <w:rPr>
        <w:sz w:val="20"/>
        <w:szCs w:val="20"/>
      </w:rPr>
      <w:t>(</w:t>
    </w:r>
    <w:r w:rsidRPr="00A233B9">
      <w:rPr>
        <w:rFonts w:hint="eastAsia"/>
        <w:sz w:val="20"/>
        <w:szCs w:val="20"/>
      </w:rPr>
      <w:t>4</w:t>
    </w:r>
    <w:r w:rsidRPr="00A233B9">
      <w:rPr>
        <w:sz w:val="20"/>
        <w:szCs w:val="20"/>
      </w:rPr>
      <w:t xml:space="preserve">)      </w:t>
    </w:r>
    <w:r w:rsidRPr="00A233B9">
      <w:rPr>
        <w:rFonts w:hint="eastAsia"/>
        <w:sz w:val="20"/>
        <w:szCs w:val="20"/>
      </w:rPr>
      <w:tab/>
    </w:r>
    <w:r w:rsidRPr="00A233B9">
      <w:rPr>
        <w:sz w:val="20"/>
        <w:szCs w:val="20"/>
      </w:rPr>
      <w:t xml:space="preserve">       </w:t>
    </w:r>
    <w:hyperlink r:id="rId1" w:history="1">
      <w:r w:rsidRPr="00A233B9">
        <w:rPr>
          <w:rStyle w:val="Hyperlink"/>
          <w:sz w:val="20"/>
          <w:szCs w:val="20"/>
        </w:rPr>
        <w:t>http://www.sciencepub.net/rural</w:t>
      </w:r>
    </w:hyperlink>
  </w:p>
  <w:p w:rsidR="00C468EC" w:rsidRPr="00A233B9" w:rsidRDefault="00C468EC" w:rsidP="00A233B9">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EC" w:rsidRPr="00A233B9" w:rsidRDefault="00C468EC" w:rsidP="00A233B9">
    <w:pPr>
      <w:pBdr>
        <w:bottom w:val="thinThickMediumGap" w:sz="12" w:space="1" w:color="auto"/>
      </w:pBdr>
      <w:tabs>
        <w:tab w:val="left" w:pos="851"/>
        <w:tab w:val="right" w:pos="8364"/>
      </w:tabs>
      <w:adjustRightInd w:val="0"/>
      <w:snapToGrid w:val="0"/>
      <w:rPr>
        <w:iCs/>
        <w:sz w:val="20"/>
      </w:rPr>
    </w:pPr>
    <w:r w:rsidRPr="00A233B9">
      <w:rPr>
        <w:rFonts w:hint="eastAsia"/>
        <w:sz w:val="20"/>
        <w:szCs w:val="20"/>
      </w:rPr>
      <w:tab/>
    </w:r>
    <w:r w:rsidRPr="00A233B9">
      <w:rPr>
        <w:sz w:val="20"/>
        <w:szCs w:val="20"/>
      </w:rPr>
      <w:t>World Rural Observations 201</w:t>
    </w:r>
    <w:r w:rsidRPr="00A233B9">
      <w:rPr>
        <w:rFonts w:hint="eastAsia"/>
        <w:sz w:val="20"/>
        <w:szCs w:val="20"/>
      </w:rPr>
      <w:t>5</w:t>
    </w:r>
    <w:r w:rsidRPr="00A233B9">
      <w:rPr>
        <w:sz w:val="20"/>
        <w:szCs w:val="20"/>
      </w:rPr>
      <w:t>;</w:t>
    </w:r>
    <w:r w:rsidRPr="00A233B9">
      <w:rPr>
        <w:rFonts w:hint="eastAsia"/>
        <w:sz w:val="20"/>
        <w:szCs w:val="20"/>
      </w:rPr>
      <w:t>7</w:t>
    </w:r>
    <w:r w:rsidRPr="00A233B9">
      <w:rPr>
        <w:sz w:val="20"/>
        <w:szCs w:val="20"/>
      </w:rPr>
      <w:t>(</w:t>
    </w:r>
    <w:r w:rsidRPr="00A233B9">
      <w:rPr>
        <w:rFonts w:hint="eastAsia"/>
        <w:sz w:val="20"/>
        <w:szCs w:val="20"/>
      </w:rPr>
      <w:t>4</w:t>
    </w:r>
    <w:r w:rsidRPr="00A233B9">
      <w:rPr>
        <w:sz w:val="20"/>
        <w:szCs w:val="20"/>
      </w:rPr>
      <w:t xml:space="preserve">)      </w:t>
    </w:r>
    <w:r w:rsidRPr="00A233B9">
      <w:rPr>
        <w:rFonts w:hint="eastAsia"/>
        <w:sz w:val="20"/>
        <w:szCs w:val="20"/>
      </w:rPr>
      <w:tab/>
    </w:r>
    <w:r w:rsidRPr="00A233B9">
      <w:rPr>
        <w:sz w:val="20"/>
        <w:szCs w:val="20"/>
      </w:rPr>
      <w:t xml:space="preserve">       </w:t>
    </w:r>
    <w:hyperlink r:id="rId1" w:history="1">
      <w:r w:rsidRPr="00A233B9">
        <w:rPr>
          <w:rStyle w:val="Hyperlink"/>
          <w:sz w:val="20"/>
          <w:szCs w:val="20"/>
        </w:rPr>
        <w:t>http://www.sciencepub.net/rural</w:t>
      </w:r>
    </w:hyperlink>
  </w:p>
  <w:p w:rsidR="00C468EC" w:rsidRPr="00A233B9" w:rsidRDefault="00C468EC" w:rsidP="00A233B9">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07CC4249"/>
    <w:multiLevelType w:val="hybridMultilevel"/>
    <w:tmpl w:val="2CA28C42"/>
    <w:lvl w:ilvl="0" w:tplc="21FAB534">
      <w:start w:val="40"/>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nsid w:val="205C29A5"/>
    <w:multiLevelType w:val="hybridMultilevel"/>
    <w:tmpl w:val="84A405EC"/>
    <w:lvl w:ilvl="0" w:tplc="22569820">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B33A6"/>
    <w:multiLevelType w:val="hybridMultilevel"/>
    <w:tmpl w:val="B64CFA44"/>
    <w:lvl w:ilvl="0" w:tplc="45A89B2E">
      <w:start w:val="40"/>
      <w:numFmt w:val="bullet"/>
      <w:lvlText w:val="-"/>
      <w:lvlJc w:val="left"/>
      <w:pPr>
        <w:ind w:left="1245" w:hanging="360"/>
      </w:pPr>
      <w:rPr>
        <w:rFonts w:ascii="Times New Roman" w:eastAsia="Calibri"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5">
    <w:nsid w:val="296D6986"/>
    <w:multiLevelType w:val="hybridMultilevel"/>
    <w:tmpl w:val="3578C0F2"/>
    <w:lvl w:ilvl="0" w:tplc="B67AF24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583E66"/>
    <w:multiLevelType w:val="hybridMultilevel"/>
    <w:tmpl w:val="E0189B82"/>
    <w:lvl w:ilvl="0" w:tplc="62245770">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1">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2">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B974AE"/>
    <w:multiLevelType w:val="hybridMultilevel"/>
    <w:tmpl w:val="F098AB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
  </w:num>
  <w:num w:numId="3">
    <w:abstractNumId w:val="11"/>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12"/>
  </w:num>
  <w:num w:numId="10">
    <w:abstractNumId w:val="7"/>
  </w:num>
  <w:num w:numId="11">
    <w:abstractNumId w:val="14"/>
  </w:num>
  <w:num w:numId="12">
    <w:abstractNumId w:val="9"/>
  </w:num>
  <w:num w:numId="13">
    <w:abstractNumId w:val="4"/>
  </w:num>
  <w:num w:numId="14">
    <w:abstractNumId w:val="3"/>
  </w:num>
  <w:num w:numId="15">
    <w:abstractNumId w:val="2"/>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390E"/>
    <w:rsid w:val="000375B4"/>
    <w:rsid w:val="00040AED"/>
    <w:rsid w:val="000428BA"/>
    <w:rsid w:val="00042F66"/>
    <w:rsid w:val="00051DE1"/>
    <w:rsid w:val="00065FF0"/>
    <w:rsid w:val="00070CFA"/>
    <w:rsid w:val="00073C48"/>
    <w:rsid w:val="000870EE"/>
    <w:rsid w:val="000A40CC"/>
    <w:rsid w:val="000B054F"/>
    <w:rsid w:val="000B3FF6"/>
    <w:rsid w:val="000D6624"/>
    <w:rsid w:val="000F4383"/>
    <w:rsid w:val="00102DDD"/>
    <w:rsid w:val="00123AB4"/>
    <w:rsid w:val="001367C8"/>
    <w:rsid w:val="00141482"/>
    <w:rsid w:val="00170C6C"/>
    <w:rsid w:val="00177CE3"/>
    <w:rsid w:val="00190C3B"/>
    <w:rsid w:val="001A536E"/>
    <w:rsid w:val="001A572D"/>
    <w:rsid w:val="001B3690"/>
    <w:rsid w:val="001D26F0"/>
    <w:rsid w:val="001E28DF"/>
    <w:rsid w:val="001F12B4"/>
    <w:rsid w:val="001F22E4"/>
    <w:rsid w:val="001F2AEB"/>
    <w:rsid w:val="001F5987"/>
    <w:rsid w:val="00207FF1"/>
    <w:rsid w:val="00222218"/>
    <w:rsid w:val="0025078A"/>
    <w:rsid w:val="00261450"/>
    <w:rsid w:val="00275E61"/>
    <w:rsid w:val="002835CC"/>
    <w:rsid w:val="0029438F"/>
    <w:rsid w:val="00297F68"/>
    <w:rsid w:val="002A01B9"/>
    <w:rsid w:val="002A07A1"/>
    <w:rsid w:val="002B2245"/>
    <w:rsid w:val="002C27B2"/>
    <w:rsid w:val="002D7FD7"/>
    <w:rsid w:val="002E3EE7"/>
    <w:rsid w:val="002F1B14"/>
    <w:rsid w:val="003077A4"/>
    <w:rsid w:val="003162DD"/>
    <w:rsid w:val="00332C49"/>
    <w:rsid w:val="00342D71"/>
    <w:rsid w:val="00351444"/>
    <w:rsid w:val="003870B9"/>
    <w:rsid w:val="0038746F"/>
    <w:rsid w:val="003941D0"/>
    <w:rsid w:val="003B6C6D"/>
    <w:rsid w:val="003D4E24"/>
    <w:rsid w:val="003E6119"/>
    <w:rsid w:val="003F1A2D"/>
    <w:rsid w:val="0040253D"/>
    <w:rsid w:val="00403545"/>
    <w:rsid w:val="00406C95"/>
    <w:rsid w:val="00411392"/>
    <w:rsid w:val="00414E4B"/>
    <w:rsid w:val="004179B6"/>
    <w:rsid w:val="0042555D"/>
    <w:rsid w:val="004275F5"/>
    <w:rsid w:val="00435A02"/>
    <w:rsid w:val="0044525D"/>
    <w:rsid w:val="00477679"/>
    <w:rsid w:val="0049140B"/>
    <w:rsid w:val="004A28B0"/>
    <w:rsid w:val="004B4E2E"/>
    <w:rsid w:val="004B5FF4"/>
    <w:rsid w:val="004D36C0"/>
    <w:rsid w:val="004F59CE"/>
    <w:rsid w:val="00512FE8"/>
    <w:rsid w:val="00522635"/>
    <w:rsid w:val="00534AA4"/>
    <w:rsid w:val="00536D4E"/>
    <w:rsid w:val="00541FB2"/>
    <w:rsid w:val="00545ED4"/>
    <w:rsid w:val="005526B7"/>
    <w:rsid w:val="00555674"/>
    <w:rsid w:val="00560F72"/>
    <w:rsid w:val="0056232B"/>
    <w:rsid w:val="005664D5"/>
    <w:rsid w:val="00566A4C"/>
    <w:rsid w:val="00566E72"/>
    <w:rsid w:val="00586003"/>
    <w:rsid w:val="00591E39"/>
    <w:rsid w:val="005A504E"/>
    <w:rsid w:val="005A7266"/>
    <w:rsid w:val="005B3E09"/>
    <w:rsid w:val="005D3835"/>
    <w:rsid w:val="005E03F7"/>
    <w:rsid w:val="00607548"/>
    <w:rsid w:val="00622AC8"/>
    <w:rsid w:val="00623DEB"/>
    <w:rsid w:val="006251F5"/>
    <w:rsid w:val="00650443"/>
    <w:rsid w:val="0065750C"/>
    <w:rsid w:val="00677BF9"/>
    <w:rsid w:val="00693501"/>
    <w:rsid w:val="006A1E53"/>
    <w:rsid w:val="006A7996"/>
    <w:rsid w:val="006D563E"/>
    <w:rsid w:val="006D73CA"/>
    <w:rsid w:val="006E5D24"/>
    <w:rsid w:val="00720A44"/>
    <w:rsid w:val="00733492"/>
    <w:rsid w:val="00737CA2"/>
    <w:rsid w:val="00774AFD"/>
    <w:rsid w:val="00776C35"/>
    <w:rsid w:val="007A2D5F"/>
    <w:rsid w:val="007C0265"/>
    <w:rsid w:val="007C4AB3"/>
    <w:rsid w:val="007D0D9D"/>
    <w:rsid w:val="007E1DE6"/>
    <w:rsid w:val="007E7A27"/>
    <w:rsid w:val="007F07A1"/>
    <w:rsid w:val="007F16A7"/>
    <w:rsid w:val="007F5EDA"/>
    <w:rsid w:val="00800D4D"/>
    <w:rsid w:val="00826B1C"/>
    <w:rsid w:val="00831962"/>
    <w:rsid w:val="00842921"/>
    <w:rsid w:val="00852A60"/>
    <w:rsid w:val="00855D12"/>
    <w:rsid w:val="008603A1"/>
    <w:rsid w:val="00860B61"/>
    <w:rsid w:val="008941AB"/>
    <w:rsid w:val="008A2E5D"/>
    <w:rsid w:val="008A53DD"/>
    <w:rsid w:val="008D432F"/>
    <w:rsid w:val="008F41A7"/>
    <w:rsid w:val="00915450"/>
    <w:rsid w:val="0092618E"/>
    <w:rsid w:val="00926875"/>
    <w:rsid w:val="00926ADC"/>
    <w:rsid w:val="00947758"/>
    <w:rsid w:val="00981579"/>
    <w:rsid w:val="00990161"/>
    <w:rsid w:val="00995B31"/>
    <w:rsid w:val="009A3769"/>
    <w:rsid w:val="009B2577"/>
    <w:rsid w:val="009B7788"/>
    <w:rsid w:val="009D2C7C"/>
    <w:rsid w:val="009E107A"/>
    <w:rsid w:val="009F49C8"/>
    <w:rsid w:val="009F6425"/>
    <w:rsid w:val="00A233B9"/>
    <w:rsid w:val="00A36329"/>
    <w:rsid w:val="00A504B8"/>
    <w:rsid w:val="00A565BD"/>
    <w:rsid w:val="00A64A36"/>
    <w:rsid w:val="00A73571"/>
    <w:rsid w:val="00A84676"/>
    <w:rsid w:val="00A93E4D"/>
    <w:rsid w:val="00A946BE"/>
    <w:rsid w:val="00AC55A0"/>
    <w:rsid w:val="00AD0CE7"/>
    <w:rsid w:val="00AF6D2D"/>
    <w:rsid w:val="00B03D69"/>
    <w:rsid w:val="00B132EA"/>
    <w:rsid w:val="00B16A83"/>
    <w:rsid w:val="00B227DB"/>
    <w:rsid w:val="00B319F0"/>
    <w:rsid w:val="00B36B6D"/>
    <w:rsid w:val="00B57EED"/>
    <w:rsid w:val="00B60A58"/>
    <w:rsid w:val="00B62A2B"/>
    <w:rsid w:val="00B63C8F"/>
    <w:rsid w:val="00B712FF"/>
    <w:rsid w:val="00BA05E5"/>
    <w:rsid w:val="00BC07E7"/>
    <w:rsid w:val="00BC3891"/>
    <w:rsid w:val="00BD0133"/>
    <w:rsid w:val="00BD2F55"/>
    <w:rsid w:val="00BF534C"/>
    <w:rsid w:val="00C21167"/>
    <w:rsid w:val="00C25C3A"/>
    <w:rsid w:val="00C40BB3"/>
    <w:rsid w:val="00C468EC"/>
    <w:rsid w:val="00CA0821"/>
    <w:rsid w:val="00CA5310"/>
    <w:rsid w:val="00CE1748"/>
    <w:rsid w:val="00CE6F25"/>
    <w:rsid w:val="00CF216A"/>
    <w:rsid w:val="00CF7BBD"/>
    <w:rsid w:val="00D24651"/>
    <w:rsid w:val="00D50714"/>
    <w:rsid w:val="00D5571A"/>
    <w:rsid w:val="00D63C0C"/>
    <w:rsid w:val="00D82416"/>
    <w:rsid w:val="00D96E5F"/>
    <w:rsid w:val="00DA0DD2"/>
    <w:rsid w:val="00DB03A1"/>
    <w:rsid w:val="00DB19E9"/>
    <w:rsid w:val="00DB4576"/>
    <w:rsid w:val="00DC258F"/>
    <w:rsid w:val="00DD04BF"/>
    <w:rsid w:val="00DE04F7"/>
    <w:rsid w:val="00DE6A98"/>
    <w:rsid w:val="00E06C8F"/>
    <w:rsid w:val="00E205EA"/>
    <w:rsid w:val="00E42034"/>
    <w:rsid w:val="00E56638"/>
    <w:rsid w:val="00E6786D"/>
    <w:rsid w:val="00E76968"/>
    <w:rsid w:val="00E833A6"/>
    <w:rsid w:val="00E84BF3"/>
    <w:rsid w:val="00EA1249"/>
    <w:rsid w:val="00EA6621"/>
    <w:rsid w:val="00EB29C9"/>
    <w:rsid w:val="00ED532A"/>
    <w:rsid w:val="00EE13B9"/>
    <w:rsid w:val="00F13C98"/>
    <w:rsid w:val="00F22AF0"/>
    <w:rsid w:val="00F47CCA"/>
    <w:rsid w:val="00F5065E"/>
    <w:rsid w:val="00F61669"/>
    <w:rsid w:val="00F62B47"/>
    <w:rsid w:val="00F64052"/>
    <w:rsid w:val="00F70B90"/>
    <w:rsid w:val="00F72E1E"/>
    <w:rsid w:val="00F850D3"/>
    <w:rsid w:val="00F90973"/>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67"/>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4">
    <w:name w:val="heading 4"/>
    <w:basedOn w:val="Normal"/>
    <w:next w:val="Normal"/>
    <w:link w:val="Heading4Char"/>
    <w:uiPriority w:val="9"/>
    <w:semiHidden/>
    <w:unhideWhenUsed/>
    <w:qFormat/>
    <w:rsid w:val="00070CFA"/>
    <w:pPr>
      <w:keepNext/>
      <w:spacing w:before="240" w:after="60"/>
      <w:outlineLvl w:val="3"/>
    </w:pPr>
    <w:rPr>
      <w:rFonts w:ascii="Calibri" w:eastAsia="Times New Roman" w:hAnsi="Calibri"/>
      <w:b/>
      <w:bCs/>
      <w:sz w:val="28"/>
      <w:szCs w:val="28"/>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rsid w:val="001F2AEB"/>
    <w:rPr>
      <w:color w:val="800080"/>
      <w:u w:val="single"/>
    </w:rPr>
  </w:style>
  <w:style w:type="character" w:customStyle="1" w:styleId="Heading4Char">
    <w:name w:val="Heading 4 Char"/>
    <w:link w:val="Heading4"/>
    <w:uiPriority w:val="9"/>
    <w:semiHidden/>
    <w:rsid w:val="00070CFA"/>
    <w:rPr>
      <w:rFonts w:ascii="Calibri" w:eastAsia="Times New Roman" w:hAnsi="Calibri" w:cs="Arial"/>
      <w:b/>
      <w:bCs/>
      <w:kern w:val="2"/>
      <w:sz w:val="28"/>
      <w:szCs w:val="28"/>
      <w:lang w:eastAsia="zh-CN"/>
    </w:rPr>
  </w:style>
  <w:style w:type="paragraph" w:styleId="ListParagraph">
    <w:name w:val="List Paragraph"/>
    <w:basedOn w:val="Normal"/>
    <w:uiPriority w:val="34"/>
    <w:qFormat/>
    <w:rsid w:val="00342D71"/>
    <w:pPr>
      <w:widowControl/>
      <w:spacing w:after="160" w:line="259" w:lineRule="auto"/>
      <w:ind w:left="720"/>
      <w:contextualSpacing/>
      <w:jc w:val="left"/>
    </w:pPr>
    <w:rPr>
      <w:rFonts w:ascii="Calibri" w:eastAsia="Calibri" w:hAnsi="Calibri" w:cs="Arial"/>
      <w:kern w:val="0"/>
      <w:sz w:val="22"/>
      <w:szCs w:val="22"/>
      <w:lang w:eastAsia="en-US"/>
    </w:rPr>
  </w:style>
  <w:style w:type="paragraph" w:styleId="BalloonText">
    <w:name w:val="Balloon Text"/>
    <w:basedOn w:val="Normal"/>
    <w:link w:val="BalloonTextChar"/>
    <w:uiPriority w:val="99"/>
    <w:semiHidden/>
    <w:unhideWhenUsed/>
    <w:rsid w:val="001D26F0"/>
    <w:rPr>
      <w:rFonts w:ascii="Tahoma" w:hAnsi="Tahoma" w:cs="Tahoma"/>
      <w:sz w:val="16"/>
      <w:szCs w:val="16"/>
    </w:rPr>
  </w:style>
  <w:style w:type="character" w:customStyle="1" w:styleId="BalloonTextChar">
    <w:name w:val="Balloon Text Char"/>
    <w:basedOn w:val="DefaultParagraphFont"/>
    <w:link w:val="BalloonText"/>
    <w:uiPriority w:val="99"/>
    <w:semiHidden/>
    <w:rsid w:val="001D26F0"/>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mailto:raoufbello@yahoo.com" TargetMode="Externa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hyperlink" Target="mailto:raoufbello@yahoo.com" TargetMode="Externa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dx.doi.org/10.7537/marswro070415.11"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file:///C:/Users/User/Desktop/Food%20security%20up" TargetMode="External"/><Relationship Id="rId30" Type="http://schemas.openxmlformats.org/officeDocument/2006/relationships/footer" Target="footer1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3558</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23798</CharactersWithSpaces>
  <SharedDoc>false</SharedDoc>
  <HLinks>
    <vt:vector size="36" baseType="variant">
      <vt:variant>
        <vt:i4>6619180</vt:i4>
      </vt:variant>
      <vt:variant>
        <vt:i4>9</vt:i4>
      </vt:variant>
      <vt:variant>
        <vt:i4>0</vt:i4>
      </vt:variant>
      <vt:variant>
        <vt:i4>5</vt:i4>
      </vt:variant>
      <vt:variant>
        <vt:lpwstr>C:\Users\User\Desktop\Food security up</vt:lpwstr>
      </vt:variant>
      <vt:variant>
        <vt:lpwstr/>
      </vt:variant>
      <vt:variant>
        <vt:i4>393304</vt:i4>
      </vt:variant>
      <vt:variant>
        <vt:i4>6</vt:i4>
      </vt:variant>
      <vt:variant>
        <vt:i4>0</vt:i4>
      </vt:variant>
      <vt:variant>
        <vt:i4>5</vt:i4>
      </vt:variant>
      <vt:variant>
        <vt:lpwstr>http://www.dx.doi.org/10.7537/marswro</vt:lpwstr>
      </vt:variant>
      <vt:variant>
        <vt:lpwstr/>
      </vt:variant>
      <vt:variant>
        <vt:i4>4128829</vt:i4>
      </vt:variant>
      <vt:variant>
        <vt:i4>3</vt:i4>
      </vt:variant>
      <vt:variant>
        <vt:i4>0</vt:i4>
      </vt:variant>
      <vt:variant>
        <vt:i4>5</vt:i4>
      </vt:variant>
      <vt:variant>
        <vt:lpwstr>http://www.sciencepub.net/rural</vt:lpwstr>
      </vt:variant>
      <vt:variant>
        <vt:lpwstr/>
      </vt:variant>
      <vt:variant>
        <vt:i4>2031650</vt:i4>
      </vt:variant>
      <vt:variant>
        <vt:i4>0</vt:i4>
      </vt:variant>
      <vt:variant>
        <vt:i4>0</vt:i4>
      </vt:variant>
      <vt:variant>
        <vt:i4>5</vt:i4>
      </vt:variant>
      <vt:variant>
        <vt:lpwstr>mailto:raoufbello@yahoo.com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cp:lastPrinted>2015-12-29T08:21:00Z</cp:lastPrinted>
  <dcterms:created xsi:type="dcterms:W3CDTF">2015-12-29T12:27:00Z</dcterms:created>
  <dcterms:modified xsi:type="dcterms:W3CDTF">2015-12-29T08:22:00Z</dcterms:modified>
  <cp:category>Science</cp:category>
</cp:coreProperties>
</file>